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2C313" w14:textId="77777777" w:rsidR="00063761" w:rsidRDefault="00063761" w:rsidP="00063761">
      <w:pPr>
        <w:spacing w:after="0" w:line="240" w:lineRule="auto"/>
        <w:jc w:val="center"/>
        <w:textAlignment w:val="baseline"/>
        <w:rPr>
          <w:rFonts w:ascii="Calibri" w:eastAsia="Times New Roman" w:hAnsi="Calibri" w:cs="Calibri"/>
          <w:kern w:val="0"/>
          <w:sz w:val="32"/>
          <w:szCs w:val="32"/>
          <w:lang w:eastAsia="en-GB"/>
          <w14:ligatures w14:val="none"/>
        </w:rPr>
      </w:pPr>
      <w:r w:rsidRPr="00063761">
        <w:rPr>
          <w:rFonts w:ascii="Calibri" w:eastAsia="Times New Roman" w:hAnsi="Calibri" w:cs="Calibri"/>
          <w:b/>
          <w:bCs/>
          <w:kern w:val="0"/>
          <w:sz w:val="32"/>
          <w:szCs w:val="32"/>
          <w:lang w:eastAsia="en-GB"/>
          <w14:ligatures w14:val="none"/>
        </w:rPr>
        <w:t>Role Profile </w:t>
      </w:r>
      <w:r w:rsidRPr="00063761">
        <w:rPr>
          <w:rFonts w:ascii="Calibri" w:eastAsia="Times New Roman" w:hAnsi="Calibri" w:cs="Calibri"/>
          <w:kern w:val="0"/>
          <w:sz w:val="32"/>
          <w:szCs w:val="32"/>
          <w:lang w:eastAsia="en-GB"/>
          <w14:ligatures w14:val="none"/>
        </w:rPr>
        <w:t> </w:t>
      </w:r>
    </w:p>
    <w:p w14:paraId="5DB80E3F" w14:textId="77777777" w:rsidR="00063761" w:rsidRPr="00063761" w:rsidRDefault="00063761" w:rsidP="00063761">
      <w:pPr>
        <w:spacing w:after="0" w:line="240" w:lineRule="auto"/>
        <w:jc w:val="center"/>
        <w:textAlignment w:val="baseline"/>
        <w:rPr>
          <w:rFonts w:ascii="Segoe UI" w:eastAsia="Times New Roman" w:hAnsi="Segoe UI" w:cs="Segoe UI"/>
          <w:kern w:val="0"/>
          <w:sz w:val="18"/>
          <w:szCs w:val="18"/>
          <w:lang w:eastAsia="en-GB"/>
          <w14:ligatures w14:val="none"/>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2300"/>
        <w:gridCol w:w="2150"/>
        <w:gridCol w:w="2190"/>
      </w:tblGrid>
      <w:tr w:rsidR="00063761" w:rsidRPr="00063761" w14:paraId="5421F100" w14:textId="77777777" w:rsidTr="007D5AB5">
        <w:trPr>
          <w:trHeight w:val="491"/>
        </w:trPr>
        <w:tc>
          <w:tcPr>
            <w:tcW w:w="2370" w:type="dxa"/>
            <w:tcBorders>
              <w:top w:val="single" w:sz="6" w:space="0" w:color="auto"/>
              <w:left w:val="single" w:sz="6" w:space="0" w:color="auto"/>
              <w:bottom w:val="single" w:sz="6" w:space="0" w:color="auto"/>
              <w:right w:val="single" w:sz="6" w:space="0" w:color="auto"/>
            </w:tcBorders>
            <w:shd w:val="clear" w:color="auto" w:fill="2E74B5"/>
            <w:hideMark/>
          </w:tcPr>
          <w:p w14:paraId="26A2A1F2"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Job Title:</w:t>
            </w:r>
            <w:r w:rsidRPr="00063761">
              <w:rPr>
                <w:rFonts w:ascii="Calibri" w:eastAsia="Times New Roman" w:hAnsi="Calibri" w:cs="Calibri"/>
                <w:color w:val="FFFFFF"/>
                <w:kern w:val="0"/>
                <w:lang w:eastAsia="en-GB"/>
                <w14:ligatures w14:val="none"/>
              </w:rPr>
              <w:t> </w:t>
            </w:r>
          </w:p>
        </w:tc>
        <w:tc>
          <w:tcPr>
            <w:tcW w:w="2300" w:type="dxa"/>
            <w:tcBorders>
              <w:top w:val="single" w:sz="6" w:space="0" w:color="auto"/>
              <w:left w:val="single" w:sz="6" w:space="0" w:color="auto"/>
              <w:bottom w:val="single" w:sz="6" w:space="0" w:color="auto"/>
              <w:right w:val="single" w:sz="6" w:space="0" w:color="auto"/>
            </w:tcBorders>
            <w:hideMark/>
          </w:tcPr>
          <w:p w14:paraId="482B85EC" w14:textId="1C208245"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 xml:space="preserve">HR Service </w:t>
            </w:r>
            <w:r w:rsidR="004F7A6D">
              <w:rPr>
                <w:rFonts w:ascii="Calibri" w:eastAsia="Times New Roman" w:hAnsi="Calibri" w:cs="Calibri"/>
                <w:kern w:val="0"/>
                <w:lang w:eastAsia="en-GB"/>
                <w14:ligatures w14:val="none"/>
              </w:rPr>
              <w:t xml:space="preserve">Hub </w:t>
            </w:r>
            <w:r w:rsidRPr="00063761">
              <w:rPr>
                <w:rFonts w:ascii="Calibri" w:eastAsia="Times New Roman" w:hAnsi="Calibri" w:cs="Calibri"/>
                <w:kern w:val="0"/>
                <w:lang w:eastAsia="en-GB"/>
                <w14:ligatures w14:val="none"/>
              </w:rPr>
              <w:t xml:space="preserve">Assistant </w:t>
            </w:r>
          </w:p>
        </w:tc>
        <w:tc>
          <w:tcPr>
            <w:tcW w:w="2150" w:type="dxa"/>
            <w:tcBorders>
              <w:top w:val="single" w:sz="6" w:space="0" w:color="auto"/>
              <w:left w:val="single" w:sz="6" w:space="0" w:color="auto"/>
              <w:bottom w:val="single" w:sz="6" w:space="0" w:color="auto"/>
              <w:right w:val="single" w:sz="6" w:space="0" w:color="auto"/>
            </w:tcBorders>
            <w:shd w:val="clear" w:color="auto" w:fill="2E74B5"/>
            <w:hideMark/>
          </w:tcPr>
          <w:p w14:paraId="48BD93BD"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Rank/Grade:</w:t>
            </w:r>
            <w:r w:rsidRPr="00063761">
              <w:rPr>
                <w:rFonts w:ascii="Calibri" w:eastAsia="Times New Roman" w:hAnsi="Calibri" w:cs="Calibri"/>
                <w:color w:val="FFFFFF"/>
                <w:kern w:val="0"/>
                <w:lang w:eastAsia="en-GB"/>
                <w14:ligatures w14:val="none"/>
              </w:rPr>
              <w:t> </w:t>
            </w:r>
          </w:p>
        </w:tc>
        <w:tc>
          <w:tcPr>
            <w:tcW w:w="2190" w:type="dxa"/>
            <w:tcBorders>
              <w:top w:val="single" w:sz="6" w:space="0" w:color="auto"/>
              <w:left w:val="single" w:sz="6" w:space="0" w:color="auto"/>
              <w:bottom w:val="single" w:sz="6" w:space="0" w:color="auto"/>
              <w:right w:val="single" w:sz="6" w:space="0" w:color="auto"/>
            </w:tcBorders>
            <w:hideMark/>
          </w:tcPr>
          <w:p w14:paraId="2BD98DCE" w14:textId="77777777" w:rsidR="00063761" w:rsidRPr="00063761" w:rsidRDefault="00063761" w:rsidP="00063761">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Band B  </w:t>
            </w:r>
          </w:p>
        </w:tc>
      </w:tr>
      <w:tr w:rsidR="00063761" w:rsidRPr="00063761" w14:paraId="53416402" w14:textId="77777777" w:rsidTr="007D5AB5">
        <w:trPr>
          <w:trHeight w:val="399"/>
        </w:trPr>
        <w:tc>
          <w:tcPr>
            <w:tcW w:w="2370" w:type="dxa"/>
            <w:tcBorders>
              <w:top w:val="single" w:sz="6" w:space="0" w:color="auto"/>
              <w:left w:val="single" w:sz="6" w:space="0" w:color="auto"/>
              <w:bottom w:val="single" w:sz="6" w:space="0" w:color="auto"/>
              <w:right w:val="single" w:sz="6" w:space="0" w:color="auto"/>
            </w:tcBorders>
            <w:shd w:val="clear" w:color="auto" w:fill="2E74B5"/>
            <w:hideMark/>
          </w:tcPr>
          <w:p w14:paraId="35276CAF"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District/Department:</w:t>
            </w:r>
            <w:r w:rsidRPr="00063761">
              <w:rPr>
                <w:rFonts w:ascii="Calibri" w:eastAsia="Times New Roman" w:hAnsi="Calibri" w:cs="Calibri"/>
                <w:color w:val="FFFFFF"/>
                <w:kern w:val="0"/>
                <w:lang w:eastAsia="en-GB"/>
                <w14:ligatures w14:val="none"/>
              </w:rPr>
              <w:t> </w:t>
            </w:r>
          </w:p>
        </w:tc>
        <w:tc>
          <w:tcPr>
            <w:tcW w:w="2300" w:type="dxa"/>
            <w:tcBorders>
              <w:top w:val="single" w:sz="6" w:space="0" w:color="auto"/>
              <w:left w:val="single" w:sz="6" w:space="0" w:color="auto"/>
              <w:bottom w:val="single" w:sz="6" w:space="0" w:color="auto"/>
              <w:right w:val="single" w:sz="6" w:space="0" w:color="auto"/>
            </w:tcBorders>
            <w:hideMark/>
          </w:tcPr>
          <w:p w14:paraId="44814DB1"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HR and Learning </w:t>
            </w:r>
          </w:p>
        </w:tc>
        <w:tc>
          <w:tcPr>
            <w:tcW w:w="2150" w:type="dxa"/>
            <w:tcBorders>
              <w:top w:val="single" w:sz="6" w:space="0" w:color="auto"/>
              <w:left w:val="single" w:sz="6" w:space="0" w:color="auto"/>
              <w:bottom w:val="single" w:sz="6" w:space="0" w:color="auto"/>
              <w:right w:val="single" w:sz="6" w:space="0" w:color="auto"/>
            </w:tcBorders>
            <w:shd w:val="clear" w:color="auto" w:fill="2E74B5"/>
            <w:hideMark/>
          </w:tcPr>
          <w:p w14:paraId="2F8E4A28"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Location:</w:t>
            </w:r>
            <w:r w:rsidRPr="00063761">
              <w:rPr>
                <w:rFonts w:ascii="Calibri" w:eastAsia="Times New Roman" w:hAnsi="Calibri" w:cs="Calibri"/>
                <w:color w:val="FFFFFF"/>
                <w:kern w:val="0"/>
                <w:lang w:eastAsia="en-GB"/>
                <w14:ligatures w14:val="none"/>
              </w:rPr>
              <w:t> </w:t>
            </w:r>
          </w:p>
        </w:tc>
        <w:tc>
          <w:tcPr>
            <w:tcW w:w="2190" w:type="dxa"/>
            <w:tcBorders>
              <w:top w:val="single" w:sz="6" w:space="0" w:color="auto"/>
              <w:left w:val="single" w:sz="6" w:space="0" w:color="auto"/>
              <w:bottom w:val="single" w:sz="6" w:space="0" w:color="auto"/>
              <w:right w:val="single" w:sz="6" w:space="0" w:color="auto"/>
            </w:tcBorders>
            <w:hideMark/>
          </w:tcPr>
          <w:p w14:paraId="00BFA59F" w14:textId="77777777" w:rsidR="00063761" w:rsidRPr="00063761" w:rsidRDefault="00063761" w:rsidP="00063761">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Carbrook – Force HQ </w:t>
            </w:r>
          </w:p>
        </w:tc>
      </w:tr>
    </w:tbl>
    <w:p w14:paraId="0EA670C1"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kern w:val="0"/>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1"/>
        <w:gridCol w:w="2349"/>
        <w:gridCol w:w="2124"/>
        <w:gridCol w:w="2216"/>
      </w:tblGrid>
      <w:tr w:rsidR="00063761" w:rsidRPr="00063761" w14:paraId="607F78DB" w14:textId="77777777" w:rsidTr="004F7A6D">
        <w:trPr>
          <w:trHeight w:val="300"/>
        </w:trPr>
        <w:tc>
          <w:tcPr>
            <w:tcW w:w="2321" w:type="dxa"/>
            <w:tcBorders>
              <w:top w:val="single" w:sz="6" w:space="0" w:color="auto"/>
              <w:left w:val="single" w:sz="6" w:space="0" w:color="auto"/>
              <w:bottom w:val="single" w:sz="6" w:space="0" w:color="auto"/>
              <w:right w:val="single" w:sz="6" w:space="0" w:color="auto"/>
            </w:tcBorders>
            <w:shd w:val="clear" w:color="auto" w:fill="2E74B5"/>
            <w:hideMark/>
          </w:tcPr>
          <w:p w14:paraId="22405AC1"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Shift worker:</w:t>
            </w:r>
            <w:r w:rsidRPr="00063761">
              <w:rPr>
                <w:rFonts w:ascii="Calibri" w:eastAsia="Times New Roman" w:hAnsi="Calibri" w:cs="Calibri"/>
                <w:color w:val="FFFFFF"/>
                <w:kern w:val="0"/>
                <w:lang w:eastAsia="en-GB"/>
                <w14:ligatures w14:val="none"/>
              </w:rPr>
              <w:t> </w:t>
            </w:r>
          </w:p>
        </w:tc>
        <w:tc>
          <w:tcPr>
            <w:tcW w:w="2349" w:type="dxa"/>
            <w:tcBorders>
              <w:top w:val="single" w:sz="6" w:space="0" w:color="auto"/>
              <w:left w:val="single" w:sz="6" w:space="0" w:color="auto"/>
              <w:bottom w:val="single" w:sz="6" w:space="0" w:color="auto"/>
              <w:right w:val="single" w:sz="6" w:space="0" w:color="auto"/>
            </w:tcBorders>
            <w:hideMark/>
          </w:tcPr>
          <w:p w14:paraId="19E67243"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No </w:t>
            </w:r>
          </w:p>
          <w:p w14:paraId="38BA2724"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 </w:t>
            </w:r>
          </w:p>
        </w:tc>
        <w:tc>
          <w:tcPr>
            <w:tcW w:w="2124" w:type="dxa"/>
            <w:tcBorders>
              <w:top w:val="single" w:sz="6" w:space="0" w:color="auto"/>
              <w:left w:val="single" w:sz="6" w:space="0" w:color="auto"/>
              <w:bottom w:val="single" w:sz="6" w:space="0" w:color="auto"/>
              <w:right w:val="single" w:sz="6" w:space="0" w:color="auto"/>
            </w:tcBorders>
            <w:shd w:val="clear" w:color="auto" w:fill="2E74B5"/>
            <w:hideMark/>
          </w:tcPr>
          <w:p w14:paraId="587C6FC3"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Smarter ways of working category: </w:t>
            </w:r>
            <w:r w:rsidRPr="00063761">
              <w:rPr>
                <w:rFonts w:ascii="Calibri" w:eastAsia="Times New Roman" w:hAnsi="Calibri" w:cs="Calibri"/>
                <w:color w:val="FFFFFF"/>
                <w:kern w:val="0"/>
                <w:lang w:eastAsia="en-GB"/>
                <w14:ligatures w14:val="none"/>
              </w:rPr>
              <w:t> </w:t>
            </w:r>
          </w:p>
        </w:tc>
        <w:tc>
          <w:tcPr>
            <w:tcW w:w="2216" w:type="dxa"/>
            <w:tcBorders>
              <w:top w:val="single" w:sz="6" w:space="0" w:color="auto"/>
              <w:left w:val="single" w:sz="6" w:space="0" w:color="auto"/>
              <w:bottom w:val="single" w:sz="6" w:space="0" w:color="auto"/>
              <w:right w:val="single" w:sz="6" w:space="0" w:color="auto"/>
            </w:tcBorders>
            <w:hideMark/>
          </w:tcPr>
          <w:p w14:paraId="38D863F5" w14:textId="77777777" w:rsidR="00063761" w:rsidRPr="00063761" w:rsidRDefault="00063761" w:rsidP="00063761">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Hybrid </w:t>
            </w:r>
          </w:p>
        </w:tc>
      </w:tr>
    </w:tbl>
    <w:p w14:paraId="154C5502"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kern w:val="0"/>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3"/>
        <w:gridCol w:w="2337"/>
        <w:gridCol w:w="2144"/>
        <w:gridCol w:w="2196"/>
      </w:tblGrid>
      <w:tr w:rsidR="00063761" w:rsidRPr="00063761" w14:paraId="1264CB93" w14:textId="77777777" w:rsidTr="004F7A6D">
        <w:trPr>
          <w:trHeight w:val="300"/>
        </w:trPr>
        <w:tc>
          <w:tcPr>
            <w:tcW w:w="2333" w:type="dxa"/>
            <w:tcBorders>
              <w:top w:val="single" w:sz="6" w:space="0" w:color="auto"/>
              <w:left w:val="single" w:sz="6" w:space="0" w:color="auto"/>
              <w:bottom w:val="single" w:sz="6" w:space="0" w:color="auto"/>
              <w:right w:val="single" w:sz="6" w:space="0" w:color="auto"/>
            </w:tcBorders>
            <w:shd w:val="clear" w:color="auto" w:fill="2E74B5"/>
            <w:hideMark/>
          </w:tcPr>
          <w:p w14:paraId="2C65F356"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Designated Powers:</w:t>
            </w:r>
            <w:r w:rsidRPr="00063761">
              <w:rPr>
                <w:rFonts w:ascii="Calibri" w:eastAsia="Times New Roman" w:hAnsi="Calibri" w:cs="Calibri"/>
                <w:color w:val="FFFFFF"/>
                <w:kern w:val="0"/>
                <w:lang w:eastAsia="en-GB"/>
                <w14:ligatures w14:val="none"/>
              </w:rPr>
              <w:t> </w:t>
            </w:r>
          </w:p>
        </w:tc>
        <w:tc>
          <w:tcPr>
            <w:tcW w:w="2337" w:type="dxa"/>
            <w:tcBorders>
              <w:top w:val="single" w:sz="6" w:space="0" w:color="auto"/>
              <w:left w:val="single" w:sz="6" w:space="0" w:color="auto"/>
              <w:bottom w:val="single" w:sz="6" w:space="0" w:color="auto"/>
              <w:right w:val="single" w:sz="6" w:space="0" w:color="auto"/>
            </w:tcBorders>
            <w:hideMark/>
          </w:tcPr>
          <w:p w14:paraId="5E34FA44"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No </w:t>
            </w:r>
          </w:p>
          <w:p w14:paraId="3171DC3E"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 </w:t>
            </w:r>
          </w:p>
        </w:tc>
        <w:tc>
          <w:tcPr>
            <w:tcW w:w="2144" w:type="dxa"/>
            <w:tcBorders>
              <w:top w:val="single" w:sz="6" w:space="0" w:color="auto"/>
              <w:left w:val="single" w:sz="6" w:space="0" w:color="auto"/>
              <w:bottom w:val="single" w:sz="6" w:space="0" w:color="auto"/>
              <w:right w:val="single" w:sz="6" w:space="0" w:color="auto"/>
            </w:tcBorders>
            <w:shd w:val="clear" w:color="auto" w:fill="2E74B5"/>
            <w:hideMark/>
          </w:tcPr>
          <w:p w14:paraId="781B12AF"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Psychological Health Screening Required:</w:t>
            </w:r>
            <w:r w:rsidRPr="00063761">
              <w:rPr>
                <w:rFonts w:ascii="Calibri" w:eastAsia="Times New Roman" w:hAnsi="Calibri" w:cs="Calibri"/>
                <w:color w:val="FFFFFF"/>
                <w:kern w:val="0"/>
                <w:lang w:eastAsia="en-GB"/>
                <w14:ligatures w14:val="none"/>
              </w:rPr>
              <w:t> </w:t>
            </w:r>
          </w:p>
        </w:tc>
        <w:tc>
          <w:tcPr>
            <w:tcW w:w="2196" w:type="dxa"/>
            <w:tcBorders>
              <w:top w:val="single" w:sz="6" w:space="0" w:color="auto"/>
              <w:left w:val="single" w:sz="6" w:space="0" w:color="auto"/>
              <w:bottom w:val="single" w:sz="6" w:space="0" w:color="auto"/>
              <w:right w:val="single" w:sz="6" w:space="0" w:color="auto"/>
            </w:tcBorders>
            <w:hideMark/>
          </w:tcPr>
          <w:p w14:paraId="41A8AD73"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No </w:t>
            </w:r>
          </w:p>
          <w:p w14:paraId="7F12E193" w14:textId="77777777" w:rsidR="00063761" w:rsidRPr="00063761" w:rsidRDefault="00063761" w:rsidP="00063761">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 </w:t>
            </w:r>
          </w:p>
        </w:tc>
      </w:tr>
    </w:tbl>
    <w:p w14:paraId="3FE293F4"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kern w:val="0"/>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1"/>
        <w:gridCol w:w="2319"/>
        <w:gridCol w:w="2145"/>
        <w:gridCol w:w="2195"/>
      </w:tblGrid>
      <w:tr w:rsidR="00063761" w:rsidRPr="00063761" w14:paraId="4BA4BA90" w14:textId="77777777" w:rsidTr="004F7A6D">
        <w:trPr>
          <w:trHeight w:val="300"/>
        </w:trPr>
        <w:tc>
          <w:tcPr>
            <w:tcW w:w="2351" w:type="dxa"/>
            <w:tcBorders>
              <w:top w:val="single" w:sz="6" w:space="0" w:color="auto"/>
              <w:left w:val="single" w:sz="6" w:space="0" w:color="auto"/>
              <w:bottom w:val="single" w:sz="6" w:space="0" w:color="auto"/>
              <w:right w:val="single" w:sz="6" w:space="0" w:color="auto"/>
            </w:tcBorders>
            <w:shd w:val="clear" w:color="auto" w:fill="2E74B5"/>
            <w:hideMark/>
          </w:tcPr>
          <w:p w14:paraId="7252D167"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Special Requirements:</w:t>
            </w:r>
            <w:r w:rsidRPr="00063761">
              <w:rPr>
                <w:rFonts w:ascii="Calibri" w:eastAsia="Times New Roman" w:hAnsi="Calibri" w:cs="Calibri"/>
                <w:color w:val="FFFFFF"/>
                <w:kern w:val="0"/>
                <w:lang w:eastAsia="en-GB"/>
                <w14:ligatures w14:val="none"/>
              </w:rPr>
              <w:t> </w:t>
            </w:r>
          </w:p>
        </w:tc>
        <w:tc>
          <w:tcPr>
            <w:tcW w:w="2319" w:type="dxa"/>
            <w:tcBorders>
              <w:top w:val="single" w:sz="6" w:space="0" w:color="auto"/>
              <w:left w:val="single" w:sz="6" w:space="0" w:color="auto"/>
              <w:bottom w:val="single" w:sz="6" w:space="0" w:color="auto"/>
              <w:right w:val="single" w:sz="6" w:space="0" w:color="auto"/>
            </w:tcBorders>
            <w:hideMark/>
          </w:tcPr>
          <w:p w14:paraId="6E384D7B"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No </w:t>
            </w:r>
          </w:p>
          <w:p w14:paraId="01016BA3"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kern w:val="0"/>
                <w:lang w:eastAsia="en-GB"/>
                <w14:ligatures w14:val="none"/>
              </w:rPr>
              <w:t>  </w:t>
            </w:r>
          </w:p>
        </w:tc>
        <w:tc>
          <w:tcPr>
            <w:tcW w:w="2145" w:type="dxa"/>
            <w:tcBorders>
              <w:top w:val="single" w:sz="6" w:space="0" w:color="auto"/>
              <w:left w:val="single" w:sz="6" w:space="0" w:color="auto"/>
              <w:bottom w:val="single" w:sz="6" w:space="0" w:color="auto"/>
              <w:right w:val="single" w:sz="6" w:space="0" w:color="auto"/>
            </w:tcBorders>
            <w:shd w:val="clear" w:color="auto" w:fill="2E74B5"/>
            <w:hideMark/>
          </w:tcPr>
          <w:p w14:paraId="2E8AFABF"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Vetting Clearance Level:  </w:t>
            </w:r>
            <w:r w:rsidRPr="00063761">
              <w:rPr>
                <w:rFonts w:ascii="Calibri" w:eastAsia="Times New Roman" w:hAnsi="Calibri" w:cs="Calibri"/>
                <w:color w:val="FFFFFF"/>
                <w:kern w:val="0"/>
                <w:lang w:eastAsia="en-GB"/>
                <w14:ligatures w14:val="none"/>
              </w:rPr>
              <w:t> </w:t>
            </w:r>
          </w:p>
        </w:tc>
        <w:tc>
          <w:tcPr>
            <w:tcW w:w="2195" w:type="dxa"/>
            <w:tcBorders>
              <w:top w:val="single" w:sz="6" w:space="0" w:color="auto"/>
              <w:left w:val="single" w:sz="6" w:space="0" w:color="auto"/>
              <w:bottom w:val="single" w:sz="6" w:space="0" w:color="auto"/>
              <w:right w:val="single" w:sz="6" w:space="0" w:color="auto"/>
            </w:tcBorders>
            <w:hideMark/>
          </w:tcPr>
          <w:p w14:paraId="24C24383" w14:textId="0213E438" w:rsidR="00063761" w:rsidRPr="00063761" w:rsidRDefault="00B308FE" w:rsidP="00063761">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Pr>
                <w:rFonts w:ascii="Calibri" w:eastAsia="Times New Roman" w:hAnsi="Calibri" w:cs="Calibri"/>
                <w:kern w:val="0"/>
                <w:lang w:eastAsia="en-GB"/>
                <w14:ligatures w14:val="none"/>
              </w:rPr>
              <w:t>MV</w:t>
            </w:r>
          </w:p>
        </w:tc>
      </w:tr>
    </w:tbl>
    <w:p w14:paraId="099610D4"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kern w:val="0"/>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8"/>
        <w:gridCol w:w="6692"/>
      </w:tblGrid>
      <w:tr w:rsidR="00063761" w:rsidRPr="00063761" w14:paraId="5069781C" w14:textId="77777777" w:rsidTr="00063761">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2E74B5"/>
            <w:hideMark/>
          </w:tcPr>
          <w:p w14:paraId="5D103D07"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Role Purpose:</w:t>
            </w:r>
            <w:r w:rsidRPr="00063761">
              <w:rPr>
                <w:rFonts w:ascii="Calibri" w:eastAsia="Times New Roman" w:hAnsi="Calibri" w:cs="Calibri"/>
                <w:color w:val="FFFFFF"/>
                <w:kern w:val="0"/>
                <w:lang w:eastAsia="en-GB"/>
                <w14:ligatures w14:val="none"/>
              </w:rPr>
              <w:t> </w:t>
            </w:r>
          </w:p>
        </w:tc>
        <w:tc>
          <w:tcPr>
            <w:tcW w:w="6945" w:type="dxa"/>
            <w:tcBorders>
              <w:top w:val="single" w:sz="6" w:space="0" w:color="auto"/>
              <w:left w:val="single" w:sz="6" w:space="0" w:color="auto"/>
              <w:bottom w:val="single" w:sz="6" w:space="0" w:color="auto"/>
              <w:right w:val="single" w:sz="6" w:space="0" w:color="auto"/>
            </w:tcBorders>
            <w:hideMark/>
          </w:tcPr>
          <w:p w14:paraId="53020F3B" w14:textId="6E92638C"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color w:val="242424"/>
                <w:kern w:val="0"/>
                <w:lang w:eastAsia="en-GB"/>
                <w14:ligatures w14:val="none"/>
              </w:rPr>
              <w:t xml:space="preserve">The HR Service </w:t>
            </w:r>
            <w:r w:rsidR="004F7A6D">
              <w:rPr>
                <w:rFonts w:ascii="Calibri" w:eastAsia="Times New Roman" w:hAnsi="Calibri" w:cs="Calibri"/>
                <w:color w:val="242424"/>
                <w:kern w:val="0"/>
                <w:lang w:eastAsia="en-GB"/>
                <w14:ligatures w14:val="none"/>
              </w:rPr>
              <w:t xml:space="preserve">Hub </w:t>
            </w:r>
            <w:r w:rsidRPr="00063761">
              <w:rPr>
                <w:rFonts w:ascii="Calibri" w:eastAsia="Times New Roman" w:hAnsi="Calibri" w:cs="Calibri"/>
                <w:color w:val="242424"/>
                <w:kern w:val="0"/>
                <w:lang w:eastAsia="en-GB"/>
                <w14:ligatures w14:val="none"/>
              </w:rPr>
              <w:t>Assistant supports the HR function by providing administrative</w:t>
            </w:r>
            <w:r w:rsidR="00C33F65">
              <w:rPr>
                <w:rFonts w:ascii="Calibri" w:eastAsia="Times New Roman" w:hAnsi="Calibri" w:cs="Calibri"/>
                <w:color w:val="242424"/>
                <w:kern w:val="0"/>
                <w:lang w:eastAsia="en-GB"/>
                <w14:ligatures w14:val="none"/>
              </w:rPr>
              <w:t xml:space="preserve"> and </w:t>
            </w:r>
            <w:r w:rsidRPr="00063761">
              <w:rPr>
                <w:rFonts w:ascii="Calibri" w:eastAsia="Times New Roman" w:hAnsi="Calibri" w:cs="Calibri"/>
                <w:color w:val="242424"/>
                <w:kern w:val="0"/>
                <w:lang w:eastAsia="en-GB"/>
                <w14:ligatures w14:val="none"/>
              </w:rPr>
              <w:t xml:space="preserve">transactional </w:t>
            </w:r>
            <w:r w:rsidR="00617033">
              <w:rPr>
                <w:rFonts w:ascii="Calibri" w:eastAsia="Times New Roman" w:hAnsi="Calibri" w:cs="Calibri"/>
                <w:color w:val="242424"/>
                <w:kern w:val="0"/>
                <w:lang w:eastAsia="en-GB"/>
                <w14:ligatures w14:val="none"/>
              </w:rPr>
              <w:t>support</w:t>
            </w:r>
            <w:r w:rsidRPr="00063761">
              <w:rPr>
                <w:rFonts w:ascii="Calibri" w:eastAsia="Times New Roman" w:hAnsi="Calibri" w:cs="Calibri"/>
                <w:color w:val="242424"/>
                <w:kern w:val="0"/>
                <w:lang w:eastAsia="en-GB"/>
                <w14:ligatures w14:val="none"/>
              </w:rPr>
              <w:t xml:space="preserve"> delivering </w:t>
            </w:r>
            <w:r w:rsidR="00617033">
              <w:rPr>
                <w:rFonts w:ascii="Calibri" w:eastAsia="Times New Roman" w:hAnsi="Calibri" w:cs="Calibri"/>
                <w:color w:val="242424"/>
                <w:kern w:val="0"/>
                <w:lang w:eastAsia="en-GB"/>
                <w14:ligatures w14:val="none"/>
              </w:rPr>
              <w:t xml:space="preserve">a </w:t>
            </w:r>
            <w:r w:rsidRPr="00063761">
              <w:rPr>
                <w:rFonts w:ascii="Calibri" w:eastAsia="Times New Roman" w:hAnsi="Calibri" w:cs="Calibri"/>
                <w:color w:val="242424"/>
                <w:kern w:val="0"/>
                <w:lang w:eastAsia="en-GB"/>
                <w14:ligatures w14:val="none"/>
              </w:rPr>
              <w:t>high-quality</w:t>
            </w:r>
            <w:r w:rsidR="00617033">
              <w:rPr>
                <w:rFonts w:ascii="Calibri" w:eastAsia="Times New Roman" w:hAnsi="Calibri" w:cs="Calibri"/>
                <w:color w:val="242424"/>
                <w:kern w:val="0"/>
                <w:lang w:eastAsia="en-GB"/>
                <w14:ligatures w14:val="none"/>
              </w:rPr>
              <w:t>, flexible and resilient</w:t>
            </w:r>
            <w:r w:rsidRPr="00063761">
              <w:rPr>
                <w:rFonts w:ascii="Calibri" w:eastAsia="Times New Roman" w:hAnsi="Calibri" w:cs="Calibri"/>
                <w:color w:val="242424"/>
                <w:kern w:val="0"/>
                <w:lang w:eastAsia="en-GB"/>
                <w14:ligatures w14:val="none"/>
              </w:rPr>
              <w:t xml:space="preserve"> service to our stakeholders. </w:t>
            </w:r>
          </w:p>
          <w:p w14:paraId="1D83BC34" w14:textId="77777777" w:rsidR="00617033" w:rsidRDefault="00063761" w:rsidP="00063761">
            <w:pPr>
              <w:spacing w:after="0" w:line="240" w:lineRule="auto"/>
              <w:textAlignment w:val="baseline"/>
              <w:rPr>
                <w:rFonts w:ascii="Calibri" w:eastAsia="Times New Roman" w:hAnsi="Calibri" w:cs="Calibri"/>
                <w:color w:val="242424"/>
                <w:kern w:val="0"/>
                <w:lang w:eastAsia="en-GB"/>
                <w14:ligatures w14:val="none"/>
              </w:rPr>
            </w:pPr>
            <w:r w:rsidRPr="00063761">
              <w:rPr>
                <w:rFonts w:ascii="Calibri" w:eastAsia="Times New Roman" w:hAnsi="Calibri" w:cs="Calibri"/>
                <w:color w:val="242424"/>
                <w:kern w:val="0"/>
                <w:lang w:eastAsia="en-GB"/>
                <w14:ligatures w14:val="none"/>
              </w:rPr>
              <w:t>You will provide both advice and transactional activities including</w:t>
            </w:r>
            <w:r w:rsidR="00617033">
              <w:rPr>
                <w:rFonts w:ascii="Calibri" w:eastAsia="Times New Roman" w:hAnsi="Calibri" w:cs="Calibri"/>
                <w:color w:val="242424"/>
                <w:kern w:val="0"/>
                <w:lang w:eastAsia="en-GB"/>
                <w14:ligatures w14:val="none"/>
              </w:rPr>
              <w:t>:</w:t>
            </w:r>
          </w:p>
          <w:p w14:paraId="4E89D8B6" w14:textId="438C3673" w:rsidR="007D5AB5" w:rsidRDefault="00C33F65" w:rsidP="00617033">
            <w:pPr>
              <w:pStyle w:val="ListParagraph"/>
              <w:numPr>
                <w:ilvl w:val="0"/>
                <w:numId w:val="19"/>
              </w:numPr>
              <w:spacing w:after="0" w:line="240" w:lineRule="auto"/>
              <w:textAlignment w:val="baseline"/>
              <w:rPr>
                <w:rFonts w:ascii="Calibri" w:eastAsia="Times New Roman" w:hAnsi="Calibri" w:cs="Calibri"/>
                <w:color w:val="242424"/>
                <w:kern w:val="0"/>
                <w:lang w:eastAsia="en-GB"/>
                <w14:ligatures w14:val="none"/>
              </w:rPr>
            </w:pPr>
            <w:r>
              <w:rPr>
                <w:rFonts w:ascii="Calibri" w:eastAsia="Times New Roman" w:hAnsi="Calibri" w:cs="Calibri"/>
                <w:color w:val="242424"/>
                <w:kern w:val="0"/>
                <w:lang w:eastAsia="en-GB"/>
                <w14:ligatures w14:val="none"/>
              </w:rPr>
              <w:t xml:space="preserve">HR </w:t>
            </w:r>
            <w:r w:rsidR="007D5AB5">
              <w:rPr>
                <w:rFonts w:ascii="Calibri" w:eastAsia="Times New Roman" w:hAnsi="Calibri" w:cs="Calibri"/>
                <w:color w:val="242424"/>
                <w:kern w:val="0"/>
                <w:lang w:eastAsia="en-GB"/>
                <w14:ligatures w14:val="none"/>
              </w:rPr>
              <w:t xml:space="preserve">Advice </w:t>
            </w:r>
          </w:p>
          <w:p w14:paraId="321BC00D" w14:textId="2C04C86D" w:rsidR="00617033" w:rsidRDefault="00617033" w:rsidP="00617033">
            <w:pPr>
              <w:pStyle w:val="ListParagraph"/>
              <w:numPr>
                <w:ilvl w:val="0"/>
                <w:numId w:val="19"/>
              </w:numPr>
              <w:spacing w:after="0" w:line="240" w:lineRule="auto"/>
              <w:textAlignment w:val="baseline"/>
              <w:rPr>
                <w:rFonts w:ascii="Calibri" w:eastAsia="Times New Roman" w:hAnsi="Calibri" w:cs="Calibri"/>
                <w:color w:val="242424"/>
                <w:kern w:val="0"/>
                <w:lang w:eastAsia="en-GB"/>
                <w14:ligatures w14:val="none"/>
              </w:rPr>
            </w:pPr>
            <w:r w:rsidRPr="00617033">
              <w:rPr>
                <w:rFonts w:ascii="Calibri" w:eastAsia="Times New Roman" w:hAnsi="Calibri" w:cs="Calibri"/>
                <w:color w:val="242424"/>
                <w:kern w:val="0"/>
                <w:lang w:eastAsia="en-GB"/>
                <w14:ligatures w14:val="none"/>
              </w:rPr>
              <w:t>Onboarding</w:t>
            </w:r>
          </w:p>
          <w:p w14:paraId="34363440" w14:textId="7B409AFE" w:rsidR="00617033" w:rsidRDefault="00617033" w:rsidP="00617033">
            <w:pPr>
              <w:pStyle w:val="ListParagraph"/>
              <w:numPr>
                <w:ilvl w:val="0"/>
                <w:numId w:val="19"/>
              </w:numPr>
              <w:spacing w:after="0" w:line="240" w:lineRule="auto"/>
              <w:textAlignment w:val="baseline"/>
              <w:rPr>
                <w:rFonts w:ascii="Calibri" w:eastAsia="Times New Roman" w:hAnsi="Calibri" w:cs="Calibri"/>
                <w:color w:val="242424"/>
                <w:kern w:val="0"/>
                <w:lang w:eastAsia="en-GB"/>
                <w14:ligatures w14:val="none"/>
              </w:rPr>
            </w:pPr>
            <w:r>
              <w:rPr>
                <w:rFonts w:ascii="Calibri" w:eastAsia="Times New Roman" w:hAnsi="Calibri" w:cs="Calibri"/>
                <w:color w:val="242424"/>
                <w:kern w:val="0"/>
                <w:lang w:eastAsia="en-GB"/>
                <w14:ligatures w14:val="none"/>
              </w:rPr>
              <w:t xml:space="preserve">Moves and Transfers </w:t>
            </w:r>
          </w:p>
          <w:p w14:paraId="6F0F2D23" w14:textId="76E79216" w:rsidR="00617033" w:rsidRDefault="00617033" w:rsidP="00617033">
            <w:pPr>
              <w:pStyle w:val="ListParagraph"/>
              <w:numPr>
                <w:ilvl w:val="0"/>
                <w:numId w:val="19"/>
              </w:numPr>
              <w:spacing w:after="0" w:line="240" w:lineRule="auto"/>
              <w:textAlignment w:val="baseline"/>
              <w:rPr>
                <w:rFonts w:ascii="Calibri" w:eastAsia="Times New Roman" w:hAnsi="Calibri" w:cs="Calibri"/>
                <w:color w:val="242424"/>
                <w:kern w:val="0"/>
                <w:lang w:eastAsia="en-GB"/>
                <w14:ligatures w14:val="none"/>
              </w:rPr>
            </w:pPr>
            <w:r>
              <w:rPr>
                <w:rFonts w:ascii="Calibri" w:eastAsia="Times New Roman" w:hAnsi="Calibri" w:cs="Calibri"/>
                <w:color w:val="242424"/>
                <w:kern w:val="0"/>
                <w:lang w:eastAsia="en-GB"/>
                <w14:ligatures w14:val="none"/>
              </w:rPr>
              <w:t>Correspondence</w:t>
            </w:r>
          </w:p>
          <w:p w14:paraId="1B4B34D8" w14:textId="404178E0" w:rsidR="00617033" w:rsidRDefault="00617033" w:rsidP="00617033">
            <w:pPr>
              <w:pStyle w:val="ListParagraph"/>
              <w:numPr>
                <w:ilvl w:val="0"/>
                <w:numId w:val="19"/>
              </w:numPr>
              <w:spacing w:after="0" w:line="240" w:lineRule="auto"/>
              <w:textAlignment w:val="baseline"/>
              <w:rPr>
                <w:rFonts w:ascii="Calibri" w:eastAsia="Times New Roman" w:hAnsi="Calibri" w:cs="Calibri"/>
                <w:color w:val="242424"/>
                <w:kern w:val="0"/>
                <w:lang w:eastAsia="en-GB"/>
                <w14:ligatures w14:val="none"/>
              </w:rPr>
            </w:pPr>
            <w:r>
              <w:rPr>
                <w:rFonts w:ascii="Calibri" w:eastAsia="Times New Roman" w:hAnsi="Calibri" w:cs="Calibri"/>
                <w:color w:val="242424"/>
                <w:kern w:val="0"/>
                <w:lang w:eastAsia="en-GB"/>
                <w14:ligatures w14:val="none"/>
              </w:rPr>
              <w:t>HR transactional process</w:t>
            </w:r>
          </w:p>
          <w:p w14:paraId="314BB5B6" w14:textId="4F6D3344" w:rsidR="00617033" w:rsidRPr="00617033" w:rsidRDefault="00617033" w:rsidP="00617033">
            <w:pPr>
              <w:pStyle w:val="ListParagraph"/>
              <w:numPr>
                <w:ilvl w:val="0"/>
                <w:numId w:val="19"/>
              </w:numPr>
              <w:spacing w:after="0" w:line="240" w:lineRule="auto"/>
              <w:textAlignment w:val="baseline"/>
              <w:rPr>
                <w:rFonts w:ascii="Calibri" w:eastAsia="Times New Roman" w:hAnsi="Calibri" w:cs="Calibri"/>
                <w:color w:val="242424"/>
                <w:kern w:val="0"/>
                <w:lang w:eastAsia="en-GB"/>
                <w14:ligatures w14:val="none"/>
              </w:rPr>
            </w:pPr>
            <w:r>
              <w:rPr>
                <w:rFonts w:ascii="Calibri" w:eastAsia="Times New Roman" w:hAnsi="Calibri" w:cs="Calibri"/>
                <w:color w:val="242424"/>
                <w:kern w:val="0"/>
                <w:lang w:eastAsia="en-GB"/>
                <w14:ligatures w14:val="none"/>
              </w:rPr>
              <w:t xml:space="preserve">Management of employee records </w:t>
            </w:r>
          </w:p>
          <w:p w14:paraId="0F5F270B" w14:textId="7E01064F" w:rsidR="00063761" w:rsidRPr="007D5AB5" w:rsidRDefault="00A67EC1" w:rsidP="007D5AB5">
            <w:pPr>
              <w:spacing w:after="0" w:line="240" w:lineRule="auto"/>
              <w:textAlignment w:val="baseline"/>
              <w:rPr>
                <w:rFonts w:ascii="Calibri" w:eastAsia="Times New Roman" w:hAnsi="Calibri" w:cs="Calibri"/>
                <w:color w:val="242424"/>
                <w:kern w:val="0"/>
                <w:lang w:eastAsia="en-GB"/>
                <w14:ligatures w14:val="none"/>
              </w:rPr>
            </w:pPr>
            <w:r w:rsidRPr="00B232E9">
              <w:rPr>
                <w:rFonts w:ascii="Calibri" w:eastAsia="Times New Roman" w:hAnsi="Calibri" w:cs="Calibri"/>
                <w:color w:val="242424"/>
                <w:kern w:val="0"/>
                <w:lang w:eastAsia="en-GB"/>
                <w14:ligatures w14:val="none"/>
              </w:rPr>
              <w:t xml:space="preserve">Working alongside the other areas of specialism within the </w:t>
            </w:r>
            <w:r w:rsidR="00617033">
              <w:rPr>
                <w:rFonts w:ascii="Calibri" w:eastAsia="Times New Roman" w:hAnsi="Calibri" w:cs="Calibri"/>
                <w:color w:val="242424"/>
                <w:kern w:val="0"/>
                <w:lang w:eastAsia="en-GB"/>
                <w14:ligatures w14:val="none"/>
              </w:rPr>
              <w:t xml:space="preserve">HR </w:t>
            </w:r>
            <w:r w:rsidRPr="00B232E9">
              <w:rPr>
                <w:rFonts w:ascii="Calibri" w:eastAsia="Times New Roman" w:hAnsi="Calibri" w:cs="Calibri"/>
                <w:color w:val="242424"/>
                <w:kern w:val="0"/>
                <w:lang w:eastAsia="en-GB"/>
                <w14:ligatures w14:val="none"/>
              </w:rPr>
              <w:t>team</w:t>
            </w:r>
            <w:r w:rsidR="007D5AB5">
              <w:rPr>
                <w:rFonts w:ascii="Calibri" w:eastAsia="Times New Roman" w:hAnsi="Calibri" w:cs="Calibri"/>
                <w:color w:val="242424"/>
                <w:kern w:val="0"/>
                <w:lang w:eastAsia="en-GB"/>
                <w14:ligatures w14:val="none"/>
              </w:rPr>
              <w:t xml:space="preserve"> and external</w:t>
            </w:r>
            <w:r w:rsidR="00C33F65">
              <w:rPr>
                <w:rFonts w:ascii="Calibri" w:eastAsia="Times New Roman" w:hAnsi="Calibri" w:cs="Calibri"/>
                <w:color w:val="242424"/>
                <w:kern w:val="0"/>
                <w:lang w:eastAsia="en-GB"/>
                <w14:ligatures w14:val="none"/>
              </w:rPr>
              <w:t>ly</w:t>
            </w:r>
            <w:r w:rsidR="007D5AB5">
              <w:rPr>
                <w:rFonts w:ascii="Calibri" w:eastAsia="Times New Roman" w:hAnsi="Calibri" w:cs="Calibri"/>
                <w:color w:val="242424"/>
                <w:kern w:val="0"/>
                <w:lang w:eastAsia="en-GB"/>
                <w14:ligatures w14:val="none"/>
              </w:rPr>
              <w:t xml:space="preserve"> Districts and Departments where required.</w:t>
            </w:r>
          </w:p>
        </w:tc>
      </w:tr>
    </w:tbl>
    <w:p w14:paraId="79319CF7"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kern w:val="0"/>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5"/>
        <w:gridCol w:w="3615"/>
      </w:tblGrid>
      <w:tr w:rsidR="00063761" w:rsidRPr="00063761" w14:paraId="1346A883" w14:textId="77777777" w:rsidTr="007D5AB5">
        <w:trPr>
          <w:trHeight w:val="300"/>
        </w:trPr>
        <w:tc>
          <w:tcPr>
            <w:tcW w:w="9010" w:type="dxa"/>
            <w:gridSpan w:val="2"/>
            <w:tcBorders>
              <w:top w:val="single" w:sz="6" w:space="0" w:color="auto"/>
              <w:left w:val="single" w:sz="6" w:space="0" w:color="auto"/>
              <w:bottom w:val="single" w:sz="6" w:space="0" w:color="auto"/>
              <w:right w:val="single" w:sz="6" w:space="0" w:color="auto"/>
            </w:tcBorders>
            <w:shd w:val="clear" w:color="auto" w:fill="2E74B5"/>
            <w:hideMark/>
          </w:tcPr>
          <w:p w14:paraId="7F5FA4EA" w14:textId="77777777" w:rsidR="00063761" w:rsidRPr="00063761" w:rsidRDefault="00063761" w:rsidP="00063761">
            <w:pPr>
              <w:spacing w:after="0" w:line="240" w:lineRule="auto"/>
              <w:textAlignment w:val="baseline"/>
              <w:divId w:val="763187927"/>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Main Duties and Responsibilities: (maximum 12 - 14 bullet points)</w:t>
            </w:r>
            <w:r w:rsidRPr="00063761">
              <w:rPr>
                <w:rFonts w:ascii="Calibri" w:eastAsia="Times New Roman" w:hAnsi="Calibri" w:cs="Calibri"/>
                <w:color w:val="FFFFFF"/>
                <w:kern w:val="0"/>
                <w:lang w:eastAsia="en-GB"/>
                <w14:ligatures w14:val="none"/>
              </w:rPr>
              <w:t> </w:t>
            </w:r>
          </w:p>
        </w:tc>
      </w:tr>
      <w:tr w:rsidR="00063761" w:rsidRPr="00063761" w14:paraId="037BAFF2" w14:textId="77777777" w:rsidTr="007D5AB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8BB54AD"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People Strategy</w:t>
            </w:r>
            <w:r w:rsidRPr="00063761">
              <w:rPr>
                <w:rFonts w:ascii="Calibri" w:eastAsia="Times New Roman" w:hAnsi="Calibri" w:cs="Calibri"/>
                <w:kern w:val="0"/>
                <w:lang w:eastAsia="en-GB"/>
                <w14:ligatures w14:val="none"/>
              </w:rPr>
              <w:t> </w:t>
            </w:r>
          </w:p>
          <w:p w14:paraId="1A86D878" w14:textId="305932E8" w:rsidR="00063761" w:rsidRPr="00063761" w:rsidRDefault="00293EF9"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B77BCC">
              <w:rPr>
                <w:rFonts w:ascii="Calibri" w:eastAsia="Times New Roman" w:hAnsi="Calibri" w:cs="Calibri"/>
                <w:kern w:val="0"/>
                <w:lang w:eastAsia="en-GB"/>
                <w14:ligatures w14:val="none"/>
              </w:rPr>
              <w:t>Contributes to the delivery of the HR strategy by providing a flexible, customer focussed</w:t>
            </w:r>
            <w:r w:rsidR="00B77BCC" w:rsidRPr="00B77BCC">
              <w:rPr>
                <w:rFonts w:ascii="Calibri" w:eastAsia="Times New Roman" w:hAnsi="Calibri" w:cs="Calibri"/>
                <w:kern w:val="0"/>
                <w:lang w:eastAsia="en-GB"/>
                <w14:ligatures w14:val="none"/>
              </w:rPr>
              <w:t xml:space="preserve"> and </w:t>
            </w:r>
            <w:r w:rsidRPr="00B77BCC">
              <w:rPr>
                <w:rFonts w:ascii="Calibri" w:eastAsia="Times New Roman" w:hAnsi="Calibri" w:cs="Calibri"/>
                <w:kern w:val="0"/>
                <w:lang w:eastAsia="en-GB"/>
                <w14:ligatures w14:val="none"/>
              </w:rPr>
              <w:t>professional</w:t>
            </w:r>
            <w:r w:rsidR="00B77BCC" w:rsidRPr="00B77BCC">
              <w:rPr>
                <w:rFonts w:ascii="Calibri" w:eastAsia="Times New Roman" w:hAnsi="Calibri" w:cs="Calibri"/>
                <w:kern w:val="0"/>
                <w:lang w:eastAsia="en-GB"/>
                <w14:ligatures w14:val="none"/>
              </w:rPr>
              <w:t xml:space="preserve"> </w:t>
            </w:r>
            <w:r w:rsidRPr="00B77BCC">
              <w:rPr>
                <w:rFonts w:ascii="Calibri" w:eastAsia="Times New Roman" w:hAnsi="Calibri" w:cs="Calibri"/>
                <w:kern w:val="0"/>
                <w:lang w:eastAsia="en-GB"/>
                <w14:ligatures w14:val="none"/>
              </w:rPr>
              <w:t>support service.</w:t>
            </w:r>
            <w:r w:rsidRPr="009828A3">
              <w:rPr>
                <w:rFonts w:ascii="Calibri" w:eastAsia="Times New Roman" w:hAnsi="Calibri" w:cs="Calibri"/>
                <w:kern w:val="0"/>
                <w:lang w:eastAsia="en-GB"/>
                <w14:ligatures w14:val="none"/>
              </w:rPr>
              <w:t xml:space="preserve"> </w:t>
            </w:r>
          </w:p>
          <w:p w14:paraId="6CAFD68A" w14:textId="77777777" w:rsidR="006220B3" w:rsidRPr="00E109F9" w:rsidRDefault="006220B3" w:rsidP="006220B3">
            <w:pPr>
              <w:rPr>
                <w:b/>
                <w:bCs/>
              </w:rPr>
            </w:pPr>
            <w:r w:rsidRPr="00E109F9">
              <w:rPr>
                <w:b/>
                <w:bCs/>
              </w:rPr>
              <w:t xml:space="preserve">Customer Service </w:t>
            </w:r>
          </w:p>
          <w:p w14:paraId="30C65841" w14:textId="77777777" w:rsidR="006220B3" w:rsidRPr="00A26A56" w:rsidRDefault="006220B3" w:rsidP="006220B3">
            <w:pPr>
              <w:pStyle w:val="ListParagraph"/>
              <w:numPr>
                <w:ilvl w:val="0"/>
                <w:numId w:val="21"/>
              </w:numPr>
              <w:spacing w:line="278" w:lineRule="auto"/>
            </w:pPr>
            <w:r w:rsidRPr="00A26A56">
              <w:rPr>
                <w:rFonts w:ascii="Calibri" w:eastAsia="Times New Roman" w:hAnsi="Calibri" w:cs="Calibri"/>
                <w:kern w:val="0"/>
                <w:lang w:eastAsia="en-GB"/>
                <w14:ligatures w14:val="none"/>
              </w:rPr>
              <w:t>Provide advice to line managers</w:t>
            </w:r>
            <w:r>
              <w:rPr>
                <w:rFonts w:ascii="Calibri" w:eastAsia="Times New Roman" w:hAnsi="Calibri" w:cs="Calibri"/>
                <w:kern w:val="0"/>
                <w:lang w:eastAsia="en-GB"/>
                <w14:ligatures w14:val="none"/>
              </w:rPr>
              <w:t>,</w:t>
            </w:r>
            <w:r w:rsidRPr="00A26A56">
              <w:rPr>
                <w:rFonts w:ascii="Calibri" w:eastAsia="Times New Roman" w:hAnsi="Calibri" w:cs="Calibri"/>
                <w:kern w:val="0"/>
                <w:lang w:eastAsia="en-GB"/>
                <w14:ligatures w14:val="none"/>
              </w:rPr>
              <w:t xml:space="preserve"> police officers, staff and volunteers</w:t>
            </w:r>
            <w:r>
              <w:rPr>
                <w:rFonts w:ascii="Calibri" w:eastAsia="Times New Roman" w:hAnsi="Calibri" w:cs="Calibri"/>
                <w:kern w:val="0"/>
                <w:lang w:eastAsia="en-GB"/>
                <w14:ligatures w14:val="none"/>
              </w:rPr>
              <w:t xml:space="preserve"> in relation to HR Policy, Process, Moves and Transfers and Recruitment</w:t>
            </w:r>
          </w:p>
          <w:p w14:paraId="443493A6" w14:textId="77777777" w:rsidR="006220B3" w:rsidRDefault="006220B3" w:rsidP="006220B3">
            <w:pPr>
              <w:pStyle w:val="ListParagraph"/>
              <w:numPr>
                <w:ilvl w:val="0"/>
                <w:numId w:val="21"/>
              </w:numPr>
              <w:spacing w:after="0" w:line="240" w:lineRule="auto"/>
              <w:textAlignment w:val="baseline"/>
              <w:rPr>
                <w:rFonts w:ascii="Calibri" w:eastAsia="Times New Roman" w:hAnsi="Calibri" w:cs="Calibri"/>
                <w:kern w:val="0"/>
                <w:lang w:eastAsia="en-GB"/>
                <w14:ligatures w14:val="none"/>
              </w:rPr>
            </w:pPr>
            <w:r w:rsidRPr="00B232E9">
              <w:rPr>
                <w:rFonts w:ascii="Calibri" w:eastAsia="Times New Roman" w:hAnsi="Calibri" w:cs="Calibri"/>
                <w:kern w:val="0"/>
                <w:lang w:eastAsia="en-GB"/>
                <w14:ligatures w14:val="none"/>
              </w:rPr>
              <w:t xml:space="preserve">Takes ownership and personal responsibility to resolve </w:t>
            </w:r>
            <w:r>
              <w:rPr>
                <w:rFonts w:ascii="Calibri" w:eastAsia="Times New Roman" w:hAnsi="Calibri" w:cs="Calibri"/>
                <w:kern w:val="0"/>
                <w:lang w:eastAsia="en-GB"/>
                <w14:ligatures w14:val="none"/>
              </w:rPr>
              <w:t xml:space="preserve">enquiries </w:t>
            </w:r>
            <w:r w:rsidRPr="00B232E9">
              <w:rPr>
                <w:rFonts w:ascii="Calibri" w:eastAsia="Times New Roman" w:hAnsi="Calibri" w:cs="Calibri"/>
                <w:kern w:val="0"/>
                <w:lang w:eastAsia="en-GB"/>
                <w14:ligatures w14:val="none"/>
              </w:rPr>
              <w:t>raised by customers in a timely manner, liaising with colleagues across HR where necessary</w:t>
            </w:r>
          </w:p>
          <w:p w14:paraId="30111F92" w14:textId="77777777" w:rsidR="006220B3" w:rsidRPr="00E109F9" w:rsidRDefault="006220B3" w:rsidP="006220B3">
            <w:pPr>
              <w:pStyle w:val="ListParagraph"/>
              <w:numPr>
                <w:ilvl w:val="0"/>
                <w:numId w:val="21"/>
              </w:numPr>
              <w:spacing w:after="0" w:line="240" w:lineRule="auto"/>
              <w:textAlignment w:val="baseline"/>
              <w:rPr>
                <w:rFonts w:ascii="Calibri" w:eastAsia="Times New Roman" w:hAnsi="Calibri" w:cs="Calibri"/>
                <w:kern w:val="0"/>
                <w:lang w:eastAsia="en-GB"/>
                <w14:ligatures w14:val="none"/>
              </w:rPr>
            </w:pPr>
            <w:r w:rsidRPr="00063761">
              <w:rPr>
                <w:rFonts w:ascii="Calibri" w:eastAsia="Times New Roman" w:hAnsi="Calibri" w:cs="Calibri"/>
                <w:kern w:val="0"/>
                <w:lang w:eastAsia="en-GB"/>
                <w14:ligatures w14:val="none"/>
              </w:rPr>
              <w:t>Undertakes a broad range of administrative duties to support HR processes</w:t>
            </w:r>
          </w:p>
          <w:p w14:paraId="1BF4FCD5" w14:textId="77777777" w:rsidR="006220B3" w:rsidRPr="00B232E9" w:rsidRDefault="006220B3" w:rsidP="006220B3">
            <w:pPr>
              <w:pStyle w:val="ListParagraph"/>
              <w:numPr>
                <w:ilvl w:val="0"/>
                <w:numId w:val="21"/>
              </w:numPr>
              <w:spacing w:after="0" w:line="240" w:lineRule="auto"/>
              <w:textAlignment w:val="baseline"/>
              <w:rPr>
                <w:rFonts w:ascii="Calibri" w:eastAsia="Times New Roman" w:hAnsi="Calibri" w:cs="Calibri"/>
                <w:kern w:val="0"/>
                <w:lang w:eastAsia="en-GB"/>
                <w14:ligatures w14:val="none"/>
              </w:rPr>
            </w:pPr>
            <w:r w:rsidRPr="00B232E9">
              <w:rPr>
                <w:rFonts w:ascii="Calibri" w:eastAsia="Times New Roman" w:hAnsi="Calibri" w:cs="Calibri"/>
                <w:kern w:val="0"/>
                <w:lang w:eastAsia="en-GB"/>
                <w14:ligatures w14:val="none"/>
              </w:rPr>
              <w:t xml:space="preserve">Escalates </w:t>
            </w:r>
            <w:r>
              <w:rPr>
                <w:rFonts w:ascii="Calibri" w:eastAsia="Times New Roman" w:hAnsi="Calibri" w:cs="Calibri"/>
                <w:kern w:val="0"/>
                <w:lang w:eastAsia="en-GB"/>
                <w14:ligatures w14:val="none"/>
              </w:rPr>
              <w:t>enquiries</w:t>
            </w:r>
            <w:r w:rsidRPr="00B232E9">
              <w:rPr>
                <w:rFonts w:ascii="Calibri" w:eastAsia="Times New Roman" w:hAnsi="Calibri" w:cs="Calibri"/>
                <w:kern w:val="0"/>
                <w:lang w:eastAsia="en-GB"/>
                <w14:ligatures w14:val="none"/>
              </w:rPr>
              <w:t xml:space="preserve"> to the HR </w:t>
            </w:r>
            <w:r>
              <w:rPr>
                <w:rFonts w:ascii="Calibri" w:eastAsia="Times New Roman" w:hAnsi="Calibri" w:cs="Calibri"/>
                <w:kern w:val="0"/>
                <w:lang w:eastAsia="en-GB"/>
                <w14:ligatures w14:val="none"/>
              </w:rPr>
              <w:t>Hub</w:t>
            </w:r>
            <w:r w:rsidRPr="00B232E9">
              <w:rPr>
                <w:rFonts w:ascii="Calibri" w:eastAsia="Times New Roman" w:hAnsi="Calibri" w:cs="Calibri"/>
                <w:kern w:val="0"/>
                <w:lang w:eastAsia="en-GB"/>
                <w14:ligatures w14:val="none"/>
              </w:rPr>
              <w:t xml:space="preserve"> Team leader </w:t>
            </w:r>
            <w:r>
              <w:rPr>
                <w:rFonts w:ascii="Calibri" w:eastAsia="Times New Roman" w:hAnsi="Calibri" w:cs="Calibri"/>
                <w:kern w:val="0"/>
                <w:lang w:eastAsia="en-GB"/>
                <w14:ligatures w14:val="none"/>
              </w:rPr>
              <w:t xml:space="preserve">| Manager </w:t>
            </w:r>
            <w:r w:rsidRPr="00B232E9">
              <w:rPr>
                <w:rFonts w:ascii="Calibri" w:eastAsia="Times New Roman" w:hAnsi="Calibri" w:cs="Calibri"/>
                <w:kern w:val="0"/>
                <w:lang w:eastAsia="en-GB"/>
                <w14:ligatures w14:val="none"/>
              </w:rPr>
              <w:t xml:space="preserve">where a </w:t>
            </w:r>
            <w:r>
              <w:rPr>
                <w:rFonts w:ascii="Calibri" w:eastAsia="Times New Roman" w:hAnsi="Calibri" w:cs="Calibri"/>
                <w:kern w:val="0"/>
                <w:lang w:eastAsia="en-GB"/>
                <w14:ligatures w14:val="none"/>
              </w:rPr>
              <w:t xml:space="preserve">resolution </w:t>
            </w:r>
            <w:r w:rsidRPr="00B232E9">
              <w:rPr>
                <w:rFonts w:ascii="Calibri" w:eastAsia="Times New Roman" w:hAnsi="Calibri" w:cs="Calibri"/>
                <w:kern w:val="0"/>
                <w:lang w:eastAsia="en-GB"/>
                <w14:ligatures w14:val="none"/>
              </w:rPr>
              <w:t>cannot be identified</w:t>
            </w:r>
          </w:p>
          <w:p w14:paraId="20943439" w14:textId="77777777" w:rsidR="006220B3" w:rsidRDefault="006220B3" w:rsidP="006220B3">
            <w:pPr>
              <w:pStyle w:val="ListParagraph"/>
              <w:numPr>
                <w:ilvl w:val="0"/>
                <w:numId w:val="21"/>
              </w:numPr>
              <w:spacing w:after="0" w:line="240" w:lineRule="auto"/>
              <w:textAlignment w:val="baseline"/>
              <w:rPr>
                <w:rFonts w:ascii="Calibri" w:eastAsia="Times New Roman" w:hAnsi="Calibri" w:cs="Calibri"/>
                <w:kern w:val="0"/>
                <w:lang w:eastAsia="en-GB"/>
                <w14:ligatures w14:val="none"/>
              </w:rPr>
            </w:pPr>
            <w:r w:rsidRPr="00063761">
              <w:rPr>
                <w:rFonts w:ascii="Calibri" w:eastAsia="Times New Roman" w:hAnsi="Calibri" w:cs="Calibri"/>
                <w:kern w:val="0"/>
                <w:lang w:eastAsia="en-GB"/>
                <w14:ligatures w14:val="none"/>
              </w:rPr>
              <w:t xml:space="preserve">Work flexibly, reviewing own workload and priorities ensuring that queries that may impact on police officer or police staff pay </w:t>
            </w:r>
            <w:r>
              <w:rPr>
                <w:rFonts w:ascii="Calibri" w:eastAsia="Times New Roman" w:hAnsi="Calibri" w:cs="Calibri"/>
                <w:kern w:val="0"/>
                <w:lang w:eastAsia="en-GB"/>
                <w14:ligatures w14:val="none"/>
              </w:rPr>
              <w:t xml:space="preserve">and operational need </w:t>
            </w:r>
            <w:r w:rsidRPr="00063761">
              <w:rPr>
                <w:rFonts w:ascii="Calibri" w:eastAsia="Times New Roman" w:hAnsi="Calibri" w:cs="Calibri"/>
                <w:kern w:val="0"/>
                <w:lang w:eastAsia="en-GB"/>
                <w14:ligatures w14:val="none"/>
              </w:rPr>
              <w:t>are completed in accordance with deadlines</w:t>
            </w:r>
            <w:r>
              <w:rPr>
                <w:rFonts w:ascii="Calibri" w:eastAsia="Times New Roman" w:hAnsi="Calibri" w:cs="Calibri"/>
                <w:kern w:val="0"/>
                <w:lang w:eastAsia="en-GB"/>
                <w14:ligatures w14:val="none"/>
              </w:rPr>
              <w:t xml:space="preserve"> and raise as a risk to the HR Hub Team Leader |Manager where these cannot be met</w:t>
            </w:r>
          </w:p>
          <w:p w14:paraId="70A43510" w14:textId="77777777" w:rsidR="006220B3" w:rsidRDefault="006220B3" w:rsidP="006220B3">
            <w:pPr>
              <w:pStyle w:val="ListParagraph"/>
              <w:numPr>
                <w:ilvl w:val="0"/>
                <w:numId w:val="21"/>
              </w:numPr>
              <w:spacing w:after="0" w:line="240" w:lineRule="auto"/>
              <w:textAlignment w:val="baseline"/>
              <w:rPr>
                <w:rFonts w:ascii="Calibri" w:eastAsia="Times New Roman" w:hAnsi="Calibri" w:cs="Calibri"/>
                <w:kern w:val="0"/>
                <w:lang w:eastAsia="en-GB"/>
                <w14:ligatures w14:val="none"/>
              </w:rPr>
            </w:pPr>
            <w:r w:rsidRPr="00063761">
              <w:rPr>
                <w:rFonts w:ascii="Calibri" w:eastAsia="Times New Roman" w:hAnsi="Calibri" w:cs="Calibri"/>
                <w:kern w:val="0"/>
                <w:lang w:eastAsia="en-GB"/>
                <w14:ligatures w14:val="none"/>
              </w:rPr>
              <w:t>Responsible for producing ID and warrant cards for officers and staff </w:t>
            </w:r>
          </w:p>
          <w:p w14:paraId="66949627" w14:textId="77777777" w:rsidR="006220B3" w:rsidRPr="00063761" w:rsidRDefault="006220B3" w:rsidP="006220B3">
            <w:pPr>
              <w:pStyle w:val="ListParagraph"/>
              <w:numPr>
                <w:ilvl w:val="0"/>
                <w:numId w:val="21"/>
              </w:numPr>
              <w:spacing w:after="0" w:line="240" w:lineRule="auto"/>
              <w:textAlignment w:val="baseline"/>
              <w:rPr>
                <w:rFonts w:ascii="Calibri" w:eastAsia="Times New Roman" w:hAnsi="Calibri" w:cs="Calibri"/>
                <w:kern w:val="0"/>
                <w:lang w:eastAsia="en-GB"/>
                <w14:ligatures w14:val="none"/>
              </w:rPr>
            </w:pPr>
            <w:r w:rsidRPr="00063761">
              <w:rPr>
                <w:rFonts w:ascii="Calibri" w:eastAsia="Times New Roman" w:hAnsi="Calibri" w:cs="Calibri"/>
                <w:kern w:val="0"/>
                <w:lang w:eastAsia="en-GB"/>
                <w14:ligatures w14:val="none"/>
              </w:rPr>
              <w:t xml:space="preserve">Process </w:t>
            </w:r>
            <w:r>
              <w:rPr>
                <w:rFonts w:ascii="Calibri" w:eastAsia="Times New Roman" w:hAnsi="Calibri" w:cs="Calibri"/>
                <w:kern w:val="0"/>
                <w:lang w:eastAsia="en-GB"/>
                <w14:ligatures w14:val="none"/>
              </w:rPr>
              <w:t xml:space="preserve">pre- </w:t>
            </w:r>
            <w:r w:rsidRPr="00063761">
              <w:rPr>
                <w:rFonts w:ascii="Calibri" w:eastAsia="Times New Roman" w:hAnsi="Calibri" w:cs="Calibri"/>
                <w:kern w:val="0"/>
                <w:lang w:eastAsia="en-GB"/>
                <w14:ligatures w14:val="none"/>
              </w:rPr>
              <w:t xml:space="preserve">employment checks </w:t>
            </w:r>
            <w:r>
              <w:rPr>
                <w:rFonts w:ascii="Calibri" w:eastAsia="Times New Roman" w:hAnsi="Calibri" w:cs="Calibri"/>
                <w:kern w:val="0"/>
                <w:lang w:eastAsia="en-GB"/>
                <w14:ligatures w14:val="none"/>
              </w:rPr>
              <w:t>for candidates including vetting, medical screening, references and bio metrics</w:t>
            </w:r>
            <w:r w:rsidRPr="00063761">
              <w:rPr>
                <w:rFonts w:ascii="Calibri" w:eastAsia="Times New Roman" w:hAnsi="Calibri" w:cs="Calibri"/>
                <w:kern w:val="0"/>
                <w:lang w:eastAsia="en-GB"/>
                <w14:ligatures w14:val="none"/>
              </w:rPr>
              <w:t> </w:t>
            </w:r>
          </w:p>
          <w:p w14:paraId="6D51535F" w14:textId="77777777" w:rsidR="006220B3" w:rsidRPr="00E109F9" w:rsidRDefault="006220B3" w:rsidP="006220B3">
            <w:pPr>
              <w:spacing w:after="0" w:line="240" w:lineRule="auto"/>
              <w:textAlignment w:val="baseline"/>
              <w:rPr>
                <w:rFonts w:ascii="Calibri" w:eastAsia="Times New Roman" w:hAnsi="Calibri" w:cs="Calibri"/>
                <w:kern w:val="0"/>
                <w:lang w:eastAsia="en-GB"/>
                <w14:ligatures w14:val="none"/>
              </w:rPr>
            </w:pPr>
          </w:p>
          <w:p w14:paraId="4855F4FD" w14:textId="6BD7C5D1" w:rsidR="006220B3" w:rsidRPr="00C33F65" w:rsidRDefault="006220B3" w:rsidP="006220B3">
            <w:pPr>
              <w:spacing w:after="0" w:line="240" w:lineRule="auto"/>
              <w:textAlignment w:val="baseline"/>
              <w:rPr>
                <w:rFonts w:ascii="Calibri" w:eastAsia="Times New Roman" w:hAnsi="Calibri" w:cs="Calibri"/>
                <w:b/>
                <w:bCs/>
                <w:kern w:val="0"/>
                <w:lang w:eastAsia="en-GB"/>
                <w14:ligatures w14:val="none"/>
              </w:rPr>
            </w:pPr>
            <w:r w:rsidRPr="000C6B2D">
              <w:rPr>
                <w:rFonts w:ascii="Calibri" w:eastAsia="Times New Roman" w:hAnsi="Calibri" w:cs="Calibri"/>
                <w:b/>
                <w:bCs/>
                <w:kern w:val="0"/>
                <w:lang w:eastAsia="en-GB"/>
                <w14:ligatures w14:val="none"/>
              </w:rPr>
              <w:lastRenderedPageBreak/>
              <w:t>Data Management </w:t>
            </w:r>
          </w:p>
          <w:p w14:paraId="24A45B17" w14:textId="77777777" w:rsidR="006220B3" w:rsidRDefault="006220B3" w:rsidP="006220B3">
            <w:pPr>
              <w:pStyle w:val="ListParagraph"/>
              <w:numPr>
                <w:ilvl w:val="0"/>
                <w:numId w:val="20"/>
              </w:numPr>
              <w:spacing w:after="0" w:line="240" w:lineRule="auto"/>
              <w:textAlignment w:val="baseline"/>
              <w:rPr>
                <w:rFonts w:ascii="Calibri" w:eastAsia="Times New Roman" w:hAnsi="Calibri" w:cs="Calibri"/>
                <w:kern w:val="0"/>
                <w:lang w:eastAsia="en-GB"/>
                <w14:ligatures w14:val="none"/>
              </w:rPr>
            </w:pPr>
            <w:r w:rsidRPr="00B232E9">
              <w:rPr>
                <w:rFonts w:ascii="Calibri" w:eastAsia="Times New Roman" w:hAnsi="Calibri" w:cs="Calibri"/>
                <w:kern w:val="0"/>
                <w:lang w:eastAsia="en-GB"/>
                <w14:ligatures w14:val="none"/>
              </w:rPr>
              <w:t>Take ownership of data quality and integrity of information when inputting, amending and extracting information from Oracle Cloud and other relevant systems</w:t>
            </w:r>
          </w:p>
          <w:p w14:paraId="50473847" w14:textId="77777777" w:rsidR="006220B3" w:rsidRPr="00B232E9" w:rsidRDefault="006220B3" w:rsidP="006220B3">
            <w:pPr>
              <w:pStyle w:val="ListParagraph"/>
              <w:numPr>
                <w:ilvl w:val="0"/>
                <w:numId w:val="20"/>
              </w:numPr>
              <w:spacing w:after="0" w:line="240" w:lineRule="auto"/>
              <w:textAlignment w:val="baseline"/>
              <w:rPr>
                <w:rFonts w:ascii="Calibri" w:eastAsia="Times New Roman" w:hAnsi="Calibri" w:cs="Calibri"/>
                <w:kern w:val="0"/>
                <w:lang w:eastAsia="en-GB"/>
                <w14:ligatures w14:val="none"/>
              </w:rPr>
            </w:pPr>
            <w:r w:rsidRPr="00B232E9">
              <w:rPr>
                <w:rFonts w:ascii="Calibri" w:eastAsia="Times New Roman" w:hAnsi="Calibri" w:cs="Calibri"/>
                <w:kern w:val="0"/>
                <w:lang w:eastAsia="en-GB"/>
                <w14:ligatures w14:val="none"/>
              </w:rPr>
              <w:t xml:space="preserve">Manages personal data appropriately and in accordance with GDPR, </w:t>
            </w:r>
            <w:r>
              <w:rPr>
                <w:rFonts w:ascii="Calibri" w:eastAsia="Times New Roman" w:hAnsi="Calibri" w:cs="Calibri"/>
                <w:kern w:val="0"/>
                <w:lang w:eastAsia="en-GB"/>
                <w14:ligatures w14:val="none"/>
              </w:rPr>
              <w:t xml:space="preserve">with responsibility for </w:t>
            </w:r>
            <w:r w:rsidRPr="00B232E9">
              <w:rPr>
                <w:rFonts w:ascii="Calibri" w:eastAsia="Times New Roman" w:hAnsi="Calibri" w:cs="Calibri"/>
                <w:kern w:val="0"/>
                <w:lang w:eastAsia="en-GB"/>
                <w14:ligatures w14:val="none"/>
              </w:rPr>
              <w:t xml:space="preserve">reporting any potential data breach to </w:t>
            </w:r>
            <w:r>
              <w:rPr>
                <w:rFonts w:ascii="Calibri" w:eastAsia="Times New Roman" w:hAnsi="Calibri" w:cs="Calibri"/>
                <w:kern w:val="0"/>
                <w:lang w:eastAsia="en-GB"/>
                <w14:ligatures w14:val="none"/>
              </w:rPr>
              <w:t>information compliance</w:t>
            </w:r>
          </w:p>
          <w:p w14:paraId="5746DB1A" w14:textId="77777777" w:rsidR="006220B3" w:rsidRDefault="006220B3" w:rsidP="006220B3">
            <w:pPr>
              <w:pStyle w:val="ListParagraph"/>
              <w:numPr>
                <w:ilvl w:val="0"/>
                <w:numId w:val="20"/>
              </w:numPr>
              <w:spacing w:after="0" w:line="240" w:lineRule="auto"/>
              <w:textAlignment w:val="baseline"/>
              <w:rPr>
                <w:rFonts w:ascii="Calibri" w:eastAsia="Times New Roman" w:hAnsi="Calibri" w:cs="Calibri"/>
                <w:kern w:val="0"/>
                <w:lang w:eastAsia="en-GB"/>
                <w14:ligatures w14:val="none"/>
              </w:rPr>
            </w:pPr>
            <w:r w:rsidRPr="0051168F">
              <w:rPr>
                <w:rFonts w:ascii="Calibri" w:eastAsia="Times New Roman" w:hAnsi="Calibri" w:cs="Calibri"/>
                <w:kern w:val="0"/>
                <w:lang w:eastAsia="en-GB"/>
                <w14:ligatures w14:val="none"/>
              </w:rPr>
              <w:t>Ensure ongoing validation and cleansing of data within Oracle Cloud and other relevant systems</w:t>
            </w:r>
          </w:p>
          <w:p w14:paraId="281D1517" w14:textId="0F60548D" w:rsidR="006220B3" w:rsidRPr="00C33F65" w:rsidRDefault="006220B3" w:rsidP="006220B3">
            <w:pPr>
              <w:pStyle w:val="ListParagraph"/>
              <w:numPr>
                <w:ilvl w:val="0"/>
                <w:numId w:val="20"/>
              </w:numPr>
              <w:spacing w:after="0" w:line="240" w:lineRule="auto"/>
              <w:textAlignment w:val="baseline"/>
              <w:rPr>
                <w:rFonts w:ascii="Calibri" w:eastAsia="Times New Roman" w:hAnsi="Calibri" w:cs="Calibri"/>
                <w:kern w:val="0"/>
                <w:lang w:eastAsia="en-GB"/>
                <w14:ligatures w14:val="none"/>
              </w:rPr>
            </w:pPr>
            <w:r w:rsidRPr="0051168F">
              <w:rPr>
                <w:rFonts w:ascii="Calibri" w:eastAsia="Times New Roman" w:hAnsi="Calibri" w:cs="Calibri"/>
                <w:kern w:val="0"/>
                <w:lang w:eastAsia="en-GB"/>
                <w14:ligatures w14:val="none"/>
              </w:rPr>
              <w:t>Inputs data to support delivery of an effective duties system</w:t>
            </w:r>
          </w:p>
          <w:p w14:paraId="7EBED690" w14:textId="77777777" w:rsidR="006220B3" w:rsidRPr="00906FC7" w:rsidRDefault="006220B3" w:rsidP="006220B3">
            <w:pPr>
              <w:spacing w:after="0" w:line="240" w:lineRule="auto"/>
              <w:textAlignment w:val="baseline"/>
              <w:rPr>
                <w:rFonts w:ascii="Calibri" w:eastAsia="Times New Roman" w:hAnsi="Calibri" w:cs="Calibri"/>
                <w:b/>
                <w:bCs/>
                <w:kern w:val="0"/>
                <w:lang w:eastAsia="en-GB"/>
                <w14:ligatures w14:val="none"/>
              </w:rPr>
            </w:pPr>
            <w:r w:rsidRPr="00906FC7">
              <w:rPr>
                <w:rFonts w:ascii="Calibri" w:eastAsia="Times New Roman" w:hAnsi="Calibri" w:cs="Calibri"/>
                <w:b/>
                <w:bCs/>
                <w:kern w:val="0"/>
                <w:lang w:eastAsia="en-GB"/>
                <w14:ligatures w14:val="none"/>
              </w:rPr>
              <w:t>Stakeholder Engagement </w:t>
            </w:r>
          </w:p>
          <w:p w14:paraId="7A3A4FE4" w14:textId="77777777" w:rsidR="006220B3" w:rsidRPr="00906FC7" w:rsidRDefault="006220B3" w:rsidP="006220B3">
            <w:pPr>
              <w:pStyle w:val="ListParagraph"/>
              <w:numPr>
                <w:ilvl w:val="0"/>
                <w:numId w:val="22"/>
              </w:numPr>
              <w:spacing w:after="0" w:line="240" w:lineRule="auto"/>
              <w:textAlignment w:val="baseline"/>
              <w:rPr>
                <w:rFonts w:ascii="Calibri" w:eastAsia="Times New Roman" w:hAnsi="Calibri" w:cs="Calibri"/>
                <w:kern w:val="0"/>
                <w:lang w:eastAsia="en-GB"/>
                <w14:ligatures w14:val="none"/>
              </w:rPr>
            </w:pPr>
            <w:r w:rsidRPr="00906FC7">
              <w:rPr>
                <w:rFonts w:ascii="Calibri" w:eastAsia="Times New Roman" w:hAnsi="Calibri" w:cs="Calibri"/>
                <w:kern w:val="0"/>
                <w:lang w:eastAsia="en-GB"/>
                <w14:ligatures w14:val="none"/>
              </w:rPr>
              <w:t>Working collaboratively across HR and Learning, as well as other key stakeholder inc. Finance/Payroll, Pensions, OHU, Recruitment, Vetting, Strategic Workforce Planning, HR Advisors, taking direction from your Team Leader to prioritise the workload</w:t>
            </w:r>
          </w:p>
          <w:p w14:paraId="2A17C827" w14:textId="77777777" w:rsidR="006220B3" w:rsidRPr="00B232E9" w:rsidRDefault="006220B3" w:rsidP="006220B3">
            <w:pPr>
              <w:spacing w:after="0" w:line="240" w:lineRule="auto"/>
              <w:ind w:left="360"/>
              <w:textAlignment w:val="baseline"/>
              <w:rPr>
                <w:rFonts w:ascii="Calibri" w:eastAsia="Times New Roman" w:hAnsi="Calibri" w:cs="Calibri"/>
                <w:kern w:val="0"/>
                <w:lang w:eastAsia="en-GB"/>
                <w14:ligatures w14:val="none"/>
              </w:rPr>
            </w:pPr>
          </w:p>
          <w:p w14:paraId="6D66506A" w14:textId="77777777" w:rsidR="006220B3" w:rsidRPr="00063761" w:rsidRDefault="006220B3" w:rsidP="006220B3">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color w:val="000000"/>
                <w:kern w:val="0"/>
                <w:lang w:eastAsia="en-GB"/>
                <w14:ligatures w14:val="none"/>
              </w:rPr>
              <w:t>You may also be required to carry out duties appropriate to your grade and work at various locations within South Yorkshire Police</w:t>
            </w:r>
            <w:r w:rsidRPr="00063761">
              <w:rPr>
                <w:rFonts w:ascii="Times New Roman" w:eastAsia="Times New Roman" w:hAnsi="Times New Roman" w:cs="Times New Roman"/>
                <w:color w:val="000000"/>
                <w:kern w:val="0"/>
                <w:lang w:eastAsia="en-GB"/>
                <w14:ligatures w14:val="none"/>
              </w:rPr>
              <w:t>. </w:t>
            </w:r>
          </w:p>
          <w:p w14:paraId="0D4AA3D4" w14:textId="744A97D6"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p>
        </w:tc>
      </w:tr>
      <w:tr w:rsidR="00063761" w:rsidRPr="00063761" w14:paraId="5D29D825" w14:textId="77777777" w:rsidTr="007D5AB5">
        <w:trPr>
          <w:trHeight w:val="300"/>
        </w:trPr>
        <w:tc>
          <w:tcPr>
            <w:tcW w:w="9010" w:type="dxa"/>
            <w:gridSpan w:val="2"/>
            <w:tcBorders>
              <w:top w:val="single" w:sz="6" w:space="0" w:color="auto"/>
              <w:left w:val="single" w:sz="6" w:space="0" w:color="auto"/>
              <w:bottom w:val="single" w:sz="6" w:space="0" w:color="auto"/>
              <w:right w:val="single" w:sz="6" w:space="0" w:color="auto"/>
            </w:tcBorders>
            <w:shd w:val="clear" w:color="auto" w:fill="2E74B5"/>
            <w:hideMark/>
          </w:tcPr>
          <w:p w14:paraId="3B1985AC"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lastRenderedPageBreak/>
              <w:t>Competency and Values Framework Levels</w:t>
            </w:r>
            <w:r w:rsidRPr="00063761">
              <w:rPr>
                <w:rFonts w:ascii="Calibri" w:eastAsia="Times New Roman" w:hAnsi="Calibri" w:cs="Calibri"/>
                <w:color w:val="FFFFFF"/>
                <w:kern w:val="0"/>
                <w:lang w:eastAsia="en-GB"/>
                <w14:ligatures w14:val="none"/>
              </w:rPr>
              <w:t> </w:t>
            </w:r>
          </w:p>
        </w:tc>
      </w:tr>
      <w:tr w:rsidR="00063761" w:rsidRPr="00063761" w14:paraId="63C78617" w14:textId="77777777" w:rsidTr="007D5AB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955FA48"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i/>
                <w:iCs/>
                <w:kern w:val="0"/>
                <w:lang w:eastAsia="en-GB"/>
                <w14:ligatures w14:val="none"/>
              </w:rPr>
              <w:t>Please navigate to the below link for the College of Policing guide on the</w:t>
            </w:r>
            <w:r w:rsidRPr="00063761">
              <w:rPr>
                <w:rFonts w:ascii="Calibri" w:eastAsia="Times New Roman" w:hAnsi="Calibri" w:cs="Calibri"/>
                <w:kern w:val="0"/>
                <w:lang w:eastAsia="en-GB"/>
                <w14:ligatures w14:val="none"/>
              </w:rPr>
              <w:t xml:space="preserve"> </w:t>
            </w:r>
            <w:r w:rsidRPr="00063761">
              <w:rPr>
                <w:rFonts w:ascii="Calibri" w:eastAsia="Times New Roman" w:hAnsi="Calibri" w:cs="Calibri"/>
                <w:b/>
                <w:bCs/>
                <w:i/>
                <w:iCs/>
                <w:kern w:val="0"/>
                <w:lang w:eastAsia="en-GB"/>
                <w14:ligatures w14:val="none"/>
              </w:rPr>
              <w:t xml:space="preserve">Competency and Values Framework. </w:t>
            </w:r>
            <w:r w:rsidRPr="00063761">
              <w:rPr>
                <w:rFonts w:ascii="Calibri" w:eastAsia="Times New Roman" w:hAnsi="Calibri" w:cs="Calibri"/>
                <w:kern w:val="0"/>
                <w:lang w:eastAsia="en-GB"/>
                <w14:ligatures w14:val="none"/>
              </w:rPr>
              <w:t>This provides a definition of the values and essential behaviours for each required competency level. </w:t>
            </w:r>
          </w:p>
          <w:p w14:paraId="626F52C7"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hyperlink r:id="rId8" w:tgtFrame="_blank" w:history="1">
              <w:r w:rsidRPr="00063761">
                <w:rPr>
                  <w:rFonts w:ascii="Calibri" w:eastAsia="Times New Roman" w:hAnsi="Calibri" w:cs="Calibri"/>
                  <w:color w:val="0563C1"/>
                  <w:kern w:val="0"/>
                  <w:u w:val="single"/>
                  <w:lang w:eastAsia="en-GB"/>
                  <w14:ligatures w14:val="none"/>
                </w:rPr>
                <w:t>https://www.college.police.uk/career-learning/competency-and-values-framework</w:t>
              </w:r>
            </w:hyperlink>
            <w:r w:rsidRPr="00063761">
              <w:rPr>
                <w:rFonts w:ascii="Calibri" w:eastAsia="Times New Roman" w:hAnsi="Calibri" w:cs="Calibri"/>
                <w:color w:val="0462C1"/>
                <w:kern w:val="0"/>
                <w:lang w:eastAsia="en-GB"/>
                <w14:ligatures w14:val="none"/>
              </w:rPr>
              <w:t>   </w:t>
            </w:r>
          </w:p>
        </w:tc>
      </w:tr>
      <w:tr w:rsidR="007D5AB5" w:rsidRPr="00063761" w14:paraId="4F161CC3" w14:textId="77777777" w:rsidTr="007D5AB5">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7D9B8247" w14:textId="6CC2DE02" w:rsidR="007D5AB5" w:rsidRPr="00063761" w:rsidRDefault="007D5AB5"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u w:val="single"/>
                <w:lang w:eastAsia="en-GB"/>
                <w14:ligatures w14:val="none"/>
              </w:rPr>
              <w:t>CVF Level </w:t>
            </w:r>
            <w:r w:rsidRPr="00063761">
              <w:rPr>
                <w:rFonts w:ascii="Calibri" w:eastAsia="Times New Roman" w:hAnsi="Calibri" w:cs="Calibri"/>
                <w:kern w:val="0"/>
                <w:lang w:eastAsia="en-GB"/>
                <w14:ligatures w14:val="none"/>
              </w:rPr>
              <w:t> </w:t>
            </w:r>
          </w:p>
          <w:p w14:paraId="51E1D59A" w14:textId="77777777" w:rsidR="007D5AB5" w:rsidRPr="00063761" w:rsidRDefault="007D5AB5"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sz w:val="20"/>
                <w:szCs w:val="20"/>
                <w:lang w:eastAsia="en-GB"/>
                <w14:ligatures w14:val="none"/>
              </w:rPr>
              <w:t>Level 1 – Practitioner</w:t>
            </w:r>
            <w:r w:rsidRPr="00063761">
              <w:rPr>
                <w:rFonts w:ascii="Calibri" w:eastAsia="Times New Roman" w:hAnsi="Calibri" w:cs="Calibri"/>
                <w:kern w:val="0"/>
                <w:sz w:val="20"/>
                <w:szCs w:val="20"/>
                <w:lang w:eastAsia="en-GB"/>
                <w14:ligatures w14:val="none"/>
              </w:rPr>
              <w:t> </w:t>
            </w:r>
          </w:p>
          <w:p w14:paraId="5FCC5FDE" w14:textId="77777777" w:rsidR="007D5AB5" w:rsidRPr="00063761" w:rsidRDefault="007D5AB5"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sz w:val="20"/>
                <w:szCs w:val="20"/>
                <w:lang w:eastAsia="en-GB"/>
                <w14:ligatures w14:val="none"/>
              </w:rPr>
              <w:t>Level 2 – Supervisor/Middle Manager</w:t>
            </w:r>
            <w:r w:rsidRPr="00063761">
              <w:rPr>
                <w:rFonts w:ascii="Calibri" w:eastAsia="Times New Roman" w:hAnsi="Calibri" w:cs="Calibri"/>
                <w:kern w:val="0"/>
                <w:sz w:val="20"/>
                <w:szCs w:val="20"/>
                <w:lang w:eastAsia="en-GB"/>
                <w14:ligatures w14:val="none"/>
              </w:rPr>
              <w:t> </w:t>
            </w:r>
          </w:p>
          <w:p w14:paraId="3E86A935" w14:textId="77777777" w:rsidR="007D5AB5" w:rsidRPr="00063761" w:rsidRDefault="007D5AB5"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sz w:val="20"/>
                <w:szCs w:val="20"/>
                <w:lang w:eastAsia="en-GB"/>
                <w14:ligatures w14:val="none"/>
              </w:rPr>
              <w:t>Level 3 – Senior Manager/Executive</w:t>
            </w:r>
            <w:r w:rsidRPr="00063761">
              <w:rPr>
                <w:rFonts w:ascii="Calibri" w:eastAsia="Times New Roman" w:hAnsi="Calibri" w:cs="Calibri"/>
                <w:kern w:val="0"/>
                <w:sz w:val="20"/>
                <w:szCs w:val="20"/>
                <w:lang w:eastAsia="en-GB"/>
                <w14:ligatures w14:val="none"/>
              </w:rPr>
              <w:t> </w:t>
            </w:r>
          </w:p>
        </w:tc>
      </w:tr>
      <w:tr w:rsidR="00063761" w:rsidRPr="00063761" w14:paraId="280E17C2" w14:textId="77777777" w:rsidTr="007D5AB5">
        <w:trPr>
          <w:trHeight w:val="300"/>
        </w:trPr>
        <w:tc>
          <w:tcPr>
            <w:tcW w:w="5395" w:type="dxa"/>
            <w:tcBorders>
              <w:top w:val="single" w:sz="6" w:space="0" w:color="auto"/>
              <w:left w:val="single" w:sz="6" w:space="0" w:color="auto"/>
              <w:bottom w:val="single" w:sz="6" w:space="0" w:color="auto"/>
              <w:right w:val="single" w:sz="6" w:space="0" w:color="auto"/>
            </w:tcBorders>
            <w:hideMark/>
          </w:tcPr>
          <w:p w14:paraId="1E5A3BC2"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We are emotionally aware</w:t>
            </w:r>
            <w:r w:rsidRPr="00063761">
              <w:rPr>
                <w:rFonts w:ascii="Calibri" w:eastAsia="Times New Roman" w:hAnsi="Calibri" w:cs="Calibri"/>
                <w:kern w:val="0"/>
                <w:lang w:eastAsia="en-GB"/>
                <w14:ligatures w14:val="none"/>
              </w:rPr>
              <w:tab/>
              <w:t> </w:t>
            </w:r>
          </w:p>
        </w:tc>
        <w:tc>
          <w:tcPr>
            <w:tcW w:w="3615" w:type="dxa"/>
            <w:tcBorders>
              <w:top w:val="single" w:sz="6" w:space="0" w:color="auto"/>
              <w:left w:val="single" w:sz="6" w:space="0" w:color="auto"/>
              <w:bottom w:val="single" w:sz="6" w:space="0" w:color="auto"/>
              <w:right w:val="single" w:sz="6" w:space="0" w:color="auto"/>
            </w:tcBorders>
            <w:hideMark/>
          </w:tcPr>
          <w:p w14:paraId="06B34FEE"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Level 1</w:t>
            </w:r>
            <w:r w:rsidRPr="00063761">
              <w:rPr>
                <w:rFonts w:ascii="Calibri" w:eastAsia="Times New Roman" w:hAnsi="Calibri" w:cs="Calibri"/>
                <w:kern w:val="0"/>
                <w:lang w:eastAsia="en-GB"/>
                <w14:ligatures w14:val="none"/>
              </w:rPr>
              <w:t> </w:t>
            </w:r>
          </w:p>
        </w:tc>
      </w:tr>
      <w:tr w:rsidR="00063761" w:rsidRPr="00063761" w14:paraId="7D9F92BC" w14:textId="77777777" w:rsidTr="007D5AB5">
        <w:trPr>
          <w:trHeight w:val="300"/>
        </w:trPr>
        <w:tc>
          <w:tcPr>
            <w:tcW w:w="5395" w:type="dxa"/>
            <w:tcBorders>
              <w:top w:val="single" w:sz="6" w:space="0" w:color="auto"/>
              <w:left w:val="single" w:sz="6" w:space="0" w:color="auto"/>
              <w:bottom w:val="single" w:sz="6" w:space="0" w:color="auto"/>
              <w:right w:val="single" w:sz="6" w:space="0" w:color="auto"/>
            </w:tcBorders>
            <w:hideMark/>
          </w:tcPr>
          <w:p w14:paraId="3FB22D17"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We take ownership</w:t>
            </w:r>
            <w:r w:rsidRPr="00063761">
              <w:rPr>
                <w:rFonts w:ascii="Calibri" w:eastAsia="Times New Roman" w:hAnsi="Calibri" w:cs="Calibri"/>
                <w:kern w:val="0"/>
                <w:lang w:eastAsia="en-GB"/>
                <w14:ligatures w14:val="none"/>
              </w:rPr>
              <w:tab/>
              <w:t> </w:t>
            </w:r>
          </w:p>
        </w:tc>
        <w:tc>
          <w:tcPr>
            <w:tcW w:w="3615" w:type="dxa"/>
            <w:tcBorders>
              <w:top w:val="single" w:sz="6" w:space="0" w:color="auto"/>
              <w:left w:val="single" w:sz="6" w:space="0" w:color="auto"/>
              <w:bottom w:val="single" w:sz="6" w:space="0" w:color="auto"/>
              <w:right w:val="single" w:sz="6" w:space="0" w:color="auto"/>
            </w:tcBorders>
            <w:hideMark/>
          </w:tcPr>
          <w:p w14:paraId="3178AD5D"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Level 1</w:t>
            </w:r>
            <w:r w:rsidRPr="00063761">
              <w:rPr>
                <w:rFonts w:ascii="Calibri" w:eastAsia="Times New Roman" w:hAnsi="Calibri" w:cs="Calibri"/>
                <w:kern w:val="0"/>
                <w:lang w:eastAsia="en-GB"/>
                <w14:ligatures w14:val="none"/>
              </w:rPr>
              <w:t> </w:t>
            </w:r>
          </w:p>
        </w:tc>
      </w:tr>
      <w:tr w:rsidR="00063761" w:rsidRPr="00063761" w14:paraId="500BBD8E" w14:textId="77777777" w:rsidTr="007D5AB5">
        <w:trPr>
          <w:trHeight w:val="300"/>
        </w:trPr>
        <w:tc>
          <w:tcPr>
            <w:tcW w:w="5395" w:type="dxa"/>
            <w:tcBorders>
              <w:top w:val="single" w:sz="6" w:space="0" w:color="auto"/>
              <w:left w:val="single" w:sz="6" w:space="0" w:color="auto"/>
              <w:bottom w:val="single" w:sz="6" w:space="0" w:color="auto"/>
              <w:right w:val="single" w:sz="6" w:space="0" w:color="auto"/>
            </w:tcBorders>
            <w:hideMark/>
          </w:tcPr>
          <w:p w14:paraId="6DCD4136" w14:textId="179D251C"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We collaborat</w:t>
            </w:r>
            <w:r w:rsidR="0036633E">
              <w:rPr>
                <w:rFonts w:ascii="Calibri" w:eastAsia="Times New Roman" w:hAnsi="Calibri" w:cs="Calibri"/>
                <w:b/>
                <w:bCs/>
                <w:kern w:val="0"/>
                <w:lang w:eastAsia="en-GB"/>
                <w14:ligatures w14:val="none"/>
              </w:rPr>
              <w:t>e</w:t>
            </w:r>
            <w:r w:rsidRPr="00063761">
              <w:rPr>
                <w:rFonts w:ascii="Calibri" w:eastAsia="Times New Roman" w:hAnsi="Calibri" w:cs="Calibri"/>
                <w:kern w:val="0"/>
                <w:lang w:eastAsia="en-GB"/>
                <w14:ligatures w14:val="none"/>
              </w:rPr>
              <w:tab/>
              <w:t> </w:t>
            </w:r>
          </w:p>
        </w:tc>
        <w:tc>
          <w:tcPr>
            <w:tcW w:w="3615" w:type="dxa"/>
            <w:tcBorders>
              <w:top w:val="single" w:sz="6" w:space="0" w:color="auto"/>
              <w:left w:val="single" w:sz="6" w:space="0" w:color="auto"/>
              <w:bottom w:val="single" w:sz="6" w:space="0" w:color="auto"/>
              <w:right w:val="single" w:sz="6" w:space="0" w:color="auto"/>
            </w:tcBorders>
            <w:hideMark/>
          </w:tcPr>
          <w:p w14:paraId="764BABD3"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Level 1</w:t>
            </w:r>
            <w:r w:rsidRPr="00063761">
              <w:rPr>
                <w:rFonts w:ascii="Calibri" w:eastAsia="Times New Roman" w:hAnsi="Calibri" w:cs="Calibri"/>
                <w:kern w:val="0"/>
                <w:lang w:eastAsia="en-GB"/>
                <w14:ligatures w14:val="none"/>
              </w:rPr>
              <w:t> </w:t>
            </w:r>
          </w:p>
        </w:tc>
      </w:tr>
      <w:tr w:rsidR="00063761" w:rsidRPr="00063761" w14:paraId="3351321C" w14:textId="77777777" w:rsidTr="007D5AB5">
        <w:trPr>
          <w:trHeight w:val="300"/>
        </w:trPr>
        <w:tc>
          <w:tcPr>
            <w:tcW w:w="5395" w:type="dxa"/>
            <w:tcBorders>
              <w:top w:val="single" w:sz="6" w:space="0" w:color="auto"/>
              <w:left w:val="single" w:sz="6" w:space="0" w:color="auto"/>
              <w:bottom w:val="single" w:sz="6" w:space="0" w:color="auto"/>
              <w:right w:val="single" w:sz="6" w:space="0" w:color="auto"/>
            </w:tcBorders>
            <w:hideMark/>
          </w:tcPr>
          <w:p w14:paraId="6D73CCD2" w14:textId="2C8408C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We deliver and inspire</w:t>
            </w:r>
            <w:r w:rsidRPr="00063761">
              <w:rPr>
                <w:rFonts w:ascii="Calibri" w:eastAsia="Times New Roman" w:hAnsi="Calibri" w:cs="Calibri"/>
                <w:kern w:val="0"/>
                <w:lang w:eastAsia="en-GB"/>
                <w14:ligatures w14:val="none"/>
              </w:rPr>
              <w:tab/>
              <w:t> </w:t>
            </w:r>
          </w:p>
        </w:tc>
        <w:tc>
          <w:tcPr>
            <w:tcW w:w="3615" w:type="dxa"/>
            <w:tcBorders>
              <w:top w:val="single" w:sz="6" w:space="0" w:color="auto"/>
              <w:left w:val="single" w:sz="6" w:space="0" w:color="auto"/>
              <w:bottom w:val="single" w:sz="6" w:space="0" w:color="auto"/>
              <w:right w:val="single" w:sz="6" w:space="0" w:color="auto"/>
            </w:tcBorders>
            <w:hideMark/>
          </w:tcPr>
          <w:p w14:paraId="0E858522"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Level 1</w:t>
            </w:r>
            <w:r w:rsidRPr="00063761">
              <w:rPr>
                <w:rFonts w:ascii="Calibri" w:eastAsia="Times New Roman" w:hAnsi="Calibri" w:cs="Calibri"/>
                <w:kern w:val="0"/>
                <w:lang w:eastAsia="en-GB"/>
                <w14:ligatures w14:val="none"/>
              </w:rPr>
              <w:t> </w:t>
            </w:r>
          </w:p>
        </w:tc>
      </w:tr>
      <w:tr w:rsidR="00063761" w:rsidRPr="00063761" w14:paraId="10AD6554" w14:textId="77777777" w:rsidTr="007D5AB5">
        <w:trPr>
          <w:trHeight w:val="300"/>
        </w:trPr>
        <w:tc>
          <w:tcPr>
            <w:tcW w:w="5395" w:type="dxa"/>
            <w:tcBorders>
              <w:top w:val="single" w:sz="6" w:space="0" w:color="auto"/>
              <w:left w:val="single" w:sz="6" w:space="0" w:color="auto"/>
              <w:bottom w:val="single" w:sz="6" w:space="0" w:color="auto"/>
              <w:right w:val="single" w:sz="6" w:space="0" w:color="auto"/>
            </w:tcBorders>
            <w:hideMark/>
          </w:tcPr>
          <w:p w14:paraId="4CFC1DF5"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We analyse critically</w:t>
            </w:r>
            <w:r w:rsidRPr="00063761">
              <w:rPr>
                <w:rFonts w:ascii="Calibri" w:eastAsia="Times New Roman" w:hAnsi="Calibri" w:cs="Calibri"/>
                <w:kern w:val="0"/>
                <w:lang w:eastAsia="en-GB"/>
                <w14:ligatures w14:val="none"/>
              </w:rPr>
              <w:tab/>
              <w:t> </w:t>
            </w:r>
          </w:p>
        </w:tc>
        <w:tc>
          <w:tcPr>
            <w:tcW w:w="3615" w:type="dxa"/>
            <w:tcBorders>
              <w:top w:val="single" w:sz="6" w:space="0" w:color="auto"/>
              <w:left w:val="single" w:sz="6" w:space="0" w:color="auto"/>
              <w:bottom w:val="single" w:sz="6" w:space="0" w:color="auto"/>
              <w:right w:val="single" w:sz="6" w:space="0" w:color="auto"/>
            </w:tcBorders>
            <w:hideMark/>
          </w:tcPr>
          <w:p w14:paraId="7F162C46"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Level 1</w:t>
            </w:r>
            <w:r w:rsidRPr="00063761">
              <w:rPr>
                <w:rFonts w:ascii="Calibri" w:eastAsia="Times New Roman" w:hAnsi="Calibri" w:cs="Calibri"/>
                <w:kern w:val="0"/>
                <w:lang w:eastAsia="en-GB"/>
                <w14:ligatures w14:val="none"/>
              </w:rPr>
              <w:t> </w:t>
            </w:r>
          </w:p>
        </w:tc>
      </w:tr>
      <w:tr w:rsidR="00063761" w:rsidRPr="00063761" w14:paraId="0B5444D1" w14:textId="77777777" w:rsidTr="007D5AB5">
        <w:trPr>
          <w:trHeight w:val="300"/>
        </w:trPr>
        <w:tc>
          <w:tcPr>
            <w:tcW w:w="5395" w:type="dxa"/>
            <w:tcBorders>
              <w:top w:val="single" w:sz="6" w:space="0" w:color="auto"/>
              <w:left w:val="single" w:sz="6" w:space="0" w:color="auto"/>
              <w:bottom w:val="single" w:sz="6" w:space="0" w:color="auto"/>
              <w:right w:val="single" w:sz="6" w:space="0" w:color="auto"/>
            </w:tcBorders>
            <w:hideMark/>
          </w:tcPr>
          <w:p w14:paraId="67151092"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We are innovative and open-minded</w:t>
            </w:r>
            <w:r w:rsidRPr="00063761">
              <w:rPr>
                <w:rFonts w:ascii="Calibri" w:eastAsia="Times New Roman" w:hAnsi="Calibri" w:cs="Calibri"/>
                <w:kern w:val="0"/>
                <w:lang w:eastAsia="en-GB"/>
                <w14:ligatures w14:val="none"/>
              </w:rPr>
              <w:tab/>
              <w:t> </w:t>
            </w:r>
          </w:p>
        </w:tc>
        <w:tc>
          <w:tcPr>
            <w:tcW w:w="3615" w:type="dxa"/>
            <w:tcBorders>
              <w:top w:val="single" w:sz="6" w:space="0" w:color="auto"/>
              <w:left w:val="single" w:sz="6" w:space="0" w:color="auto"/>
              <w:bottom w:val="single" w:sz="6" w:space="0" w:color="auto"/>
              <w:right w:val="single" w:sz="6" w:space="0" w:color="auto"/>
            </w:tcBorders>
            <w:hideMark/>
          </w:tcPr>
          <w:p w14:paraId="2E298EB3"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kern w:val="0"/>
                <w:lang w:eastAsia="en-GB"/>
                <w14:ligatures w14:val="none"/>
              </w:rPr>
              <w:t>Level 1</w:t>
            </w:r>
            <w:r w:rsidRPr="00063761">
              <w:rPr>
                <w:rFonts w:ascii="Calibri" w:eastAsia="Times New Roman" w:hAnsi="Calibri" w:cs="Calibri"/>
                <w:kern w:val="0"/>
                <w:lang w:eastAsia="en-GB"/>
                <w14:ligatures w14:val="none"/>
              </w:rPr>
              <w:t> </w:t>
            </w:r>
          </w:p>
        </w:tc>
      </w:tr>
    </w:tbl>
    <w:p w14:paraId="3AE0CCF5"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kern w:val="0"/>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063761" w:rsidRPr="00063761" w14:paraId="3DCA1F35"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shd w:val="clear" w:color="auto" w:fill="2E74B5"/>
            <w:hideMark/>
          </w:tcPr>
          <w:p w14:paraId="5D23B456" w14:textId="77777777" w:rsidR="00063761" w:rsidRPr="00063761" w:rsidRDefault="00063761" w:rsidP="00063761">
            <w:pPr>
              <w:spacing w:after="0" w:line="240" w:lineRule="auto"/>
              <w:textAlignment w:val="baseline"/>
              <w:divId w:val="116875602"/>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Experience, Skills &amp; Training required for the role</w:t>
            </w:r>
            <w:r w:rsidRPr="00063761">
              <w:rPr>
                <w:rFonts w:ascii="Calibri" w:eastAsia="Times New Roman" w:hAnsi="Calibri" w:cs="Calibri"/>
                <w:color w:val="FFFFFF"/>
                <w:kern w:val="0"/>
                <w:lang w:eastAsia="en-GB"/>
                <w14:ligatures w14:val="none"/>
              </w:rPr>
              <w:t> </w:t>
            </w:r>
          </w:p>
        </w:tc>
      </w:tr>
      <w:tr w:rsidR="00063761" w:rsidRPr="00063761" w14:paraId="66BFB018"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shd w:val="clear" w:color="auto" w:fill="2E74B5"/>
            <w:hideMark/>
          </w:tcPr>
          <w:p w14:paraId="0E1C178A"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Entry Criteria (Essential) </w:t>
            </w:r>
            <w:r w:rsidRPr="00063761">
              <w:rPr>
                <w:rFonts w:ascii="Calibri" w:eastAsia="Times New Roman" w:hAnsi="Calibri" w:cs="Calibri"/>
                <w:color w:val="FFFFFF"/>
                <w:kern w:val="0"/>
                <w:lang w:eastAsia="en-GB"/>
                <w14:ligatures w14:val="none"/>
              </w:rPr>
              <w:t> </w:t>
            </w:r>
          </w:p>
        </w:tc>
      </w:tr>
      <w:tr w:rsidR="00063761" w:rsidRPr="00063761" w14:paraId="6513BB9E"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hideMark/>
          </w:tcPr>
          <w:p w14:paraId="62D373F0" w14:textId="7768698A"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color w:val="000000"/>
                <w:kern w:val="0"/>
                <w:lang w:eastAsia="en-GB"/>
                <w14:ligatures w14:val="none"/>
              </w:rPr>
              <w:t xml:space="preserve">Previous experience working </w:t>
            </w:r>
            <w:r w:rsidR="00C33F65">
              <w:rPr>
                <w:rFonts w:ascii="Calibri" w:eastAsia="Times New Roman" w:hAnsi="Calibri" w:cs="Calibri"/>
                <w:color w:val="000000"/>
                <w:kern w:val="0"/>
                <w:lang w:eastAsia="en-GB"/>
                <w14:ligatures w14:val="none"/>
              </w:rPr>
              <w:t>in</w:t>
            </w:r>
            <w:r w:rsidRPr="00063761">
              <w:rPr>
                <w:rFonts w:ascii="Calibri" w:eastAsia="Times New Roman" w:hAnsi="Calibri" w:cs="Calibri"/>
                <w:color w:val="000000"/>
                <w:kern w:val="0"/>
                <w:lang w:eastAsia="en-GB"/>
                <w14:ligatures w14:val="none"/>
              </w:rPr>
              <w:t xml:space="preserve"> HR </w:t>
            </w:r>
          </w:p>
        </w:tc>
      </w:tr>
      <w:tr w:rsidR="00063761" w:rsidRPr="00063761" w14:paraId="56538F6F"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hideMark/>
          </w:tcPr>
          <w:p w14:paraId="411178C9"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color w:val="000000"/>
                <w:kern w:val="0"/>
                <w:lang w:eastAsia="en-GB"/>
                <w14:ligatures w14:val="none"/>
              </w:rPr>
              <w:t xml:space="preserve">Proficient in the use of Microsoft Office packages </w:t>
            </w:r>
            <w:proofErr w:type="spellStart"/>
            <w:r w:rsidRPr="00063761">
              <w:rPr>
                <w:rFonts w:ascii="Calibri" w:eastAsia="Times New Roman" w:hAnsi="Calibri" w:cs="Calibri"/>
                <w:color w:val="000000"/>
                <w:kern w:val="0"/>
                <w:lang w:eastAsia="en-GB"/>
                <w14:ligatures w14:val="none"/>
              </w:rPr>
              <w:t>e.g</w:t>
            </w:r>
            <w:proofErr w:type="spellEnd"/>
            <w:r w:rsidRPr="00063761">
              <w:rPr>
                <w:rFonts w:ascii="Calibri" w:eastAsia="Times New Roman" w:hAnsi="Calibri" w:cs="Calibri"/>
                <w:color w:val="000000"/>
                <w:kern w:val="0"/>
                <w:lang w:eastAsia="en-GB"/>
                <w14:ligatures w14:val="none"/>
              </w:rPr>
              <w:t xml:space="preserve"> word, excel, teams, power point etc </w:t>
            </w:r>
          </w:p>
        </w:tc>
      </w:tr>
      <w:tr w:rsidR="00063761" w:rsidRPr="00063761" w14:paraId="004DD9B1"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hideMark/>
          </w:tcPr>
          <w:p w14:paraId="5EB27C0D"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color w:val="000000"/>
                <w:kern w:val="0"/>
                <w:lang w:eastAsia="en-GB"/>
                <w14:ligatures w14:val="none"/>
              </w:rPr>
              <w:t>Demonstrates good organisational and communication skills </w:t>
            </w:r>
          </w:p>
        </w:tc>
      </w:tr>
      <w:tr w:rsidR="00063761" w:rsidRPr="00063761" w14:paraId="65661A4C"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hideMark/>
          </w:tcPr>
          <w:p w14:paraId="45A4FC0B"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color w:val="000000"/>
                <w:kern w:val="0"/>
                <w:lang w:eastAsia="en-GB"/>
                <w14:ligatures w14:val="none"/>
              </w:rPr>
              <w:t>Can evidence a good understanding of and/or has previous experience in customer service </w:t>
            </w:r>
          </w:p>
        </w:tc>
      </w:tr>
      <w:tr w:rsidR="00063761" w:rsidRPr="00063761" w14:paraId="719891F6"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hideMark/>
          </w:tcPr>
          <w:p w14:paraId="190BB7D8"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proofErr w:type="gramStart"/>
            <w:r w:rsidRPr="00063761">
              <w:rPr>
                <w:rFonts w:ascii="Calibri" w:eastAsia="Times New Roman" w:hAnsi="Calibri" w:cs="Calibri"/>
                <w:color w:val="000000"/>
                <w:kern w:val="0"/>
                <w:lang w:eastAsia="en-GB"/>
                <w14:ligatures w14:val="none"/>
              </w:rPr>
              <w:t>Has an understanding of</w:t>
            </w:r>
            <w:proofErr w:type="gramEnd"/>
            <w:r w:rsidRPr="00063761">
              <w:rPr>
                <w:rFonts w:ascii="Calibri" w:eastAsia="Times New Roman" w:hAnsi="Calibri" w:cs="Calibri"/>
                <w:color w:val="000000"/>
                <w:kern w:val="0"/>
                <w:lang w:eastAsia="en-GB"/>
                <w14:ligatures w14:val="none"/>
              </w:rPr>
              <w:t xml:space="preserve"> data and analytics and the importance of accuracy and timeliness </w:t>
            </w:r>
          </w:p>
        </w:tc>
      </w:tr>
      <w:tr w:rsidR="00063761" w:rsidRPr="00063761" w14:paraId="65A597A1"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shd w:val="clear" w:color="auto" w:fill="2E74B5"/>
            <w:hideMark/>
          </w:tcPr>
          <w:p w14:paraId="052488ED"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b/>
                <w:bCs/>
                <w:color w:val="FFFFFF"/>
                <w:kern w:val="0"/>
                <w:lang w:eastAsia="en-GB"/>
                <w14:ligatures w14:val="none"/>
              </w:rPr>
              <w:t>Entry Criteria (Desirable) </w:t>
            </w:r>
            <w:r w:rsidRPr="00063761">
              <w:rPr>
                <w:rFonts w:ascii="Calibri" w:eastAsia="Times New Roman" w:hAnsi="Calibri" w:cs="Calibri"/>
                <w:color w:val="FFFFFF"/>
                <w:kern w:val="0"/>
                <w:lang w:eastAsia="en-GB"/>
                <w14:ligatures w14:val="none"/>
              </w:rPr>
              <w:t> </w:t>
            </w:r>
          </w:p>
        </w:tc>
      </w:tr>
      <w:tr w:rsidR="00063761" w:rsidRPr="00063761" w14:paraId="43A3FBFA"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hideMark/>
          </w:tcPr>
          <w:p w14:paraId="303385E2" w14:textId="22C36656"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color w:val="000000"/>
                <w:kern w:val="0"/>
                <w:lang w:eastAsia="en-GB"/>
                <w14:ligatures w14:val="none"/>
              </w:rPr>
              <w:t>CIPD Level 3 qualified and associate member </w:t>
            </w:r>
          </w:p>
        </w:tc>
      </w:tr>
      <w:tr w:rsidR="00063761" w:rsidRPr="00063761" w14:paraId="6772F002"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hideMark/>
          </w:tcPr>
          <w:p w14:paraId="05068D9A"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color w:val="000000"/>
                <w:kern w:val="0"/>
                <w:lang w:eastAsia="en-GB"/>
                <w14:ligatures w14:val="none"/>
              </w:rPr>
              <w:t>Basic knowledge of relevant employment law  </w:t>
            </w:r>
          </w:p>
        </w:tc>
      </w:tr>
      <w:tr w:rsidR="00063761" w:rsidRPr="00063761" w14:paraId="0CC7079E" w14:textId="77777777" w:rsidTr="00063761">
        <w:trPr>
          <w:trHeight w:val="300"/>
        </w:trPr>
        <w:tc>
          <w:tcPr>
            <w:tcW w:w="9315" w:type="dxa"/>
            <w:tcBorders>
              <w:top w:val="single" w:sz="6" w:space="0" w:color="auto"/>
              <w:left w:val="single" w:sz="6" w:space="0" w:color="auto"/>
              <w:bottom w:val="single" w:sz="6" w:space="0" w:color="auto"/>
              <w:right w:val="single" w:sz="6" w:space="0" w:color="auto"/>
            </w:tcBorders>
            <w:hideMark/>
          </w:tcPr>
          <w:p w14:paraId="3F6E7D3B" w14:textId="77777777" w:rsidR="00063761" w:rsidRPr="00063761" w:rsidRDefault="00063761" w:rsidP="00063761">
            <w:pPr>
              <w:spacing w:after="0" w:line="240" w:lineRule="auto"/>
              <w:textAlignment w:val="baseline"/>
              <w:rPr>
                <w:rFonts w:ascii="Times New Roman" w:eastAsia="Times New Roman" w:hAnsi="Times New Roman" w:cs="Times New Roman"/>
                <w:kern w:val="0"/>
                <w:sz w:val="24"/>
                <w:szCs w:val="24"/>
                <w:lang w:eastAsia="en-GB"/>
                <w14:ligatures w14:val="none"/>
              </w:rPr>
            </w:pPr>
            <w:r w:rsidRPr="00063761">
              <w:rPr>
                <w:rFonts w:ascii="Calibri" w:eastAsia="Times New Roman" w:hAnsi="Calibri" w:cs="Calibri"/>
                <w:color w:val="000000"/>
                <w:kern w:val="0"/>
                <w:lang w:eastAsia="en-GB"/>
                <w14:ligatures w14:val="none"/>
              </w:rPr>
              <w:t>Experience of working with Oracle systems </w:t>
            </w:r>
          </w:p>
        </w:tc>
      </w:tr>
    </w:tbl>
    <w:p w14:paraId="4A7C014E"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kern w:val="0"/>
          <w:lang w:eastAsia="en-GB"/>
          <w14:ligatures w14:val="none"/>
        </w:rPr>
        <w:t> </w:t>
      </w:r>
    </w:p>
    <w:p w14:paraId="124ADD10"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b/>
          <w:bCs/>
          <w:kern w:val="0"/>
          <w:lang w:eastAsia="en-GB"/>
          <w14:ligatures w14:val="none"/>
        </w:rPr>
        <w:t>For office use only:</w:t>
      </w:r>
      <w:r w:rsidRPr="00063761">
        <w:rPr>
          <w:rFonts w:ascii="Calibri" w:eastAsia="Times New Roman" w:hAnsi="Calibri" w:cs="Calibri"/>
          <w:kern w:val="0"/>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2"/>
        <w:gridCol w:w="1501"/>
        <w:gridCol w:w="1501"/>
        <w:gridCol w:w="1482"/>
        <w:gridCol w:w="1518"/>
        <w:gridCol w:w="1496"/>
      </w:tblGrid>
      <w:tr w:rsidR="00063761" w:rsidRPr="00063761" w14:paraId="65D5DC16" w14:textId="77777777" w:rsidTr="00063761">
        <w:trPr>
          <w:trHeight w:val="300"/>
        </w:trPr>
        <w:tc>
          <w:tcPr>
            <w:tcW w:w="1512" w:type="dxa"/>
            <w:tcBorders>
              <w:top w:val="single" w:sz="6" w:space="0" w:color="auto"/>
              <w:left w:val="single" w:sz="6" w:space="0" w:color="auto"/>
              <w:bottom w:val="single" w:sz="6" w:space="0" w:color="auto"/>
              <w:right w:val="single" w:sz="6" w:space="0" w:color="auto"/>
            </w:tcBorders>
            <w:shd w:val="clear" w:color="auto" w:fill="2E74B5"/>
            <w:hideMark/>
          </w:tcPr>
          <w:p w14:paraId="5CE68BD6"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b/>
                <w:bCs/>
                <w:color w:val="FFFFFF"/>
                <w:kern w:val="0"/>
                <w:lang w:eastAsia="en-GB"/>
                <w14:ligatures w14:val="none"/>
              </w:rPr>
              <w:t>Job Evaluation Code:</w:t>
            </w:r>
            <w:r w:rsidRPr="00063761">
              <w:rPr>
                <w:rFonts w:ascii="Calibri" w:eastAsia="Times New Roman" w:hAnsi="Calibri" w:cs="Calibri"/>
                <w:color w:val="FFFFFF"/>
                <w:kern w:val="0"/>
                <w:lang w:eastAsia="en-GB"/>
                <w14:ligatures w14:val="none"/>
              </w:rPr>
              <w:t> </w:t>
            </w:r>
          </w:p>
        </w:tc>
        <w:tc>
          <w:tcPr>
            <w:tcW w:w="1501" w:type="dxa"/>
            <w:tcBorders>
              <w:top w:val="single" w:sz="6" w:space="0" w:color="auto"/>
              <w:left w:val="single" w:sz="6" w:space="0" w:color="auto"/>
              <w:bottom w:val="single" w:sz="6" w:space="0" w:color="auto"/>
              <w:right w:val="single" w:sz="6" w:space="0" w:color="auto"/>
            </w:tcBorders>
            <w:hideMark/>
          </w:tcPr>
          <w:p w14:paraId="138F76B9"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A67EC1">
              <w:rPr>
                <w:rFonts w:ascii="Calibri" w:eastAsia="Times New Roman" w:hAnsi="Calibri" w:cs="Calibri"/>
                <w:kern w:val="0"/>
                <w:highlight w:val="yellow"/>
                <w:lang w:eastAsia="en-GB"/>
                <w14:ligatures w14:val="none"/>
              </w:rPr>
              <w:t>ID02487</w:t>
            </w:r>
            <w:r w:rsidRPr="00063761">
              <w:rPr>
                <w:rFonts w:ascii="Calibri" w:eastAsia="Times New Roman" w:hAnsi="Calibri" w:cs="Calibri"/>
                <w:kern w:val="0"/>
                <w:lang w:eastAsia="en-GB"/>
                <w14:ligatures w14:val="none"/>
              </w:rPr>
              <w:t> </w:t>
            </w:r>
          </w:p>
        </w:tc>
        <w:tc>
          <w:tcPr>
            <w:tcW w:w="1501" w:type="dxa"/>
            <w:tcBorders>
              <w:top w:val="single" w:sz="6" w:space="0" w:color="auto"/>
              <w:left w:val="single" w:sz="6" w:space="0" w:color="auto"/>
              <w:bottom w:val="single" w:sz="6" w:space="0" w:color="auto"/>
              <w:right w:val="single" w:sz="6" w:space="0" w:color="auto"/>
            </w:tcBorders>
            <w:shd w:val="clear" w:color="auto" w:fill="2E74B5"/>
            <w:hideMark/>
          </w:tcPr>
          <w:p w14:paraId="01CA52DB"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b/>
                <w:bCs/>
                <w:color w:val="FFFFFF"/>
                <w:kern w:val="0"/>
                <w:lang w:eastAsia="en-GB"/>
                <w14:ligatures w14:val="none"/>
              </w:rPr>
              <w:t>Last Updated By:</w:t>
            </w:r>
            <w:r w:rsidRPr="00063761">
              <w:rPr>
                <w:rFonts w:ascii="Calibri" w:eastAsia="Times New Roman" w:hAnsi="Calibri" w:cs="Calibri"/>
                <w:color w:val="FFFFFF"/>
                <w:kern w:val="0"/>
                <w:lang w:eastAsia="en-GB"/>
                <w14:ligatures w14:val="none"/>
              </w:rPr>
              <w:t> </w:t>
            </w:r>
          </w:p>
        </w:tc>
        <w:tc>
          <w:tcPr>
            <w:tcW w:w="1482" w:type="dxa"/>
            <w:tcBorders>
              <w:top w:val="single" w:sz="6" w:space="0" w:color="auto"/>
              <w:left w:val="single" w:sz="6" w:space="0" w:color="auto"/>
              <w:bottom w:val="single" w:sz="6" w:space="0" w:color="auto"/>
              <w:right w:val="single" w:sz="6" w:space="0" w:color="auto"/>
            </w:tcBorders>
            <w:hideMark/>
          </w:tcPr>
          <w:p w14:paraId="49D93F26" w14:textId="20BDA7CF" w:rsidR="00063761" w:rsidRPr="00063761" w:rsidRDefault="00A67EC1" w:rsidP="00063761">
            <w:pPr>
              <w:spacing w:after="0" w:line="240" w:lineRule="auto"/>
              <w:textAlignment w:val="baseline"/>
              <w:rPr>
                <w:rFonts w:ascii="Segoe UI" w:eastAsia="Times New Roman" w:hAnsi="Segoe UI" w:cs="Segoe UI"/>
                <w:kern w:val="0"/>
                <w:sz w:val="18"/>
                <w:szCs w:val="18"/>
                <w:lang w:eastAsia="en-GB"/>
                <w14:ligatures w14:val="none"/>
              </w:rPr>
            </w:pPr>
            <w:r>
              <w:rPr>
                <w:rFonts w:ascii="Calibri" w:eastAsia="Times New Roman" w:hAnsi="Calibri" w:cs="Calibri"/>
                <w:kern w:val="0"/>
                <w:lang w:eastAsia="en-GB"/>
                <w14:ligatures w14:val="none"/>
              </w:rPr>
              <w:t>RFJ</w:t>
            </w:r>
          </w:p>
        </w:tc>
        <w:tc>
          <w:tcPr>
            <w:tcW w:w="1518" w:type="dxa"/>
            <w:tcBorders>
              <w:top w:val="single" w:sz="6" w:space="0" w:color="auto"/>
              <w:left w:val="single" w:sz="6" w:space="0" w:color="auto"/>
              <w:bottom w:val="single" w:sz="6" w:space="0" w:color="auto"/>
              <w:right w:val="single" w:sz="6" w:space="0" w:color="auto"/>
            </w:tcBorders>
            <w:shd w:val="clear" w:color="auto" w:fill="2E74B5"/>
            <w:hideMark/>
          </w:tcPr>
          <w:p w14:paraId="2E58795D" w14:textId="77777777" w:rsidR="00063761" w:rsidRPr="00063761" w:rsidRDefault="00063761" w:rsidP="00063761">
            <w:pPr>
              <w:spacing w:after="0" w:line="240" w:lineRule="auto"/>
              <w:textAlignment w:val="baseline"/>
              <w:rPr>
                <w:rFonts w:ascii="Segoe UI" w:eastAsia="Times New Roman" w:hAnsi="Segoe UI" w:cs="Segoe UI"/>
                <w:kern w:val="0"/>
                <w:sz w:val="18"/>
                <w:szCs w:val="18"/>
                <w:lang w:eastAsia="en-GB"/>
                <w14:ligatures w14:val="none"/>
              </w:rPr>
            </w:pPr>
            <w:r w:rsidRPr="00063761">
              <w:rPr>
                <w:rFonts w:ascii="Calibri" w:eastAsia="Times New Roman" w:hAnsi="Calibri" w:cs="Calibri"/>
                <w:b/>
                <w:bCs/>
                <w:color w:val="FFFFFF"/>
                <w:kern w:val="0"/>
                <w:lang w:eastAsia="en-GB"/>
                <w14:ligatures w14:val="none"/>
              </w:rPr>
              <w:t>Date of last evaluation:</w:t>
            </w:r>
            <w:r w:rsidRPr="00063761">
              <w:rPr>
                <w:rFonts w:ascii="Calibri" w:eastAsia="Times New Roman" w:hAnsi="Calibri" w:cs="Calibri"/>
                <w:color w:val="FFFFFF"/>
                <w:kern w:val="0"/>
                <w:lang w:eastAsia="en-GB"/>
                <w14:ligatures w14:val="none"/>
              </w:rPr>
              <w:t> </w:t>
            </w:r>
          </w:p>
        </w:tc>
        <w:tc>
          <w:tcPr>
            <w:tcW w:w="1496" w:type="dxa"/>
            <w:tcBorders>
              <w:top w:val="single" w:sz="6" w:space="0" w:color="auto"/>
              <w:left w:val="single" w:sz="6" w:space="0" w:color="auto"/>
              <w:bottom w:val="single" w:sz="6" w:space="0" w:color="auto"/>
              <w:right w:val="single" w:sz="6" w:space="0" w:color="auto"/>
            </w:tcBorders>
            <w:hideMark/>
          </w:tcPr>
          <w:p w14:paraId="1334A620" w14:textId="7C06876B" w:rsidR="00063761" w:rsidRPr="00063761" w:rsidRDefault="00A67EC1" w:rsidP="00063761">
            <w:pPr>
              <w:spacing w:after="0" w:line="240" w:lineRule="auto"/>
              <w:textAlignment w:val="baseline"/>
              <w:rPr>
                <w:rFonts w:ascii="Segoe UI" w:eastAsia="Times New Roman" w:hAnsi="Segoe UI" w:cs="Segoe UI"/>
                <w:kern w:val="0"/>
                <w:sz w:val="18"/>
                <w:szCs w:val="18"/>
                <w:lang w:eastAsia="en-GB"/>
                <w14:ligatures w14:val="none"/>
              </w:rPr>
            </w:pPr>
            <w:r>
              <w:rPr>
                <w:rFonts w:ascii="Calibri" w:eastAsia="Times New Roman" w:hAnsi="Calibri" w:cs="Calibri"/>
                <w:kern w:val="0"/>
                <w:lang w:eastAsia="en-GB"/>
                <w14:ligatures w14:val="none"/>
              </w:rPr>
              <w:t>5/4/26</w:t>
            </w:r>
            <w:r w:rsidR="00063761" w:rsidRPr="00063761">
              <w:rPr>
                <w:rFonts w:ascii="Calibri" w:eastAsia="Times New Roman" w:hAnsi="Calibri" w:cs="Calibri"/>
                <w:kern w:val="0"/>
                <w:lang w:eastAsia="en-GB"/>
                <w14:ligatures w14:val="none"/>
              </w:rPr>
              <w:t> </w:t>
            </w:r>
          </w:p>
        </w:tc>
      </w:tr>
    </w:tbl>
    <w:p w14:paraId="4068E5B3" w14:textId="77777777" w:rsidR="00063761" w:rsidRPr="00063761" w:rsidRDefault="00063761" w:rsidP="00063761">
      <w:pPr>
        <w:pStyle w:val="paragraph"/>
        <w:spacing w:before="0" w:beforeAutospacing="0" w:after="0" w:afterAutospacing="0"/>
        <w:jc w:val="center"/>
        <w:textAlignment w:val="baseline"/>
        <w:rPr>
          <w:rFonts w:ascii="Segoe UI" w:hAnsi="Segoe UI" w:cs="Segoe UI"/>
          <w:sz w:val="18"/>
          <w:szCs w:val="18"/>
        </w:rPr>
      </w:pPr>
      <w:r w:rsidRPr="00063761">
        <w:rPr>
          <w:rStyle w:val="normaltextrun"/>
          <w:rFonts w:ascii="Calibri" w:hAnsi="Calibri" w:cs="Calibri"/>
          <w:b/>
          <w:bCs/>
          <w:sz w:val="22"/>
          <w:szCs w:val="22"/>
        </w:rPr>
        <w:lastRenderedPageBreak/>
        <w:t>South Yorkshire Police is totally committed to the principles of equality and diversity, and we welcome applications from all sections of the community. All appointments will be made on merit and flexible working options will be considered.</w:t>
      </w:r>
      <w:r w:rsidRPr="00063761">
        <w:rPr>
          <w:rStyle w:val="eop"/>
          <w:rFonts w:ascii="Calibri" w:hAnsi="Calibri" w:cs="Calibri"/>
          <w:sz w:val="22"/>
          <w:szCs w:val="22"/>
        </w:rPr>
        <w:t> </w:t>
      </w:r>
    </w:p>
    <w:p w14:paraId="1340CE6F" w14:textId="4E2EA4BC" w:rsidR="00063761" w:rsidRPr="00063761" w:rsidRDefault="00063761" w:rsidP="00063761">
      <w:pPr>
        <w:pStyle w:val="paragraph"/>
        <w:spacing w:before="0" w:beforeAutospacing="0" w:after="0" w:afterAutospacing="0"/>
        <w:textAlignment w:val="baseline"/>
        <w:rPr>
          <w:rFonts w:ascii="Segoe UI" w:hAnsi="Segoe UI" w:cs="Segoe UI"/>
          <w:color w:val="ED7D31" w:themeColor="accent2"/>
          <w:sz w:val="18"/>
          <w:szCs w:val="18"/>
        </w:rPr>
      </w:pPr>
    </w:p>
    <w:p w14:paraId="383C39F6" w14:textId="77777777" w:rsidR="00063761" w:rsidRPr="00063761" w:rsidRDefault="00063761" w:rsidP="00063761">
      <w:pPr>
        <w:pStyle w:val="paragraph"/>
        <w:spacing w:before="0" w:beforeAutospacing="0" w:after="0" w:afterAutospacing="0"/>
        <w:textAlignment w:val="baseline"/>
        <w:rPr>
          <w:rFonts w:ascii="Segoe UI" w:hAnsi="Segoe UI" w:cs="Segoe UI"/>
          <w:color w:val="ED7D31" w:themeColor="accent2"/>
          <w:sz w:val="18"/>
          <w:szCs w:val="18"/>
        </w:rPr>
      </w:pPr>
      <w:r w:rsidRPr="00063761">
        <w:rPr>
          <w:rStyle w:val="eop"/>
          <w:rFonts w:ascii="Calibri" w:hAnsi="Calibri" w:cs="Calibri"/>
          <w:color w:val="ED7D31" w:themeColor="accent2"/>
          <w:sz w:val="22"/>
          <w:szCs w:val="22"/>
        </w:rPr>
        <w:t> </w:t>
      </w:r>
    </w:p>
    <w:p w14:paraId="3878E9D8" w14:textId="77777777" w:rsidR="00A5165E" w:rsidRDefault="00A5165E"/>
    <w:sectPr w:rsidR="00A516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05E"/>
    <w:multiLevelType w:val="multilevel"/>
    <w:tmpl w:val="ED66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5827"/>
    <w:multiLevelType w:val="multilevel"/>
    <w:tmpl w:val="2464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27C42"/>
    <w:multiLevelType w:val="hybridMultilevel"/>
    <w:tmpl w:val="62A4C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F6CBD"/>
    <w:multiLevelType w:val="multilevel"/>
    <w:tmpl w:val="9F8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0088A"/>
    <w:multiLevelType w:val="multilevel"/>
    <w:tmpl w:val="716A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893537"/>
    <w:multiLevelType w:val="multilevel"/>
    <w:tmpl w:val="7F4E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11646B"/>
    <w:multiLevelType w:val="multilevel"/>
    <w:tmpl w:val="4782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993A68"/>
    <w:multiLevelType w:val="multilevel"/>
    <w:tmpl w:val="EBA0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AF7071"/>
    <w:multiLevelType w:val="multilevel"/>
    <w:tmpl w:val="F5EE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F44A02"/>
    <w:multiLevelType w:val="multilevel"/>
    <w:tmpl w:val="D09E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450CCC"/>
    <w:multiLevelType w:val="hybridMultilevel"/>
    <w:tmpl w:val="2B20E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095E37"/>
    <w:multiLevelType w:val="multilevel"/>
    <w:tmpl w:val="5918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C85E05"/>
    <w:multiLevelType w:val="multilevel"/>
    <w:tmpl w:val="6104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1E4254"/>
    <w:multiLevelType w:val="multilevel"/>
    <w:tmpl w:val="C5CC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2B7CD7"/>
    <w:multiLevelType w:val="multilevel"/>
    <w:tmpl w:val="2B20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EE1915"/>
    <w:multiLevelType w:val="hybridMultilevel"/>
    <w:tmpl w:val="E410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BF7A45"/>
    <w:multiLevelType w:val="multilevel"/>
    <w:tmpl w:val="DA3C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F071D0"/>
    <w:multiLevelType w:val="multilevel"/>
    <w:tmpl w:val="FBD6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1A3067"/>
    <w:multiLevelType w:val="hybridMultilevel"/>
    <w:tmpl w:val="4FF2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752350"/>
    <w:multiLevelType w:val="multilevel"/>
    <w:tmpl w:val="E20A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AA307CF"/>
    <w:multiLevelType w:val="multilevel"/>
    <w:tmpl w:val="9D92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7A6544"/>
    <w:multiLevelType w:val="multilevel"/>
    <w:tmpl w:val="4098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1211841">
    <w:abstractNumId w:val="8"/>
  </w:num>
  <w:num w:numId="2" w16cid:durableId="521627595">
    <w:abstractNumId w:val="1"/>
  </w:num>
  <w:num w:numId="3" w16cid:durableId="773939047">
    <w:abstractNumId w:val="21"/>
  </w:num>
  <w:num w:numId="4" w16cid:durableId="765926107">
    <w:abstractNumId w:val="14"/>
  </w:num>
  <w:num w:numId="5" w16cid:durableId="45758575">
    <w:abstractNumId w:val="3"/>
  </w:num>
  <w:num w:numId="6" w16cid:durableId="930433539">
    <w:abstractNumId w:val="0"/>
  </w:num>
  <w:num w:numId="7" w16cid:durableId="498695783">
    <w:abstractNumId w:val="13"/>
  </w:num>
  <w:num w:numId="8" w16cid:durableId="2062555454">
    <w:abstractNumId w:val="12"/>
  </w:num>
  <w:num w:numId="9" w16cid:durableId="283511799">
    <w:abstractNumId w:val="11"/>
  </w:num>
  <w:num w:numId="10" w16cid:durableId="942884357">
    <w:abstractNumId w:val="4"/>
  </w:num>
  <w:num w:numId="11" w16cid:durableId="2102214337">
    <w:abstractNumId w:val="5"/>
  </w:num>
  <w:num w:numId="12" w16cid:durableId="790586211">
    <w:abstractNumId w:val="19"/>
  </w:num>
  <w:num w:numId="13" w16cid:durableId="120418919">
    <w:abstractNumId w:val="9"/>
  </w:num>
  <w:num w:numId="14" w16cid:durableId="751316198">
    <w:abstractNumId w:val="17"/>
  </w:num>
  <w:num w:numId="15" w16cid:durableId="792866809">
    <w:abstractNumId w:val="6"/>
  </w:num>
  <w:num w:numId="16" w16cid:durableId="808785180">
    <w:abstractNumId w:val="16"/>
  </w:num>
  <w:num w:numId="17" w16cid:durableId="366830662">
    <w:abstractNumId w:val="7"/>
  </w:num>
  <w:num w:numId="18" w16cid:durableId="891506775">
    <w:abstractNumId w:val="18"/>
  </w:num>
  <w:num w:numId="19" w16cid:durableId="55012762">
    <w:abstractNumId w:val="2"/>
  </w:num>
  <w:num w:numId="20" w16cid:durableId="1865053673">
    <w:abstractNumId w:val="20"/>
  </w:num>
  <w:num w:numId="21" w16cid:durableId="345795256">
    <w:abstractNumId w:val="15"/>
  </w:num>
  <w:num w:numId="22" w16cid:durableId="5690047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61"/>
    <w:rsid w:val="00063761"/>
    <w:rsid w:val="001877A3"/>
    <w:rsid w:val="00293EF9"/>
    <w:rsid w:val="0036633E"/>
    <w:rsid w:val="004F7A6D"/>
    <w:rsid w:val="00617033"/>
    <w:rsid w:val="006220B3"/>
    <w:rsid w:val="006C21C6"/>
    <w:rsid w:val="007D5AB5"/>
    <w:rsid w:val="00A5165E"/>
    <w:rsid w:val="00A67EC1"/>
    <w:rsid w:val="00B308FE"/>
    <w:rsid w:val="00B77BCC"/>
    <w:rsid w:val="00B9208B"/>
    <w:rsid w:val="00C33F65"/>
    <w:rsid w:val="00CA4BC7"/>
    <w:rsid w:val="00FB0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3AE3"/>
  <w15:chartTrackingRefBased/>
  <w15:docId w15:val="{28D0C898-CE93-4F28-A9CF-2F4365DF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6376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063761"/>
  </w:style>
  <w:style w:type="character" w:customStyle="1" w:styleId="eop">
    <w:name w:val="eop"/>
    <w:basedOn w:val="DefaultParagraphFont"/>
    <w:rsid w:val="00063761"/>
  </w:style>
  <w:style w:type="character" w:customStyle="1" w:styleId="tabchar">
    <w:name w:val="tabchar"/>
    <w:basedOn w:val="DefaultParagraphFont"/>
    <w:rsid w:val="00063761"/>
  </w:style>
  <w:style w:type="paragraph" w:styleId="ListParagraph">
    <w:name w:val="List Paragraph"/>
    <w:basedOn w:val="Normal"/>
    <w:uiPriority w:val="34"/>
    <w:qFormat/>
    <w:rsid w:val="00063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2490">
      <w:bodyDiv w:val="1"/>
      <w:marLeft w:val="0"/>
      <w:marRight w:val="0"/>
      <w:marTop w:val="0"/>
      <w:marBottom w:val="0"/>
      <w:divBdr>
        <w:top w:val="none" w:sz="0" w:space="0" w:color="auto"/>
        <w:left w:val="none" w:sz="0" w:space="0" w:color="auto"/>
        <w:bottom w:val="none" w:sz="0" w:space="0" w:color="auto"/>
        <w:right w:val="none" w:sz="0" w:space="0" w:color="auto"/>
      </w:divBdr>
      <w:divsChild>
        <w:div w:id="1017386541">
          <w:marLeft w:val="0"/>
          <w:marRight w:val="0"/>
          <w:marTop w:val="0"/>
          <w:marBottom w:val="0"/>
          <w:divBdr>
            <w:top w:val="none" w:sz="0" w:space="0" w:color="auto"/>
            <w:left w:val="none" w:sz="0" w:space="0" w:color="auto"/>
            <w:bottom w:val="none" w:sz="0" w:space="0" w:color="auto"/>
            <w:right w:val="none" w:sz="0" w:space="0" w:color="auto"/>
          </w:divBdr>
        </w:div>
        <w:div w:id="1958558068">
          <w:marLeft w:val="0"/>
          <w:marRight w:val="0"/>
          <w:marTop w:val="0"/>
          <w:marBottom w:val="0"/>
          <w:divBdr>
            <w:top w:val="none" w:sz="0" w:space="0" w:color="auto"/>
            <w:left w:val="none" w:sz="0" w:space="0" w:color="auto"/>
            <w:bottom w:val="none" w:sz="0" w:space="0" w:color="auto"/>
            <w:right w:val="none" w:sz="0" w:space="0" w:color="auto"/>
          </w:divBdr>
          <w:divsChild>
            <w:div w:id="2047560579">
              <w:marLeft w:val="-75"/>
              <w:marRight w:val="0"/>
              <w:marTop w:val="30"/>
              <w:marBottom w:val="30"/>
              <w:divBdr>
                <w:top w:val="none" w:sz="0" w:space="0" w:color="auto"/>
                <w:left w:val="none" w:sz="0" w:space="0" w:color="auto"/>
                <w:bottom w:val="none" w:sz="0" w:space="0" w:color="auto"/>
                <w:right w:val="none" w:sz="0" w:space="0" w:color="auto"/>
              </w:divBdr>
              <w:divsChild>
                <w:div w:id="1811555028">
                  <w:marLeft w:val="0"/>
                  <w:marRight w:val="0"/>
                  <w:marTop w:val="0"/>
                  <w:marBottom w:val="0"/>
                  <w:divBdr>
                    <w:top w:val="none" w:sz="0" w:space="0" w:color="auto"/>
                    <w:left w:val="none" w:sz="0" w:space="0" w:color="auto"/>
                    <w:bottom w:val="none" w:sz="0" w:space="0" w:color="auto"/>
                    <w:right w:val="none" w:sz="0" w:space="0" w:color="auto"/>
                  </w:divBdr>
                  <w:divsChild>
                    <w:div w:id="1360741837">
                      <w:marLeft w:val="0"/>
                      <w:marRight w:val="0"/>
                      <w:marTop w:val="0"/>
                      <w:marBottom w:val="0"/>
                      <w:divBdr>
                        <w:top w:val="none" w:sz="0" w:space="0" w:color="auto"/>
                        <w:left w:val="none" w:sz="0" w:space="0" w:color="auto"/>
                        <w:bottom w:val="none" w:sz="0" w:space="0" w:color="auto"/>
                        <w:right w:val="none" w:sz="0" w:space="0" w:color="auto"/>
                      </w:divBdr>
                    </w:div>
                  </w:divsChild>
                </w:div>
                <w:div w:id="423646860">
                  <w:marLeft w:val="0"/>
                  <w:marRight w:val="0"/>
                  <w:marTop w:val="0"/>
                  <w:marBottom w:val="0"/>
                  <w:divBdr>
                    <w:top w:val="none" w:sz="0" w:space="0" w:color="auto"/>
                    <w:left w:val="none" w:sz="0" w:space="0" w:color="auto"/>
                    <w:bottom w:val="none" w:sz="0" w:space="0" w:color="auto"/>
                    <w:right w:val="none" w:sz="0" w:space="0" w:color="auto"/>
                  </w:divBdr>
                  <w:divsChild>
                    <w:div w:id="1081102766">
                      <w:marLeft w:val="0"/>
                      <w:marRight w:val="0"/>
                      <w:marTop w:val="0"/>
                      <w:marBottom w:val="0"/>
                      <w:divBdr>
                        <w:top w:val="none" w:sz="0" w:space="0" w:color="auto"/>
                        <w:left w:val="none" w:sz="0" w:space="0" w:color="auto"/>
                        <w:bottom w:val="none" w:sz="0" w:space="0" w:color="auto"/>
                        <w:right w:val="none" w:sz="0" w:space="0" w:color="auto"/>
                      </w:divBdr>
                    </w:div>
                  </w:divsChild>
                </w:div>
                <w:div w:id="578101376">
                  <w:marLeft w:val="0"/>
                  <w:marRight w:val="0"/>
                  <w:marTop w:val="0"/>
                  <w:marBottom w:val="0"/>
                  <w:divBdr>
                    <w:top w:val="none" w:sz="0" w:space="0" w:color="auto"/>
                    <w:left w:val="none" w:sz="0" w:space="0" w:color="auto"/>
                    <w:bottom w:val="none" w:sz="0" w:space="0" w:color="auto"/>
                    <w:right w:val="none" w:sz="0" w:space="0" w:color="auto"/>
                  </w:divBdr>
                  <w:divsChild>
                    <w:div w:id="1449273341">
                      <w:marLeft w:val="0"/>
                      <w:marRight w:val="0"/>
                      <w:marTop w:val="0"/>
                      <w:marBottom w:val="0"/>
                      <w:divBdr>
                        <w:top w:val="none" w:sz="0" w:space="0" w:color="auto"/>
                        <w:left w:val="none" w:sz="0" w:space="0" w:color="auto"/>
                        <w:bottom w:val="none" w:sz="0" w:space="0" w:color="auto"/>
                        <w:right w:val="none" w:sz="0" w:space="0" w:color="auto"/>
                      </w:divBdr>
                    </w:div>
                  </w:divsChild>
                </w:div>
                <w:div w:id="158740356">
                  <w:marLeft w:val="0"/>
                  <w:marRight w:val="0"/>
                  <w:marTop w:val="0"/>
                  <w:marBottom w:val="0"/>
                  <w:divBdr>
                    <w:top w:val="none" w:sz="0" w:space="0" w:color="auto"/>
                    <w:left w:val="none" w:sz="0" w:space="0" w:color="auto"/>
                    <w:bottom w:val="none" w:sz="0" w:space="0" w:color="auto"/>
                    <w:right w:val="none" w:sz="0" w:space="0" w:color="auto"/>
                  </w:divBdr>
                  <w:divsChild>
                    <w:div w:id="1485390119">
                      <w:marLeft w:val="0"/>
                      <w:marRight w:val="0"/>
                      <w:marTop w:val="0"/>
                      <w:marBottom w:val="0"/>
                      <w:divBdr>
                        <w:top w:val="none" w:sz="0" w:space="0" w:color="auto"/>
                        <w:left w:val="none" w:sz="0" w:space="0" w:color="auto"/>
                        <w:bottom w:val="none" w:sz="0" w:space="0" w:color="auto"/>
                        <w:right w:val="none" w:sz="0" w:space="0" w:color="auto"/>
                      </w:divBdr>
                    </w:div>
                  </w:divsChild>
                </w:div>
                <w:div w:id="833687835">
                  <w:marLeft w:val="0"/>
                  <w:marRight w:val="0"/>
                  <w:marTop w:val="0"/>
                  <w:marBottom w:val="0"/>
                  <w:divBdr>
                    <w:top w:val="none" w:sz="0" w:space="0" w:color="auto"/>
                    <w:left w:val="none" w:sz="0" w:space="0" w:color="auto"/>
                    <w:bottom w:val="none" w:sz="0" w:space="0" w:color="auto"/>
                    <w:right w:val="none" w:sz="0" w:space="0" w:color="auto"/>
                  </w:divBdr>
                  <w:divsChild>
                    <w:div w:id="69233369">
                      <w:marLeft w:val="0"/>
                      <w:marRight w:val="0"/>
                      <w:marTop w:val="0"/>
                      <w:marBottom w:val="0"/>
                      <w:divBdr>
                        <w:top w:val="none" w:sz="0" w:space="0" w:color="auto"/>
                        <w:left w:val="none" w:sz="0" w:space="0" w:color="auto"/>
                        <w:bottom w:val="none" w:sz="0" w:space="0" w:color="auto"/>
                        <w:right w:val="none" w:sz="0" w:space="0" w:color="auto"/>
                      </w:divBdr>
                    </w:div>
                  </w:divsChild>
                </w:div>
                <w:div w:id="1968315673">
                  <w:marLeft w:val="0"/>
                  <w:marRight w:val="0"/>
                  <w:marTop w:val="0"/>
                  <w:marBottom w:val="0"/>
                  <w:divBdr>
                    <w:top w:val="none" w:sz="0" w:space="0" w:color="auto"/>
                    <w:left w:val="none" w:sz="0" w:space="0" w:color="auto"/>
                    <w:bottom w:val="none" w:sz="0" w:space="0" w:color="auto"/>
                    <w:right w:val="none" w:sz="0" w:space="0" w:color="auto"/>
                  </w:divBdr>
                  <w:divsChild>
                    <w:div w:id="1211576143">
                      <w:marLeft w:val="0"/>
                      <w:marRight w:val="0"/>
                      <w:marTop w:val="0"/>
                      <w:marBottom w:val="0"/>
                      <w:divBdr>
                        <w:top w:val="none" w:sz="0" w:space="0" w:color="auto"/>
                        <w:left w:val="none" w:sz="0" w:space="0" w:color="auto"/>
                        <w:bottom w:val="none" w:sz="0" w:space="0" w:color="auto"/>
                        <w:right w:val="none" w:sz="0" w:space="0" w:color="auto"/>
                      </w:divBdr>
                    </w:div>
                  </w:divsChild>
                </w:div>
                <w:div w:id="702634774">
                  <w:marLeft w:val="0"/>
                  <w:marRight w:val="0"/>
                  <w:marTop w:val="0"/>
                  <w:marBottom w:val="0"/>
                  <w:divBdr>
                    <w:top w:val="none" w:sz="0" w:space="0" w:color="auto"/>
                    <w:left w:val="none" w:sz="0" w:space="0" w:color="auto"/>
                    <w:bottom w:val="none" w:sz="0" w:space="0" w:color="auto"/>
                    <w:right w:val="none" w:sz="0" w:space="0" w:color="auto"/>
                  </w:divBdr>
                  <w:divsChild>
                    <w:div w:id="1298417286">
                      <w:marLeft w:val="0"/>
                      <w:marRight w:val="0"/>
                      <w:marTop w:val="0"/>
                      <w:marBottom w:val="0"/>
                      <w:divBdr>
                        <w:top w:val="none" w:sz="0" w:space="0" w:color="auto"/>
                        <w:left w:val="none" w:sz="0" w:space="0" w:color="auto"/>
                        <w:bottom w:val="none" w:sz="0" w:space="0" w:color="auto"/>
                        <w:right w:val="none" w:sz="0" w:space="0" w:color="auto"/>
                      </w:divBdr>
                    </w:div>
                  </w:divsChild>
                </w:div>
                <w:div w:id="2022966721">
                  <w:marLeft w:val="0"/>
                  <w:marRight w:val="0"/>
                  <w:marTop w:val="0"/>
                  <w:marBottom w:val="0"/>
                  <w:divBdr>
                    <w:top w:val="none" w:sz="0" w:space="0" w:color="auto"/>
                    <w:left w:val="none" w:sz="0" w:space="0" w:color="auto"/>
                    <w:bottom w:val="none" w:sz="0" w:space="0" w:color="auto"/>
                    <w:right w:val="none" w:sz="0" w:space="0" w:color="auto"/>
                  </w:divBdr>
                  <w:divsChild>
                    <w:div w:id="20957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6725">
          <w:marLeft w:val="0"/>
          <w:marRight w:val="0"/>
          <w:marTop w:val="0"/>
          <w:marBottom w:val="0"/>
          <w:divBdr>
            <w:top w:val="none" w:sz="0" w:space="0" w:color="auto"/>
            <w:left w:val="none" w:sz="0" w:space="0" w:color="auto"/>
            <w:bottom w:val="none" w:sz="0" w:space="0" w:color="auto"/>
            <w:right w:val="none" w:sz="0" w:space="0" w:color="auto"/>
          </w:divBdr>
        </w:div>
        <w:div w:id="1012755010">
          <w:marLeft w:val="0"/>
          <w:marRight w:val="0"/>
          <w:marTop w:val="0"/>
          <w:marBottom w:val="0"/>
          <w:divBdr>
            <w:top w:val="none" w:sz="0" w:space="0" w:color="auto"/>
            <w:left w:val="none" w:sz="0" w:space="0" w:color="auto"/>
            <w:bottom w:val="none" w:sz="0" w:space="0" w:color="auto"/>
            <w:right w:val="none" w:sz="0" w:space="0" w:color="auto"/>
          </w:divBdr>
          <w:divsChild>
            <w:div w:id="1301884863">
              <w:marLeft w:val="-75"/>
              <w:marRight w:val="0"/>
              <w:marTop w:val="30"/>
              <w:marBottom w:val="30"/>
              <w:divBdr>
                <w:top w:val="none" w:sz="0" w:space="0" w:color="auto"/>
                <w:left w:val="none" w:sz="0" w:space="0" w:color="auto"/>
                <w:bottom w:val="none" w:sz="0" w:space="0" w:color="auto"/>
                <w:right w:val="none" w:sz="0" w:space="0" w:color="auto"/>
              </w:divBdr>
              <w:divsChild>
                <w:div w:id="1507018824">
                  <w:marLeft w:val="0"/>
                  <w:marRight w:val="0"/>
                  <w:marTop w:val="0"/>
                  <w:marBottom w:val="0"/>
                  <w:divBdr>
                    <w:top w:val="none" w:sz="0" w:space="0" w:color="auto"/>
                    <w:left w:val="none" w:sz="0" w:space="0" w:color="auto"/>
                    <w:bottom w:val="none" w:sz="0" w:space="0" w:color="auto"/>
                    <w:right w:val="none" w:sz="0" w:space="0" w:color="auto"/>
                  </w:divBdr>
                  <w:divsChild>
                    <w:div w:id="416483227">
                      <w:marLeft w:val="0"/>
                      <w:marRight w:val="0"/>
                      <w:marTop w:val="0"/>
                      <w:marBottom w:val="0"/>
                      <w:divBdr>
                        <w:top w:val="none" w:sz="0" w:space="0" w:color="auto"/>
                        <w:left w:val="none" w:sz="0" w:space="0" w:color="auto"/>
                        <w:bottom w:val="none" w:sz="0" w:space="0" w:color="auto"/>
                        <w:right w:val="none" w:sz="0" w:space="0" w:color="auto"/>
                      </w:divBdr>
                    </w:div>
                  </w:divsChild>
                </w:div>
                <w:div w:id="580675067">
                  <w:marLeft w:val="0"/>
                  <w:marRight w:val="0"/>
                  <w:marTop w:val="0"/>
                  <w:marBottom w:val="0"/>
                  <w:divBdr>
                    <w:top w:val="none" w:sz="0" w:space="0" w:color="auto"/>
                    <w:left w:val="none" w:sz="0" w:space="0" w:color="auto"/>
                    <w:bottom w:val="none" w:sz="0" w:space="0" w:color="auto"/>
                    <w:right w:val="none" w:sz="0" w:space="0" w:color="auto"/>
                  </w:divBdr>
                  <w:divsChild>
                    <w:div w:id="535312735">
                      <w:marLeft w:val="0"/>
                      <w:marRight w:val="0"/>
                      <w:marTop w:val="0"/>
                      <w:marBottom w:val="0"/>
                      <w:divBdr>
                        <w:top w:val="none" w:sz="0" w:space="0" w:color="auto"/>
                        <w:left w:val="none" w:sz="0" w:space="0" w:color="auto"/>
                        <w:bottom w:val="none" w:sz="0" w:space="0" w:color="auto"/>
                        <w:right w:val="none" w:sz="0" w:space="0" w:color="auto"/>
                      </w:divBdr>
                    </w:div>
                    <w:div w:id="121775144">
                      <w:marLeft w:val="0"/>
                      <w:marRight w:val="0"/>
                      <w:marTop w:val="0"/>
                      <w:marBottom w:val="0"/>
                      <w:divBdr>
                        <w:top w:val="none" w:sz="0" w:space="0" w:color="auto"/>
                        <w:left w:val="none" w:sz="0" w:space="0" w:color="auto"/>
                        <w:bottom w:val="none" w:sz="0" w:space="0" w:color="auto"/>
                        <w:right w:val="none" w:sz="0" w:space="0" w:color="auto"/>
                      </w:divBdr>
                    </w:div>
                  </w:divsChild>
                </w:div>
                <w:div w:id="815148742">
                  <w:marLeft w:val="0"/>
                  <w:marRight w:val="0"/>
                  <w:marTop w:val="0"/>
                  <w:marBottom w:val="0"/>
                  <w:divBdr>
                    <w:top w:val="none" w:sz="0" w:space="0" w:color="auto"/>
                    <w:left w:val="none" w:sz="0" w:space="0" w:color="auto"/>
                    <w:bottom w:val="none" w:sz="0" w:space="0" w:color="auto"/>
                    <w:right w:val="none" w:sz="0" w:space="0" w:color="auto"/>
                  </w:divBdr>
                  <w:divsChild>
                    <w:div w:id="1976063523">
                      <w:marLeft w:val="0"/>
                      <w:marRight w:val="0"/>
                      <w:marTop w:val="0"/>
                      <w:marBottom w:val="0"/>
                      <w:divBdr>
                        <w:top w:val="none" w:sz="0" w:space="0" w:color="auto"/>
                        <w:left w:val="none" w:sz="0" w:space="0" w:color="auto"/>
                        <w:bottom w:val="none" w:sz="0" w:space="0" w:color="auto"/>
                        <w:right w:val="none" w:sz="0" w:space="0" w:color="auto"/>
                      </w:divBdr>
                    </w:div>
                  </w:divsChild>
                </w:div>
                <w:div w:id="1231110432">
                  <w:marLeft w:val="0"/>
                  <w:marRight w:val="0"/>
                  <w:marTop w:val="0"/>
                  <w:marBottom w:val="0"/>
                  <w:divBdr>
                    <w:top w:val="none" w:sz="0" w:space="0" w:color="auto"/>
                    <w:left w:val="none" w:sz="0" w:space="0" w:color="auto"/>
                    <w:bottom w:val="none" w:sz="0" w:space="0" w:color="auto"/>
                    <w:right w:val="none" w:sz="0" w:space="0" w:color="auto"/>
                  </w:divBdr>
                  <w:divsChild>
                    <w:div w:id="13186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0688">
          <w:marLeft w:val="0"/>
          <w:marRight w:val="0"/>
          <w:marTop w:val="0"/>
          <w:marBottom w:val="0"/>
          <w:divBdr>
            <w:top w:val="none" w:sz="0" w:space="0" w:color="auto"/>
            <w:left w:val="none" w:sz="0" w:space="0" w:color="auto"/>
            <w:bottom w:val="none" w:sz="0" w:space="0" w:color="auto"/>
            <w:right w:val="none" w:sz="0" w:space="0" w:color="auto"/>
          </w:divBdr>
        </w:div>
        <w:div w:id="1767195137">
          <w:marLeft w:val="0"/>
          <w:marRight w:val="0"/>
          <w:marTop w:val="0"/>
          <w:marBottom w:val="0"/>
          <w:divBdr>
            <w:top w:val="none" w:sz="0" w:space="0" w:color="auto"/>
            <w:left w:val="none" w:sz="0" w:space="0" w:color="auto"/>
            <w:bottom w:val="none" w:sz="0" w:space="0" w:color="auto"/>
            <w:right w:val="none" w:sz="0" w:space="0" w:color="auto"/>
          </w:divBdr>
          <w:divsChild>
            <w:div w:id="236015571">
              <w:marLeft w:val="-75"/>
              <w:marRight w:val="0"/>
              <w:marTop w:val="30"/>
              <w:marBottom w:val="30"/>
              <w:divBdr>
                <w:top w:val="none" w:sz="0" w:space="0" w:color="auto"/>
                <w:left w:val="none" w:sz="0" w:space="0" w:color="auto"/>
                <w:bottom w:val="none" w:sz="0" w:space="0" w:color="auto"/>
                <w:right w:val="none" w:sz="0" w:space="0" w:color="auto"/>
              </w:divBdr>
              <w:divsChild>
                <w:div w:id="2034528131">
                  <w:marLeft w:val="0"/>
                  <w:marRight w:val="0"/>
                  <w:marTop w:val="0"/>
                  <w:marBottom w:val="0"/>
                  <w:divBdr>
                    <w:top w:val="none" w:sz="0" w:space="0" w:color="auto"/>
                    <w:left w:val="none" w:sz="0" w:space="0" w:color="auto"/>
                    <w:bottom w:val="none" w:sz="0" w:space="0" w:color="auto"/>
                    <w:right w:val="none" w:sz="0" w:space="0" w:color="auto"/>
                  </w:divBdr>
                  <w:divsChild>
                    <w:div w:id="1583224697">
                      <w:marLeft w:val="0"/>
                      <w:marRight w:val="0"/>
                      <w:marTop w:val="0"/>
                      <w:marBottom w:val="0"/>
                      <w:divBdr>
                        <w:top w:val="none" w:sz="0" w:space="0" w:color="auto"/>
                        <w:left w:val="none" w:sz="0" w:space="0" w:color="auto"/>
                        <w:bottom w:val="none" w:sz="0" w:space="0" w:color="auto"/>
                        <w:right w:val="none" w:sz="0" w:space="0" w:color="auto"/>
                      </w:divBdr>
                    </w:div>
                  </w:divsChild>
                </w:div>
                <w:div w:id="1600410674">
                  <w:marLeft w:val="0"/>
                  <w:marRight w:val="0"/>
                  <w:marTop w:val="0"/>
                  <w:marBottom w:val="0"/>
                  <w:divBdr>
                    <w:top w:val="none" w:sz="0" w:space="0" w:color="auto"/>
                    <w:left w:val="none" w:sz="0" w:space="0" w:color="auto"/>
                    <w:bottom w:val="none" w:sz="0" w:space="0" w:color="auto"/>
                    <w:right w:val="none" w:sz="0" w:space="0" w:color="auto"/>
                  </w:divBdr>
                  <w:divsChild>
                    <w:div w:id="563107892">
                      <w:marLeft w:val="0"/>
                      <w:marRight w:val="0"/>
                      <w:marTop w:val="0"/>
                      <w:marBottom w:val="0"/>
                      <w:divBdr>
                        <w:top w:val="none" w:sz="0" w:space="0" w:color="auto"/>
                        <w:left w:val="none" w:sz="0" w:space="0" w:color="auto"/>
                        <w:bottom w:val="none" w:sz="0" w:space="0" w:color="auto"/>
                        <w:right w:val="none" w:sz="0" w:space="0" w:color="auto"/>
                      </w:divBdr>
                    </w:div>
                    <w:div w:id="1430740841">
                      <w:marLeft w:val="0"/>
                      <w:marRight w:val="0"/>
                      <w:marTop w:val="0"/>
                      <w:marBottom w:val="0"/>
                      <w:divBdr>
                        <w:top w:val="none" w:sz="0" w:space="0" w:color="auto"/>
                        <w:left w:val="none" w:sz="0" w:space="0" w:color="auto"/>
                        <w:bottom w:val="none" w:sz="0" w:space="0" w:color="auto"/>
                        <w:right w:val="none" w:sz="0" w:space="0" w:color="auto"/>
                      </w:divBdr>
                    </w:div>
                  </w:divsChild>
                </w:div>
                <w:div w:id="1062633301">
                  <w:marLeft w:val="0"/>
                  <w:marRight w:val="0"/>
                  <w:marTop w:val="0"/>
                  <w:marBottom w:val="0"/>
                  <w:divBdr>
                    <w:top w:val="none" w:sz="0" w:space="0" w:color="auto"/>
                    <w:left w:val="none" w:sz="0" w:space="0" w:color="auto"/>
                    <w:bottom w:val="none" w:sz="0" w:space="0" w:color="auto"/>
                    <w:right w:val="none" w:sz="0" w:space="0" w:color="auto"/>
                  </w:divBdr>
                  <w:divsChild>
                    <w:div w:id="691492268">
                      <w:marLeft w:val="0"/>
                      <w:marRight w:val="0"/>
                      <w:marTop w:val="0"/>
                      <w:marBottom w:val="0"/>
                      <w:divBdr>
                        <w:top w:val="none" w:sz="0" w:space="0" w:color="auto"/>
                        <w:left w:val="none" w:sz="0" w:space="0" w:color="auto"/>
                        <w:bottom w:val="none" w:sz="0" w:space="0" w:color="auto"/>
                        <w:right w:val="none" w:sz="0" w:space="0" w:color="auto"/>
                      </w:divBdr>
                    </w:div>
                  </w:divsChild>
                </w:div>
                <w:div w:id="1999266972">
                  <w:marLeft w:val="0"/>
                  <w:marRight w:val="0"/>
                  <w:marTop w:val="0"/>
                  <w:marBottom w:val="0"/>
                  <w:divBdr>
                    <w:top w:val="none" w:sz="0" w:space="0" w:color="auto"/>
                    <w:left w:val="none" w:sz="0" w:space="0" w:color="auto"/>
                    <w:bottom w:val="none" w:sz="0" w:space="0" w:color="auto"/>
                    <w:right w:val="none" w:sz="0" w:space="0" w:color="auto"/>
                  </w:divBdr>
                  <w:divsChild>
                    <w:div w:id="60718803">
                      <w:marLeft w:val="0"/>
                      <w:marRight w:val="0"/>
                      <w:marTop w:val="0"/>
                      <w:marBottom w:val="0"/>
                      <w:divBdr>
                        <w:top w:val="none" w:sz="0" w:space="0" w:color="auto"/>
                        <w:left w:val="none" w:sz="0" w:space="0" w:color="auto"/>
                        <w:bottom w:val="none" w:sz="0" w:space="0" w:color="auto"/>
                        <w:right w:val="none" w:sz="0" w:space="0" w:color="auto"/>
                      </w:divBdr>
                    </w:div>
                    <w:div w:id="4539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11434">
          <w:marLeft w:val="0"/>
          <w:marRight w:val="0"/>
          <w:marTop w:val="0"/>
          <w:marBottom w:val="0"/>
          <w:divBdr>
            <w:top w:val="none" w:sz="0" w:space="0" w:color="auto"/>
            <w:left w:val="none" w:sz="0" w:space="0" w:color="auto"/>
            <w:bottom w:val="none" w:sz="0" w:space="0" w:color="auto"/>
            <w:right w:val="none" w:sz="0" w:space="0" w:color="auto"/>
          </w:divBdr>
        </w:div>
        <w:div w:id="1253009522">
          <w:marLeft w:val="0"/>
          <w:marRight w:val="0"/>
          <w:marTop w:val="0"/>
          <w:marBottom w:val="0"/>
          <w:divBdr>
            <w:top w:val="none" w:sz="0" w:space="0" w:color="auto"/>
            <w:left w:val="none" w:sz="0" w:space="0" w:color="auto"/>
            <w:bottom w:val="none" w:sz="0" w:space="0" w:color="auto"/>
            <w:right w:val="none" w:sz="0" w:space="0" w:color="auto"/>
          </w:divBdr>
          <w:divsChild>
            <w:div w:id="1747604801">
              <w:marLeft w:val="-75"/>
              <w:marRight w:val="0"/>
              <w:marTop w:val="30"/>
              <w:marBottom w:val="30"/>
              <w:divBdr>
                <w:top w:val="none" w:sz="0" w:space="0" w:color="auto"/>
                <w:left w:val="none" w:sz="0" w:space="0" w:color="auto"/>
                <w:bottom w:val="none" w:sz="0" w:space="0" w:color="auto"/>
                <w:right w:val="none" w:sz="0" w:space="0" w:color="auto"/>
              </w:divBdr>
              <w:divsChild>
                <w:div w:id="1027100587">
                  <w:marLeft w:val="0"/>
                  <w:marRight w:val="0"/>
                  <w:marTop w:val="0"/>
                  <w:marBottom w:val="0"/>
                  <w:divBdr>
                    <w:top w:val="none" w:sz="0" w:space="0" w:color="auto"/>
                    <w:left w:val="none" w:sz="0" w:space="0" w:color="auto"/>
                    <w:bottom w:val="none" w:sz="0" w:space="0" w:color="auto"/>
                    <w:right w:val="none" w:sz="0" w:space="0" w:color="auto"/>
                  </w:divBdr>
                  <w:divsChild>
                    <w:div w:id="113984064">
                      <w:marLeft w:val="0"/>
                      <w:marRight w:val="0"/>
                      <w:marTop w:val="0"/>
                      <w:marBottom w:val="0"/>
                      <w:divBdr>
                        <w:top w:val="none" w:sz="0" w:space="0" w:color="auto"/>
                        <w:left w:val="none" w:sz="0" w:space="0" w:color="auto"/>
                        <w:bottom w:val="none" w:sz="0" w:space="0" w:color="auto"/>
                        <w:right w:val="none" w:sz="0" w:space="0" w:color="auto"/>
                      </w:divBdr>
                    </w:div>
                  </w:divsChild>
                </w:div>
                <w:div w:id="65762826">
                  <w:marLeft w:val="0"/>
                  <w:marRight w:val="0"/>
                  <w:marTop w:val="0"/>
                  <w:marBottom w:val="0"/>
                  <w:divBdr>
                    <w:top w:val="none" w:sz="0" w:space="0" w:color="auto"/>
                    <w:left w:val="none" w:sz="0" w:space="0" w:color="auto"/>
                    <w:bottom w:val="none" w:sz="0" w:space="0" w:color="auto"/>
                    <w:right w:val="none" w:sz="0" w:space="0" w:color="auto"/>
                  </w:divBdr>
                  <w:divsChild>
                    <w:div w:id="1645772209">
                      <w:marLeft w:val="0"/>
                      <w:marRight w:val="0"/>
                      <w:marTop w:val="0"/>
                      <w:marBottom w:val="0"/>
                      <w:divBdr>
                        <w:top w:val="none" w:sz="0" w:space="0" w:color="auto"/>
                        <w:left w:val="none" w:sz="0" w:space="0" w:color="auto"/>
                        <w:bottom w:val="none" w:sz="0" w:space="0" w:color="auto"/>
                        <w:right w:val="none" w:sz="0" w:space="0" w:color="auto"/>
                      </w:divBdr>
                    </w:div>
                    <w:div w:id="244000921">
                      <w:marLeft w:val="0"/>
                      <w:marRight w:val="0"/>
                      <w:marTop w:val="0"/>
                      <w:marBottom w:val="0"/>
                      <w:divBdr>
                        <w:top w:val="none" w:sz="0" w:space="0" w:color="auto"/>
                        <w:left w:val="none" w:sz="0" w:space="0" w:color="auto"/>
                        <w:bottom w:val="none" w:sz="0" w:space="0" w:color="auto"/>
                        <w:right w:val="none" w:sz="0" w:space="0" w:color="auto"/>
                      </w:divBdr>
                    </w:div>
                  </w:divsChild>
                </w:div>
                <w:div w:id="1954558989">
                  <w:marLeft w:val="0"/>
                  <w:marRight w:val="0"/>
                  <w:marTop w:val="0"/>
                  <w:marBottom w:val="0"/>
                  <w:divBdr>
                    <w:top w:val="none" w:sz="0" w:space="0" w:color="auto"/>
                    <w:left w:val="none" w:sz="0" w:space="0" w:color="auto"/>
                    <w:bottom w:val="none" w:sz="0" w:space="0" w:color="auto"/>
                    <w:right w:val="none" w:sz="0" w:space="0" w:color="auto"/>
                  </w:divBdr>
                  <w:divsChild>
                    <w:div w:id="60639403">
                      <w:marLeft w:val="0"/>
                      <w:marRight w:val="0"/>
                      <w:marTop w:val="0"/>
                      <w:marBottom w:val="0"/>
                      <w:divBdr>
                        <w:top w:val="none" w:sz="0" w:space="0" w:color="auto"/>
                        <w:left w:val="none" w:sz="0" w:space="0" w:color="auto"/>
                        <w:bottom w:val="none" w:sz="0" w:space="0" w:color="auto"/>
                        <w:right w:val="none" w:sz="0" w:space="0" w:color="auto"/>
                      </w:divBdr>
                    </w:div>
                  </w:divsChild>
                </w:div>
                <w:div w:id="2121366053">
                  <w:marLeft w:val="0"/>
                  <w:marRight w:val="0"/>
                  <w:marTop w:val="0"/>
                  <w:marBottom w:val="0"/>
                  <w:divBdr>
                    <w:top w:val="none" w:sz="0" w:space="0" w:color="auto"/>
                    <w:left w:val="none" w:sz="0" w:space="0" w:color="auto"/>
                    <w:bottom w:val="none" w:sz="0" w:space="0" w:color="auto"/>
                    <w:right w:val="none" w:sz="0" w:space="0" w:color="auto"/>
                  </w:divBdr>
                  <w:divsChild>
                    <w:div w:id="161968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41666">
          <w:marLeft w:val="0"/>
          <w:marRight w:val="0"/>
          <w:marTop w:val="0"/>
          <w:marBottom w:val="0"/>
          <w:divBdr>
            <w:top w:val="none" w:sz="0" w:space="0" w:color="auto"/>
            <w:left w:val="none" w:sz="0" w:space="0" w:color="auto"/>
            <w:bottom w:val="none" w:sz="0" w:space="0" w:color="auto"/>
            <w:right w:val="none" w:sz="0" w:space="0" w:color="auto"/>
          </w:divBdr>
        </w:div>
        <w:div w:id="1255019412">
          <w:marLeft w:val="0"/>
          <w:marRight w:val="0"/>
          <w:marTop w:val="0"/>
          <w:marBottom w:val="0"/>
          <w:divBdr>
            <w:top w:val="none" w:sz="0" w:space="0" w:color="auto"/>
            <w:left w:val="none" w:sz="0" w:space="0" w:color="auto"/>
            <w:bottom w:val="none" w:sz="0" w:space="0" w:color="auto"/>
            <w:right w:val="none" w:sz="0" w:space="0" w:color="auto"/>
          </w:divBdr>
          <w:divsChild>
            <w:div w:id="1891459805">
              <w:marLeft w:val="-75"/>
              <w:marRight w:val="0"/>
              <w:marTop w:val="30"/>
              <w:marBottom w:val="30"/>
              <w:divBdr>
                <w:top w:val="none" w:sz="0" w:space="0" w:color="auto"/>
                <w:left w:val="none" w:sz="0" w:space="0" w:color="auto"/>
                <w:bottom w:val="none" w:sz="0" w:space="0" w:color="auto"/>
                <w:right w:val="none" w:sz="0" w:space="0" w:color="auto"/>
              </w:divBdr>
              <w:divsChild>
                <w:div w:id="1411148769">
                  <w:marLeft w:val="0"/>
                  <w:marRight w:val="0"/>
                  <w:marTop w:val="0"/>
                  <w:marBottom w:val="0"/>
                  <w:divBdr>
                    <w:top w:val="none" w:sz="0" w:space="0" w:color="auto"/>
                    <w:left w:val="none" w:sz="0" w:space="0" w:color="auto"/>
                    <w:bottom w:val="none" w:sz="0" w:space="0" w:color="auto"/>
                    <w:right w:val="none" w:sz="0" w:space="0" w:color="auto"/>
                  </w:divBdr>
                  <w:divsChild>
                    <w:div w:id="911966079">
                      <w:marLeft w:val="0"/>
                      <w:marRight w:val="0"/>
                      <w:marTop w:val="0"/>
                      <w:marBottom w:val="0"/>
                      <w:divBdr>
                        <w:top w:val="none" w:sz="0" w:space="0" w:color="auto"/>
                        <w:left w:val="none" w:sz="0" w:space="0" w:color="auto"/>
                        <w:bottom w:val="none" w:sz="0" w:space="0" w:color="auto"/>
                        <w:right w:val="none" w:sz="0" w:space="0" w:color="auto"/>
                      </w:divBdr>
                    </w:div>
                  </w:divsChild>
                </w:div>
                <w:div w:id="2103908780">
                  <w:marLeft w:val="0"/>
                  <w:marRight w:val="0"/>
                  <w:marTop w:val="0"/>
                  <w:marBottom w:val="0"/>
                  <w:divBdr>
                    <w:top w:val="none" w:sz="0" w:space="0" w:color="auto"/>
                    <w:left w:val="none" w:sz="0" w:space="0" w:color="auto"/>
                    <w:bottom w:val="none" w:sz="0" w:space="0" w:color="auto"/>
                    <w:right w:val="none" w:sz="0" w:space="0" w:color="auto"/>
                  </w:divBdr>
                  <w:divsChild>
                    <w:div w:id="894395181">
                      <w:marLeft w:val="0"/>
                      <w:marRight w:val="0"/>
                      <w:marTop w:val="0"/>
                      <w:marBottom w:val="0"/>
                      <w:divBdr>
                        <w:top w:val="none" w:sz="0" w:space="0" w:color="auto"/>
                        <w:left w:val="none" w:sz="0" w:space="0" w:color="auto"/>
                        <w:bottom w:val="none" w:sz="0" w:space="0" w:color="auto"/>
                        <w:right w:val="none" w:sz="0" w:space="0" w:color="auto"/>
                      </w:divBdr>
                    </w:div>
                    <w:div w:id="1308898052">
                      <w:marLeft w:val="0"/>
                      <w:marRight w:val="0"/>
                      <w:marTop w:val="0"/>
                      <w:marBottom w:val="0"/>
                      <w:divBdr>
                        <w:top w:val="none" w:sz="0" w:space="0" w:color="auto"/>
                        <w:left w:val="none" w:sz="0" w:space="0" w:color="auto"/>
                        <w:bottom w:val="none" w:sz="0" w:space="0" w:color="auto"/>
                        <w:right w:val="none" w:sz="0" w:space="0" w:color="auto"/>
                      </w:divBdr>
                    </w:div>
                    <w:div w:id="8517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796749">
          <w:marLeft w:val="0"/>
          <w:marRight w:val="0"/>
          <w:marTop w:val="0"/>
          <w:marBottom w:val="0"/>
          <w:divBdr>
            <w:top w:val="none" w:sz="0" w:space="0" w:color="auto"/>
            <w:left w:val="none" w:sz="0" w:space="0" w:color="auto"/>
            <w:bottom w:val="none" w:sz="0" w:space="0" w:color="auto"/>
            <w:right w:val="none" w:sz="0" w:space="0" w:color="auto"/>
          </w:divBdr>
        </w:div>
        <w:div w:id="673075608">
          <w:marLeft w:val="0"/>
          <w:marRight w:val="0"/>
          <w:marTop w:val="0"/>
          <w:marBottom w:val="0"/>
          <w:divBdr>
            <w:top w:val="none" w:sz="0" w:space="0" w:color="auto"/>
            <w:left w:val="none" w:sz="0" w:space="0" w:color="auto"/>
            <w:bottom w:val="none" w:sz="0" w:space="0" w:color="auto"/>
            <w:right w:val="none" w:sz="0" w:space="0" w:color="auto"/>
          </w:divBdr>
          <w:divsChild>
            <w:div w:id="307134237">
              <w:marLeft w:val="-75"/>
              <w:marRight w:val="0"/>
              <w:marTop w:val="30"/>
              <w:marBottom w:val="30"/>
              <w:divBdr>
                <w:top w:val="none" w:sz="0" w:space="0" w:color="auto"/>
                <w:left w:val="none" w:sz="0" w:space="0" w:color="auto"/>
                <w:bottom w:val="none" w:sz="0" w:space="0" w:color="auto"/>
                <w:right w:val="none" w:sz="0" w:space="0" w:color="auto"/>
              </w:divBdr>
              <w:divsChild>
                <w:div w:id="843740848">
                  <w:marLeft w:val="0"/>
                  <w:marRight w:val="0"/>
                  <w:marTop w:val="0"/>
                  <w:marBottom w:val="0"/>
                  <w:divBdr>
                    <w:top w:val="none" w:sz="0" w:space="0" w:color="auto"/>
                    <w:left w:val="none" w:sz="0" w:space="0" w:color="auto"/>
                    <w:bottom w:val="none" w:sz="0" w:space="0" w:color="auto"/>
                    <w:right w:val="none" w:sz="0" w:space="0" w:color="auto"/>
                  </w:divBdr>
                  <w:divsChild>
                    <w:div w:id="763187927">
                      <w:marLeft w:val="0"/>
                      <w:marRight w:val="0"/>
                      <w:marTop w:val="0"/>
                      <w:marBottom w:val="0"/>
                      <w:divBdr>
                        <w:top w:val="none" w:sz="0" w:space="0" w:color="auto"/>
                        <w:left w:val="none" w:sz="0" w:space="0" w:color="auto"/>
                        <w:bottom w:val="none" w:sz="0" w:space="0" w:color="auto"/>
                        <w:right w:val="none" w:sz="0" w:space="0" w:color="auto"/>
                      </w:divBdr>
                    </w:div>
                  </w:divsChild>
                </w:div>
                <w:div w:id="2126188171">
                  <w:marLeft w:val="0"/>
                  <w:marRight w:val="0"/>
                  <w:marTop w:val="0"/>
                  <w:marBottom w:val="0"/>
                  <w:divBdr>
                    <w:top w:val="none" w:sz="0" w:space="0" w:color="auto"/>
                    <w:left w:val="none" w:sz="0" w:space="0" w:color="auto"/>
                    <w:bottom w:val="none" w:sz="0" w:space="0" w:color="auto"/>
                    <w:right w:val="none" w:sz="0" w:space="0" w:color="auto"/>
                  </w:divBdr>
                  <w:divsChild>
                    <w:div w:id="1669627233">
                      <w:marLeft w:val="0"/>
                      <w:marRight w:val="0"/>
                      <w:marTop w:val="0"/>
                      <w:marBottom w:val="0"/>
                      <w:divBdr>
                        <w:top w:val="none" w:sz="0" w:space="0" w:color="auto"/>
                        <w:left w:val="none" w:sz="0" w:space="0" w:color="auto"/>
                        <w:bottom w:val="none" w:sz="0" w:space="0" w:color="auto"/>
                        <w:right w:val="none" w:sz="0" w:space="0" w:color="auto"/>
                      </w:divBdr>
                    </w:div>
                    <w:div w:id="115416438">
                      <w:marLeft w:val="0"/>
                      <w:marRight w:val="0"/>
                      <w:marTop w:val="0"/>
                      <w:marBottom w:val="0"/>
                      <w:divBdr>
                        <w:top w:val="none" w:sz="0" w:space="0" w:color="auto"/>
                        <w:left w:val="none" w:sz="0" w:space="0" w:color="auto"/>
                        <w:bottom w:val="none" w:sz="0" w:space="0" w:color="auto"/>
                        <w:right w:val="none" w:sz="0" w:space="0" w:color="auto"/>
                      </w:divBdr>
                    </w:div>
                    <w:div w:id="914318860">
                      <w:marLeft w:val="0"/>
                      <w:marRight w:val="0"/>
                      <w:marTop w:val="0"/>
                      <w:marBottom w:val="0"/>
                      <w:divBdr>
                        <w:top w:val="none" w:sz="0" w:space="0" w:color="auto"/>
                        <w:left w:val="none" w:sz="0" w:space="0" w:color="auto"/>
                        <w:bottom w:val="none" w:sz="0" w:space="0" w:color="auto"/>
                        <w:right w:val="none" w:sz="0" w:space="0" w:color="auto"/>
                      </w:divBdr>
                    </w:div>
                    <w:div w:id="13114548">
                      <w:marLeft w:val="0"/>
                      <w:marRight w:val="0"/>
                      <w:marTop w:val="0"/>
                      <w:marBottom w:val="0"/>
                      <w:divBdr>
                        <w:top w:val="none" w:sz="0" w:space="0" w:color="auto"/>
                        <w:left w:val="none" w:sz="0" w:space="0" w:color="auto"/>
                        <w:bottom w:val="none" w:sz="0" w:space="0" w:color="auto"/>
                        <w:right w:val="none" w:sz="0" w:space="0" w:color="auto"/>
                      </w:divBdr>
                    </w:div>
                    <w:div w:id="814565501">
                      <w:marLeft w:val="0"/>
                      <w:marRight w:val="0"/>
                      <w:marTop w:val="0"/>
                      <w:marBottom w:val="0"/>
                      <w:divBdr>
                        <w:top w:val="none" w:sz="0" w:space="0" w:color="auto"/>
                        <w:left w:val="none" w:sz="0" w:space="0" w:color="auto"/>
                        <w:bottom w:val="none" w:sz="0" w:space="0" w:color="auto"/>
                        <w:right w:val="none" w:sz="0" w:space="0" w:color="auto"/>
                      </w:divBdr>
                    </w:div>
                    <w:div w:id="2033024275">
                      <w:marLeft w:val="0"/>
                      <w:marRight w:val="0"/>
                      <w:marTop w:val="0"/>
                      <w:marBottom w:val="0"/>
                      <w:divBdr>
                        <w:top w:val="none" w:sz="0" w:space="0" w:color="auto"/>
                        <w:left w:val="none" w:sz="0" w:space="0" w:color="auto"/>
                        <w:bottom w:val="none" w:sz="0" w:space="0" w:color="auto"/>
                        <w:right w:val="none" w:sz="0" w:space="0" w:color="auto"/>
                      </w:divBdr>
                    </w:div>
                    <w:div w:id="1829518286">
                      <w:marLeft w:val="0"/>
                      <w:marRight w:val="0"/>
                      <w:marTop w:val="0"/>
                      <w:marBottom w:val="0"/>
                      <w:divBdr>
                        <w:top w:val="none" w:sz="0" w:space="0" w:color="auto"/>
                        <w:left w:val="none" w:sz="0" w:space="0" w:color="auto"/>
                        <w:bottom w:val="none" w:sz="0" w:space="0" w:color="auto"/>
                        <w:right w:val="none" w:sz="0" w:space="0" w:color="auto"/>
                      </w:divBdr>
                    </w:div>
                    <w:div w:id="1708992011">
                      <w:marLeft w:val="0"/>
                      <w:marRight w:val="0"/>
                      <w:marTop w:val="0"/>
                      <w:marBottom w:val="0"/>
                      <w:divBdr>
                        <w:top w:val="none" w:sz="0" w:space="0" w:color="auto"/>
                        <w:left w:val="none" w:sz="0" w:space="0" w:color="auto"/>
                        <w:bottom w:val="none" w:sz="0" w:space="0" w:color="auto"/>
                        <w:right w:val="none" w:sz="0" w:space="0" w:color="auto"/>
                      </w:divBdr>
                    </w:div>
                    <w:div w:id="635262241">
                      <w:marLeft w:val="0"/>
                      <w:marRight w:val="0"/>
                      <w:marTop w:val="0"/>
                      <w:marBottom w:val="0"/>
                      <w:divBdr>
                        <w:top w:val="none" w:sz="0" w:space="0" w:color="auto"/>
                        <w:left w:val="none" w:sz="0" w:space="0" w:color="auto"/>
                        <w:bottom w:val="none" w:sz="0" w:space="0" w:color="auto"/>
                        <w:right w:val="none" w:sz="0" w:space="0" w:color="auto"/>
                      </w:divBdr>
                    </w:div>
                    <w:div w:id="1489593002">
                      <w:marLeft w:val="0"/>
                      <w:marRight w:val="0"/>
                      <w:marTop w:val="0"/>
                      <w:marBottom w:val="0"/>
                      <w:divBdr>
                        <w:top w:val="none" w:sz="0" w:space="0" w:color="auto"/>
                        <w:left w:val="none" w:sz="0" w:space="0" w:color="auto"/>
                        <w:bottom w:val="none" w:sz="0" w:space="0" w:color="auto"/>
                        <w:right w:val="none" w:sz="0" w:space="0" w:color="auto"/>
                      </w:divBdr>
                    </w:div>
                    <w:div w:id="472215117">
                      <w:marLeft w:val="0"/>
                      <w:marRight w:val="0"/>
                      <w:marTop w:val="0"/>
                      <w:marBottom w:val="0"/>
                      <w:divBdr>
                        <w:top w:val="none" w:sz="0" w:space="0" w:color="auto"/>
                        <w:left w:val="none" w:sz="0" w:space="0" w:color="auto"/>
                        <w:bottom w:val="none" w:sz="0" w:space="0" w:color="auto"/>
                        <w:right w:val="none" w:sz="0" w:space="0" w:color="auto"/>
                      </w:divBdr>
                    </w:div>
                    <w:div w:id="687609475">
                      <w:marLeft w:val="0"/>
                      <w:marRight w:val="0"/>
                      <w:marTop w:val="0"/>
                      <w:marBottom w:val="0"/>
                      <w:divBdr>
                        <w:top w:val="none" w:sz="0" w:space="0" w:color="auto"/>
                        <w:left w:val="none" w:sz="0" w:space="0" w:color="auto"/>
                        <w:bottom w:val="none" w:sz="0" w:space="0" w:color="auto"/>
                        <w:right w:val="none" w:sz="0" w:space="0" w:color="auto"/>
                      </w:divBdr>
                    </w:div>
                    <w:div w:id="662199097">
                      <w:marLeft w:val="0"/>
                      <w:marRight w:val="0"/>
                      <w:marTop w:val="0"/>
                      <w:marBottom w:val="0"/>
                      <w:divBdr>
                        <w:top w:val="none" w:sz="0" w:space="0" w:color="auto"/>
                        <w:left w:val="none" w:sz="0" w:space="0" w:color="auto"/>
                        <w:bottom w:val="none" w:sz="0" w:space="0" w:color="auto"/>
                        <w:right w:val="none" w:sz="0" w:space="0" w:color="auto"/>
                      </w:divBdr>
                    </w:div>
                    <w:div w:id="779689524">
                      <w:marLeft w:val="0"/>
                      <w:marRight w:val="0"/>
                      <w:marTop w:val="0"/>
                      <w:marBottom w:val="0"/>
                      <w:divBdr>
                        <w:top w:val="none" w:sz="0" w:space="0" w:color="auto"/>
                        <w:left w:val="none" w:sz="0" w:space="0" w:color="auto"/>
                        <w:bottom w:val="none" w:sz="0" w:space="0" w:color="auto"/>
                        <w:right w:val="none" w:sz="0" w:space="0" w:color="auto"/>
                      </w:divBdr>
                    </w:div>
                    <w:div w:id="2031878608">
                      <w:marLeft w:val="0"/>
                      <w:marRight w:val="0"/>
                      <w:marTop w:val="0"/>
                      <w:marBottom w:val="0"/>
                      <w:divBdr>
                        <w:top w:val="none" w:sz="0" w:space="0" w:color="auto"/>
                        <w:left w:val="none" w:sz="0" w:space="0" w:color="auto"/>
                        <w:bottom w:val="none" w:sz="0" w:space="0" w:color="auto"/>
                        <w:right w:val="none" w:sz="0" w:space="0" w:color="auto"/>
                      </w:divBdr>
                    </w:div>
                    <w:div w:id="794326468">
                      <w:marLeft w:val="0"/>
                      <w:marRight w:val="0"/>
                      <w:marTop w:val="0"/>
                      <w:marBottom w:val="0"/>
                      <w:divBdr>
                        <w:top w:val="none" w:sz="0" w:space="0" w:color="auto"/>
                        <w:left w:val="none" w:sz="0" w:space="0" w:color="auto"/>
                        <w:bottom w:val="none" w:sz="0" w:space="0" w:color="auto"/>
                        <w:right w:val="none" w:sz="0" w:space="0" w:color="auto"/>
                      </w:divBdr>
                    </w:div>
                    <w:div w:id="1192113527">
                      <w:marLeft w:val="0"/>
                      <w:marRight w:val="0"/>
                      <w:marTop w:val="0"/>
                      <w:marBottom w:val="0"/>
                      <w:divBdr>
                        <w:top w:val="none" w:sz="0" w:space="0" w:color="auto"/>
                        <w:left w:val="none" w:sz="0" w:space="0" w:color="auto"/>
                        <w:bottom w:val="none" w:sz="0" w:space="0" w:color="auto"/>
                        <w:right w:val="none" w:sz="0" w:space="0" w:color="auto"/>
                      </w:divBdr>
                    </w:div>
                    <w:div w:id="818303865">
                      <w:marLeft w:val="0"/>
                      <w:marRight w:val="0"/>
                      <w:marTop w:val="0"/>
                      <w:marBottom w:val="0"/>
                      <w:divBdr>
                        <w:top w:val="none" w:sz="0" w:space="0" w:color="auto"/>
                        <w:left w:val="none" w:sz="0" w:space="0" w:color="auto"/>
                        <w:bottom w:val="none" w:sz="0" w:space="0" w:color="auto"/>
                        <w:right w:val="none" w:sz="0" w:space="0" w:color="auto"/>
                      </w:divBdr>
                    </w:div>
                    <w:div w:id="1751661176">
                      <w:marLeft w:val="0"/>
                      <w:marRight w:val="0"/>
                      <w:marTop w:val="0"/>
                      <w:marBottom w:val="0"/>
                      <w:divBdr>
                        <w:top w:val="none" w:sz="0" w:space="0" w:color="auto"/>
                        <w:left w:val="none" w:sz="0" w:space="0" w:color="auto"/>
                        <w:bottom w:val="none" w:sz="0" w:space="0" w:color="auto"/>
                        <w:right w:val="none" w:sz="0" w:space="0" w:color="auto"/>
                      </w:divBdr>
                    </w:div>
                    <w:div w:id="318077063">
                      <w:marLeft w:val="0"/>
                      <w:marRight w:val="0"/>
                      <w:marTop w:val="0"/>
                      <w:marBottom w:val="0"/>
                      <w:divBdr>
                        <w:top w:val="none" w:sz="0" w:space="0" w:color="auto"/>
                        <w:left w:val="none" w:sz="0" w:space="0" w:color="auto"/>
                        <w:bottom w:val="none" w:sz="0" w:space="0" w:color="auto"/>
                        <w:right w:val="none" w:sz="0" w:space="0" w:color="auto"/>
                      </w:divBdr>
                    </w:div>
                    <w:div w:id="957296691">
                      <w:marLeft w:val="0"/>
                      <w:marRight w:val="0"/>
                      <w:marTop w:val="0"/>
                      <w:marBottom w:val="0"/>
                      <w:divBdr>
                        <w:top w:val="none" w:sz="0" w:space="0" w:color="auto"/>
                        <w:left w:val="none" w:sz="0" w:space="0" w:color="auto"/>
                        <w:bottom w:val="none" w:sz="0" w:space="0" w:color="auto"/>
                        <w:right w:val="none" w:sz="0" w:space="0" w:color="auto"/>
                      </w:divBdr>
                    </w:div>
                    <w:div w:id="1406686003">
                      <w:marLeft w:val="0"/>
                      <w:marRight w:val="0"/>
                      <w:marTop w:val="0"/>
                      <w:marBottom w:val="0"/>
                      <w:divBdr>
                        <w:top w:val="none" w:sz="0" w:space="0" w:color="auto"/>
                        <w:left w:val="none" w:sz="0" w:space="0" w:color="auto"/>
                        <w:bottom w:val="none" w:sz="0" w:space="0" w:color="auto"/>
                        <w:right w:val="none" w:sz="0" w:space="0" w:color="auto"/>
                      </w:divBdr>
                    </w:div>
                    <w:div w:id="133765642">
                      <w:marLeft w:val="0"/>
                      <w:marRight w:val="0"/>
                      <w:marTop w:val="0"/>
                      <w:marBottom w:val="0"/>
                      <w:divBdr>
                        <w:top w:val="none" w:sz="0" w:space="0" w:color="auto"/>
                        <w:left w:val="none" w:sz="0" w:space="0" w:color="auto"/>
                        <w:bottom w:val="none" w:sz="0" w:space="0" w:color="auto"/>
                        <w:right w:val="none" w:sz="0" w:space="0" w:color="auto"/>
                      </w:divBdr>
                    </w:div>
                    <w:div w:id="1964383641">
                      <w:marLeft w:val="0"/>
                      <w:marRight w:val="0"/>
                      <w:marTop w:val="0"/>
                      <w:marBottom w:val="0"/>
                      <w:divBdr>
                        <w:top w:val="none" w:sz="0" w:space="0" w:color="auto"/>
                        <w:left w:val="none" w:sz="0" w:space="0" w:color="auto"/>
                        <w:bottom w:val="none" w:sz="0" w:space="0" w:color="auto"/>
                        <w:right w:val="none" w:sz="0" w:space="0" w:color="auto"/>
                      </w:divBdr>
                    </w:div>
                    <w:div w:id="2083598591">
                      <w:marLeft w:val="0"/>
                      <w:marRight w:val="0"/>
                      <w:marTop w:val="0"/>
                      <w:marBottom w:val="0"/>
                      <w:divBdr>
                        <w:top w:val="none" w:sz="0" w:space="0" w:color="auto"/>
                        <w:left w:val="none" w:sz="0" w:space="0" w:color="auto"/>
                        <w:bottom w:val="none" w:sz="0" w:space="0" w:color="auto"/>
                        <w:right w:val="none" w:sz="0" w:space="0" w:color="auto"/>
                      </w:divBdr>
                    </w:div>
                    <w:div w:id="1324119736">
                      <w:marLeft w:val="0"/>
                      <w:marRight w:val="0"/>
                      <w:marTop w:val="0"/>
                      <w:marBottom w:val="0"/>
                      <w:divBdr>
                        <w:top w:val="none" w:sz="0" w:space="0" w:color="auto"/>
                        <w:left w:val="none" w:sz="0" w:space="0" w:color="auto"/>
                        <w:bottom w:val="none" w:sz="0" w:space="0" w:color="auto"/>
                        <w:right w:val="none" w:sz="0" w:space="0" w:color="auto"/>
                      </w:divBdr>
                    </w:div>
                    <w:div w:id="2103064700">
                      <w:marLeft w:val="0"/>
                      <w:marRight w:val="0"/>
                      <w:marTop w:val="0"/>
                      <w:marBottom w:val="0"/>
                      <w:divBdr>
                        <w:top w:val="none" w:sz="0" w:space="0" w:color="auto"/>
                        <w:left w:val="none" w:sz="0" w:space="0" w:color="auto"/>
                        <w:bottom w:val="none" w:sz="0" w:space="0" w:color="auto"/>
                        <w:right w:val="none" w:sz="0" w:space="0" w:color="auto"/>
                      </w:divBdr>
                    </w:div>
                    <w:div w:id="333337695">
                      <w:marLeft w:val="0"/>
                      <w:marRight w:val="0"/>
                      <w:marTop w:val="0"/>
                      <w:marBottom w:val="0"/>
                      <w:divBdr>
                        <w:top w:val="none" w:sz="0" w:space="0" w:color="auto"/>
                        <w:left w:val="none" w:sz="0" w:space="0" w:color="auto"/>
                        <w:bottom w:val="none" w:sz="0" w:space="0" w:color="auto"/>
                        <w:right w:val="none" w:sz="0" w:space="0" w:color="auto"/>
                      </w:divBdr>
                    </w:div>
                    <w:div w:id="1905408404">
                      <w:marLeft w:val="0"/>
                      <w:marRight w:val="0"/>
                      <w:marTop w:val="0"/>
                      <w:marBottom w:val="0"/>
                      <w:divBdr>
                        <w:top w:val="none" w:sz="0" w:space="0" w:color="auto"/>
                        <w:left w:val="none" w:sz="0" w:space="0" w:color="auto"/>
                        <w:bottom w:val="none" w:sz="0" w:space="0" w:color="auto"/>
                        <w:right w:val="none" w:sz="0" w:space="0" w:color="auto"/>
                      </w:divBdr>
                    </w:div>
                    <w:div w:id="2061706473">
                      <w:marLeft w:val="0"/>
                      <w:marRight w:val="0"/>
                      <w:marTop w:val="0"/>
                      <w:marBottom w:val="0"/>
                      <w:divBdr>
                        <w:top w:val="none" w:sz="0" w:space="0" w:color="auto"/>
                        <w:left w:val="none" w:sz="0" w:space="0" w:color="auto"/>
                        <w:bottom w:val="none" w:sz="0" w:space="0" w:color="auto"/>
                        <w:right w:val="none" w:sz="0" w:space="0" w:color="auto"/>
                      </w:divBdr>
                    </w:div>
                  </w:divsChild>
                </w:div>
                <w:div w:id="1482236880">
                  <w:marLeft w:val="0"/>
                  <w:marRight w:val="0"/>
                  <w:marTop w:val="0"/>
                  <w:marBottom w:val="0"/>
                  <w:divBdr>
                    <w:top w:val="none" w:sz="0" w:space="0" w:color="auto"/>
                    <w:left w:val="none" w:sz="0" w:space="0" w:color="auto"/>
                    <w:bottom w:val="none" w:sz="0" w:space="0" w:color="auto"/>
                    <w:right w:val="none" w:sz="0" w:space="0" w:color="auto"/>
                  </w:divBdr>
                  <w:divsChild>
                    <w:div w:id="1840729312">
                      <w:marLeft w:val="0"/>
                      <w:marRight w:val="0"/>
                      <w:marTop w:val="0"/>
                      <w:marBottom w:val="0"/>
                      <w:divBdr>
                        <w:top w:val="none" w:sz="0" w:space="0" w:color="auto"/>
                        <w:left w:val="none" w:sz="0" w:space="0" w:color="auto"/>
                        <w:bottom w:val="none" w:sz="0" w:space="0" w:color="auto"/>
                        <w:right w:val="none" w:sz="0" w:space="0" w:color="auto"/>
                      </w:divBdr>
                    </w:div>
                  </w:divsChild>
                </w:div>
                <w:div w:id="1689915376">
                  <w:marLeft w:val="0"/>
                  <w:marRight w:val="0"/>
                  <w:marTop w:val="0"/>
                  <w:marBottom w:val="0"/>
                  <w:divBdr>
                    <w:top w:val="none" w:sz="0" w:space="0" w:color="auto"/>
                    <w:left w:val="none" w:sz="0" w:space="0" w:color="auto"/>
                    <w:bottom w:val="none" w:sz="0" w:space="0" w:color="auto"/>
                    <w:right w:val="none" w:sz="0" w:space="0" w:color="auto"/>
                  </w:divBdr>
                  <w:divsChild>
                    <w:div w:id="1996177501">
                      <w:marLeft w:val="0"/>
                      <w:marRight w:val="0"/>
                      <w:marTop w:val="0"/>
                      <w:marBottom w:val="0"/>
                      <w:divBdr>
                        <w:top w:val="none" w:sz="0" w:space="0" w:color="auto"/>
                        <w:left w:val="none" w:sz="0" w:space="0" w:color="auto"/>
                        <w:bottom w:val="none" w:sz="0" w:space="0" w:color="auto"/>
                        <w:right w:val="none" w:sz="0" w:space="0" w:color="auto"/>
                      </w:divBdr>
                    </w:div>
                    <w:div w:id="1389063769">
                      <w:marLeft w:val="0"/>
                      <w:marRight w:val="0"/>
                      <w:marTop w:val="0"/>
                      <w:marBottom w:val="0"/>
                      <w:divBdr>
                        <w:top w:val="none" w:sz="0" w:space="0" w:color="auto"/>
                        <w:left w:val="none" w:sz="0" w:space="0" w:color="auto"/>
                        <w:bottom w:val="none" w:sz="0" w:space="0" w:color="auto"/>
                        <w:right w:val="none" w:sz="0" w:space="0" w:color="auto"/>
                      </w:divBdr>
                    </w:div>
                  </w:divsChild>
                </w:div>
                <w:div w:id="136262333">
                  <w:marLeft w:val="0"/>
                  <w:marRight w:val="0"/>
                  <w:marTop w:val="0"/>
                  <w:marBottom w:val="0"/>
                  <w:divBdr>
                    <w:top w:val="none" w:sz="0" w:space="0" w:color="auto"/>
                    <w:left w:val="none" w:sz="0" w:space="0" w:color="auto"/>
                    <w:bottom w:val="none" w:sz="0" w:space="0" w:color="auto"/>
                    <w:right w:val="none" w:sz="0" w:space="0" w:color="auto"/>
                  </w:divBdr>
                  <w:divsChild>
                    <w:div w:id="1978759724">
                      <w:marLeft w:val="0"/>
                      <w:marRight w:val="0"/>
                      <w:marTop w:val="0"/>
                      <w:marBottom w:val="0"/>
                      <w:divBdr>
                        <w:top w:val="none" w:sz="0" w:space="0" w:color="auto"/>
                        <w:left w:val="none" w:sz="0" w:space="0" w:color="auto"/>
                        <w:bottom w:val="none" w:sz="0" w:space="0" w:color="auto"/>
                        <w:right w:val="none" w:sz="0" w:space="0" w:color="auto"/>
                      </w:divBdr>
                    </w:div>
                  </w:divsChild>
                </w:div>
                <w:div w:id="483862793">
                  <w:marLeft w:val="0"/>
                  <w:marRight w:val="0"/>
                  <w:marTop w:val="0"/>
                  <w:marBottom w:val="0"/>
                  <w:divBdr>
                    <w:top w:val="none" w:sz="0" w:space="0" w:color="auto"/>
                    <w:left w:val="none" w:sz="0" w:space="0" w:color="auto"/>
                    <w:bottom w:val="none" w:sz="0" w:space="0" w:color="auto"/>
                    <w:right w:val="none" w:sz="0" w:space="0" w:color="auto"/>
                  </w:divBdr>
                  <w:divsChild>
                    <w:div w:id="145434451">
                      <w:marLeft w:val="0"/>
                      <w:marRight w:val="0"/>
                      <w:marTop w:val="0"/>
                      <w:marBottom w:val="0"/>
                      <w:divBdr>
                        <w:top w:val="none" w:sz="0" w:space="0" w:color="auto"/>
                        <w:left w:val="none" w:sz="0" w:space="0" w:color="auto"/>
                        <w:bottom w:val="none" w:sz="0" w:space="0" w:color="auto"/>
                        <w:right w:val="none" w:sz="0" w:space="0" w:color="auto"/>
                      </w:divBdr>
                    </w:div>
                    <w:div w:id="496917120">
                      <w:marLeft w:val="0"/>
                      <w:marRight w:val="0"/>
                      <w:marTop w:val="0"/>
                      <w:marBottom w:val="0"/>
                      <w:divBdr>
                        <w:top w:val="none" w:sz="0" w:space="0" w:color="auto"/>
                        <w:left w:val="none" w:sz="0" w:space="0" w:color="auto"/>
                        <w:bottom w:val="none" w:sz="0" w:space="0" w:color="auto"/>
                        <w:right w:val="none" w:sz="0" w:space="0" w:color="auto"/>
                      </w:divBdr>
                    </w:div>
                    <w:div w:id="243998108">
                      <w:marLeft w:val="0"/>
                      <w:marRight w:val="0"/>
                      <w:marTop w:val="0"/>
                      <w:marBottom w:val="0"/>
                      <w:divBdr>
                        <w:top w:val="none" w:sz="0" w:space="0" w:color="auto"/>
                        <w:left w:val="none" w:sz="0" w:space="0" w:color="auto"/>
                        <w:bottom w:val="none" w:sz="0" w:space="0" w:color="auto"/>
                        <w:right w:val="none" w:sz="0" w:space="0" w:color="auto"/>
                      </w:divBdr>
                    </w:div>
                    <w:div w:id="1818720595">
                      <w:marLeft w:val="0"/>
                      <w:marRight w:val="0"/>
                      <w:marTop w:val="0"/>
                      <w:marBottom w:val="0"/>
                      <w:divBdr>
                        <w:top w:val="none" w:sz="0" w:space="0" w:color="auto"/>
                        <w:left w:val="none" w:sz="0" w:space="0" w:color="auto"/>
                        <w:bottom w:val="none" w:sz="0" w:space="0" w:color="auto"/>
                        <w:right w:val="none" w:sz="0" w:space="0" w:color="auto"/>
                      </w:divBdr>
                    </w:div>
                  </w:divsChild>
                </w:div>
                <w:div w:id="997148154">
                  <w:marLeft w:val="0"/>
                  <w:marRight w:val="0"/>
                  <w:marTop w:val="0"/>
                  <w:marBottom w:val="0"/>
                  <w:divBdr>
                    <w:top w:val="none" w:sz="0" w:space="0" w:color="auto"/>
                    <w:left w:val="none" w:sz="0" w:space="0" w:color="auto"/>
                    <w:bottom w:val="none" w:sz="0" w:space="0" w:color="auto"/>
                    <w:right w:val="none" w:sz="0" w:space="0" w:color="auto"/>
                  </w:divBdr>
                  <w:divsChild>
                    <w:div w:id="1149320444">
                      <w:marLeft w:val="0"/>
                      <w:marRight w:val="0"/>
                      <w:marTop w:val="0"/>
                      <w:marBottom w:val="0"/>
                      <w:divBdr>
                        <w:top w:val="none" w:sz="0" w:space="0" w:color="auto"/>
                        <w:left w:val="none" w:sz="0" w:space="0" w:color="auto"/>
                        <w:bottom w:val="none" w:sz="0" w:space="0" w:color="auto"/>
                        <w:right w:val="none" w:sz="0" w:space="0" w:color="auto"/>
                      </w:divBdr>
                    </w:div>
                  </w:divsChild>
                </w:div>
                <w:div w:id="118381075">
                  <w:marLeft w:val="0"/>
                  <w:marRight w:val="0"/>
                  <w:marTop w:val="0"/>
                  <w:marBottom w:val="0"/>
                  <w:divBdr>
                    <w:top w:val="none" w:sz="0" w:space="0" w:color="auto"/>
                    <w:left w:val="none" w:sz="0" w:space="0" w:color="auto"/>
                    <w:bottom w:val="none" w:sz="0" w:space="0" w:color="auto"/>
                    <w:right w:val="none" w:sz="0" w:space="0" w:color="auto"/>
                  </w:divBdr>
                  <w:divsChild>
                    <w:div w:id="775638041">
                      <w:marLeft w:val="0"/>
                      <w:marRight w:val="0"/>
                      <w:marTop w:val="0"/>
                      <w:marBottom w:val="0"/>
                      <w:divBdr>
                        <w:top w:val="none" w:sz="0" w:space="0" w:color="auto"/>
                        <w:left w:val="none" w:sz="0" w:space="0" w:color="auto"/>
                        <w:bottom w:val="none" w:sz="0" w:space="0" w:color="auto"/>
                        <w:right w:val="none" w:sz="0" w:space="0" w:color="auto"/>
                      </w:divBdr>
                    </w:div>
                  </w:divsChild>
                </w:div>
                <w:div w:id="214858939">
                  <w:marLeft w:val="0"/>
                  <w:marRight w:val="0"/>
                  <w:marTop w:val="0"/>
                  <w:marBottom w:val="0"/>
                  <w:divBdr>
                    <w:top w:val="none" w:sz="0" w:space="0" w:color="auto"/>
                    <w:left w:val="none" w:sz="0" w:space="0" w:color="auto"/>
                    <w:bottom w:val="none" w:sz="0" w:space="0" w:color="auto"/>
                    <w:right w:val="none" w:sz="0" w:space="0" w:color="auto"/>
                  </w:divBdr>
                  <w:divsChild>
                    <w:div w:id="484979672">
                      <w:marLeft w:val="0"/>
                      <w:marRight w:val="0"/>
                      <w:marTop w:val="0"/>
                      <w:marBottom w:val="0"/>
                      <w:divBdr>
                        <w:top w:val="none" w:sz="0" w:space="0" w:color="auto"/>
                        <w:left w:val="none" w:sz="0" w:space="0" w:color="auto"/>
                        <w:bottom w:val="none" w:sz="0" w:space="0" w:color="auto"/>
                        <w:right w:val="none" w:sz="0" w:space="0" w:color="auto"/>
                      </w:divBdr>
                    </w:div>
                  </w:divsChild>
                </w:div>
                <w:div w:id="1025985837">
                  <w:marLeft w:val="0"/>
                  <w:marRight w:val="0"/>
                  <w:marTop w:val="0"/>
                  <w:marBottom w:val="0"/>
                  <w:divBdr>
                    <w:top w:val="none" w:sz="0" w:space="0" w:color="auto"/>
                    <w:left w:val="none" w:sz="0" w:space="0" w:color="auto"/>
                    <w:bottom w:val="none" w:sz="0" w:space="0" w:color="auto"/>
                    <w:right w:val="none" w:sz="0" w:space="0" w:color="auto"/>
                  </w:divBdr>
                  <w:divsChild>
                    <w:div w:id="1066732263">
                      <w:marLeft w:val="0"/>
                      <w:marRight w:val="0"/>
                      <w:marTop w:val="0"/>
                      <w:marBottom w:val="0"/>
                      <w:divBdr>
                        <w:top w:val="none" w:sz="0" w:space="0" w:color="auto"/>
                        <w:left w:val="none" w:sz="0" w:space="0" w:color="auto"/>
                        <w:bottom w:val="none" w:sz="0" w:space="0" w:color="auto"/>
                        <w:right w:val="none" w:sz="0" w:space="0" w:color="auto"/>
                      </w:divBdr>
                    </w:div>
                  </w:divsChild>
                </w:div>
                <w:div w:id="196817134">
                  <w:marLeft w:val="0"/>
                  <w:marRight w:val="0"/>
                  <w:marTop w:val="0"/>
                  <w:marBottom w:val="0"/>
                  <w:divBdr>
                    <w:top w:val="none" w:sz="0" w:space="0" w:color="auto"/>
                    <w:left w:val="none" w:sz="0" w:space="0" w:color="auto"/>
                    <w:bottom w:val="none" w:sz="0" w:space="0" w:color="auto"/>
                    <w:right w:val="none" w:sz="0" w:space="0" w:color="auto"/>
                  </w:divBdr>
                  <w:divsChild>
                    <w:div w:id="1419400231">
                      <w:marLeft w:val="0"/>
                      <w:marRight w:val="0"/>
                      <w:marTop w:val="0"/>
                      <w:marBottom w:val="0"/>
                      <w:divBdr>
                        <w:top w:val="none" w:sz="0" w:space="0" w:color="auto"/>
                        <w:left w:val="none" w:sz="0" w:space="0" w:color="auto"/>
                        <w:bottom w:val="none" w:sz="0" w:space="0" w:color="auto"/>
                        <w:right w:val="none" w:sz="0" w:space="0" w:color="auto"/>
                      </w:divBdr>
                    </w:div>
                  </w:divsChild>
                </w:div>
                <w:div w:id="386028664">
                  <w:marLeft w:val="0"/>
                  <w:marRight w:val="0"/>
                  <w:marTop w:val="0"/>
                  <w:marBottom w:val="0"/>
                  <w:divBdr>
                    <w:top w:val="none" w:sz="0" w:space="0" w:color="auto"/>
                    <w:left w:val="none" w:sz="0" w:space="0" w:color="auto"/>
                    <w:bottom w:val="none" w:sz="0" w:space="0" w:color="auto"/>
                    <w:right w:val="none" w:sz="0" w:space="0" w:color="auto"/>
                  </w:divBdr>
                  <w:divsChild>
                    <w:div w:id="1074156867">
                      <w:marLeft w:val="0"/>
                      <w:marRight w:val="0"/>
                      <w:marTop w:val="0"/>
                      <w:marBottom w:val="0"/>
                      <w:divBdr>
                        <w:top w:val="none" w:sz="0" w:space="0" w:color="auto"/>
                        <w:left w:val="none" w:sz="0" w:space="0" w:color="auto"/>
                        <w:bottom w:val="none" w:sz="0" w:space="0" w:color="auto"/>
                        <w:right w:val="none" w:sz="0" w:space="0" w:color="auto"/>
                      </w:divBdr>
                    </w:div>
                  </w:divsChild>
                </w:div>
                <w:div w:id="209073001">
                  <w:marLeft w:val="0"/>
                  <w:marRight w:val="0"/>
                  <w:marTop w:val="0"/>
                  <w:marBottom w:val="0"/>
                  <w:divBdr>
                    <w:top w:val="none" w:sz="0" w:space="0" w:color="auto"/>
                    <w:left w:val="none" w:sz="0" w:space="0" w:color="auto"/>
                    <w:bottom w:val="none" w:sz="0" w:space="0" w:color="auto"/>
                    <w:right w:val="none" w:sz="0" w:space="0" w:color="auto"/>
                  </w:divBdr>
                  <w:divsChild>
                    <w:div w:id="805972982">
                      <w:marLeft w:val="0"/>
                      <w:marRight w:val="0"/>
                      <w:marTop w:val="0"/>
                      <w:marBottom w:val="0"/>
                      <w:divBdr>
                        <w:top w:val="none" w:sz="0" w:space="0" w:color="auto"/>
                        <w:left w:val="none" w:sz="0" w:space="0" w:color="auto"/>
                        <w:bottom w:val="none" w:sz="0" w:space="0" w:color="auto"/>
                        <w:right w:val="none" w:sz="0" w:space="0" w:color="auto"/>
                      </w:divBdr>
                    </w:div>
                  </w:divsChild>
                </w:div>
                <w:div w:id="702947997">
                  <w:marLeft w:val="0"/>
                  <w:marRight w:val="0"/>
                  <w:marTop w:val="0"/>
                  <w:marBottom w:val="0"/>
                  <w:divBdr>
                    <w:top w:val="none" w:sz="0" w:space="0" w:color="auto"/>
                    <w:left w:val="none" w:sz="0" w:space="0" w:color="auto"/>
                    <w:bottom w:val="none" w:sz="0" w:space="0" w:color="auto"/>
                    <w:right w:val="none" w:sz="0" w:space="0" w:color="auto"/>
                  </w:divBdr>
                  <w:divsChild>
                    <w:div w:id="1610972110">
                      <w:marLeft w:val="0"/>
                      <w:marRight w:val="0"/>
                      <w:marTop w:val="0"/>
                      <w:marBottom w:val="0"/>
                      <w:divBdr>
                        <w:top w:val="none" w:sz="0" w:space="0" w:color="auto"/>
                        <w:left w:val="none" w:sz="0" w:space="0" w:color="auto"/>
                        <w:bottom w:val="none" w:sz="0" w:space="0" w:color="auto"/>
                        <w:right w:val="none" w:sz="0" w:space="0" w:color="auto"/>
                      </w:divBdr>
                    </w:div>
                  </w:divsChild>
                </w:div>
                <w:div w:id="248318400">
                  <w:marLeft w:val="0"/>
                  <w:marRight w:val="0"/>
                  <w:marTop w:val="0"/>
                  <w:marBottom w:val="0"/>
                  <w:divBdr>
                    <w:top w:val="none" w:sz="0" w:space="0" w:color="auto"/>
                    <w:left w:val="none" w:sz="0" w:space="0" w:color="auto"/>
                    <w:bottom w:val="none" w:sz="0" w:space="0" w:color="auto"/>
                    <w:right w:val="none" w:sz="0" w:space="0" w:color="auto"/>
                  </w:divBdr>
                  <w:divsChild>
                    <w:div w:id="1934170017">
                      <w:marLeft w:val="0"/>
                      <w:marRight w:val="0"/>
                      <w:marTop w:val="0"/>
                      <w:marBottom w:val="0"/>
                      <w:divBdr>
                        <w:top w:val="none" w:sz="0" w:space="0" w:color="auto"/>
                        <w:left w:val="none" w:sz="0" w:space="0" w:color="auto"/>
                        <w:bottom w:val="none" w:sz="0" w:space="0" w:color="auto"/>
                        <w:right w:val="none" w:sz="0" w:space="0" w:color="auto"/>
                      </w:divBdr>
                    </w:div>
                  </w:divsChild>
                </w:div>
                <w:div w:id="374698876">
                  <w:marLeft w:val="0"/>
                  <w:marRight w:val="0"/>
                  <w:marTop w:val="0"/>
                  <w:marBottom w:val="0"/>
                  <w:divBdr>
                    <w:top w:val="none" w:sz="0" w:space="0" w:color="auto"/>
                    <w:left w:val="none" w:sz="0" w:space="0" w:color="auto"/>
                    <w:bottom w:val="none" w:sz="0" w:space="0" w:color="auto"/>
                    <w:right w:val="none" w:sz="0" w:space="0" w:color="auto"/>
                  </w:divBdr>
                  <w:divsChild>
                    <w:div w:id="383023340">
                      <w:marLeft w:val="0"/>
                      <w:marRight w:val="0"/>
                      <w:marTop w:val="0"/>
                      <w:marBottom w:val="0"/>
                      <w:divBdr>
                        <w:top w:val="none" w:sz="0" w:space="0" w:color="auto"/>
                        <w:left w:val="none" w:sz="0" w:space="0" w:color="auto"/>
                        <w:bottom w:val="none" w:sz="0" w:space="0" w:color="auto"/>
                        <w:right w:val="none" w:sz="0" w:space="0" w:color="auto"/>
                      </w:divBdr>
                    </w:div>
                  </w:divsChild>
                </w:div>
                <w:div w:id="2009406821">
                  <w:marLeft w:val="0"/>
                  <w:marRight w:val="0"/>
                  <w:marTop w:val="0"/>
                  <w:marBottom w:val="0"/>
                  <w:divBdr>
                    <w:top w:val="none" w:sz="0" w:space="0" w:color="auto"/>
                    <w:left w:val="none" w:sz="0" w:space="0" w:color="auto"/>
                    <w:bottom w:val="none" w:sz="0" w:space="0" w:color="auto"/>
                    <w:right w:val="none" w:sz="0" w:space="0" w:color="auto"/>
                  </w:divBdr>
                  <w:divsChild>
                    <w:div w:id="2075353388">
                      <w:marLeft w:val="0"/>
                      <w:marRight w:val="0"/>
                      <w:marTop w:val="0"/>
                      <w:marBottom w:val="0"/>
                      <w:divBdr>
                        <w:top w:val="none" w:sz="0" w:space="0" w:color="auto"/>
                        <w:left w:val="none" w:sz="0" w:space="0" w:color="auto"/>
                        <w:bottom w:val="none" w:sz="0" w:space="0" w:color="auto"/>
                        <w:right w:val="none" w:sz="0" w:space="0" w:color="auto"/>
                      </w:divBdr>
                    </w:div>
                  </w:divsChild>
                </w:div>
                <w:div w:id="1824202351">
                  <w:marLeft w:val="0"/>
                  <w:marRight w:val="0"/>
                  <w:marTop w:val="0"/>
                  <w:marBottom w:val="0"/>
                  <w:divBdr>
                    <w:top w:val="none" w:sz="0" w:space="0" w:color="auto"/>
                    <w:left w:val="none" w:sz="0" w:space="0" w:color="auto"/>
                    <w:bottom w:val="none" w:sz="0" w:space="0" w:color="auto"/>
                    <w:right w:val="none" w:sz="0" w:space="0" w:color="auto"/>
                  </w:divBdr>
                  <w:divsChild>
                    <w:div w:id="9826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95241">
          <w:marLeft w:val="0"/>
          <w:marRight w:val="0"/>
          <w:marTop w:val="0"/>
          <w:marBottom w:val="0"/>
          <w:divBdr>
            <w:top w:val="none" w:sz="0" w:space="0" w:color="auto"/>
            <w:left w:val="none" w:sz="0" w:space="0" w:color="auto"/>
            <w:bottom w:val="none" w:sz="0" w:space="0" w:color="auto"/>
            <w:right w:val="none" w:sz="0" w:space="0" w:color="auto"/>
          </w:divBdr>
        </w:div>
        <w:div w:id="1004354788">
          <w:marLeft w:val="0"/>
          <w:marRight w:val="0"/>
          <w:marTop w:val="0"/>
          <w:marBottom w:val="0"/>
          <w:divBdr>
            <w:top w:val="none" w:sz="0" w:space="0" w:color="auto"/>
            <w:left w:val="none" w:sz="0" w:space="0" w:color="auto"/>
            <w:bottom w:val="none" w:sz="0" w:space="0" w:color="auto"/>
            <w:right w:val="none" w:sz="0" w:space="0" w:color="auto"/>
          </w:divBdr>
          <w:divsChild>
            <w:div w:id="1777557973">
              <w:marLeft w:val="-75"/>
              <w:marRight w:val="0"/>
              <w:marTop w:val="30"/>
              <w:marBottom w:val="30"/>
              <w:divBdr>
                <w:top w:val="none" w:sz="0" w:space="0" w:color="auto"/>
                <w:left w:val="none" w:sz="0" w:space="0" w:color="auto"/>
                <w:bottom w:val="none" w:sz="0" w:space="0" w:color="auto"/>
                <w:right w:val="none" w:sz="0" w:space="0" w:color="auto"/>
              </w:divBdr>
              <w:divsChild>
                <w:div w:id="432409016">
                  <w:marLeft w:val="0"/>
                  <w:marRight w:val="0"/>
                  <w:marTop w:val="0"/>
                  <w:marBottom w:val="0"/>
                  <w:divBdr>
                    <w:top w:val="none" w:sz="0" w:space="0" w:color="auto"/>
                    <w:left w:val="none" w:sz="0" w:space="0" w:color="auto"/>
                    <w:bottom w:val="none" w:sz="0" w:space="0" w:color="auto"/>
                    <w:right w:val="none" w:sz="0" w:space="0" w:color="auto"/>
                  </w:divBdr>
                  <w:divsChild>
                    <w:div w:id="116875602">
                      <w:marLeft w:val="0"/>
                      <w:marRight w:val="0"/>
                      <w:marTop w:val="0"/>
                      <w:marBottom w:val="0"/>
                      <w:divBdr>
                        <w:top w:val="none" w:sz="0" w:space="0" w:color="auto"/>
                        <w:left w:val="none" w:sz="0" w:space="0" w:color="auto"/>
                        <w:bottom w:val="none" w:sz="0" w:space="0" w:color="auto"/>
                        <w:right w:val="none" w:sz="0" w:space="0" w:color="auto"/>
                      </w:divBdr>
                    </w:div>
                  </w:divsChild>
                </w:div>
                <w:div w:id="715279401">
                  <w:marLeft w:val="0"/>
                  <w:marRight w:val="0"/>
                  <w:marTop w:val="0"/>
                  <w:marBottom w:val="0"/>
                  <w:divBdr>
                    <w:top w:val="none" w:sz="0" w:space="0" w:color="auto"/>
                    <w:left w:val="none" w:sz="0" w:space="0" w:color="auto"/>
                    <w:bottom w:val="none" w:sz="0" w:space="0" w:color="auto"/>
                    <w:right w:val="none" w:sz="0" w:space="0" w:color="auto"/>
                  </w:divBdr>
                  <w:divsChild>
                    <w:div w:id="1837724281">
                      <w:marLeft w:val="0"/>
                      <w:marRight w:val="0"/>
                      <w:marTop w:val="0"/>
                      <w:marBottom w:val="0"/>
                      <w:divBdr>
                        <w:top w:val="none" w:sz="0" w:space="0" w:color="auto"/>
                        <w:left w:val="none" w:sz="0" w:space="0" w:color="auto"/>
                        <w:bottom w:val="none" w:sz="0" w:space="0" w:color="auto"/>
                        <w:right w:val="none" w:sz="0" w:space="0" w:color="auto"/>
                      </w:divBdr>
                    </w:div>
                  </w:divsChild>
                </w:div>
                <w:div w:id="227812465">
                  <w:marLeft w:val="0"/>
                  <w:marRight w:val="0"/>
                  <w:marTop w:val="0"/>
                  <w:marBottom w:val="0"/>
                  <w:divBdr>
                    <w:top w:val="none" w:sz="0" w:space="0" w:color="auto"/>
                    <w:left w:val="none" w:sz="0" w:space="0" w:color="auto"/>
                    <w:bottom w:val="none" w:sz="0" w:space="0" w:color="auto"/>
                    <w:right w:val="none" w:sz="0" w:space="0" w:color="auto"/>
                  </w:divBdr>
                  <w:divsChild>
                    <w:div w:id="1914659874">
                      <w:marLeft w:val="0"/>
                      <w:marRight w:val="0"/>
                      <w:marTop w:val="0"/>
                      <w:marBottom w:val="0"/>
                      <w:divBdr>
                        <w:top w:val="none" w:sz="0" w:space="0" w:color="auto"/>
                        <w:left w:val="none" w:sz="0" w:space="0" w:color="auto"/>
                        <w:bottom w:val="none" w:sz="0" w:space="0" w:color="auto"/>
                        <w:right w:val="none" w:sz="0" w:space="0" w:color="auto"/>
                      </w:divBdr>
                    </w:div>
                  </w:divsChild>
                </w:div>
                <w:div w:id="1680037496">
                  <w:marLeft w:val="0"/>
                  <w:marRight w:val="0"/>
                  <w:marTop w:val="0"/>
                  <w:marBottom w:val="0"/>
                  <w:divBdr>
                    <w:top w:val="none" w:sz="0" w:space="0" w:color="auto"/>
                    <w:left w:val="none" w:sz="0" w:space="0" w:color="auto"/>
                    <w:bottom w:val="none" w:sz="0" w:space="0" w:color="auto"/>
                    <w:right w:val="none" w:sz="0" w:space="0" w:color="auto"/>
                  </w:divBdr>
                  <w:divsChild>
                    <w:div w:id="187446919">
                      <w:marLeft w:val="0"/>
                      <w:marRight w:val="0"/>
                      <w:marTop w:val="0"/>
                      <w:marBottom w:val="0"/>
                      <w:divBdr>
                        <w:top w:val="none" w:sz="0" w:space="0" w:color="auto"/>
                        <w:left w:val="none" w:sz="0" w:space="0" w:color="auto"/>
                        <w:bottom w:val="none" w:sz="0" w:space="0" w:color="auto"/>
                        <w:right w:val="none" w:sz="0" w:space="0" w:color="auto"/>
                      </w:divBdr>
                    </w:div>
                  </w:divsChild>
                </w:div>
                <w:div w:id="650987510">
                  <w:marLeft w:val="0"/>
                  <w:marRight w:val="0"/>
                  <w:marTop w:val="0"/>
                  <w:marBottom w:val="0"/>
                  <w:divBdr>
                    <w:top w:val="none" w:sz="0" w:space="0" w:color="auto"/>
                    <w:left w:val="none" w:sz="0" w:space="0" w:color="auto"/>
                    <w:bottom w:val="none" w:sz="0" w:space="0" w:color="auto"/>
                    <w:right w:val="none" w:sz="0" w:space="0" w:color="auto"/>
                  </w:divBdr>
                  <w:divsChild>
                    <w:div w:id="1563246210">
                      <w:marLeft w:val="0"/>
                      <w:marRight w:val="0"/>
                      <w:marTop w:val="0"/>
                      <w:marBottom w:val="0"/>
                      <w:divBdr>
                        <w:top w:val="none" w:sz="0" w:space="0" w:color="auto"/>
                        <w:left w:val="none" w:sz="0" w:space="0" w:color="auto"/>
                        <w:bottom w:val="none" w:sz="0" w:space="0" w:color="auto"/>
                        <w:right w:val="none" w:sz="0" w:space="0" w:color="auto"/>
                      </w:divBdr>
                    </w:div>
                  </w:divsChild>
                </w:div>
                <w:div w:id="1170216083">
                  <w:marLeft w:val="0"/>
                  <w:marRight w:val="0"/>
                  <w:marTop w:val="0"/>
                  <w:marBottom w:val="0"/>
                  <w:divBdr>
                    <w:top w:val="none" w:sz="0" w:space="0" w:color="auto"/>
                    <w:left w:val="none" w:sz="0" w:space="0" w:color="auto"/>
                    <w:bottom w:val="none" w:sz="0" w:space="0" w:color="auto"/>
                    <w:right w:val="none" w:sz="0" w:space="0" w:color="auto"/>
                  </w:divBdr>
                  <w:divsChild>
                    <w:div w:id="1325474150">
                      <w:marLeft w:val="0"/>
                      <w:marRight w:val="0"/>
                      <w:marTop w:val="0"/>
                      <w:marBottom w:val="0"/>
                      <w:divBdr>
                        <w:top w:val="none" w:sz="0" w:space="0" w:color="auto"/>
                        <w:left w:val="none" w:sz="0" w:space="0" w:color="auto"/>
                        <w:bottom w:val="none" w:sz="0" w:space="0" w:color="auto"/>
                        <w:right w:val="none" w:sz="0" w:space="0" w:color="auto"/>
                      </w:divBdr>
                    </w:div>
                  </w:divsChild>
                </w:div>
                <w:div w:id="1402362949">
                  <w:marLeft w:val="0"/>
                  <w:marRight w:val="0"/>
                  <w:marTop w:val="0"/>
                  <w:marBottom w:val="0"/>
                  <w:divBdr>
                    <w:top w:val="none" w:sz="0" w:space="0" w:color="auto"/>
                    <w:left w:val="none" w:sz="0" w:space="0" w:color="auto"/>
                    <w:bottom w:val="none" w:sz="0" w:space="0" w:color="auto"/>
                    <w:right w:val="none" w:sz="0" w:space="0" w:color="auto"/>
                  </w:divBdr>
                  <w:divsChild>
                    <w:div w:id="1682509947">
                      <w:marLeft w:val="0"/>
                      <w:marRight w:val="0"/>
                      <w:marTop w:val="0"/>
                      <w:marBottom w:val="0"/>
                      <w:divBdr>
                        <w:top w:val="none" w:sz="0" w:space="0" w:color="auto"/>
                        <w:left w:val="none" w:sz="0" w:space="0" w:color="auto"/>
                        <w:bottom w:val="none" w:sz="0" w:space="0" w:color="auto"/>
                        <w:right w:val="none" w:sz="0" w:space="0" w:color="auto"/>
                      </w:divBdr>
                    </w:div>
                  </w:divsChild>
                </w:div>
                <w:div w:id="1472207997">
                  <w:marLeft w:val="0"/>
                  <w:marRight w:val="0"/>
                  <w:marTop w:val="0"/>
                  <w:marBottom w:val="0"/>
                  <w:divBdr>
                    <w:top w:val="none" w:sz="0" w:space="0" w:color="auto"/>
                    <w:left w:val="none" w:sz="0" w:space="0" w:color="auto"/>
                    <w:bottom w:val="none" w:sz="0" w:space="0" w:color="auto"/>
                    <w:right w:val="none" w:sz="0" w:space="0" w:color="auto"/>
                  </w:divBdr>
                  <w:divsChild>
                    <w:div w:id="1676809947">
                      <w:marLeft w:val="0"/>
                      <w:marRight w:val="0"/>
                      <w:marTop w:val="0"/>
                      <w:marBottom w:val="0"/>
                      <w:divBdr>
                        <w:top w:val="none" w:sz="0" w:space="0" w:color="auto"/>
                        <w:left w:val="none" w:sz="0" w:space="0" w:color="auto"/>
                        <w:bottom w:val="none" w:sz="0" w:space="0" w:color="auto"/>
                        <w:right w:val="none" w:sz="0" w:space="0" w:color="auto"/>
                      </w:divBdr>
                    </w:div>
                  </w:divsChild>
                </w:div>
                <w:div w:id="1432820422">
                  <w:marLeft w:val="0"/>
                  <w:marRight w:val="0"/>
                  <w:marTop w:val="0"/>
                  <w:marBottom w:val="0"/>
                  <w:divBdr>
                    <w:top w:val="none" w:sz="0" w:space="0" w:color="auto"/>
                    <w:left w:val="none" w:sz="0" w:space="0" w:color="auto"/>
                    <w:bottom w:val="none" w:sz="0" w:space="0" w:color="auto"/>
                    <w:right w:val="none" w:sz="0" w:space="0" w:color="auto"/>
                  </w:divBdr>
                  <w:divsChild>
                    <w:div w:id="39717968">
                      <w:marLeft w:val="0"/>
                      <w:marRight w:val="0"/>
                      <w:marTop w:val="0"/>
                      <w:marBottom w:val="0"/>
                      <w:divBdr>
                        <w:top w:val="none" w:sz="0" w:space="0" w:color="auto"/>
                        <w:left w:val="none" w:sz="0" w:space="0" w:color="auto"/>
                        <w:bottom w:val="none" w:sz="0" w:space="0" w:color="auto"/>
                        <w:right w:val="none" w:sz="0" w:space="0" w:color="auto"/>
                      </w:divBdr>
                    </w:div>
                    <w:div w:id="1978219570">
                      <w:marLeft w:val="0"/>
                      <w:marRight w:val="0"/>
                      <w:marTop w:val="0"/>
                      <w:marBottom w:val="0"/>
                      <w:divBdr>
                        <w:top w:val="none" w:sz="0" w:space="0" w:color="auto"/>
                        <w:left w:val="none" w:sz="0" w:space="0" w:color="auto"/>
                        <w:bottom w:val="none" w:sz="0" w:space="0" w:color="auto"/>
                        <w:right w:val="none" w:sz="0" w:space="0" w:color="auto"/>
                      </w:divBdr>
                    </w:div>
                  </w:divsChild>
                </w:div>
                <w:div w:id="1203323310">
                  <w:marLeft w:val="0"/>
                  <w:marRight w:val="0"/>
                  <w:marTop w:val="0"/>
                  <w:marBottom w:val="0"/>
                  <w:divBdr>
                    <w:top w:val="none" w:sz="0" w:space="0" w:color="auto"/>
                    <w:left w:val="none" w:sz="0" w:space="0" w:color="auto"/>
                    <w:bottom w:val="none" w:sz="0" w:space="0" w:color="auto"/>
                    <w:right w:val="none" w:sz="0" w:space="0" w:color="auto"/>
                  </w:divBdr>
                  <w:divsChild>
                    <w:div w:id="836001090">
                      <w:marLeft w:val="0"/>
                      <w:marRight w:val="0"/>
                      <w:marTop w:val="0"/>
                      <w:marBottom w:val="0"/>
                      <w:divBdr>
                        <w:top w:val="none" w:sz="0" w:space="0" w:color="auto"/>
                        <w:left w:val="none" w:sz="0" w:space="0" w:color="auto"/>
                        <w:bottom w:val="none" w:sz="0" w:space="0" w:color="auto"/>
                        <w:right w:val="none" w:sz="0" w:space="0" w:color="auto"/>
                      </w:divBdr>
                    </w:div>
                  </w:divsChild>
                </w:div>
                <w:div w:id="149567797">
                  <w:marLeft w:val="0"/>
                  <w:marRight w:val="0"/>
                  <w:marTop w:val="0"/>
                  <w:marBottom w:val="0"/>
                  <w:divBdr>
                    <w:top w:val="none" w:sz="0" w:space="0" w:color="auto"/>
                    <w:left w:val="none" w:sz="0" w:space="0" w:color="auto"/>
                    <w:bottom w:val="none" w:sz="0" w:space="0" w:color="auto"/>
                    <w:right w:val="none" w:sz="0" w:space="0" w:color="auto"/>
                  </w:divBdr>
                  <w:divsChild>
                    <w:div w:id="10643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672">
          <w:marLeft w:val="0"/>
          <w:marRight w:val="0"/>
          <w:marTop w:val="0"/>
          <w:marBottom w:val="0"/>
          <w:divBdr>
            <w:top w:val="none" w:sz="0" w:space="0" w:color="auto"/>
            <w:left w:val="none" w:sz="0" w:space="0" w:color="auto"/>
            <w:bottom w:val="none" w:sz="0" w:space="0" w:color="auto"/>
            <w:right w:val="none" w:sz="0" w:space="0" w:color="auto"/>
          </w:divBdr>
        </w:div>
        <w:div w:id="1609924123">
          <w:marLeft w:val="0"/>
          <w:marRight w:val="0"/>
          <w:marTop w:val="0"/>
          <w:marBottom w:val="0"/>
          <w:divBdr>
            <w:top w:val="none" w:sz="0" w:space="0" w:color="auto"/>
            <w:left w:val="none" w:sz="0" w:space="0" w:color="auto"/>
            <w:bottom w:val="none" w:sz="0" w:space="0" w:color="auto"/>
            <w:right w:val="none" w:sz="0" w:space="0" w:color="auto"/>
          </w:divBdr>
        </w:div>
      </w:divsChild>
    </w:div>
    <w:div w:id="629941473">
      <w:bodyDiv w:val="1"/>
      <w:marLeft w:val="0"/>
      <w:marRight w:val="0"/>
      <w:marTop w:val="0"/>
      <w:marBottom w:val="0"/>
      <w:divBdr>
        <w:top w:val="none" w:sz="0" w:space="0" w:color="auto"/>
        <w:left w:val="none" w:sz="0" w:space="0" w:color="auto"/>
        <w:bottom w:val="none" w:sz="0" w:space="0" w:color="auto"/>
        <w:right w:val="none" w:sz="0" w:space="0" w:color="auto"/>
      </w:divBdr>
      <w:divsChild>
        <w:div w:id="1813599713">
          <w:marLeft w:val="0"/>
          <w:marRight w:val="0"/>
          <w:marTop w:val="0"/>
          <w:marBottom w:val="0"/>
          <w:divBdr>
            <w:top w:val="none" w:sz="0" w:space="0" w:color="auto"/>
            <w:left w:val="none" w:sz="0" w:space="0" w:color="auto"/>
            <w:bottom w:val="none" w:sz="0" w:space="0" w:color="auto"/>
            <w:right w:val="none" w:sz="0" w:space="0" w:color="auto"/>
          </w:divBdr>
        </w:div>
        <w:div w:id="968432300">
          <w:marLeft w:val="0"/>
          <w:marRight w:val="0"/>
          <w:marTop w:val="0"/>
          <w:marBottom w:val="0"/>
          <w:divBdr>
            <w:top w:val="none" w:sz="0" w:space="0" w:color="auto"/>
            <w:left w:val="none" w:sz="0" w:space="0" w:color="auto"/>
            <w:bottom w:val="none" w:sz="0" w:space="0" w:color="auto"/>
            <w:right w:val="none" w:sz="0" w:space="0" w:color="auto"/>
          </w:divBdr>
        </w:div>
        <w:div w:id="1107043201">
          <w:marLeft w:val="0"/>
          <w:marRight w:val="0"/>
          <w:marTop w:val="0"/>
          <w:marBottom w:val="0"/>
          <w:divBdr>
            <w:top w:val="none" w:sz="0" w:space="0" w:color="auto"/>
            <w:left w:val="none" w:sz="0" w:space="0" w:color="auto"/>
            <w:bottom w:val="none" w:sz="0" w:space="0" w:color="auto"/>
            <w:right w:val="none" w:sz="0" w:space="0" w:color="auto"/>
          </w:divBdr>
        </w:div>
      </w:divsChild>
    </w:div>
    <w:div w:id="734201390">
      <w:bodyDiv w:val="1"/>
      <w:marLeft w:val="0"/>
      <w:marRight w:val="0"/>
      <w:marTop w:val="0"/>
      <w:marBottom w:val="0"/>
      <w:divBdr>
        <w:top w:val="none" w:sz="0" w:space="0" w:color="auto"/>
        <w:left w:val="none" w:sz="0" w:space="0" w:color="auto"/>
        <w:bottom w:val="none" w:sz="0" w:space="0" w:color="auto"/>
        <w:right w:val="none" w:sz="0" w:space="0" w:color="auto"/>
      </w:divBdr>
      <w:divsChild>
        <w:div w:id="1137986903">
          <w:marLeft w:val="0"/>
          <w:marRight w:val="0"/>
          <w:marTop w:val="0"/>
          <w:marBottom w:val="0"/>
          <w:divBdr>
            <w:top w:val="none" w:sz="0" w:space="0" w:color="auto"/>
            <w:left w:val="none" w:sz="0" w:space="0" w:color="auto"/>
            <w:bottom w:val="none" w:sz="0" w:space="0" w:color="auto"/>
            <w:right w:val="none" w:sz="0" w:space="0" w:color="auto"/>
          </w:divBdr>
        </w:div>
        <w:div w:id="807894108">
          <w:marLeft w:val="0"/>
          <w:marRight w:val="0"/>
          <w:marTop w:val="0"/>
          <w:marBottom w:val="0"/>
          <w:divBdr>
            <w:top w:val="none" w:sz="0" w:space="0" w:color="auto"/>
            <w:left w:val="none" w:sz="0" w:space="0" w:color="auto"/>
            <w:bottom w:val="none" w:sz="0" w:space="0" w:color="auto"/>
            <w:right w:val="none" w:sz="0" w:space="0" w:color="auto"/>
          </w:divBdr>
        </w:div>
        <w:div w:id="1899124997">
          <w:marLeft w:val="0"/>
          <w:marRight w:val="0"/>
          <w:marTop w:val="0"/>
          <w:marBottom w:val="0"/>
          <w:divBdr>
            <w:top w:val="none" w:sz="0" w:space="0" w:color="auto"/>
            <w:left w:val="none" w:sz="0" w:space="0" w:color="auto"/>
            <w:bottom w:val="none" w:sz="0" w:space="0" w:color="auto"/>
            <w:right w:val="none" w:sz="0" w:space="0" w:color="auto"/>
          </w:divBdr>
        </w:div>
      </w:divsChild>
    </w:div>
    <w:div w:id="1845972543">
      <w:bodyDiv w:val="1"/>
      <w:marLeft w:val="0"/>
      <w:marRight w:val="0"/>
      <w:marTop w:val="0"/>
      <w:marBottom w:val="0"/>
      <w:divBdr>
        <w:top w:val="none" w:sz="0" w:space="0" w:color="auto"/>
        <w:left w:val="none" w:sz="0" w:space="0" w:color="auto"/>
        <w:bottom w:val="none" w:sz="0" w:space="0" w:color="auto"/>
        <w:right w:val="none" w:sz="0" w:space="0" w:color="auto"/>
      </w:divBdr>
      <w:divsChild>
        <w:div w:id="1197738969">
          <w:marLeft w:val="0"/>
          <w:marRight w:val="0"/>
          <w:marTop w:val="0"/>
          <w:marBottom w:val="0"/>
          <w:divBdr>
            <w:top w:val="none" w:sz="0" w:space="0" w:color="auto"/>
            <w:left w:val="none" w:sz="0" w:space="0" w:color="auto"/>
            <w:bottom w:val="none" w:sz="0" w:space="0" w:color="auto"/>
            <w:right w:val="none" w:sz="0" w:space="0" w:color="auto"/>
          </w:divBdr>
          <w:divsChild>
            <w:div w:id="2051106181">
              <w:marLeft w:val="0"/>
              <w:marRight w:val="0"/>
              <w:marTop w:val="0"/>
              <w:marBottom w:val="0"/>
              <w:divBdr>
                <w:top w:val="none" w:sz="0" w:space="0" w:color="auto"/>
                <w:left w:val="none" w:sz="0" w:space="0" w:color="auto"/>
                <w:bottom w:val="none" w:sz="0" w:space="0" w:color="auto"/>
                <w:right w:val="none" w:sz="0" w:space="0" w:color="auto"/>
              </w:divBdr>
            </w:div>
          </w:divsChild>
        </w:div>
        <w:div w:id="385952018">
          <w:marLeft w:val="0"/>
          <w:marRight w:val="0"/>
          <w:marTop w:val="0"/>
          <w:marBottom w:val="0"/>
          <w:divBdr>
            <w:top w:val="none" w:sz="0" w:space="0" w:color="auto"/>
            <w:left w:val="none" w:sz="0" w:space="0" w:color="auto"/>
            <w:bottom w:val="none" w:sz="0" w:space="0" w:color="auto"/>
            <w:right w:val="none" w:sz="0" w:space="0" w:color="auto"/>
          </w:divBdr>
          <w:divsChild>
            <w:div w:id="375742545">
              <w:marLeft w:val="0"/>
              <w:marRight w:val="0"/>
              <w:marTop w:val="0"/>
              <w:marBottom w:val="0"/>
              <w:divBdr>
                <w:top w:val="none" w:sz="0" w:space="0" w:color="auto"/>
                <w:left w:val="none" w:sz="0" w:space="0" w:color="auto"/>
                <w:bottom w:val="none" w:sz="0" w:space="0" w:color="auto"/>
                <w:right w:val="none" w:sz="0" w:space="0" w:color="auto"/>
              </w:divBdr>
            </w:div>
          </w:divsChild>
        </w:div>
        <w:div w:id="1732848177">
          <w:marLeft w:val="0"/>
          <w:marRight w:val="0"/>
          <w:marTop w:val="0"/>
          <w:marBottom w:val="0"/>
          <w:divBdr>
            <w:top w:val="none" w:sz="0" w:space="0" w:color="auto"/>
            <w:left w:val="none" w:sz="0" w:space="0" w:color="auto"/>
            <w:bottom w:val="none" w:sz="0" w:space="0" w:color="auto"/>
            <w:right w:val="none" w:sz="0" w:space="0" w:color="auto"/>
          </w:divBdr>
          <w:divsChild>
            <w:div w:id="766660613">
              <w:marLeft w:val="0"/>
              <w:marRight w:val="0"/>
              <w:marTop w:val="0"/>
              <w:marBottom w:val="0"/>
              <w:divBdr>
                <w:top w:val="none" w:sz="0" w:space="0" w:color="auto"/>
                <w:left w:val="none" w:sz="0" w:space="0" w:color="auto"/>
                <w:bottom w:val="none" w:sz="0" w:space="0" w:color="auto"/>
                <w:right w:val="none" w:sz="0" w:space="0" w:color="auto"/>
              </w:divBdr>
            </w:div>
          </w:divsChild>
        </w:div>
        <w:div w:id="1036664703">
          <w:marLeft w:val="0"/>
          <w:marRight w:val="0"/>
          <w:marTop w:val="0"/>
          <w:marBottom w:val="0"/>
          <w:divBdr>
            <w:top w:val="none" w:sz="0" w:space="0" w:color="auto"/>
            <w:left w:val="none" w:sz="0" w:space="0" w:color="auto"/>
            <w:bottom w:val="none" w:sz="0" w:space="0" w:color="auto"/>
            <w:right w:val="none" w:sz="0" w:space="0" w:color="auto"/>
          </w:divBdr>
          <w:divsChild>
            <w:div w:id="583028456">
              <w:marLeft w:val="0"/>
              <w:marRight w:val="0"/>
              <w:marTop w:val="0"/>
              <w:marBottom w:val="0"/>
              <w:divBdr>
                <w:top w:val="none" w:sz="0" w:space="0" w:color="auto"/>
                <w:left w:val="none" w:sz="0" w:space="0" w:color="auto"/>
                <w:bottom w:val="none" w:sz="0" w:space="0" w:color="auto"/>
                <w:right w:val="none" w:sz="0" w:space="0" w:color="auto"/>
              </w:divBdr>
            </w:div>
          </w:divsChild>
        </w:div>
        <w:div w:id="561403043">
          <w:marLeft w:val="0"/>
          <w:marRight w:val="0"/>
          <w:marTop w:val="0"/>
          <w:marBottom w:val="0"/>
          <w:divBdr>
            <w:top w:val="none" w:sz="0" w:space="0" w:color="auto"/>
            <w:left w:val="none" w:sz="0" w:space="0" w:color="auto"/>
            <w:bottom w:val="none" w:sz="0" w:space="0" w:color="auto"/>
            <w:right w:val="none" w:sz="0" w:space="0" w:color="auto"/>
          </w:divBdr>
          <w:divsChild>
            <w:div w:id="361636153">
              <w:marLeft w:val="0"/>
              <w:marRight w:val="0"/>
              <w:marTop w:val="0"/>
              <w:marBottom w:val="0"/>
              <w:divBdr>
                <w:top w:val="none" w:sz="0" w:space="0" w:color="auto"/>
                <w:left w:val="none" w:sz="0" w:space="0" w:color="auto"/>
                <w:bottom w:val="none" w:sz="0" w:space="0" w:color="auto"/>
                <w:right w:val="none" w:sz="0" w:space="0" w:color="auto"/>
              </w:divBdr>
            </w:div>
          </w:divsChild>
        </w:div>
        <w:div w:id="1428499283">
          <w:marLeft w:val="0"/>
          <w:marRight w:val="0"/>
          <w:marTop w:val="0"/>
          <w:marBottom w:val="0"/>
          <w:divBdr>
            <w:top w:val="none" w:sz="0" w:space="0" w:color="auto"/>
            <w:left w:val="none" w:sz="0" w:space="0" w:color="auto"/>
            <w:bottom w:val="none" w:sz="0" w:space="0" w:color="auto"/>
            <w:right w:val="none" w:sz="0" w:space="0" w:color="auto"/>
          </w:divBdr>
          <w:divsChild>
            <w:div w:id="54429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ege.police.uk/career-learning/competency-and-values-framewor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6f8b69-3af6-43da-b9e1-d5d5d8b6debf">
      <Terms xmlns="http://schemas.microsoft.com/office/infopath/2007/PartnerControls"/>
    </lcf76f155ced4ddcb4097134ff3c332f>
    <KevinAlanGregory xmlns="9c6f8b69-3af6-43da-b9e1-d5d5d8b6debf">
      <UserInfo>
        <DisplayName/>
        <AccountId xsi:nil="true"/>
        <AccountType/>
      </UserInfo>
    </KevinAlanGregory>
    <_ip_UnifiedCompliancePolicyProperties xmlns="http://schemas.microsoft.com/sharepoint/v3" xsi:nil="true"/>
    <TaxCatchAll xmlns="b214d55d-a0b4-4d5b-abe0-b38f7546e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BAFA8E15F4FA49908E09836550CF61" ma:contentTypeVersion="18" ma:contentTypeDescription="Create a new document." ma:contentTypeScope="" ma:versionID="ee386ef1442274480beda7a73c23e0b8">
  <xsd:schema xmlns:xsd="http://www.w3.org/2001/XMLSchema" xmlns:xs="http://www.w3.org/2001/XMLSchema" xmlns:p="http://schemas.microsoft.com/office/2006/metadata/properties" xmlns:ns1="http://schemas.microsoft.com/sharepoint/v3" xmlns:ns2="9c6f8b69-3af6-43da-b9e1-d5d5d8b6debf" xmlns:ns3="b214d55d-a0b4-4d5b-abe0-b38f7546eac8" targetNamespace="http://schemas.microsoft.com/office/2006/metadata/properties" ma:root="true" ma:fieldsID="7739ff26593a868d0660316bab7eca67" ns1:_="" ns2:_="" ns3:_="">
    <xsd:import namespace="http://schemas.microsoft.com/sharepoint/v3"/>
    <xsd:import namespace="9c6f8b69-3af6-43da-b9e1-d5d5d8b6debf"/>
    <xsd:import namespace="b214d55d-a0b4-4d5b-abe0-b38f7546ea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ObjectDetectorVersions" minOccurs="0"/>
                <xsd:element ref="ns2:MediaLengthInSeconds" minOccurs="0"/>
                <xsd:element ref="ns2:KevinAlanGregory"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f8b69-3af6-43da-b9e1-d5d5d8b6d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KevinAlanGregory" ma:index="17" nillable="true" ma:displayName="Kevin Alan Gregory" ma:format="Dropdown" ma:list="UserInfo" ma:SharePointGroup="0" ma:internalName="KevinAlanGregor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83d440b-09b6-435a-99fb-beadf4bbac9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14d55d-a0b4-4d5b-abe0-b38f7546ea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e161e71-65ba-42e0-990a-0cef0f08bd71}" ma:internalName="TaxCatchAll" ma:showField="CatchAllData" ma:web="b214d55d-a0b4-4d5b-abe0-b38f7546ea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AB298-4143-4606-AB91-2C6803849C41}">
  <ds:schemaRefs>
    <ds:schemaRef ds:uri="http://schemas.microsoft.com/office/2006/metadata/properties"/>
    <ds:schemaRef ds:uri="http://schemas.microsoft.com/office/infopath/2007/PartnerControls"/>
    <ds:schemaRef ds:uri="http://schemas.microsoft.com/sharepoint/v3"/>
    <ds:schemaRef ds:uri="9c6f8b69-3af6-43da-b9e1-d5d5d8b6debf"/>
    <ds:schemaRef ds:uri="b214d55d-a0b4-4d5b-abe0-b38f7546eac8"/>
  </ds:schemaRefs>
</ds:datastoreItem>
</file>

<file path=customXml/itemProps2.xml><?xml version="1.0" encoding="utf-8"?>
<ds:datastoreItem xmlns:ds="http://schemas.openxmlformats.org/officeDocument/2006/customXml" ds:itemID="{EA1668A5-591C-4E42-ADC8-82D14116E2A4}">
  <ds:schemaRefs>
    <ds:schemaRef ds:uri="http://schemas.microsoft.com/sharepoint/v3/contenttype/forms"/>
  </ds:schemaRefs>
</ds:datastoreItem>
</file>

<file path=customXml/itemProps3.xml><?xml version="1.0" encoding="utf-8"?>
<ds:datastoreItem xmlns:ds="http://schemas.openxmlformats.org/officeDocument/2006/customXml" ds:itemID="{E0F3D628-F725-4AF1-8F87-7A9571B4C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6f8b69-3af6-43da-b9e1-d5d5d8b6debf"/>
    <ds:schemaRef ds:uri="b214d55d-a0b4-4d5b-abe0-b38f7546e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Yorkshire Police</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Winkley</dc:creator>
  <cp:keywords/>
  <dc:description/>
  <cp:lastModifiedBy>Julie Swift - SC1044</cp:lastModifiedBy>
  <cp:revision>3</cp:revision>
  <dcterms:created xsi:type="dcterms:W3CDTF">2026-07-24T10:28:00Z</dcterms:created>
  <dcterms:modified xsi:type="dcterms:W3CDTF">2026-08-25T15:53:00Z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2025-05-06T11:10:05Z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62a92482-7c51-4755-89a6-c559ac7ee8c4</vt:lpwstr>
  </property>
  <property fmtid="{D5CDD505-2E9C-101B-9397-08002B2CF9AE}" pid="8" name="MSIP_Label_f529d828-a824-4b78-ab24-eaae5922aa38_ContentBits">
    <vt:lpwstr>0</vt:lpwstr>
  </property>
  <property fmtid="{D5CDD505-2E9C-101B-9397-08002B2CF9AE}" pid="9" name="ContentTypeId">
    <vt:lpwstr>0x01010071BAFA8E15F4FA49908E09836550CF61</vt:lpwstr>
  </property>
</Properties>
</file>