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4628" w14:textId="0EEA4751" w:rsidR="00357A73" w:rsidRPr="00357A73" w:rsidRDefault="00357A73" w:rsidP="00FA66C0">
      <w:pPr>
        <w:rPr>
          <w:b/>
          <w:bCs/>
          <w:sz w:val="32"/>
          <w:szCs w:val="32"/>
        </w:rPr>
      </w:pPr>
      <w:r w:rsidRPr="00357A73">
        <w:rPr>
          <w:b/>
          <w:bCs/>
          <w:sz w:val="32"/>
          <w:szCs w:val="32"/>
        </w:rPr>
        <w:t>Role Profile</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376CB044">
        <w:tc>
          <w:tcPr>
            <w:tcW w:w="2254" w:type="dxa"/>
            <w:shd w:val="clear" w:color="auto" w:fill="8EAADB" w:themeFill="accent1" w:themeFillTint="99"/>
            <w:vAlign w:val="center"/>
          </w:tcPr>
          <w:p w14:paraId="00B84C12" w14:textId="77777777" w:rsidR="00357A73" w:rsidRPr="00C2380C" w:rsidRDefault="00357A73">
            <w:pPr>
              <w:rPr>
                <w:b/>
                <w:bCs/>
              </w:rPr>
            </w:pPr>
            <w:r w:rsidRPr="00C2380C">
              <w:rPr>
                <w:rFonts w:ascii="Arial" w:hAnsi="Arial"/>
                <w:b/>
                <w:bCs/>
                <w:sz w:val="20"/>
              </w:rPr>
              <w:t>Job Title:</w:t>
            </w:r>
          </w:p>
        </w:tc>
        <w:tc>
          <w:tcPr>
            <w:tcW w:w="2254" w:type="dxa"/>
            <w:vAlign w:val="center"/>
          </w:tcPr>
          <w:p w14:paraId="394AF25B" w14:textId="35395564" w:rsidR="00357A73" w:rsidRPr="00C941CB" w:rsidRDefault="00CB9FE4" w:rsidP="0F97C93B">
            <w:r>
              <w:rPr>
                <w:rFonts w:ascii="Arial" w:hAnsi="Arial"/>
                <w:sz w:val="20"/>
              </w:rPr>
              <w:t>Recruitment</w:t>
            </w:r>
            <w:r w:rsidR="23F8290E">
              <w:rPr>
                <w:rFonts w:ascii="Arial" w:hAnsi="Arial"/>
                <w:sz w:val="20"/>
              </w:rPr>
              <w:t xml:space="preserve"> </w:t>
            </w:r>
            <w:r w:rsidR="11BF56E5">
              <w:rPr>
                <w:rFonts w:ascii="Arial" w:hAnsi="Arial"/>
                <w:sz w:val="20"/>
              </w:rPr>
              <w:t xml:space="preserve">Manager </w:t>
            </w:r>
          </w:p>
        </w:tc>
        <w:tc>
          <w:tcPr>
            <w:tcW w:w="2254" w:type="dxa"/>
            <w:shd w:val="clear" w:color="auto" w:fill="8EAADB" w:themeFill="accent1" w:themeFillTint="99"/>
            <w:vAlign w:val="center"/>
          </w:tcPr>
          <w:p w14:paraId="0B406029" w14:textId="77777777" w:rsidR="00357A73" w:rsidRPr="00C2380C" w:rsidRDefault="00357A73">
            <w:pPr>
              <w:rPr>
                <w:b/>
                <w:bCs/>
              </w:rPr>
            </w:pPr>
            <w:r w:rsidRPr="00C2380C">
              <w:rPr>
                <w:rFonts w:ascii="Arial" w:hAnsi="Arial"/>
                <w:b/>
                <w:bCs/>
                <w:sz w:val="20"/>
              </w:rPr>
              <w:t>Rank/Grade:</w:t>
            </w:r>
          </w:p>
        </w:tc>
        <w:tc>
          <w:tcPr>
            <w:tcW w:w="2254" w:type="dxa"/>
            <w:vAlign w:val="center"/>
          </w:tcPr>
          <w:p w14:paraId="3FB5AE55" w14:textId="70F1B7E5" w:rsidR="00357A73" w:rsidRDefault="046C7F3D">
            <w:r>
              <w:rPr>
                <w:rFonts w:ascii="Arial" w:hAnsi="Arial"/>
                <w:sz w:val="20"/>
              </w:rPr>
              <w:t xml:space="preserve">Band </w:t>
            </w:r>
            <w:r w:rsidR="3AFF8661">
              <w:rPr>
                <w:rFonts w:ascii="Arial" w:hAnsi="Arial"/>
                <w:sz w:val="20"/>
              </w:rPr>
              <w:t>E</w:t>
            </w:r>
          </w:p>
        </w:tc>
      </w:tr>
      <w:tr w:rsidR="00357A73" w14:paraId="1ADDA4D4" w14:textId="77777777" w:rsidTr="376CB044">
        <w:tc>
          <w:tcPr>
            <w:tcW w:w="2254" w:type="dxa"/>
            <w:shd w:val="clear" w:color="auto" w:fill="8EAADB" w:themeFill="accent1" w:themeFillTint="99"/>
            <w:vAlign w:val="center"/>
          </w:tcPr>
          <w:p w14:paraId="35A6051E" w14:textId="77777777" w:rsidR="00357A73" w:rsidRPr="00C2380C" w:rsidRDefault="00357A73">
            <w:pPr>
              <w:rPr>
                <w:b/>
                <w:bCs/>
              </w:rPr>
            </w:pPr>
            <w:r w:rsidRPr="00C2380C">
              <w:rPr>
                <w:rFonts w:ascii="Arial" w:hAnsi="Arial"/>
                <w:b/>
                <w:bCs/>
                <w:sz w:val="20"/>
              </w:rPr>
              <w:t>District/Department:</w:t>
            </w:r>
          </w:p>
        </w:tc>
        <w:tc>
          <w:tcPr>
            <w:tcW w:w="2254" w:type="dxa"/>
            <w:vAlign w:val="center"/>
          </w:tcPr>
          <w:p w14:paraId="3D1F1249" w14:textId="261D5FDE" w:rsidR="00357A73" w:rsidRPr="00C941CB" w:rsidRDefault="3EB80902">
            <w:r>
              <w:rPr>
                <w:rFonts w:ascii="Arial" w:hAnsi="Arial"/>
                <w:sz w:val="20"/>
              </w:rPr>
              <w:t>HR and Learning</w:t>
            </w:r>
          </w:p>
        </w:tc>
        <w:tc>
          <w:tcPr>
            <w:tcW w:w="2254" w:type="dxa"/>
            <w:shd w:val="clear" w:color="auto" w:fill="8EAADB" w:themeFill="accent1" w:themeFillTint="99"/>
            <w:vAlign w:val="center"/>
          </w:tcPr>
          <w:p w14:paraId="6C0D51CF" w14:textId="77777777" w:rsidR="00357A73" w:rsidRPr="00C2380C" w:rsidRDefault="00357A73">
            <w:pPr>
              <w:rPr>
                <w:b/>
                <w:bCs/>
              </w:rPr>
            </w:pPr>
            <w:r w:rsidRPr="00C2380C">
              <w:rPr>
                <w:rFonts w:ascii="Arial" w:hAnsi="Arial"/>
                <w:b/>
                <w:bCs/>
                <w:sz w:val="20"/>
              </w:rPr>
              <w:t>Location:</w:t>
            </w:r>
          </w:p>
        </w:tc>
        <w:tc>
          <w:tcPr>
            <w:tcW w:w="2254" w:type="dxa"/>
            <w:vAlign w:val="center"/>
          </w:tcPr>
          <w:p w14:paraId="5608637D" w14:textId="460E5625" w:rsidR="00357A73" w:rsidRDefault="00F549A6">
            <w:r>
              <w:rPr>
                <w:rFonts w:ascii="Arial" w:hAnsi="Arial"/>
                <w:sz w:val="20"/>
              </w:rPr>
              <w:t>Carbrook HQ</w:t>
            </w:r>
          </w:p>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vAlign w:val="center"/>
          </w:tcPr>
          <w:p w14:paraId="2C4A9743" w14:textId="77777777" w:rsidR="00357A73" w:rsidRPr="003115DD" w:rsidRDefault="00357A73">
            <w:pPr>
              <w:rPr>
                <w:b/>
                <w:bCs/>
              </w:rPr>
            </w:pPr>
            <w:r w:rsidRPr="003115DD">
              <w:rPr>
                <w:rFonts w:ascii="Arial" w:hAnsi="Arial"/>
                <w:b/>
                <w:bCs/>
                <w:sz w:val="20"/>
              </w:rPr>
              <w:t>Shift worker:</w:t>
            </w:r>
          </w:p>
        </w:tc>
        <w:tc>
          <w:tcPr>
            <w:tcW w:w="2254" w:type="dxa"/>
            <w:vAlign w:val="center"/>
          </w:tcPr>
          <w:sdt>
            <w:sdt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1B609FC4" w:rsidR="00357A73" w:rsidRPr="003115DD" w:rsidRDefault="00F549A6" w:rsidP="00357A73">
                <w:pPr>
                  <w:rPr>
                    <w:b/>
                    <w:bCs/>
                  </w:rPr>
                </w:pPr>
                <w:r w:rsidRPr="00F549A6">
                  <w:t>No</w:t>
                </w:r>
              </w:p>
            </w:sdtContent>
          </w:sdt>
          <w:p w14:paraId="58B57FFA" w14:textId="77777777" w:rsidR="00357A73" w:rsidRPr="003115DD" w:rsidRDefault="00357A73">
            <w:pPr>
              <w:rPr>
                <w:b/>
                <w:bCs/>
              </w:rPr>
            </w:pPr>
          </w:p>
        </w:tc>
        <w:tc>
          <w:tcPr>
            <w:tcW w:w="2254" w:type="dxa"/>
            <w:shd w:val="clear" w:color="auto" w:fill="8EAADB" w:themeFill="accent1" w:themeFillTint="99"/>
            <w:vAlign w:val="center"/>
          </w:tcPr>
          <w:p w14:paraId="45FB8591" w14:textId="77777777" w:rsidR="00357A73" w:rsidRPr="003115DD" w:rsidRDefault="00357A73">
            <w:pPr>
              <w:rPr>
                <w:b/>
                <w:bCs/>
              </w:rPr>
            </w:pPr>
            <w:r w:rsidRPr="003115DD">
              <w:rPr>
                <w:rFonts w:ascii="Arial" w:hAnsi="Arial"/>
                <w:b/>
                <w:bCs/>
                <w:sz w:val="20"/>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6197560E" w:rsidR="00357A73" w:rsidRPr="003115DD" w:rsidRDefault="005F28AB">
                <w:pPr>
                  <w:rPr>
                    <w:b/>
                    <w:bCs/>
                  </w:rPr>
                </w:pPr>
                <w:r w:rsidRPr="005F28AB">
                  <w:t>Hybrid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005D5121">
        <w:tc>
          <w:tcPr>
            <w:tcW w:w="2254" w:type="dxa"/>
            <w:shd w:val="clear" w:color="auto" w:fill="8EAADB" w:themeFill="accent1" w:themeFillTint="99"/>
            <w:vAlign w:val="center"/>
          </w:tcPr>
          <w:p w14:paraId="48375BEE" w14:textId="7CB75AE6" w:rsidR="003F34E6" w:rsidRPr="003115DD" w:rsidRDefault="003F34E6">
            <w:pPr>
              <w:rPr>
                <w:b/>
                <w:bCs/>
              </w:rPr>
            </w:pPr>
            <w:r w:rsidRPr="003115DD">
              <w:rPr>
                <w:rFonts w:ascii="Arial" w:hAnsi="Arial"/>
                <w:b/>
                <w:bCs/>
                <w:sz w:val="20"/>
              </w:rPr>
              <w:t>Designated Powers:</w:t>
            </w:r>
          </w:p>
        </w:tc>
        <w:tc>
          <w:tcPr>
            <w:tcW w:w="2254" w:type="dxa"/>
            <w:vAlign w:val="center"/>
          </w:tcPr>
          <w:p w14:paraId="0ECE9D32" w14:textId="2F2D9F7E" w:rsidR="003F34E6" w:rsidRPr="003115DD" w:rsidRDefault="00146D45" w:rsidP="009C3DE5">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5F28AB" w:rsidRPr="005F28AB">
                  <w:t>No</w:t>
                </w:r>
              </w:sdtContent>
            </w:sdt>
            <w:r w:rsidR="009C3DE5">
              <w:rPr>
                <w:rFonts w:ascii="Arial" w:hAnsi="Arial"/>
                <w:b/>
                <w:bCs/>
                <w:sz w:val="20"/>
              </w:rPr>
              <w:tab/>
            </w:r>
          </w:p>
        </w:tc>
        <w:tc>
          <w:tcPr>
            <w:tcW w:w="2254" w:type="dxa"/>
            <w:shd w:val="clear" w:color="auto" w:fill="8EAADB" w:themeFill="accent1" w:themeFillTint="99"/>
            <w:vAlign w:val="center"/>
          </w:tcPr>
          <w:p w14:paraId="27713193" w14:textId="0A29F09F" w:rsidR="003F34E6" w:rsidRPr="003115DD" w:rsidRDefault="005D5121">
            <w:pPr>
              <w:rPr>
                <w:b/>
                <w:bCs/>
              </w:rPr>
            </w:pPr>
            <w:r w:rsidRPr="003115DD">
              <w:rPr>
                <w:rFonts w:ascii="Arial" w:hAnsi="Arial"/>
                <w:b/>
                <w:bCs/>
                <w:sz w:val="20"/>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1093A8BA" w:rsidR="003F34E6" w:rsidRPr="00FA66C0" w:rsidRDefault="005F28AB">
                <w:pPr>
                  <w:rPr>
                    <w:b/>
                    <w:bCs/>
                  </w:rPr>
                </w:pPr>
                <w:r w:rsidRPr="005F28AB">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38818062">
        <w:tc>
          <w:tcPr>
            <w:tcW w:w="2254" w:type="dxa"/>
            <w:shd w:val="clear" w:color="auto" w:fill="8EAADB" w:themeFill="accent1" w:themeFillTint="99"/>
            <w:vAlign w:val="center"/>
          </w:tcPr>
          <w:p w14:paraId="44AF2A28" w14:textId="34DB6F46" w:rsidR="00D80A4E" w:rsidRPr="003115DD" w:rsidRDefault="00D80A4E">
            <w:pPr>
              <w:rPr>
                <w:b/>
                <w:bCs/>
              </w:rPr>
            </w:pPr>
            <w:r w:rsidRPr="003115DD">
              <w:rPr>
                <w:rFonts w:ascii="Arial" w:hAnsi="Arial"/>
                <w:b/>
                <w:bCs/>
                <w:sz w:val="20"/>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00FC1441" w:rsidR="00D80A4E" w:rsidRPr="003115DD" w:rsidRDefault="005F28AB">
                <w:pPr>
                  <w:rPr>
                    <w:b/>
                    <w:bCs/>
                  </w:rPr>
                </w:pPr>
                <w:r w:rsidRPr="005F28AB">
                  <w:t>No</w:t>
                </w:r>
              </w:p>
            </w:tc>
          </w:sdtContent>
        </w:sdt>
        <w:tc>
          <w:tcPr>
            <w:tcW w:w="2254" w:type="dxa"/>
            <w:shd w:val="clear" w:color="auto" w:fill="8EAADB" w:themeFill="accent1" w:themeFillTint="99"/>
            <w:vAlign w:val="center"/>
          </w:tcPr>
          <w:p w14:paraId="538D54AC" w14:textId="5279B108" w:rsidR="00D80A4E" w:rsidRPr="003115DD" w:rsidRDefault="00D80A4E">
            <w:pPr>
              <w:rPr>
                <w:b/>
                <w:bCs/>
              </w:rPr>
            </w:pPr>
            <w:r w:rsidRPr="003115DD">
              <w:rPr>
                <w:rFonts w:ascii="Arial" w:hAnsi="Arial"/>
                <w:b/>
                <w:bCs/>
                <w:sz w:val="20"/>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0CEE1B85" w:rsidR="00D80A4E" w:rsidRPr="00FA66C0" w:rsidRDefault="4D8C3B4E">
                <w:pPr>
                  <w:rPr>
                    <w:b/>
                    <w:bCs/>
                  </w:rPr>
                </w:pPr>
                <w:r>
                  <w:t>M</w:t>
                </w:r>
                <w:r w:rsidR="444C97BE">
                  <w:t>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376CB044">
        <w:tc>
          <w:tcPr>
            <w:tcW w:w="2263" w:type="dxa"/>
            <w:shd w:val="clear" w:color="auto" w:fill="8EAADB" w:themeFill="accent1" w:themeFillTint="99"/>
            <w:vAlign w:val="center"/>
          </w:tcPr>
          <w:p w14:paraId="5ED0E4D8" w14:textId="77777777" w:rsidR="001C5715" w:rsidRPr="00C2380C" w:rsidRDefault="2592CFC0" w:rsidP="1646C233">
            <w:pPr>
              <w:rPr>
                <w:rFonts w:eastAsiaTheme="minorEastAsia"/>
                <w:b/>
                <w:bCs/>
              </w:rPr>
            </w:pPr>
            <w:r w:rsidRPr="1646C233">
              <w:rPr>
                <w:rFonts w:eastAsiaTheme="minorEastAsia"/>
                <w:b/>
                <w:bCs/>
              </w:rPr>
              <w:t>Role Purpose:</w:t>
            </w:r>
          </w:p>
          <w:p w14:paraId="7780609E" w14:textId="77777777" w:rsidR="001C5715" w:rsidRDefault="001C5715" w:rsidP="1646C233">
            <w:pPr>
              <w:rPr>
                <w:rFonts w:eastAsiaTheme="minorEastAsia"/>
              </w:rPr>
            </w:pPr>
          </w:p>
          <w:p w14:paraId="2315472D" w14:textId="77777777" w:rsidR="001C5715" w:rsidRDefault="001C5715" w:rsidP="1646C233">
            <w:pPr>
              <w:rPr>
                <w:rFonts w:eastAsiaTheme="minorEastAsia"/>
              </w:rPr>
            </w:pPr>
          </w:p>
          <w:p w14:paraId="100DC636" w14:textId="77777777" w:rsidR="001C5715" w:rsidRDefault="001C5715" w:rsidP="1646C233">
            <w:pPr>
              <w:rPr>
                <w:rFonts w:eastAsiaTheme="minorEastAsia"/>
              </w:rPr>
            </w:pPr>
          </w:p>
          <w:p w14:paraId="0B4DED67" w14:textId="77777777" w:rsidR="001C5715" w:rsidRDefault="001C5715" w:rsidP="1646C233">
            <w:pPr>
              <w:rPr>
                <w:rFonts w:eastAsiaTheme="minorEastAsia"/>
              </w:rPr>
            </w:pPr>
          </w:p>
          <w:p w14:paraId="5AE6A585" w14:textId="77777777" w:rsidR="001C5715" w:rsidRDefault="001C5715" w:rsidP="1646C233">
            <w:pPr>
              <w:rPr>
                <w:rFonts w:eastAsiaTheme="minorEastAsia"/>
              </w:rPr>
            </w:pPr>
          </w:p>
          <w:p w14:paraId="3D0E42D0" w14:textId="7BF1F043" w:rsidR="001C5715" w:rsidRDefault="001C5715" w:rsidP="1646C233">
            <w:pPr>
              <w:rPr>
                <w:rFonts w:eastAsiaTheme="minorEastAsia"/>
              </w:rPr>
            </w:pPr>
          </w:p>
        </w:tc>
        <w:tc>
          <w:tcPr>
            <w:tcW w:w="6753" w:type="dxa"/>
            <w:vAlign w:val="center"/>
          </w:tcPr>
          <w:p w14:paraId="2403578E" w14:textId="7E4AFE01" w:rsidR="00DB3CA7" w:rsidRDefault="000356BD">
            <w:pPr>
              <w:spacing w:after="120" w:line="252" w:lineRule="auto"/>
            </w:pPr>
            <w:r>
              <w:rPr>
                <w:rFonts w:ascii="Arial" w:hAnsi="Arial"/>
                <w:sz w:val="20"/>
              </w:rPr>
              <w:t>To lead and manage the Force's recruitment and selection service, delivering high-volume and complex recruitment campaigns that attract and appoint high-quality candidates in line with workforce plans, agreed establishments, budgets and organisational priorities.</w:t>
            </w:r>
            <w:r w:rsidR="00574E35">
              <w:rPr>
                <w:rFonts w:ascii="Arial" w:hAnsi="Arial"/>
                <w:sz w:val="20"/>
              </w:rPr>
              <w:t xml:space="preserve"> They will maintain forward recruitment plans, monitor progress and dependencies, and identify, assess and escalate risks to delivery at the earliest opportunity, implementing recovery action where required.</w:t>
            </w:r>
          </w:p>
          <w:p w14:paraId="2F42A9EB" w14:textId="0CF2F68A" w:rsidR="00DB3CA7" w:rsidRDefault="000356BD">
            <w:pPr>
              <w:spacing w:after="120" w:line="252" w:lineRule="auto"/>
            </w:pPr>
            <w:r>
              <w:rPr>
                <w:rFonts w:ascii="Arial" w:hAnsi="Arial"/>
                <w:sz w:val="20"/>
              </w:rPr>
              <w:t xml:space="preserve">The postholder will provide strong operational leadership to a small recruitment team, setting clear objectives, managing performance and capacity, and ensuring campaigns are planned and delivered to agreed standards and timescales. </w:t>
            </w:r>
          </w:p>
          <w:p w14:paraId="2B7D7337" w14:textId="4E168A11" w:rsidR="00DB3CA7" w:rsidRDefault="000356BD">
            <w:pPr>
              <w:spacing w:after="120" w:line="252" w:lineRule="auto"/>
            </w:pPr>
            <w:r>
              <w:rPr>
                <w:rFonts w:ascii="Arial" w:hAnsi="Arial"/>
                <w:sz w:val="20"/>
              </w:rPr>
              <w:t>Working closely with Workforce Planning, HR, Learning and Development, Vetting, O</w:t>
            </w:r>
            <w:r w:rsidR="00574E35">
              <w:rPr>
                <w:rFonts w:ascii="Arial" w:hAnsi="Arial"/>
                <w:sz w:val="20"/>
              </w:rPr>
              <w:t>HU</w:t>
            </w:r>
            <w:r>
              <w:rPr>
                <w:rFonts w:ascii="Arial" w:hAnsi="Arial"/>
                <w:sz w:val="20"/>
              </w:rPr>
              <w:t>, Finance, hiring managers and other key stakeholders, the postholder will provide expert recruitment advice and ensure a coordinated end-to-end candidate journey.</w:t>
            </w:r>
          </w:p>
          <w:p w14:paraId="257186B2" w14:textId="77777777" w:rsidR="00574E35" w:rsidRDefault="000356BD">
            <w:pPr>
              <w:spacing w:after="120" w:line="252" w:lineRule="auto"/>
              <w:rPr>
                <w:rFonts w:ascii="Arial" w:hAnsi="Arial"/>
                <w:sz w:val="20"/>
              </w:rPr>
            </w:pPr>
            <w:r>
              <w:rPr>
                <w:rFonts w:ascii="Arial" w:hAnsi="Arial"/>
                <w:sz w:val="20"/>
              </w:rPr>
              <w:t xml:space="preserve">The role will also lead and manage police officer promotion processes, ensuring they are well governed, professionally delivered, fair, transparent and compliant with relevant Force and national requirements. </w:t>
            </w:r>
          </w:p>
          <w:p w14:paraId="06B9CC77" w14:textId="0F491A5B" w:rsidR="00DB3CA7" w:rsidRDefault="000356BD">
            <w:pPr>
              <w:spacing w:after="120" w:line="252" w:lineRule="auto"/>
            </w:pPr>
            <w:r>
              <w:rPr>
                <w:rFonts w:ascii="Arial" w:hAnsi="Arial"/>
                <w:sz w:val="20"/>
              </w:rPr>
              <w:t>The postholder will be expected to work with a high degree of autonomy, exercise sound judgement and take personal responsibility for decisions, priorities and service delivery.</w:t>
            </w:r>
          </w:p>
        </w:tc>
      </w:tr>
    </w:tbl>
    <w:p w14:paraId="3DC70D03" w14:textId="4DD5F769" w:rsidR="001C5715" w:rsidRDefault="001C5715"/>
    <w:p w14:paraId="2481449F" w14:textId="0E325A90" w:rsidR="00F549A6" w:rsidRDefault="00F549A6"/>
    <w:p w14:paraId="3CC8EEC6" w14:textId="037CFF12" w:rsidR="00F549A6" w:rsidRDefault="00F549A6"/>
    <w:p w14:paraId="6D52008C" w14:textId="7DEBDEBC" w:rsidR="00F549A6" w:rsidRDefault="00F549A6"/>
    <w:p w14:paraId="5CCCD771" w14:textId="397201B6" w:rsidR="00F549A6" w:rsidRDefault="00F549A6"/>
    <w:p w14:paraId="65B88007" w14:textId="72146F5F" w:rsidR="00F549A6" w:rsidRDefault="00F549A6"/>
    <w:p w14:paraId="15017FC2" w14:textId="758EECD8" w:rsidR="00F549A6" w:rsidRDefault="00F549A6"/>
    <w:p w14:paraId="07212397" w14:textId="1D5F1AEB" w:rsidR="00F549A6" w:rsidRDefault="00F549A6"/>
    <w:p w14:paraId="649872A6" w14:textId="47733CDF" w:rsidR="00F549A6" w:rsidRDefault="00F549A6"/>
    <w:p w14:paraId="2AF30670" w14:textId="484ABED8" w:rsidR="00F549A6" w:rsidRDefault="00F549A6"/>
    <w:p w14:paraId="76883B3C" w14:textId="77777777" w:rsidR="00F549A6" w:rsidRDefault="00F549A6"/>
    <w:tbl>
      <w:tblPr>
        <w:tblStyle w:val="TableGrid"/>
        <w:tblW w:w="0" w:type="auto"/>
        <w:tblLook w:val="04A0" w:firstRow="1" w:lastRow="0" w:firstColumn="1" w:lastColumn="0" w:noHBand="0" w:noVBand="1"/>
      </w:tblPr>
      <w:tblGrid>
        <w:gridCol w:w="9016"/>
      </w:tblGrid>
      <w:tr w:rsidR="00BE74D8" w14:paraId="1D3F1BC1" w14:textId="77777777" w:rsidTr="68F9A022">
        <w:tc>
          <w:tcPr>
            <w:tcW w:w="9016" w:type="dxa"/>
            <w:shd w:val="clear" w:color="auto" w:fill="8EAADB" w:themeFill="accent1" w:themeFillTint="99"/>
            <w:vAlign w:val="center"/>
          </w:tcPr>
          <w:p w14:paraId="4CD4DD6A" w14:textId="03F6218C" w:rsidR="00BE74D8" w:rsidRPr="00C2380C" w:rsidRDefault="00BE74D8">
            <w:pPr>
              <w:rPr>
                <w:b/>
                <w:bCs/>
              </w:rPr>
            </w:pPr>
            <w:r w:rsidRPr="00C2380C">
              <w:rPr>
                <w:rFonts w:ascii="Arial" w:hAnsi="Arial"/>
                <w:b/>
                <w:bCs/>
                <w:sz w:val="20"/>
              </w:rPr>
              <w:t>Main Duties and Responsibilities: (</w:t>
            </w:r>
            <w:r w:rsidR="00361C9B" w:rsidRPr="00C2380C">
              <w:rPr>
                <w:rFonts w:ascii="Arial" w:hAnsi="Arial"/>
                <w:b/>
                <w:bCs/>
                <w:sz w:val="20"/>
              </w:rPr>
              <w:t xml:space="preserve">maximum of </w:t>
            </w:r>
            <w:r w:rsidRPr="00C2380C">
              <w:rPr>
                <w:rFonts w:ascii="Arial" w:hAnsi="Arial"/>
                <w:b/>
                <w:bCs/>
                <w:sz w:val="20"/>
              </w:rPr>
              <w:t xml:space="preserve">12 – 14 </w:t>
            </w:r>
            <w:r w:rsidR="009C3DE5">
              <w:rPr>
                <w:rFonts w:ascii="Arial" w:hAnsi="Arial"/>
                <w:b/>
                <w:bCs/>
                <w:sz w:val="20"/>
              </w:rPr>
              <w:t>key statements</w:t>
            </w:r>
            <w:r w:rsidR="00361C9B" w:rsidRPr="00C2380C">
              <w:rPr>
                <w:rFonts w:ascii="Arial" w:hAnsi="Arial"/>
                <w:b/>
                <w:bCs/>
                <w:sz w:val="20"/>
              </w:rPr>
              <w:t xml:space="preserve"> points)</w:t>
            </w:r>
          </w:p>
        </w:tc>
      </w:tr>
      <w:tr w:rsidR="00BE74D8" w14:paraId="59E7220F" w14:textId="77777777" w:rsidTr="68F9A022">
        <w:trPr>
          <w:trHeight w:val="1201"/>
        </w:trPr>
        <w:tc>
          <w:tcPr>
            <w:tcW w:w="9016" w:type="dxa"/>
            <w:vAlign w:val="center"/>
          </w:tcPr>
          <w:p w14:paraId="20E5AFA6" w14:textId="621C30A9" w:rsidR="00DB3CA7" w:rsidRDefault="000356BD">
            <w:pPr>
              <w:spacing w:after="60" w:line="252" w:lineRule="auto"/>
              <w:rPr>
                <w:rFonts w:ascii="Arial" w:hAnsi="Arial"/>
                <w:sz w:val="20"/>
              </w:rPr>
            </w:pPr>
            <w:r>
              <w:rPr>
                <w:rFonts w:ascii="Arial" w:hAnsi="Arial"/>
                <w:sz w:val="20"/>
              </w:rPr>
              <w:t xml:space="preserve">• Lead the planning and delivery of large-scale, high-volume and complex recruitment campaigns for police officer, police staff, </w:t>
            </w:r>
            <w:r w:rsidR="00574E35">
              <w:rPr>
                <w:rFonts w:ascii="Arial" w:hAnsi="Arial"/>
                <w:sz w:val="20"/>
              </w:rPr>
              <w:t xml:space="preserve">specials, </w:t>
            </w:r>
            <w:r>
              <w:rPr>
                <w:rFonts w:ascii="Arial" w:hAnsi="Arial"/>
                <w:sz w:val="20"/>
              </w:rPr>
              <w:t>volunteer and other workforce requirements, ensuring alignment with workforce plans, budgets and organisational priorities.</w:t>
            </w:r>
          </w:p>
          <w:p w14:paraId="159A85C6" w14:textId="77777777" w:rsidR="00126FD6" w:rsidRPr="009D4F0D" w:rsidRDefault="00126FD6">
            <w:pPr>
              <w:spacing w:after="60" w:line="252" w:lineRule="auto"/>
              <w:rPr>
                <w:sz w:val="16"/>
                <w:szCs w:val="16"/>
              </w:rPr>
            </w:pPr>
          </w:p>
          <w:p w14:paraId="2690328C" w14:textId="77777777" w:rsidR="00DB3CA7" w:rsidRDefault="000356BD">
            <w:pPr>
              <w:spacing w:after="60" w:line="252" w:lineRule="auto"/>
            </w:pPr>
            <w:r>
              <w:rPr>
                <w:rFonts w:ascii="Arial" w:hAnsi="Arial"/>
                <w:sz w:val="20"/>
              </w:rPr>
              <w:t>• Develop and maintain a forward recruitment and promotions delivery plan, coordinating campaign timelines, resources, dependencies and milestones across the end-to-end process.</w:t>
            </w:r>
          </w:p>
          <w:p w14:paraId="0A85B2CB" w14:textId="77777777" w:rsidR="00126FD6" w:rsidRPr="009D4F0D" w:rsidRDefault="00126FD6">
            <w:pPr>
              <w:spacing w:after="60" w:line="252" w:lineRule="auto"/>
              <w:rPr>
                <w:rFonts w:ascii="Arial" w:hAnsi="Arial"/>
                <w:sz w:val="16"/>
                <w:szCs w:val="16"/>
              </w:rPr>
            </w:pPr>
          </w:p>
          <w:p w14:paraId="04EFE407" w14:textId="640AB9C5" w:rsidR="00DB3CA7" w:rsidRDefault="000356BD">
            <w:pPr>
              <w:spacing w:after="60" w:line="252" w:lineRule="auto"/>
            </w:pPr>
            <w:r>
              <w:rPr>
                <w:rFonts w:ascii="Arial" w:hAnsi="Arial"/>
                <w:sz w:val="20"/>
              </w:rPr>
              <w:t>• Monitor campaign performance against agreed plans and targets, using management information to identify emerging risks, delays or capacity pressures; escalate concerns promptly and implement proportionate recovery action.</w:t>
            </w:r>
          </w:p>
          <w:p w14:paraId="25690522" w14:textId="77777777" w:rsidR="00126FD6" w:rsidRPr="009D4F0D" w:rsidRDefault="00126FD6">
            <w:pPr>
              <w:spacing w:after="60" w:line="252" w:lineRule="auto"/>
              <w:rPr>
                <w:rFonts w:ascii="Arial" w:hAnsi="Arial"/>
                <w:sz w:val="16"/>
                <w:szCs w:val="16"/>
              </w:rPr>
            </w:pPr>
          </w:p>
          <w:p w14:paraId="020B98BE" w14:textId="39C77F58" w:rsidR="00DB3CA7" w:rsidRDefault="000356BD">
            <w:pPr>
              <w:spacing w:after="60" w:line="252" w:lineRule="auto"/>
            </w:pPr>
            <w:r>
              <w:rPr>
                <w:rFonts w:ascii="Arial" w:hAnsi="Arial"/>
                <w:sz w:val="20"/>
              </w:rPr>
              <w:t>• Lead, manage, motivate and develop a small recruitment team, setting clear expectations, allocating work effectively, managing performance</w:t>
            </w:r>
            <w:r w:rsidR="00574E35">
              <w:rPr>
                <w:rFonts w:ascii="Arial" w:hAnsi="Arial"/>
                <w:sz w:val="20"/>
              </w:rPr>
              <w:t>,</w:t>
            </w:r>
            <w:r>
              <w:rPr>
                <w:rFonts w:ascii="Arial" w:hAnsi="Arial"/>
                <w:sz w:val="20"/>
              </w:rPr>
              <w:t xml:space="preserve"> wellbeing,</w:t>
            </w:r>
            <w:r w:rsidR="00574E35">
              <w:rPr>
                <w:rFonts w:ascii="Arial" w:hAnsi="Arial"/>
                <w:sz w:val="20"/>
              </w:rPr>
              <w:t xml:space="preserve"> </w:t>
            </w:r>
            <w:r>
              <w:rPr>
                <w:rFonts w:ascii="Arial" w:hAnsi="Arial"/>
                <w:sz w:val="20"/>
              </w:rPr>
              <w:t>building resilience and capability within the service.</w:t>
            </w:r>
          </w:p>
          <w:p w14:paraId="38839BD5" w14:textId="77777777" w:rsidR="00126FD6" w:rsidRPr="009D4F0D" w:rsidRDefault="00126FD6">
            <w:pPr>
              <w:spacing w:after="60" w:line="252" w:lineRule="auto"/>
              <w:rPr>
                <w:rFonts w:ascii="Arial" w:hAnsi="Arial"/>
                <w:sz w:val="16"/>
                <w:szCs w:val="16"/>
              </w:rPr>
            </w:pPr>
          </w:p>
          <w:p w14:paraId="11EF6D58" w14:textId="48F6A0CC" w:rsidR="00DB3CA7" w:rsidRDefault="000356BD">
            <w:pPr>
              <w:spacing w:after="60" w:line="252" w:lineRule="auto"/>
            </w:pPr>
            <w:r>
              <w:rPr>
                <w:rFonts w:ascii="Arial" w:hAnsi="Arial"/>
                <w:sz w:val="20"/>
              </w:rPr>
              <w:t>• Lead the planning and delivery of police officer promotion processes, ensuring robust governance, consistent assessment arrangements, accurate records and a fair, transparent and professional candidate experience.</w:t>
            </w:r>
          </w:p>
          <w:p w14:paraId="4F0C867D" w14:textId="77777777" w:rsidR="00126FD6" w:rsidRPr="009D4F0D" w:rsidRDefault="00126FD6">
            <w:pPr>
              <w:spacing w:after="60" w:line="252" w:lineRule="auto"/>
              <w:rPr>
                <w:rFonts w:ascii="Arial" w:hAnsi="Arial"/>
                <w:sz w:val="16"/>
                <w:szCs w:val="16"/>
              </w:rPr>
            </w:pPr>
          </w:p>
          <w:p w14:paraId="294284EA" w14:textId="166F867A" w:rsidR="00DB3CA7" w:rsidRDefault="000356BD">
            <w:pPr>
              <w:spacing w:after="60" w:line="252" w:lineRule="auto"/>
            </w:pPr>
            <w:r>
              <w:rPr>
                <w:rFonts w:ascii="Arial" w:hAnsi="Arial"/>
                <w:sz w:val="20"/>
              </w:rPr>
              <w:t xml:space="preserve">• Act as the </w:t>
            </w:r>
            <w:r w:rsidR="00574E35">
              <w:rPr>
                <w:rFonts w:ascii="Arial" w:hAnsi="Arial"/>
                <w:sz w:val="20"/>
              </w:rPr>
              <w:t>subject matter expert</w:t>
            </w:r>
            <w:r>
              <w:rPr>
                <w:rFonts w:ascii="Arial" w:hAnsi="Arial"/>
                <w:sz w:val="20"/>
              </w:rPr>
              <w:t xml:space="preserve"> for recruitment and selection, providing credible, pragmatic and legally informed advice to senior leaders, hiring managers and stakeholders on attraction, assessment, selection and appointment.</w:t>
            </w:r>
          </w:p>
          <w:p w14:paraId="6E1AAF4F" w14:textId="77777777" w:rsidR="00126FD6" w:rsidRPr="009D4F0D" w:rsidRDefault="00126FD6">
            <w:pPr>
              <w:spacing w:after="60" w:line="252" w:lineRule="auto"/>
              <w:rPr>
                <w:rFonts w:ascii="Arial" w:hAnsi="Arial"/>
                <w:sz w:val="16"/>
                <w:szCs w:val="16"/>
              </w:rPr>
            </w:pPr>
          </w:p>
          <w:p w14:paraId="77F1DB79" w14:textId="0C1BABFB" w:rsidR="00DB3CA7" w:rsidRDefault="000356BD">
            <w:pPr>
              <w:spacing w:after="60" w:line="252" w:lineRule="auto"/>
            </w:pPr>
            <w:r>
              <w:rPr>
                <w:rFonts w:ascii="Arial" w:hAnsi="Arial"/>
                <w:sz w:val="20"/>
              </w:rPr>
              <w:t>• Build and maintain effective relationships with Workforce Planning, HR, Learning and Development, Vetting, O</w:t>
            </w:r>
            <w:r w:rsidR="00574E35">
              <w:rPr>
                <w:rFonts w:ascii="Arial" w:hAnsi="Arial"/>
                <w:sz w:val="20"/>
              </w:rPr>
              <w:t>HU</w:t>
            </w:r>
            <w:r>
              <w:rPr>
                <w:rFonts w:ascii="Arial" w:hAnsi="Arial"/>
                <w:sz w:val="20"/>
              </w:rPr>
              <w:t>, Finance, hiring managers, staff associations, networks and external partners to secure coordinated and timely delivery.</w:t>
            </w:r>
          </w:p>
          <w:p w14:paraId="58CF43DF" w14:textId="77777777" w:rsidR="00126FD6" w:rsidRPr="009D4F0D" w:rsidRDefault="00126FD6">
            <w:pPr>
              <w:spacing w:after="60" w:line="252" w:lineRule="auto"/>
              <w:rPr>
                <w:rFonts w:ascii="Arial" w:hAnsi="Arial"/>
                <w:sz w:val="16"/>
                <w:szCs w:val="16"/>
              </w:rPr>
            </w:pPr>
          </w:p>
          <w:p w14:paraId="147DA254" w14:textId="10C46123" w:rsidR="00DB3CA7" w:rsidRDefault="000356BD">
            <w:pPr>
              <w:spacing w:after="60" w:line="252" w:lineRule="auto"/>
            </w:pPr>
            <w:r>
              <w:rPr>
                <w:rFonts w:ascii="Arial" w:hAnsi="Arial"/>
                <w:sz w:val="20"/>
              </w:rPr>
              <w:t>• Translate workforce requirements into realistic campaign plans, challenging constructively where timescales, resources or assumptions create a risk to successful delivery.</w:t>
            </w:r>
          </w:p>
          <w:p w14:paraId="14D0F12C" w14:textId="77777777" w:rsidR="00126FD6" w:rsidRPr="009D4F0D" w:rsidRDefault="00126FD6">
            <w:pPr>
              <w:spacing w:after="60" w:line="252" w:lineRule="auto"/>
              <w:rPr>
                <w:rFonts w:ascii="Arial" w:hAnsi="Arial"/>
                <w:sz w:val="16"/>
                <w:szCs w:val="16"/>
              </w:rPr>
            </w:pPr>
          </w:p>
          <w:p w14:paraId="32C91D40" w14:textId="226B98C8" w:rsidR="00DB3CA7" w:rsidRDefault="000356BD">
            <w:pPr>
              <w:spacing w:after="60" w:line="252" w:lineRule="auto"/>
            </w:pPr>
            <w:r>
              <w:rPr>
                <w:rFonts w:ascii="Arial" w:hAnsi="Arial"/>
                <w:sz w:val="20"/>
              </w:rPr>
              <w:t>• Design and implement effective attraction and sourcing strategies, using labour-market insight, the employer brand, outreach activity, digital channels and talent pools to attract strong and diverse candidate fields.</w:t>
            </w:r>
          </w:p>
          <w:p w14:paraId="397EBE8C" w14:textId="77777777" w:rsidR="00126FD6" w:rsidRPr="009D4F0D" w:rsidRDefault="00126FD6">
            <w:pPr>
              <w:spacing w:after="60" w:line="252" w:lineRule="auto"/>
              <w:rPr>
                <w:rFonts w:ascii="Arial" w:hAnsi="Arial"/>
                <w:sz w:val="16"/>
                <w:szCs w:val="16"/>
              </w:rPr>
            </w:pPr>
          </w:p>
          <w:p w14:paraId="6873E495" w14:textId="2EC0E786" w:rsidR="00DB3CA7" w:rsidRDefault="000356BD">
            <w:pPr>
              <w:spacing w:after="60" w:line="252" w:lineRule="auto"/>
            </w:pPr>
            <w:r>
              <w:rPr>
                <w:rFonts w:ascii="Arial" w:hAnsi="Arial"/>
                <w:sz w:val="20"/>
              </w:rPr>
              <w:t>• Ensure recruitment and promotion processes comply with employment law, data protection requirements, Force policy, relevant College of Policing guidance and national selection standards.</w:t>
            </w:r>
          </w:p>
          <w:p w14:paraId="713A9EA8" w14:textId="77777777" w:rsidR="00126FD6" w:rsidRDefault="00126FD6">
            <w:pPr>
              <w:spacing w:after="60" w:line="252" w:lineRule="auto"/>
              <w:rPr>
                <w:rFonts w:ascii="Arial" w:hAnsi="Arial"/>
                <w:sz w:val="20"/>
              </w:rPr>
            </w:pPr>
          </w:p>
          <w:p w14:paraId="41151B25" w14:textId="322E338F" w:rsidR="00DB3CA7" w:rsidRDefault="000356BD">
            <w:pPr>
              <w:spacing w:after="60" w:line="252" w:lineRule="auto"/>
              <w:rPr>
                <w:rFonts w:ascii="Arial" w:hAnsi="Arial"/>
                <w:sz w:val="20"/>
              </w:rPr>
            </w:pPr>
            <w:r>
              <w:rPr>
                <w:rFonts w:ascii="Arial" w:hAnsi="Arial"/>
                <w:sz w:val="20"/>
              </w:rPr>
              <w:t>•</w:t>
            </w:r>
            <w:r w:rsidR="00574E35">
              <w:rPr>
                <w:rFonts w:ascii="Arial" w:hAnsi="Arial"/>
                <w:sz w:val="20"/>
              </w:rPr>
              <w:t xml:space="preserve"> Working in conjunction with the HR Analysts, u</w:t>
            </w:r>
            <w:r>
              <w:rPr>
                <w:rFonts w:ascii="Arial" w:hAnsi="Arial"/>
                <w:sz w:val="20"/>
              </w:rPr>
              <w:t>se Oracle Cloud maintain accurate recruitment data, oversee workflow and produce clear dashboards and reports on campaign progress, conversion, candidate outcomes, risks and service performance.</w:t>
            </w:r>
          </w:p>
          <w:p w14:paraId="63798E01" w14:textId="77777777" w:rsidR="009D4F0D" w:rsidRPr="009D4F0D" w:rsidRDefault="009D4F0D">
            <w:pPr>
              <w:spacing w:after="60" w:line="252" w:lineRule="auto"/>
              <w:rPr>
                <w:rFonts w:ascii="Arial" w:hAnsi="Arial"/>
                <w:sz w:val="16"/>
                <w:szCs w:val="16"/>
              </w:rPr>
            </w:pPr>
          </w:p>
          <w:p w14:paraId="3FAB6BA0" w14:textId="77777777" w:rsidR="009D4F0D" w:rsidRDefault="009D4F0D" w:rsidP="009D4F0D">
            <w:pPr>
              <w:spacing w:after="60" w:line="252" w:lineRule="auto"/>
            </w:pPr>
            <w:r>
              <w:rPr>
                <w:rFonts w:ascii="Arial" w:hAnsi="Arial"/>
                <w:sz w:val="20"/>
              </w:rPr>
              <w:t>• Continuously review and improve recruitment and promotion processes, removing unnecessary delay, improving efficiency and candidate experience, and identifying opportunities for innovation and cost-effective delivery.</w:t>
            </w:r>
          </w:p>
          <w:p w14:paraId="5D57D716" w14:textId="0DE35597" w:rsidR="00574E35" w:rsidRDefault="000356BD">
            <w:pPr>
              <w:spacing w:after="60" w:line="252" w:lineRule="auto"/>
              <w:rPr>
                <w:rFonts w:ascii="Arial" w:hAnsi="Arial"/>
                <w:sz w:val="20"/>
              </w:rPr>
            </w:pPr>
            <w:r>
              <w:rPr>
                <w:rFonts w:ascii="Arial" w:hAnsi="Arial"/>
                <w:sz w:val="20"/>
              </w:rPr>
              <w:lastRenderedPageBreak/>
              <w:t>• Ensure recruitment and selection activity supports equality, diversity and inclusion objectives, with appropriate monitoring to identify potential barriers or adverse impact and action taken where required.</w:t>
            </w:r>
          </w:p>
          <w:p w14:paraId="5E3B48D3" w14:textId="77777777" w:rsidR="00574E35" w:rsidRPr="009D4F0D" w:rsidRDefault="00574E35">
            <w:pPr>
              <w:spacing w:after="60" w:line="252" w:lineRule="auto"/>
              <w:rPr>
                <w:rFonts w:ascii="Arial" w:hAnsi="Arial"/>
                <w:sz w:val="16"/>
                <w:szCs w:val="16"/>
              </w:rPr>
            </w:pPr>
          </w:p>
          <w:p w14:paraId="4F64C2F2" w14:textId="3C77F7AC" w:rsidR="00574E35" w:rsidRDefault="00574E35" w:rsidP="00574E35">
            <w:pPr>
              <w:spacing w:after="60" w:line="252" w:lineRule="auto"/>
              <w:rPr>
                <w:rFonts w:ascii="Arial" w:hAnsi="Arial"/>
                <w:sz w:val="20"/>
              </w:rPr>
            </w:pPr>
            <w:r>
              <w:rPr>
                <w:rFonts w:ascii="Arial" w:hAnsi="Arial"/>
                <w:sz w:val="20"/>
              </w:rPr>
              <w:t>• Responsible for the maintenance of agency and contractor workforce data including the monitoring and management of spend against budget, highlighting areas of concern as required.</w:t>
            </w:r>
          </w:p>
          <w:p w14:paraId="0F1AF8CF" w14:textId="77777777" w:rsidR="00574E35" w:rsidRPr="009D4F0D" w:rsidRDefault="00574E35">
            <w:pPr>
              <w:spacing w:after="60" w:line="252" w:lineRule="auto"/>
              <w:rPr>
                <w:rFonts w:ascii="Arial" w:hAnsi="Arial"/>
                <w:sz w:val="16"/>
                <w:szCs w:val="16"/>
              </w:rPr>
            </w:pPr>
          </w:p>
          <w:p w14:paraId="0D9BCCC2" w14:textId="4C76530B" w:rsidR="00574E35" w:rsidRDefault="00574E35" w:rsidP="00574E35">
            <w:pPr>
              <w:spacing w:after="60" w:line="252" w:lineRule="auto"/>
              <w:rPr>
                <w:rFonts w:ascii="Arial" w:hAnsi="Arial"/>
                <w:sz w:val="20"/>
              </w:rPr>
            </w:pPr>
            <w:r>
              <w:rPr>
                <w:rFonts w:ascii="Arial" w:hAnsi="Arial"/>
                <w:sz w:val="20"/>
              </w:rPr>
              <w:t xml:space="preserve">• Attend recruitment events, etc as required, which will necessitate evening and weekend working. </w:t>
            </w:r>
          </w:p>
          <w:p w14:paraId="10AB1044" w14:textId="77777777" w:rsidR="00574E35" w:rsidRPr="009D4F0D" w:rsidRDefault="00574E35">
            <w:pPr>
              <w:spacing w:after="60" w:line="252" w:lineRule="auto"/>
              <w:rPr>
                <w:rFonts w:ascii="Arial" w:hAnsi="Arial"/>
                <w:sz w:val="16"/>
                <w:szCs w:val="16"/>
              </w:rPr>
            </w:pPr>
          </w:p>
          <w:p w14:paraId="18B14993" w14:textId="26334DE4" w:rsidR="00DB3CA7" w:rsidRDefault="000356BD">
            <w:pPr>
              <w:spacing w:after="60" w:line="252" w:lineRule="auto"/>
            </w:pPr>
            <w:r>
              <w:rPr>
                <w:rFonts w:ascii="Arial" w:hAnsi="Arial"/>
                <w:sz w:val="20"/>
              </w:rPr>
              <w:t>• Work independently and exercise sound judgement in managing competing priorities, resolving operational issues and taking personal responsibility for the quality, timeliness and integrity of the recruitment and promotions service. Undertake occasional work outside normal hours and at other Force locations where required to support campaign delivery.</w:t>
            </w:r>
          </w:p>
        </w:tc>
      </w:tr>
    </w:tbl>
    <w:p w14:paraId="630E7916" w14:textId="4424AC1B"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10"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55F30024">
        <w:tc>
          <w:tcPr>
            <w:tcW w:w="4508" w:type="dxa"/>
            <w:vAlign w:val="center"/>
          </w:tcPr>
          <w:p w14:paraId="272F4134" w14:textId="77777777" w:rsidR="00AE2BDD" w:rsidRDefault="00AE2BDD" w:rsidP="00AE2BDD"/>
        </w:tc>
        <w:tc>
          <w:tcPr>
            <w:tcW w:w="4508" w:type="dxa"/>
            <w:vAlign w:val="center"/>
          </w:tcPr>
          <w:p w14:paraId="693417BB" w14:textId="77777777" w:rsidR="00AE2BDD" w:rsidRPr="00FA66C0" w:rsidRDefault="00AE2BDD" w:rsidP="00AE2BDD">
            <w:pPr>
              <w:tabs>
                <w:tab w:val="left" w:pos="3825"/>
              </w:tabs>
              <w:rPr>
                <w:b/>
                <w:u w:val="single"/>
              </w:rPr>
            </w:pPr>
            <w:r w:rsidRPr="00FA66C0">
              <w:rPr>
                <w:rFonts w:ascii="Arial" w:hAnsi="Arial"/>
                <w:b/>
                <w:sz w:val="20"/>
                <w:u w:val="single"/>
              </w:rPr>
              <w:t xml:space="preserve">CVF Level </w:t>
            </w:r>
          </w:p>
          <w:p w14:paraId="0E7F4EDB" w14:textId="77777777" w:rsidR="00AE2BDD" w:rsidRPr="00FA66C0" w:rsidRDefault="00AE2BDD" w:rsidP="00AE2BDD">
            <w:pPr>
              <w:tabs>
                <w:tab w:val="left" w:pos="3825"/>
              </w:tabs>
              <w:rPr>
                <w:b/>
              </w:rPr>
            </w:pPr>
            <w:r w:rsidRPr="00FA66C0">
              <w:rPr>
                <w:rFonts w:ascii="Arial" w:hAnsi="Arial"/>
                <w:b/>
                <w:sz w:val="20"/>
              </w:rPr>
              <w:t>Level 1 – Practitioner</w:t>
            </w:r>
          </w:p>
          <w:p w14:paraId="4500ECF1" w14:textId="77777777" w:rsidR="00AE2BDD" w:rsidRPr="00FA66C0" w:rsidRDefault="00AE2BDD" w:rsidP="00AE2BDD">
            <w:pPr>
              <w:tabs>
                <w:tab w:val="left" w:pos="3825"/>
              </w:tabs>
              <w:rPr>
                <w:b/>
              </w:rPr>
            </w:pPr>
            <w:r w:rsidRPr="00FA66C0">
              <w:rPr>
                <w:rFonts w:ascii="Arial" w:hAnsi="Arial"/>
                <w:b/>
                <w:sz w:val="20"/>
              </w:rPr>
              <w:t>Level 2 – Supervisor/Middle Manager</w:t>
            </w:r>
          </w:p>
          <w:p w14:paraId="5AE52CF9" w14:textId="4F8EBB08" w:rsidR="00AE2BDD" w:rsidRDefault="00AE2BDD" w:rsidP="00AE2BDD">
            <w:r w:rsidRPr="00FA66C0">
              <w:rPr>
                <w:rFonts w:ascii="Arial" w:hAnsi="Arial"/>
                <w:b/>
                <w:sz w:val="20"/>
              </w:rPr>
              <w:t>Level 3 – Senior Manager/Executive</w:t>
            </w:r>
          </w:p>
        </w:tc>
      </w:tr>
      <w:tr w:rsidR="00AE2BDD" w14:paraId="03C82C28" w14:textId="77777777" w:rsidTr="55F30024">
        <w:tc>
          <w:tcPr>
            <w:tcW w:w="4508" w:type="dxa"/>
            <w:vAlign w:val="center"/>
          </w:tcPr>
          <w:p w14:paraId="54B0A3FC" w14:textId="31AA07CF" w:rsidR="00AE2BDD" w:rsidRDefault="00AE2BDD" w:rsidP="00AE2BDD">
            <w:r w:rsidRPr="00FB5289">
              <w:rPr>
                <w:rFonts w:ascii="Arial" w:hAnsi="Arial"/>
                <w:b/>
                <w:bCs/>
                <w:sz w:val="20"/>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6208B5D8" w:rsidR="00AE2BDD" w:rsidRDefault="1622FBC0" w:rsidP="00AE2BDD">
                <w:r>
                  <w:t xml:space="preserve">Level </w:t>
                </w:r>
                <w:r w:rsidR="0E55A47A">
                  <w:t>2</w:t>
                </w:r>
              </w:p>
            </w:tc>
          </w:sdtContent>
        </w:sdt>
      </w:tr>
      <w:tr w:rsidR="00AE2BDD" w14:paraId="26912B0C" w14:textId="77777777" w:rsidTr="55F30024">
        <w:tc>
          <w:tcPr>
            <w:tcW w:w="4508" w:type="dxa"/>
            <w:vAlign w:val="center"/>
          </w:tcPr>
          <w:p w14:paraId="3152BE0B" w14:textId="139491AF" w:rsidR="00AE2BDD" w:rsidRDefault="00AE2BDD" w:rsidP="00AE2BDD">
            <w:r w:rsidRPr="00FB5289">
              <w:rPr>
                <w:rFonts w:ascii="Arial" w:hAnsi="Arial"/>
                <w:b/>
                <w:bCs/>
                <w:sz w:val="20"/>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257480D3" w:rsidR="00AE2BDD" w:rsidRDefault="37D33DCD" w:rsidP="00AE2BDD">
                <w:r>
                  <w:t xml:space="preserve">Level </w:t>
                </w:r>
                <w:r w:rsidR="67674EC4">
                  <w:t>2</w:t>
                </w:r>
              </w:p>
            </w:tc>
          </w:sdtContent>
        </w:sdt>
      </w:tr>
      <w:tr w:rsidR="00AE2BDD" w14:paraId="0B8872D7" w14:textId="77777777" w:rsidTr="55F30024">
        <w:tc>
          <w:tcPr>
            <w:tcW w:w="4508" w:type="dxa"/>
            <w:vAlign w:val="center"/>
          </w:tcPr>
          <w:p w14:paraId="2A2D3D08" w14:textId="340C15B3" w:rsidR="00AE2BDD" w:rsidRDefault="00AE2BDD" w:rsidP="00AE2BDD">
            <w:r w:rsidRPr="00FB5289">
              <w:rPr>
                <w:rFonts w:ascii="Arial" w:hAnsi="Arial"/>
                <w:b/>
                <w:bCs/>
                <w:sz w:val="20"/>
              </w:rPr>
              <w:t>We are collaborative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2928F097" w:rsidR="00AE2BDD" w:rsidRDefault="0B992511" w:rsidP="00AE2BDD">
                <w:r>
                  <w:t xml:space="preserve">Level </w:t>
                </w:r>
                <w:r w:rsidR="0937327C">
                  <w:t>2</w:t>
                </w:r>
              </w:p>
            </w:tc>
          </w:sdtContent>
        </w:sdt>
      </w:tr>
      <w:tr w:rsidR="00AE2BDD" w14:paraId="5035FC6B" w14:textId="77777777" w:rsidTr="55F30024">
        <w:tc>
          <w:tcPr>
            <w:tcW w:w="4508" w:type="dxa"/>
            <w:vAlign w:val="center"/>
          </w:tcPr>
          <w:p w14:paraId="0CAA4780" w14:textId="4F5E728D" w:rsidR="00AE2BDD" w:rsidRDefault="00AE2BDD" w:rsidP="00AE2BDD">
            <w:r w:rsidRPr="00FB5289">
              <w:rPr>
                <w:rFonts w:ascii="Arial" w:hAnsi="Arial"/>
                <w:b/>
                <w:bCs/>
                <w:sz w:val="20"/>
              </w:rPr>
              <w:t>We deliver,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05337DDB" w:rsidR="00AE2BDD" w:rsidRDefault="1622FBC0" w:rsidP="00AE2BDD">
                <w:r>
                  <w:t xml:space="preserve">Level </w:t>
                </w:r>
                <w:r w:rsidR="7E19E69B">
                  <w:t>2</w:t>
                </w:r>
              </w:p>
            </w:tc>
          </w:sdtContent>
        </w:sdt>
      </w:tr>
      <w:tr w:rsidR="00AE2BDD" w14:paraId="7159E36C" w14:textId="77777777" w:rsidTr="55F30024">
        <w:tc>
          <w:tcPr>
            <w:tcW w:w="4508" w:type="dxa"/>
            <w:vAlign w:val="center"/>
          </w:tcPr>
          <w:p w14:paraId="42216977" w14:textId="3E5126F3" w:rsidR="00AE2BDD" w:rsidRDefault="00AE2BDD" w:rsidP="00AE2BDD">
            <w:r w:rsidRPr="00FB5289">
              <w:rPr>
                <w:rFonts w:ascii="Arial" w:hAnsi="Arial"/>
                <w:b/>
                <w:bCs/>
                <w:sz w:val="20"/>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7E954CA7" w:rsidR="00AE2BDD" w:rsidRDefault="6D55A64C" w:rsidP="00AE2BDD">
                <w:r>
                  <w:t xml:space="preserve">Level </w:t>
                </w:r>
                <w:r w:rsidR="27816CAD">
                  <w:t>2</w:t>
                </w:r>
              </w:p>
            </w:tc>
          </w:sdtContent>
        </w:sdt>
      </w:tr>
      <w:tr w:rsidR="00AE2BDD" w14:paraId="4D608FC9" w14:textId="77777777" w:rsidTr="55F30024">
        <w:tc>
          <w:tcPr>
            <w:tcW w:w="4508" w:type="dxa"/>
            <w:vAlign w:val="center"/>
          </w:tcPr>
          <w:p w14:paraId="2076A6F7" w14:textId="0DE56B2C" w:rsidR="00AE2BDD" w:rsidRDefault="00AE2BDD" w:rsidP="00AE2BDD">
            <w:r w:rsidRPr="003667F4">
              <w:rPr>
                <w:rFonts w:ascii="Arial" w:hAnsi="Arial"/>
                <w:b/>
                <w:bCs/>
                <w:sz w:val="20"/>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0846283C" w:rsidR="00AE2BDD" w:rsidRDefault="1622FBC0" w:rsidP="00AE2BDD">
                <w:r>
                  <w:t xml:space="preserve">Level </w:t>
                </w:r>
                <w:r w:rsidR="652AA45B">
                  <w:t>2</w:t>
                </w:r>
              </w:p>
            </w:tc>
          </w:sdtContent>
        </w:sdt>
      </w:tr>
    </w:tbl>
    <w:p w14:paraId="2579BF72" w14:textId="77777777" w:rsidR="00361C9B" w:rsidRPr="009D4F0D" w:rsidRDefault="00361C9B">
      <w:pPr>
        <w:rPr>
          <w:sz w:val="16"/>
          <w:szCs w:val="16"/>
        </w:rPr>
      </w:pPr>
    </w:p>
    <w:tbl>
      <w:tblPr>
        <w:tblStyle w:val="TableGrid"/>
        <w:tblW w:w="0" w:type="auto"/>
        <w:tblLook w:val="04A0" w:firstRow="1" w:lastRow="0" w:firstColumn="1" w:lastColumn="0" w:noHBand="0" w:noVBand="1"/>
      </w:tblPr>
      <w:tblGrid>
        <w:gridCol w:w="9016"/>
      </w:tblGrid>
      <w:tr w:rsidR="00F51AEE" w14:paraId="075BAB99" w14:textId="77777777" w:rsidTr="68F9A022">
        <w:tc>
          <w:tcPr>
            <w:tcW w:w="9016" w:type="dxa"/>
            <w:shd w:val="clear" w:color="auto" w:fill="8EAADB" w:themeFill="accent1" w:themeFillTint="99"/>
            <w:vAlign w:val="center"/>
          </w:tcPr>
          <w:p w14:paraId="7CB3589E" w14:textId="31700B98" w:rsidR="00F51AEE" w:rsidRPr="00FD522A" w:rsidRDefault="00F51AEE">
            <w:pPr>
              <w:rPr>
                <w:b/>
                <w:bCs/>
              </w:rPr>
            </w:pPr>
            <w:r w:rsidRPr="00FD522A">
              <w:rPr>
                <w:rFonts w:ascii="Arial" w:hAnsi="Arial"/>
                <w:b/>
                <w:bCs/>
                <w:sz w:val="20"/>
              </w:rPr>
              <w:t>Experience, Skills, and Training required for the role:</w:t>
            </w:r>
          </w:p>
        </w:tc>
      </w:tr>
      <w:tr w:rsidR="00F51AEE" w14:paraId="4BF63BE9" w14:textId="77777777" w:rsidTr="68F9A022">
        <w:tc>
          <w:tcPr>
            <w:tcW w:w="9016" w:type="dxa"/>
            <w:shd w:val="clear" w:color="auto" w:fill="8EAADB" w:themeFill="accent1" w:themeFillTint="99"/>
            <w:vAlign w:val="center"/>
          </w:tcPr>
          <w:p w14:paraId="62D2CC58" w14:textId="0EDCA4FD" w:rsidR="00F51AEE" w:rsidRPr="00FD522A" w:rsidRDefault="00F51AEE">
            <w:pPr>
              <w:rPr>
                <w:b/>
                <w:bCs/>
              </w:rPr>
            </w:pPr>
            <w:r w:rsidRPr="00FD522A">
              <w:rPr>
                <w:rFonts w:ascii="Arial" w:hAnsi="Arial"/>
                <w:b/>
                <w:bCs/>
                <w:sz w:val="20"/>
              </w:rPr>
              <w:t xml:space="preserve">Entry Criteria </w:t>
            </w:r>
            <w:r w:rsidR="003253E5" w:rsidRPr="00FD522A">
              <w:rPr>
                <w:rFonts w:ascii="Arial" w:hAnsi="Arial"/>
                <w:b/>
                <w:bCs/>
                <w:sz w:val="20"/>
              </w:rPr>
              <w:t>– Essential (Ideally between 4/6 bullet points):</w:t>
            </w:r>
          </w:p>
        </w:tc>
      </w:tr>
      <w:tr w:rsidR="00DB3CA7" w14:paraId="6008B829" w14:textId="77777777">
        <w:tc>
          <w:tcPr>
            <w:tcW w:w="9016" w:type="dxa"/>
            <w:vAlign w:val="center"/>
          </w:tcPr>
          <w:p w14:paraId="64605E26" w14:textId="6D920A88" w:rsidR="00DB3CA7" w:rsidRDefault="009D4F0D">
            <w:r>
              <w:rPr>
                <w:rFonts w:ascii="Arial" w:hAnsi="Arial"/>
                <w:sz w:val="20"/>
              </w:rPr>
              <w:t>Hold CIPD level 5 and a minimum of associate member or due to complete their CIPD Level 5 qualification within the next 6 months</w:t>
            </w:r>
          </w:p>
        </w:tc>
      </w:tr>
      <w:tr w:rsidR="00DB3CA7" w14:paraId="64D7D4E9" w14:textId="77777777">
        <w:tc>
          <w:tcPr>
            <w:tcW w:w="9016" w:type="dxa"/>
            <w:vAlign w:val="center"/>
          </w:tcPr>
          <w:p w14:paraId="498DED5D" w14:textId="77777777" w:rsidR="00DB3CA7" w:rsidRDefault="000356BD">
            <w:r>
              <w:rPr>
                <w:rFonts w:ascii="Arial" w:hAnsi="Arial"/>
                <w:sz w:val="20"/>
              </w:rPr>
              <w:t>Significant, recent experience of leading high-volume and/or complex recruitment campaigns in a fast-paced environment, with accountability for delivery against challenging timescales and workforce targets.</w:t>
            </w:r>
          </w:p>
        </w:tc>
      </w:tr>
      <w:tr w:rsidR="00DB3CA7" w14:paraId="46AFEA82" w14:textId="77777777">
        <w:tc>
          <w:tcPr>
            <w:tcW w:w="9016" w:type="dxa"/>
            <w:vAlign w:val="center"/>
          </w:tcPr>
          <w:p w14:paraId="470FDD77" w14:textId="77777777" w:rsidR="00DB3CA7" w:rsidRDefault="000356BD">
            <w:r>
              <w:rPr>
                <w:rFonts w:ascii="Arial" w:hAnsi="Arial"/>
                <w:sz w:val="20"/>
              </w:rPr>
              <w:t>Proven experience of successfully leading, managing and developing a team, including setting objectives, allocating resources, managing performance and maintaining delivery through periods of high demand.</w:t>
            </w:r>
          </w:p>
        </w:tc>
      </w:tr>
      <w:tr w:rsidR="00DB3CA7" w14:paraId="37C8BECC" w14:textId="77777777">
        <w:tc>
          <w:tcPr>
            <w:tcW w:w="9016" w:type="dxa"/>
            <w:vAlign w:val="center"/>
          </w:tcPr>
          <w:p w14:paraId="65C4539E" w14:textId="77777777" w:rsidR="00DB3CA7" w:rsidRDefault="000356BD">
            <w:r>
              <w:rPr>
                <w:rFonts w:ascii="Arial" w:hAnsi="Arial"/>
                <w:sz w:val="20"/>
              </w:rPr>
              <w:t>Strong planning and organisational skills, with evidence of forward planning, managing multiple campaigns or workstreams, identifying dependencies and risks, and taking corrective action to prevent non-achievement.</w:t>
            </w:r>
          </w:p>
        </w:tc>
      </w:tr>
      <w:tr w:rsidR="00DB3CA7" w14:paraId="2E54CD9B" w14:textId="77777777">
        <w:tc>
          <w:tcPr>
            <w:tcW w:w="9016" w:type="dxa"/>
            <w:vAlign w:val="center"/>
          </w:tcPr>
          <w:p w14:paraId="2B4C6F41" w14:textId="77777777" w:rsidR="00DB3CA7" w:rsidRDefault="000356BD">
            <w:r>
              <w:rPr>
                <w:rFonts w:ascii="Arial" w:hAnsi="Arial"/>
                <w:sz w:val="20"/>
              </w:rPr>
              <w:t>Strong stakeholder management and influencing skills, with the credibility to work collaboratively with senior leaders, hiring managers, HR specialists and operational partners while providing constructive challenge where required.</w:t>
            </w:r>
          </w:p>
        </w:tc>
      </w:tr>
      <w:tr w:rsidR="00DB3CA7" w14:paraId="403F060C" w14:textId="77777777">
        <w:tc>
          <w:tcPr>
            <w:tcW w:w="9016" w:type="dxa"/>
            <w:vAlign w:val="center"/>
          </w:tcPr>
          <w:p w14:paraId="0660879B" w14:textId="77777777" w:rsidR="00DB3CA7" w:rsidRDefault="000356BD">
            <w:r>
              <w:rPr>
                <w:rFonts w:ascii="Arial" w:hAnsi="Arial"/>
                <w:sz w:val="20"/>
              </w:rPr>
              <w:t>Sound knowledge of recruitment and selection practice, relevant employment law, equality and data protection requirements, supported by strong analytical skills and the ability to use management information to inform decisions and report performance.</w:t>
            </w:r>
          </w:p>
        </w:tc>
      </w:tr>
      <w:tr w:rsidR="009D4F0D" w14:paraId="3AC0C8B6" w14:textId="77777777">
        <w:tc>
          <w:tcPr>
            <w:tcW w:w="9016" w:type="dxa"/>
            <w:vAlign w:val="center"/>
          </w:tcPr>
          <w:p w14:paraId="34B910A8" w14:textId="3ECFA97F" w:rsidR="009D4F0D" w:rsidRDefault="009D4F0D">
            <w:pPr>
              <w:rPr>
                <w:rFonts w:ascii="Arial" w:hAnsi="Arial"/>
                <w:sz w:val="20"/>
              </w:rPr>
            </w:pPr>
            <w:r>
              <w:rPr>
                <w:rFonts w:ascii="Arial" w:hAnsi="Arial"/>
                <w:sz w:val="20"/>
              </w:rPr>
              <w:t>Ability to work flexibly including evenings and weekends as required</w:t>
            </w:r>
          </w:p>
        </w:tc>
      </w:tr>
      <w:tr w:rsidR="009D4F0D" w14:paraId="7A66EE4F" w14:textId="77777777">
        <w:tc>
          <w:tcPr>
            <w:tcW w:w="9016" w:type="dxa"/>
            <w:vAlign w:val="center"/>
          </w:tcPr>
          <w:p w14:paraId="3601B419" w14:textId="7D6BEEE4" w:rsidR="009D4F0D" w:rsidRDefault="009D4F0D">
            <w:pPr>
              <w:rPr>
                <w:rFonts w:ascii="Arial" w:hAnsi="Arial"/>
                <w:sz w:val="20"/>
              </w:rPr>
            </w:pPr>
            <w:r>
              <w:rPr>
                <w:rFonts w:ascii="Arial" w:hAnsi="Arial"/>
                <w:sz w:val="20"/>
              </w:rPr>
              <w:t>Has the ability to travel within and outside the force area as required</w:t>
            </w:r>
          </w:p>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68F9A022">
        <w:tc>
          <w:tcPr>
            <w:tcW w:w="9016" w:type="dxa"/>
            <w:shd w:val="clear" w:color="auto" w:fill="8EAADB" w:themeFill="accent1" w:themeFillTint="99"/>
            <w:vAlign w:val="center"/>
          </w:tcPr>
          <w:p w14:paraId="25FB7E7D" w14:textId="34D891B5" w:rsidR="00FD522A" w:rsidRPr="0009392C" w:rsidRDefault="00FD522A">
            <w:pPr>
              <w:rPr>
                <w:b/>
                <w:bCs/>
              </w:rPr>
            </w:pPr>
            <w:r w:rsidRPr="0009392C">
              <w:rPr>
                <w:rFonts w:ascii="Arial" w:hAnsi="Arial"/>
                <w:b/>
                <w:bCs/>
                <w:sz w:val="20"/>
              </w:rPr>
              <w:t xml:space="preserve">Entry Criteria </w:t>
            </w:r>
            <w:r w:rsidR="0009392C" w:rsidRPr="0009392C">
              <w:rPr>
                <w:rFonts w:ascii="Arial" w:hAnsi="Arial"/>
                <w:b/>
                <w:bCs/>
                <w:sz w:val="20"/>
              </w:rPr>
              <w:t>–</w:t>
            </w:r>
            <w:r w:rsidRPr="0009392C">
              <w:rPr>
                <w:rFonts w:ascii="Arial" w:hAnsi="Arial"/>
                <w:b/>
                <w:bCs/>
                <w:sz w:val="20"/>
              </w:rPr>
              <w:t xml:space="preserve"> Desirable</w:t>
            </w:r>
            <w:r w:rsidR="0009392C" w:rsidRPr="0009392C">
              <w:rPr>
                <w:rFonts w:ascii="Arial" w:hAnsi="Arial"/>
                <w:b/>
                <w:bCs/>
                <w:sz w:val="20"/>
              </w:rPr>
              <w:t xml:space="preserve"> – (Ideally between 4/6 bullet points):</w:t>
            </w:r>
          </w:p>
        </w:tc>
      </w:tr>
      <w:tr w:rsidR="00DB3CA7" w14:paraId="0E987E57" w14:textId="77777777">
        <w:tc>
          <w:tcPr>
            <w:tcW w:w="9016" w:type="dxa"/>
            <w:vAlign w:val="center"/>
          </w:tcPr>
          <w:p w14:paraId="4CD7D1CD" w14:textId="77777777" w:rsidR="00DB3CA7" w:rsidRDefault="000356BD">
            <w:r>
              <w:rPr>
                <w:rFonts w:ascii="Arial" w:hAnsi="Arial"/>
                <w:sz w:val="20"/>
              </w:rPr>
              <w:t>Experience of managing police officer recruitment and/or promotion processes, or comparable regulated assessment and selection activity.</w:t>
            </w:r>
          </w:p>
        </w:tc>
      </w:tr>
      <w:tr w:rsidR="00DB3CA7" w14:paraId="54AB321B" w14:textId="77777777">
        <w:tc>
          <w:tcPr>
            <w:tcW w:w="9016" w:type="dxa"/>
            <w:vAlign w:val="center"/>
          </w:tcPr>
          <w:p w14:paraId="0B33936B" w14:textId="77777777" w:rsidR="00DB3CA7" w:rsidRDefault="000356BD">
            <w:r>
              <w:rPr>
                <w:rFonts w:ascii="Arial" w:hAnsi="Arial"/>
                <w:sz w:val="20"/>
              </w:rPr>
              <w:t>Experience of Oracle Cloud Recruitment or another applicant tracking/recruitment management system.</w:t>
            </w:r>
          </w:p>
        </w:tc>
      </w:tr>
      <w:tr w:rsidR="00DB3CA7" w14:paraId="21E27F37" w14:textId="77777777">
        <w:tc>
          <w:tcPr>
            <w:tcW w:w="9016" w:type="dxa"/>
            <w:vAlign w:val="center"/>
          </w:tcPr>
          <w:p w14:paraId="46AE2587" w14:textId="77777777" w:rsidR="00DB3CA7" w:rsidRDefault="000356BD">
            <w:r>
              <w:rPr>
                <w:rFonts w:ascii="Arial" w:hAnsi="Arial"/>
                <w:sz w:val="20"/>
              </w:rPr>
              <w:t>Experience of developing recruitment dashboards, analysing campaign data and presenting delivery risks and recommendations to senior governance forums.</w:t>
            </w:r>
          </w:p>
        </w:tc>
      </w:tr>
      <w:tr w:rsidR="00DB3CA7" w14:paraId="24AAB50D" w14:textId="77777777">
        <w:tc>
          <w:tcPr>
            <w:tcW w:w="9016" w:type="dxa"/>
            <w:vAlign w:val="center"/>
          </w:tcPr>
          <w:p w14:paraId="09372C49" w14:textId="77777777" w:rsidR="00DB3CA7" w:rsidRDefault="000356BD">
            <w:r>
              <w:rPr>
                <w:rFonts w:ascii="Arial" w:hAnsi="Arial"/>
                <w:sz w:val="20"/>
              </w:rPr>
              <w:t>Knowledge of the policing environment, College of Policing selection guidance and national recruitment or promotion frameworks.</w:t>
            </w:r>
          </w:p>
        </w:tc>
      </w:tr>
      <w:tr w:rsidR="00DB3CA7" w14:paraId="7D76AA5D" w14:textId="77777777">
        <w:tc>
          <w:tcPr>
            <w:tcW w:w="9016" w:type="dxa"/>
            <w:vAlign w:val="center"/>
          </w:tcPr>
          <w:p w14:paraId="43F086F8" w14:textId="77777777" w:rsidR="00DB3CA7" w:rsidRDefault="000356BD">
            <w:r>
              <w:rPr>
                <w:rFonts w:ascii="Arial" w:hAnsi="Arial"/>
                <w:sz w:val="20"/>
              </w:rPr>
              <w:t>Experience of attraction, outreach or positive-action initiatives designed to widen candidate pools and support inclusive recruitment.</w:t>
            </w:r>
          </w:p>
        </w:tc>
      </w:tr>
      <w:tr w:rsidR="00DB3CA7" w14:paraId="63ECEDA4" w14:textId="77777777">
        <w:tc>
          <w:tcPr>
            <w:tcW w:w="9016" w:type="dxa"/>
            <w:vAlign w:val="center"/>
          </w:tcPr>
          <w:p w14:paraId="4C729C8F" w14:textId="77777777" w:rsidR="00DB3CA7" w:rsidRDefault="000356BD">
            <w:r>
              <w:rPr>
                <w:rFonts w:ascii="Arial" w:hAnsi="Arial"/>
                <w:sz w:val="20"/>
              </w:rPr>
              <w:t>Ability to travel within and outside the Force area as required and to work occasional evenings or weekends to support campaign activity.</w:t>
            </w:r>
          </w:p>
        </w:tc>
      </w:tr>
    </w:tbl>
    <w:p w14:paraId="7CF2B509" w14:textId="77777777" w:rsidR="0009392C" w:rsidRDefault="0009392C"/>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3FE359A8">
        <w:tc>
          <w:tcPr>
            <w:tcW w:w="1502" w:type="dxa"/>
            <w:shd w:val="clear" w:color="auto" w:fill="8EAADB" w:themeFill="accent1" w:themeFillTint="99"/>
            <w:vAlign w:val="center"/>
          </w:tcPr>
          <w:p w14:paraId="0EB30D06" w14:textId="79A10C81" w:rsidR="0047738E" w:rsidRDefault="0047738E">
            <w:pPr>
              <w:rPr>
                <w:b/>
                <w:bCs/>
              </w:rPr>
            </w:pPr>
            <w:r>
              <w:rPr>
                <w:rFonts w:ascii="Arial" w:hAnsi="Arial"/>
                <w:b/>
                <w:bCs/>
                <w:sz w:val="20"/>
              </w:rPr>
              <w:t xml:space="preserve">Job </w:t>
            </w:r>
            <w:r w:rsidR="000B6AEC">
              <w:rPr>
                <w:rFonts w:ascii="Arial" w:hAnsi="Arial"/>
                <w:b/>
                <w:bCs/>
                <w:sz w:val="20"/>
              </w:rPr>
              <w:t>e</w:t>
            </w:r>
            <w:r>
              <w:rPr>
                <w:rFonts w:ascii="Arial" w:hAnsi="Arial"/>
                <w:b/>
                <w:bCs/>
                <w:sz w:val="20"/>
              </w:rPr>
              <w:t xml:space="preserve">valuation </w:t>
            </w:r>
            <w:r w:rsidR="000B6AEC">
              <w:rPr>
                <w:rFonts w:ascii="Arial" w:hAnsi="Arial"/>
                <w:b/>
                <w:bCs/>
                <w:sz w:val="20"/>
              </w:rPr>
              <w:t>c</w:t>
            </w:r>
            <w:r>
              <w:rPr>
                <w:rFonts w:ascii="Arial" w:hAnsi="Arial"/>
                <w:b/>
                <w:bCs/>
                <w:sz w:val="20"/>
              </w:rPr>
              <w:t>ode:</w:t>
            </w:r>
          </w:p>
        </w:tc>
        <w:tc>
          <w:tcPr>
            <w:tcW w:w="1502" w:type="dxa"/>
            <w:vAlign w:val="center"/>
          </w:tcPr>
          <w:p w14:paraId="0607628B" w14:textId="46D7F62B" w:rsidR="0047738E" w:rsidRPr="00C941CB" w:rsidRDefault="409D6A43">
            <w:r>
              <w:rPr>
                <w:rFonts w:ascii="Arial" w:hAnsi="Arial"/>
                <w:sz w:val="20"/>
              </w:rPr>
              <w:t>IOD 2471</w:t>
            </w:r>
          </w:p>
        </w:tc>
        <w:tc>
          <w:tcPr>
            <w:tcW w:w="1503" w:type="dxa"/>
            <w:shd w:val="clear" w:color="auto" w:fill="8EAADB" w:themeFill="accent1" w:themeFillTint="99"/>
            <w:vAlign w:val="center"/>
          </w:tcPr>
          <w:p w14:paraId="645C2D49" w14:textId="17340435" w:rsidR="0047738E" w:rsidRDefault="000B6AEC">
            <w:pPr>
              <w:rPr>
                <w:b/>
                <w:bCs/>
              </w:rPr>
            </w:pPr>
            <w:r>
              <w:rPr>
                <w:rFonts w:ascii="Arial" w:hAnsi="Arial"/>
                <w:b/>
                <w:bCs/>
                <w:sz w:val="20"/>
              </w:rPr>
              <w:t>U</w:t>
            </w:r>
            <w:r w:rsidR="0047738E">
              <w:rPr>
                <w:rFonts w:ascii="Arial" w:hAnsi="Arial"/>
                <w:b/>
                <w:bCs/>
                <w:sz w:val="20"/>
              </w:rPr>
              <w:t>pdated by:</w:t>
            </w:r>
          </w:p>
        </w:tc>
        <w:tc>
          <w:tcPr>
            <w:tcW w:w="1503" w:type="dxa"/>
            <w:vAlign w:val="center"/>
          </w:tcPr>
          <w:p w14:paraId="3F422B9A" w14:textId="5D82DA61" w:rsidR="0047738E" w:rsidRPr="00C941CB" w:rsidRDefault="3F0E2E4E" w:rsidP="3FE359A8">
            <w:r>
              <w:rPr>
                <w:rFonts w:ascii="Arial" w:hAnsi="Arial"/>
                <w:sz w:val="20"/>
              </w:rPr>
              <w:t>KAW</w:t>
            </w:r>
          </w:p>
        </w:tc>
        <w:tc>
          <w:tcPr>
            <w:tcW w:w="1503" w:type="dxa"/>
            <w:shd w:val="clear" w:color="auto" w:fill="8EAADB" w:themeFill="accent1" w:themeFillTint="99"/>
            <w:vAlign w:val="center"/>
          </w:tcPr>
          <w:p w14:paraId="688F83DE" w14:textId="6B99D442" w:rsidR="0047738E" w:rsidRDefault="0047738E">
            <w:pPr>
              <w:rPr>
                <w:b/>
                <w:bCs/>
              </w:rPr>
            </w:pPr>
            <w:r>
              <w:rPr>
                <w:rFonts w:ascii="Arial" w:hAnsi="Arial"/>
                <w:b/>
                <w:bCs/>
                <w:sz w:val="20"/>
              </w:rPr>
              <w:t>Date of</w:t>
            </w:r>
            <w:r w:rsidR="000B6AEC">
              <w:rPr>
                <w:rFonts w:ascii="Arial" w:hAnsi="Arial"/>
                <w:b/>
                <w:bCs/>
                <w:sz w:val="20"/>
              </w:rPr>
              <w:t xml:space="preserve"> evaluation:</w:t>
            </w:r>
            <w:r>
              <w:rPr>
                <w:rFonts w:ascii="Arial" w:hAnsi="Arial"/>
                <w:b/>
                <w:bCs/>
                <w:sz w:val="20"/>
              </w:rPr>
              <w:t xml:space="preserve"> </w:t>
            </w:r>
          </w:p>
        </w:tc>
        <w:tc>
          <w:tcPr>
            <w:tcW w:w="1503" w:type="dxa"/>
            <w:vAlign w:val="center"/>
          </w:tcPr>
          <w:p w14:paraId="5283C52C" w14:textId="079CB30B" w:rsidR="0047738E" w:rsidRPr="00C941CB" w:rsidRDefault="6662E699">
            <w:r>
              <w:rPr>
                <w:rFonts w:ascii="Arial" w:hAnsi="Arial"/>
                <w:sz w:val="20"/>
              </w:rPr>
              <w:t>24.4.2025</w:t>
            </w:r>
          </w:p>
          <w:p w14:paraId="64C2BC14" w14:textId="360CC108" w:rsidR="0047738E" w:rsidRPr="00C941CB" w:rsidRDefault="0047738E"/>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vAlign w:val="center"/>
          </w:tcPr>
          <w:p w14:paraId="2ADFCC82" w14:textId="44703C34" w:rsidR="005464FF" w:rsidRDefault="00106362">
            <w:pPr>
              <w:rPr>
                <w:b/>
                <w:bCs/>
              </w:rPr>
            </w:pPr>
            <w:r>
              <w:rPr>
                <w:rFonts w:ascii="Arial" w:hAnsi="Arial"/>
                <w:b/>
                <w:bCs/>
                <w:sz w:val="20"/>
              </w:rPr>
              <w:t xml:space="preserve">South Yorkshire Police is </w:t>
            </w:r>
            <w:r w:rsidR="00EF26E7">
              <w:rPr>
                <w:rFonts w:ascii="Arial" w:hAnsi="Arial"/>
                <w:b/>
                <w:bCs/>
                <w:sz w:val="20"/>
              </w:rPr>
              <w:t xml:space="preserve">totally committed to the principles of equality and diversity, and we welcome applications from all sections of community. All appointments will be made on </w:t>
            </w:r>
            <w:proofErr w:type="gramStart"/>
            <w:r w:rsidR="00EF26E7">
              <w:rPr>
                <w:rFonts w:ascii="Arial" w:hAnsi="Arial"/>
                <w:b/>
                <w:bCs/>
                <w:sz w:val="20"/>
              </w:rPr>
              <w:t>merit</w:t>
            </w:r>
            <w:proofErr w:type="gramEnd"/>
            <w:r w:rsidR="00EF26E7">
              <w:rPr>
                <w:rFonts w:ascii="Arial" w:hAnsi="Arial"/>
                <w:b/>
                <w:bCs/>
                <w:sz w:val="20"/>
              </w:rPr>
              <w:t xml:space="preserve"> and flexible working options will be considered.</w:t>
            </w:r>
          </w:p>
        </w:tc>
      </w:tr>
    </w:tbl>
    <w:p w14:paraId="63307EE2" w14:textId="4535CED7" w:rsidR="009E4D47" w:rsidRPr="00126FD6" w:rsidRDefault="009E4D47" w:rsidP="00126FD6">
      <w:pPr>
        <w:rPr>
          <w:b/>
          <w:bCs/>
        </w:rPr>
      </w:pPr>
    </w:p>
    <w:sectPr w:rsidR="009E4D47" w:rsidRPr="00126FD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0BA8" w14:textId="77777777" w:rsidR="00146D45" w:rsidRDefault="00146D45" w:rsidP="003341CD">
      <w:pPr>
        <w:spacing w:after="0" w:line="240" w:lineRule="auto"/>
      </w:pPr>
      <w:r>
        <w:separator/>
      </w:r>
    </w:p>
  </w:endnote>
  <w:endnote w:type="continuationSeparator" w:id="0">
    <w:p w14:paraId="7A8DB372" w14:textId="77777777" w:rsidR="00146D45" w:rsidRDefault="00146D45" w:rsidP="0033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47E6D" w14:textId="77777777" w:rsidR="00146D45" w:rsidRDefault="00146D45" w:rsidP="003341CD">
      <w:pPr>
        <w:spacing w:after="0" w:line="240" w:lineRule="auto"/>
      </w:pPr>
      <w:r>
        <w:separator/>
      </w:r>
    </w:p>
  </w:footnote>
  <w:footnote w:type="continuationSeparator" w:id="0">
    <w:p w14:paraId="67539841" w14:textId="77777777" w:rsidR="00146D45" w:rsidRDefault="00146D45" w:rsidP="0033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822609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356BD"/>
    <w:rsid w:val="0009392C"/>
    <w:rsid w:val="000B6AEC"/>
    <w:rsid w:val="00106362"/>
    <w:rsid w:val="00126FD6"/>
    <w:rsid w:val="00146D45"/>
    <w:rsid w:val="001820E2"/>
    <w:rsid w:val="001C5715"/>
    <w:rsid w:val="002D2D2B"/>
    <w:rsid w:val="002F682D"/>
    <w:rsid w:val="003115DD"/>
    <w:rsid w:val="003253E5"/>
    <w:rsid w:val="003341CD"/>
    <w:rsid w:val="00357A73"/>
    <w:rsid w:val="00361C9B"/>
    <w:rsid w:val="003667F4"/>
    <w:rsid w:val="003C73B7"/>
    <w:rsid w:val="003F34E6"/>
    <w:rsid w:val="0047738E"/>
    <w:rsid w:val="004A19C1"/>
    <w:rsid w:val="004E552B"/>
    <w:rsid w:val="0053CD42"/>
    <w:rsid w:val="005464FF"/>
    <w:rsid w:val="00574E35"/>
    <w:rsid w:val="005D5121"/>
    <w:rsid w:val="005E61BB"/>
    <w:rsid w:val="005F28AB"/>
    <w:rsid w:val="00615FCE"/>
    <w:rsid w:val="0066400F"/>
    <w:rsid w:val="00677DDC"/>
    <w:rsid w:val="00795E49"/>
    <w:rsid w:val="008403CD"/>
    <w:rsid w:val="008E2786"/>
    <w:rsid w:val="008F7209"/>
    <w:rsid w:val="00927F03"/>
    <w:rsid w:val="00947096"/>
    <w:rsid w:val="00951D3A"/>
    <w:rsid w:val="009A19FD"/>
    <w:rsid w:val="009C3DE5"/>
    <w:rsid w:val="009D4F0D"/>
    <w:rsid w:val="009E4D47"/>
    <w:rsid w:val="00AE2BDD"/>
    <w:rsid w:val="00B1322B"/>
    <w:rsid w:val="00B358A2"/>
    <w:rsid w:val="00BE74D8"/>
    <w:rsid w:val="00C2380C"/>
    <w:rsid w:val="00C941CB"/>
    <w:rsid w:val="00CB6BF5"/>
    <w:rsid w:val="00CB9FE4"/>
    <w:rsid w:val="00CF5D23"/>
    <w:rsid w:val="00D47A82"/>
    <w:rsid w:val="00D80A4E"/>
    <w:rsid w:val="00DA7ECB"/>
    <w:rsid w:val="00DB3CA7"/>
    <w:rsid w:val="00DD103A"/>
    <w:rsid w:val="00E55712"/>
    <w:rsid w:val="00EF26E7"/>
    <w:rsid w:val="00EF5BAF"/>
    <w:rsid w:val="00F31391"/>
    <w:rsid w:val="00F51AEE"/>
    <w:rsid w:val="00F549A6"/>
    <w:rsid w:val="00F7FFED"/>
    <w:rsid w:val="00FA66C0"/>
    <w:rsid w:val="00FB5289"/>
    <w:rsid w:val="00FD522A"/>
    <w:rsid w:val="011012A1"/>
    <w:rsid w:val="0177BE41"/>
    <w:rsid w:val="01812558"/>
    <w:rsid w:val="018B02E3"/>
    <w:rsid w:val="019E9272"/>
    <w:rsid w:val="01A25CBF"/>
    <w:rsid w:val="01D15548"/>
    <w:rsid w:val="01F2505C"/>
    <w:rsid w:val="01FF9A2E"/>
    <w:rsid w:val="0225395F"/>
    <w:rsid w:val="026C4D02"/>
    <w:rsid w:val="0271C2A2"/>
    <w:rsid w:val="02844378"/>
    <w:rsid w:val="02AC73C8"/>
    <w:rsid w:val="02CF1D03"/>
    <w:rsid w:val="02DA4A22"/>
    <w:rsid w:val="0372BCC3"/>
    <w:rsid w:val="0380F26F"/>
    <w:rsid w:val="038E775E"/>
    <w:rsid w:val="03D9F95F"/>
    <w:rsid w:val="0419AF08"/>
    <w:rsid w:val="046C7F3D"/>
    <w:rsid w:val="0492A12F"/>
    <w:rsid w:val="04993C00"/>
    <w:rsid w:val="04FDE2F0"/>
    <w:rsid w:val="05069098"/>
    <w:rsid w:val="051BA033"/>
    <w:rsid w:val="052B30F0"/>
    <w:rsid w:val="05A222B0"/>
    <w:rsid w:val="05A37DD7"/>
    <w:rsid w:val="05AEDDD2"/>
    <w:rsid w:val="05AEE4AB"/>
    <w:rsid w:val="05CB9449"/>
    <w:rsid w:val="05D06EC6"/>
    <w:rsid w:val="05ECCF20"/>
    <w:rsid w:val="05FDCCF4"/>
    <w:rsid w:val="060CF1A9"/>
    <w:rsid w:val="0638F397"/>
    <w:rsid w:val="06A573CD"/>
    <w:rsid w:val="06B56DB2"/>
    <w:rsid w:val="06DD43E2"/>
    <w:rsid w:val="06DD489E"/>
    <w:rsid w:val="07AD7FE8"/>
    <w:rsid w:val="07B219CE"/>
    <w:rsid w:val="07B8ED00"/>
    <w:rsid w:val="080C63F8"/>
    <w:rsid w:val="088F1FF1"/>
    <w:rsid w:val="089D4C51"/>
    <w:rsid w:val="08A50D96"/>
    <w:rsid w:val="08D0C901"/>
    <w:rsid w:val="08F6FB1D"/>
    <w:rsid w:val="0905B2B0"/>
    <w:rsid w:val="0920BE17"/>
    <w:rsid w:val="0937327C"/>
    <w:rsid w:val="09443098"/>
    <w:rsid w:val="094AE70A"/>
    <w:rsid w:val="09B4D0F4"/>
    <w:rsid w:val="0A0D7856"/>
    <w:rsid w:val="0A28C6C0"/>
    <w:rsid w:val="0A41918E"/>
    <w:rsid w:val="0A619FF0"/>
    <w:rsid w:val="0A65E648"/>
    <w:rsid w:val="0A6A0B2D"/>
    <w:rsid w:val="0A6ECE36"/>
    <w:rsid w:val="0A71AC5B"/>
    <w:rsid w:val="0ACB508C"/>
    <w:rsid w:val="0AD743CB"/>
    <w:rsid w:val="0AF7C017"/>
    <w:rsid w:val="0B29F7F0"/>
    <w:rsid w:val="0B733024"/>
    <w:rsid w:val="0B992511"/>
    <w:rsid w:val="0BB40F7C"/>
    <w:rsid w:val="0BEEF3DB"/>
    <w:rsid w:val="0C43D720"/>
    <w:rsid w:val="0C665CC2"/>
    <w:rsid w:val="0C973A14"/>
    <w:rsid w:val="0CBB62FB"/>
    <w:rsid w:val="0CDE8CB3"/>
    <w:rsid w:val="0CE97C14"/>
    <w:rsid w:val="0D0D2193"/>
    <w:rsid w:val="0DF31A3F"/>
    <w:rsid w:val="0E45B7D6"/>
    <w:rsid w:val="0E55A47A"/>
    <w:rsid w:val="0EB0BA9E"/>
    <w:rsid w:val="0ED878B2"/>
    <w:rsid w:val="0F023255"/>
    <w:rsid w:val="0F094F9E"/>
    <w:rsid w:val="0F2A0E3E"/>
    <w:rsid w:val="0F3E9061"/>
    <w:rsid w:val="0F710C74"/>
    <w:rsid w:val="0F97C93B"/>
    <w:rsid w:val="0FE507C1"/>
    <w:rsid w:val="1016E001"/>
    <w:rsid w:val="102E89DE"/>
    <w:rsid w:val="1048CC45"/>
    <w:rsid w:val="1072C217"/>
    <w:rsid w:val="1099A912"/>
    <w:rsid w:val="10C9765C"/>
    <w:rsid w:val="10FCAA10"/>
    <w:rsid w:val="11414139"/>
    <w:rsid w:val="117971EB"/>
    <w:rsid w:val="11BF56E5"/>
    <w:rsid w:val="1203C315"/>
    <w:rsid w:val="120F80CA"/>
    <w:rsid w:val="12132194"/>
    <w:rsid w:val="12353678"/>
    <w:rsid w:val="123ED976"/>
    <w:rsid w:val="12D83140"/>
    <w:rsid w:val="135E4994"/>
    <w:rsid w:val="137A6B9F"/>
    <w:rsid w:val="13CC2F58"/>
    <w:rsid w:val="140962C3"/>
    <w:rsid w:val="147C30CF"/>
    <w:rsid w:val="14875EC9"/>
    <w:rsid w:val="14C1D0E5"/>
    <w:rsid w:val="14F807F0"/>
    <w:rsid w:val="1533FBF4"/>
    <w:rsid w:val="153C41DE"/>
    <w:rsid w:val="153F19F5"/>
    <w:rsid w:val="15BDC404"/>
    <w:rsid w:val="15D8BC78"/>
    <w:rsid w:val="160BC66F"/>
    <w:rsid w:val="160E7CE5"/>
    <w:rsid w:val="1622FBC0"/>
    <w:rsid w:val="1646C233"/>
    <w:rsid w:val="1651E94D"/>
    <w:rsid w:val="1675E1B5"/>
    <w:rsid w:val="16790361"/>
    <w:rsid w:val="16969D48"/>
    <w:rsid w:val="169876D8"/>
    <w:rsid w:val="16E84EF5"/>
    <w:rsid w:val="16EE6B50"/>
    <w:rsid w:val="171866CD"/>
    <w:rsid w:val="1724368B"/>
    <w:rsid w:val="17588C73"/>
    <w:rsid w:val="178F9FB2"/>
    <w:rsid w:val="179340FF"/>
    <w:rsid w:val="17D04E3A"/>
    <w:rsid w:val="17D32304"/>
    <w:rsid w:val="17ECB741"/>
    <w:rsid w:val="1840BB55"/>
    <w:rsid w:val="18A305D9"/>
    <w:rsid w:val="18E3F808"/>
    <w:rsid w:val="18F1A5FE"/>
    <w:rsid w:val="191E04CF"/>
    <w:rsid w:val="194FA65E"/>
    <w:rsid w:val="196C547C"/>
    <w:rsid w:val="196EDD86"/>
    <w:rsid w:val="1994287C"/>
    <w:rsid w:val="19A6A1A0"/>
    <w:rsid w:val="1A7BD4C9"/>
    <w:rsid w:val="1A807A6C"/>
    <w:rsid w:val="1ADF4C06"/>
    <w:rsid w:val="1AE76E10"/>
    <w:rsid w:val="1B2E8C56"/>
    <w:rsid w:val="1B594716"/>
    <w:rsid w:val="1B83C6C3"/>
    <w:rsid w:val="1B8596C0"/>
    <w:rsid w:val="1B90C13E"/>
    <w:rsid w:val="1B9597F0"/>
    <w:rsid w:val="1BB80952"/>
    <w:rsid w:val="1BD5FAB7"/>
    <w:rsid w:val="1BFA9EBC"/>
    <w:rsid w:val="1C0158A1"/>
    <w:rsid w:val="1C40E88E"/>
    <w:rsid w:val="1C4340A8"/>
    <w:rsid w:val="1C8E8894"/>
    <w:rsid w:val="1CCC5335"/>
    <w:rsid w:val="1CF345C4"/>
    <w:rsid w:val="1D03468D"/>
    <w:rsid w:val="1D13C705"/>
    <w:rsid w:val="1D545BD4"/>
    <w:rsid w:val="1D8A0771"/>
    <w:rsid w:val="1DA7D2DF"/>
    <w:rsid w:val="1DC4FC48"/>
    <w:rsid w:val="1DCDC588"/>
    <w:rsid w:val="1DD57B61"/>
    <w:rsid w:val="1E238CD0"/>
    <w:rsid w:val="1E2AF574"/>
    <w:rsid w:val="1E30D041"/>
    <w:rsid w:val="1E40832B"/>
    <w:rsid w:val="1E59B4F4"/>
    <w:rsid w:val="1E6439C5"/>
    <w:rsid w:val="1ED06763"/>
    <w:rsid w:val="1F00098E"/>
    <w:rsid w:val="1F1EB6BC"/>
    <w:rsid w:val="1F9BFB5E"/>
    <w:rsid w:val="1FDBA89A"/>
    <w:rsid w:val="20737D13"/>
    <w:rsid w:val="20EED14E"/>
    <w:rsid w:val="20FB50C2"/>
    <w:rsid w:val="2128F551"/>
    <w:rsid w:val="214018DB"/>
    <w:rsid w:val="216DC7E8"/>
    <w:rsid w:val="21891E59"/>
    <w:rsid w:val="21CB079E"/>
    <w:rsid w:val="2222A114"/>
    <w:rsid w:val="2299BFF4"/>
    <w:rsid w:val="22BEC38F"/>
    <w:rsid w:val="230A3FB9"/>
    <w:rsid w:val="2350AB96"/>
    <w:rsid w:val="2375FF79"/>
    <w:rsid w:val="23A49C84"/>
    <w:rsid w:val="23F8290E"/>
    <w:rsid w:val="24021595"/>
    <w:rsid w:val="243CDB70"/>
    <w:rsid w:val="24643B16"/>
    <w:rsid w:val="249B8294"/>
    <w:rsid w:val="249F821B"/>
    <w:rsid w:val="24B6B87F"/>
    <w:rsid w:val="24BF579D"/>
    <w:rsid w:val="24C24EB6"/>
    <w:rsid w:val="24D25DB6"/>
    <w:rsid w:val="252A9621"/>
    <w:rsid w:val="25367632"/>
    <w:rsid w:val="25393247"/>
    <w:rsid w:val="257E1EC3"/>
    <w:rsid w:val="2592CFC0"/>
    <w:rsid w:val="25995F21"/>
    <w:rsid w:val="25B4059E"/>
    <w:rsid w:val="25BEED91"/>
    <w:rsid w:val="25F9E7DD"/>
    <w:rsid w:val="2605AB21"/>
    <w:rsid w:val="263FF890"/>
    <w:rsid w:val="26461E23"/>
    <w:rsid w:val="264B469F"/>
    <w:rsid w:val="2653149C"/>
    <w:rsid w:val="266ECEEB"/>
    <w:rsid w:val="267E7718"/>
    <w:rsid w:val="26969FAC"/>
    <w:rsid w:val="272EADF9"/>
    <w:rsid w:val="274E2F6A"/>
    <w:rsid w:val="277FA9AC"/>
    <w:rsid w:val="27816CAD"/>
    <w:rsid w:val="2791E27D"/>
    <w:rsid w:val="27E9D2A7"/>
    <w:rsid w:val="280F4496"/>
    <w:rsid w:val="2815426B"/>
    <w:rsid w:val="281E8A3A"/>
    <w:rsid w:val="28B0FECB"/>
    <w:rsid w:val="28B2719A"/>
    <w:rsid w:val="28D75549"/>
    <w:rsid w:val="28E5BA79"/>
    <w:rsid w:val="28EFD8FB"/>
    <w:rsid w:val="2918FCFB"/>
    <w:rsid w:val="291A743C"/>
    <w:rsid w:val="296CD651"/>
    <w:rsid w:val="29793438"/>
    <w:rsid w:val="298FC5B7"/>
    <w:rsid w:val="29E80B89"/>
    <w:rsid w:val="2A0E61F0"/>
    <w:rsid w:val="2A33B4A2"/>
    <w:rsid w:val="2A361E82"/>
    <w:rsid w:val="2A45A463"/>
    <w:rsid w:val="2A5EF443"/>
    <w:rsid w:val="2AD48DE7"/>
    <w:rsid w:val="2B00AAB8"/>
    <w:rsid w:val="2B06CED3"/>
    <w:rsid w:val="2B101F87"/>
    <w:rsid w:val="2B17F1E9"/>
    <w:rsid w:val="2B1C4647"/>
    <w:rsid w:val="2B25B32F"/>
    <w:rsid w:val="2B3B8E2D"/>
    <w:rsid w:val="2B548813"/>
    <w:rsid w:val="2B7E6932"/>
    <w:rsid w:val="2B8036D7"/>
    <w:rsid w:val="2C31B18F"/>
    <w:rsid w:val="2C6B5983"/>
    <w:rsid w:val="2C713B90"/>
    <w:rsid w:val="2C738F08"/>
    <w:rsid w:val="2CA319E6"/>
    <w:rsid w:val="2CF70581"/>
    <w:rsid w:val="2D2E7FE6"/>
    <w:rsid w:val="2D44A241"/>
    <w:rsid w:val="2D718FCD"/>
    <w:rsid w:val="2D81E41C"/>
    <w:rsid w:val="2D86F1F2"/>
    <w:rsid w:val="2D90AE5F"/>
    <w:rsid w:val="2DAFBAC5"/>
    <w:rsid w:val="2DDE7245"/>
    <w:rsid w:val="2DF31B9A"/>
    <w:rsid w:val="2E53867A"/>
    <w:rsid w:val="2E5AAAC8"/>
    <w:rsid w:val="2E8432BA"/>
    <w:rsid w:val="2E85DDD5"/>
    <w:rsid w:val="2E862ED3"/>
    <w:rsid w:val="2E89AD17"/>
    <w:rsid w:val="2EA53941"/>
    <w:rsid w:val="2F100EF6"/>
    <w:rsid w:val="2F54C618"/>
    <w:rsid w:val="2F96CC1B"/>
    <w:rsid w:val="2FCD1D51"/>
    <w:rsid w:val="2FCF0B5F"/>
    <w:rsid w:val="3019B4B9"/>
    <w:rsid w:val="303010C3"/>
    <w:rsid w:val="316ADE02"/>
    <w:rsid w:val="31EB55A6"/>
    <w:rsid w:val="31F5EBB1"/>
    <w:rsid w:val="322EFA64"/>
    <w:rsid w:val="32AE88D3"/>
    <w:rsid w:val="32BE348B"/>
    <w:rsid w:val="32C70778"/>
    <w:rsid w:val="32C98485"/>
    <w:rsid w:val="32EFC4F4"/>
    <w:rsid w:val="331EE13F"/>
    <w:rsid w:val="334F13FA"/>
    <w:rsid w:val="338F7C13"/>
    <w:rsid w:val="33C514FE"/>
    <w:rsid w:val="341A8439"/>
    <w:rsid w:val="34574426"/>
    <w:rsid w:val="346BF35E"/>
    <w:rsid w:val="34842FCA"/>
    <w:rsid w:val="349F541E"/>
    <w:rsid w:val="34C6DBF1"/>
    <w:rsid w:val="34C90D56"/>
    <w:rsid w:val="3547AB2A"/>
    <w:rsid w:val="35503649"/>
    <w:rsid w:val="35703527"/>
    <w:rsid w:val="357554E3"/>
    <w:rsid w:val="35793831"/>
    <w:rsid w:val="3594FE37"/>
    <w:rsid w:val="35B130DF"/>
    <w:rsid w:val="35B4919C"/>
    <w:rsid w:val="35F7C864"/>
    <w:rsid w:val="35FAA151"/>
    <w:rsid w:val="361BF772"/>
    <w:rsid w:val="36208DE0"/>
    <w:rsid w:val="36317617"/>
    <w:rsid w:val="363E09CB"/>
    <w:rsid w:val="367C7F20"/>
    <w:rsid w:val="3684862B"/>
    <w:rsid w:val="36BD97FA"/>
    <w:rsid w:val="36DAEF89"/>
    <w:rsid w:val="371BEA3C"/>
    <w:rsid w:val="372574FE"/>
    <w:rsid w:val="372AA13F"/>
    <w:rsid w:val="372DBD01"/>
    <w:rsid w:val="373C25B1"/>
    <w:rsid w:val="37612DFE"/>
    <w:rsid w:val="37659198"/>
    <w:rsid w:val="376CB044"/>
    <w:rsid w:val="37BC8140"/>
    <w:rsid w:val="37D33DCD"/>
    <w:rsid w:val="37FE7249"/>
    <w:rsid w:val="380931F7"/>
    <w:rsid w:val="3813DE54"/>
    <w:rsid w:val="3825FFBD"/>
    <w:rsid w:val="3830CFCB"/>
    <w:rsid w:val="38589DC9"/>
    <w:rsid w:val="3858D1A1"/>
    <w:rsid w:val="386E811E"/>
    <w:rsid w:val="38818062"/>
    <w:rsid w:val="38963724"/>
    <w:rsid w:val="38A36D43"/>
    <w:rsid w:val="38EC1BE8"/>
    <w:rsid w:val="3970A5C8"/>
    <w:rsid w:val="3977D469"/>
    <w:rsid w:val="397DE464"/>
    <w:rsid w:val="398BDCD9"/>
    <w:rsid w:val="39E6A2D1"/>
    <w:rsid w:val="3A6824B1"/>
    <w:rsid w:val="3ABB9103"/>
    <w:rsid w:val="3ACAE711"/>
    <w:rsid w:val="3AFF8661"/>
    <w:rsid w:val="3B092A0C"/>
    <w:rsid w:val="3B0F7538"/>
    <w:rsid w:val="3B260D0A"/>
    <w:rsid w:val="3B65703C"/>
    <w:rsid w:val="3B6F260E"/>
    <w:rsid w:val="3BA398C9"/>
    <w:rsid w:val="3BD59CA1"/>
    <w:rsid w:val="3BE20756"/>
    <w:rsid w:val="3C66A238"/>
    <w:rsid w:val="3CB57ABB"/>
    <w:rsid w:val="3CBDC964"/>
    <w:rsid w:val="3D65B8AC"/>
    <w:rsid w:val="3D780F62"/>
    <w:rsid w:val="3D789653"/>
    <w:rsid w:val="3D78A397"/>
    <w:rsid w:val="3D7A1E2B"/>
    <w:rsid w:val="3DB5BB79"/>
    <w:rsid w:val="3DC90EE0"/>
    <w:rsid w:val="3DE8D3FA"/>
    <w:rsid w:val="3E1B1D4E"/>
    <w:rsid w:val="3E5E88CD"/>
    <w:rsid w:val="3E700B95"/>
    <w:rsid w:val="3E899871"/>
    <w:rsid w:val="3E903EED"/>
    <w:rsid w:val="3EB80902"/>
    <w:rsid w:val="3EBEC764"/>
    <w:rsid w:val="3EC6AF0D"/>
    <w:rsid w:val="3EE2128F"/>
    <w:rsid w:val="3EF1E4DB"/>
    <w:rsid w:val="3F0E2E4E"/>
    <w:rsid w:val="3F0E4C79"/>
    <w:rsid w:val="3F39D4DF"/>
    <w:rsid w:val="3F405C8A"/>
    <w:rsid w:val="3F88C220"/>
    <w:rsid w:val="3FC5C478"/>
    <w:rsid w:val="3FE359A8"/>
    <w:rsid w:val="3FE7A6E6"/>
    <w:rsid w:val="403511EC"/>
    <w:rsid w:val="403923A1"/>
    <w:rsid w:val="40666E69"/>
    <w:rsid w:val="407A71B1"/>
    <w:rsid w:val="409D6A43"/>
    <w:rsid w:val="40D740EE"/>
    <w:rsid w:val="41016BE4"/>
    <w:rsid w:val="41085D09"/>
    <w:rsid w:val="4120AE1E"/>
    <w:rsid w:val="4135D603"/>
    <w:rsid w:val="4164F37D"/>
    <w:rsid w:val="41944C3C"/>
    <w:rsid w:val="41AF5655"/>
    <w:rsid w:val="41C9F6D1"/>
    <w:rsid w:val="41D0B521"/>
    <w:rsid w:val="41E29ACE"/>
    <w:rsid w:val="41FB23A2"/>
    <w:rsid w:val="423C9382"/>
    <w:rsid w:val="429427FE"/>
    <w:rsid w:val="42CD6B88"/>
    <w:rsid w:val="430C443B"/>
    <w:rsid w:val="43182B59"/>
    <w:rsid w:val="43365EAF"/>
    <w:rsid w:val="434AA703"/>
    <w:rsid w:val="4375DF4B"/>
    <w:rsid w:val="43D47B50"/>
    <w:rsid w:val="44016AD3"/>
    <w:rsid w:val="441062ED"/>
    <w:rsid w:val="44168FC6"/>
    <w:rsid w:val="44263BAB"/>
    <w:rsid w:val="444C97BE"/>
    <w:rsid w:val="4472B5C0"/>
    <w:rsid w:val="448B22C3"/>
    <w:rsid w:val="448DE94F"/>
    <w:rsid w:val="4498A465"/>
    <w:rsid w:val="449EBC0D"/>
    <w:rsid w:val="44AE0842"/>
    <w:rsid w:val="44BDB085"/>
    <w:rsid w:val="44D1E357"/>
    <w:rsid w:val="4508473D"/>
    <w:rsid w:val="4527BC80"/>
    <w:rsid w:val="455E6C99"/>
    <w:rsid w:val="45744A6D"/>
    <w:rsid w:val="457963F0"/>
    <w:rsid w:val="4587B8C6"/>
    <w:rsid w:val="458E0C4F"/>
    <w:rsid w:val="459B910B"/>
    <w:rsid w:val="45F03751"/>
    <w:rsid w:val="4613B816"/>
    <w:rsid w:val="463384D6"/>
    <w:rsid w:val="464B0F27"/>
    <w:rsid w:val="4672220F"/>
    <w:rsid w:val="46AA013B"/>
    <w:rsid w:val="46E184C0"/>
    <w:rsid w:val="46F4958E"/>
    <w:rsid w:val="47DCFE07"/>
    <w:rsid w:val="47FA455A"/>
    <w:rsid w:val="4816CB0F"/>
    <w:rsid w:val="486CD3D3"/>
    <w:rsid w:val="486D1C07"/>
    <w:rsid w:val="4882017C"/>
    <w:rsid w:val="489CE915"/>
    <w:rsid w:val="48A34EC9"/>
    <w:rsid w:val="48C250EB"/>
    <w:rsid w:val="48D130BA"/>
    <w:rsid w:val="48D784CC"/>
    <w:rsid w:val="48E35631"/>
    <w:rsid w:val="491A7BF6"/>
    <w:rsid w:val="494133AB"/>
    <w:rsid w:val="49B6F742"/>
    <w:rsid w:val="49D2F706"/>
    <w:rsid w:val="4A3353AA"/>
    <w:rsid w:val="4A617821"/>
    <w:rsid w:val="4A6A6AC3"/>
    <w:rsid w:val="4A775EFC"/>
    <w:rsid w:val="4AC1C368"/>
    <w:rsid w:val="4AC2282B"/>
    <w:rsid w:val="4AFF8B0C"/>
    <w:rsid w:val="4B70F044"/>
    <w:rsid w:val="4B84B8F9"/>
    <w:rsid w:val="4BB318FA"/>
    <w:rsid w:val="4BC192E3"/>
    <w:rsid w:val="4BEA1EB0"/>
    <w:rsid w:val="4C1763BE"/>
    <w:rsid w:val="4C5AE991"/>
    <w:rsid w:val="4C5B755A"/>
    <w:rsid w:val="4C66BEA9"/>
    <w:rsid w:val="4CC6045F"/>
    <w:rsid w:val="4CF13200"/>
    <w:rsid w:val="4D02B928"/>
    <w:rsid w:val="4D3CE7A3"/>
    <w:rsid w:val="4D5E89B3"/>
    <w:rsid w:val="4D8C3B4E"/>
    <w:rsid w:val="4DD14216"/>
    <w:rsid w:val="4DDC5D55"/>
    <w:rsid w:val="4DE78486"/>
    <w:rsid w:val="4DEEFE21"/>
    <w:rsid w:val="4E42DF72"/>
    <w:rsid w:val="4E475B56"/>
    <w:rsid w:val="4E57C6E7"/>
    <w:rsid w:val="4E64CD83"/>
    <w:rsid w:val="4E886C39"/>
    <w:rsid w:val="4EC6BE3F"/>
    <w:rsid w:val="4EDD2DD2"/>
    <w:rsid w:val="4EF4F1AB"/>
    <w:rsid w:val="4F076C62"/>
    <w:rsid w:val="4F193536"/>
    <w:rsid w:val="4F5D2119"/>
    <w:rsid w:val="4F611C05"/>
    <w:rsid w:val="4FC77093"/>
    <w:rsid w:val="50169D79"/>
    <w:rsid w:val="50227086"/>
    <w:rsid w:val="50625B8C"/>
    <w:rsid w:val="507077B0"/>
    <w:rsid w:val="50727D00"/>
    <w:rsid w:val="50CE91D6"/>
    <w:rsid w:val="51269EF4"/>
    <w:rsid w:val="512F70F2"/>
    <w:rsid w:val="5164796E"/>
    <w:rsid w:val="51A22086"/>
    <w:rsid w:val="51CD8C6C"/>
    <w:rsid w:val="5211490D"/>
    <w:rsid w:val="5221298F"/>
    <w:rsid w:val="5232E8A3"/>
    <w:rsid w:val="525AB913"/>
    <w:rsid w:val="525D68E7"/>
    <w:rsid w:val="526EFE40"/>
    <w:rsid w:val="527949D3"/>
    <w:rsid w:val="529A5420"/>
    <w:rsid w:val="52A31212"/>
    <w:rsid w:val="52B20BE8"/>
    <w:rsid w:val="530FFD00"/>
    <w:rsid w:val="5315F8F3"/>
    <w:rsid w:val="5397B2F5"/>
    <w:rsid w:val="53D68DAA"/>
    <w:rsid w:val="53ED37DE"/>
    <w:rsid w:val="53F76B39"/>
    <w:rsid w:val="53F9E3AE"/>
    <w:rsid w:val="54144262"/>
    <w:rsid w:val="54D625D9"/>
    <w:rsid w:val="553AEE69"/>
    <w:rsid w:val="556D455E"/>
    <w:rsid w:val="5591C43C"/>
    <w:rsid w:val="55B5322F"/>
    <w:rsid w:val="55F30024"/>
    <w:rsid w:val="55FEE412"/>
    <w:rsid w:val="5645B35A"/>
    <w:rsid w:val="5654C088"/>
    <w:rsid w:val="56621B09"/>
    <w:rsid w:val="56927B14"/>
    <w:rsid w:val="5692A91F"/>
    <w:rsid w:val="56E2E235"/>
    <w:rsid w:val="56F7CC13"/>
    <w:rsid w:val="5709A57F"/>
    <w:rsid w:val="576A426B"/>
    <w:rsid w:val="57934266"/>
    <w:rsid w:val="57A734C9"/>
    <w:rsid w:val="57A9422E"/>
    <w:rsid w:val="57AB0C45"/>
    <w:rsid w:val="57C0AF06"/>
    <w:rsid w:val="57CFEAD0"/>
    <w:rsid w:val="57E86ECA"/>
    <w:rsid w:val="5812BA4F"/>
    <w:rsid w:val="58B83C9E"/>
    <w:rsid w:val="58F52554"/>
    <w:rsid w:val="5920266A"/>
    <w:rsid w:val="5926581F"/>
    <w:rsid w:val="5929F782"/>
    <w:rsid w:val="595CD157"/>
    <w:rsid w:val="5965DE6E"/>
    <w:rsid w:val="5992607C"/>
    <w:rsid w:val="59C6A10B"/>
    <w:rsid w:val="5A1CFCC3"/>
    <w:rsid w:val="5A3D1F23"/>
    <w:rsid w:val="5A595606"/>
    <w:rsid w:val="5AB46984"/>
    <w:rsid w:val="5B297046"/>
    <w:rsid w:val="5B73F1EB"/>
    <w:rsid w:val="5B7A3C24"/>
    <w:rsid w:val="5BAC783C"/>
    <w:rsid w:val="5C152B72"/>
    <w:rsid w:val="5C2257F4"/>
    <w:rsid w:val="5C51D7FC"/>
    <w:rsid w:val="5C5BDE87"/>
    <w:rsid w:val="5C7D1E94"/>
    <w:rsid w:val="5C81995B"/>
    <w:rsid w:val="5C84F0B9"/>
    <w:rsid w:val="5CC4FC69"/>
    <w:rsid w:val="5CCB9DB5"/>
    <w:rsid w:val="5CE7EBD9"/>
    <w:rsid w:val="5CF1FB33"/>
    <w:rsid w:val="5D2D56CF"/>
    <w:rsid w:val="5D8D61B7"/>
    <w:rsid w:val="5DA1B7F7"/>
    <w:rsid w:val="5E0CF72C"/>
    <w:rsid w:val="5E481324"/>
    <w:rsid w:val="5E624C61"/>
    <w:rsid w:val="5E6A209D"/>
    <w:rsid w:val="5E6E7044"/>
    <w:rsid w:val="5E78689A"/>
    <w:rsid w:val="5E8AF5BE"/>
    <w:rsid w:val="5E8FB2A2"/>
    <w:rsid w:val="5ECC5AD4"/>
    <w:rsid w:val="5EF4BE73"/>
    <w:rsid w:val="5F0BDCBF"/>
    <w:rsid w:val="5F1533AC"/>
    <w:rsid w:val="5F30BEA9"/>
    <w:rsid w:val="5F7001B1"/>
    <w:rsid w:val="5F7F41EB"/>
    <w:rsid w:val="5F915FCB"/>
    <w:rsid w:val="600299F2"/>
    <w:rsid w:val="604A470E"/>
    <w:rsid w:val="609F046A"/>
    <w:rsid w:val="60FDCD44"/>
    <w:rsid w:val="611FEA75"/>
    <w:rsid w:val="6129319B"/>
    <w:rsid w:val="614BF575"/>
    <w:rsid w:val="617FEB9A"/>
    <w:rsid w:val="6197102D"/>
    <w:rsid w:val="61BBAA3B"/>
    <w:rsid w:val="61CC1C6F"/>
    <w:rsid w:val="61F3989B"/>
    <w:rsid w:val="62138384"/>
    <w:rsid w:val="6241A722"/>
    <w:rsid w:val="62471817"/>
    <w:rsid w:val="62766576"/>
    <w:rsid w:val="62C97E55"/>
    <w:rsid w:val="62F6C0E2"/>
    <w:rsid w:val="63408B4B"/>
    <w:rsid w:val="63442E56"/>
    <w:rsid w:val="637AD490"/>
    <w:rsid w:val="639EBCD2"/>
    <w:rsid w:val="63C82735"/>
    <w:rsid w:val="63DC9681"/>
    <w:rsid w:val="6402DBFC"/>
    <w:rsid w:val="6436775B"/>
    <w:rsid w:val="6443759D"/>
    <w:rsid w:val="64636878"/>
    <w:rsid w:val="6469327C"/>
    <w:rsid w:val="646F060B"/>
    <w:rsid w:val="64E81864"/>
    <w:rsid w:val="64F77411"/>
    <w:rsid w:val="652AA45B"/>
    <w:rsid w:val="65463D85"/>
    <w:rsid w:val="65504518"/>
    <w:rsid w:val="65C4E43A"/>
    <w:rsid w:val="65D36EDC"/>
    <w:rsid w:val="65EF47FB"/>
    <w:rsid w:val="660F69C1"/>
    <w:rsid w:val="6612824D"/>
    <w:rsid w:val="6623DBF6"/>
    <w:rsid w:val="665DABCB"/>
    <w:rsid w:val="6662E699"/>
    <w:rsid w:val="666F20FD"/>
    <w:rsid w:val="66BD848F"/>
    <w:rsid w:val="66E9C0C2"/>
    <w:rsid w:val="67112712"/>
    <w:rsid w:val="67130685"/>
    <w:rsid w:val="67674EC4"/>
    <w:rsid w:val="67A807C2"/>
    <w:rsid w:val="67B58349"/>
    <w:rsid w:val="67DF1D6E"/>
    <w:rsid w:val="6847B055"/>
    <w:rsid w:val="689FEFCB"/>
    <w:rsid w:val="68BF65FB"/>
    <w:rsid w:val="68F9A022"/>
    <w:rsid w:val="691E159B"/>
    <w:rsid w:val="69226510"/>
    <w:rsid w:val="692677AE"/>
    <w:rsid w:val="69B589E8"/>
    <w:rsid w:val="69D07093"/>
    <w:rsid w:val="69E18FC5"/>
    <w:rsid w:val="69F655B3"/>
    <w:rsid w:val="6A19D157"/>
    <w:rsid w:val="6A5D69C2"/>
    <w:rsid w:val="6AACFBF9"/>
    <w:rsid w:val="6AEC914A"/>
    <w:rsid w:val="6AF5A7E6"/>
    <w:rsid w:val="6B1F738E"/>
    <w:rsid w:val="6B2E69BF"/>
    <w:rsid w:val="6B405876"/>
    <w:rsid w:val="6B77599C"/>
    <w:rsid w:val="6BCEA8F4"/>
    <w:rsid w:val="6BD2F4C6"/>
    <w:rsid w:val="6BE6C11A"/>
    <w:rsid w:val="6C088AE1"/>
    <w:rsid w:val="6C1A6E56"/>
    <w:rsid w:val="6C1D8044"/>
    <w:rsid w:val="6C3C178F"/>
    <w:rsid w:val="6C3C1FB4"/>
    <w:rsid w:val="6C537C27"/>
    <w:rsid w:val="6C6D0429"/>
    <w:rsid w:val="6C6FBEF5"/>
    <w:rsid w:val="6C7F0F47"/>
    <w:rsid w:val="6C9E34C9"/>
    <w:rsid w:val="6CA6CE39"/>
    <w:rsid w:val="6CB31D9B"/>
    <w:rsid w:val="6CEF632B"/>
    <w:rsid w:val="6D55A64C"/>
    <w:rsid w:val="6D703160"/>
    <w:rsid w:val="6DDF3314"/>
    <w:rsid w:val="6E2788F5"/>
    <w:rsid w:val="6E3FFD00"/>
    <w:rsid w:val="6E470B6D"/>
    <w:rsid w:val="6E89CFE5"/>
    <w:rsid w:val="6EB2BF02"/>
    <w:rsid w:val="6EFA4365"/>
    <w:rsid w:val="6F14786E"/>
    <w:rsid w:val="6F1DD676"/>
    <w:rsid w:val="6F2F2031"/>
    <w:rsid w:val="6F6EB2EF"/>
    <w:rsid w:val="6F7B76AE"/>
    <w:rsid w:val="6F93282B"/>
    <w:rsid w:val="6FC143FC"/>
    <w:rsid w:val="7012D1BE"/>
    <w:rsid w:val="7019B9ED"/>
    <w:rsid w:val="7027B0D7"/>
    <w:rsid w:val="70313990"/>
    <w:rsid w:val="7031DA85"/>
    <w:rsid w:val="7058EF01"/>
    <w:rsid w:val="719149AA"/>
    <w:rsid w:val="71DD5ECF"/>
    <w:rsid w:val="71F164A0"/>
    <w:rsid w:val="71F2BE78"/>
    <w:rsid w:val="7231D556"/>
    <w:rsid w:val="724AB214"/>
    <w:rsid w:val="72541540"/>
    <w:rsid w:val="7270886F"/>
    <w:rsid w:val="728B4816"/>
    <w:rsid w:val="72971482"/>
    <w:rsid w:val="729740B3"/>
    <w:rsid w:val="7298BE2B"/>
    <w:rsid w:val="72FB17AA"/>
    <w:rsid w:val="72FF005C"/>
    <w:rsid w:val="730099E7"/>
    <w:rsid w:val="7363148C"/>
    <w:rsid w:val="73D43304"/>
    <w:rsid w:val="73F22CD7"/>
    <w:rsid w:val="741FAFD2"/>
    <w:rsid w:val="74383C27"/>
    <w:rsid w:val="7438B799"/>
    <w:rsid w:val="745A542A"/>
    <w:rsid w:val="748D9AE4"/>
    <w:rsid w:val="748EE5B3"/>
    <w:rsid w:val="74A575FB"/>
    <w:rsid w:val="74E86956"/>
    <w:rsid w:val="74EE7497"/>
    <w:rsid w:val="753BDBEA"/>
    <w:rsid w:val="758B8D2C"/>
    <w:rsid w:val="759BBB00"/>
    <w:rsid w:val="75AA04FB"/>
    <w:rsid w:val="75BDB962"/>
    <w:rsid w:val="7624EDBC"/>
    <w:rsid w:val="76252C80"/>
    <w:rsid w:val="7653AF58"/>
    <w:rsid w:val="7754D970"/>
    <w:rsid w:val="77B943E9"/>
    <w:rsid w:val="785F177E"/>
    <w:rsid w:val="78765652"/>
    <w:rsid w:val="787BC798"/>
    <w:rsid w:val="7896CD2D"/>
    <w:rsid w:val="7908C552"/>
    <w:rsid w:val="7A07E41F"/>
    <w:rsid w:val="7A1021C2"/>
    <w:rsid w:val="7A8F5769"/>
    <w:rsid w:val="7AA90E51"/>
    <w:rsid w:val="7AE2C77D"/>
    <w:rsid w:val="7AFB12AA"/>
    <w:rsid w:val="7B18F569"/>
    <w:rsid w:val="7B1A7D50"/>
    <w:rsid w:val="7B269ACA"/>
    <w:rsid w:val="7B39F7A6"/>
    <w:rsid w:val="7B7B8464"/>
    <w:rsid w:val="7BBA0304"/>
    <w:rsid w:val="7C031F88"/>
    <w:rsid w:val="7C14CB26"/>
    <w:rsid w:val="7C406F8B"/>
    <w:rsid w:val="7C60237A"/>
    <w:rsid w:val="7C677AF6"/>
    <w:rsid w:val="7C8C31B4"/>
    <w:rsid w:val="7D518C76"/>
    <w:rsid w:val="7D7C8261"/>
    <w:rsid w:val="7D8B21D1"/>
    <w:rsid w:val="7D90CE21"/>
    <w:rsid w:val="7DCD1C58"/>
    <w:rsid w:val="7E19E69B"/>
    <w:rsid w:val="7E21AA0F"/>
    <w:rsid w:val="7E3DC214"/>
    <w:rsid w:val="7E5C6227"/>
    <w:rsid w:val="7E7D78C8"/>
    <w:rsid w:val="7E816E21"/>
    <w:rsid w:val="7E821ECE"/>
    <w:rsid w:val="7EDDE11F"/>
    <w:rsid w:val="7EFE4E6B"/>
    <w:rsid w:val="7EFE533A"/>
    <w:rsid w:val="7F2E6F9D"/>
    <w:rsid w:val="7F7062B5"/>
    <w:rsid w:val="7F89CA9A"/>
    <w:rsid w:val="7FA35040"/>
    <w:rsid w:val="7FBC5E6D"/>
    <w:rsid w:val="7FE2E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50169D79"/>
    <w:pPr>
      <w:keepNext/>
      <w:keepLines/>
      <w:spacing w:before="160" w:after="80"/>
      <w:outlineLvl w:val="2"/>
    </w:pPr>
    <w:rPr>
      <w:rFonts w:eastAsiaTheme="minorEastAsia" w:cstheme="majorEastAsia"/>
      <w:color w:val="2F5496" w:themeColor="accent1" w:themeShade="BF"/>
      <w:sz w:val="28"/>
      <w:szCs w:val="28"/>
    </w:rPr>
  </w:style>
  <w:style w:type="paragraph" w:styleId="Heading4">
    <w:name w:val="heading 4"/>
    <w:basedOn w:val="Normal"/>
    <w:next w:val="Normal"/>
    <w:uiPriority w:val="9"/>
    <w:unhideWhenUsed/>
    <w:qFormat/>
    <w:rsid w:val="50169D79"/>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 w:type="paragraph" w:styleId="NormalWeb">
    <w:name w:val="Normal (Web)"/>
    <w:basedOn w:val="Normal"/>
    <w:uiPriority w:val="99"/>
    <w:unhideWhenUsed/>
    <w:rsid w:val="00F549A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F549A6"/>
    <w:pPr>
      <w:autoSpaceDE w:val="0"/>
      <w:autoSpaceDN w:val="0"/>
      <w:adjustRightInd w:val="0"/>
      <w:spacing w:after="0" w:line="240" w:lineRule="auto"/>
    </w:pPr>
    <w:rPr>
      <w:rFonts w:ascii="Tahoma" w:eastAsia="Times New Roman" w:hAnsi="Tahoma" w:cs="Times New Roman"/>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ollege.police.uk/career-learning/competency-and-values-framewor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0E3EE7"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0E3EE7"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0E3EE7"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0E3EE7"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0E3EE7"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0E3EE7"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0E3EE7"/>
    <w:rsid w:val="001951E8"/>
    <w:rsid w:val="004A19C1"/>
    <w:rsid w:val="00615FCE"/>
    <w:rsid w:val="00677DDC"/>
    <w:rsid w:val="007F7B49"/>
    <w:rsid w:val="008E2786"/>
    <w:rsid w:val="00AD4F54"/>
    <w:rsid w:val="00D514EA"/>
    <w:rsid w:val="00E02AAB"/>
    <w:rsid w:val="00E55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D580E-69FC-4404-B19C-AABBF615D578}">
  <ds:schemaRefs>
    <ds:schemaRef ds:uri="http://schemas.microsoft.com/office/2006/metadata/properties"/>
    <ds:schemaRef ds:uri="http://schemas.microsoft.com/office/infopath/2007/PartnerControls"/>
    <ds:schemaRef ds:uri="http://schemas.microsoft.com/sharepoint/v3"/>
    <ds:schemaRef ds:uri="9c6f8b69-3af6-43da-b9e1-d5d5d8b6debf"/>
    <ds:schemaRef ds:uri="b214d55d-a0b4-4d5b-abe0-b38f7546eac8"/>
  </ds:schemaRefs>
</ds:datastoreItem>
</file>

<file path=customXml/itemProps2.xml><?xml version="1.0" encoding="utf-8"?>
<ds:datastoreItem xmlns:ds="http://schemas.openxmlformats.org/officeDocument/2006/customXml" ds:itemID="{6E6271EE-E85A-4763-9E45-2D9D91F3030A}">
  <ds:schemaRefs>
    <ds:schemaRef ds:uri="http://schemas.microsoft.com/sharepoint/v3/contenttype/forms"/>
  </ds:schemaRefs>
</ds:datastoreItem>
</file>

<file path=customXml/itemProps3.xml><?xml version="1.0" encoding="utf-8"?>
<ds:datastoreItem xmlns:ds="http://schemas.openxmlformats.org/officeDocument/2006/customXml" ds:itemID="{2563CA56-35BF-4851-B20A-4E6F4EE9A6A4}"/>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7390</Characters>
  <Application>Microsoft Office Word</Application>
  <DocSecurity>4</DocSecurity>
  <Lines>61</Lines>
  <Paragraphs>17</Paragraphs>
  <ScaleCrop>false</ScaleCrop>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Manager Role Profile - Revised</dc:title>
  <dc:subject>Revised role profile for recruitment campaign</dc:subject>
  <dc:creator>Rachael Greenfield - SC0707</dc:creator>
  <cp:keywords/>
  <dc:description/>
  <cp:lastModifiedBy>David Shipley - SC0415</cp:lastModifiedBy>
  <cp:revision>2</cp:revision>
  <dcterms:created xsi:type="dcterms:W3CDTF">2026-10-23T09:33:00Z</dcterms:created>
  <dcterms:modified xsi:type="dcterms:W3CDTF">2026-10-23T09:33:00Z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MediaServiceImageTags">
    <vt:lpwstr/>
  </property>
  <property fmtid="{D5CDD505-2E9C-101B-9397-08002B2CF9AE}" pid="12" name="docLang">
    <vt:lpwstr>en</vt:lpwstr>
  </property>
</Properties>
</file>