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B6CEC" w14:textId="7E82639C" w:rsidR="00815D6E" w:rsidRPr="00815D6E" w:rsidRDefault="00815D6E" w:rsidP="00815D6E">
      <w:pPr>
        <w:jc w:val="center"/>
        <w:rPr>
          <w:b/>
          <w:bCs/>
          <w:sz w:val="28"/>
          <w:szCs w:val="28"/>
        </w:rPr>
      </w:pPr>
      <w:r w:rsidRPr="00815D6E">
        <w:rPr>
          <w:b/>
          <w:bCs/>
          <w:sz w:val="28"/>
          <w:szCs w:val="28"/>
        </w:rPr>
        <w:t>Innovation and Collaboration Project Officer</w:t>
      </w:r>
    </w:p>
    <w:p w14:paraId="45484628" w14:textId="1B469B64" w:rsidR="00357A73" w:rsidRPr="00357A73" w:rsidRDefault="00357A73" w:rsidP="00FA66C0">
      <w:pPr>
        <w:rPr>
          <w:b/>
          <w:bCs/>
          <w:sz w:val="32"/>
          <w:szCs w:val="32"/>
        </w:rPr>
      </w:pPr>
    </w:p>
    <w:tbl>
      <w:tblPr>
        <w:tblStyle w:val="TableGrid"/>
        <w:tblW w:w="0" w:type="auto"/>
        <w:tblLook w:val="04A0" w:firstRow="1" w:lastRow="0" w:firstColumn="1" w:lastColumn="0" w:noHBand="0" w:noVBand="1"/>
      </w:tblPr>
      <w:tblGrid>
        <w:gridCol w:w="2254"/>
        <w:gridCol w:w="2254"/>
        <w:gridCol w:w="2254"/>
        <w:gridCol w:w="2254"/>
      </w:tblGrid>
      <w:tr w:rsidR="00357A73" w14:paraId="37EDB784" w14:textId="77777777" w:rsidTr="008F7209">
        <w:tc>
          <w:tcPr>
            <w:tcW w:w="2254" w:type="dxa"/>
            <w:shd w:val="clear" w:color="auto" w:fill="8EAADB" w:themeFill="accent1" w:themeFillTint="99"/>
          </w:tcPr>
          <w:p w14:paraId="00B84C12" w14:textId="77777777" w:rsidR="00357A73" w:rsidRPr="00C2380C" w:rsidRDefault="00357A73">
            <w:pPr>
              <w:rPr>
                <w:b/>
                <w:bCs/>
              </w:rPr>
            </w:pPr>
            <w:r w:rsidRPr="00C2380C">
              <w:rPr>
                <w:b/>
                <w:bCs/>
              </w:rPr>
              <w:t>Job Title:</w:t>
            </w:r>
          </w:p>
        </w:tc>
        <w:tc>
          <w:tcPr>
            <w:tcW w:w="2254" w:type="dxa"/>
          </w:tcPr>
          <w:p w14:paraId="03A89D79" w14:textId="19D436F6" w:rsidR="00357A73" w:rsidRDefault="00A373C0">
            <w:r>
              <w:t>Innovation and Collaboration</w:t>
            </w:r>
            <w:r w:rsidR="00815D6E">
              <w:t xml:space="preserve"> Project Officer</w:t>
            </w:r>
          </w:p>
          <w:p w14:paraId="394AF25B" w14:textId="44609174" w:rsidR="00362401" w:rsidRPr="00C941CB" w:rsidRDefault="00362401"/>
        </w:tc>
        <w:tc>
          <w:tcPr>
            <w:tcW w:w="2254" w:type="dxa"/>
            <w:shd w:val="clear" w:color="auto" w:fill="8EAADB" w:themeFill="accent1" w:themeFillTint="99"/>
          </w:tcPr>
          <w:p w14:paraId="0B406029" w14:textId="77777777" w:rsidR="00357A73" w:rsidRPr="00C2380C" w:rsidRDefault="00357A73">
            <w:pPr>
              <w:rPr>
                <w:b/>
                <w:bCs/>
              </w:rPr>
            </w:pPr>
            <w:r w:rsidRPr="00C2380C">
              <w:rPr>
                <w:b/>
                <w:bCs/>
              </w:rPr>
              <w:t>Rank/Grade:</w:t>
            </w:r>
          </w:p>
        </w:tc>
        <w:tc>
          <w:tcPr>
            <w:tcW w:w="2254" w:type="dxa"/>
          </w:tcPr>
          <w:p w14:paraId="3FB5AE55" w14:textId="69E98127" w:rsidR="00357A73" w:rsidRDefault="00A373C0">
            <w:r>
              <w:t>Band D/E</w:t>
            </w:r>
          </w:p>
        </w:tc>
      </w:tr>
      <w:tr w:rsidR="00357A73" w14:paraId="1ADDA4D4" w14:textId="77777777" w:rsidTr="008F7209">
        <w:tc>
          <w:tcPr>
            <w:tcW w:w="2254" w:type="dxa"/>
            <w:shd w:val="clear" w:color="auto" w:fill="8EAADB" w:themeFill="accent1" w:themeFillTint="99"/>
          </w:tcPr>
          <w:p w14:paraId="35A6051E" w14:textId="77777777" w:rsidR="00357A73" w:rsidRPr="00C2380C" w:rsidRDefault="00357A73">
            <w:pPr>
              <w:rPr>
                <w:b/>
                <w:bCs/>
              </w:rPr>
            </w:pPr>
            <w:r w:rsidRPr="00C2380C">
              <w:rPr>
                <w:b/>
                <w:bCs/>
              </w:rPr>
              <w:t>District/Department:</w:t>
            </w:r>
          </w:p>
        </w:tc>
        <w:tc>
          <w:tcPr>
            <w:tcW w:w="2254" w:type="dxa"/>
          </w:tcPr>
          <w:p w14:paraId="0926A3E3" w14:textId="01DB534B" w:rsidR="00357A73" w:rsidRDefault="00A373C0">
            <w:r>
              <w:t>Business change and Innovation</w:t>
            </w:r>
          </w:p>
          <w:p w14:paraId="3D1F1249" w14:textId="54BE210F" w:rsidR="00362401" w:rsidRPr="00C941CB" w:rsidRDefault="00362401"/>
        </w:tc>
        <w:tc>
          <w:tcPr>
            <w:tcW w:w="2254" w:type="dxa"/>
            <w:shd w:val="clear" w:color="auto" w:fill="8EAADB" w:themeFill="accent1" w:themeFillTint="99"/>
          </w:tcPr>
          <w:p w14:paraId="6C0D51CF" w14:textId="77777777" w:rsidR="00357A73" w:rsidRPr="00C2380C" w:rsidRDefault="00357A73">
            <w:pPr>
              <w:rPr>
                <w:b/>
                <w:bCs/>
              </w:rPr>
            </w:pPr>
            <w:r w:rsidRPr="00C2380C">
              <w:rPr>
                <w:b/>
                <w:bCs/>
              </w:rPr>
              <w:t>Location:</w:t>
            </w:r>
          </w:p>
        </w:tc>
        <w:tc>
          <w:tcPr>
            <w:tcW w:w="2254" w:type="dxa"/>
          </w:tcPr>
          <w:p w14:paraId="69851CC6" w14:textId="77777777" w:rsidR="00357A73" w:rsidRDefault="00944222">
            <w:r>
              <w:t>Carbrook</w:t>
            </w:r>
          </w:p>
          <w:p w14:paraId="5608637D" w14:textId="4C8536AC" w:rsidR="00944222" w:rsidRDefault="00944222"/>
        </w:tc>
      </w:tr>
    </w:tbl>
    <w:p w14:paraId="44091A81" w14:textId="77777777" w:rsidR="00357A73" w:rsidRDefault="00357A73"/>
    <w:tbl>
      <w:tblPr>
        <w:tblStyle w:val="TableGrid"/>
        <w:tblW w:w="0" w:type="auto"/>
        <w:tblLook w:val="04A0" w:firstRow="1" w:lastRow="0" w:firstColumn="1" w:lastColumn="0" w:noHBand="0" w:noVBand="1"/>
      </w:tblPr>
      <w:tblGrid>
        <w:gridCol w:w="2254"/>
        <w:gridCol w:w="2254"/>
        <w:gridCol w:w="2254"/>
        <w:gridCol w:w="2254"/>
      </w:tblGrid>
      <w:tr w:rsidR="00357A73" w:rsidRPr="003115DD" w14:paraId="7879FD6E" w14:textId="77777777" w:rsidTr="008F7209">
        <w:tc>
          <w:tcPr>
            <w:tcW w:w="2254" w:type="dxa"/>
            <w:shd w:val="clear" w:color="auto" w:fill="8EAADB" w:themeFill="accent1" w:themeFillTint="99"/>
          </w:tcPr>
          <w:p w14:paraId="2C4A9743" w14:textId="77777777" w:rsidR="00357A73" w:rsidRPr="003115DD" w:rsidRDefault="00357A73">
            <w:pPr>
              <w:rPr>
                <w:b/>
                <w:bCs/>
              </w:rPr>
            </w:pPr>
            <w:r w:rsidRPr="003115DD">
              <w:rPr>
                <w:b/>
                <w:bCs/>
              </w:rPr>
              <w:t>Shift worker:</w:t>
            </w:r>
          </w:p>
        </w:tc>
        <w:tc>
          <w:tcPr>
            <w:tcW w:w="2254" w:type="dxa"/>
          </w:tcPr>
          <w:sdt>
            <w:sdtPr>
              <w:id w:val="-488093359"/>
              <w:placeholder>
                <w:docPart w:val="F4BCF7CF24B74A78AA8AB16ED7945E85"/>
              </w:placeholder>
              <w:dropDownList>
                <w:listItem w:value="Choose an item."/>
                <w:listItem w:displayText="Yes" w:value="Yes"/>
                <w:listItem w:displayText="No" w:value="No"/>
              </w:dropDownList>
            </w:sdtPr>
            <w:sdtEndPr/>
            <w:sdtContent>
              <w:p w14:paraId="4499BB5C" w14:textId="0F2CDD65" w:rsidR="00357A73" w:rsidRPr="003115DD" w:rsidRDefault="00176742" w:rsidP="00357A73">
                <w:pPr>
                  <w:rPr>
                    <w:b/>
                    <w:bCs/>
                  </w:rPr>
                </w:pPr>
                <w:r>
                  <w:t>No</w:t>
                </w:r>
              </w:p>
            </w:sdtContent>
          </w:sdt>
          <w:p w14:paraId="58B57FFA" w14:textId="77777777" w:rsidR="00357A73" w:rsidRPr="003115DD" w:rsidRDefault="00357A73">
            <w:pPr>
              <w:rPr>
                <w:b/>
                <w:bCs/>
              </w:rPr>
            </w:pPr>
          </w:p>
        </w:tc>
        <w:tc>
          <w:tcPr>
            <w:tcW w:w="2254" w:type="dxa"/>
            <w:shd w:val="clear" w:color="auto" w:fill="8EAADB" w:themeFill="accent1" w:themeFillTint="99"/>
          </w:tcPr>
          <w:p w14:paraId="45FB8591" w14:textId="77777777" w:rsidR="00357A73" w:rsidRPr="003115DD" w:rsidRDefault="00357A73">
            <w:pPr>
              <w:rPr>
                <w:b/>
                <w:bCs/>
              </w:rPr>
            </w:pPr>
            <w:r w:rsidRPr="003115DD">
              <w:rPr>
                <w:b/>
                <w:bCs/>
              </w:rPr>
              <w:t>Smarter ways of working:</w:t>
            </w:r>
          </w:p>
        </w:tc>
        <w:sdt>
          <w:sdtPr>
            <w:id w:val="133536414"/>
            <w:placeholder>
              <w:docPart w:val="D2DE2CA104334FA3968D66AE59D9DDA3"/>
            </w:placeholder>
            <w:dropDownList>
              <w:listItem w:value="Choose an item."/>
              <w:listItem w:displayText="Hybrid" w:value="Hybrid"/>
              <w:listItem w:displayText="Fixed" w:value="Fixed"/>
              <w:listItem w:displayText="Field" w:value="Field"/>
            </w:dropDownList>
          </w:sdtPr>
          <w:sdtEndPr/>
          <w:sdtContent>
            <w:tc>
              <w:tcPr>
                <w:tcW w:w="2254" w:type="dxa"/>
              </w:tcPr>
              <w:p w14:paraId="5D3FED28" w14:textId="0150F211" w:rsidR="00357A73" w:rsidRPr="003115DD" w:rsidRDefault="00176742">
                <w:pPr>
                  <w:rPr>
                    <w:b/>
                    <w:bCs/>
                  </w:rPr>
                </w:pPr>
                <w:r>
                  <w:t>Hybrid</w:t>
                </w:r>
              </w:p>
            </w:tc>
          </w:sdtContent>
        </w:sdt>
      </w:tr>
    </w:tbl>
    <w:p w14:paraId="7AFC665C" w14:textId="77777777" w:rsidR="00357A73" w:rsidRPr="003115DD" w:rsidRDefault="00357A73">
      <w:pPr>
        <w:rPr>
          <w:b/>
          <w:bCs/>
        </w:rPr>
      </w:pPr>
    </w:p>
    <w:tbl>
      <w:tblPr>
        <w:tblStyle w:val="TableGrid"/>
        <w:tblW w:w="0" w:type="auto"/>
        <w:tblLook w:val="04A0" w:firstRow="1" w:lastRow="0" w:firstColumn="1" w:lastColumn="0" w:noHBand="0" w:noVBand="1"/>
      </w:tblPr>
      <w:tblGrid>
        <w:gridCol w:w="2254"/>
        <w:gridCol w:w="2254"/>
        <w:gridCol w:w="2254"/>
        <w:gridCol w:w="2254"/>
      </w:tblGrid>
      <w:tr w:rsidR="003F34E6" w:rsidRPr="003115DD" w14:paraId="3B1A9EDF" w14:textId="77777777" w:rsidTr="005D5121">
        <w:tc>
          <w:tcPr>
            <w:tcW w:w="2254" w:type="dxa"/>
            <w:shd w:val="clear" w:color="auto" w:fill="8EAADB" w:themeFill="accent1" w:themeFillTint="99"/>
          </w:tcPr>
          <w:p w14:paraId="48375BEE" w14:textId="7CB75AE6" w:rsidR="003F34E6" w:rsidRPr="003115DD" w:rsidRDefault="003F34E6">
            <w:pPr>
              <w:rPr>
                <w:b/>
                <w:bCs/>
              </w:rPr>
            </w:pPr>
            <w:r w:rsidRPr="003115DD">
              <w:rPr>
                <w:b/>
                <w:bCs/>
              </w:rPr>
              <w:t>Designated Powers:</w:t>
            </w:r>
          </w:p>
        </w:tc>
        <w:tc>
          <w:tcPr>
            <w:tcW w:w="2254" w:type="dxa"/>
          </w:tcPr>
          <w:p w14:paraId="0ECE9D32" w14:textId="0AE5ECFE" w:rsidR="003F34E6" w:rsidRPr="003115DD" w:rsidRDefault="00CE11A2" w:rsidP="009C3DE5">
            <w:pPr>
              <w:tabs>
                <w:tab w:val="right" w:pos="2038"/>
              </w:tabs>
              <w:rPr>
                <w:b/>
                <w:bCs/>
              </w:rPr>
            </w:pPr>
            <w:sdt>
              <w:sdtPr>
                <w:id w:val="129747971"/>
                <w:placeholder>
                  <w:docPart w:val="DefaultPlaceholder_-1854013438"/>
                </w:placeholder>
                <w:dropDownList>
                  <w:listItem w:value="Choose an item."/>
                  <w:listItem w:displayText="Yes" w:value="Yes"/>
                  <w:listItem w:displayText="No" w:value="No"/>
                </w:dropDownList>
              </w:sdtPr>
              <w:sdtEndPr/>
              <w:sdtContent>
                <w:r w:rsidR="00176742">
                  <w:t>No</w:t>
                </w:r>
              </w:sdtContent>
            </w:sdt>
            <w:r w:rsidR="009C3DE5">
              <w:rPr>
                <w:b/>
                <w:bCs/>
              </w:rPr>
              <w:tab/>
            </w:r>
          </w:p>
        </w:tc>
        <w:tc>
          <w:tcPr>
            <w:tcW w:w="2254" w:type="dxa"/>
            <w:shd w:val="clear" w:color="auto" w:fill="8EAADB" w:themeFill="accent1" w:themeFillTint="99"/>
          </w:tcPr>
          <w:p w14:paraId="27713193" w14:textId="0A29F09F" w:rsidR="003F34E6" w:rsidRPr="003115DD" w:rsidRDefault="005D5121">
            <w:pPr>
              <w:rPr>
                <w:b/>
                <w:bCs/>
              </w:rPr>
            </w:pPr>
            <w:r w:rsidRPr="003115DD">
              <w:rPr>
                <w:b/>
                <w:bCs/>
              </w:rPr>
              <w:t>Psychological Health Screening Required:</w:t>
            </w:r>
          </w:p>
        </w:tc>
        <w:sdt>
          <w:sdtPr>
            <w:id w:val="371737290"/>
            <w:placeholder>
              <w:docPart w:val="DefaultPlaceholder_-1854013438"/>
            </w:placeholder>
            <w:dropDownList>
              <w:listItem w:value="Choose an item."/>
              <w:listItem w:displayText="Yes" w:value="Yes"/>
              <w:listItem w:displayText="No" w:value="No"/>
            </w:dropDownList>
          </w:sdtPr>
          <w:sdtEndPr/>
          <w:sdtContent>
            <w:tc>
              <w:tcPr>
                <w:tcW w:w="2254" w:type="dxa"/>
              </w:tcPr>
              <w:p w14:paraId="3C87A6E6" w14:textId="68F3D779" w:rsidR="003F34E6" w:rsidRPr="00FA66C0" w:rsidRDefault="00176742">
                <w:pPr>
                  <w:rPr>
                    <w:b/>
                    <w:bCs/>
                  </w:rPr>
                </w:pPr>
                <w:r>
                  <w:t>No</w:t>
                </w:r>
              </w:p>
            </w:tc>
          </w:sdtContent>
        </w:sdt>
      </w:tr>
    </w:tbl>
    <w:p w14:paraId="394B3ED0" w14:textId="77777777" w:rsidR="008F7209" w:rsidRPr="003115DD" w:rsidRDefault="008F7209">
      <w:pPr>
        <w:rPr>
          <w:b/>
          <w:bCs/>
        </w:rPr>
      </w:pPr>
    </w:p>
    <w:tbl>
      <w:tblPr>
        <w:tblStyle w:val="TableGrid"/>
        <w:tblW w:w="0" w:type="auto"/>
        <w:tblLook w:val="04A0" w:firstRow="1" w:lastRow="0" w:firstColumn="1" w:lastColumn="0" w:noHBand="0" w:noVBand="1"/>
      </w:tblPr>
      <w:tblGrid>
        <w:gridCol w:w="2254"/>
        <w:gridCol w:w="2254"/>
        <w:gridCol w:w="2254"/>
        <w:gridCol w:w="2254"/>
      </w:tblGrid>
      <w:tr w:rsidR="00D80A4E" w:rsidRPr="003115DD" w14:paraId="5351D980" w14:textId="77777777" w:rsidTr="00D80A4E">
        <w:tc>
          <w:tcPr>
            <w:tcW w:w="2254" w:type="dxa"/>
            <w:shd w:val="clear" w:color="auto" w:fill="8EAADB" w:themeFill="accent1" w:themeFillTint="99"/>
          </w:tcPr>
          <w:p w14:paraId="44AF2A28" w14:textId="34DB6F46" w:rsidR="00D80A4E" w:rsidRPr="003115DD" w:rsidRDefault="00D80A4E">
            <w:pPr>
              <w:rPr>
                <w:b/>
                <w:bCs/>
              </w:rPr>
            </w:pPr>
            <w:r w:rsidRPr="003115DD">
              <w:rPr>
                <w:b/>
                <w:bCs/>
              </w:rPr>
              <w:t>Special Requirements:</w:t>
            </w:r>
          </w:p>
        </w:tc>
        <w:sdt>
          <w:sdtPr>
            <w:id w:val="-2002035134"/>
            <w:placeholder>
              <w:docPart w:val="DefaultPlaceholder_-1854013438"/>
            </w:placeholder>
            <w:dropDownList>
              <w:listItem w:value="Choose an item."/>
              <w:listItem w:displayText="Yes" w:value="Yes"/>
              <w:listItem w:displayText="No" w:value="No"/>
            </w:dropDownList>
          </w:sdtPr>
          <w:sdtEndPr/>
          <w:sdtContent>
            <w:tc>
              <w:tcPr>
                <w:tcW w:w="2254" w:type="dxa"/>
              </w:tcPr>
              <w:p w14:paraId="0EF1210B" w14:textId="692EA004" w:rsidR="00D80A4E" w:rsidRPr="003115DD" w:rsidRDefault="00176742">
                <w:pPr>
                  <w:rPr>
                    <w:b/>
                    <w:bCs/>
                  </w:rPr>
                </w:pPr>
                <w:r>
                  <w:t>No</w:t>
                </w:r>
              </w:p>
            </w:tc>
          </w:sdtContent>
        </w:sdt>
        <w:tc>
          <w:tcPr>
            <w:tcW w:w="2254" w:type="dxa"/>
            <w:shd w:val="clear" w:color="auto" w:fill="8EAADB" w:themeFill="accent1" w:themeFillTint="99"/>
          </w:tcPr>
          <w:p w14:paraId="538D54AC" w14:textId="5279B108" w:rsidR="00D80A4E" w:rsidRPr="003115DD" w:rsidRDefault="00D80A4E">
            <w:pPr>
              <w:rPr>
                <w:b/>
                <w:bCs/>
              </w:rPr>
            </w:pPr>
            <w:r w:rsidRPr="003115DD">
              <w:rPr>
                <w:b/>
                <w:bCs/>
              </w:rPr>
              <w:t>Vetting Clearance Level:</w:t>
            </w:r>
          </w:p>
        </w:tc>
        <w:sdt>
          <w:sdtPr>
            <w:id w:val="-2035254720"/>
            <w:placeholder>
              <w:docPart w:val="DefaultPlaceholder_-1854013438"/>
            </w:placeholder>
            <w:dropDownList>
              <w:listItem w:value="Choose an item."/>
              <w:listItem w:displayText="RV" w:value="RV"/>
              <w:listItem w:displayText="MV" w:value="MV"/>
              <w:listItem w:displayText="SC" w:value="SC"/>
            </w:dropDownList>
          </w:sdtPr>
          <w:sdtEndPr/>
          <w:sdtContent>
            <w:tc>
              <w:tcPr>
                <w:tcW w:w="2254" w:type="dxa"/>
              </w:tcPr>
              <w:p w14:paraId="6FF634BB" w14:textId="53324E9A" w:rsidR="00D80A4E" w:rsidRPr="00FA66C0" w:rsidRDefault="00176742">
                <w:pPr>
                  <w:rPr>
                    <w:b/>
                    <w:bCs/>
                  </w:rPr>
                </w:pPr>
                <w:r>
                  <w:t>MV</w:t>
                </w:r>
              </w:p>
            </w:tc>
          </w:sdtContent>
        </w:sdt>
      </w:tr>
    </w:tbl>
    <w:p w14:paraId="1188FCD8" w14:textId="77777777" w:rsidR="00D80A4E" w:rsidRDefault="00D80A4E"/>
    <w:tbl>
      <w:tblPr>
        <w:tblStyle w:val="TableGrid"/>
        <w:tblW w:w="0" w:type="auto"/>
        <w:tblLook w:val="04A0" w:firstRow="1" w:lastRow="0" w:firstColumn="1" w:lastColumn="0" w:noHBand="0" w:noVBand="1"/>
      </w:tblPr>
      <w:tblGrid>
        <w:gridCol w:w="2263"/>
        <w:gridCol w:w="6753"/>
      </w:tblGrid>
      <w:tr w:rsidR="001C5715" w14:paraId="37090C7F" w14:textId="77777777" w:rsidTr="001C5715">
        <w:tc>
          <w:tcPr>
            <w:tcW w:w="2263" w:type="dxa"/>
            <w:shd w:val="clear" w:color="auto" w:fill="8EAADB" w:themeFill="accent1" w:themeFillTint="99"/>
          </w:tcPr>
          <w:p w14:paraId="5ED0E4D8" w14:textId="77777777" w:rsidR="001C5715" w:rsidRPr="00C2380C" w:rsidRDefault="001C5715">
            <w:pPr>
              <w:rPr>
                <w:b/>
                <w:bCs/>
              </w:rPr>
            </w:pPr>
            <w:r w:rsidRPr="00C2380C">
              <w:rPr>
                <w:b/>
                <w:bCs/>
              </w:rPr>
              <w:t>Role Purpose:</w:t>
            </w:r>
          </w:p>
          <w:p w14:paraId="7780609E" w14:textId="77777777" w:rsidR="001C5715" w:rsidRDefault="001C5715"/>
          <w:p w14:paraId="2315472D" w14:textId="77777777" w:rsidR="001C5715" w:rsidRDefault="001C5715"/>
          <w:p w14:paraId="100DC636" w14:textId="77777777" w:rsidR="001C5715" w:rsidRDefault="001C5715"/>
          <w:p w14:paraId="0B4DED67" w14:textId="77777777" w:rsidR="001C5715" w:rsidRDefault="001C5715"/>
          <w:p w14:paraId="5AE6A585" w14:textId="77777777" w:rsidR="001C5715" w:rsidRDefault="001C5715"/>
          <w:p w14:paraId="3D0E42D0" w14:textId="7BF1F043" w:rsidR="001C5715" w:rsidRDefault="001C5715"/>
        </w:tc>
        <w:tc>
          <w:tcPr>
            <w:tcW w:w="6753" w:type="dxa"/>
          </w:tcPr>
          <w:p w14:paraId="70FA95C6" w14:textId="77777777" w:rsidR="004B1DFD" w:rsidRDefault="004B1DFD">
            <w:r w:rsidRPr="004B1DFD">
              <w:t xml:space="preserve">Work as part of a team to analyse, plan and manage the implementation of change across the Innovation and Collaboration portfolios at South Yorkshire Police in line with the forces key strategies and business requirements. </w:t>
            </w:r>
          </w:p>
          <w:p w14:paraId="2C50C054" w14:textId="77777777" w:rsidR="004B1DFD" w:rsidRDefault="004B1DFD"/>
          <w:p w14:paraId="6725FA87" w14:textId="5850BC32" w:rsidR="001C5715" w:rsidRDefault="004B1DFD">
            <w:r w:rsidRPr="004B1DFD">
              <w:t>Deliver a range of customer focussed services to the force ensuring performance and quality standards are achieved in accordance with customer needs.</w:t>
            </w:r>
          </w:p>
        </w:tc>
      </w:tr>
    </w:tbl>
    <w:p w14:paraId="3DC70D03" w14:textId="77777777" w:rsidR="001C5715" w:rsidRDefault="001C5715"/>
    <w:p w14:paraId="198B9249" w14:textId="77777777" w:rsidR="00815D6E" w:rsidRDefault="00815D6E"/>
    <w:p w14:paraId="7BDC66FF" w14:textId="77777777" w:rsidR="00815D6E" w:rsidRDefault="00815D6E"/>
    <w:p w14:paraId="268210BC" w14:textId="77777777" w:rsidR="00815D6E" w:rsidRDefault="00815D6E"/>
    <w:p w14:paraId="40F43816" w14:textId="77777777" w:rsidR="00815D6E" w:rsidRDefault="00815D6E"/>
    <w:p w14:paraId="6AE24313" w14:textId="77777777" w:rsidR="00815D6E" w:rsidRDefault="00815D6E"/>
    <w:p w14:paraId="3B632D5F" w14:textId="77777777" w:rsidR="00815D6E" w:rsidRDefault="00815D6E"/>
    <w:p w14:paraId="62F99C23" w14:textId="77777777" w:rsidR="00815D6E" w:rsidRDefault="00815D6E"/>
    <w:p w14:paraId="03B6DE64" w14:textId="77777777" w:rsidR="00815D6E" w:rsidRDefault="00815D6E"/>
    <w:p w14:paraId="1C9509B2" w14:textId="77777777" w:rsidR="00815D6E" w:rsidRDefault="00815D6E"/>
    <w:p w14:paraId="00B942B6" w14:textId="77777777" w:rsidR="00815D6E" w:rsidRDefault="00815D6E"/>
    <w:tbl>
      <w:tblPr>
        <w:tblStyle w:val="TableGrid"/>
        <w:tblW w:w="0" w:type="auto"/>
        <w:tblLook w:val="04A0" w:firstRow="1" w:lastRow="0" w:firstColumn="1" w:lastColumn="0" w:noHBand="0" w:noVBand="1"/>
      </w:tblPr>
      <w:tblGrid>
        <w:gridCol w:w="9016"/>
      </w:tblGrid>
      <w:tr w:rsidR="00BE74D8" w14:paraId="1D3F1BC1" w14:textId="77777777" w:rsidTr="00361C9B">
        <w:tc>
          <w:tcPr>
            <w:tcW w:w="9016" w:type="dxa"/>
            <w:shd w:val="clear" w:color="auto" w:fill="8EAADB" w:themeFill="accent1" w:themeFillTint="99"/>
          </w:tcPr>
          <w:p w14:paraId="0EBE1C6A" w14:textId="77777777" w:rsidR="00BE74D8" w:rsidRDefault="00BE74D8">
            <w:pPr>
              <w:rPr>
                <w:b/>
                <w:bCs/>
              </w:rPr>
            </w:pPr>
            <w:r w:rsidRPr="00C2380C">
              <w:rPr>
                <w:b/>
                <w:bCs/>
              </w:rPr>
              <w:lastRenderedPageBreak/>
              <w:t>Main Duties and Responsibilities: (</w:t>
            </w:r>
            <w:r w:rsidR="00361C9B" w:rsidRPr="00C2380C">
              <w:rPr>
                <w:b/>
                <w:bCs/>
              </w:rPr>
              <w:t xml:space="preserve">maximum of </w:t>
            </w:r>
            <w:r w:rsidRPr="00C2380C">
              <w:rPr>
                <w:b/>
                <w:bCs/>
              </w:rPr>
              <w:t xml:space="preserve">12 – 14 </w:t>
            </w:r>
            <w:r w:rsidR="009C3DE5">
              <w:rPr>
                <w:b/>
                <w:bCs/>
              </w:rPr>
              <w:t>key statements</w:t>
            </w:r>
            <w:r w:rsidR="00361C9B" w:rsidRPr="00C2380C">
              <w:rPr>
                <w:b/>
                <w:bCs/>
              </w:rPr>
              <w:t xml:space="preserve"> points)</w:t>
            </w:r>
          </w:p>
          <w:p w14:paraId="4CD4DD6A" w14:textId="03F6218C" w:rsidR="00362401" w:rsidRPr="00C2380C" w:rsidRDefault="00362401">
            <w:pPr>
              <w:rPr>
                <w:b/>
                <w:bCs/>
              </w:rPr>
            </w:pPr>
          </w:p>
        </w:tc>
      </w:tr>
      <w:tr w:rsidR="00BE74D8" w14:paraId="59E7220F" w14:textId="77777777" w:rsidTr="00CD3310">
        <w:trPr>
          <w:trHeight w:val="4036"/>
        </w:trPr>
        <w:tc>
          <w:tcPr>
            <w:tcW w:w="9016" w:type="dxa"/>
          </w:tcPr>
          <w:p w14:paraId="750C36F2" w14:textId="2FC74446" w:rsidR="004B1DFD" w:rsidRDefault="004B1DFD" w:rsidP="004B1DFD">
            <w:pPr>
              <w:rPr>
                <w:rFonts w:cs="Calibri"/>
              </w:rPr>
            </w:pPr>
            <w:r w:rsidRPr="004B1DFD">
              <w:rPr>
                <w:rFonts w:cs="Calibri"/>
              </w:rPr>
              <w:t>Direct, research, analyse and produce reports formulating appropriate recommendations and action</w:t>
            </w:r>
            <w:r w:rsidR="00E16F29">
              <w:rPr>
                <w:rFonts w:cs="Calibri"/>
              </w:rPr>
              <w:t xml:space="preserve"> </w:t>
            </w:r>
            <w:r w:rsidRPr="004B1DFD">
              <w:rPr>
                <w:rFonts w:cs="Calibri"/>
              </w:rPr>
              <w:t>plans within agreed parameters.</w:t>
            </w:r>
          </w:p>
          <w:p w14:paraId="416FBDED" w14:textId="77777777" w:rsidR="00E16F29" w:rsidRPr="004B1DFD" w:rsidRDefault="00E16F29" w:rsidP="004B1DFD">
            <w:pPr>
              <w:rPr>
                <w:rFonts w:cs="Calibri"/>
              </w:rPr>
            </w:pPr>
          </w:p>
          <w:p w14:paraId="70A4DC1F" w14:textId="77777777" w:rsidR="004B1DFD" w:rsidRDefault="004B1DFD" w:rsidP="004B1DFD">
            <w:pPr>
              <w:rPr>
                <w:rFonts w:cs="Calibri"/>
              </w:rPr>
            </w:pPr>
            <w:r w:rsidRPr="004B1DFD">
              <w:rPr>
                <w:rFonts w:cs="Calibri"/>
              </w:rPr>
              <w:t>Identify opportunities for effectiveness and smarter ways of working for the force.</w:t>
            </w:r>
          </w:p>
          <w:p w14:paraId="0BD216FE" w14:textId="77777777" w:rsidR="00E16F29" w:rsidRPr="004B1DFD" w:rsidRDefault="00E16F29" w:rsidP="004B1DFD">
            <w:pPr>
              <w:rPr>
                <w:rFonts w:cs="Calibri"/>
              </w:rPr>
            </w:pPr>
          </w:p>
          <w:p w14:paraId="569E051F" w14:textId="709EAE7C" w:rsidR="004B1DFD" w:rsidRDefault="004B1DFD" w:rsidP="004B1DFD">
            <w:pPr>
              <w:rPr>
                <w:rFonts w:cs="Calibri"/>
              </w:rPr>
            </w:pPr>
            <w:r w:rsidRPr="004B1DFD">
              <w:rPr>
                <w:rFonts w:cs="Calibri"/>
              </w:rPr>
              <w:t>Produce strategic papers and briefings in such a way as to make the information understandable to the</w:t>
            </w:r>
            <w:r w:rsidR="00E16F29">
              <w:rPr>
                <w:rFonts w:cs="Calibri"/>
              </w:rPr>
              <w:t xml:space="preserve"> </w:t>
            </w:r>
            <w:r w:rsidRPr="004B1DFD">
              <w:rPr>
                <w:rFonts w:cs="Calibri"/>
              </w:rPr>
              <w:t>target audience, enabling them to make informed decisions based on that information.</w:t>
            </w:r>
          </w:p>
          <w:p w14:paraId="0AFF24E6" w14:textId="77777777" w:rsidR="00E16F29" w:rsidRPr="004B1DFD" w:rsidRDefault="00E16F29" w:rsidP="004B1DFD">
            <w:pPr>
              <w:rPr>
                <w:rFonts w:cs="Calibri"/>
              </w:rPr>
            </w:pPr>
          </w:p>
          <w:p w14:paraId="07374FCE" w14:textId="77777777" w:rsidR="004B1DFD" w:rsidRPr="004B1DFD" w:rsidRDefault="004B1DFD" w:rsidP="004B1DFD">
            <w:pPr>
              <w:rPr>
                <w:rFonts w:cs="Calibri"/>
              </w:rPr>
            </w:pPr>
            <w:r w:rsidRPr="004B1DFD">
              <w:rPr>
                <w:rFonts w:cs="Calibri"/>
              </w:rPr>
              <w:t>Effectively manage resources, technical planning, procurement and implementation of force</w:t>
            </w:r>
          </w:p>
          <w:p w14:paraId="6FFD47A2" w14:textId="77777777" w:rsidR="004B1DFD" w:rsidRPr="004B1DFD" w:rsidRDefault="004B1DFD" w:rsidP="004B1DFD">
            <w:pPr>
              <w:rPr>
                <w:rFonts w:cs="Calibri"/>
              </w:rPr>
            </w:pPr>
            <w:r w:rsidRPr="004B1DFD">
              <w:rPr>
                <w:rFonts w:cs="Calibri"/>
              </w:rPr>
              <w:t>development projects. From initial conception and planning to implementation and subsequent</w:t>
            </w:r>
          </w:p>
          <w:p w14:paraId="62B1FBB9" w14:textId="77777777" w:rsidR="004B1DFD" w:rsidRDefault="004B1DFD" w:rsidP="004B1DFD">
            <w:pPr>
              <w:rPr>
                <w:rFonts w:cs="Calibri"/>
              </w:rPr>
            </w:pPr>
            <w:r w:rsidRPr="004B1DFD">
              <w:rPr>
                <w:rFonts w:cs="Calibri"/>
              </w:rPr>
              <w:t>monitoring.</w:t>
            </w:r>
          </w:p>
          <w:p w14:paraId="5521229B" w14:textId="77777777" w:rsidR="00E16F29" w:rsidRPr="004B1DFD" w:rsidRDefault="00E16F29" w:rsidP="004B1DFD">
            <w:pPr>
              <w:rPr>
                <w:rFonts w:cs="Calibri"/>
              </w:rPr>
            </w:pPr>
          </w:p>
          <w:p w14:paraId="6112DB5F" w14:textId="77777777" w:rsidR="004B1DFD" w:rsidRPr="004B1DFD" w:rsidRDefault="004B1DFD" w:rsidP="004B1DFD">
            <w:pPr>
              <w:rPr>
                <w:rFonts w:cs="Calibri"/>
              </w:rPr>
            </w:pPr>
            <w:r w:rsidRPr="004B1DFD">
              <w:rPr>
                <w:rFonts w:cs="Calibri"/>
              </w:rPr>
              <w:t>Ensure best practice project management principles and techniques are adopted throughout the</w:t>
            </w:r>
          </w:p>
          <w:p w14:paraId="2B76AC52" w14:textId="77777777" w:rsidR="004B1DFD" w:rsidRDefault="004B1DFD" w:rsidP="004B1DFD">
            <w:pPr>
              <w:rPr>
                <w:rFonts w:cs="Calibri"/>
              </w:rPr>
            </w:pPr>
            <w:r w:rsidRPr="004B1DFD">
              <w:rPr>
                <w:rFonts w:cs="Calibri"/>
              </w:rPr>
              <w:t>project lifecycle.</w:t>
            </w:r>
          </w:p>
          <w:p w14:paraId="7FCD1C3F" w14:textId="77777777" w:rsidR="00E16F29" w:rsidRPr="004B1DFD" w:rsidRDefault="00E16F29" w:rsidP="004B1DFD">
            <w:pPr>
              <w:rPr>
                <w:rFonts w:cs="Calibri"/>
              </w:rPr>
            </w:pPr>
          </w:p>
          <w:p w14:paraId="02BD9358" w14:textId="77777777" w:rsidR="004B1DFD" w:rsidRPr="004B1DFD" w:rsidRDefault="004B1DFD" w:rsidP="004B1DFD">
            <w:pPr>
              <w:rPr>
                <w:rFonts w:cs="Calibri"/>
              </w:rPr>
            </w:pPr>
            <w:r w:rsidRPr="004B1DFD">
              <w:rPr>
                <w:rFonts w:cs="Calibri"/>
              </w:rPr>
              <w:t>Critically evaluate and adapt service delivery to meet the changing needs of customers ensuring</w:t>
            </w:r>
          </w:p>
          <w:p w14:paraId="3DCA4A5F" w14:textId="77777777" w:rsidR="004B1DFD" w:rsidRDefault="004B1DFD" w:rsidP="004B1DFD">
            <w:pPr>
              <w:rPr>
                <w:rFonts w:cs="Calibri"/>
              </w:rPr>
            </w:pPr>
            <w:r w:rsidRPr="004B1DFD">
              <w:rPr>
                <w:rFonts w:cs="Calibri"/>
              </w:rPr>
              <w:t>effective liaison and establish open communication channels.</w:t>
            </w:r>
          </w:p>
          <w:p w14:paraId="6F0AE03D" w14:textId="77777777" w:rsidR="00E16F29" w:rsidRPr="004B1DFD" w:rsidRDefault="00E16F29" w:rsidP="004B1DFD">
            <w:pPr>
              <w:rPr>
                <w:rFonts w:cs="Calibri"/>
              </w:rPr>
            </w:pPr>
          </w:p>
          <w:p w14:paraId="1493E938" w14:textId="77777777" w:rsidR="004B1DFD" w:rsidRPr="004B1DFD" w:rsidRDefault="004B1DFD" w:rsidP="004B1DFD">
            <w:pPr>
              <w:rPr>
                <w:rFonts w:cs="Calibri"/>
              </w:rPr>
            </w:pPr>
            <w:r w:rsidRPr="004B1DFD">
              <w:rPr>
                <w:rFonts w:cs="Calibri"/>
              </w:rPr>
              <w:t>Liaise with other practitioners and specialist functions in developing innovative, timely and cost-</w:t>
            </w:r>
          </w:p>
          <w:p w14:paraId="0966D77F" w14:textId="77777777" w:rsidR="004B1DFD" w:rsidRDefault="004B1DFD" w:rsidP="004B1DFD">
            <w:pPr>
              <w:rPr>
                <w:rFonts w:cs="Calibri"/>
              </w:rPr>
            </w:pPr>
            <w:r w:rsidRPr="004B1DFD">
              <w:rPr>
                <w:rFonts w:cs="Calibri"/>
              </w:rPr>
              <w:t>effective best practice solutions that can be implemented across the force.</w:t>
            </w:r>
          </w:p>
          <w:p w14:paraId="12CF30E1" w14:textId="77777777" w:rsidR="00E16F29" w:rsidRPr="004B1DFD" w:rsidRDefault="00E16F29" w:rsidP="004B1DFD">
            <w:pPr>
              <w:rPr>
                <w:rFonts w:cs="Calibri"/>
              </w:rPr>
            </w:pPr>
          </w:p>
          <w:p w14:paraId="4965E7EC" w14:textId="77777777" w:rsidR="004B1DFD" w:rsidRPr="004B1DFD" w:rsidRDefault="004B1DFD" w:rsidP="004B1DFD">
            <w:pPr>
              <w:rPr>
                <w:rFonts w:cs="Calibri"/>
              </w:rPr>
            </w:pPr>
            <w:r w:rsidRPr="004B1DFD">
              <w:rPr>
                <w:rFonts w:cs="Calibri"/>
              </w:rPr>
              <w:t>Participate in the decision-making process and make recommendations on a range of issues on a</w:t>
            </w:r>
          </w:p>
          <w:p w14:paraId="657F18D5" w14:textId="77777777" w:rsidR="004B1DFD" w:rsidRDefault="004B1DFD" w:rsidP="004B1DFD">
            <w:pPr>
              <w:rPr>
                <w:rFonts w:cs="Calibri"/>
              </w:rPr>
            </w:pPr>
            <w:r w:rsidRPr="004B1DFD">
              <w:rPr>
                <w:rFonts w:cs="Calibri"/>
              </w:rPr>
              <w:t>regular basis, to the Innovation and Collaboration PMO Manager.</w:t>
            </w:r>
          </w:p>
          <w:p w14:paraId="6BAE2A9B" w14:textId="77777777" w:rsidR="00E16F29" w:rsidRPr="004B1DFD" w:rsidRDefault="00E16F29" w:rsidP="004B1DFD">
            <w:pPr>
              <w:rPr>
                <w:rFonts w:cs="Calibri"/>
              </w:rPr>
            </w:pPr>
          </w:p>
          <w:p w14:paraId="57E883E3" w14:textId="77777777" w:rsidR="004B1DFD" w:rsidRDefault="004B1DFD" w:rsidP="004B1DFD">
            <w:pPr>
              <w:rPr>
                <w:rFonts w:cs="Calibri"/>
              </w:rPr>
            </w:pPr>
            <w:r w:rsidRPr="004B1DFD">
              <w:rPr>
                <w:rFonts w:cs="Calibri"/>
              </w:rPr>
              <w:t>May be required to work outside normal working hours and travel around and outside of the force area.</w:t>
            </w:r>
          </w:p>
          <w:p w14:paraId="4AD80B1A" w14:textId="77777777" w:rsidR="00E16F29" w:rsidRPr="004B1DFD" w:rsidRDefault="00E16F29" w:rsidP="004B1DFD">
            <w:pPr>
              <w:rPr>
                <w:rFonts w:cs="Calibri"/>
              </w:rPr>
            </w:pPr>
          </w:p>
          <w:p w14:paraId="0E187382" w14:textId="77777777" w:rsidR="004B1DFD" w:rsidRPr="004B1DFD" w:rsidRDefault="004B1DFD" w:rsidP="004B1DFD">
            <w:pPr>
              <w:rPr>
                <w:rFonts w:cs="Calibri"/>
              </w:rPr>
            </w:pPr>
            <w:r w:rsidRPr="004B1DFD">
              <w:rPr>
                <w:rFonts w:cs="Calibri"/>
              </w:rPr>
              <w:t>Performs such other duties as reasonably correspond to the general character of the post and are</w:t>
            </w:r>
          </w:p>
          <w:p w14:paraId="5B14061C" w14:textId="77777777" w:rsidR="004B1DFD" w:rsidRDefault="004B1DFD" w:rsidP="004B1DFD">
            <w:pPr>
              <w:rPr>
                <w:rFonts w:cs="Calibri"/>
              </w:rPr>
            </w:pPr>
            <w:r w:rsidRPr="004B1DFD">
              <w:rPr>
                <w:rFonts w:cs="Calibri"/>
              </w:rPr>
              <w:t>commensurate with its level of responsibility.</w:t>
            </w:r>
          </w:p>
          <w:p w14:paraId="32BEA704" w14:textId="77777777" w:rsidR="001C644A" w:rsidRPr="004B1DFD" w:rsidRDefault="001C644A" w:rsidP="004B1DFD">
            <w:pPr>
              <w:rPr>
                <w:rFonts w:cs="Calibri"/>
              </w:rPr>
            </w:pPr>
          </w:p>
          <w:p w14:paraId="2A3B4FBE" w14:textId="77777777" w:rsidR="004B1DFD" w:rsidRPr="004B1DFD" w:rsidRDefault="004B1DFD" w:rsidP="004B1DFD">
            <w:pPr>
              <w:rPr>
                <w:rFonts w:cs="Calibri"/>
              </w:rPr>
            </w:pPr>
            <w:r w:rsidRPr="004B1DFD">
              <w:rPr>
                <w:rFonts w:cs="Calibri"/>
              </w:rPr>
              <w:t>This is a career graded post; the high level of grading (Band E) will be achieved upon successful</w:t>
            </w:r>
          </w:p>
          <w:p w14:paraId="406EF142" w14:textId="77777777" w:rsidR="004B1DFD" w:rsidRPr="004B1DFD" w:rsidRDefault="004B1DFD" w:rsidP="004B1DFD">
            <w:pPr>
              <w:rPr>
                <w:rFonts w:cs="Calibri"/>
              </w:rPr>
            </w:pPr>
            <w:r w:rsidRPr="004B1DFD">
              <w:rPr>
                <w:rFonts w:cs="Calibri"/>
              </w:rPr>
              <w:t>completion of Prince 2 of equivalent and submission of a portfolio of evidence.</w:t>
            </w:r>
          </w:p>
          <w:p w14:paraId="19187257" w14:textId="2D94990F" w:rsidR="00F8074F" w:rsidRPr="00CD3310" w:rsidRDefault="00F8074F" w:rsidP="00362401">
            <w:pPr>
              <w:rPr>
                <w:rFonts w:cs="Calibri"/>
              </w:rPr>
            </w:pPr>
          </w:p>
        </w:tc>
      </w:tr>
    </w:tbl>
    <w:p w14:paraId="7BA5CD36" w14:textId="77777777" w:rsidR="00815D6E" w:rsidRDefault="00AE2BDD">
      <w:pPr>
        <w:rPr>
          <w:b/>
          <w:bCs/>
        </w:rPr>
      </w:pPr>
      <w:r>
        <w:rPr>
          <w:b/>
          <w:bCs/>
        </w:rPr>
        <w:br/>
      </w:r>
    </w:p>
    <w:p w14:paraId="000C44FA" w14:textId="77777777" w:rsidR="00815D6E" w:rsidRDefault="00815D6E">
      <w:pPr>
        <w:rPr>
          <w:b/>
          <w:bCs/>
        </w:rPr>
      </w:pPr>
    </w:p>
    <w:p w14:paraId="416E8647" w14:textId="77777777" w:rsidR="00815D6E" w:rsidRDefault="00815D6E">
      <w:pPr>
        <w:rPr>
          <w:b/>
          <w:bCs/>
        </w:rPr>
      </w:pPr>
    </w:p>
    <w:p w14:paraId="5EEE5A2E" w14:textId="77777777" w:rsidR="00815D6E" w:rsidRDefault="00815D6E">
      <w:pPr>
        <w:rPr>
          <w:b/>
          <w:bCs/>
        </w:rPr>
      </w:pPr>
    </w:p>
    <w:p w14:paraId="0B90AF6D" w14:textId="77777777" w:rsidR="00815D6E" w:rsidRDefault="00815D6E">
      <w:pPr>
        <w:rPr>
          <w:b/>
          <w:bCs/>
        </w:rPr>
      </w:pPr>
    </w:p>
    <w:p w14:paraId="3C17470E" w14:textId="77777777" w:rsidR="00815D6E" w:rsidRDefault="00815D6E">
      <w:pPr>
        <w:rPr>
          <w:b/>
          <w:bCs/>
        </w:rPr>
      </w:pPr>
    </w:p>
    <w:p w14:paraId="7ECBB84D" w14:textId="77777777" w:rsidR="00815D6E" w:rsidRDefault="00815D6E">
      <w:pPr>
        <w:rPr>
          <w:b/>
          <w:bCs/>
        </w:rPr>
      </w:pPr>
    </w:p>
    <w:p w14:paraId="5211C371" w14:textId="77777777" w:rsidR="00815D6E" w:rsidRDefault="00815D6E">
      <w:pPr>
        <w:rPr>
          <w:b/>
          <w:bCs/>
        </w:rPr>
      </w:pPr>
    </w:p>
    <w:p w14:paraId="6BE450A0" w14:textId="77777777" w:rsidR="00815D6E" w:rsidRDefault="00815D6E">
      <w:pPr>
        <w:rPr>
          <w:b/>
          <w:bCs/>
        </w:rPr>
      </w:pPr>
    </w:p>
    <w:p w14:paraId="630E7916" w14:textId="0E83A883" w:rsidR="00AE2BDD" w:rsidRDefault="00AE2BDD">
      <w:pPr>
        <w:rPr>
          <w:b/>
          <w:bCs/>
        </w:rPr>
      </w:pPr>
      <w:r w:rsidRPr="003341CD">
        <w:rPr>
          <w:b/>
          <w:bCs/>
        </w:rPr>
        <w:lastRenderedPageBreak/>
        <w:t>Competency and Values Framework Levels</w:t>
      </w:r>
    </w:p>
    <w:p w14:paraId="3096E917" w14:textId="77777777" w:rsidR="00AE2BDD" w:rsidRPr="0093229D" w:rsidRDefault="00AE2BDD" w:rsidP="00AE2BDD">
      <w:pPr>
        <w:rPr>
          <w:bCs/>
          <w:iCs/>
        </w:rPr>
      </w:pPr>
      <w:r w:rsidRPr="00AE2BDD">
        <w:rPr>
          <w:iCs/>
        </w:rPr>
        <w:t xml:space="preserve">Please navigate to the below link for the College of Policing guide on the </w:t>
      </w:r>
      <w:r w:rsidRPr="00AE2BDD">
        <w:rPr>
          <w:b/>
          <w:iCs/>
        </w:rPr>
        <w:t>Competency and Values Framework.</w:t>
      </w:r>
      <w:r>
        <w:rPr>
          <w:b/>
          <w:i/>
        </w:rPr>
        <w:t xml:space="preserve"> </w:t>
      </w:r>
      <w:r w:rsidRPr="0093229D">
        <w:rPr>
          <w:bCs/>
          <w:iCs/>
        </w:rPr>
        <w:t>This provides a definition of the values and essential behaviours for each required competency level.</w:t>
      </w:r>
    </w:p>
    <w:p w14:paraId="48EFECC3" w14:textId="2F1C6690" w:rsidR="00AE2BDD" w:rsidRDefault="00AE2BDD" w:rsidP="00AE2BDD">
      <w:hyperlink r:id="rId10" w:history="1">
        <w:r w:rsidRPr="00C8585E">
          <w:rPr>
            <w:rStyle w:val="Hyperlink"/>
            <w:rFonts w:cs="Calibri"/>
          </w:rPr>
          <w:t>https://www.college.police.uk/career-learning/competency-and-values-framework</w:t>
        </w:r>
      </w:hyperlink>
      <w:r>
        <w:rPr>
          <w:rFonts w:cs="Calibri"/>
          <w:color w:val="0462C1"/>
        </w:rPr>
        <w:t xml:space="preserve">  </w:t>
      </w:r>
    </w:p>
    <w:tbl>
      <w:tblPr>
        <w:tblStyle w:val="TableGrid"/>
        <w:tblW w:w="0" w:type="auto"/>
        <w:tblLook w:val="04A0" w:firstRow="1" w:lastRow="0" w:firstColumn="1" w:lastColumn="0" w:noHBand="0" w:noVBand="1"/>
      </w:tblPr>
      <w:tblGrid>
        <w:gridCol w:w="4508"/>
        <w:gridCol w:w="4508"/>
      </w:tblGrid>
      <w:tr w:rsidR="00AE2BDD" w14:paraId="24FB386E" w14:textId="77777777" w:rsidTr="00AE2BDD">
        <w:tc>
          <w:tcPr>
            <w:tcW w:w="4508" w:type="dxa"/>
          </w:tcPr>
          <w:p w14:paraId="272F4134" w14:textId="77777777" w:rsidR="00AE2BDD" w:rsidRDefault="00AE2BDD" w:rsidP="00AE2BDD"/>
        </w:tc>
        <w:tc>
          <w:tcPr>
            <w:tcW w:w="4508" w:type="dxa"/>
          </w:tcPr>
          <w:p w14:paraId="693417BB" w14:textId="77777777" w:rsidR="00AE2BDD" w:rsidRPr="00FA66C0" w:rsidRDefault="00AE2BDD" w:rsidP="00AE2BDD">
            <w:pPr>
              <w:tabs>
                <w:tab w:val="left" w:pos="3825"/>
              </w:tabs>
              <w:rPr>
                <w:b/>
                <w:u w:val="single"/>
              </w:rPr>
            </w:pPr>
            <w:r w:rsidRPr="00FA66C0">
              <w:rPr>
                <w:b/>
                <w:u w:val="single"/>
              </w:rPr>
              <w:t xml:space="preserve">CVF Level </w:t>
            </w:r>
          </w:p>
          <w:p w14:paraId="0E7F4EDB" w14:textId="77777777" w:rsidR="00AE2BDD" w:rsidRPr="00FA66C0" w:rsidRDefault="00AE2BDD" w:rsidP="00AE2BDD">
            <w:pPr>
              <w:tabs>
                <w:tab w:val="left" w:pos="3825"/>
              </w:tabs>
              <w:rPr>
                <w:b/>
              </w:rPr>
            </w:pPr>
            <w:r w:rsidRPr="00FA66C0">
              <w:rPr>
                <w:b/>
              </w:rPr>
              <w:t>Level 1 – Practitioner</w:t>
            </w:r>
          </w:p>
          <w:p w14:paraId="4500ECF1" w14:textId="77777777" w:rsidR="00AE2BDD" w:rsidRPr="00FA66C0" w:rsidRDefault="00AE2BDD" w:rsidP="00AE2BDD">
            <w:pPr>
              <w:tabs>
                <w:tab w:val="left" w:pos="3825"/>
              </w:tabs>
              <w:rPr>
                <w:b/>
              </w:rPr>
            </w:pPr>
            <w:r w:rsidRPr="00FA66C0">
              <w:rPr>
                <w:b/>
              </w:rPr>
              <w:t>Level 2 – Supervisor/Middle Manager</w:t>
            </w:r>
          </w:p>
          <w:p w14:paraId="5AE52CF9" w14:textId="4F8EBB08" w:rsidR="00AE2BDD" w:rsidRDefault="00AE2BDD" w:rsidP="00AE2BDD">
            <w:r w:rsidRPr="00FA66C0">
              <w:rPr>
                <w:b/>
              </w:rPr>
              <w:t>Level 3 – Senior Manager/Executive</w:t>
            </w:r>
          </w:p>
        </w:tc>
      </w:tr>
      <w:tr w:rsidR="00AE2BDD" w14:paraId="03C82C28" w14:textId="77777777" w:rsidTr="00AE2BDD">
        <w:tc>
          <w:tcPr>
            <w:tcW w:w="4508" w:type="dxa"/>
          </w:tcPr>
          <w:p w14:paraId="54B0A3FC" w14:textId="31AA07CF" w:rsidR="00AE2BDD" w:rsidRDefault="00AE2BDD" w:rsidP="00AE2BDD">
            <w:r w:rsidRPr="00FB5289">
              <w:rPr>
                <w:b/>
                <w:bCs/>
              </w:rPr>
              <w:t>We are emotionally aware</w:t>
            </w:r>
          </w:p>
        </w:tc>
        <w:sdt>
          <w:sdtPr>
            <w:id w:val="189809680"/>
            <w:placeholder>
              <w:docPart w:val="F40F93B027F440E899AB3822BEA69549"/>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78FD417" w14:textId="549F001F" w:rsidR="00AE2BDD" w:rsidRDefault="001C644A" w:rsidP="00AE2BDD">
                <w:r>
                  <w:t>Level 1</w:t>
                </w:r>
              </w:p>
            </w:tc>
          </w:sdtContent>
        </w:sdt>
      </w:tr>
      <w:tr w:rsidR="00AE2BDD" w14:paraId="26912B0C" w14:textId="77777777" w:rsidTr="00AE2BDD">
        <w:tc>
          <w:tcPr>
            <w:tcW w:w="4508" w:type="dxa"/>
          </w:tcPr>
          <w:p w14:paraId="3152BE0B" w14:textId="139491AF" w:rsidR="00AE2BDD" w:rsidRDefault="00AE2BDD" w:rsidP="00AE2BDD">
            <w:r w:rsidRPr="00FB5289">
              <w:rPr>
                <w:b/>
                <w:bCs/>
              </w:rPr>
              <w:t>We take ownership</w:t>
            </w:r>
          </w:p>
        </w:tc>
        <w:sdt>
          <w:sdtPr>
            <w:id w:val="1793703817"/>
            <w:placeholder>
              <w:docPart w:val="64F287056B4D46FA8A0F6916908A85A8"/>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4E5178B9" w14:textId="5C146604" w:rsidR="00AE2BDD" w:rsidRDefault="001C644A" w:rsidP="00AE2BDD">
                <w:r>
                  <w:t>Level 1</w:t>
                </w:r>
              </w:p>
            </w:tc>
          </w:sdtContent>
        </w:sdt>
      </w:tr>
      <w:tr w:rsidR="00AE2BDD" w14:paraId="0B8872D7" w14:textId="77777777" w:rsidTr="00AE2BDD">
        <w:tc>
          <w:tcPr>
            <w:tcW w:w="4508" w:type="dxa"/>
          </w:tcPr>
          <w:p w14:paraId="2A2D3D08" w14:textId="281CEE4C" w:rsidR="00AE2BDD" w:rsidRDefault="00AE2BDD" w:rsidP="00AE2BDD">
            <w:r w:rsidRPr="00FB5289">
              <w:rPr>
                <w:b/>
                <w:bCs/>
              </w:rPr>
              <w:t xml:space="preserve">We </w:t>
            </w:r>
            <w:r w:rsidR="00AE0D56">
              <w:rPr>
                <w:b/>
                <w:bCs/>
              </w:rPr>
              <w:t>collaborate</w:t>
            </w:r>
          </w:p>
        </w:tc>
        <w:sdt>
          <w:sdtPr>
            <w:id w:val="1244523225"/>
            <w:placeholder>
              <w:docPart w:val="08EF0C8AEF844A6B98DC066E10138C9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248B354C" w14:textId="62A6F431" w:rsidR="00AE2BDD" w:rsidRDefault="001C644A" w:rsidP="00AE2BDD">
                <w:r>
                  <w:t>Level 2</w:t>
                </w:r>
              </w:p>
            </w:tc>
          </w:sdtContent>
        </w:sdt>
      </w:tr>
      <w:tr w:rsidR="00AE2BDD" w14:paraId="5035FC6B" w14:textId="77777777" w:rsidTr="00AE2BDD">
        <w:tc>
          <w:tcPr>
            <w:tcW w:w="4508" w:type="dxa"/>
          </w:tcPr>
          <w:p w14:paraId="0CAA4780" w14:textId="0A4F41EE" w:rsidR="00AE2BDD" w:rsidRDefault="00AE2BDD" w:rsidP="00AE2BDD">
            <w:r w:rsidRPr="00FB5289">
              <w:rPr>
                <w:b/>
                <w:bCs/>
              </w:rPr>
              <w:t>We support</w:t>
            </w:r>
            <w:r w:rsidR="00362401">
              <w:rPr>
                <w:b/>
                <w:bCs/>
              </w:rPr>
              <w:t xml:space="preserve"> </w:t>
            </w:r>
            <w:r w:rsidRPr="00FB5289">
              <w:rPr>
                <w:b/>
                <w:bCs/>
              </w:rPr>
              <w:t>and inspire</w:t>
            </w:r>
          </w:p>
        </w:tc>
        <w:sdt>
          <w:sdtPr>
            <w:id w:val="-74049155"/>
            <w:placeholder>
              <w:docPart w:val="3A68863EBE074D6C8B986CB34718CB1E"/>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7B859F1C" w14:textId="38F14D17" w:rsidR="00AE2BDD" w:rsidRDefault="001C644A" w:rsidP="00AE2BDD">
                <w:r>
                  <w:t>Level 1</w:t>
                </w:r>
              </w:p>
            </w:tc>
          </w:sdtContent>
        </w:sdt>
      </w:tr>
      <w:tr w:rsidR="00AE2BDD" w14:paraId="7159E36C" w14:textId="77777777" w:rsidTr="00AE2BDD">
        <w:tc>
          <w:tcPr>
            <w:tcW w:w="4508" w:type="dxa"/>
          </w:tcPr>
          <w:p w14:paraId="42216977" w14:textId="3E5126F3" w:rsidR="00AE2BDD" w:rsidRDefault="00AE2BDD" w:rsidP="00AE2BDD">
            <w:r w:rsidRPr="00FB5289">
              <w:rPr>
                <w:b/>
                <w:bCs/>
              </w:rPr>
              <w:t>We analyse critically</w:t>
            </w:r>
          </w:p>
        </w:tc>
        <w:sdt>
          <w:sdtPr>
            <w:id w:val="677315404"/>
            <w:placeholder>
              <w:docPart w:val="25850BC9E7274DED8B7EF9EA40936A3A"/>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16D7D6D8" w14:textId="26C2016E" w:rsidR="00AE2BDD" w:rsidRDefault="001C644A" w:rsidP="00AE2BDD">
                <w:r>
                  <w:t>Level 2</w:t>
                </w:r>
              </w:p>
            </w:tc>
          </w:sdtContent>
        </w:sdt>
      </w:tr>
      <w:tr w:rsidR="00AE2BDD" w14:paraId="4D608FC9" w14:textId="77777777" w:rsidTr="00AE2BDD">
        <w:tc>
          <w:tcPr>
            <w:tcW w:w="4508" w:type="dxa"/>
          </w:tcPr>
          <w:p w14:paraId="2076A6F7" w14:textId="0DE56B2C" w:rsidR="00AE2BDD" w:rsidRDefault="00AE2BDD" w:rsidP="00AE2BDD">
            <w:r w:rsidRPr="003667F4">
              <w:rPr>
                <w:b/>
                <w:bCs/>
              </w:rPr>
              <w:t>We are innovative and open-minded</w:t>
            </w:r>
          </w:p>
        </w:tc>
        <w:sdt>
          <w:sdtPr>
            <w:id w:val="-1067951312"/>
            <w:placeholder>
              <w:docPart w:val="D2CBA50E24BC4C99B5BAE7FEAA67510F"/>
            </w:placeholder>
            <w:dropDownList>
              <w:listItem w:value="Choose an item."/>
              <w:listItem w:displayText="Level 1" w:value="Level 1"/>
              <w:listItem w:displayText="Level 2" w:value="Level 2"/>
              <w:listItem w:displayText="Level 3" w:value="Level 3"/>
            </w:dropDownList>
          </w:sdtPr>
          <w:sdtEndPr/>
          <w:sdtContent>
            <w:tc>
              <w:tcPr>
                <w:tcW w:w="4508" w:type="dxa"/>
              </w:tcPr>
              <w:p w14:paraId="02F0079C" w14:textId="3217B27B" w:rsidR="00AE2BDD" w:rsidRDefault="001C644A" w:rsidP="00AE2BDD">
                <w:r>
                  <w:t>Level 2</w:t>
                </w:r>
              </w:p>
            </w:tc>
          </w:sdtContent>
        </w:sdt>
      </w:tr>
    </w:tbl>
    <w:p w14:paraId="2579BF72" w14:textId="77777777" w:rsidR="00361C9B" w:rsidRDefault="00361C9B"/>
    <w:tbl>
      <w:tblPr>
        <w:tblStyle w:val="TableGrid"/>
        <w:tblW w:w="0" w:type="auto"/>
        <w:tblLook w:val="04A0" w:firstRow="1" w:lastRow="0" w:firstColumn="1" w:lastColumn="0" w:noHBand="0" w:noVBand="1"/>
      </w:tblPr>
      <w:tblGrid>
        <w:gridCol w:w="9016"/>
      </w:tblGrid>
      <w:tr w:rsidR="00F51AEE" w14:paraId="075BAB99" w14:textId="77777777" w:rsidTr="00F51AEE">
        <w:tc>
          <w:tcPr>
            <w:tcW w:w="9016" w:type="dxa"/>
            <w:shd w:val="clear" w:color="auto" w:fill="8EAADB" w:themeFill="accent1" w:themeFillTint="99"/>
          </w:tcPr>
          <w:p w14:paraId="423DCC94" w14:textId="77777777" w:rsidR="00F51AEE" w:rsidRDefault="00F51AEE">
            <w:pPr>
              <w:rPr>
                <w:b/>
                <w:bCs/>
              </w:rPr>
            </w:pPr>
            <w:r w:rsidRPr="00FD522A">
              <w:rPr>
                <w:b/>
                <w:bCs/>
              </w:rPr>
              <w:t>Experience, Skills, and Training required for the role:</w:t>
            </w:r>
          </w:p>
          <w:p w14:paraId="7CB3589E" w14:textId="31700B98" w:rsidR="00362401" w:rsidRPr="00FD522A" w:rsidRDefault="00362401">
            <w:pPr>
              <w:rPr>
                <w:b/>
                <w:bCs/>
              </w:rPr>
            </w:pPr>
          </w:p>
        </w:tc>
      </w:tr>
      <w:tr w:rsidR="00F51AEE" w14:paraId="4BF63BE9" w14:textId="77777777" w:rsidTr="003253E5">
        <w:tc>
          <w:tcPr>
            <w:tcW w:w="9016" w:type="dxa"/>
            <w:shd w:val="clear" w:color="auto" w:fill="8EAADB" w:themeFill="accent1" w:themeFillTint="99"/>
          </w:tcPr>
          <w:p w14:paraId="7E56B681" w14:textId="77777777" w:rsidR="00F51AEE" w:rsidRDefault="00F51AEE">
            <w:pPr>
              <w:rPr>
                <w:b/>
                <w:bCs/>
              </w:rPr>
            </w:pPr>
            <w:r w:rsidRPr="00FD522A">
              <w:rPr>
                <w:b/>
                <w:bCs/>
              </w:rPr>
              <w:t xml:space="preserve">Entry Criteria </w:t>
            </w:r>
            <w:r w:rsidR="003253E5" w:rsidRPr="00FD522A">
              <w:rPr>
                <w:b/>
                <w:bCs/>
              </w:rPr>
              <w:t>– Essential (Ideally between 4/6 bullet points):</w:t>
            </w:r>
          </w:p>
          <w:p w14:paraId="62D2CC58" w14:textId="0EDCA4FD" w:rsidR="00362401" w:rsidRPr="00FD522A" w:rsidRDefault="00362401">
            <w:pPr>
              <w:rPr>
                <w:b/>
                <w:bCs/>
              </w:rPr>
            </w:pPr>
          </w:p>
        </w:tc>
      </w:tr>
      <w:tr w:rsidR="00F51AEE" w14:paraId="07971527" w14:textId="77777777" w:rsidTr="00F51AEE">
        <w:tc>
          <w:tcPr>
            <w:tcW w:w="9016" w:type="dxa"/>
          </w:tcPr>
          <w:p w14:paraId="67DD825F" w14:textId="77777777" w:rsidR="003253E5" w:rsidRDefault="007F7F66">
            <w:r w:rsidRPr="007F7F66">
              <w:t>Educated to A Level in an appropriate subject matter area or equivalent work experience.</w:t>
            </w:r>
          </w:p>
          <w:p w14:paraId="406541B8" w14:textId="3694A435" w:rsidR="00815D6E" w:rsidRDefault="00815D6E"/>
        </w:tc>
      </w:tr>
      <w:tr w:rsidR="00F51AEE" w14:paraId="5A37A38C" w14:textId="77777777" w:rsidTr="00F51AEE">
        <w:tc>
          <w:tcPr>
            <w:tcW w:w="9016" w:type="dxa"/>
          </w:tcPr>
          <w:p w14:paraId="0D8A7954" w14:textId="77777777" w:rsidR="003253E5" w:rsidRDefault="007F7F66">
            <w:r w:rsidRPr="007F7F66">
              <w:t>Evidence to support effective planning and organising.</w:t>
            </w:r>
          </w:p>
          <w:p w14:paraId="4A131C75" w14:textId="5DCB45A6" w:rsidR="00815D6E" w:rsidRDefault="00815D6E"/>
        </w:tc>
      </w:tr>
      <w:tr w:rsidR="00F51AEE" w14:paraId="03095707" w14:textId="77777777" w:rsidTr="00F51AEE">
        <w:tc>
          <w:tcPr>
            <w:tcW w:w="9016" w:type="dxa"/>
          </w:tcPr>
          <w:p w14:paraId="571E5544" w14:textId="2EECCA6E" w:rsidR="003253E5" w:rsidRDefault="007F7F66">
            <w:r w:rsidRPr="007F7F66">
              <w:t>Knowledge of project planning and methodologies</w:t>
            </w:r>
            <w:r w:rsidR="00CE11A2">
              <w:t>.</w:t>
            </w:r>
          </w:p>
          <w:p w14:paraId="238A130B" w14:textId="0C2444B7" w:rsidR="00815D6E" w:rsidRDefault="00815D6E"/>
        </w:tc>
      </w:tr>
      <w:tr w:rsidR="00F51AEE" w14:paraId="2CC301F9" w14:textId="77777777" w:rsidTr="00F51AEE">
        <w:tc>
          <w:tcPr>
            <w:tcW w:w="9016" w:type="dxa"/>
          </w:tcPr>
          <w:p w14:paraId="14DBA1AE" w14:textId="77777777" w:rsidR="003253E5" w:rsidRDefault="007F7F66">
            <w:bookmarkStart w:id="0" w:name="_Hlk229670048"/>
            <w:r w:rsidRPr="007F7F66">
              <w:t>Experience of strategic report writing.</w:t>
            </w:r>
          </w:p>
          <w:bookmarkEnd w:id="0"/>
          <w:p w14:paraId="185C6CB4" w14:textId="0A16936B" w:rsidR="00815D6E" w:rsidRDefault="00815D6E"/>
        </w:tc>
      </w:tr>
      <w:tr w:rsidR="00F51AEE" w14:paraId="460252D9" w14:textId="77777777" w:rsidTr="00F51AEE">
        <w:tc>
          <w:tcPr>
            <w:tcW w:w="9016" w:type="dxa"/>
          </w:tcPr>
          <w:p w14:paraId="5F70E2CA" w14:textId="77777777" w:rsidR="003253E5" w:rsidRDefault="00B3570E">
            <w:bookmarkStart w:id="1" w:name="_Hlk229670052"/>
            <w:r w:rsidRPr="00B3570E">
              <w:t>Experience of communicating in various formats at various key stakeholders.</w:t>
            </w:r>
          </w:p>
          <w:bookmarkEnd w:id="1"/>
          <w:p w14:paraId="502F6A00" w14:textId="1954E5FB" w:rsidR="00815D6E" w:rsidRDefault="00815D6E"/>
        </w:tc>
      </w:tr>
      <w:tr w:rsidR="00DD3AE2" w14:paraId="608F71B3" w14:textId="77777777" w:rsidTr="00F51AEE">
        <w:tc>
          <w:tcPr>
            <w:tcW w:w="9016" w:type="dxa"/>
          </w:tcPr>
          <w:p w14:paraId="7E1401A1" w14:textId="12127F9B" w:rsidR="00DD3AE2" w:rsidRPr="00B3570E" w:rsidRDefault="00DD3AE2">
            <w:bookmarkStart w:id="2" w:name="_Hlk229670059"/>
            <w:r w:rsidRPr="00DD3AE2">
              <w:t>Advanced skills in Microsoft Office (specifically Word, Excel, PowerPoint, and Outlook) and experience with project planning software.</w:t>
            </w:r>
            <w:bookmarkEnd w:id="2"/>
          </w:p>
        </w:tc>
      </w:tr>
    </w:tbl>
    <w:p w14:paraId="358151FA" w14:textId="77777777" w:rsidR="003253E5" w:rsidRDefault="003253E5"/>
    <w:tbl>
      <w:tblPr>
        <w:tblStyle w:val="TableGrid"/>
        <w:tblW w:w="0" w:type="auto"/>
        <w:tblLook w:val="04A0" w:firstRow="1" w:lastRow="0" w:firstColumn="1" w:lastColumn="0" w:noHBand="0" w:noVBand="1"/>
      </w:tblPr>
      <w:tblGrid>
        <w:gridCol w:w="9016"/>
      </w:tblGrid>
      <w:tr w:rsidR="00FD522A" w14:paraId="3C305747" w14:textId="77777777" w:rsidTr="0009392C">
        <w:tc>
          <w:tcPr>
            <w:tcW w:w="9016" w:type="dxa"/>
            <w:shd w:val="clear" w:color="auto" w:fill="8EAADB" w:themeFill="accent1" w:themeFillTint="99"/>
          </w:tcPr>
          <w:p w14:paraId="4412B729" w14:textId="77777777" w:rsidR="00FD522A" w:rsidRDefault="00FD522A">
            <w:pPr>
              <w:rPr>
                <w:b/>
                <w:bCs/>
              </w:rPr>
            </w:pPr>
            <w:r w:rsidRPr="0009392C">
              <w:rPr>
                <w:b/>
                <w:bCs/>
              </w:rPr>
              <w:t xml:space="preserve">Entry Criteria </w:t>
            </w:r>
            <w:r w:rsidR="0009392C" w:rsidRPr="0009392C">
              <w:rPr>
                <w:b/>
                <w:bCs/>
              </w:rPr>
              <w:t>–</w:t>
            </w:r>
            <w:r w:rsidRPr="0009392C">
              <w:rPr>
                <w:b/>
                <w:bCs/>
              </w:rPr>
              <w:t xml:space="preserve"> Desirable</w:t>
            </w:r>
            <w:r w:rsidR="0009392C" w:rsidRPr="0009392C">
              <w:rPr>
                <w:b/>
                <w:bCs/>
              </w:rPr>
              <w:t xml:space="preserve"> – (Ideally between 4/6 bullet points):</w:t>
            </w:r>
          </w:p>
          <w:p w14:paraId="25FB7E7D" w14:textId="34D891B5" w:rsidR="00362401" w:rsidRPr="0009392C" w:rsidRDefault="00362401">
            <w:pPr>
              <w:rPr>
                <w:b/>
                <w:bCs/>
              </w:rPr>
            </w:pPr>
          </w:p>
        </w:tc>
      </w:tr>
      <w:tr w:rsidR="00FD522A" w14:paraId="43A4294F" w14:textId="77777777" w:rsidTr="00FD522A">
        <w:tc>
          <w:tcPr>
            <w:tcW w:w="9016" w:type="dxa"/>
          </w:tcPr>
          <w:p w14:paraId="21B826E1" w14:textId="77777777" w:rsidR="00B3570E" w:rsidRPr="00B3570E" w:rsidRDefault="00B3570E" w:rsidP="00B3570E">
            <w:r w:rsidRPr="00B3570E">
              <w:t>Knowledge and understanding of policing and policing activities including the Police Activities</w:t>
            </w:r>
          </w:p>
          <w:p w14:paraId="61779536" w14:textId="2CACF729" w:rsidR="0009392C" w:rsidRDefault="00B3570E">
            <w:r w:rsidRPr="00B3570E">
              <w:t>Glossary.</w:t>
            </w:r>
          </w:p>
        </w:tc>
      </w:tr>
      <w:tr w:rsidR="00003EC8" w14:paraId="6A6A02F6" w14:textId="77777777" w:rsidTr="00FD522A">
        <w:tc>
          <w:tcPr>
            <w:tcW w:w="9016" w:type="dxa"/>
          </w:tcPr>
          <w:p w14:paraId="45B82729" w14:textId="77777777" w:rsidR="00003EC8" w:rsidRDefault="00003EC8" w:rsidP="00B3570E">
            <w:r w:rsidRPr="00003EC8">
              <w:t>Currently holding a PRINCE2 Practitioner or equivalent certification</w:t>
            </w:r>
          </w:p>
          <w:p w14:paraId="039E492D" w14:textId="1618FDEB" w:rsidR="00815D6E" w:rsidRPr="00003EC8" w:rsidRDefault="00815D6E" w:rsidP="00B3570E"/>
        </w:tc>
      </w:tr>
      <w:tr w:rsidR="00FD522A" w14:paraId="03769465" w14:textId="77777777" w:rsidTr="00FD522A">
        <w:tc>
          <w:tcPr>
            <w:tcW w:w="9016" w:type="dxa"/>
          </w:tcPr>
          <w:p w14:paraId="0BD19CBC" w14:textId="72DD386E" w:rsidR="0009392C" w:rsidRDefault="00C055F1">
            <w:r w:rsidRPr="00C055F1">
              <w:t>Specific knowledge of public sector procurement processes and managing technical resource planning</w:t>
            </w:r>
            <w:r w:rsidR="00E15FFB">
              <w:t>.</w:t>
            </w:r>
          </w:p>
        </w:tc>
      </w:tr>
      <w:tr w:rsidR="00FD522A" w14:paraId="43750AC3" w14:textId="77777777" w:rsidTr="00FD522A">
        <w:tc>
          <w:tcPr>
            <w:tcW w:w="9016" w:type="dxa"/>
          </w:tcPr>
          <w:p w14:paraId="1107A1BC" w14:textId="77777777" w:rsidR="0009392C" w:rsidRDefault="001636D9">
            <w:r w:rsidRPr="001636D9">
              <w:t>Knowledge of continuous improvement models.</w:t>
            </w:r>
          </w:p>
          <w:p w14:paraId="77278DBA" w14:textId="1C40F819" w:rsidR="00815D6E" w:rsidRDefault="00815D6E"/>
        </w:tc>
      </w:tr>
    </w:tbl>
    <w:p w14:paraId="7CF2B509" w14:textId="77777777" w:rsidR="0009392C" w:rsidRDefault="0009392C"/>
    <w:p w14:paraId="3AD2BE50" w14:textId="77777777" w:rsidR="00362401" w:rsidRDefault="00362401">
      <w:pPr>
        <w:rPr>
          <w:b/>
          <w:bCs/>
        </w:rPr>
      </w:pPr>
    </w:p>
    <w:p w14:paraId="29B966F9" w14:textId="77777777" w:rsidR="00362401" w:rsidRDefault="00362401">
      <w:pPr>
        <w:rPr>
          <w:b/>
          <w:bCs/>
        </w:rPr>
      </w:pPr>
    </w:p>
    <w:p w14:paraId="28367245" w14:textId="77777777" w:rsidR="00362401" w:rsidRDefault="00362401">
      <w:pPr>
        <w:rPr>
          <w:b/>
          <w:bCs/>
        </w:rPr>
      </w:pPr>
    </w:p>
    <w:p w14:paraId="5AD3FA54" w14:textId="41139B7E" w:rsidR="0009392C" w:rsidRDefault="0009392C">
      <w:pPr>
        <w:rPr>
          <w:b/>
          <w:bCs/>
        </w:rPr>
      </w:pPr>
      <w:r w:rsidRPr="0009392C">
        <w:rPr>
          <w:b/>
          <w:bCs/>
        </w:rPr>
        <w:t>For office use only:</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47738E" w14:paraId="1DB642B4" w14:textId="77777777" w:rsidTr="000B6AEC">
        <w:tc>
          <w:tcPr>
            <w:tcW w:w="1502" w:type="dxa"/>
            <w:shd w:val="clear" w:color="auto" w:fill="8EAADB" w:themeFill="accent1" w:themeFillTint="99"/>
          </w:tcPr>
          <w:p w14:paraId="0EB30D06" w14:textId="79A10C81" w:rsidR="0047738E" w:rsidRDefault="0047738E">
            <w:pPr>
              <w:rPr>
                <w:b/>
                <w:bCs/>
              </w:rPr>
            </w:pPr>
            <w:r>
              <w:rPr>
                <w:b/>
                <w:bCs/>
              </w:rPr>
              <w:t xml:space="preserve">Job </w:t>
            </w:r>
            <w:r w:rsidR="000B6AEC">
              <w:rPr>
                <w:b/>
                <w:bCs/>
              </w:rPr>
              <w:t>e</w:t>
            </w:r>
            <w:r>
              <w:rPr>
                <w:b/>
                <w:bCs/>
              </w:rPr>
              <w:t xml:space="preserve">valuation </w:t>
            </w:r>
            <w:r w:rsidR="000B6AEC">
              <w:rPr>
                <w:b/>
                <w:bCs/>
              </w:rPr>
              <w:t>c</w:t>
            </w:r>
            <w:r>
              <w:rPr>
                <w:b/>
                <w:bCs/>
              </w:rPr>
              <w:t>ode:</w:t>
            </w:r>
          </w:p>
        </w:tc>
        <w:tc>
          <w:tcPr>
            <w:tcW w:w="1502" w:type="dxa"/>
          </w:tcPr>
          <w:p w14:paraId="0607628B" w14:textId="77777777" w:rsidR="0047738E" w:rsidRPr="00C941CB" w:rsidRDefault="0047738E"/>
        </w:tc>
        <w:tc>
          <w:tcPr>
            <w:tcW w:w="1503" w:type="dxa"/>
            <w:shd w:val="clear" w:color="auto" w:fill="8EAADB" w:themeFill="accent1" w:themeFillTint="99"/>
          </w:tcPr>
          <w:p w14:paraId="645C2D49" w14:textId="17340435" w:rsidR="0047738E" w:rsidRDefault="000B6AEC">
            <w:pPr>
              <w:rPr>
                <w:b/>
                <w:bCs/>
              </w:rPr>
            </w:pPr>
            <w:r>
              <w:rPr>
                <w:b/>
                <w:bCs/>
              </w:rPr>
              <w:t>U</w:t>
            </w:r>
            <w:r w:rsidR="0047738E">
              <w:rPr>
                <w:b/>
                <w:bCs/>
              </w:rPr>
              <w:t>pdated by:</w:t>
            </w:r>
          </w:p>
        </w:tc>
        <w:tc>
          <w:tcPr>
            <w:tcW w:w="1503" w:type="dxa"/>
          </w:tcPr>
          <w:p w14:paraId="3F422B9A" w14:textId="77777777" w:rsidR="0047738E" w:rsidRPr="00C941CB" w:rsidRDefault="0047738E"/>
        </w:tc>
        <w:tc>
          <w:tcPr>
            <w:tcW w:w="1503" w:type="dxa"/>
            <w:shd w:val="clear" w:color="auto" w:fill="8EAADB" w:themeFill="accent1" w:themeFillTint="99"/>
          </w:tcPr>
          <w:p w14:paraId="688F83DE" w14:textId="6B99D442" w:rsidR="0047738E" w:rsidRDefault="0047738E">
            <w:pPr>
              <w:rPr>
                <w:b/>
                <w:bCs/>
              </w:rPr>
            </w:pPr>
            <w:r>
              <w:rPr>
                <w:b/>
                <w:bCs/>
              </w:rPr>
              <w:t>Date of</w:t>
            </w:r>
            <w:r w:rsidR="000B6AEC">
              <w:rPr>
                <w:b/>
                <w:bCs/>
              </w:rPr>
              <w:t xml:space="preserve"> evaluation:</w:t>
            </w:r>
            <w:r>
              <w:rPr>
                <w:b/>
                <w:bCs/>
              </w:rPr>
              <w:t xml:space="preserve"> </w:t>
            </w:r>
          </w:p>
        </w:tc>
        <w:tc>
          <w:tcPr>
            <w:tcW w:w="1503" w:type="dxa"/>
          </w:tcPr>
          <w:p w14:paraId="64C2BC14" w14:textId="77777777" w:rsidR="0047738E" w:rsidRPr="00C941CB" w:rsidRDefault="0047738E"/>
        </w:tc>
      </w:tr>
    </w:tbl>
    <w:p w14:paraId="7288E2EB" w14:textId="77777777" w:rsidR="0009392C" w:rsidRDefault="0009392C">
      <w:pPr>
        <w:rPr>
          <w:b/>
          <w:bCs/>
        </w:rPr>
      </w:pPr>
    </w:p>
    <w:tbl>
      <w:tblPr>
        <w:tblStyle w:val="TableGrid"/>
        <w:tblW w:w="0" w:type="auto"/>
        <w:tblLook w:val="04A0" w:firstRow="1" w:lastRow="0" w:firstColumn="1" w:lastColumn="0" w:noHBand="0" w:noVBand="1"/>
      </w:tblPr>
      <w:tblGrid>
        <w:gridCol w:w="9016"/>
      </w:tblGrid>
      <w:tr w:rsidR="005464FF" w14:paraId="66B56945" w14:textId="77777777" w:rsidTr="00EF26E7">
        <w:tc>
          <w:tcPr>
            <w:tcW w:w="9016" w:type="dxa"/>
            <w:shd w:val="clear" w:color="auto" w:fill="8EAADB" w:themeFill="accent1" w:themeFillTint="99"/>
          </w:tcPr>
          <w:p w14:paraId="2ADFCC82" w14:textId="44703C34" w:rsidR="005464FF" w:rsidRDefault="00106362">
            <w:pPr>
              <w:rPr>
                <w:b/>
                <w:bCs/>
              </w:rPr>
            </w:pPr>
            <w:r>
              <w:rPr>
                <w:b/>
                <w:bCs/>
              </w:rPr>
              <w:t xml:space="preserve">South Yorkshire Police is </w:t>
            </w:r>
            <w:r w:rsidR="00EF26E7">
              <w:rPr>
                <w:b/>
                <w:bCs/>
              </w:rPr>
              <w:t>totally committed to the principles of equality and diversity, and we welcome applications from all sections of community. All appointments will be made on merit and flexible working options will be considered.</w:t>
            </w:r>
          </w:p>
        </w:tc>
      </w:tr>
    </w:tbl>
    <w:p w14:paraId="7B86DB5B" w14:textId="77777777" w:rsidR="005464FF" w:rsidRDefault="005464FF">
      <w:pPr>
        <w:rPr>
          <w:b/>
          <w:bCs/>
        </w:rPr>
      </w:pPr>
    </w:p>
    <w:p w14:paraId="63307EE2" w14:textId="60FF879C" w:rsidR="009E4D47" w:rsidRPr="00D30AE1" w:rsidRDefault="009E4D47" w:rsidP="00D30AE1">
      <w:pPr>
        <w:rPr>
          <w:b/>
          <w:bCs/>
        </w:rPr>
      </w:pPr>
    </w:p>
    <w:sectPr w:rsidR="009E4D47" w:rsidRPr="00D30AE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F767E" w14:textId="77777777" w:rsidR="003C73B7" w:rsidRDefault="003C73B7" w:rsidP="003341CD">
      <w:pPr>
        <w:spacing w:after="0" w:line="240" w:lineRule="auto"/>
      </w:pPr>
      <w:r>
        <w:separator/>
      </w:r>
    </w:p>
  </w:endnote>
  <w:endnote w:type="continuationSeparator" w:id="0">
    <w:p w14:paraId="406ECCAD" w14:textId="77777777" w:rsidR="003C73B7" w:rsidRDefault="003C73B7" w:rsidP="0033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5D7D" w14:textId="77777777" w:rsidR="003341CD" w:rsidRDefault="003341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BFB9" w14:textId="77777777" w:rsidR="003341CD" w:rsidRDefault="003341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39B1A" w14:textId="77777777" w:rsidR="003341CD" w:rsidRDefault="003341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A344A" w14:textId="77777777" w:rsidR="003C73B7" w:rsidRDefault="003C73B7" w:rsidP="003341CD">
      <w:pPr>
        <w:spacing w:after="0" w:line="240" w:lineRule="auto"/>
      </w:pPr>
      <w:r>
        <w:separator/>
      </w:r>
    </w:p>
  </w:footnote>
  <w:footnote w:type="continuationSeparator" w:id="0">
    <w:p w14:paraId="44F63081" w14:textId="77777777" w:rsidR="003C73B7" w:rsidRDefault="003C73B7" w:rsidP="0033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42E00" w14:textId="77777777" w:rsidR="003341CD" w:rsidRDefault="003341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BD70" w14:textId="7265FC0F" w:rsidR="003341CD" w:rsidRDefault="003341CD" w:rsidP="003341CD">
    <w:pPr>
      <w:pStyle w:val="Header"/>
      <w:jc w:val="right"/>
    </w:pPr>
    <w:r w:rsidRPr="002D5E68">
      <w:rPr>
        <w:noProof/>
      </w:rPr>
      <w:drawing>
        <wp:inline distT="0" distB="0" distL="0" distR="0" wp14:anchorId="1BA234E0" wp14:editId="7C7EE515">
          <wp:extent cx="2154555" cy="683895"/>
          <wp:effectExtent l="0" t="0" r="0" b="190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4555" cy="6838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6CDC" w14:textId="77777777" w:rsidR="003341CD" w:rsidRDefault="003341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40141"/>
    <w:multiLevelType w:val="hybridMultilevel"/>
    <w:tmpl w:val="814E2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985223"/>
    <w:multiLevelType w:val="hybridMultilevel"/>
    <w:tmpl w:val="84007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81124">
    <w:abstractNumId w:val="0"/>
  </w:num>
  <w:num w:numId="2" w16cid:durableId="2122797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73"/>
    <w:rsid w:val="00003EC8"/>
    <w:rsid w:val="00032A69"/>
    <w:rsid w:val="0009392C"/>
    <w:rsid w:val="000B66DA"/>
    <w:rsid w:val="000B6AEC"/>
    <w:rsid w:val="000C0275"/>
    <w:rsid w:val="00106362"/>
    <w:rsid w:val="00145566"/>
    <w:rsid w:val="001636D9"/>
    <w:rsid w:val="00176742"/>
    <w:rsid w:val="001C5715"/>
    <w:rsid w:val="001C644A"/>
    <w:rsid w:val="002D2D2B"/>
    <w:rsid w:val="002F682D"/>
    <w:rsid w:val="003115DD"/>
    <w:rsid w:val="003253E5"/>
    <w:rsid w:val="003341CD"/>
    <w:rsid w:val="00357A73"/>
    <w:rsid w:val="00361C9B"/>
    <w:rsid w:val="00362401"/>
    <w:rsid w:val="003667F4"/>
    <w:rsid w:val="00371493"/>
    <w:rsid w:val="003C73B7"/>
    <w:rsid w:val="003F34E6"/>
    <w:rsid w:val="0047738E"/>
    <w:rsid w:val="004A455A"/>
    <w:rsid w:val="004B1DFD"/>
    <w:rsid w:val="004E552B"/>
    <w:rsid w:val="005464FF"/>
    <w:rsid w:val="005D5121"/>
    <w:rsid w:val="0066400F"/>
    <w:rsid w:val="00795E49"/>
    <w:rsid w:val="007F7F66"/>
    <w:rsid w:val="00815D6E"/>
    <w:rsid w:val="008403CD"/>
    <w:rsid w:val="008F7209"/>
    <w:rsid w:val="00944222"/>
    <w:rsid w:val="00947096"/>
    <w:rsid w:val="009A19FD"/>
    <w:rsid w:val="009C3DE5"/>
    <w:rsid w:val="009E4D47"/>
    <w:rsid w:val="00A373C0"/>
    <w:rsid w:val="00AE0D56"/>
    <w:rsid w:val="00AE2BDD"/>
    <w:rsid w:val="00B1322B"/>
    <w:rsid w:val="00B3570E"/>
    <w:rsid w:val="00B8068D"/>
    <w:rsid w:val="00BE6547"/>
    <w:rsid w:val="00BE74D8"/>
    <w:rsid w:val="00C055F1"/>
    <w:rsid w:val="00C2380C"/>
    <w:rsid w:val="00C941CB"/>
    <w:rsid w:val="00CD1E29"/>
    <w:rsid w:val="00CD3310"/>
    <w:rsid w:val="00CE11A2"/>
    <w:rsid w:val="00D30AE1"/>
    <w:rsid w:val="00D47A82"/>
    <w:rsid w:val="00D5172A"/>
    <w:rsid w:val="00D80A4E"/>
    <w:rsid w:val="00D95196"/>
    <w:rsid w:val="00DA7ECB"/>
    <w:rsid w:val="00DD103A"/>
    <w:rsid w:val="00DD3AE2"/>
    <w:rsid w:val="00E15FFB"/>
    <w:rsid w:val="00E16F29"/>
    <w:rsid w:val="00EF26E7"/>
    <w:rsid w:val="00EF5BAF"/>
    <w:rsid w:val="00F31391"/>
    <w:rsid w:val="00F51AEE"/>
    <w:rsid w:val="00F8074F"/>
    <w:rsid w:val="00FA66C0"/>
    <w:rsid w:val="00FB5289"/>
    <w:rsid w:val="00FD30C7"/>
    <w:rsid w:val="00FD522A"/>
    <w:rsid w:val="00FF1C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D0526D"/>
  <w15:chartTrackingRefBased/>
  <w15:docId w15:val="{9547DDF4-6706-4573-BE75-DA395BD7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57A73"/>
    <w:rPr>
      <w:color w:val="808080"/>
    </w:rPr>
  </w:style>
  <w:style w:type="character" w:styleId="Hyperlink">
    <w:name w:val="Hyperlink"/>
    <w:uiPriority w:val="99"/>
    <w:unhideWhenUsed/>
    <w:rsid w:val="00947096"/>
    <w:rPr>
      <w:color w:val="0563C1"/>
      <w:u w:val="single"/>
    </w:rPr>
  </w:style>
  <w:style w:type="paragraph" w:styleId="Header">
    <w:name w:val="header"/>
    <w:basedOn w:val="Normal"/>
    <w:link w:val="HeaderChar"/>
    <w:uiPriority w:val="99"/>
    <w:unhideWhenUsed/>
    <w:rsid w:val="003341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1CD"/>
  </w:style>
  <w:style w:type="paragraph" w:styleId="Footer">
    <w:name w:val="footer"/>
    <w:basedOn w:val="Normal"/>
    <w:link w:val="FooterChar"/>
    <w:uiPriority w:val="99"/>
    <w:unhideWhenUsed/>
    <w:rsid w:val="0033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1CD"/>
  </w:style>
  <w:style w:type="paragraph" w:styleId="ListParagraph">
    <w:name w:val="List Paragraph"/>
    <w:basedOn w:val="Normal"/>
    <w:uiPriority w:val="34"/>
    <w:qFormat/>
    <w:rsid w:val="009E4D47"/>
    <w:pPr>
      <w:ind w:left="720"/>
      <w:contextualSpacing/>
    </w:pPr>
  </w:style>
  <w:style w:type="character" w:styleId="UnresolvedMention">
    <w:name w:val="Unresolved Mention"/>
    <w:basedOn w:val="DefaultParagraphFont"/>
    <w:uiPriority w:val="99"/>
    <w:semiHidden/>
    <w:unhideWhenUsed/>
    <w:rsid w:val="009E4D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77038">
      <w:bodyDiv w:val="1"/>
      <w:marLeft w:val="0"/>
      <w:marRight w:val="0"/>
      <w:marTop w:val="0"/>
      <w:marBottom w:val="0"/>
      <w:divBdr>
        <w:top w:val="none" w:sz="0" w:space="0" w:color="auto"/>
        <w:left w:val="none" w:sz="0" w:space="0" w:color="auto"/>
        <w:bottom w:val="none" w:sz="0" w:space="0" w:color="auto"/>
        <w:right w:val="none" w:sz="0" w:space="0" w:color="auto"/>
      </w:divBdr>
    </w:div>
    <w:div w:id="402682195">
      <w:bodyDiv w:val="1"/>
      <w:marLeft w:val="0"/>
      <w:marRight w:val="0"/>
      <w:marTop w:val="0"/>
      <w:marBottom w:val="0"/>
      <w:divBdr>
        <w:top w:val="none" w:sz="0" w:space="0" w:color="auto"/>
        <w:left w:val="none" w:sz="0" w:space="0" w:color="auto"/>
        <w:bottom w:val="none" w:sz="0" w:space="0" w:color="auto"/>
        <w:right w:val="none" w:sz="0" w:space="0" w:color="auto"/>
      </w:divBdr>
    </w:div>
    <w:div w:id="597057311">
      <w:bodyDiv w:val="1"/>
      <w:marLeft w:val="0"/>
      <w:marRight w:val="0"/>
      <w:marTop w:val="0"/>
      <w:marBottom w:val="0"/>
      <w:divBdr>
        <w:top w:val="none" w:sz="0" w:space="0" w:color="auto"/>
        <w:left w:val="none" w:sz="0" w:space="0" w:color="auto"/>
        <w:bottom w:val="none" w:sz="0" w:space="0" w:color="auto"/>
        <w:right w:val="none" w:sz="0" w:space="0" w:color="auto"/>
      </w:divBdr>
    </w:div>
    <w:div w:id="1025524253">
      <w:bodyDiv w:val="1"/>
      <w:marLeft w:val="0"/>
      <w:marRight w:val="0"/>
      <w:marTop w:val="0"/>
      <w:marBottom w:val="0"/>
      <w:divBdr>
        <w:top w:val="none" w:sz="0" w:space="0" w:color="auto"/>
        <w:left w:val="none" w:sz="0" w:space="0" w:color="auto"/>
        <w:bottom w:val="none" w:sz="0" w:space="0" w:color="auto"/>
        <w:right w:val="none" w:sz="0" w:space="0" w:color="auto"/>
      </w:divBdr>
    </w:div>
    <w:div w:id="1160389804">
      <w:bodyDiv w:val="1"/>
      <w:marLeft w:val="0"/>
      <w:marRight w:val="0"/>
      <w:marTop w:val="0"/>
      <w:marBottom w:val="0"/>
      <w:divBdr>
        <w:top w:val="none" w:sz="0" w:space="0" w:color="auto"/>
        <w:left w:val="none" w:sz="0" w:space="0" w:color="auto"/>
        <w:bottom w:val="none" w:sz="0" w:space="0" w:color="auto"/>
        <w:right w:val="none" w:sz="0" w:space="0" w:color="auto"/>
      </w:divBdr>
    </w:div>
    <w:div w:id="1422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ollege.police.uk/career-learning/competency-and-values-framewor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6334B6A-4C4A-47A0-9E45-B525C277E802}"/>
      </w:docPartPr>
      <w:docPartBody>
        <w:p w:rsidR="004A19C1" w:rsidRDefault="004A19C1">
          <w:r w:rsidRPr="00E30612">
            <w:rPr>
              <w:rStyle w:val="PlaceholderText"/>
            </w:rPr>
            <w:t>Choose an item.</w:t>
          </w:r>
        </w:p>
      </w:docPartBody>
    </w:docPart>
    <w:docPart>
      <w:docPartPr>
        <w:name w:val="F4BCF7CF24B74A78AA8AB16ED7945E85"/>
        <w:category>
          <w:name w:val="General"/>
          <w:gallery w:val="placeholder"/>
        </w:category>
        <w:types>
          <w:type w:val="bbPlcHdr"/>
        </w:types>
        <w:behaviors>
          <w:behavior w:val="content"/>
        </w:behaviors>
        <w:guid w:val="{5E8AA3ED-37AB-41E1-889C-FB6BC36A6233}"/>
      </w:docPartPr>
      <w:docPartBody>
        <w:p w:rsidR="004A19C1" w:rsidRDefault="004A19C1" w:rsidP="004A19C1">
          <w:pPr>
            <w:pStyle w:val="F4BCF7CF24B74A78AA8AB16ED7945E851"/>
          </w:pPr>
          <w:r w:rsidRPr="00E30612">
            <w:rPr>
              <w:rStyle w:val="PlaceholderText"/>
            </w:rPr>
            <w:t>Choose an item.</w:t>
          </w:r>
        </w:p>
      </w:docPartBody>
    </w:docPart>
    <w:docPart>
      <w:docPartPr>
        <w:name w:val="D2DE2CA104334FA3968D66AE59D9DDA3"/>
        <w:category>
          <w:name w:val="General"/>
          <w:gallery w:val="placeholder"/>
        </w:category>
        <w:types>
          <w:type w:val="bbPlcHdr"/>
        </w:types>
        <w:behaviors>
          <w:behavior w:val="content"/>
        </w:behaviors>
        <w:guid w:val="{9723A2BA-E44F-4EB9-8A32-81EE804F615C}"/>
      </w:docPartPr>
      <w:docPartBody>
        <w:p w:rsidR="004A19C1" w:rsidRDefault="004A19C1" w:rsidP="004A19C1">
          <w:pPr>
            <w:pStyle w:val="D2DE2CA104334FA3968D66AE59D9DDA3"/>
          </w:pPr>
          <w:r w:rsidRPr="00E30612">
            <w:rPr>
              <w:rStyle w:val="PlaceholderText"/>
            </w:rPr>
            <w:t>Choose an item.</w:t>
          </w:r>
        </w:p>
      </w:docPartBody>
    </w:docPart>
    <w:docPart>
      <w:docPartPr>
        <w:name w:val="F40F93B027F440E899AB3822BEA69549"/>
        <w:category>
          <w:name w:val="General"/>
          <w:gallery w:val="placeholder"/>
        </w:category>
        <w:types>
          <w:type w:val="bbPlcHdr"/>
        </w:types>
        <w:behaviors>
          <w:behavior w:val="content"/>
        </w:behaviors>
        <w:guid w:val="{E31F8087-DB8D-43DB-A1E8-B3128C8382C7}"/>
      </w:docPartPr>
      <w:docPartBody>
        <w:p w:rsidR="003C76C3" w:rsidRDefault="00615FCE" w:rsidP="00615FCE">
          <w:pPr>
            <w:pStyle w:val="F40F93B027F440E899AB3822BEA69549"/>
          </w:pPr>
          <w:r w:rsidRPr="00E30612">
            <w:rPr>
              <w:rStyle w:val="PlaceholderText"/>
            </w:rPr>
            <w:t>Choose an item.</w:t>
          </w:r>
        </w:p>
      </w:docPartBody>
    </w:docPart>
    <w:docPart>
      <w:docPartPr>
        <w:name w:val="64F287056B4D46FA8A0F6916908A85A8"/>
        <w:category>
          <w:name w:val="General"/>
          <w:gallery w:val="placeholder"/>
        </w:category>
        <w:types>
          <w:type w:val="bbPlcHdr"/>
        </w:types>
        <w:behaviors>
          <w:behavior w:val="content"/>
        </w:behaviors>
        <w:guid w:val="{919C503E-F7BD-48B7-9D3A-C8C56407A865}"/>
      </w:docPartPr>
      <w:docPartBody>
        <w:p w:rsidR="003C76C3" w:rsidRDefault="00615FCE" w:rsidP="00615FCE">
          <w:pPr>
            <w:pStyle w:val="64F287056B4D46FA8A0F6916908A85A8"/>
          </w:pPr>
          <w:r w:rsidRPr="00E30612">
            <w:rPr>
              <w:rStyle w:val="PlaceholderText"/>
            </w:rPr>
            <w:t>Choose an item.</w:t>
          </w:r>
        </w:p>
      </w:docPartBody>
    </w:docPart>
    <w:docPart>
      <w:docPartPr>
        <w:name w:val="08EF0C8AEF844A6B98DC066E10138C9F"/>
        <w:category>
          <w:name w:val="General"/>
          <w:gallery w:val="placeholder"/>
        </w:category>
        <w:types>
          <w:type w:val="bbPlcHdr"/>
        </w:types>
        <w:behaviors>
          <w:behavior w:val="content"/>
        </w:behaviors>
        <w:guid w:val="{D6EF5381-9FA9-4A42-830B-D93C3B0AE5DB}"/>
      </w:docPartPr>
      <w:docPartBody>
        <w:p w:rsidR="003C76C3" w:rsidRDefault="00615FCE" w:rsidP="00615FCE">
          <w:pPr>
            <w:pStyle w:val="08EF0C8AEF844A6B98DC066E10138C9F"/>
          </w:pPr>
          <w:r w:rsidRPr="00E30612">
            <w:rPr>
              <w:rStyle w:val="PlaceholderText"/>
            </w:rPr>
            <w:t>Choose an item.</w:t>
          </w:r>
        </w:p>
      </w:docPartBody>
    </w:docPart>
    <w:docPart>
      <w:docPartPr>
        <w:name w:val="3A68863EBE074D6C8B986CB34718CB1E"/>
        <w:category>
          <w:name w:val="General"/>
          <w:gallery w:val="placeholder"/>
        </w:category>
        <w:types>
          <w:type w:val="bbPlcHdr"/>
        </w:types>
        <w:behaviors>
          <w:behavior w:val="content"/>
        </w:behaviors>
        <w:guid w:val="{9C6C5F7F-ABCD-43C0-83D3-E3146D8BCF52}"/>
      </w:docPartPr>
      <w:docPartBody>
        <w:p w:rsidR="003C76C3" w:rsidRDefault="00615FCE" w:rsidP="00615FCE">
          <w:pPr>
            <w:pStyle w:val="3A68863EBE074D6C8B986CB34718CB1E"/>
          </w:pPr>
          <w:r w:rsidRPr="00E30612">
            <w:rPr>
              <w:rStyle w:val="PlaceholderText"/>
            </w:rPr>
            <w:t>Choose an item.</w:t>
          </w:r>
        </w:p>
      </w:docPartBody>
    </w:docPart>
    <w:docPart>
      <w:docPartPr>
        <w:name w:val="25850BC9E7274DED8B7EF9EA40936A3A"/>
        <w:category>
          <w:name w:val="General"/>
          <w:gallery w:val="placeholder"/>
        </w:category>
        <w:types>
          <w:type w:val="bbPlcHdr"/>
        </w:types>
        <w:behaviors>
          <w:behavior w:val="content"/>
        </w:behaviors>
        <w:guid w:val="{37A4CEFD-0CE5-468F-86CE-E111DB2B4CB0}"/>
      </w:docPartPr>
      <w:docPartBody>
        <w:p w:rsidR="003C76C3" w:rsidRDefault="00615FCE" w:rsidP="00615FCE">
          <w:pPr>
            <w:pStyle w:val="25850BC9E7274DED8B7EF9EA40936A3A"/>
          </w:pPr>
          <w:r w:rsidRPr="00E30612">
            <w:rPr>
              <w:rStyle w:val="PlaceholderText"/>
            </w:rPr>
            <w:t>Choose an item.</w:t>
          </w:r>
        </w:p>
      </w:docPartBody>
    </w:docPart>
    <w:docPart>
      <w:docPartPr>
        <w:name w:val="D2CBA50E24BC4C99B5BAE7FEAA67510F"/>
        <w:category>
          <w:name w:val="General"/>
          <w:gallery w:val="placeholder"/>
        </w:category>
        <w:types>
          <w:type w:val="bbPlcHdr"/>
        </w:types>
        <w:behaviors>
          <w:behavior w:val="content"/>
        </w:behaviors>
        <w:guid w:val="{8B064528-3CD9-4363-817A-E7801CB33B4B}"/>
      </w:docPartPr>
      <w:docPartBody>
        <w:p w:rsidR="003C76C3" w:rsidRDefault="00615FCE" w:rsidP="00615FCE">
          <w:pPr>
            <w:pStyle w:val="D2CBA50E24BC4C99B5BAE7FEAA67510F"/>
          </w:pPr>
          <w:r w:rsidRPr="00E3061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C1"/>
    <w:rsid w:val="00145566"/>
    <w:rsid w:val="003C76C3"/>
    <w:rsid w:val="004A19C1"/>
    <w:rsid w:val="00615FCE"/>
    <w:rsid w:val="00AD4F54"/>
    <w:rsid w:val="00B8068D"/>
    <w:rsid w:val="00CD1E29"/>
    <w:rsid w:val="00D514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5FCE"/>
    <w:rPr>
      <w:color w:val="808080"/>
    </w:rPr>
  </w:style>
  <w:style w:type="paragraph" w:customStyle="1" w:styleId="F4BCF7CF24B74A78AA8AB16ED7945E851">
    <w:name w:val="F4BCF7CF24B74A78AA8AB16ED7945E851"/>
    <w:rsid w:val="004A19C1"/>
    <w:rPr>
      <w:rFonts w:eastAsiaTheme="minorHAnsi"/>
      <w:lang w:eastAsia="en-US"/>
    </w:rPr>
  </w:style>
  <w:style w:type="paragraph" w:customStyle="1" w:styleId="D2DE2CA104334FA3968D66AE59D9DDA3">
    <w:name w:val="D2DE2CA104334FA3968D66AE59D9DDA3"/>
    <w:rsid w:val="004A19C1"/>
    <w:rPr>
      <w:rFonts w:eastAsiaTheme="minorHAnsi"/>
      <w:lang w:eastAsia="en-US"/>
    </w:rPr>
  </w:style>
  <w:style w:type="paragraph" w:customStyle="1" w:styleId="F40F93B027F440E899AB3822BEA69549">
    <w:name w:val="F40F93B027F440E899AB3822BEA69549"/>
    <w:rsid w:val="00615FCE"/>
  </w:style>
  <w:style w:type="paragraph" w:customStyle="1" w:styleId="64F287056B4D46FA8A0F6916908A85A8">
    <w:name w:val="64F287056B4D46FA8A0F6916908A85A8"/>
    <w:rsid w:val="00615FCE"/>
  </w:style>
  <w:style w:type="paragraph" w:customStyle="1" w:styleId="08EF0C8AEF844A6B98DC066E10138C9F">
    <w:name w:val="08EF0C8AEF844A6B98DC066E10138C9F"/>
    <w:rsid w:val="00615FCE"/>
  </w:style>
  <w:style w:type="paragraph" w:customStyle="1" w:styleId="3A68863EBE074D6C8B986CB34718CB1E">
    <w:name w:val="3A68863EBE074D6C8B986CB34718CB1E"/>
    <w:rsid w:val="00615FCE"/>
  </w:style>
  <w:style w:type="paragraph" w:customStyle="1" w:styleId="25850BC9E7274DED8B7EF9EA40936A3A">
    <w:name w:val="25850BC9E7274DED8B7EF9EA40936A3A"/>
    <w:rsid w:val="00615FCE"/>
  </w:style>
  <w:style w:type="paragraph" w:customStyle="1" w:styleId="D2CBA50E24BC4C99B5BAE7FEAA67510F">
    <w:name w:val="D2CBA50E24BC4C99B5BAE7FEAA67510F"/>
    <w:rsid w:val="00615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ort_x0020_order xmlns="23c0b5b1-5983-41a1-b4fc-fe48c3a7813b" xsi:nil="true"/>
    <SortOrder xmlns="23c0b5b1-5983-41a1-b4fc-fe48c3a7813b" xsi:nil="true"/>
    <lcf76f155ced4ddcb4097134ff3c332f xmlns="23c0b5b1-5983-41a1-b4fc-fe48c3a7813b">
      <Terms xmlns="http://schemas.microsoft.com/office/infopath/2007/PartnerControls"/>
    </lcf76f155ced4ddcb4097134ff3c332f>
    <TaxCatchAll xmlns="8e8bdee5-4e2a-4b2a-9f5e-e014fea4ed97" xsi:nil="true"/>
    <Owner xmlns="23c0b5b1-5983-41a1-b4fc-fe48c3a7813b">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493C668699E8468C52A11CCBEB3949" ma:contentTypeVersion="20" ma:contentTypeDescription="Create a new document." ma:contentTypeScope="" ma:versionID="64ecbab8bdb70bdf37913a9b80e19419">
  <xsd:schema xmlns:xsd="http://www.w3.org/2001/XMLSchema" xmlns:xs="http://www.w3.org/2001/XMLSchema" xmlns:p="http://schemas.microsoft.com/office/2006/metadata/properties" xmlns:ns2="23c0b5b1-5983-41a1-b4fc-fe48c3a7813b" xmlns:ns3="8e8bdee5-4e2a-4b2a-9f5e-e014fea4ed97" targetNamespace="http://schemas.microsoft.com/office/2006/metadata/properties" ma:root="true" ma:fieldsID="6aaa66b40b3490ccecb29f1e22f93aa0" ns2:_="" ns3:_="">
    <xsd:import namespace="23c0b5b1-5983-41a1-b4fc-fe48c3a7813b"/>
    <xsd:import namespace="8e8bdee5-4e2a-4b2a-9f5e-e014fea4ed9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sort_x0020_order" minOccurs="0"/>
                <xsd:element ref="ns2:SortOrder" minOccurs="0"/>
                <xsd:element ref="ns2:Owne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0b5b1-5983-41a1-b4fc-fe48c3a78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sort_x0020_order" ma:index="22" nillable="true" ma:displayName="sort order" ma:internalName="sort_x0020_order">
      <xsd:simpleType>
        <xsd:restriction base="dms:Number"/>
      </xsd:simpleType>
    </xsd:element>
    <xsd:element name="SortOrder" ma:index="23" nillable="true" ma:displayName="SortOrder" ma:format="Dropdown" ma:indexed="true" ma:internalName="SortOrder" ma:percentage="FALSE">
      <xsd:simpleType>
        <xsd:restriction base="dms:Number"/>
      </xsd:simple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8bdee5-4e2a-4b2a-9f5e-e014fea4ed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c4876b3-d750-471e-bac0-71596b3c6426}" ma:internalName="TaxCatchAll" ma:showField="CatchAllData" ma:web="8e8bdee5-4e2a-4b2a-9f5e-e014fea4ed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B952D-AA58-4F2A-AF63-7DCCF31C5D95}">
  <ds:schemaRefs>
    <ds:schemaRef ds:uri="http://schemas.microsoft.com/office/2006/metadata/properties"/>
    <ds:schemaRef ds:uri="http://schemas.microsoft.com/office/infopath/2007/PartnerControls"/>
    <ds:schemaRef ds:uri="23c0b5b1-5983-41a1-b4fc-fe48c3a7813b"/>
    <ds:schemaRef ds:uri="8e8bdee5-4e2a-4b2a-9f5e-e014fea4ed97"/>
  </ds:schemaRefs>
</ds:datastoreItem>
</file>

<file path=customXml/itemProps2.xml><?xml version="1.0" encoding="utf-8"?>
<ds:datastoreItem xmlns:ds="http://schemas.openxmlformats.org/officeDocument/2006/customXml" ds:itemID="{D7506410-303A-4CED-AF58-3600755AA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0b5b1-5983-41a1-b4fc-fe48c3a7813b"/>
    <ds:schemaRef ds:uri="8e8bdee5-4e2a-4b2a-9f5e-e014fea4e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1D7AC-EEC8-4CC0-A2A9-EEC43E98E0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HUSSAIN</dc:creator>
  <cp:keywords/>
  <dc:description/>
  <cp:lastModifiedBy>Michelle Webster - SC0306</cp:lastModifiedBy>
  <cp:revision>17</cp:revision>
  <dcterms:created xsi:type="dcterms:W3CDTF">2026-05-07T07:18:00Z</dcterms:created>
  <dcterms:modified xsi:type="dcterms:W3CDTF">2026-05-14T15:54:00Z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2024-08-14T10:19:54Z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632c05e2-dbc6-466a-9f29-afb825f99aae</vt:lpwstr>
  </property>
  <property fmtid="{D5CDD505-2E9C-101B-9397-08002B2CF9AE}" pid="8" name="MSIP_Label_f529d828-a824-4b78-ab24-eaae5922aa38_ContentBits">
    <vt:lpwstr>0</vt:lpwstr>
  </property>
  <property fmtid="{D5CDD505-2E9C-101B-9397-08002B2CF9AE}" pid="9" name="ContentTypeId">
    <vt:lpwstr>0x01010083493C668699E8468C52A11CCBEB3949</vt:lpwstr>
  </property>
</Properties>
</file>