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57A73" w:rsidR="00357A73" w:rsidP="00FE40F2" w:rsidRDefault="00FE40F2" w14:paraId="45484628" w14:textId="3E638BB9">
      <w:pPr>
        <w:jc w:val="center"/>
        <w:rPr>
          <w:b/>
          <w:bCs/>
          <w:sz w:val="32"/>
          <w:szCs w:val="32"/>
        </w:rPr>
      </w:pPr>
      <w:r>
        <w:rPr>
          <w:b/>
          <w:bCs/>
          <w:sz w:val="32"/>
          <w:szCs w:val="32"/>
        </w:rPr>
        <w:t xml:space="preserve">Call Handler/Dispatch </w:t>
      </w:r>
      <w:r w:rsidR="00E1741F">
        <w:rPr>
          <w:b/>
          <w:bCs/>
          <w:sz w:val="32"/>
          <w:szCs w:val="32"/>
        </w:rPr>
        <w:t xml:space="preserve">Operator </w:t>
      </w:r>
      <w:r>
        <w:rPr>
          <w:b/>
          <w:bCs/>
          <w:sz w:val="32"/>
          <w:szCs w:val="32"/>
        </w:rPr>
        <w:t>(Dual Role)</w:t>
      </w:r>
    </w:p>
    <w:tbl>
      <w:tblPr>
        <w:tblStyle w:val="TableGrid"/>
        <w:tblW w:w="0" w:type="auto"/>
        <w:tblLook w:val="04A0" w:firstRow="1" w:lastRow="0" w:firstColumn="1" w:lastColumn="0" w:noHBand="0" w:noVBand="1"/>
      </w:tblPr>
      <w:tblGrid>
        <w:gridCol w:w="2254"/>
        <w:gridCol w:w="2254"/>
        <w:gridCol w:w="2254"/>
        <w:gridCol w:w="2254"/>
      </w:tblGrid>
      <w:tr w:rsidR="00357A73" w:rsidTr="008F7209" w14:paraId="37EDB784" w14:textId="77777777">
        <w:tc>
          <w:tcPr>
            <w:tcW w:w="2254" w:type="dxa"/>
            <w:shd w:val="clear" w:color="auto" w:fill="8EAADB" w:themeFill="accent1" w:themeFillTint="99"/>
          </w:tcPr>
          <w:p w:rsidRPr="00C2380C" w:rsidR="00357A73" w:rsidRDefault="00357A73" w14:paraId="00B84C12" w14:textId="77777777">
            <w:pPr>
              <w:rPr>
                <w:b/>
                <w:bCs/>
              </w:rPr>
            </w:pPr>
            <w:r w:rsidRPr="00C2380C">
              <w:rPr>
                <w:b/>
                <w:bCs/>
              </w:rPr>
              <w:t>Job Title:</w:t>
            </w:r>
          </w:p>
        </w:tc>
        <w:tc>
          <w:tcPr>
            <w:tcW w:w="2254" w:type="dxa"/>
          </w:tcPr>
          <w:p w:rsidRPr="00C941CB" w:rsidR="00357A73" w:rsidRDefault="006D2AFA" w14:paraId="394AF25B" w14:textId="1A05EE6B">
            <w:r>
              <w:t>Call Handler/Dispatch Operator (Dual Role)</w:t>
            </w:r>
          </w:p>
        </w:tc>
        <w:tc>
          <w:tcPr>
            <w:tcW w:w="2254" w:type="dxa"/>
            <w:shd w:val="clear" w:color="auto" w:fill="8EAADB" w:themeFill="accent1" w:themeFillTint="99"/>
          </w:tcPr>
          <w:p w:rsidRPr="00C2380C" w:rsidR="00357A73" w:rsidRDefault="00357A73" w14:paraId="0B406029" w14:textId="77777777">
            <w:pPr>
              <w:rPr>
                <w:b/>
                <w:bCs/>
              </w:rPr>
            </w:pPr>
            <w:r w:rsidRPr="00C2380C">
              <w:rPr>
                <w:b/>
                <w:bCs/>
              </w:rPr>
              <w:t>Rank/Grade:</w:t>
            </w:r>
          </w:p>
        </w:tc>
        <w:tc>
          <w:tcPr>
            <w:tcW w:w="2254" w:type="dxa"/>
          </w:tcPr>
          <w:p w:rsidR="00357A73" w:rsidRDefault="006D2AFA" w14:paraId="3FB5AE55" w14:textId="6B739CC1">
            <w:r>
              <w:t>Band C</w:t>
            </w:r>
          </w:p>
        </w:tc>
      </w:tr>
      <w:tr w:rsidR="00357A73" w:rsidTr="008F7209" w14:paraId="1ADDA4D4" w14:textId="77777777">
        <w:tc>
          <w:tcPr>
            <w:tcW w:w="2254" w:type="dxa"/>
            <w:shd w:val="clear" w:color="auto" w:fill="8EAADB" w:themeFill="accent1" w:themeFillTint="99"/>
          </w:tcPr>
          <w:p w:rsidRPr="00C2380C" w:rsidR="00357A73" w:rsidRDefault="00357A73" w14:paraId="35A6051E" w14:textId="77777777">
            <w:pPr>
              <w:rPr>
                <w:b/>
                <w:bCs/>
              </w:rPr>
            </w:pPr>
            <w:r w:rsidRPr="00C2380C">
              <w:rPr>
                <w:b/>
                <w:bCs/>
              </w:rPr>
              <w:t>District/Department:</w:t>
            </w:r>
          </w:p>
        </w:tc>
        <w:tc>
          <w:tcPr>
            <w:tcW w:w="2254" w:type="dxa"/>
          </w:tcPr>
          <w:p w:rsidRPr="00C941CB" w:rsidR="00357A73" w:rsidRDefault="006D2AFA" w14:paraId="3D1F1249" w14:textId="4F96B324">
            <w:r>
              <w:t>Force Control Room</w:t>
            </w:r>
          </w:p>
        </w:tc>
        <w:tc>
          <w:tcPr>
            <w:tcW w:w="2254" w:type="dxa"/>
            <w:shd w:val="clear" w:color="auto" w:fill="8EAADB" w:themeFill="accent1" w:themeFillTint="99"/>
          </w:tcPr>
          <w:p w:rsidRPr="00C2380C" w:rsidR="00357A73" w:rsidRDefault="00357A73" w14:paraId="6C0D51CF" w14:textId="77777777">
            <w:pPr>
              <w:rPr>
                <w:b/>
                <w:bCs/>
              </w:rPr>
            </w:pPr>
            <w:r w:rsidRPr="00C2380C">
              <w:rPr>
                <w:b/>
                <w:bCs/>
              </w:rPr>
              <w:t>Location:</w:t>
            </w:r>
          </w:p>
        </w:tc>
        <w:tc>
          <w:tcPr>
            <w:tcW w:w="2254" w:type="dxa"/>
          </w:tcPr>
          <w:p w:rsidR="00357A73" w:rsidRDefault="006D2AFA" w14:paraId="4B2B228D" w14:textId="77777777">
            <w:r>
              <w:t>Atlas Court</w:t>
            </w:r>
          </w:p>
          <w:p w:rsidR="00FE40F2" w:rsidRDefault="00FE40F2" w14:paraId="5608637D" w14:textId="11E6E4BC"/>
        </w:tc>
      </w:tr>
    </w:tbl>
    <w:p w:rsidR="00357A73" w:rsidRDefault="00357A73" w14:paraId="44091A81" w14:textId="77777777"/>
    <w:tbl>
      <w:tblPr>
        <w:tblStyle w:val="TableGrid"/>
        <w:tblW w:w="0" w:type="auto"/>
        <w:tblLook w:val="04A0" w:firstRow="1" w:lastRow="0" w:firstColumn="1" w:lastColumn="0" w:noHBand="0" w:noVBand="1"/>
      </w:tblPr>
      <w:tblGrid>
        <w:gridCol w:w="2254"/>
        <w:gridCol w:w="2254"/>
        <w:gridCol w:w="2254"/>
        <w:gridCol w:w="2254"/>
      </w:tblGrid>
      <w:tr w:rsidRPr="003115DD" w:rsidR="00357A73" w:rsidTr="008F7209" w14:paraId="7879FD6E" w14:textId="77777777">
        <w:tc>
          <w:tcPr>
            <w:tcW w:w="2254" w:type="dxa"/>
            <w:shd w:val="clear" w:color="auto" w:fill="8EAADB" w:themeFill="accent1" w:themeFillTint="99"/>
          </w:tcPr>
          <w:p w:rsidRPr="003115DD" w:rsidR="00357A73" w:rsidRDefault="00357A73" w14:paraId="2C4A9743" w14:textId="77777777">
            <w:pPr>
              <w:rPr>
                <w:b/>
                <w:bCs/>
              </w:rPr>
            </w:pPr>
            <w:r w:rsidRPr="003115DD">
              <w:rPr>
                <w:b/>
                <w:bCs/>
              </w:rPr>
              <w:t>Shift worker:</w:t>
            </w:r>
          </w:p>
        </w:tc>
        <w:tc>
          <w:tcPr>
            <w:tcW w:w="2254" w:type="dxa"/>
          </w:tcPr>
          <w:sdt>
            <w:sdtPr>
              <w:rPr>
                <w:b/>
                <w:bCs/>
              </w:rPr>
              <w:id w:val="-488093359"/>
              <w:placeholder>
                <w:docPart w:val="F4BCF7CF24B74A78AA8AB16ED7945E85"/>
              </w:placeholder>
              <w:dropDownList>
                <w:listItem w:value="Choose an item."/>
                <w:listItem w:displayText="Yes" w:value="Yes"/>
                <w:listItem w:displayText="No" w:value="No"/>
              </w:dropDownList>
            </w:sdtPr>
            <w:sdtEndPr/>
            <w:sdtContent>
              <w:p w:rsidRPr="003115DD" w:rsidR="00357A73" w:rsidP="00357A73" w:rsidRDefault="006D2AFA" w14:paraId="4499BB5C" w14:textId="2E74D9AB">
                <w:pPr>
                  <w:rPr>
                    <w:b/>
                    <w:bCs/>
                  </w:rPr>
                </w:pPr>
                <w:r>
                  <w:rPr>
                    <w:b/>
                    <w:bCs/>
                  </w:rPr>
                  <w:t>Yes</w:t>
                </w:r>
              </w:p>
            </w:sdtContent>
          </w:sdt>
          <w:p w:rsidRPr="003115DD" w:rsidR="00357A73" w:rsidRDefault="00357A73" w14:paraId="58B57FFA" w14:textId="77777777">
            <w:pPr>
              <w:rPr>
                <w:b/>
                <w:bCs/>
              </w:rPr>
            </w:pPr>
          </w:p>
        </w:tc>
        <w:tc>
          <w:tcPr>
            <w:tcW w:w="2254" w:type="dxa"/>
            <w:shd w:val="clear" w:color="auto" w:fill="8EAADB" w:themeFill="accent1" w:themeFillTint="99"/>
          </w:tcPr>
          <w:p w:rsidRPr="003115DD" w:rsidR="00357A73" w:rsidRDefault="00357A73" w14:paraId="45FB8591" w14:textId="77777777">
            <w:pPr>
              <w:rPr>
                <w:b/>
                <w:bCs/>
              </w:rPr>
            </w:pPr>
            <w:r w:rsidRPr="003115DD">
              <w:rPr>
                <w:b/>
                <w:bCs/>
              </w:rPr>
              <w:t>Smarter ways of working:</w:t>
            </w:r>
          </w:p>
        </w:tc>
        <w:sdt>
          <w:sdtPr>
            <w:rPr>
              <w:b/>
              <w:bCs/>
            </w:rPr>
            <w:id w:val="133536414"/>
            <w:placeholder>
              <w:docPart w:val="D2DE2CA104334FA3968D66AE59D9DDA3"/>
            </w:placeholder>
            <w:dropDownList>
              <w:listItem w:value="Choose an item."/>
              <w:listItem w:displayText="Hybrid" w:value="Hybrid"/>
              <w:listItem w:displayText="Fixed" w:value="Fixed"/>
              <w:listItem w:displayText="Field" w:value="Field"/>
            </w:dropDownList>
          </w:sdtPr>
          <w:sdtEndPr/>
          <w:sdtContent>
            <w:tc>
              <w:tcPr>
                <w:tcW w:w="2254" w:type="dxa"/>
              </w:tcPr>
              <w:p w:rsidRPr="003115DD" w:rsidR="00357A73" w:rsidRDefault="006D2AFA" w14:paraId="5D3FED28" w14:textId="4F3271C9">
                <w:pPr>
                  <w:rPr>
                    <w:b/>
                    <w:bCs/>
                  </w:rPr>
                </w:pPr>
                <w:r>
                  <w:rPr>
                    <w:b/>
                    <w:bCs/>
                  </w:rPr>
                  <w:t>Fixed</w:t>
                </w:r>
              </w:p>
            </w:tc>
          </w:sdtContent>
        </w:sdt>
      </w:tr>
    </w:tbl>
    <w:p w:rsidRPr="003115DD" w:rsidR="00357A73" w:rsidRDefault="00357A73" w14:paraId="7AFC665C" w14:textId="77777777">
      <w:pPr>
        <w:rPr>
          <w:b/>
          <w:bCs/>
        </w:rPr>
      </w:pPr>
    </w:p>
    <w:tbl>
      <w:tblPr>
        <w:tblStyle w:val="TableGrid"/>
        <w:tblW w:w="0" w:type="auto"/>
        <w:tblLook w:val="04A0" w:firstRow="1" w:lastRow="0" w:firstColumn="1" w:lastColumn="0" w:noHBand="0" w:noVBand="1"/>
      </w:tblPr>
      <w:tblGrid>
        <w:gridCol w:w="2254"/>
        <w:gridCol w:w="2254"/>
        <w:gridCol w:w="2254"/>
        <w:gridCol w:w="2254"/>
      </w:tblGrid>
      <w:tr w:rsidRPr="003115DD" w:rsidR="003F34E6" w:rsidTr="005D5121" w14:paraId="3B1A9EDF" w14:textId="77777777">
        <w:tc>
          <w:tcPr>
            <w:tcW w:w="2254" w:type="dxa"/>
            <w:shd w:val="clear" w:color="auto" w:fill="8EAADB" w:themeFill="accent1" w:themeFillTint="99"/>
          </w:tcPr>
          <w:p w:rsidRPr="003115DD" w:rsidR="003F34E6" w:rsidRDefault="003F34E6" w14:paraId="48375BEE" w14:textId="7CB75AE6">
            <w:pPr>
              <w:rPr>
                <w:b/>
                <w:bCs/>
              </w:rPr>
            </w:pPr>
            <w:r w:rsidRPr="003115DD">
              <w:rPr>
                <w:b/>
                <w:bCs/>
              </w:rPr>
              <w:t>Designated Powers:</w:t>
            </w:r>
          </w:p>
        </w:tc>
        <w:tc>
          <w:tcPr>
            <w:tcW w:w="2254" w:type="dxa"/>
          </w:tcPr>
          <w:p w:rsidRPr="003115DD" w:rsidR="003F34E6" w:rsidP="009C3DE5" w:rsidRDefault="00F22B4C" w14:paraId="0ECE9D32" w14:textId="16879040">
            <w:pPr>
              <w:tabs>
                <w:tab w:val="right" w:pos="2038"/>
              </w:tabs>
              <w:rPr>
                <w:b/>
                <w:bCs/>
              </w:rPr>
            </w:pPr>
            <w:sdt>
              <w:sdtPr>
                <w:rPr>
                  <w:b/>
                  <w:bCs/>
                </w:rPr>
                <w:id w:val="129747971"/>
                <w:placeholder>
                  <w:docPart w:val="DefaultPlaceholder_-1854013438"/>
                </w:placeholder>
                <w:dropDownList>
                  <w:listItem w:value="Choose an item."/>
                  <w:listItem w:displayText="Yes" w:value="Yes"/>
                  <w:listItem w:displayText="No" w:value="No"/>
                </w:dropDownList>
              </w:sdtPr>
              <w:sdtEndPr/>
              <w:sdtContent>
                <w:r w:rsidR="006D2AFA">
                  <w:rPr>
                    <w:b/>
                    <w:bCs/>
                  </w:rPr>
                  <w:t>No</w:t>
                </w:r>
              </w:sdtContent>
            </w:sdt>
            <w:r w:rsidR="009C3DE5">
              <w:rPr>
                <w:b/>
                <w:bCs/>
              </w:rPr>
              <w:tab/>
            </w:r>
          </w:p>
        </w:tc>
        <w:tc>
          <w:tcPr>
            <w:tcW w:w="2254" w:type="dxa"/>
            <w:shd w:val="clear" w:color="auto" w:fill="8EAADB" w:themeFill="accent1" w:themeFillTint="99"/>
          </w:tcPr>
          <w:p w:rsidRPr="003115DD" w:rsidR="003F34E6" w:rsidRDefault="005D5121" w14:paraId="27713193" w14:textId="0A29F09F">
            <w:pPr>
              <w:rPr>
                <w:b/>
                <w:bCs/>
              </w:rPr>
            </w:pPr>
            <w:r w:rsidRPr="003115DD">
              <w:rPr>
                <w:b/>
                <w:bCs/>
              </w:rPr>
              <w:t>Psychological Health Screening Required:</w:t>
            </w:r>
          </w:p>
        </w:tc>
        <w:sdt>
          <w:sdtPr>
            <w:rPr>
              <w:b/>
              <w:bCs/>
            </w:rPr>
            <w:id w:val="371737290"/>
            <w:placeholder>
              <w:docPart w:val="DefaultPlaceholder_-1854013438"/>
            </w:placeholder>
            <w:dropDownList>
              <w:listItem w:value="Choose an item."/>
              <w:listItem w:displayText="Yes" w:value="Yes"/>
              <w:listItem w:displayText="No" w:value="No"/>
            </w:dropDownList>
          </w:sdtPr>
          <w:sdtEndPr/>
          <w:sdtContent>
            <w:tc>
              <w:tcPr>
                <w:tcW w:w="2254" w:type="dxa"/>
              </w:tcPr>
              <w:p w:rsidRPr="00FA66C0" w:rsidR="003F34E6" w:rsidRDefault="006D2AFA" w14:paraId="3C87A6E6" w14:textId="7942491D">
                <w:pPr>
                  <w:rPr>
                    <w:b/>
                    <w:bCs/>
                  </w:rPr>
                </w:pPr>
                <w:r>
                  <w:rPr>
                    <w:b/>
                    <w:bCs/>
                  </w:rPr>
                  <w:t>No</w:t>
                </w:r>
              </w:p>
            </w:tc>
          </w:sdtContent>
        </w:sdt>
      </w:tr>
    </w:tbl>
    <w:p w:rsidRPr="003115DD" w:rsidR="008F7209" w:rsidRDefault="008F7209" w14:paraId="394B3ED0" w14:textId="77777777">
      <w:pPr>
        <w:rPr>
          <w:b/>
          <w:bCs/>
        </w:rPr>
      </w:pPr>
    </w:p>
    <w:tbl>
      <w:tblPr>
        <w:tblStyle w:val="TableGrid"/>
        <w:tblW w:w="0" w:type="auto"/>
        <w:tblLook w:val="04A0" w:firstRow="1" w:lastRow="0" w:firstColumn="1" w:lastColumn="0" w:noHBand="0" w:noVBand="1"/>
      </w:tblPr>
      <w:tblGrid>
        <w:gridCol w:w="2254"/>
        <w:gridCol w:w="2254"/>
        <w:gridCol w:w="2254"/>
        <w:gridCol w:w="2254"/>
      </w:tblGrid>
      <w:tr w:rsidRPr="003115DD" w:rsidR="00D80A4E" w:rsidTr="00D80A4E" w14:paraId="5351D980" w14:textId="77777777">
        <w:tc>
          <w:tcPr>
            <w:tcW w:w="2254" w:type="dxa"/>
            <w:shd w:val="clear" w:color="auto" w:fill="8EAADB" w:themeFill="accent1" w:themeFillTint="99"/>
          </w:tcPr>
          <w:p w:rsidRPr="003115DD" w:rsidR="00D80A4E" w:rsidRDefault="00D80A4E" w14:paraId="44AF2A28" w14:textId="34DB6F46">
            <w:pPr>
              <w:rPr>
                <w:b/>
                <w:bCs/>
              </w:rPr>
            </w:pPr>
            <w:r w:rsidRPr="003115DD">
              <w:rPr>
                <w:b/>
                <w:bCs/>
              </w:rPr>
              <w:t>Special Requirements:</w:t>
            </w:r>
          </w:p>
        </w:tc>
        <w:sdt>
          <w:sdtPr>
            <w:rPr>
              <w:b/>
              <w:bCs/>
            </w:rPr>
            <w:id w:val="-2002035134"/>
            <w:placeholder>
              <w:docPart w:val="DefaultPlaceholder_-1854013438"/>
            </w:placeholder>
            <w:dropDownList>
              <w:listItem w:value="Choose an item."/>
              <w:listItem w:displayText="Yes" w:value="Yes"/>
              <w:listItem w:displayText="No" w:value="No"/>
            </w:dropDownList>
          </w:sdtPr>
          <w:sdtEndPr/>
          <w:sdtContent>
            <w:tc>
              <w:tcPr>
                <w:tcW w:w="2254" w:type="dxa"/>
              </w:tcPr>
              <w:p w:rsidRPr="003115DD" w:rsidR="00D80A4E" w:rsidRDefault="006D2AFA" w14:paraId="0EF1210B" w14:textId="211FDA45">
                <w:pPr>
                  <w:rPr>
                    <w:b/>
                    <w:bCs/>
                  </w:rPr>
                </w:pPr>
                <w:r>
                  <w:rPr>
                    <w:b/>
                    <w:bCs/>
                  </w:rPr>
                  <w:t>No</w:t>
                </w:r>
              </w:p>
            </w:tc>
          </w:sdtContent>
        </w:sdt>
        <w:tc>
          <w:tcPr>
            <w:tcW w:w="2254" w:type="dxa"/>
            <w:shd w:val="clear" w:color="auto" w:fill="8EAADB" w:themeFill="accent1" w:themeFillTint="99"/>
          </w:tcPr>
          <w:p w:rsidRPr="003115DD" w:rsidR="00D80A4E" w:rsidRDefault="00D80A4E" w14:paraId="538D54AC" w14:textId="5279B108">
            <w:pPr>
              <w:rPr>
                <w:b/>
                <w:bCs/>
              </w:rPr>
            </w:pPr>
            <w:r w:rsidRPr="003115DD">
              <w:rPr>
                <w:b/>
                <w:bCs/>
              </w:rPr>
              <w:t>Vetting Clearance Level:</w:t>
            </w:r>
          </w:p>
        </w:tc>
        <w:sdt>
          <w:sdtPr>
            <w:rPr>
              <w:b/>
              <w:bCs/>
            </w:rPr>
            <w:id w:val="-2035254720"/>
            <w:placeholder>
              <w:docPart w:val="DefaultPlaceholder_-1854013438"/>
            </w:placeholder>
            <w:dropDownList>
              <w:listItem w:value="Choose an item."/>
              <w:listItem w:displayText="RV" w:value="RV"/>
              <w:listItem w:displayText="MV" w:value="MV"/>
              <w:listItem w:displayText="SC" w:value="SC"/>
            </w:dropDownList>
          </w:sdtPr>
          <w:sdtEndPr/>
          <w:sdtContent>
            <w:tc>
              <w:tcPr>
                <w:tcW w:w="2254" w:type="dxa"/>
              </w:tcPr>
              <w:p w:rsidRPr="00FA66C0" w:rsidR="00D80A4E" w:rsidRDefault="006D2AFA" w14:paraId="6FF634BB" w14:textId="0B82E011">
                <w:pPr>
                  <w:rPr>
                    <w:b/>
                    <w:bCs/>
                  </w:rPr>
                </w:pPr>
                <w:r>
                  <w:rPr>
                    <w:b/>
                    <w:bCs/>
                  </w:rPr>
                  <w:t>RV</w:t>
                </w:r>
              </w:p>
            </w:tc>
          </w:sdtContent>
        </w:sdt>
      </w:tr>
    </w:tbl>
    <w:p w:rsidR="00D80A4E" w:rsidRDefault="00D80A4E" w14:paraId="1188FCD8" w14:textId="77777777"/>
    <w:tbl>
      <w:tblPr>
        <w:tblStyle w:val="TableGrid"/>
        <w:tblW w:w="0" w:type="auto"/>
        <w:tblLook w:val="04A0" w:firstRow="1" w:lastRow="0" w:firstColumn="1" w:lastColumn="0" w:noHBand="0" w:noVBand="1"/>
      </w:tblPr>
      <w:tblGrid>
        <w:gridCol w:w="2263"/>
        <w:gridCol w:w="6753"/>
      </w:tblGrid>
      <w:tr w:rsidR="001C5715" w:rsidTr="001C5715" w14:paraId="37090C7F" w14:textId="77777777">
        <w:tc>
          <w:tcPr>
            <w:tcW w:w="2263" w:type="dxa"/>
            <w:shd w:val="clear" w:color="auto" w:fill="8EAADB" w:themeFill="accent1" w:themeFillTint="99"/>
          </w:tcPr>
          <w:p w:rsidRPr="00C2380C" w:rsidR="001C5715" w:rsidRDefault="001C5715" w14:paraId="5ED0E4D8" w14:textId="77777777">
            <w:pPr>
              <w:rPr>
                <w:b/>
                <w:bCs/>
              </w:rPr>
            </w:pPr>
            <w:r w:rsidRPr="00C2380C">
              <w:rPr>
                <w:b/>
                <w:bCs/>
              </w:rPr>
              <w:t>Role Purpose:</w:t>
            </w:r>
          </w:p>
          <w:p w:rsidR="001C5715" w:rsidRDefault="001C5715" w14:paraId="7780609E" w14:textId="77777777"/>
          <w:p w:rsidR="001C5715" w:rsidRDefault="001C5715" w14:paraId="2315472D" w14:textId="77777777"/>
          <w:p w:rsidR="001C5715" w:rsidRDefault="001C5715" w14:paraId="100DC636" w14:textId="77777777"/>
          <w:p w:rsidR="001C5715" w:rsidRDefault="001C5715" w14:paraId="0B4DED67" w14:textId="77777777"/>
          <w:p w:rsidR="001C5715" w:rsidRDefault="001C5715" w14:paraId="5AE6A585" w14:textId="77777777"/>
          <w:p w:rsidR="001C5715" w:rsidRDefault="001C5715" w14:paraId="3D0E42D0" w14:textId="7BF1F043"/>
        </w:tc>
        <w:tc>
          <w:tcPr>
            <w:tcW w:w="6753" w:type="dxa"/>
          </w:tcPr>
          <w:p w:rsidR="006D2AFA" w:rsidP="006D2AFA" w:rsidRDefault="006D2AFA" w14:paraId="413A04BF" w14:textId="77777777">
            <w:r>
              <w:t xml:space="preserve">To be the first point of contact for all types of contacts from the public and other agencies, including 999, 101, crime reports, intelligence and general enquiries including both telephone and electronic media. </w:t>
            </w:r>
          </w:p>
          <w:p w:rsidR="006D2AFA" w:rsidP="006D2AFA" w:rsidRDefault="006D2AFA" w14:paraId="69D4F1CB" w14:textId="77777777"/>
          <w:p w:rsidR="006D2AFA" w:rsidP="006D2AFA" w:rsidRDefault="006D2AFA" w14:paraId="294CF3DB" w14:textId="77777777">
            <w:r>
              <w:t xml:space="preserve">Responsible for identifying and assessing risk and make resolution and deployment decisions using a range of systems. </w:t>
            </w:r>
          </w:p>
          <w:p w:rsidR="006D2AFA" w:rsidP="006D2AFA" w:rsidRDefault="006D2AFA" w14:paraId="0833DCBF" w14:textId="77777777"/>
          <w:p w:rsidR="001C5715" w:rsidP="006D2AFA" w:rsidRDefault="006D2AFA" w14:paraId="6725FA87" w14:textId="48A84A1A">
            <w:r>
              <w:t xml:space="preserve">Allocate resources to incidents and support them in any radio transmissions.  </w:t>
            </w:r>
          </w:p>
        </w:tc>
      </w:tr>
    </w:tbl>
    <w:p w:rsidR="001C5715" w:rsidRDefault="001C5715" w14:paraId="3DC70D03" w14:textId="77777777"/>
    <w:tbl>
      <w:tblPr>
        <w:tblStyle w:val="TableGrid"/>
        <w:tblW w:w="0" w:type="auto"/>
        <w:tblLook w:val="04A0" w:firstRow="1" w:lastRow="0" w:firstColumn="1" w:lastColumn="0" w:noHBand="0" w:noVBand="1"/>
      </w:tblPr>
      <w:tblGrid>
        <w:gridCol w:w="9016"/>
      </w:tblGrid>
      <w:tr w:rsidR="00BE74D8" w:rsidTr="00361C9B" w14:paraId="1D3F1BC1" w14:textId="77777777">
        <w:tc>
          <w:tcPr>
            <w:tcW w:w="9016" w:type="dxa"/>
            <w:shd w:val="clear" w:color="auto" w:fill="8EAADB" w:themeFill="accent1" w:themeFillTint="99"/>
          </w:tcPr>
          <w:p w:rsidR="00BE74D8" w:rsidRDefault="00BE74D8" w14:paraId="3E75A368" w14:textId="77777777">
            <w:pPr>
              <w:rPr>
                <w:b/>
                <w:bCs/>
              </w:rPr>
            </w:pPr>
            <w:r w:rsidRPr="00C2380C">
              <w:rPr>
                <w:b/>
                <w:bCs/>
              </w:rPr>
              <w:t>Main Duties and Responsibilities: (</w:t>
            </w:r>
            <w:r w:rsidRPr="00C2380C" w:rsidR="00361C9B">
              <w:rPr>
                <w:b/>
                <w:bCs/>
              </w:rPr>
              <w:t xml:space="preserve">maximum of </w:t>
            </w:r>
            <w:r w:rsidRPr="00C2380C">
              <w:rPr>
                <w:b/>
                <w:bCs/>
              </w:rPr>
              <w:t xml:space="preserve">12 – 14 </w:t>
            </w:r>
            <w:r w:rsidR="009C3DE5">
              <w:rPr>
                <w:b/>
                <w:bCs/>
              </w:rPr>
              <w:t>key statements</w:t>
            </w:r>
            <w:r w:rsidRPr="00C2380C" w:rsidR="00361C9B">
              <w:rPr>
                <w:b/>
                <w:bCs/>
              </w:rPr>
              <w:t xml:space="preserve"> points)</w:t>
            </w:r>
          </w:p>
          <w:p w:rsidRPr="00C2380C" w:rsidR="00FE40F2" w:rsidRDefault="00FE40F2" w14:paraId="4CD4DD6A" w14:textId="03F6218C">
            <w:pPr>
              <w:rPr>
                <w:b/>
                <w:bCs/>
              </w:rPr>
            </w:pPr>
          </w:p>
        </w:tc>
      </w:tr>
      <w:tr w:rsidR="006D2AFA" w:rsidTr="006D2AFA" w14:paraId="59E7220F" w14:textId="77777777">
        <w:trPr>
          <w:trHeight w:val="2760"/>
        </w:trPr>
        <w:tc>
          <w:tcPr>
            <w:tcW w:w="9016" w:type="dxa"/>
          </w:tcPr>
          <w:p w:rsidRPr="00CB4F3C" w:rsidR="006D2AFA" w:rsidP="006D2AFA" w:rsidRDefault="006D2AFA" w14:paraId="36476491" w14:textId="77777777">
            <w:pPr>
              <w:numPr>
                <w:ilvl w:val="0"/>
                <w:numId w:val="2"/>
              </w:numPr>
              <w:spacing w:before="100" w:beforeAutospacing="1" w:after="100" w:afterAutospacing="1"/>
              <w:rPr>
                <w:rFonts w:eastAsia="Times New Roman" w:cs="Calibri"/>
                <w:lang w:eastAsia="en-GB"/>
              </w:rPr>
            </w:pPr>
            <w:r w:rsidRPr="003C2EE4">
              <w:rPr>
                <w:rFonts w:eastAsia="Times New Roman" w:cs="Calibri"/>
                <w:lang w:eastAsia="en-GB"/>
              </w:rPr>
              <w:t>Receive and critically assess all types of contacts including 999, 101 and other types of contacts, by telephone or online, from the general public, police and other agencies, maintaining high levels of customer service, manage customer expectations and meet national and organisational service level agreements and take appropriate response action.</w:t>
            </w:r>
          </w:p>
          <w:p w:rsidRPr="00CB4F3C" w:rsidR="006D2AFA" w:rsidP="006D2AFA" w:rsidRDefault="006D2AFA" w14:paraId="6BE9F134" w14:textId="77777777">
            <w:pPr>
              <w:numPr>
                <w:ilvl w:val="0"/>
                <w:numId w:val="2"/>
              </w:numPr>
              <w:spacing w:before="100" w:beforeAutospacing="1" w:after="100" w:afterAutospacing="1"/>
              <w:rPr>
                <w:rFonts w:eastAsia="Times New Roman" w:cs="Calibri"/>
                <w:lang w:eastAsia="en-GB"/>
              </w:rPr>
            </w:pPr>
            <w:r w:rsidRPr="003C2EE4">
              <w:rPr>
                <w:rFonts w:eastAsia="Times New Roman" w:cs="Calibri"/>
                <w:lang w:eastAsia="en-GB"/>
              </w:rPr>
              <w:t>Identifies the purpose and nature of each contact by eliciting relevant and sufficient information to enable an accurate and timely assessment of appropriate means of resolution.</w:t>
            </w:r>
          </w:p>
          <w:p w:rsidRPr="00CB4F3C" w:rsidR="006D2AFA" w:rsidP="006D2AFA" w:rsidRDefault="006D2AFA" w14:paraId="08D752A0" w14:textId="77777777">
            <w:pPr>
              <w:numPr>
                <w:ilvl w:val="0"/>
                <w:numId w:val="2"/>
              </w:numPr>
              <w:spacing w:before="100" w:beforeAutospacing="1" w:after="100" w:afterAutospacing="1"/>
              <w:rPr>
                <w:rFonts w:eastAsia="Times New Roman" w:cs="Calibri"/>
                <w:lang w:eastAsia="en-GB"/>
              </w:rPr>
            </w:pPr>
            <w:r w:rsidRPr="003C2EE4">
              <w:rPr>
                <w:rFonts w:eastAsia="Times New Roman" w:cs="Calibri"/>
                <w:lang w:eastAsia="en-GB"/>
              </w:rPr>
              <w:t>Assesses risk and identifies the appropriate action to resolve or determine the appropriate agency, deployment grading and priority of contacts.</w:t>
            </w:r>
          </w:p>
          <w:p w:rsidRPr="00CB4F3C" w:rsidR="006D2AFA" w:rsidP="006D2AFA" w:rsidRDefault="006D2AFA" w14:paraId="47898BFB" w14:textId="77777777">
            <w:pPr>
              <w:numPr>
                <w:ilvl w:val="0"/>
                <w:numId w:val="2"/>
              </w:numPr>
              <w:spacing w:before="100" w:beforeAutospacing="1" w:after="100" w:afterAutospacing="1"/>
              <w:rPr>
                <w:rFonts w:eastAsia="Times New Roman" w:cs="Calibri"/>
                <w:lang w:eastAsia="en-GB"/>
              </w:rPr>
            </w:pPr>
            <w:r w:rsidRPr="003C2EE4">
              <w:rPr>
                <w:rFonts w:eastAsia="Times New Roman" w:cs="Calibri"/>
                <w:lang w:eastAsia="en-GB"/>
              </w:rPr>
              <w:t>Manages customer expectations regarding the service that can be provided by giving advice and taking appropriate action.</w:t>
            </w:r>
          </w:p>
          <w:p w:rsidRPr="00CB4F3C" w:rsidR="006D2AFA" w:rsidP="006D2AFA" w:rsidRDefault="006D2AFA" w14:paraId="02CBFD72" w14:textId="77777777">
            <w:pPr>
              <w:numPr>
                <w:ilvl w:val="0"/>
                <w:numId w:val="2"/>
              </w:numPr>
              <w:spacing w:before="100" w:beforeAutospacing="1" w:after="100" w:afterAutospacing="1"/>
              <w:rPr>
                <w:rFonts w:eastAsia="Times New Roman" w:cs="Calibri"/>
                <w:lang w:eastAsia="en-GB"/>
              </w:rPr>
            </w:pPr>
            <w:r w:rsidRPr="003C2EE4">
              <w:rPr>
                <w:rFonts w:eastAsia="Times New Roman" w:cs="Calibri"/>
                <w:lang w:eastAsia="en-GB"/>
              </w:rPr>
              <w:t>Maintains accurate records of relevant information using appropriate systems to ensure an audit trail and to measure and improve performance.</w:t>
            </w:r>
          </w:p>
          <w:p w:rsidRPr="00CB4F3C" w:rsidR="006D2AFA" w:rsidP="006D2AFA" w:rsidRDefault="006D2AFA" w14:paraId="66C6A90C" w14:textId="77777777">
            <w:pPr>
              <w:numPr>
                <w:ilvl w:val="0"/>
                <w:numId w:val="2"/>
              </w:numPr>
              <w:spacing w:before="100" w:beforeAutospacing="1" w:after="100" w:afterAutospacing="1"/>
              <w:rPr>
                <w:rFonts w:eastAsia="Times New Roman" w:cs="Calibri"/>
                <w:lang w:eastAsia="en-GB"/>
              </w:rPr>
            </w:pPr>
            <w:r w:rsidRPr="003C2EE4">
              <w:rPr>
                <w:rFonts w:eastAsia="Times New Roman" w:cs="Calibri"/>
                <w:lang w:eastAsia="en-GB"/>
              </w:rPr>
              <w:t>Use a variety of applications and systems to maintain and update incident records, audit trails and resource availability to measure and improve performance.</w:t>
            </w:r>
          </w:p>
          <w:p w:rsidRPr="00CB4F3C" w:rsidR="006D2AFA" w:rsidP="006D2AFA" w:rsidRDefault="006D2AFA" w14:paraId="6E5018C3" w14:textId="77777777">
            <w:pPr>
              <w:numPr>
                <w:ilvl w:val="0"/>
                <w:numId w:val="2"/>
              </w:numPr>
              <w:spacing w:before="100" w:beforeAutospacing="1" w:after="100" w:afterAutospacing="1"/>
              <w:rPr>
                <w:rFonts w:eastAsia="Times New Roman" w:cs="Calibri"/>
                <w:lang w:eastAsia="en-GB"/>
              </w:rPr>
            </w:pPr>
            <w:r w:rsidRPr="003C2EE4">
              <w:rPr>
                <w:rFonts w:eastAsia="Times New Roman" w:cs="Calibri"/>
                <w:lang w:eastAsia="en-GB"/>
              </w:rPr>
              <w:t>Follow up contacts received to agree resolution and close down contact and file appropriately to meet organisational and national requirements.</w:t>
            </w:r>
          </w:p>
          <w:p w:rsidRPr="00CB4F3C" w:rsidR="006D2AFA" w:rsidP="006D2AFA" w:rsidRDefault="006D2AFA" w14:paraId="11D2D4CC" w14:textId="77777777">
            <w:pPr>
              <w:numPr>
                <w:ilvl w:val="0"/>
                <w:numId w:val="2"/>
              </w:numPr>
              <w:spacing w:before="100" w:beforeAutospacing="1" w:after="100" w:afterAutospacing="1"/>
              <w:rPr>
                <w:rFonts w:eastAsia="Times New Roman" w:cs="Calibri"/>
                <w:lang w:eastAsia="en-GB"/>
              </w:rPr>
            </w:pPr>
            <w:r w:rsidRPr="003C2EE4">
              <w:rPr>
                <w:rFonts w:eastAsia="Times New Roman" w:cs="Calibri"/>
                <w:lang w:eastAsia="en-GB"/>
              </w:rPr>
              <w:lastRenderedPageBreak/>
              <w:t>Analyses and codes reported crimes to national guidance and files appropriate to enable accurate reporting of local crime statistics.</w:t>
            </w:r>
          </w:p>
          <w:p w:rsidRPr="00CB4F3C" w:rsidR="006D2AFA" w:rsidP="006D2AFA" w:rsidRDefault="006D2AFA" w14:paraId="603A5592" w14:textId="77777777">
            <w:pPr>
              <w:numPr>
                <w:ilvl w:val="0"/>
                <w:numId w:val="2"/>
              </w:numPr>
              <w:spacing w:before="100" w:beforeAutospacing="1" w:after="100" w:afterAutospacing="1"/>
              <w:rPr>
                <w:rFonts w:eastAsia="Times New Roman" w:cs="Calibri"/>
                <w:lang w:eastAsia="en-GB"/>
              </w:rPr>
            </w:pPr>
            <w:r w:rsidRPr="003C2EE4">
              <w:rPr>
                <w:rFonts w:eastAsia="Times New Roman" w:cs="Calibri"/>
                <w:lang w:eastAsia="en-GB"/>
              </w:rPr>
              <w:t>Act in adherence to all other legal frameworks, key working principles, policies and guidance relevant to the role.</w:t>
            </w:r>
          </w:p>
          <w:p w:rsidRPr="00CB4F3C" w:rsidR="006D2AFA" w:rsidP="006D2AFA" w:rsidRDefault="006D2AFA" w14:paraId="38F1BC79" w14:textId="77777777">
            <w:pPr>
              <w:numPr>
                <w:ilvl w:val="0"/>
                <w:numId w:val="2"/>
              </w:numPr>
              <w:spacing w:before="100" w:beforeAutospacing="1" w:after="100" w:afterAutospacing="1"/>
              <w:rPr>
                <w:rFonts w:eastAsia="Times New Roman" w:cs="Calibri"/>
                <w:lang w:eastAsia="en-GB"/>
              </w:rPr>
            </w:pPr>
            <w:r w:rsidRPr="00CB4F3C">
              <w:rPr>
                <w:rFonts w:cs="Calibri"/>
              </w:rPr>
              <w:t>Ensure that the Graded Response system is carried out correctly.</w:t>
            </w:r>
          </w:p>
          <w:p w:rsidR="006D2AFA" w:rsidP="006D2AFA" w:rsidRDefault="006D2AFA" w14:paraId="2CD84028" w14:textId="77777777">
            <w:pPr>
              <w:numPr>
                <w:ilvl w:val="0"/>
                <w:numId w:val="2"/>
              </w:numPr>
              <w:spacing w:before="100" w:beforeAutospacing="1" w:after="100" w:afterAutospacing="1"/>
              <w:rPr>
                <w:rFonts w:cs="Calibri"/>
              </w:rPr>
            </w:pPr>
            <w:r w:rsidRPr="003C2EE4">
              <w:rPr>
                <w:rFonts w:cs="Calibri"/>
              </w:rPr>
              <w:t>Operate the appropriate Airwave, UHF and VHF radio network, linked to operational patrols within the guidelines and procedures of the Force</w:t>
            </w:r>
            <w:r>
              <w:rPr>
                <w:rFonts w:cs="Calibri"/>
              </w:rPr>
              <w:t>.</w:t>
            </w:r>
          </w:p>
          <w:p w:rsidRPr="0087307E" w:rsidR="006D2AFA" w:rsidP="006D2AFA" w:rsidRDefault="006D2AFA" w14:paraId="7F21FBF8" w14:textId="77777777">
            <w:pPr>
              <w:numPr>
                <w:ilvl w:val="0"/>
                <w:numId w:val="2"/>
              </w:numPr>
              <w:spacing w:before="100" w:beforeAutospacing="1" w:after="100" w:afterAutospacing="1"/>
              <w:rPr>
                <w:rFonts w:cs="Calibri"/>
              </w:rPr>
            </w:pPr>
            <w:r w:rsidRPr="0087307E">
              <w:rPr>
                <w:rFonts w:cs="Calibri"/>
              </w:rPr>
              <w:t>Deploy resources to incidents within the guidelines and procedures of the Force.</w:t>
            </w:r>
          </w:p>
          <w:p w:rsidRPr="003C2EE4" w:rsidR="006D2AFA" w:rsidP="006D2AFA" w:rsidRDefault="006D2AFA" w14:paraId="55CC5732" w14:textId="77777777">
            <w:pPr>
              <w:numPr>
                <w:ilvl w:val="0"/>
                <w:numId w:val="2"/>
              </w:numPr>
              <w:spacing w:before="100" w:beforeAutospacing="1" w:after="100" w:afterAutospacing="1"/>
              <w:ind w:left="714" w:hanging="357"/>
              <w:rPr>
                <w:rFonts w:cs="Calibri"/>
              </w:rPr>
            </w:pPr>
            <w:r w:rsidRPr="003C2EE4">
              <w:rPr>
                <w:rFonts w:cs="Calibri"/>
              </w:rPr>
              <w:t>Operate message systems, fax and others including maintaining a watch on internal messages.</w:t>
            </w:r>
          </w:p>
          <w:p w:rsidR="006D2AFA" w:rsidP="006D2AFA" w:rsidRDefault="006D2AFA" w14:paraId="434522CC" w14:textId="77777777">
            <w:pPr>
              <w:numPr>
                <w:ilvl w:val="0"/>
                <w:numId w:val="2"/>
              </w:numPr>
              <w:spacing w:before="100" w:beforeAutospacing="1" w:after="100" w:afterAutospacing="1"/>
              <w:ind w:left="714" w:hanging="357"/>
              <w:rPr>
                <w:rFonts w:cs="Calibri"/>
              </w:rPr>
            </w:pPr>
            <w:r w:rsidRPr="003C2EE4">
              <w:rPr>
                <w:rFonts w:cs="Calibri"/>
              </w:rPr>
              <w:t>Have knowledge of all Contingency plans and implement when necessary.</w:t>
            </w:r>
          </w:p>
          <w:p w:rsidRPr="006D2AFA" w:rsidR="006D2AFA" w:rsidP="006D2AFA" w:rsidRDefault="006D2AFA" w14:paraId="19187257" w14:textId="66BEB7BD">
            <w:pPr>
              <w:numPr>
                <w:ilvl w:val="0"/>
                <w:numId w:val="2"/>
              </w:numPr>
              <w:spacing w:before="100" w:beforeAutospacing="1" w:after="100" w:afterAutospacing="1"/>
              <w:ind w:left="714" w:hanging="357"/>
              <w:rPr>
                <w:rFonts w:cs="Calibri"/>
              </w:rPr>
            </w:pPr>
            <w:r w:rsidRPr="006D2AFA">
              <w:rPr>
                <w:rFonts w:cs="Calibri"/>
              </w:rPr>
              <w:t>Monitor CCTV IMAGES where appropriate</w:t>
            </w:r>
            <w:r>
              <w:rPr>
                <w:rFonts w:cs="Calibri"/>
              </w:rPr>
              <w:t>.</w:t>
            </w:r>
          </w:p>
        </w:tc>
      </w:tr>
    </w:tbl>
    <w:p w:rsidR="00AE2BDD" w:rsidRDefault="00AE2BDD" w14:paraId="630E7916" w14:textId="6FFAB32B">
      <w:pPr>
        <w:rPr>
          <w:b/>
          <w:bCs/>
        </w:rPr>
      </w:pPr>
      <w:r>
        <w:rPr>
          <w:b/>
          <w:bCs/>
        </w:rPr>
        <w:lastRenderedPageBreak/>
        <w:br/>
      </w:r>
      <w:r w:rsidRPr="003341CD">
        <w:rPr>
          <w:b/>
          <w:bCs/>
        </w:rPr>
        <w:t>Competency and Values Framework Levels</w:t>
      </w:r>
    </w:p>
    <w:p w:rsidRPr="0093229D" w:rsidR="00AE2BDD" w:rsidP="00AE2BDD" w:rsidRDefault="00AE2BDD" w14:paraId="3096E917" w14:textId="77777777">
      <w:pPr>
        <w:rPr>
          <w:bCs/>
          <w:iCs/>
        </w:rPr>
      </w:pPr>
      <w:r w:rsidRPr="00AE2BDD">
        <w:rPr>
          <w:iCs/>
        </w:rPr>
        <w:t xml:space="preserve">Please navigate to the below link for the College of Policing guide on the </w:t>
      </w:r>
      <w:r w:rsidRPr="00AE2BDD">
        <w:rPr>
          <w:b/>
          <w:iCs/>
        </w:rPr>
        <w:t>Competency and Values Framework.</w:t>
      </w:r>
      <w:r>
        <w:rPr>
          <w:b/>
          <w:i/>
        </w:rPr>
        <w:t xml:space="preserve"> </w:t>
      </w:r>
      <w:r w:rsidRPr="0093229D">
        <w:rPr>
          <w:bCs/>
          <w:iCs/>
        </w:rPr>
        <w:t>This provides a definition of the values and essential behaviours for each required competency level.</w:t>
      </w:r>
    </w:p>
    <w:p w:rsidR="00AE2BDD" w:rsidP="00AE2BDD" w:rsidRDefault="00F22B4C" w14:paraId="48EFECC3" w14:textId="2F1C6690">
      <w:hyperlink w:history="1" r:id="rId7">
        <w:r w:rsidRPr="00C8585E" w:rsidR="00AE2BDD">
          <w:rPr>
            <w:rStyle w:val="Hyperlink"/>
            <w:rFonts w:cs="Calibri"/>
          </w:rPr>
          <w:t>https://www.college.police.uk/career-learning/competency-and-values-framework</w:t>
        </w:r>
      </w:hyperlink>
      <w:r w:rsidR="00AE2BDD">
        <w:rPr>
          <w:rFonts w:cs="Calibri"/>
          <w:color w:val="0462C1"/>
        </w:rPr>
        <w:t xml:space="preserve">  </w:t>
      </w:r>
    </w:p>
    <w:tbl>
      <w:tblPr>
        <w:tblStyle w:val="TableGrid"/>
        <w:tblW w:w="0" w:type="auto"/>
        <w:tblLook w:val="04A0" w:firstRow="1" w:lastRow="0" w:firstColumn="1" w:lastColumn="0" w:noHBand="0" w:noVBand="1"/>
      </w:tblPr>
      <w:tblGrid>
        <w:gridCol w:w="4508"/>
        <w:gridCol w:w="4508"/>
      </w:tblGrid>
      <w:tr w:rsidR="00AE2BDD" w:rsidTr="00AE2BDD" w14:paraId="24FB386E" w14:textId="77777777">
        <w:tc>
          <w:tcPr>
            <w:tcW w:w="4508" w:type="dxa"/>
          </w:tcPr>
          <w:p w:rsidR="00AE2BDD" w:rsidP="00AE2BDD" w:rsidRDefault="00AE2BDD" w14:paraId="272F4134" w14:textId="77777777"/>
        </w:tc>
        <w:tc>
          <w:tcPr>
            <w:tcW w:w="4508" w:type="dxa"/>
          </w:tcPr>
          <w:p w:rsidRPr="00FA66C0" w:rsidR="00AE2BDD" w:rsidP="00AE2BDD" w:rsidRDefault="00AE2BDD" w14:paraId="693417BB" w14:textId="77777777">
            <w:pPr>
              <w:tabs>
                <w:tab w:val="left" w:pos="3825"/>
              </w:tabs>
              <w:rPr>
                <w:b/>
                <w:u w:val="single"/>
              </w:rPr>
            </w:pPr>
            <w:r w:rsidRPr="00FA66C0">
              <w:rPr>
                <w:b/>
                <w:u w:val="single"/>
              </w:rPr>
              <w:t xml:space="preserve">CVF Level </w:t>
            </w:r>
          </w:p>
          <w:p w:rsidRPr="00FA66C0" w:rsidR="00AE2BDD" w:rsidP="00AE2BDD" w:rsidRDefault="00AE2BDD" w14:paraId="0E7F4EDB" w14:textId="77777777">
            <w:pPr>
              <w:tabs>
                <w:tab w:val="left" w:pos="3825"/>
              </w:tabs>
              <w:rPr>
                <w:b/>
              </w:rPr>
            </w:pPr>
            <w:r w:rsidRPr="00FA66C0">
              <w:rPr>
                <w:b/>
              </w:rPr>
              <w:t>Level 1 – Practitioner</w:t>
            </w:r>
          </w:p>
          <w:p w:rsidRPr="00FA66C0" w:rsidR="00AE2BDD" w:rsidP="00AE2BDD" w:rsidRDefault="00AE2BDD" w14:paraId="4500ECF1" w14:textId="77777777">
            <w:pPr>
              <w:tabs>
                <w:tab w:val="left" w:pos="3825"/>
              </w:tabs>
              <w:rPr>
                <w:b/>
              </w:rPr>
            </w:pPr>
            <w:r w:rsidRPr="00FA66C0">
              <w:rPr>
                <w:b/>
              </w:rPr>
              <w:t>Level 2 – Supervisor/Middle Manager</w:t>
            </w:r>
          </w:p>
          <w:p w:rsidR="00AE2BDD" w:rsidP="00AE2BDD" w:rsidRDefault="00AE2BDD" w14:paraId="5AE52CF9" w14:textId="4F8EBB08">
            <w:r w:rsidRPr="00FA66C0">
              <w:rPr>
                <w:b/>
              </w:rPr>
              <w:t>Level 3 – Senior Manager/Executive</w:t>
            </w:r>
          </w:p>
        </w:tc>
      </w:tr>
      <w:tr w:rsidR="00AE2BDD" w:rsidTr="00AE2BDD" w14:paraId="03C82C28" w14:textId="77777777">
        <w:tc>
          <w:tcPr>
            <w:tcW w:w="4508" w:type="dxa"/>
          </w:tcPr>
          <w:p w:rsidR="00AE2BDD" w:rsidP="00AE2BDD" w:rsidRDefault="00AE2BDD" w14:paraId="54B0A3FC" w14:textId="31AA07CF">
            <w:r w:rsidRPr="00FB5289">
              <w:rPr>
                <w:b/>
                <w:bCs/>
              </w:rPr>
              <w:t>We are emotionally aware</w:t>
            </w:r>
          </w:p>
        </w:tc>
        <w:sdt>
          <w:sdtPr>
            <w:id w:val="189809680"/>
            <w:placeholder>
              <w:docPart w:val="F40F93B027F440E899AB3822BEA69549"/>
            </w:placeholder>
            <w:dropDownList>
              <w:listItem w:value="Choose an item."/>
              <w:listItem w:displayText="Level 1" w:value="Level 1"/>
              <w:listItem w:displayText="Level 2" w:value="Level 2"/>
              <w:listItem w:displayText="Level 3" w:value="Level 3"/>
            </w:dropDownList>
          </w:sdtPr>
          <w:sdtEndPr/>
          <w:sdtContent>
            <w:tc>
              <w:tcPr>
                <w:tcW w:w="4508" w:type="dxa"/>
              </w:tcPr>
              <w:p w:rsidR="00AE2BDD" w:rsidP="00AE2BDD" w:rsidRDefault="006D2AFA" w14:paraId="178FD417" w14:textId="24187A03">
                <w:r>
                  <w:t>Level 1</w:t>
                </w:r>
              </w:p>
            </w:tc>
          </w:sdtContent>
        </w:sdt>
      </w:tr>
      <w:tr w:rsidR="00AE2BDD" w:rsidTr="00AE2BDD" w14:paraId="26912B0C" w14:textId="77777777">
        <w:tc>
          <w:tcPr>
            <w:tcW w:w="4508" w:type="dxa"/>
          </w:tcPr>
          <w:p w:rsidR="00AE2BDD" w:rsidP="00AE2BDD" w:rsidRDefault="00AE2BDD" w14:paraId="3152BE0B" w14:textId="139491AF">
            <w:r w:rsidRPr="00FB5289">
              <w:rPr>
                <w:b/>
                <w:bCs/>
              </w:rPr>
              <w:t>We take ownership</w:t>
            </w:r>
          </w:p>
        </w:tc>
        <w:sdt>
          <w:sdtPr>
            <w:id w:val="1793703817"/>
            <w:placeholder>
              <w:docPart w:val="64F287056B4D46FA8A0F6916908A85A8"/>
            </w:placeholder>
            <w:dropDownList>
              <w:listItem w:value="Choose an item."/>
              <w:listItem w:displayText="Level 1" w:value="Level 1"/>
              <w:listItem w:displayText="Level 2" w:value="Level 2"/>
              <w:listItem w:displayText="Level 3" w:value="Level 3"/>
            </w:dropDownList>
          </w:sdtPr>
          <w:sdtEndPr/>
          <w:sdtContent>
            <w:tc>
              <w:tcPr>
                <w:tcW w:w="4508" w:type="dxa"/>
              </w:tcPr>
              <w:p w:rsidR="00AE2BDD" w:rsidP="00AE2BDD" w:rsidRDefault="006D2AFA" w14:paraId="4E5178B9" w14:textId="56A84CDE">
                <w:r>
                  <w:t>Level 1</w:t>
                </w:r>
              </w:p>
            </w:tc>
          </w:sdtContent>
        </w:sdt>
      </w:tr>
      <w:tr w:rsidR="00AE2BDD" w:rsidTr="00AE2BDD" w14:paraId="0B8872D7" w14:textId="77777777">
        <w:tc>
          <w:tcPr>
            <w:tcW w:w="4508" w:type="dxa"/>
          </w:tcPr>
          <w:p w:rsidR="00AE2BDD" w:rsidP="00AE2BDD" w:rsidRDefault="00AE2BDD" w14:paraId="2A2D3D08" w14:textId="340C15B3">
            <w:r w:rsidRPr="00FB5289">
              <w:rPr>
                <w:b/>
                <w:bCs/>
              </w:rPr>
              <w:t>We are collaborative</w:t>
            </w:r>
          </w:p>
        </w:tc>
        <w:sdt>
          <w:sdtPr>
            <w:id w:val="1244523225"/>
            <w:placeholder>
              <w:docPart w:val="08EF0C8AEF844A6B98DC066E10138C9F"/>
            </w:placeholder>
            <w:dropDownList>
              <w:listItem w:value="Choose an item."/>
              <w:listItem w:displayText="Level 1" w:value="Level 1"/>
              <w:listItem w:displayText="Level 2" w:value="Level 2"/>
              <w:listItem w:displayText="Level 3" w:value="Level 3"/>
            </w:dropDownList>
          </w:sdtPr>
          <w:sdtEndPr/>
          <w:sdtContent>
            <w:tc>
              <w:tcPr>
                <w:tcW w:w="4508" w:type="dxa"/>
              </w:tcPr>
              <w:p w:rsidR="00AE2BDD" w:rsidP="00AE2BDD" w:rsidRDefault="006D2AFA" w14:paraId="248B354C" w14:textId="5107456B">
                <w:r>
                  <w:t>Level 1</w:t>
                </w:r>
              </w:p>
            </w:tc>
          </w:sdtContent>
        </w:sdt>
      </w:tr>
      <w:tr w:rsidR="00AE2BDD" w:rsidTr="00AE2BDD" w14:paraId="5035FC6B" w14:textId="77777777">
        <w:tc>
          <w:tcPr>
            <w:tcW w:w="4508" w:type="dxa"/>
          </w:tcPr>
          <w:p w:rsidR="00AE2BDD" w:rsidP="00AE2BDD" w:rsidRDefault="00AE2BDD" w14:paraId="0CAA4780" w14:textId="48E103C3">
            <w:r w:rsidRPr="00FB5289">
              <w:rPr>
                <w:b/>
                <w:bCs/>
              </w:rPr>
              <w:t>We deliver and inspire</w:t>
            </w:r>
          </w:p>
        </w:tc>
        <w:sdt>
          <w:sdtPr>
            <w:id w:val="-74049155"/>
            <w:placeholder>
              <w:docPart w:val="3A68863EBE074D6C8B986CB34718CB1E"/>
            </w:placeholder>
            <w:dropDownList>
              <w:listItem w:value="Choose an item."/>
              <w:listItem w:displayText="Level 1" w:value="Level 1"/>
              <w:listItem w:displayText="Level 2" w:value="Level 2"/>
              <w:listItem w:displayText="Level 3" w:value="Level 3"/>
            </w:dropDownList>
          </w:sdtPr>
          <w:sdtEndPr/>
          <w:sdtContent>
            <w:tc>
              <w:tcPr>
                <w:tcW w:w="4508" w:type="dxa"/>
              </w:tcPr>
              <w:p w:rsidR="00AE2BDD" w:rsidP="00AE2BDD" w:rsidRDefault="006D2AFA" w14:paraId="7B859F1C" w14:textId="374B2E1B">
                <w:r>
                  <w:t>Level 1</w:t>
                </w:r>
              </w:p>
            </w:tc>
          </w:sdtContent>
        </w:sdt>
      </w:tr>
      <w:tr w:rsidR="00AE2BDD" w:rsidTr="00AE2BDD" w14:paraId="7159E36C" w14:textId="77777777">
        <w:tc>
          <w:tcPr>
            <w:tcW w:w="4508" w:type="dxa"/>
          </w:tcPr>
          <w:p w:rsidR="00AE2BDD" w:rsidP="00AE2BDD" w:rsidRDefault="00AE2BDD" w14:paraId="42216977" w14:textId="3E5126F3">
            <w:r w:rsidRPr="00FB5289">
              <w:rPr>
                <w:b/>
                <w:bCs/>
              </w:rPr>
              <w:t>We analyse critically</w:t>
            </w:r>
          </w:p>
        </w:tc>
        <w:sdt>
          <w:sdtPr>
            <w:id w:val="677315404"/>
            <w:placeholder>
              <w:docPart w:val="25850BC9E7274DED8B7EF9EA40936A3A"/>
            </w:placeholder>
            <w:dropDownList>
              <w:listItem w:value="Choose an item."/>
              <w:listItem w:displayText="Level 1" w:value="Level 1"/>
              <w:listItem w:displayText="Level 2" w:value="Level 2"/>
              <w:listItem w:displayText="Level 3" w:value="Level 3"/>
            </w:dropDownList>
          </w:sdtPr>
          <w:sdtEndPr/>
          <w:sdtContent>
            <w:tc>
              <w:tcPr>
                <w:tcW w:w="4508" w:type="dxa"/>
              </w:tcPr>
              <w:p w:rsidR="00AE2BDD" w:rsidP="00AE2BDD" w:rsidRDefault="006D2AFA" w14:paraId="16D7D6D8" w14:textId="30049850">
                <w:r>
                  <w:t>Level 1</w:t>
                </w:r>
              </w:p>
            </w:tc>
          </w:sdtContent>
        </w:sdt>
      </w:tr>
      <w:tr w:rsidR="00AE2BDD" w:rsidTr="00AE2BDD" w14:paraId="4D608FC9" w14:textId="77777777">
        <w:tc>
          <w:tcPr>
            <w:tcW w:w="4508" w:type="dxa"/>
          </w:tcPr>
          <w:p w:rsidR="00AE2BDD" w:rsidP="00AE2BDD" w:rsidRDefault="00AE2BDD" w14:paraId="2076A6F7" w14:textId="0DE56B2C">
            <w:r w:rsidRPr="003667F4">
              <w:rPr>
                <w:b/>
                <w:bCs/>
              </w:rPr>
              <w:t>We are innovative and open-minded</w:t>
            </w:r>
          </w:p>
        </w:tc>
        <w:sdt>
          <w:sdtPr>
            <w:id w:val="-1067951312"/>
            <w:placeholder>
              <w:docPart w:val="D2CBA50E24BC4C99B5BAE7FEAA67510F"/>
            </w:placeholder>
            <w:dropDownList>
              <w:listItem w:value="Choose an item."/>
              <w:listItem w:displayText="Level 1" w:value="Level 1"/>
              <w:listItem w:displayText="Level 2" w:value="Level 2"/>
              <w:listItem w:displayText="Level 3" w:value="Level 3"/>
            </w:dropDownList>
          </w:sdtPr>
          <w:sdtEndPr/>
          <w:sdtContent>
            <w:tc>
              <w:tcPr>
                <w:tcW w:w="4508" w:type="dxa"/>
              </w:tcPr>
              <w:p w:rsidR="00AE2BDD" w:rsidP="00AE2BDD" w:rsidRDefault="006D2AFA" w14:paraId="02F0079C" w14:textId="2198F36E">
                <w:r>
                  <w:t>Level 1</w:t>
                </w:r>
              </w:p>
            </w:tc>
          </w:sdtContent>
        </w:sdt>
      </w:tr>
    </w:tbl>
    <w:p w:rsidR="00361C9B" w:rsidRDefault="00361C9B" w14:paraId="2579BF72" w14:textId="77777777"/>
    <w:tbl>
      <w:tblPr>
        <w:tblStyle w:val="TableGrid"/>
        <w:tblW w:w="0" w:type="auto"/>
        <w:tblLook w:val="04A0" w:firstRow="1" w:lastRow="0" w:firstColumn="1" w:lastColumn="0" w:noHBand="0" w:noVBand="1"/>
      </w:tblPr>
      <w:tblGrid>
        <w:gridCol w:w="9016"/>
      </w:tblGrid>
      <w:tr w:rsidR="00F51AEE" w:rsidTr="00F51AEE" w14:paraId="075BAB99" w14:textId="77777777">
        <w:tc>
          <w:tcPr>
            <w:tcW w:w="9016" w:type="dxa"/>
            <w:shd w:val="clear" w:color="auto" w:fill="8EAADB" w:themeFill="accent1" w:themeFillTint="99"/>
          </w:tcPr>
          <w:p w:rsidR="00F51AEE" w:rsidRDefault="00F51AEE" w14:paraId="2AA775F7" w14:textId="77777777">
            <w:pPr>
              <w:rPr>
                <w:b/>
                <w:bCs/>
              </w:rPr>
            </w:pPr>
            <w:r w:rsidRPr="00FD522A">
              <w:rPr>
                <w:b/>
                <w:bCs/>
              </w:rPr>
              <w:t>Experience, Skills, and Training required for the role:</w:t>
            </w:r>
          </w:p>
          <w:p w:rsidRPr="00FD522A" w:rsidR="00FE40F2" w:rsidRDefault="00FE40F2" w14:paraId="7CB3589E" w14:textId="31700B98">
            <w:pPr>
              <w:rPr>
                <w:b/>
                <w:bCs/>
              </w:rPr>
            </w:pPr>
          </w:p>
        </w:tc>
      </w:tr>
      <w:tr w:rsidR="00F51AEE" w:rsidTr="003253E5" w14:paraId="4BF63BE9" w14:textId="77777777">
        <w:tc>
          <w:tcPr>
            <w:tcW w:w="9016" w:type="dxa"/>
            <w:shd w:val="clear" w:color="auto" w:fill="8EAADB" w:themeFill="accent1" w:themeFillTint="99"/>
          </w:tcPr>
          <w:p w:rsidR="00F51AEE" w:rsidRDefault="00F51AEE" w14:paraId="4B040E91" w14:textId="77777777">
            <w:pPr>
              <w:rPr>
                <w:b/>
                <w:bCs/>
              </w:rPr>
            </w:pPr>
            <w:r w:rsidRPr="00FD522A">
              <w:rPr>
                <w:b/>
                <w:bCs/>
              </w:rPr>
              <w:t xml:space="preserve">Entry Criteria </w:t>
            </w:r>
            <w:r w:rsidRPr="00FD522A" w:rsidR="003253E5">
              <w:rPr>
                <w:b/>
                <w:bCs/>
              </w:rPr>
              <w:t>– Essential (Ideally between 4/6 bullet points):</w:t>
            </w:r>
          </w:p>
          <w:p w:rsidRPr="00FD522A" w:rsidR="00FE40F2" w:rsidRDefault="00FE40F2" w14:paraId="62D2CC58" w14:textId="0EDCA4FD">
            <w:pPr>
              <w:rPr>
                <w:b/>
                <w:bCs/>
              </w:rPr>
            </w:pPr>
          </w:p>
        </w:tc>
      </w:tr>
      <w:tr w:rsidR="00F51AEE" w:rsidTr="00F51AEE" w14:paraId="07971527" w14:textId="77777777">
        <w:tc>
          <w:tcPr>
            <w:tcW w:w="9016" w:type="dxa"/>
          </w:tcPr>
          <w:p w:rsidR="00F51AEE" w:rsidRDefault="006D2AFA" w14:paraId="6D59A669" w14:textId="13F478EE">
            <w:r w:rsidRPr="006D2AFA">
              <w:t>Communication skills - ability to listen, empathise and provide support.</w:t>
            </w:r>
          </w:p>
          <w:p w:rsidR="003253E5" w:rsidRDefault="003253E5" w14:paraId="406541B8" w14:textId="77777777"/>
        </w:tc>
      </w:tr>
      <w:tr w:rsidR="00F51AEE" w:rsidTr="00F51AEE" w14:paraId="5A37A38C" w14:textId="77777777">
        <w:tc>
          <w:tcPr>
            <w:tcW w:w="9016" w:type="dxa"/>
          </w:tcPr>
          <w:p w:rsidR="00F51AEE" w:rsidRDefault="006D2AFA" w14:paraId="18A100EA" w14:textId="3EDD8678">
            <w:r w:rsidRPr="006D2AFA">
              <w:t>Communication skills – adapt language to meet the needs of different people/audiences</w:t>
            </w:r>
          </w:p>
          <w:p w:rsidR="003253E5" w:rsidRDefault="003253E5" w14:paraId="4A131C75" w14:textId="77777777"/>
        </w:tc>
      </w:tr>
      <w:tr w:rsidR="00F51AEE" w:rsidTr="00F51AEE" w14:paraId="03095707" w14:textId="77777777">
        <w:tc>
          <w:tcPr>
            <w:tcW w:w="9016" w:type="dxa"/>
          </w:tcPr>
          <w:p w:rsidR="00F51AEE" w:rsidP="006D2AFA" w:rsidRDefault="006D2AFA" w14:paraId="4A198B41" w14:textId="4A067DB0">
            <w:pPr>
              <w:tabs>
                <w:tab w:val="left" w:pos="1635"/>
              </w:tabs>
            </w:pPr>
            <w:r w:rsidRPr="006D2AFA">
              <w:t>Experience of information gathering and problem solving.</w:t>
            </w:r>
            <w:r>
              <w:tab/>
            </w:r>
          </w:p>
          <w:p w:rsidR="003253E5" w:rsidRDefault="003253E5" w14:paraId="238A130B" w14:textId="77777777"/>
        </w:tc>
      </w:tr>
      <w:tr w:rsidR="00F51AEE" w:rsidTr="00F51AEE" w14:paraId="2CC301F9" w14:textId="77777777">
        <w:tc>
          <w:tcPr>
            <w:tcW w:w="9016" w:type="dxa"/>
          </w:tcPr>
          <w:p w:rsidR="00F51AEE" w:rsidRDefault="006D2AFA" w14:paraId="0EABCC50" w14:textId="3752BB66">
            <w:r w:rsidRPr="006D2AFA">
              <w:t>Able to utilise IT packages, systems and/or databases.</w:t>
            </w:r>
          </w:p>
          <w:p w:rsidR="003253E5" w:rsidRDefault="003253E5" w14:paraId="185C6CB4" w14:textId="77777777"/>
        </w:tc>
      </w:tr>
      <w:tr w:rsidR="00F51AEE" w:rsidTr="00F51AEE" w14:paraId="460252D9" w14:textId="77777777">
        <w:tc>
          <w:tcPr>
            <w:tcW w:w="9016" w:type="dxa"/>
          </w:tcPr>
          <w:p w:rsidR="00F51AEE" w:rsidRDefault="006D2AFA" w14:paraId="2AC726AB" w14:textId="75240BCD">
            <w:r w:rsidRPr="006D2AFA">
              <w:t>Able to appropriately prioritise and plan own work.</w:t>
            </w:r>
          </w:p>
          <w:p w:rsidR="003253E5" w:rsidRDefault="003253E5" w14:paraId="502F6A00" w14:textId="77777777"/>
        </w:tc>
      </w:tr>
      <w:tr w:rsidR="003253E5" w:rsidTr="003253E5" w14:paraId="6455349C" w14:textId="77777777">
        <w:tc>
          <w:tcPr>
            <w:tcW w:w="9016" w:type="dxa"/>
          </w:tcPr>
          <w:p w:rsidR="003253E5" w:rsidRDefault="006D2AFA" w14:paraId="473ECA0D" w14:textId="1EE5404E">
            <w:r w:rsidRPr="006D2AFA">
              <w:t>Ability to work under pressure, making logical and appropriate decisions</w:t>
            </w:r>
          </w:p>
          <w:p w:rsidR="003253E5" w:rsidRDefault="003253E5" w14:paraId="480E36B2" w14:textId="77777777"/>
        </w:tc>
      </w:tr>
    </w:tbl>
    <w:p w:rsidR="003253E5" w:rsidRDefault="003253E5" w14:paraId="358151FA" w14:textId="77777777"/>
    <w:tbl>
      <w:tblPr>
        <w:tblStyle w:val="TableGrid"/>
        <w:tblW w:w="0" w:type="auto"/>
        <w:tblLook w:val="04A0" w:firstRow="1" w:lastRow="0" w:firstColumn="1" w:lastColumn="0" w:noHBand="0" w:noVBand="1"/>
      </w:tblPr>
      <w:tblGrid>
        <w:gridCol w:w="9016"/>
      </w:tblGrid>
      <w:tr w:rsidR="00FD522A" w:rsidTr="0009392C" w14:paraId="3C305747" w14:textId="77777777">
        <w:tc>
          <w:tcPr>
            <w:tcW w:w="9016" w:type="dxa"/>
            <w:shd w:val="clear" w:color="auto" w:fill="8EAADB" w:themeFill="accent1" w:themeFillTint="99"/>
          </w:tcPr>
          <w:p w:rsidR="00FD522A" w:rsidRDefault="00FD522A" w14:paraId="7002120D" w14:textId="77777777">
            <w:pPr>
              <w:rPr>
                <w:b/>
                <w:bCs/>
              </w:rPr>
            </w:pPr>
            <w:r w:rsidRPr="0009392C">
              <w:rPr>
                <w:b/>
                <w:bCs/>
              </w:rPr>
              <w:t xml:space="preserve">Entry Criteria </w:t>
            </w:r>
            <w:r w:rsidRPr="0009392C" w:rsidR="0009392C">
              <w:rPr>
                <w:b/>
                <w:bCs/>
              </w:rPr>
              <w:t>–</w:t>
            </w:r>
            <w:r w:rsidRPr="0009392C">
              <w:rPr>
                <w:b/>
                <w:bCs/>
              </w:rPr>
              <w:t xml:space="preserve"> Desirable</w:t>
            </w:r>
            <w:r w:rsidRPr="0009392C" w:rsidR="0009392C">
              <w:rPr>
                <w:b/>
                <w:bCs/>
              </w:rPr>
              <w:t xml:space="preserve"> – (Ideally between 4/6 bullet points):</w:t>
            </w:r>
          </w:p>
          <w:p w:rsidRPr="0009392C" w:rsidR="00FE40F2" w:rsidRDefault="00FE40F2" w14:paraId="25FB7E7D" w14:textId="34D891B5">
            <w:pPr>
              <w:rPr>
                <w:b/>
                <w:bCs/>
              </w:rPr>
            </w:pPr>
          </w:p>
        </w:tc>
      </w:tr>
      <w:tr w:rsidR="00FD522A" w:rsidTr="00FD522A" w14:paraId="4B5685EB" w14:textId="77777777">
        <w:tc>
          <w:tcPr>
            <w:tcW w:w="9016" w:type="dxa"/>
          </w:tcPr>
          <w:p w:rsidR="00FD522A" w:rsidRDefault="006D2AFA" w14:paraId="741570A9" w14:textId="7616540A">
            <w:r w:rsidRPr="006D2AFA">
              <w:t>Previous experience of working unsocial hours - shifts/weekends</w:t>
            </w:r>
          </w:p>
          <w:p w:rsidR="0009392C" w:rsidRDefault="0009392C" w14:paraId="25911EC7" w14:textId="77777777"/>
        </w:tc>
      </w:tr>
    </w:tbl>
    <w:p w:rsidR="0009392C" w:rsidRDefault="0009392C" w14:paraId="7CF2B509" w14:textId="77777777"/>
    <w:p w:rsidR="0009392C" w:rsidRDefault="0009392C" w14:paraId="5AD3FA54" w14:textId="171DA2FF">
      <w:pPr>
        <w:rPr>
          <w:b/>
          <w:bCs/>
        </w:rPr>
      </w:pPr>
      <w:r w:rsidRPr="0009392C">
        <w:rPr>
          <w:b/>
          <w:bCs/>
        </w:rPr>
        <w:t>For office use only:</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47738E" w:rsidTr="000B6AEC" w14:paraId="1DB642B4" w14:textId="77777777">
        <w:tc>
          <w:tcPr>
            <w:tcW w:w="1502" w:type="dxa"/>
            <w:shd w:val="clear" w:color="auto" w:fill="8EAADB" w:themeFill="accent1" w:themeFillTint="99"/>
          </w:tcPr>
          <w:p w:rsidR="0047738E" w:rsidRDefault="0047738E" w14:paraId="0EB30D06" w14:textId="79A10C81">
            <w:pPr>
              <w:rPr>
                <w:b/>
                <w:bCs/>
              </w:rPr>
            </w:pPr>
            <w:r>
              <w:rPr>
                <w:b/>
                <w:bCs/>
              </w:rPr>
              <w:t xml:space="preserve">Job </w:t>
            </w:r>
            <w:r w:rsidR="000B6AEC">
              <w:rPr>
                <w:b/>
                <w:bCs/>
              </w:rPr>
              <w:t>e</w:t>
            </w:r>
            <w:r>
              <w:rPr>
                <w:b/>
                <w:bCs/>
              </w:rPr>
              <w:t xml:space="preserve">valuation </w:t>
            </w:r>
            <w:r w:rsidR="000B6AEC">
              <w:rPr>
                <w:b/>
                <w:bCs/>
              </w:rPr>
              <w:t>c</w:t>
            </w:r>
            <w:r>
              <w:rPr>
                <w:b/>
                <w:bCs/>
              </w:rPr>
              <w:t>ode:</w:t>
            </w:r>
          </w:p>
        </w:tc>
        <w:tc>
          <w:tcPr>
            <w:tcW w:w="1502" w:type="dxa"/>
          </w:tcPr>
          <w:p w:rsidRPr="00C941CB" w:rsidR="0047738E" w:rsidRDefault="0047738E" w14:paraId="0607628B" w14:textId="77777777"/>
        </w:tc>
        <w:tc>
          <w:tcPr>
            <w:tcW w:w="1503" w:type="dxa"/>
            <w:shd w:val="clear" w:color="auto" w:fill="8EAADB" w:themeFill="accent1" w:themeFillTint="99"/>
          </w:tcPr>
          <w:p w:rsidR="0047738E" w:rsidRDefault="000B6AEC" w14:paraId="645C2D49" w14:textId="17340435">
            <w:pPr>
              <w:rPr>
                <w:b/>
                <w:bCs/>
              </w:rPr>
            </w:pPr>
            <w:r>
              <w:rPr>
                <w:b/>
                <w:bCs/>
              </w:rPr>
              <w:t>U</w:t>
            </w:r>
            <w:r w:rsidR="0047738E">
              <w:rPr>
                <w:b/>
                <w:bCs/>
              </w:rPr>
              <w:t>pdated by:</w:t>
            </w:r>
          </w:p>
        </w:tc>
        <w:tc>
          <w:tcPr>
            <w:tcW w:w="1503" w:type="dxa"/>
          </w:tcPr>
          <w:p w:rsidRPr="00C941CB" w:rsidR="0047738E" w:rsidRDefault="0047738E" w14:paraId="3F422B9A" w14:textId="77777777"/>
        </w:tc>
        <w:tc>
          <w:tcPr>
            <w:tcW w:w="1503" w:type="dxa"/>
            <w:shd w:val="clear" w:color="auto" w:fill="8EAADB" w:themeFill="accent1" w:themeFillTint="99"/>
          </w:tcPr>
          <w:p w:rsidR="0047738E" w:rsidRDefault="0047738E" w14:paraId="688F83DE" w14:textId="6B99D442">
            <w:pPr>
              <w:rPr>
                <w:b/>
                <w:bCs/>
              </w:rPr>
            </w:pPr>
            <w:r>
              <w:rPr>
                <w:b/>
                <w:bCs/>
              </w:rPr>
              <w:t>Date of</w:t>
            </w:r>
            <w:r w:rsidR="000B6AEC">
              <w:rPr>
                <w:b/>
                <w:bCs/>
              </w:rPr>
              <w:t xml:space="preserve"> evaluation:</w:t>
            </w:r>
            <w:r>
              <w:rPr>
                <w:b/>
                <w:bCs/>
              </w:rPr>
              <w:t xml:space="preserve"> </w:t>
            </w:r>
          </w:p>
        </w:tc>
        <w:tc>
          <w:tcPr>
            <w:tcW w:w="1503" w:type="dxa"/>
          </w:tcPr>
          <w:p w:rsidRPr="00C941CB" w:rsidR="0047738E" w:rsidRDefault="0047738E" w14:paraId="64C2BC14" w14:textId="77777777"/>
        </w:tc>
      </w:tr>
    </w:tbl>
    <w:p w:rsidR="0009392C" w:rsidRDefault="0009392C" w14:paraId="7288E2EB" w14:textId="77777777">
      <w:pPr>
        <w:rPr>
          <w:b/>
          <w:bCs/>
        </w:rPr>
      </w:pPr>
    </w:p>
    <w:tbl>
      <w:tblPr>
        <w:tblStyle w:val="TableGrid"/>
        <w:tblW w:w="0" w:type="auto"/>
        <w:tblLook w:val="04A0" w:firstRow="1" w:lastRow="0" w:firstColumn="1" w:lastColumn="0" w:noHBand="0" w:noVBand="1"/>
      </w:tblPr>
      <w:tblGrid>
        <w:gridCol w:w="9016"/>
      </w:tblGrid>
      <w:tr w:rsidR="005464FF" w:rsidTr="00EF26E7" w14:paraId="66B56945" w14:textId="77777777">
        <w:tc>
          <w:tcPr>
            <w:tcW w:w="9016" w:type="dxa"/>
            <w:shd w:val="clear" w:color="auto" w:fill="8EAADB" w:themeFill="accent1" w:themeFillTint="99"/>
          </w:tcPr>
          <w:p w:rsidR="005464FF" w:rsidRDefault="00106362" w14:paraId="2ADFCC82" w14:textId="44703C34">
            <w:pPr>
              <w:rPr>
                <w:b/>
                <w:bCs/>
              </w:rPr>
            </w:pPr>
            <w:r>
              <w:rPr>
                <w:b/>
                <w:bCs/>
              </w:rPr>
              <w:t xml:space="preserve">South Yorkshire Police is </w:t>
            </w:r>
            <w:r w:rsidR="00EF26E7">
              <w:rPr>
                <w:b/>
                <w:bCs/>
              </w:rPr>
              <w:t>totally committed to the principles of equality and diversity, and we welcome applications from all sections of community. All appointments will be made on merit and flexible working options will be considered.</w:t>
            </w:r>
          </w:p>
        </w:tc>
      </w:tr>
    </w:tbl>
    <w:p w:rsidRPr="006D2AFA" w:rsidR="009E4D47" w:rsidP="006D2AFA" w:rsidRDefault="009E4D47" w14:paraId="63307EE2" w14:textId="7FB87C57">
      <w:pPr>
        <w:rPr>
          <w:b/>
          <w:bCs/>
        </w:rPr>
      </w:pPr>
    </w:p>
    <w:sectPr w:rsidRPr="006D2AFA" w:rsidR="009E4D47">
      <w:headerReference w:type="even" r:id="rId8"/>
      <w:headerReference w:type="default" r:id="rId9"/>
      <w:footerReference w:type="even" r:id="rId10"/>
      <w:footerReference w:type="default" r:id="rId11"/>
      <w:headerReference w:type="first" r:id="rId12"/>
      <w:footerReference w:type="firs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73B7" w:rsidP="003341CD" w:rsidRDefault="003C73B7" w14:paraId="72EF767E" w14:textId="77777777">
      <w:pPr>
        <w:spacing w:after="0" w:line="240" w:lineRule="auto"/>
      </w:pPr>
      <w:r>
        <w:separator/>
      </w:r>
    </w:p>
  </w:endnote>
  <w:endnote w:type="continuationSeparator" w:id="0">
    <w:p w:rsidR="003C73B7" w:rsidP="003341CD" w:rsidRDefault="003C73B7" w14:paraId="406ECCA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41CD" w:rsidRDefault="003341CD" w14:paraId="6A915D7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41CD" w:rsidRDefault="003341CD" w14:paraId="0A91BFB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41CD" w:rsidRDefault="003341CD" w14:paraId="6B439B1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73B7" w:rsidP="003341CD" w:rsidRDefault="003C73B7" w14:paraId="130A344A" w14:textId="77777777">
      <w:pPr>
        <w:spacing w:after="0" w:line="240" w:lineRule="auto"/>
      </w:pPr>
      <w:r>
        <w:separator/>
      </w:r>
    </w:p>
  </w:footnote>
  <w:footnote w:type="continuationSeparator" w:id="0">
    <w:p w:rsidR="003C73B7" w:rsidP="003341CD" w:rsidRDefault="003C73B7" w14:paraId="44F6308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41CD" w:rsidRDefault="003341CD" w14:paraId="1BE42E0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3341CD" w:rsidP="003341CD" w:rsidRDefault="003341CD" w14:paraId="7F8EBD70" w14:textId="7265FC0F">
    <w:pPr>
      <w:pStyle w:val="Header"/>
      <w:jc w:val="right"/>
    </w:pPr>
    <w:r w:rsidRPr="002D5E68">
      <w:rPr>
        <w:noProof/>
      </w:rPr>
      <w:drawing>
        <wp:inline distT="0" distB="0" distL="0" distR="0" wp14:anchorId="1BA234E0" wp14:editId="7C7EE515">
          <wp:extent cx="2154555" cy="683895"/>
          <wp:effectExtent l="0" t="0" r="0" b="190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4555" cy="6838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41CD" w:rsidRDefault="003341CD" w14:paraId="5F0B6C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736AC"/>
    <w:multiLevelType w:val="hybridMultilevel"/>
    <w:tmpl w:val="2C7C06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F340141"/>
    <w:multiLevelType w:val="hybridMultilevel"/>
    <w:tmpl w:val="814E26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38702539">
    <w:abstractNumId w:val="1"/>
  </w:num>
  <w:num w:numId="2" w16cid:durableId="1983339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73"/>
    <w:rsid w:val="0009392C"/>
    <w:rsid w:val="000B6AEC"/>
    <w:rsid w:val="00106362"/>
    <w:rsid w:val="001C5715"/>
    <w:rsid w:val="002D2D2B"/>
    <w:rsid w:val="002F682D"/>
    <w:rsid w:val="003115DD"/>
    <w:rsid w:val="003253E5"/>
    <w:rsid w:val="003341CD"/>
    <w:rsid w:val="00357A73"/>
    <w:rsid w:val="00361C9B"/>
    <w:rsid w:val="003667F4"/>
    <w:rsid w:val="003C73B7"/>
    <w:rsid w:val="003F34E6"/>
    <w:rsid w:val="0047738E"/>
    <w:rsid w:val="004A19C1"/>
    <w:rsid w:val="004E552B"/>
    <w:rsid w:val="005464FF"/>
    <w:rsid w:val="005D5121"/>
    <w:rsid w:val="00615FCE"/>
    <w:rsid w:val="0066400F"/>
    <w:rsid w:val="006D2AFA"/>
    <w:rsid w:val="00795E49"/>
    <w:rsid w:val="008403CD"/>
    <w:rsid w:val="008F7209"/>
    <w:rsid w:val="00947096"/>
    <w:rsid w:val="009A19FD"/>
    <w:rsid w:val="009C3DE5"/>
    <w:rsid w:val="009E4D47"/>
    <w:rsid w:val="00AE2BDD"/>
    <w:rsid w:val="00B1322B"/>
    <w:rsid w:val="00BE74D8"/>
    <w:rsid w:val="00C2380C"/>
    <w:rsid w:val="00C941CB"/>
    <w:rsid w:val="00D47A82"/>
    <w:rsid w:val="00D80A4E"/>
    <w:rsid w:val="00DA7ECB"/>
    <w:rsid w:val="00DD103A"/>
    <w:rsid w:val="00E1741F"/>
    <w:rsid w:val="00EF26E7"/>
    <w:rsid w:val="00EF5BAF"/>
    <w:rsid w:val="00F22B4C"/>
    <w:rsid w:val="00F31391"/>
    <w:rsid w:val="00F51AEE"/>
    <w:rsid w:val="00FA66C0"/>
    <w:rsid w:val="00FB5289"/>
    <w:rsid w:val="00FD522A"/>
    <w:rsid w:val="00FE40F2"/>
    <w:rsid w:val="402B9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0526D"/>
  <w15:chartTrackingRefBased/>
  <w15:docId w15:val="{9547DDF4-6706-4573-BE75-DA395BD7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357A7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357A73"/>
    <w:rPr>
      <w:color w:val="808080"/>
    </w:rPr>
  </w:style>
  <w:style w:type="character" w:styleId="Hyperlink">
    <w:name w:val="Hyperlink"/>
    <w:uiPriority w:val="99"/>
    <w:unhideWhenUsed/>
    <w:rsid w:val="00947096"/>
    <w:rPr>
      <w:color w:val="0563C1"/>
      <w:u w:val="single"/>
    </w:rPr>
  </w:style>
  <w:style w:type="paragraph" w:styleId="Header">
    <w:name w:val="header"/>
    <w:basedOn w:val="Normal"/>
    <w:link w:val="HeaderChar"/>
    <w:uiPriority w:val="99"/>
    <w:unhideWhenUsed/>
    <w:rsid w:val="003341CD"/>
    <w:pPr>
      <w:tabs>
        <w:tab w:val="center" w:pos="4513"/>
        <w:tab w:val="right" w:pos="9026"/>
      </w:tabs>
      <w:spacing w:after="0" w:line="240" w:lineRule="auto"/>
    </w:pPr>
  </w:style>
  <w:style w:type="character" w:styleId="HeaderChar" w:customStyle="1">
    <w:name w:val="Header Char"/>
    <w:basedOn w:val="DefaultParagraphFont"/>
    <w:link w:val="Header"/>
    <w:uiPriority w:val="99"/>
    <w:rsid w:val="003341CD"/>
  </w:style>
  <w:style w:type="paragraph" w:styleId="Footer">
    <w:name w:val="footer"/>
    <w:basedOn w:val="Normal"/>
    <w:link w:val="FooterChar"/>
    <w:uiPriority w:val="99"/>
    <w:unhideWhenUsed/>
    <w:rsid w:val="003341CD"/>
    <w:pPr>
      <w:tabs>
        <w:tab w:val="center" w:pos="4513"/>
        <w:tab w:val="right" w:pos="9026"/>
      </w:tabs>
      <w:spacing w:after="0" w:line="240" w:lineRule="auto"/>
    </w:pPr>
  </w:style>
  <w:style w:type="character" w:styleId="FooterChar" w:customStyle="1">
    <w:name w:val="Footer Char"/>
    <w:basedOn w:val="DefaultParagraphFont"/>
    <w:link w:val="Footer"/>
    <w:uiPriority w:val="99"/>
    <w:rsid w:val="003341CD"/>
  </w:style>
  <w:style w:type="paragraph" w:styleId="ListParagraph">
    <w:name w:val="List Paragraph"/>
    <w:basedOn w:val="Normal"/>
    <w:uiPriority w:val="34"/>
    <w:qFormat/>
    <w:rsid w:val="009E4D47"/>
    <w:pPr>
      <w:ind w:left="720"/>
      <w:contextualSpacing/>
    </w:pPr>
  </w:style>
  <w:style w:type="character" w:styleId="UnresolvedMention">
    <w:name w:val="Unresolved Mention"/>
    <w:basedOn w:val="DefaultParagraphFont"/>
    <w:uiPriority w:val="99"/>
    <w:semiHidden/>
    <w:unhideWhenUsed/>
    <w:rsid w:val="009E4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hyperlink" Target="https://www.college.police.uk/career-learning/competency-and-values-framework" TargetMode="External" Id="rId7" /><Relationship Type="http://schemas.openxmlformats.org/officeDocument/2006/relationships/header" Target="header3.xml" Id="rId12"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B6334B6A-4C4A-47A0-9E45-B525C277E802}"/>
      </w:docPartPr>
      <w:docPartBody>
        <w:p w:rsidR="004A19C1" w:rsidRDefault="004A19C1">
          <w:r w:rsidRPr="00E30612">
            <w:rPr>
              <w:rStyle w:val="PlaceholderText"/>
            </w:rPr>
            <w:t>Choose an item.</w:t>
          </w:r>
        </w:p>
      </w:docPartBody>
    </w:docPart>
    <w:docPart>
      <w:docPartPr>
        <w:name w:val="F4BCF7CF24B74A78AA8AB16ED7945E85"/>
        <w:category>
          <w:name w:val="General"/>
          <w:gallery w:val="placeholder"/>
        </w:category>
        <w:types>
          <w:type w:val="bbPlcHdr"/>
        </w:types>
        <w:behaviors>
          <w:behavior w:val="content"/>
        </w:behaviors>
        <w:guid w:val="{5E8AA3ED-37AB-41E1-889C-FB6BC36A6233}"/>
      </w:docPartPr>
      <w:docPartBody>
        <w:p w:rsidR="004A19C1" w:rsidP="004A19C1" w:rsidRDefault="004A19C1">
          <w:pPr>
            <w:pStyle w:val="F4BCF7CF24B74A78AA8AB16ED7945E851"/>
          </w:pPr>
          <w:r w:rsidRPr="00E30612">
            <w:rPr>
              <w:rStyle w:val="PlaceholderText"/>
            </w:rPr>
            <w:t>Choose an item.</w:t>
          </w:r>
        </w:p>
      </w:docPartBody>
    </w:docPart>
    <w:docPart>
      <w:docPartPr>
        <w:name w:val="D2DE2CA104334FA3968D66AE59D9DDA3"/>
        <w:category>
          <w:name w:val="General"/>
          <w:gallery w:val="placeholder"/>
        </w:category>
        <w:types>
          <w:type w:val="bbPlcHdr"/>
        </w:types>
        <w:behaviors>
          <w:behavior w:val="content"/>
        </w:behaviors>
        <w:guid w:val="{9723A2BA-E44F-4EB9-8A32-81EE804F615C}"/>
      </w:docPartPr>
      <w:docPartBody>
        <w:p w:rsidR="004A19C1" w:rsidP="004A19C1" w:rsidRDefault="004A19C1">
          <w:pPr>
            <w:pStyle w:val="D2DE2CA104334FA3968D66AE59D9DDA3"/>
          </w:pPr>
          <w:r w:rsidRPr="00E30612">
            <w:rPr>
              <w:rStyle w:val="PlaceholderText"/>
            </w:rPr>
            <w:t>Choose an item.</w:t>
          </w:r>
        </w:p>
      </w:docPartBody>
    </w:docPart>
    <w:docPart>
      <w:docPartPr>
        <w:name w:val="F40F93B027F440E899AB3822BEA69549"/>
        <w:category>
          <w:name w:val="General"/>
          <w:gallery w:val="placeholder"/>
        </w:category>
        <w:types>
          <w:type w:val="bbPlcHdr"/>
        </w:types>
        <w:behaviors>
          <w:behavior w:val="content"/>
        </w:behaviors>
        <w:guid w:val="{E31F8087-DB8D-43DB-A1E8-B3128C8382C7}"/>
      </w:docPartPr>
      <w:docPartBody>
        <w:p w:rsidR="00C01F17" w:rsidP="00615FCE" w:rsidRDefault="00615FCE">
          <w:pPr>
            <w:pStyle w:val="F40F93B027F440E899AB3822BEA69549"/>
          </w:pPr>
          <w:r w:rsidRPr="00E30612">
            <w:rPr>
              <w:rStyle w:val="PlaceholderText"/>
            </w:rPr>
            <w:t>Choose an item.</w:t>
          </w:r>
        </w:p>
      </w:docPartBody>
    </w:docPart>
    <w:docPart>
      <w:docPartPr>
        <w:name w:val="64F287056B4D46FA8A0F6916908A85A8"/>
        <w:category>
          <w:name w:val="General"/>
          <w:gallery w:val="placeholder"/>
        </w:category>
        <w:types>
          <w:type w:val="bbPlcHdr"/>
        </w:types>
        <w:behaviors>
          <w:behavior w:val="content"/>
        </w:behaviors>
        <w:guid w:val="{919C503E-F7BD-48B7-9D3A-C8C56407A865}"/>
      </w:docPartPr>
      <w:docPartBody>
        <w:p w:rsidR="00C01F17" w:rsidP="00615FCE" w:rsidRDefault="00615FCE">
          <w:pPr>
            <w:pStyle w:val="64F287056B4D46FA8A0F6916908A85A8"/>
          </w:pPr>
          <w:r w:rsidRPr="00E30612">
            <w:rPr>
              <w:rStyle w:val="PlaceholderText"/>
            </w:rPr>
            <w:t>Choose an item.</w:t>
          </w:r>
        </w:p>
      </w:docPartBody>
    </w:docPart>
    <w:docPart>
      <w:docPartPr>
        <w:name w:val="08EF0C8AEF844A6B98DC066E10138C9F"/>
        <w:category>
          <w:name w:val="General"/>
          <w:gallery w:val="placeholder"/>
        </w:category>
        <w:types>
          <w:type w:val="bbPlcHdr"/>
        </w:types>
        <w:behaviors>
          <w:behavior w:val="content"/>
        </w:behaviors>
        <w:guid w:val="{D6EF5381-9FA9-4A42-830B-D93C3B0AE5DB}"/>
      </w:docPartPr>
      <w:docPartBody>
        <w:p w:rsidR="00C01F17" w:rsidP="00615FCE" w:rsidRDefault="00615FCE">
          <w:pPr>
            <w:pStyle w:val="08EF0C8AEF844A6B98DC066E10138C9F"/>
          </w:pPr>
          <w:r w:rsidRPr="00E30612">
            <w:rPr>
              <w:rStyle w:val="PlaceholderText"/>
            </w:rPr>
            <w:t>Choose an item.</w:t>
          </w:r>
        </w:p>
      </w:docPartBody>
    </w:docPart>
    <w:docPart>
      <w:docPartPr>
        <w:name w:val="3A68863EBE074D6C8B986CB34718CB1E"/>
        <w:category>
          <w:name w:val="General"/>
          <w:gallery w:val="placeholder"/>
        </w:category>
        <w:types>
          <w:type w:val="bbPlcHdr"/>
        </w:types>
        <w:behaviors>
          <w:behavior w:val="content"/>
        </w:behaviors>
        <w:guid w:val="{9C6C5F7F-ABCD-43C0-83D3-E3146D8BCF52}"/>
      </w:docPartPr>
      <w:docPartBody>
        <w:p w:rsidR="00C01F17" w:rsidP="00615FCE" w:rsidRDefault="00615FCE">
          <w:pPr>
            <w:pStyle w:val="3A68863EBE074D6C8B986CB34718CB1E"/>
          </w:pPr>
          <w:r w:rsidRPr="00E30612">
            <w:rPr>
              <w:rStyle w:val="PlaceholderText"/>
            </w:rPr>
            <w:t>Choose an item.</w:t>
          </w:r>
        </w:p>
      </w:docPartBody>
    </w:docPart>
    <w:docPart>
      <w:docPartPr>
        <w:name w:val="25850BC9E7274DED8B7EF9EA40936A3A"/>
        <w:category>
          <w:name w:val="General"/>
          <w:gallery w:val="placeholder"/>
        </w:category>
        <w:types>
          <w:type w:val="bbPlcHdr"/>
        </w:types>
        <w:behaviors>
          <w:behavior w:val="content"/>
        </w:behaviors>
        <w:guid w:val="{37A4CEFD-0CE5-468F-86CE-E111DB2B4CB0}"/>
      </w:docPartPr>
      <w:docPartBody>
        <w:p w:rsidR="00C01F17" w:rsidP="00615FCE" w:rsidRDefault="00615FCE">
          <w:pPr>
            <w:pStyle w:val="25850BC9E7274DED8B7EF9EA40936A3A"/>
          </w:pPr>
          <w:r w:rsidRPr="00E30612">
            <w:rPr>
              <w:rStyle w:val="PlaceholderText"/>
            </w:rPr>
            <w:t>Choose an item.</w:t>
          </w:r>
        </w:p>
      </w:docPartBody>
    </w:docPart>
    <w:docPart>
      <w:docPartPr>
        <w:name w:val="D2CBA50E24BC4C99B5BAE7FEAA67510F"/>
        <w:category>
          <w:name w:val="General"/>
          <w:gallery w:val="placeholder"/>
        </w:category>
        <w:types>
          <w:type w:val="bbPlcHdr"/>
        </w:types>
        <w:behaviors>
          <w:behavior w:val="content"/>
        </w:behaviors>
        <w:guid w:val="{8B064528-3CD9-4363-817A-E7801CB33B4B}"/>
      </w:docPartPr>
      <w:docPartBody>
        <w:p w:rsidR="00C01F17" w:rsidP="00615FCE" w:rsidRDefault="00615FCE">
          <w:pPr>
            <w:pStyle w:val="D2CBA50E24BC4C99B5BAE7FEAA67510F"/>
          </w:pPr>
          <w:r w:rsidRPr="00E3061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C1"/>
    <w:rsid w:val="004A19C1"/>
    <w:rsid w:val="00615FCE"/>
    <w:rsid w:val="00AD4F54"/>
    <w:rsid w:val="00C01F17"/>
    <w:rsid w:val="00D51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5FCE"/>
    <w:rPr>
      <w:color w:val="808080"/>
    </w:rPr>
  </w:style>
  <w:style w:type="paragraph" w:customStyle="1" w:styleId="F4BCF7CF24B74A78AA8AB16ED7945E851">
    <w:name w:val="F4BCF7CF24B74A78AA8AB16ED7945E851"/>
    <w:rsid w:val="004A19C1"/>
    <w:rPr>
      <w:rFonts w:eastAsiaTheme="minorHAnsi"/>
      <w:lang w:eastAsia="en-US"/>
    </w:rPr>
  </w:style>
  <w:style w:type="paragraph" w:customStyle="1" w:styleId="D2DE2CA104334FA3968D66AE59D9DDA3">
    <w:name w:val="D2DE2CA104334FA3968D66AE59D9DDA3"/>
    <w:rsid w:val="004A19C1"/>
    <w:rPr>
      <w:rFonts w:eastAsiaTheme="minorHAnsi"/>
      <w:lang w:eastAsia="en-US"/>
    </w:rPr>
  </w:style>
  <w:style w:type="paragraph" w:customStyle="1" w:styleId="F40F93B027F440E899AB3822BEA69549">
    <w:name w:val="F40F93B027F440E899AB3822BEA69549"/>
    <w:rsid w:val="00615FCE"/>
  </w:style>
  <w:style w:type="paragraph" w:customStyle="1" w:styleId="64F287056B4D46FA8A0F6916908A85A8">
    <w:name w:val="64F287056B4D46FA8A0F6916908A85A8"/>
    <w:rsid w:val="00615FCE"/>
  </w:style>
  <w:style w:type="paragraph" w:customStyle="1" w:styleId="08EF0C8AEF844A6B98DC066E10138C9F">
    <w:name w:val="08EF0C8AEF844A6B98DC066E10138C9F"/>
    <w:rsid w:val="00615FCE"/>
  </w:style>
  <w:style w:type="paragraph" w:customStyle="1" w:styleId="3A68863EBE074D6C8B986CB34718CB1E">
    <w:name w:val="3A68863EBE074D6C8B986CB34718CB1E"/>
    <w:rsid w:val="00615FCE"/>
  </w:style>
  <w:style w:type="paragraph" w:customStyle="1" w:styleId="25850BC9E7274DED8B7EF9EA40936A3A">
    <w:name w:val="25850BC9E7274DED8B7EF9EA40936A3A"/>
    <w:rsid w:val="00615FCE"/>
  </w:style>
  <w:style w:type="paragraph" w:customStyle="1" w:styleId="D2CBA50E24BC4C99B5BAE7FEAA67510F">
    <w:name w:val="D2CBA50E24BC4C99B5BAE7FEAA67510F"/>
    <w:rsid w:val="00615F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CDEE7C11FF4F4DA011108041C7DF32" ma:contentTypeVersion="3" ma:contentTypeDescription="Create a new document." ma:contentTypeScope="" ma:versionID="4d05c2805eccf7673cf48cb766dd08e6">
  <xsd:schema xmlns:xsd="http://www.w3.org/2001/XMLSchema" xmlns:xs="http://www.w3.org/2001/XMLSchema" xmlns:p="http://schemas.microsoft.com/office/2006/metadata/properties" xmlns:ns2="98a4268b-81d8-4884-9a32-3aa0ba9e8188" targetNamespace="http://schemas.microsoft.com/office/2006/metadata/properties" ma:root="true" ma:fieldsID="3aa5015279766cb25f05e0581c16337a" ns2:_="">
    <xsd:import namespace="98a4268b-81d8-4884-9a32-3aa0ba9e818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4268b-81d8-4884-9a32-3aa0ba9e81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AB586E-E088-4BB1-80C3-6D0A1392D254}"/>
</file>

<file path=customXml/itemProps2.xml><?xml version="1.0" encoding="utf-8"?>
<ds:datastoreItem xmlns:ds="http://schemas.openxmlformats.org/officeDocument/2006/customXml" ds:itemID="{5FADD284-1CA8-49F8-A287-EA27F5536E27}"/>
</file>

<file path=customXml/itemProps3.xml><?xml version="1.0" encoding="utf-8"?>
<ds:datastoreItem xmlns:ds="http://schemas.openxmlformats.org/officeDocument/2006/customXml" ds:itemID="{0883CFA8-0DA2-411D-BBBA-7B5D0B88661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ANISA HUSSAIN</dc:creator>
  <keywords/>
  <dc:description/>
  <lastModifiedBy>Julie Swift - SC1044</lastModifiedBy>
  <revision>6</revision>
  <dcterms:created xsi:type="dcterms:W3CDTF">2024-11-05T15:36:00.0000000Z</dcterms:created>
  <dcterms:modified xsi:type="dcterms:W3CDTF">2026-06-15T09:57:12.8334747Z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2024-08-14T10:19:54Z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632c05e2-dbc6-466a-9f29-afb825f99aae</vt:lpwstr>
  </property>
  <property fmtid="{D5CDD505-2E9C-101B-9397-08002B2CF9AE}" pid="8" name="MSIP_Label_f529d828-a824-4b78-ab24-eaae5922aa38_ContentBits">
    <vt:lpwstr>0</vt:lpwstr>
  </property>
  <property fmtid="{D5CDD505-2E9C-101B-9397-08002B2CF9AE}" pid="9" name="ContentTypeId">
    <vt:lpwstr>0x010100E3CDEE7C11FF4F4DA011108041C7DF32</vt:lpwstr>
  </property>
  <property fmtid="{D5CDD505-2E9C-101B-9397-08002B2CF9AE}" pid="10" name="Order">
    <vt:r8>833800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ies>
</file>