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ink/ink1.xml" ContentType="application/inkml+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940E5" w14:textId="515749A3" w:rsidR="00A829F7" w:rsidRDefault="008342E3" w:rsidP="00A829F7">
      <w:pPr>
        <w:rPr>
          <w:rFonts w:asciiTheme="minorHAnsi" w:hAnsiTheme="minorHAnsi"/>
        </w:rPr>
      </w:pPr>
      <w:r>
        <w:rPr>
          <w:noProof/>
        </w:rPr>
        <w:drawing>
          <wp:anchor distT="0" distB="0" distL="114300" distR="114300" simplePos="0" relativeHeight="252430336" behindDoc="1" locked="0" layoutInCell="1" allowOverlap="1" wp14:anchorId="071A91B0" wp14:editId="28775D64">
            <wp:simplePos x="0" y="0"/>
            <wp:positionH relativeFrom="margin">
              <wp:posOffset>-1012190</wp:posOffset>
            </wp:positionH>
            <wp:positionV relativeFrom="paragraph">
              <wp:posOffset>-900430</wp:posOffset>
            </wp:positionV>
            <wp:extent cx="10821035" cy="7595235"/>
            <wp:effectExtent l="0" t="0" r="0" b="5715"/>
            <wp:wrapNone/>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image.jpg"/>
                    <pic:cNvPicPr/>
                  </pic:nvPicPr>
                  <pic:blipFill>
                    <a:blip r:embed="rId8"/>
                    <a:stretch>
                      <a:fillRect/>
                    </a:stretch>
                  </pic:blipFill>
                  <pic:spPr>
                    <a:xfrm>
                      <a:off x="0" y="0"/>
                      <a:ext cx="10821035" cy="7595235"/>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5278BE" w:rsidRPr="00D60B0D">
        <w:rPr>
          <w:noProof/>
          <w:sz w:val="20"/>
          <w:szCs w:val="20"/>
        </w:rPr>
        <mc:AlternateContent>
          <mc:Choice Requires="wps">
            <w:drawing>
              <wp:anchor distT="45720" distB="45720" distL="114300" distR="114300" simplePos="0" relativeHeight="252424192" behindDoc="0" locked="0" layoutInCell="1" allowOverlap="1" wp14:anchorId="01F625BB" wp14:editId="0BFFA93A">
                <wp:simplePos x="0" y="0"/>
                <wp:positionH relativeFrom="page">
                  <wp:posOffset>7597775</wp:posOffset>
                </wp:positionH>
                <wp:positionV relativeFrom="paragraph">
                  <wp:posOffset>0</wp:posOffset>
                </wp:positionV>
                <wp:extent cx="3003550" cy="4331970"/>
                <wp:effectExtent l="0" t="0" r="0" b="0"/>
                <wp:wrapSquare wrapText="bothSides"/>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0" cy="4331970"/>
                        </a:xfrm>
                        <a:prstGeom prst="rect">
                          <a:avLst/>
                        </a:prstGeom>
                        <a:noFill/>
                        <a:ln w="9525">
                          <a:noFill/>
                          <a:miter lim="800000"/>
                          <a:headEnd/>
                          <a:tailEnd/>
                        </a:ln>
                      </wps:spPr>
                      <wps:txbx>
                        <w:txbxContent>
                          <w:p w14:paraId="22265C81" w14:textId="3E8C3954" w:rsidR="007E5739" w:rsidRPr="00CC1624" w:rsidRDefault="007E5739" w:rsidP="00CC1624">
                            <w:pPr>
                              <w:spacing w:before="240"/>
                              <w:rPr>
                                <w:rFonts w:ascii="Arial" w:hAnsi="Arial"/>
                                <w:color w:val="FFFFFF" w:themeColor="background1"/>
                                <w:sz w:val="44"/>
                                <w:szCs w:val="44"/>
                              </w:rPr>
                            </w:pPr>
                            <w:r w:rsidRPr="00CC1624">
                              <w:rPr>
                                <w:rFonts w:ascii="Arial" w:hAnsi="Arial"/>
                                <w:color w:val="FFFFFF" w:themeColor="background1"/>
                                <w:sz w:val="44"/>
                                <w:szCs w:val="44"/>
                              </w:rPr>
                              <w:t>Chief Constable of South Yorkshire</w:t>
                            </w:r>
                          </w:p>
                          <w:p w14:paraId="29F6BBC9" w14:textId="45D0CDFA" w:rsidR="00FD0D34" w:rsidRDefault="007E5739" w:rsidP="00CC1624">
                            <w:pPr>
                              <w:spacing w:before="240"/>
                              <w:rPr>
                                <w:rFonts w:ascii="Arial Narrow" w:hAnsi="Arial Narrow"/>
                                <w:b/>
                                <w:color w:val="FFFFFF" w:themeColor="background1"/>
                                <w:sz w:val="90"/>
                                <w:szCs w:val="90"/>
                              </w:rPr>
                            </w:pPr>
                            <w:r w:rsidRPr="00CC1624">
                              <w:rPr>
                                <w:rFonts w:ascii="Arial Narrow" w:hAnsi="Arial Narrow"/>
                                <w:b/>
                                <w:color w:val="FFFFFF" w:themeColor="background1"/>
                                <w:sz w:val="90"/>
                                <w:szCs w:val="90"/>
                              </w:rPr>
                              <w:t xml:space="preserve">Statement of Accounts </w:t>
                            </w:r>
                            <w:r w:rsidR="00FD0D34">
                              <w:rPr>
                                <w:rFonts w:ascii="Arial Narrow" w:hAnsi="Arial Narrow"/>
                                <w:b/>
                                <w:color w:val="FFFFFF" w:themeColor="background1"/>
                                <w:sz w:val="90"/>
                                <w:szCs w:val="90"/>
                              </w:rPr>
                              <w:t>202</w:t>
                            </w:r>
                            <w:r w:rsidR="009523A0">
                              <w:rPr>
                                <w:rFonts w:ascii="Arial Narrow" w:hAnsi="Arial Narrow"/>
                                <w:b/>
                                <w:color w:val="FFFFFF" w:themeColor="background1"/>
                                <w:sz w:val="90"/>
                                <w:szCs w:val="90"/>
                              </w:rPr>
                              <w:t>5</w:t>
                            </w:r>
                            <w:r w:rsidR="00FD0D34">
                              <w:rPr>
                                <w:rFonts w:ascii="Arial Narrow" w:hAnsi="Arial Narrow"/>
                                <w:b/>
                                <w:color w:val="FFFFFF" w:themeColor="background1"/>
                                <w:sz w:val="90"/>
                                <w:szCs w:val="90"/>
                              </w:rPr>
                              <w:t>/2</w:t>
                            </w:r>
                            <w:r w:rsidR="009523A0">
                              <w:rPr>
                                <w:rFonts w:ascii="Arial Narrow" w:hAnsi="Arial Narrow"/>
                                <w:b/>
                                <w:color w:val="FFFFFF" w:themeColor="background1"/>
                                <w:sz w:val="90"/>
                                <w:szCs w:val="90"/>
                              </w:rPr>
                              <w:t>6</w:t>
                            </w:r>
                            <w:r w:rsidR="00FD0D34">
                              <w:rPr>
                                <w:rFonts w:ascii="Arial Narrow" w:hAnsi="Arial Narrow"/>
                                <w:b/>
                                <w:color w:val="FFFFFF" w:themeColor="background1"/>
                                <w:sz w:val="90"/>
                                <w:szCs w:val="90"/>
                              </w:rPr>
                              <w:t xml:space="preserve"> </w:t>
                            </w:r>
                          </w:p>
                          <w:p w14:paraId="1F368D75" w14:textId="42243003" w:rsidR="007E5739" w:rsidRDefault="00FD0D34" w:rsidP="00CC1624">
                            <w:pPr>
                              <w:spacing w:before="240"/>
                              <w:rPr>
                                <w:rFonts w:ascii="Arial Narrow" w:hAnsi="Arial Narrow"/>
                                <w:b/>
                                <w:color w:val="FFFFFF" w:themeColor="background1"/>
                                <w:sz w:val="90"/>
                                <w:szCs w:val="90"/>
                              </w:rPr>
                            </w:pPr>
                            <w:r w:rsidRPr="00FD0D34">
                              <w:rPr>
                                <w:rFonts w:ascii="Arial Narrow" w:hAnsi="Arial Narrow"/>
                                <w:b/>
                                <w:color w:val="FFFFFF" w:themeColor="background1"/>
                                <w:sz w:val="48"/>
                                <w:szCs w:val="48"/>
                              </w:rPr>
                              <w:t>(</w:t>
                            </w:r>
                            <w:r w:rsidR="002908D2">
                              <w:rPr>
                                <w:rFonts w:ascii="Arial Narrow" w:hAnsi="Arial Narrow"/>
                                <w:b/>
                                <w:color w:val="FFFFFF" w:themeColor="background1"/>
                                <w:sz w:val="48"/>
                                <w:szCs w:val="48"/>
                              </w:rPr>
                              <w:t>unaudited</w:t>
                            </w:r>
                            <w:r w:rsidRPr="00FD0D34">
                              <w:rPr>
                                <w:rFonts w:ascii="Arial Narrow" w:hAnsi="Arial Narrow"/>
                                <w:b/>
                                <w:color w:val="FFFFFF" w:themeColor="background1"/>
                                <w:sz w:val="48"/>
                                <w:szCs w:val="48"/>
                              </w:rPr>
                              <w:t>)</w:t>
                            </w:r>
                          </w:p>
                          <w:p w14:paraId="2BF7C399" w14:textId="77777777" w:rsidR="007E5739" w:rsidRDefault="007E5739" w:rsidP="00CC1624">
                            <w:pPr>
                              <w:spacing w:before="240"/>
                              <w:rPr>
                                <w:rFonts w:ascii="Arial Narrow" w:hAnsi="Arial Narrow"/>
                                <w:b/>
                                <w:color w:val="FFFFFF" w:themeColor="background1"/>
                                <w:sz w:val="48"/>
                                <w:szCs w:val="48"/>
                              </w:rPr>
                            </w:pPr>
                          </w:p>
                          <w:p w14:paraId="01AEA938" w14:textId="6E9AB1DF" w:rsidR="007E5739" w:rsidRPr="00F55543" w:rsidRDefault="007E5739" w:rsidP="00CC1624">
                            <w:pPr>
                              <w:spacing w:before="240"/>
                              <w:rPr>
                                <w:rFonts w:ascii="Arial Narrow" w:hAnsi="Arial Narrow"/>
                                <w:b/>
                                <w:color w:val="FFFFFF" w:themeColor="background1"/>
                                <w:sz w:val="48"/>
                                <w:szCs w:val="4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F625BB" id="_x0000_t202" coordsize="21600,21600" o:spt="202" path="m,l,21600r21600,l21600,xe">
                <v:stroke joinstyle="miter"/>
                <v:path gradientshapeok="t" o:connecttype="rect"/>
              </v:shapetype>
              <v:shape id="Text Box 2" o:spid="_x0000_s1026" type="#_x0000_t202" style="position:absolute;margin-left:598.25pt;margin-top:0;width:236.5pt;height:341.1pt;z-index:252424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" filled="f" stroked="f">
                <v:textbox>
                  <w:txbxContent>
                    <w:p w14:paraId="22265C81" w14:textId="3E8C3954" w:rsidR="007E5739" w:rsidRPr="00CC1624" w:rsidRDefault="007E5739" w:rsidP="00CC1624">
                      <w:pPr>
                        <w:spacing w:before="240"/>
                        <w:rPr>
                          <w:rFonts w:ascii="Arial" w:hAnsi="Arial"/>
                          <w:color w:val="FFFFFF" w:themeColor="background1"/>
                          <w:sz w:val="44"/>
                          <w:szCs w:val="44"/>
                        </w:rPr>
                      </w:pPr>
                      <w:r w:rsidRPr="00CC1624">
                        <w:rPr>
                          <w:rFonts w:ascii="Arial" w:hAnsi="Arial"/>
                          <w:color w:val="FFFFFF" w:themeColor="background1"/>
                          <w:sz w:val="44"/>
                          <w:szCs w:val="44"/>
                        </w:rPr>
                        <w:t>Chief Constable of South Yorkshire</w:t>
                      </w:r>
                    </w:p>
                    <w:p w14:paraId="29F6BBC9" w14:textId="45D0CDFA" w:rsidR="00FD0D34" w:rsidRDefault="007E5739" w:rsidP="00CC1624">
                      <w:pPr>
                        <w:spacing w:before="240"/>
                        <w:rPr>
                          <w:rFonts w:ascii="Arial Narrow" w:hAnsi="Arial Narrow"/>
                          <w:b/>
                          <w:color w:val="FFFFFF" w:themeColor="background1"/>
                          <w:sz w:val="90"/>
                          <w:szCs w:val="90"/>
                        </w:rPr>
                      </w:pPr>
                      <w:r w:rsidRPr="00CC1624">
                        <w:rPr>
                          <w:rFonts w:ascii="Arial Narrow" w:hAnsi="Arial Narrow"/>
                          <w:b/>
                          <w:color w:val="FFFFFF" w:themeColor="background1"/>
                          <w:sz w:val="90"/>
                          <w:szCs w:val="90"/>
                        </w:rPr>
                        <w:t xml:space="preserve">Statement of Accounts </w:t>
                      </w:r>
                      <w:r w:rsidR="00FD0D34">
                        <w:rPr>
                          <w:rFonts w:ascii="Arial Narrow" w:hAnsi="Arial Narrow"/>
                          <w:b/>
                          <w:color w:val="FFFFFF" w:themeColor="background1"/>
                          <w:sz w:val="90"/>
                          <w:szCs w:val="90"/>
                        </w:rPr>
                        <w:t>202</w:t>
                      </w:r>
                      <w:r w:rsidR="009523A0">
                        <w:rPr>
                          <w:rFonts w:ascii="Arial Narrow" w:hAnsi="Arial Narrow"/>
                          <w:b/>
                          <w:color w:val="FFFFFF" w:themeColor="background1"/>
                          <w:sz w:val="90"/>
                          <w:szCs w:val="90"/>
                        </w:rPr>
                        <w:t>5</w:t>
                      </w:r>
                      <w:r w:rsidR="00FD0D34">
                        <w:rPr>
                          <w:rFonts w:ascii="Arial Narrow" w:hAnsi="Arial Narrow"/>
                          <w:b/>
                          <w:color w:val="FFFFFF" w:themeColor="background1"/>
                          <w:sz w:val="90"/>
                          <w:szCs w:val="90"/>
                        </w:rPr>
                        <w:t>/2</w:t>
                      </w:r>
                      <w:r w:rsidR="009523A0">
                        <w:rPr>
                          <w:rFonts w:ascii="Arial Narrow" w:hAnsi="Arial Narrow"/>
                          <w:b/>
                          <w:color w:val="FFFFFF" w:themeColor="background1"/>
                          <w:sz w:val="90"/>
                          <w:szCs w:val="90"/>
                        </w:rPr>
                        <w:t>6</w:t>
                      </w:r>
                      <w:r w:rsidR="00FD0D34">
                        <w:rPr>
                          <w:rFonts w:ascii="Arial Narrow" w:hAnsi="Arial Narrow"/>
                          <w:b/>
                          <w:color w:val="FFFFFF" w:themeColor="background1"/>
                          <w:sz w:val="90"/>
                          <w:szCs w:val="90"/>
                        </w:rPr>
                        <w:t xml:space="preserve"> </w:t>
                      </w:r>
                    </w:p>
                    <w:p w14:paraId="1F368D75" w14:textId="42243003" w:rsidR="007E5739" w:rsidRDefault="00FD0D34" w:rsidP="00CC1624">
                      <w:pPr>
                        <w:spacing w:before="240"/>
                        <w:rPr>
                          <w:rFonts w:ascii="Arial Narrow" w:hAnsi="Arial Narrow"/>
                          <w:b/>
                          <w:color w:val="FFFFFF" w:themeColor="background1"/>
                          <w:sz w:val="90"/>
                          <w:szCs w:val="90"/>
                        </w:rPr>
                      </w:pPr>
                      <w:r w:rsidRPr="00FD0D34">
                        <w:rPr>
                          <w:rFonts w:ascii="Arial Narrow" w:hAnsi="Arial Narrow"/>
                          <w:b/>
                          <w:color w:val="FFFFFF" w:themeColor="background1"/>
                          <w:sz w:val="48"/>
                          <w:szCs w:val="48"/>
                        </w:rPr>
                        <w:t>(</w:t>
                      </w:r>
                      <w:r w:rsidR="002908D2">
                        <w:rPr>
                          <w:rFonts w:ascii="Arial Narrow" w:hAnsi="Arial Narrow"/>
                          <w:b/>
                          <w:color w:val="FFFFFF" w:themeColor="background1"/>
                          <w:sz w:val="48"/>
                          <w:szCs w:val="48"/>
                        </w:rPr>
                        <w:t>unaudited</w:t>
                      </w:r>
                      <w:r w:rsidRPr="00FD0D34">
                        <w:rPr>
                          <w:rFonts w:ascii="Arial Narrow" w:hAnsi="Arial Narrow"/>
                          <w:b/>
                          <w:color w:val="FFFFFF" w:themeColor="background1"/>
                          <w:sz w:val="48"/>
                          <w:szCs w:val="48"/>
                        </w:rPr>
                        <w:t>)</w:t>
                      </w:r>
                    </w:p>
                    <w:p w14:paraId="2BF7C399" w14:textId="77777777" w:rsidR="007E5739" w:rsidRDefault="007E5739" w:rsidP="00CC1624">
                      <w:pPr>
                        <w:spacing w:before="240"/>
                        <w:rPr>
                          <w:rFonts w:ascii="Arial Narrow" w:hAnsi="Arial Narrow"/>
                          <w:b/>
                          <w:color w:val="FFFFFF" w:themeColor="background1"/>
                          <w:sz w:val="48"/>
                          <w:szCs w:val="48"/>
                        </w:rPr>
                      </w:pPr>
                    </w:p>
                    <w:p w14:paraId="01AEA938" w14:textId="6E9AB1DF" w:rsidR="007E5739" w:rsidRPr="00F55543" w:rsidRDefault="007E5739" w:rsidP="00CC1624">
                      <w:pPr>
                        <w:spacing w:before="240"/>
                        <w:rPr>
                          <w:rFonts w:ascii="Arial Narrow" w:hAnsi="Arial Narrow"/>
                          <w:b/>
                          <w:color w:val="FFFFFF" w:themeColor="background1"/>
                          <w:sz w:val="48"/>
                          <w:szCs w:val="48"/>
                        </w:rPr>
                      </w:pPr>
                    </w:p>
                  </w:txbxContent>
                </v:textbox>
                <w10:wrap type="square" anchorx="page"/>
              </v:shape>
            </w:pict>
          </mc:Fallback>
        </mc:AlternateContent>
      </w:r>
      <w:r w:rsidR="00F95152">
        <w:rPr>
          <w:noProof/>
        </w:rPr>
        <w:t xml:space="preserve"> </w:t>
      </w:r>
      <w:r w:rsidR="00C23530">
        <w:rPr>
          <w:noProof/>
        </w:rPr>
        <w:t xml:space="preserve"> </w:t>
      </w:r>
    </w:p>
    <w:p w14:paraId="0F02D977" w14:textId="5ECDCB77" w:rsidR="00741583" w:rsidRDefault="00741583" w:rsidP="00741583">
      <w:pPr>
        <w:rPr>
          <w:rFonts w:asciiTheme="minorHAnsi" w:hAnsiTheme="minorHAnsi"/>
        </w:rPr>
      </w:pPr>
    </w:p>
    <w:p w14:paraId="1BEA0EBB" w14:textId="334EF866" w:rsidR="00D20F13" w:rsidRDefault="00D20F13" w:rsidP="00B72FB9">
      <w:pPr>
        <w:rPr>
          <w:rFonts w:ascii="Arial" w:hAnsi="Arial"/>
        </w:rPr>
      </w:pPr>
    </w:p>
    <w:p w14:paraId="7D43D088" w14:textId="77AFB2F0" w:rsidR="00D20F13" w:rsidRDefault="00D20F13" w:rsidP="00B72FB9">
      <w:pPr>
        <w:rPr>
          <w:rFonts w:ascii="Arial" w:hAnsi="Arial"/>
        </w:rPr>
      </w:pPr>
    </w:p>
    <w:p w14:paraId="102358A9" w14:textId="14650B77" w:rsidR="00B72FB9" w:rsidRPr="0006324D" w:rsidRDefault="00B72FB9" w:rsidP="00B72FB9">
      <w:pPr>
        <w:rPr>
          <w:rFonts w:ascii="Arial" w:hAnsi="Arial"/>
        </w:rPr>
      </w:pPr>
    </w:p>
    <w:p w14:paraId="370CFB6D" w14:textId="4795F857" w:rsidR="00B72FB9" w:rsidRPr="0006324D" w:rsidRDefault="00B72FB9" w:rsidP="00B72FB9">
      <w:pPr>
        <w:rPr>
          <w:rFonts w:ascii="Arial" w:hAnsi="Arial"/>
        </w:rPr>
      </w:pPr>
      <w:r w:rsidRPr="0006324D">
        <w:rPr>
          <w:rFonts w:ascii="Arial" w:hAnsi="Arial"/>
        </w:rPr>
        <w:t xml:space="preserve"> </w:t>
      </w:r>
    </w:p>
    <w:p w14:paraId="4D2E93E9" w14:textId="719CD2EC" w:rsidR="00581C01" w:rsidRPr="0006324D" w:rsidRDefault="00B72FB9" w:rsidP="00B72FB9">
      <w:pPr>
        <w:tabs>
          <w:tab w:val="left" w:pos="5954"/>
        </w:tabs>
        <w:rPr>
          <w:rFonts w:ascii="Arial" w:hAnsi="Arial"/>
        </w:rPr>
      </w:pPr>
      <w:r>
        <w:rPr>
          <w:noProof/>
        </w:rPr>
        <w:t xml:space="preserve"> </w:t>
      </w:r>
    </w:p>
    <w:p w14:paraId="0EED220C" w14:textId="382B6157" w:rsidR="00581C01" w:rsidRPr="0006324D" w:rsidRDefault="00581C01" w:rsidP="00581C01">
      <w:pPr>
        <w:rPr>
          <w:rFonts w:ascii="Arial" w:hAnsi="Arial"/>
        </w:rPr>
      </w:pPr>
      <w:r w:rsidRPr="0006324D">
        <w:rPr>
          <w:rFonts w:ascii="Arial" w:hAnsi="Arial"/>
        </w:rPr>
        <w:t xml:space="preserve"> </w:t>
      </w:r>
    </w:p>
    <w:p w14:paraId="3A3FD604" w14:textId="6A6CBC9C" w:rsidR="00581C01" w:rsidRPr="0006324D" w:rsidRDefault="00581C01" w:rsidP="00581C01">
      <w:pPr>
        <w:rPr>
          <w:rFonts w:ascii="Arial" w:hAnsi="Arial"/>
        </w:rPr>
      </w:pPr>
    </w:p>
    <w:p w14:paraId="07923004" w14:textId="64D94A00" w:rsidR="00216A92" w:rsidRDefault="00216A92">
      <w:pPr>
        <w:rPr>
          <w:sz w:val="24"/>
          <w:szCs w:val="24"/>
        </w:rPr>
      </w:pPr>
      <w:bookmarkStart w:id="0" w:name="page2"/>
      <w:bookmarkStart w:id="1" w:name="page3"/>
      <w:bookmarkEnd w:id="0"/>
      <w:bookmarkEnd w:id="1"/>
    </w:p>
    <w:p w14:paraId="0E48C9D2" w14:textId="4455B8C5" w:rsidR="00216A92" w:rsidRDefault="00216A92">
      <w:pPr>
        <w:rPr>
          <w:sz w:val="24"/>
          <w:szCs w:val="24"/>
        </w:rPr>
      </w:pPr>
    </w:p>
    <w:p w14:paraId="197331E4" w14:textId="0E46D281" w:rsidR="00216A92" w:rsidRDefault="00216A92">
      <w:pPr>
        <w:rPr>
          <w:sz w:val="24"/>
          <w:szCs w:val="24"/>
        </w:rPr>
      </w:pPr>
    </w:p>
    <w:p w14:paraId="734DBEEF" w14:textId="011F8D52" w:rsidR="00DD5A41" w:rsidRDefault="00DD5A41">
      <w:pPr>
        <w:rPr>
          <w:noProof/>
          <w:sz w:val="24"/>
          <w:szCs w:val="24"/>
        </w:rPr>
      </w:pPr>
    </w:p>
    <w:p w14:paraId="08A2BF21" w14:textId="64218574" w:rsidR="0037477C" w:rsidRDefault="0037477C">
      <w:pPr>
        <w:rPr>
          <w:sz w:val="24"/>
          <w:szCs w:val="24"/>
        </w:rPr>
      </w:pPr>
    </w:p>
    <w:p w14:paraId="668B0278" w14:textId="7FF52DB4" w:rsidR="0037477C" w:rsidRDefault="0037477C">
      <w:pPr>
        <w:sectPr w:rsidR="0037477C" w:rsidSect="00434EC1">
          <w:headerReference w:type="even" r:id="rId9"/>
          <w:headerReference w:type="default" r:id="rId10"/>
          <w:footerReference w:type="even" r:id="rId11"/>
          <w:footerReference w:type="default" r:id="rId12"/>
          <w:headerReference w:type="first" r:id="rId13"/>
          <w:footerReference w:type="first" r:id="rId14"/>
          <w:pgSz w:w="16840" w:h="11906" w:orient="landscape"/>
          <w:pgMar w:top="1440" w:right="1440" w:bottom="875" w:left="1440" w:header="0" w:footer="0" w:gutter="0"/>
          <w:cols w:space="0"/>
        </w:sectPr>
      </w:pPr>
    </w:p>
    <w:p w14:paraId="7DEA993F" w14:textId="5EDEB790" w:rsidR="0037477C" w:rsidRDefault="000F7919">
      <w:pPr>
        <w:sectPr w:rsidR="0037477C" w:rsidSect="00434EC1">
          <w:footerReference w:type="default" r:id="rId15"/>
          <w:pgSz w:w="16840" w:h="11906" w:orient="landscape"/>
          <w:pgMar w:top="841" w:right="295" w:bottom="420" w:left="860" w:header="0" w:footer="57" w:gutter="0"/>
          <w:cols w:space="720"/>
          <w:docGrid w:linePitch="299"/>
        </w:sectPr>
      </w:pPr>
      <w:bookmarkStart w:id="2" w:name="_Hlk171320240"/>
      <w:r w:rsidRPr="005A53C6">
        <w:rPr>
          <w:rFonts w:ascii="Calibri" w:eastAsia="Calibri" w:hAnsi="Calibri" w:cs="Calibri"/>
          <w:noProof/>
          <w:color w:val="0C3274"/>
          <w:sz w:val="60"/>
          <w:szCs w:val="60"/>
        </w:rPr>
        <w:lastRenderedPageBreak/>
        <w:drawing>
          <wp:anchor distT="0" distB="0" distL="114300" distR="114300" simplePos="0" relativeHeight="252519424" behindDoc="1" locked="0" layoutInCell="1" allowOverlap="1" wp14:anchorId="2272837B" wp14:editId="76B153A8">
            <wp:simplePos x="0" y="0"/>
            <wp:positionH relativeFrom="page">
              <wp:align>right</wp:align>
            </wp:positionH>
            <wp:positionV relativeFrom="paragraph">
              <wp:posOffset>-538480</wp:posOffset>
            </wp:positionV>
            <wp:extent cx="758825" cy="7595870"/>
            <wp:effectExtent l="0" t="0" r="3175" b="5080"/>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band.jpg"/>
                    <pic:cNvPicPr/>
                  </pic:nvPicPr>
                  <pic:blipFill>
                    <a:blip r:embed="rId16">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sz w:val="60"/>
          <w:szCs w:val="60"/>
        </w:rPr>
        <w:t>Contents</w:t>
      </w:r>
    </w:p>
    <w:p w14:paraId="2C05F60E" w14:textId="0F5C5F73" w:rsidR="0037477C" w:rsidRDefault="0037477C">
      <w:pPr>
        <w:spacing w:line="200" w:lineRule="exact"/>
        <w:rPr>
          <w:sz w:val="20"/>
          <w:szCs w:val="20"/>
        </w:rPr>
      </w:pPr>
    </w:p>
    <w:p w14:paraId="7BBD4DC6" w14:textId="77777777" w:rsidR="0037477C" w:rsidRDefault="0037477C">
      <w:pPr>
        <w:spacing w:line="355" w:lineRule="exact"/>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5"/>
        <w:gridCol w:w="2552"/>
        <w:gridCol w:w="2410"/>
        <w:gridCol w:w="2409"/>
        <w:gridCol w:w="2462"/>
        <w:gridCol w:w="2357"/>
      </w:tblGrid>
      <w:tr w:rsidR="0025139D" w14:paraId="171BDBF4" w14:textId="77777777" w:rsidTr="0075318C">
        <w:tc>
          <w:tcPr>
            <w:tcW w:w="2405" w:type="dxa"/>
          </w:tcPr>
          <w:p w14:paraId="285DAB34" w14:textId="1ADB5951" w:rsidR="00ED3221" w:rsidRPr="000B5916" w:rsidRDefault="00ED3221" w:rsidP="007E12A4">
            <w:pPr>
              <w:rPr>
                <w:rStyle w:val="Hyperlink"/>
              </w:rPr>
            </w:pPr>
            <w:r w:rsidRPr="00E57D5F">
              <w:rPr>
                <w:rFonts w:ascii="Calibri" w:eastAsia="Calibri" w:hAnsi="Calibri" w:cs="Calibri"/>
                <w:b/>
                <w:bCs/>
                <w:color w:val="7030A0"/>
              </w:rPr>
              <w:t xml:space="preserve">1. </w:t>
            </w:r>
            <w:r w:rsidR="003A0A71">
              <w:rPr>
                <w:rFonts w:ascii="Calibri" w:eastAsia="Calibri" w:hAnsi="Calibri" w:cs="Calibri"/>
                <w:b/>
                <w:bCs/>
                <w:color w:val="7030A0"/>
              </w:rPr>
              <w:t>CHIEF CONSTABLE’S</w:t>
            </w:r>
            <w:r w:rsidRPr="00E57D5F">
              <w:rPr>
                <w:rFonts w:ascii="Calibri" w:eastAsia="Calibri" w:hAnsi="Calibri" w:cs="Calibri"/>
                <w:b/>
                <w:bCs/>
                <w:color w:val="7030A0"/>
              </w:rPr>
              <w:t xml:space="preserve"> </w:t>
            </w:r>
            <w:r w:rsidR="007E12A4">
              <w:rPr>
                <w:rFonts w:ascii="Calibri" w:eastAsia="Calibri" w:hAnsi="Calibri" w:cs="Calibri"/>
                <w:b/>
                <w:bCs/>
                <w:color w:val="7030A0"/>
              </w:rPr>
              <w:t>INTRODUCTION</w:t>
            </w:r>
          </w:p>
        </w:tc>
        <w:tc>
          <w:tcPr>
            <w:tcW w:w="2552" w:type="dxa"/>
          </w:tcPr>
          <w:p w14:paraId="2C7DB08D" w14:textId="568FF7B5" w:rsidR="00ED3221" w:rsidRDefault="00ED3221" w:rsidP="00A53C1D">
            <w:pPr>
              <w:rPr>
                <w:rFonts w:ascii="Calibri Light" w:eastAsia="Calibri Light" w:hAnsi="Calibri Light" w:cs="Calibri Light"/>
                <w:sz w:val="19"/>
                <w:szCs w:val="19"/>
              </w:rPr>
            </w:pPr>
            <w:r>
              <w:rPr>
                <w:rFonts w:ascii="Calibri" w:eastAsia="Calibri" w:hAnsi="Calibri" w:cs="Calibri"/>
                <w:b/>
                <w:bCs/>
                <w:color w:val="06326E"/>
              </w:rPr>
              <w:t>2</w:t>
            </w:r>
            <w:r w:rsidRPr="00ED3221">
              <w:rPr>
                <w:rFonts w:ascii="Calibri" w:eastAsia="Calibri" w:hAnsi="Calibri" w:cs="Calibri"/>
                <w:b/>
                <w:bCs/>
                <w:color w:val="06326E"/>
              </w:rPr>
              <w:t xml:space="preserve">. </w:t>
            </w:r>
            <w:r>
              <w:rPr>
                <w:rFonts w:ascii="Calibri" w:eastAsia="Calibri" w:hAnsi="Calibri" w:cs="Calibri"/>
                <w:b/>
                <w:bCs/>
                <w:color w:val="06326E"/>
              </w:rPr>
              <w:t xml:space="preserve">WRITTEN STATEMENTS AND </w:t>
            </w:r>
            <w:r w:rsidR="00A53C1D">
              <w:rPr>
                <w:rFonts w:ascii="Calibri" w:eastAsia="Calibri" w:hAnsi="Calibri" w:cs="Calibri"/>
                <w:b/>
                <w:bCs/>
                <w:color w:val="06326E"/>
              </w:rPr>
              <w:t>CHIEF FINANCE OFFICER</w:t>
            </w:r>
            <w:r w:rsidR="0056785D">
              <w:rPr>
                <w:rFonts w:ascii="Calibri" w:eastAsia="Calibri" w:hAnsi="Calibri" w:cs="Calibri"/>
                <w:b/>
                <w:bCs/>
                <w:color w:val="06326E"/>
              </w:rPr>
              <w:t xml:space="preserve"> NARRATIVE REPORT</w:t>
            </w:r>
          </w:p>
        </w:tc>
        <w:tc>
          <w:tcPr>
            <w:tcW w:w="2410" w:type="dxa"/>
          </w:tcPr>
          <w:p w14:paraId="6CEACFB6" w14:textId="77777777" w:rsidR="00ED3221" w:rsidRDefault="00ED3221" w:rsidP="00ED3221">
            <w:pPr>
              <w:rPr>
                <w:sz w:val="20"/>
                <w:szCs w:val="20"/>
              </w:rPr>
            </w:pPr>
            <w:r>
              <w:rPr>
                <w:rFonts w:ascii="Calibri" w:eastAsia="Calibri" w:hAnsi="Calibri" w:cs="Calibri"/>
                <w:b/>
                <w:bCs/>
                <w:color w:val="F8A800"/>
              </w:rPr>
              <w:t>3. CORE FINANCIAL STATEMENTS</w:t>
            </w:r>
          </w:p>
        </w:tc>
        <w:tc>
          <w:tcPr>
            <w:tcW w:w="2409" w:type="dxa"/>
          </w:tcPr>
          <w:p w14:paraId="072F65B1" w14:textId="77777777" w:rsidR="00ED3221" w:rsidRDefault="00ED3221" w:rsidP="00ED3221">
            <w:pPr>
              <w:ind w:left="53"/>
              <w:rPr>
                <w:sz w:val="20"/>
                <w:szCs w:val="20"/>
              </w:rPr>
            </w:pPr>
            <w:r>
              <w:rPr>
                <w:rFonts w:ascii="Calibri" w:eastAsia="Calibri" w:hAnsi="Calibri" w:cs="Calibri"/>
                <w:b/>
                <w:bCs/>
                <w:color w:val="DB4050"/>
              </w:rPr>
              <w:t>4. NOTES TO THE ACCOUNTS</w:t>
            </w:r>
          </w:p>
        </w:tc>
        <w:tc>
          <w:tcPr>
            <w:tcW w:w="2462" w:type="dxa"/>
          </w:tcPr>
          <w:p w14:paraId="405CF26B" w14:textId="77777777" w:rsidR="00ED3221" w:rsidRDefault="00ED3221" w:rsidP="00ED3221">
            <w:pPr>
              <w:ind w:left="3"/>
              <w:rPr>
                <w:rFonts w:ascii="Calibri" w:eastAsia="Calibri" w:hAnsi="Calibri" w:cs="Calibri"/>
                <w:b/>
                <w:bCs/>
                <w:color w:val="70AD47" w:themeColor="accent6"/>
              </w:rPr>
            </w:pPr>
            <w:r>
              <w:rPr>
                <w:rFonts w:ascii="Calibri" w:eastAsia="Calibri" w:hAnsi="Calibri" w:cs="Calibri"/>
                <w:b/>
                <w:bCs/>
                <w:color w:val="70AD47" w:themeColor="accent6"/>
              </w:rPr>
              <w:t xml:space="preserve">5. </w:t>
            </w:r>
            <w:r w:rsidR="007C28E7">
              <w:rPr>
                <w:rFonts w:ascii="Calibri" w:eastAsia="Calibri" w:hAnsi="Calibri" w:cs="Calibri"/>
                <w:b/>
                <w:bCs/>
                <w:color w:val="70AD47" w:themeColor="accent6"/>
              </w:rPr>
              <w:t>POLICE PENSION FUND ACCOUNT &amp; NOTES</w:t>
            </w:r>
          </w:p>
          <w:p w14:paraId="48CCD8C6" w14:textId="77777777" w:rsidR="00ED3221" w:rsidRDefault="00ED3221" w:rsidP="00ED3221">
            <w:pPr>
              <w:spacing w:line="252" w:lineRule="auto"/>
              <w:ind w:right="1624"/>
              <w:rPr>
                <w:rFonts w:ascii="Calibri Light" w:eastAsia="Calibri Light" w:hAnsi="Calibri Light" w:cs="Calibri Light"/>
                <w:sz w:val="19"/>
                <w:szCs w:val="19"/>
              </w:rPr>
            </w:pPr>
          </w:p>
        </w:tc>
        <w:tc>
          <w:tcPr>
            <w:tcW w:w="2357" w:type="dxa"/>
          </w:tcPr>
          <w:p w14:paraId="75A4FEF7" w14:textId="77777777" w:rsidR="00ED3221" w:rsidRDefault="00ED3221" w:rsidP="00ED3221">
            <w:pPr>
              <w:ind w:left="3"/>
              <w:rPr>
                <w:rFonts w:ascii="Calibri" w:eastAsia="Calibri" w:hAnsi="Calibri" w:cs="Calibri"/>
                <w:b/>
                <w:bCs/>
                <w:color w:val="70AD47" w:themeColor="accent6"/>
              </w:rPr>
            </w:pPr>
            <w:r w:rsidRPr="00ED3221">
              <w:rPr>
                <w:rFonts w:ascii="Calibri" w:eastAsia="Calibri" w:hAnsi="Calibri" w:cs="Calibri"/>
                <w:b/>
                <w:bCs/>
                <w:color w:val="6F6F6F"/>
              </w:rPr>
              <w:t>6. GLOSSARY AND CONTACTS</w:t>
            </w:r>
          </w:p>
          <w:p w14:paraId="55D63E2B" w14:textId="77777777" w:rsidR="00ED3221" w:rsidRDefault="00ED3221" w:rsidP="00ED3221">
            <w:pPr>
              <w:spacing w:line="252" w:lineRule="auto"/>
              <w:ind w:right="1624"/>
              <w:rPr>
                <w:rFonts w:ascii="Calibri Light" w:eastAsia="Calibri Light" w:hAnsi="Calibri Light" w:cs="Calibri Light"/>
                <w:sz w:val="19"/>
                <w:szCs w:val="19"/>
              </w:rPr>
            </w:pPr>
          </w:p>
        </w:tc>
      </w:tr>
      <w:tr w:rsidR="0025139D" w14:paraId="70B4C135" w14:textId="77777777" w:rsidTr="0075318C">
        <w:tc>
          <w:tcPr>
            <w:tcW w:w="2405" w:type="dxa"/>
          </w:tcPr>
          <w:p w14:paraId="22D1DB6F" w14:textId="41A1455A" w:rsidR="0025139D" w:rsidRPr="0025139D" w:rsidRDefault="0025139D" w:rsidP="0025139D">
            <w:pPr>
              <w:rPr>
                <w:sz w:val="20"/>
                <w:szCs w:val="20"/>
              </w:rPr>
            </w:pPr>
          </w:p>
        </w:tc>
        <w:tc>
          <w:tcPr>
            <w:tcW w:w="2552" w:type="dxa"/>
          </w:tcPr>
          <w:p w14:paraId="67DC0937" w14:textId="77777777" w:rsidR="0025139D" w:rsidRDefault="0025139D" w:rsidP="0025139D">
            <w:pPr>
              <w:spacing w:line="252" w:lineRule="auto"/>
              <w:ind w:right="1624"/>
              <w:rPr>
                <w:rFonts w:ascii="Calibri Light" w:eastAsia="Calibri Light" w:hAnsi="Calibri Light" w:cs="Calibri Light"/>
                <w:sz w:val="19"/>
                <w:szCs w:val="19"/>
              </w:rPr>
            </w:pPr>
          </w:p>
        </w:tc>
        <w:tc>
          <w:tcPr>
            <w:tcW w:w="2410" w:type="dxa"/>
          </w:tcPr>
          <w:p w14:paraId="7F5A5F4A" w14:textId="77777777" w:rsidR="0025139D" w:rsidRPr="00BB2FCE" w:rsidRDefault="0025139D" w:rsidP="0025139D">
            <w:pPr>
              <w:ind w:left="300"/>
              <w:rPr>
                <w:sz w:val="20"/>
                <w:szCs w:val="20"/>
              </w:rPr>
            </w:pPr>
          </w:p>
        </w:tc>
        <w:tc>
          <w:tcPr>
            <w:tcW w:w="2409" w:type="dxa"/>
          </w:tcPr>
          <w:p w14:paraId="490691B1" w14:textId="77777777" w:rsidR="0025139D" w:rsidRPr="00BB2FCE" w:rsidRDefault="0025139D" w:rsidP="0025139D">
            <w:pPr>
              <w:ind w:left="340"/>
              <w:rPr>
                <w:sz w:val="20"/>
                <w:szCs w:val="20"/>
              </w:rPr>
            </w:pPr>
          </w:p>
        </w:tc>
        <w:tc>
          <w:tcPr>
            <w:tcW w:w="2462" w:type="dxa"/>
          </w:tcPr>
          <w:p w14:paraId="1C101E3A" w14:textId="77777777" w:rsidR="0025139D" w:rsidRDefault="0025139D" w:rsidP="0025139D">
            <w:pPr>
              <w:spacing w:line="252" w:lineRule="auto"/>
              <w:ind w:right="1624"/>
              <w:rPr>
                <w:rFonts w:ascii="Calibri Light" w:eastAsia="Calibri Light" w:hAnsi="Calibri Light" w:cs="Calibri Light"/>
                <w:sz w:val="19"/>
                <w:szCs w:val="19"/>
              </w:rPr>
            </w:pPr>
          </w:p>
        </w:tc>
        <w:tc>
          <w:tcPr>
            <w:tcW w:w="2357" w:type="dxa"/>
          </w:tcPr>
          <w:p w14:paraId="31645244" w14:textId="77777777" w:rsidR="0025139D" w:rsidRPr="00BB2FCE" w:rsidRDefault="0025139D" w:rsidP="0025139D">
            <w:pPr>
              <w:spacing w:line="252" w:lineRule="auto"/>
              <w:ind w:right="1624"/>
              <w:rPr>
                <w:rFonts w:ascii="Calibri Light" w:eastAsia="Calibri Light" w:hAnsi="Calibri Light" w:cs="Calibri Light"/>
                <w:sz w:val="19"/>
                <w:szCs w:val="19"/>
              </w:rPr>
            </w:pPr>
          </w:p>
        </w:tc>
      </w:tr>
      <w:tr w:rsidR="0025139D" w14:paraId="4CEA5884" w14:textId="77777777" w:rsidTr="0075318C">
        <w:tc>
          <w:tcPr>
            <w:tcW w:w="2405" w:type="dxa"/>
          </w:tcPr>
          <w:p w14:paraId="61650B88" w14:textId="4D4A122F" w:rsidR="0025139D" w:rsidRPr="00FE7371" w:rsidRDefault="00334235" w:rsidP="0025139D">
            <w:pPr>
              <w:rPr>
                <w:rFonts w:ascii="Calibri" w:eastAsia="Calibri" w:hAnsi="Calibri" w:cs="Calibri"/>
                <w:b/>
                <w:bCs/>
                <w:sz w:val="20"/>
                <w:szCs w:val="20"/>
              </w:rPr>
            </w:pPr>
            <w:hyperlink w:anchor="CCPreface" w:history="1">
              <w:r w:rsidRPr="00FE7371">
                <w:rPr>
                  <w:rStyle w:val="Hyperlink"/>
                  <w:rFonts w:ascii="Calibri" w:eastAsia="Calibri" w:hAnsi="Calibri" w:cs="Calibri"/>
                  <w:b/>
                  <w:bCs/>
                  <w:sz w:val="20"/>
                  <w:szCs w:val="20"/>
                </w:rPr>
                <w:t>Chief Constable’s</w:t>
              </w:r>
              <w:r w:rsidR="0025139D" w:rsidRPr="00FE7371">
                <w:rPr>
                  <w:rStyle w:val="Hyperlink"/>
                  <w:rFonts w:ascii="Calibri" w:eastAsia="Calibri" w:hAnsi="Calibri" w:cs="Calibri"/>
                  <w:b/>
                  <w:bCs/>
                  <w:sz w:val="20"/>
                  <w:szCs w:val="20"/>
                </w:rPr>
                <w:t xml:space="preserve"> </w:t>
              </w:r>
              <w:r w:rsidR="007E12A4" w:rsidRPr="00FE7371">
                <w:rPr>
                  <w:rStyle w:val="Hyperlink"/>
                  <w:rFonts w:ascii="Calibri" w:eastAsia="Calibri" w:hAnsi="Calibri" w:cs="Calibri"/>
                  <w:b/>
                  <w:bCs/>
                  <w:sz w:val="20"/>
                  <w:szCs w:val="20"/>
                </w:rPr>
                <w:t>Introduction</w:t>
              </w:r>
            </w:hyperlink>
          </w:p>
          <w:p w14:paraId="7C785537" w14:textId="607EEBAC" w:rsidR="0025139D" w:rsidRPr="00FE7371" w:rsidRDefault="0056785D" w:rsidP="00BF0EA2">
            <w:pPr>
              <w:rPr>
                <w:sz w:val="20"/>
                <w:szCs w:val="20"/>
              </w:rPr>
            </w:pPr>
            <w:r w:rsidRPr="00FE7371">
              <w:rPr>
                <w:rFonts w:ascii="Calibri" w:eastAsia="Calibri" w:hAnsi="Calibri" w:cs="Calibri"/>
                <w:bCs/>
                <w:sz w:val="20"/>
                <w:szCs w:val="20"/>
              </w:rPr>
              <w:t xml:space="preserve">Page </w:t>
            </w:r>
            <w:r w:rsidR="00BF0EA2" w:rsidRPr="00FE7371">
              <w:rPr>
                <w:rFonts w:ascii="Calibri" w:eastAsia="Calibri" w:hAnsi="Calibri" w:cs="Calibri"/>
                <w:bCs/>
                <w:sz w:val="20"/>
                <w:szCs w:val="20"/>
              </w:rPr>
              <w:t>4</w:t>
            </w:r>
          </w:p>
        </w:tc>
        <w:tc>
          <w:tcPr>
            <w:tcW w:w="2552" w:type="dxa"/>
          </w:tcPr>
          <w:p w14:paraId="2F6A2601" w14:textId="4E916405" w:rsidR="0025139D" w:rsidRPr="00FE7371" w:rsidRDefault="001D7149" w:rsidP="0025139D">
            <w:pPr>
              <w:rPr>
                <w:rFonts w:ascii="Calibri" w:eastAsia="Calibri" w:hAnsi="Calibri" w:cs="Calibri"/>
                <w:b/>
                <w:bCs/>
                <w:sz w:val="20"/>
                <w:szCs w:val="20"/>
              </w:rPr>
            </w:pPr>
            <w:r w:rsidRPr="00FE7371">
              <w:rPr>
                <w:rStyle w:val="Hyperlink"/>
                <w:rFonts w:ascii="Calibri" w:eastAsia="Calibri" w:hAnsi="Calibri" w:cs="Calibri"/>
                <w:b/>
                <w:bCs/>
                <w:sz w:val="20"/>
                <w:szCs w:val="20"/>
              </w:rPr>
              <w:t>Chief Finance Officer</w:t>
            </w:r>
          </w:p>
          <w:p w14:paraId="1640B421" w14:textId="5A557C44" w:rsidR="0025139D" w:rsidRPr="00FE7371" w:rsidRDefault="0056785D" w:rsidP="00EE3793">
            <w:pPr>
              <w:rPr>
                <w:sz w:val="20"/>
                <w:szCs w:val="20"/>
              </w:rPr>
            </w:pPr>
            <w:r w:rsidRPr="00FE7371">
              <w:rPr>
                <w:rFonts w:ascii="Calibri" w:eastAsia="Calibri" w:hAnsi="Calibri" w:cs="Calibri"/>
                <w:bCs/>
                <w:sz w:val="20"/>
                <w:szCs w:val="20"/>
              </w:rPr>
              <w:t xml:space="preserve">Page </w:t>
            </w:r>
            <w:r w:rsidR="00BF0EA2" w:rsidRPr="00FE7371">
              <w:rPr>
                <w:rFonts w:ascii="Calibri" w:eastAsia="Calibri" w:hAnsi="Calibri" w:cs="Calibri"/>
                <w:bCs/>
                <w:sz w:val="20"/>
                <w:szCs w:val="20"/>
              </w:rPr>
              <w:t>1</w:t>
            </w:r>
            <w:r w:rsidR="00E067A4">
              <w:rPr>
                <w:rFonts w:ascii="Calibri" w:eastAsia="Calibri" w:hAnsi="Calibri" w:cs="Calibri"/>
                <w:bCs/>
                <w:sz w:val="20"/>
                <w:szCs w:val="20"/>
              </w:rPr>
              <w:t>7</w:t>
            </w:r>
          </w:p>
        </w:tc>
        <w:tc>
          <w:tcPr>
            <w:tcW w:w="2410" w:type="dxa"/>
          </w:tcPr>
          <w:p w14:paraId="4B4B1F91" w14:textId="77777777" w:rsidR="0025139D" w:rsidRPr="00FE7371" w:rsidRDefault="0025139D" w:rsidP="0025139D">
            <w:pPr>
              <w:rPr>
                <w:rFonts w:ascii="Calibri" w:eastAsia="Calibri" w:hAnsi="Calibri" w:cs="Calibri"/>
                <w:b/>
                <w:bCs/>
                <w:sz w:val="20"/>
                <w:szCs w:val="20"/>
              </w:rPr>
            </w:pPr>
            <w:hyperlink w:anchor="CCCIES" w:history="1">
              <w:r w:rsidRPr="00FE7371">
                <w:rPr>
                  <w:rStyle w:val="Hyperlink"/>
                  <w:rFonts w:ascii="Calibri" w:eastAsia="Calibri" w:hAnsi="Calibri" w:cs="Calibri"/>
                  <w:b/>
                  <w:bCs/>
                  <w:sz w:val="20"/>
                  <w:szCs w:val="20"/>
                </w:rPr>
                <w:t>Comprehensive Income and Expenditure Statement</w:t>
              </w:r>
            </w:hyperlink>
          </w:p>
          <w:p w14:paraId="1C06E5C1" w14:textId="3BD51539" w:rsidR="0025139D" w:rsidRPr="00FE7371" w:rsidRDefault="0056785D" w:rsidP="00EE3793">
            <w:pPr>
              <w:rPr>
                <w:rFonts w:ascii="Calibri Light" w:eastAsia="Calibri Light" w:hAnsi="Calibri Light" w:cs="Calibri Light"/>
                <w:sz w:val="19"/>
                <w:szCs w:val="19"/>
              </w:rPr>
            </w:pPr>
            <w:r w:rsidRPr="00FE7371">
              <w:rPr>
                <w:rFonts w:ascii="Calibri" w:eastAsia="Calibri" w:hAnsi="Calibri" w:cs="Calibri"/>
                <w:bCs/>
                <w:sz w:val="20"/>
                <w:szCs w:val="20"/>
              </w:rPr>
              <w:t xml:space="preserve">Page </w:t>
            </w:r>
            <w:r w:rsidR="00BF0EA2" w:rsidRPr="00FE7371">
              <w:rPr>
                <w:rFonts w:ascii="Calibri" w:eastAsia="Calibri" w:hAnsi="Calibri" w:cs="Calibri"/>
                <w:bCs/>
                <w:sz w:val="20"/>
                <w:szCs w:val="20"/>
              </w:rPr>
              <w:t>3</w:t>
            </w:r>
            <w:r w:rsidR="00E067A4">
              <w:rPr>
                <w:rFonts w:ascii="Calibri" w:eastAsia="Calibri" w:hAnsi="Calibri" w:cs="Calibri"/>
                <w:bCs/>
                <w:sz w:val="20"/>
                <w:szCs w:val="20"/>
              </w:rPr>
              <w:t>8</w:t>
            </w:r>
          </w:p>
        </w:tc>
        <w:tc>
          <w:tcPr>
            <w:tcW w:w="2409" w:type="dxa"/>
          </w:tcPr>
          <w:p w14:paraId="4FA8DC0D" w14:textId="77777777" w:rsidR="0025139D" w:rsidRPr="00FE7371" w:rsidRDefault="0025139D" w:rsidP="0025139D">
            <w:pPr>
              <w:rPr>
                <w:rFonts w:ascii="Calibri" w:eastAsia="Calibri" w:hAnsi="Calibri" w:cs="Calibri"/>
                <w:b/>
                <w:bCs/>
                <w:sz w:val="20"/>
                <w:szCs w:val="20"/>
              </w:rPr>
            </w:pPr>
            <w:hyperlink w:anchor="CCCorenotes" w:history="1">
              <w:r w:rsidRPr="00FE7371">
                <w:rPr>
                  <w:rStyle w:val="Hyperlink"/>
                  <w:rFonts w:ascii="Calibri" w:eastAsia="Calibri" w:hAnsi="Calibri" w:cs="Calibri"/>
                  <w:b/>
                  <w:bCs/>
                  <w:sz w:val="20"/>
                  <w:szCs w:val="20"/>
                </w:rPr>
                <w:t>Supporting the Core Financial Statements</w:t>
              </w:r>
            </w:hyperlink>
          </w:p>
          <w:p w14:paraId="1C0ECEBE" w14:textId="5992004E" w:rsidR="0025139D" w:rsidRPr="00FE7371" w:rsidRDefault="0056785D" w:rsidP="001E4BB3">
            <w:pPr>
              <w:rPr>
                <w:rFonts w:ascii="Calibri Light" w:eastAsia="Calibri Light" w:hAnsi="Calibri Light" w:cs="Calibri Light"/>
                <w:sz w:val="19"/>
                <w:szCs w:val="19"/>
              </w:rPr>
            </w:pPr>
            <w:r w:rsidRPr="00FE7371">
              <w:rPr>
                <w:rFonts w:ascii="Calibri" w:eastAsia="Calibri" w:hAnsi="Calibri" w:cs="Calibri"/>
                <w:bCs/>
                <w:sz w:val="20"/>
                <w:szCs w:val="20"/>
              </w:rPr>
              <w:t xml:space="preserve">Page </w:t>
            </w:r>
            <w:r w:rsidR="00EE3793" w:rsidRPr="00FE7371">
              <w:rPr>
                <w:rFonts w:ascii="Calibri" w:eastAsia="Calibri" w:hAnsi="Calibri" w:cs="Calibri"/>
                <w:bCs/>
                <w:sz w:val="20"/>
                <w:szCs w:val="20"/>
              </w:rPr>
              <w:t>4</w:t>
            </w:r>
            <w:r w:rsidR="00E067A4">
              <w:rPr>
                <w:rFonts w:ascii="Calibri" w:eastAsia="Calibri" w:hAnsi="Calibri" w:cs="Calibri"/>
                <w:bCs/>
                <w:sz w:val="20"/>
                <w:szCs w:val="20"/>
              </w:rPr>
              <w:t>3</w:t>
            </w:r>
          </w:p>
        </w:tc>
        <w:tc>
          <w:tcPr>
            <w:tcW w:w="2462" w:type="dxa"/>
          </w:tcPr>
          <w:p w14:paraId="7F1E17B3" w14:textId="77777777" w:rsidR="0025139D" w:rsidRPr="00FE7371" w:rsidRDefault="007C28E7" w:rsidP="0025139D">
            <w:pPr>
              <w:rPr>
                <w:rStyle w:val="Hyperlink"/>
                <w:rFonts w:ascii="Calibri" w:eastAsia="Calibri" w:hAnsi="Calibri" w:cs="Calibri"/>
                <w:b/>
                <w:bCs/>
                <w:sz w:val="20"/>
                <w:szCs w:val="20"/>
              </w:rPr>
            </w:pPr>
            <w:r w:rsidRPr="00FE7371">
              <w:rPr>
                <w:rStyle w:val="Hyperlink"/>
                <w:rFonts w:ascii="Calibri" w:eastAsia="Calibri" w:hAnsi="Calibri" w:cs="Calibri"/>
                <w:b/>
                <w:bCs/>
                <w:sz w:val="20"/>
                <w:szCs w:val="20"/>
              </w:rPr>
              <w:fldChar w:fldCharType="begin"/>
            </w:r>
            <w:r w:rsidRPr="00FE7371">
              <w:rPr>
                <w:rStyle w:val="Hyperlink"/>
                <w:rFonts w:ascii="Calibri" w:eastAsia="Calibri" w:hAnsi="Calibri" w:cs="Calibri"/>
                <w:b/>
                <w:bCs/>
                <w:sz w:val="20"/>
                <w:szCs w:val="20"/>
              </w:rPr>
              <w:instrText xml:space="preserve"> HYPERLINK  \l "PolicePensionNotes" </w:instrText>
            </w:r>
            <w:r w:rsidRPr="00FE7371">
              <w:rPr>
                <w:rStyle w:val="Hyperlink"/>
                <w:rFonts w:ascii="Calibri" w:eastAsia="Calibri" w:hAnsi="Calibri" w:cs="Calibri"/>
                <w:b/>
                <w:bCs/>
                <w:sz w:val="20"/>
                <w:szCs w:val="20"/>
              </w:rPr>
            </w:r>
            <w:r w:rsidRPr="00FE7371">
              <w:rPr>
                <w:rStyle w:val="Hyperlink"/>
                <w:rFonts w:ascii="Calibri" w:eastAsia="Calibri" w:hAnsi="Calibri" w:cs="Calibri"/>
                <w:b/>
                <w:bCs/>
                <w:sz w:val="20"/>
                <w:szCs w:val="20"/>
              </w:rPr>
              <w:fldChar w:fldCharType="separate"/>
            </w:r>
            <w:r w:rsidR="0025139D" w:rsidRPr="00FE7371">
              <w:rPr>
                <w:rStyle w:val="Hyperlink"/>
                <w:rFonts w:ascii="Calibri" w:eastAsia="Calibri" w:hAnsi="Calibri" w:cs="Calibri"/>
                <w:b/>
                <w:bCs/>
                <w:sz w:val="20"/>
                <w:szCs w:val="20"/>
              </w:rPr>
              <w:t>P</w:t>
            </w:r>
            <w:r w:rsidRPr="00FE7371">
              <w:rPr>
                <w:rStyle w:val="Hyperlink"/>
                <w:rFonts w:ascii="Calibri" w:eastAsia="Calibri" w:hAnsi="Calibri" w:cs="Calibri"/>
                <w:b/>
                <w:bCs/>
                <w:sz w:val="20"/>
                <w:szCs w:val="20"/>
              </w:rPr>
              <w:t>olice Pension Fund Account and Notes</w:t>
            </w:r>
          </w:p>
          <w:p w14:paraId="40803593" w14:textId="65713C13" w:rsidR="0025139D" w:rsidRPr="00FE7371" w:rsidRDefault="007C28E7" w:rsidP="00EE3793">
            <w:pPr>
              <w:rPr>
                <w:rFonts w:ascii="Calibri Light" w:eastAsia="Calibri Light" w:hAnsi="Calibri Light" w:cs="Calibri Light"/>
                <w:sz w:val="19"/>
                <w:szCs w:val="19"/>
              </w:rPr>
            </w:pPr>
            <w:r w:rsidRPr="00FE7371">
              <w:rPr>
                <w:rStyle w:val="Hyperlink"/>
                <w:rFonts w:ascii="Calibri" w:eastAsia="Calibri" w:hAnsi="Calibri" w:cs="Calibri"/>
                <w:b/>
                <w:bCs/>
                <w:sz w:val="20"/>
                <w:szCs w:val="20"/>
              </w:rPr>
              <w:fldChar w:fldCharType="end"/>
            </w:r>
            <w:r w:rsidR="0025139D" w:rsidRPr="00FE7371">
              <w:rPr>
                <w:rFonts w:ascii="Calibri" w:eastAsia="Calibri" w:hAnsi="Calibri" w:cs="Calibri"/>
                <w:bCs/>
                <w:sz w:val="20"/>
                <w:szCs w:val="20"/>
              </w:rPr>
              <w:t xml:space="preserve">Page </w:t>
            </w:r>
            <w:r w:rsidR="00EE3793" w:rsidRPr="00FE7371">
              <w:rPr>
                <w:rFonts w:ascii="Calibri" w:eastAsia="Calibri" w:hAnsi="Calibri" w:cs="Calibri"/>
                <w:bCs/>
                <w:sz w:val="20"/>
                <w:szCs w:val="20"/>
              </w:rPr>
              <w:t>9</w:t>
            </w:r>
            <w:r w:rsidR="00E067A4">
              <w:rPr>
                <w:rFonts w:ascii="Calibri" w:eastAsia="Calibri" w:hAnsi="Calibri" w:cs="Calibri"/>
                <w:bCs/>
                <w:sz w:val="20"/>
                <w:szCs w:val="20"/>
              </w:rPr>
              <w:t>5</w:t>
            </w:r>
          </w:p>
        </w:tc>
        <w:tc>
          <w:tcPr>
            <w:tcW w:w="2357" w:type="dxa"/>
          </w:tcPr>
          <w:p w14:paraId="11941282" w14:textId="77777777" w:rsidR="0025139D" w:rsidRPr="00FE7371" w:rsidRDefault="0025139D" w:rsidP="0025139D">
            <w:pPr>
              <w:rPr>
                <w:rFonts w:ascii="Calibri" w:eastAsia="Calibri" w:hAnsi="Calibri" w:cs="Calibri"/>
                <w:b/>
                <w:bCs/>
                <w:sz w:val="20"/>
                <w:szCs w:val="20"/>
              </w:rPr>
            </w:pPr>
            <w:hyperlink w:anchor="CCGlossary" w:history="1">
              <w:r w:rsidRPr="00FE7371">
                <w:rPr>
                  <w:rStyle w:val="Hyperlink"/>
                  <w:rFonts w:ascii="Calibri" w:eastAsia="Calibri" w:hAnsi="Calibri" w:cs="Calibri"/>
                  <w:b/>
                  <w:bCs/>
                  <w:sz w:val="20"/>
                  <w:szCs w:val="20"/>
                </w:rPr>
                <w:t>Glossary of Terms</w:t>
              </w:r>
            </w:hyperlink>
          </w:p>
          <w:p w14:paraId="7896D15A" w14:textId="4D200FC6" w:rsidR="0025139D" w:rsidRPr="00FE7371" w:rsidRDefault="0025139D" w:rsidP="00EE3793">
            <w:pPr>
              <w:spacing w:line="252" w:lineRule="auto"/>
              <w:ind w:right="458"/>
              <w:rPr>
                <w:rFonts w:ascii="Calibri Light" w:eastAsia="Calibri Light" w:hAnsi="Calibri Light" w:cs="Calibri Light"/>
                <w:sz w:val="19"/>
                <w:szCs w:val="19"/>
              </w:rPr>
            </w:pPr>
            <w:r w:rsidRPr="00FE7371">
              <w:rPr>
                <w:rFonts w:ascii="Calibri" w:eastAsia="Calibri" w:hAnsi="Calibri" w:cs="Calibri"/>
                <w:bCs/>
                <w:sz w:val="20"/>
                <w:szCs w:val="20"/>
              </w:rPr>
              <w:t xml:space="preserve">Page </w:t>
            </w:r>
            <w:r w:rsidR="00BF0EA2" w:rsidRPr="00FE7371">
              <w:rPr>
                <w:rFonts w:ascii="Calibri" w:eastAsia="Calibri" w:hAnsi="Calibri" w:cs="Calibri"/>
                <w:bCs/>
                <w:sz w:val="20"/>
                <w:szCs w:val="20"/>
              </w:rPr>
              <w:t>9</w:t>
            </w:r>
            <w:r w:rsidR="00E067A4">
              <w:rPr>
                <w:rFonts w:ascii="Calibri" w:eastAsia="Calibri" w:hAnsi="Calibri" w:cs="Calibri"/>
                <w:bCs/>
                <w:sz w:val="20"/>
                <w:szCs w:val="20"/>
              </w:rPr>
              <w:t>8</w:t>
            </w:r>
          </w:p>
        </w:tc>
      </w:tr>
      <w:tr w:rsidR="0025139D" w14:paraId="3DBBC124" w14:textId="77777777" w:rsidTr="00763B9A">
        <w:tc>
          <w:tcPr>
            <w:tcW w:w="2405" w:type="dxa"/>
          </w:tcPr>
          <w:p w14:paraId="55528C4E" w14:textId="77777777" w:rsidR="0025139D" w:rsidRPr="00FE7371" w:rsidRDefault="0025139D" w:rsidP="0025139D">
            <w:pPr>
              <w:rPr>
                <w:rFonts w:ascii="Calibri Light" w:eastAsia="Calibri Light" w:hAnsi="Calibri Light" w:cs="Calibri Light"/>
                <w:sz w:val="8"/>
                <w:szCs w:val="8"/>
              </w:rPr>
            </w:pPr>
          </w:p>
        </w:tc>
        <w:tc>
          <w:tcPr>
            <w:tcW w:w="2552" w:type="dxa"/>
          </w:tcPr>
          <w:p w14:paraId="5ADD69B2" w14:textId="77777777" w:rsidR="0025139D" w:rsidRPr="00FE7371" w:rsidRDefault="0025139D" w:rsidP="0025139D">
            <w:pPr>
              <w:rPr>
                <w:sz w:val="8"/>
                <w:szCs w:val="8"/>
              </w:rPr>
            </w:pPr>
          </w:p>
        </w:tc>
        <w:tc>
          <w:tcPr>
            <w:tcW w:w="2410" w:type="dxa"/>
          </w:tcPr>
          <w:p w14:paraId="7B2CB7F0" w14:textId="77777777" w:rsidR="0025139D" w:rsidRPr="00FE7371" w:rsidRDefault="0025139D" w:rsidP="0025139D">
            <w:pPr>
              <w:spacing w:line="252" w:lineRule="auto"/>
              <w:ind w:right="1624"/>
              <w:rPr>
                <w:rFonts w:ascii="Calibri Light" w:eastAsia="Calibri Light" w:hAnsi="Calibri Light" w:cs="Calibri Light"/>
                <w:sz w:val="8"/>
                <w:szCs w:val="8"/>
              </w:rPr>
            </w:pPr>
          </w:p>
        </w:tc>
        <w:tc>
          <w:tcPr>
            <w:tcW w:w="2409" w:type="dxa"/>
          </w:tcPr>
          <w:p w14:paraId="7D997010" w14:textId="77777777" w:rsidR="0025139D" w:rsidRPr="00FE7371" w:rsidRDefault="0025139D" w:rsidP="0025139D">
            <w:pPr>
              <w:spacing w:line="252" w:lineRule="auto"/>
              <w:ind w:right="1624"/>
              <w:rPr>
                <w:rFonts w:ascii="Calibri Light" w:eastAsia="Calibri Light" w:hAnsi="Calibri Light" w:cs="Calibri Light"/>
                <w:sz w:val="8"/>
                <w:szCs w:val="8"/>
              </w:rPr>
            </w:pPr>
          </w:p>
        </w:tc>
        <w:tc>
          <w:tcPr>
            <w:tcW w:w="2462" w:type="dxa"/>
          </w:tcPr>
          <w:p w14:paraId="026D1C03" w14:textId="77777777" w:rsidR="0025139D" w:rsidRPr="00FE7371" w:rsidRDefault="0025139D" w:rsidP="0025139D">
            <w:pPr>
              <w:spacing w:line="252" w:lineRule="auto"/>
              <w:ind w:right="1624"/>
              <w:rPr>
                <w:rFonts w:ascii="Calibri Light" w:eastAsia="Calibri Light" w:hAnsi="Calibri Light" w:cs="Calibri Light"/>
                <w:sz w:val="8"/>
                <w:szCs w:val="8"/>
              </w:rPr>
            </w:pPr>
          </w:p>
        </w:tc>
        <w:tc>
          <w:tcPr>
            <w:tcW w:w="2357" w:type="dxa"/>
          </w:tcPr>
          <w:p w14:paraId="2ED85EDB" w14:textId="77777777" w:rsidR="0025139D" w:rsidRPr="00FE7371" w:rsidRDefault="0025139D" w:rsidP="0025139D">
            <w:pPr>
              <w:spacing w:line="252" w:lineRule="auto"/>
              <w:ind w:right="1624"/>
              <w:rPr>
                <w:rFonts w:ascii="Calibri Light" w:eastAsia="Calibri Light" w:hAnsi="Calibri Light" w:cs="Calibri Light"/>
                <w:sz w:val="8"/>
                <w:szCs w:val="8"/>
              </w:rPr>
            </w:pPr>
          </w:p>
        </w:tc>
      </w:tr>
      <w:tr w:rsidR="0025139D" w14:paraId="424A3981" w14:textId="77777777" w:rsidTr="00763B9A">
        <w:tc>
          <w:tcPr>
            <w:tcW w:w="2405" w:type="dxa"/>
          </w:tcPr>
          <w:p w14:paraId="66ED5ACB" w14:textId="52280FA3" w:rsidR="0025139D" w:rsidRPr="00FE7371" w:rsidRDefault="0025139D" w:rsidP="0025139D">
            <w:pPr>
              <w:rPr>
                <w:rFonts w:ascii="Calibri" w:eastAsia="Calibri" w:hAnsi="Calibri" w:cs="Calibri"/>
                <w:b/>
                <w:bCs/>
                <w:sz w:val="20"/>
                <w:szCs w:val="20"/>
              </w:rPr>
            </w:pPr>
            <w:hyperlink w:anchor="CCAGS" w:history="1">
              <w:r w:rsidRPr="00FE7371">
                <w:rPr>
                  <w:rStyle w:val="Hyperlink"/>
                  <w:rFonts w:ascii="Calibri" w:eastAsia="Calibri" w:hAnsi="Calibri" w:cs="Calibri"/>
                  <w:b/>
                  <w:bCs/>
                  <w:sz w:val="20"/>
                  <w:szCs w:val="20"/>
                </w:rPr>
                <w:t>Annual Governance Sta</w:t>
              </w:r>
              <w:r w:rsidR="00072DED" w:rsidRPr="00FE7371">
                <w:rPr>
                  <w:rStyle w:val="Hyperlink"/>
                  <w:rFonts w:ascii="Calibri" w:eastAsia="Calibri" w:hAnsi="Calibri" w:cs="Calibri"/>
                  <w:b/>
                  <w:bCs/>
                  <w:sz w:val="20"/>
                  <w:szCs w:val="20"/>
                </w:rPr>
                <w:t>te</w:t>
              </w:r>
              <w:r w:rsidRPr="00FE7371">
                <w:rPr>
                  <w:rStyle w:val="Hyperlink"/>
                  <w:rFonts w:ascii="Calibri" w:eastAsia="Calibri" w:hAnsi="Calibri" w:cs="Calibri"/>
                  <w:b/>
                  <w:bCs/>
                  <w:sz w:val="20"/>
                  <w:szCs w:val="20"/>
                </w:rPr>
                <w:t>ment</w:t>
              </w:r>
            </w:hyperlink>
          </w:p>
          <w:p w14:paraId="3AC0F9FC" w14:textId="1E03BEF6" w:rsidR="0025139D" w:rsidRPr="00FE7371" w:rsidRDefault="0056785D" w:rsidP="00476083">
            <w:pPr>
              <w:rPr>
                <w:sz w:val="20"/>
                <w:szCs w:val="20"/>
              </w:rPr>
            </w:pPr>
            <w:r w:rsidRPr="00FE7371">
              <w:rPr>
                <w:rFonts w:ascii="Calibri" w:eastAsia="Calibri" w:hAnsi="Calibri" w:cs="Calibri"/>
                <w:bCs/>
                <w:sz w:val="20"/>
                <w:szCs w:val="20"/>
              </w:rPr>
              <w:t xml:space="preserve">Page </w:t>
            </w:r>
            <w:r w:rsidR="00476083" w:rsidRPr="00FE7371">
              <w:rPr>
                <w:rFonts w:ascii="Calibri" w:eastAsia="Calibri" w:hAnsi="Calibri" w:cs="Calibri"/>
                <w:bCs/>
                <w:sz w:val="20"/>
                <w:szCs w:val="20"/>
              </w:rPr>
              <w:t>6</w:t>
            </w:r>
          </w:p>
        </w:tc>
        <w:tc>
          <w:tcPr>
            <w:tcW w:w="2552" w:type="dxa"/>
          </w:tcPr>
          <w:p w14:paraId="18430307" w14:textId="77777777" w:rsidR="0025139D" w:rsidRPr="00FE7371" w:rsidRDefault="0025139D" w:rsidP="0025139D">
            <w:pPr>
              <w:rPr>
                <w:rFonts w:ascii="Calibri" w:eastAsia="Calibri" w:hAnsi="Calibri" w:cs="Calibri"/>
                <w:b/>
                <w:bCs/>
                <w:sz w:val="20"/>
                <w:szCs w:val="20"/>
              </w:rPr>
            </w:pPr>
            <w:hyperlink w:anchor="CCIndependentAuditorReport" w:history="1">
              <w:r w:rsidRPr="00FE7371">
                <w:rPr>
                  <w:rStyle w:val="Hyperlink"/>
                  <w:rFonts w:ascii="Calibri" w:eastAsia="Calibri" w:hAnsi="Calibri" w:cs="Calibri"/>
                  <w:b/>
                  <w:bCs/>
                  <w:sz w:val="20"/>
                  <w:szCs w:val="20"/>
                </w:rPr>
                <w:t>Independent Auditor’s Report</w:t>
              </w:r>
            </w:hyperlink>
          </w:p>
          <w:p w14:paraId="5DD7EC26" w14:textId="5474A4F6" w:rsidR="0025139D" w:rsidRPr="00FE7371" w:rsidRDefault="0056785D" w:rsidP="00EE3793">
            <w:pPr>
              <w:rPr>
                <w:rFonts w:ascii="Calibri Light" w:eastAsia="Calibri Light" w:hAnsi="Calibri Light" w:cs="Calibri Light"/>
                <w:sz w:val="20"/>
                <w:szCs w:val="20"/>
              </w:rPr>
            </w:pPr>
            <w:r w:rsidRPr="00FE7371">
              <w:rPr>
                <w:rFonts w:ascii="Calibri" w:eastAsia="Calibri" w:hAnsi="Calibri" w:cs="Calibri"/>
                <w:bCs/>
                <w:sz w:val="20"/>
                <w:szCs w:val="20"/>
              </w:rPr>
              <w:t xml:space="preserve">Page </w:t>
            </w:r>
            <w:r w:rsidR="00E067A4">
              <w:rPr>
                <w:rFonts w:ascii="Calibri" w:eastAsia="Calibri" w:hAnsi="Calibri" w:cs="Calibri"/>
                <w:bCs/>
                <w:sz w:val="20"/>
                <w:szCs w:val="20"/>
              </w:rPr>
              <w:t>32</w:t>
            </w:r>
          </w:p>
        </w:tc>
        <w:tc>
          <w:tcPr>
            <w:tcW w:w="2410" w:type="dxa"/>
          </w:tcPr>
          <w:p w14:paraId="3F8B4805" w14:textId="77777777" w:rsidR="0025139D" w:rsidRPr="00FE7371" w:rsidRDefault="0025139D" w:rsidP="0025139D">
            <w:pPr>
              <w:spacing w:line="252" w:lineRule="auto"/>
              <w:ind w:right="176"/>
              <w:rPr>
                <w:rFonts w:asciiTheme="minorHAnsi" w:eastAsia="Calibri Light" w:hAnsiTheme="minorHAnsi" w:cs="Calibri Light"/>
                <w:b/>
                <w:sz w:val="20"/>
                <w:szCs w:val="20"/>
              </w:rPr>
            </w:pPr>
            <w:hyperlink w:anchor="CIESMIRS" w:history="1">
              <w:r w:rsidRPr="00FE7371">
                <w:rPr>
                  <w:rStyle w:val="Hyperlink"/>
                  <w:rFonts w:asciiTheme="minorHAnsi" w:eastAsia="Calibri Light" w:hAnsiTheme="minorHAnsi" w:cs="Calibri Light"/>
                  <w:b/>
                  <w:sz w:val="20"/>
                  <w:szCs w:val="20"/>
                </w:rPr>
                <w:t>Movement in Reserves Statement</w:t>
              </w:r>
            </w:hyperlink>
            <w:r w:rsidRPr="00FE7371">
              <w:rPr>
                <w:rFonts w:asciiTheme="minorHAnsi" w:eastAsia="Calibri Light" w:hAnsiTheme="minorHAnsi" w:cs="Calibri Light"/>
                <w:b/>
                <w:sz w:val="20"/>
                <w:szCs w:val="20"/>
              </w:rPr>
              <w:t xml:space="preserve"> </w:t>
            </w:r>
          </w:p>
          <w:p w14:paraId="5D56B5F7" w14:textId="1209BA81" w:rsidR="0025139D" w:rsidRPr="00FC2420" w:rsidRDefault="0056785D" w:rsidP="00EE3793">
            <w:pPr>
              <w:spacing w:line="252" w:lineRule="auto"/>
              <w:ind w:right="176"/>
              <w:rPr>
                <w:rFonts w:ascii="Calibri Light" w:eastAsia="Calibri Light" w:hAnsi="Calibri Light" w:cs="Calibri Light"/>
                <w:bCs/>
                <w:sz w:val="19"/>
                <w:szCs w:val="19"/>
              </w:rPr>
            </w:pPr>
            <w:r w:rsidRPr="00FC2420">
              <w:rPr>
                <w:rFonts w:ascii="Calibri Light" w:eastAsia="Calibri Light" w:hAnsi="Calibri Light" w:cs="Calibri Light"/>
                <w:bCs/>
                <w:sz w:val="19"/>
                <w:szCs w:val="19"/>
              </w:rPr>
              <w:t xml:space="preserve">Page </w:t>
            </w:r>
            <w:r w:rsidR="00BF0EA2" w:rsidRPr="00FC2420">
              <w:rPr>
                <w:rFonts w:ascii="Calibri Light" w:eastAsia="Calibri Light" w:hAnsi="Calibri Light" w:cs="Calibri Light"/>
                <w:bCs/>
                <w:sz w:val="19"/>
                <w:szCs w:val="19"/>
              </w:rPr>
              <w:t>3</w:t>
            </w:r>
            <w:r w:rsidR="00E067A4">
              <w:rPr>
                <w:rFonts w:ascii="Calibri Light" w:eastAsia="Calibri Light" w:hAnsi="Calibri Light" w:cs="Calibri Light"/>
                <w:bCs/>
                <w:sz w:val="19"/>
                <w:szCs w:val="19"/>
              </w:rPr>
              <w:t>9</w:t>
            </w:r>
          </w:p>
        </w:tc>
        <w:tc>
          <w:tcPr>
            <w:tcW w:w="2409" w:type="dxa"/>
          </w:tcPr>
          <w:p w14:paraId="628FAFE0" w14:textId="77777777" w:rsidR="0025139D" w:rsidRPr="00FE7371" w:rsidRDefault="0025139D" w:rsidP="0025139D">
            <w:pPr>
              <w:rPr>
                <w:rFonts w:ascii="Calibri" w:eastAsia="Calibri" w:hAnsi="Calibri" w:cs="Calibri"/>
                <w:b/>
                <w:bCs/>
                <w:sz w:val="20"/>
                <w:szCs w:val="20"/>
              </w:rPr>
            </w:pPr>
            <w:hyperlink w:anchor="CCCIESNotes" w:history="1">
              <w:r w:rsidRPr="00FE7371">
                <w:rPr>
                  <w:rStyle w:val="Hyperlink"/>
                  <w:rFonts w:ascii="Calibri" w:eastAsia="Calibri" w:hAnsi="Calibri" w:cs="Calibri"/>
                  <w:b/>
                  <w:bCs/>
                  <w:sz w:val="20"/>
                  <w:szCs w:val="20"/>
                </w:rPr>
                <w:t>Supporting the Comprehensive Income and Expenditure Statement</w:t>
              </w:r>
            </w:hyperlink>
            <w:r w:rsidRPr="00FE7371">
              <w:rPr>
                <w:rFonts w:ascii="Calibri" w:eastAsia="Calibri" w:hAnsi="Calibri" w:cs="Calibri"/>
                <w:b/>
                <w:bCs/>
                <w:sz w:val="20"/>
                <w:szCs w:val="20"/>
              </w:rPr>
              <w:t xml:space="preserve"> </w:t>
            </w:r>
          </w:p>
          <w:p w14:paraId="3D5B1AD6" w14:textId="47F4D4D7" w:rsidR="0025139D" w:rsidRPr="00FE7371" w:rsidRDefault="0056785D" w:rsidP="00EE3793">
            <w:pPr>
              <w:spacing w:line="252" w:lineRule="auto"/>
              <w:ind w:right="175"/>
              <w:rPr>
                <w:rFonts w:ascii="Calibri Light" w:eastAsia="Calibri Light" w:hAnsi="Calibri Light" w:cs="Calibri Light"/>
                <w:sz w:val="19"/>
                <w:szCs w:val="19"/>
              </w:rPr>
            </w:pPr>
            <w:r w:rsidRPr="00FE7371">
              <w:rPr>
                <w:rFonts w:ascii="Calibri" w:eastAsia="Calibri" w:hAnsi="Calibri" w:cs="Calibri"/>
                <w:bCs/>
                <w:sz w:val="20"/>
                <w:szCs w:val="20"/>
              </w:rPr>
              <w:t xml:space="preserve">Page </w:t>
            </w:r>
            <w:r w:rsidR="00E067A4">
              <w:rPr>
                <w:rFonts w:ascii="Calibri" w:eastAsia="Calibri" w:hAnsi="Calibri" w:cs="Calibri"/>
                <w:bCs/>
                <w:sz w:val="20"/>
                <w:szCs w:val="20"/>
              </w:rPr>
              <w:t>51</w:t>
            </w:r>
          </w:p>
        </w:tc>
        <w:tc>
          <w:tcPr>
            <w:tcW w:w="2462" w:type="dxa"/>
          </w:tcPr>
          <w:p w14:paraId="6B21643F" w14:textId="77777777" w:rsidR="0025139D" w:rsidRPr="00FE7371" w:rsidRDefault="0025139D" w:rsidP="0025139D">
            <w:pPr>
              <w:spacing w:line="252" w:lineRule="auto"/>
              <w:ind w:right="1624"/>
              <w:rPr>
                <w:rFonts w:ascii="Calibri Light" w:eastAsia="Calibri Light" w:hAnsi="Calibri Light" w:cs="Calibri Light"/>
                <w:sz w:val="19"/>
                <w:szCs w:val="19"/>
              </w:rPr>
            </w:pPr>
          </w:p>
        </w:tc>
        <w:tc>
          <w:tcPr>
            <w:tcW w:w="2357" w:type="dxa"/>
          </w:tcPr>
          <w:p w14:paraId="7B0FC34A" w14:textId="77777777" w:rsidR="0025139D" w:rsidRPr="00FE7371" w:rsidRDefault="00BB2FCE" w:rsidP="0025139D">
            <w:pPr>
              <w:rPr>
                <w:rFonts w:ascii="Calibri" w:eastAsia="Calibri" w:hAnsi="Calibri" w:cs="Calibri"/>
                <w:b/>
                <w:bCs/>
                <w:sz w:val="20"/>
                <w:szCs w:val="20"/>
              </w:rPr>
            </w:pPr>
            <w:hyperlink w:anchor="CCAcronyms" w:history="1">
              <w:r w:rsidRPr="00FE7371">
                <w:rPr>
                  <w:rStyle w:val="Hyperlink"/>
                  <w:rFonts w:ascii="Calibri" w:eastAsia="Calibri" w:hAnsi="Calibri" w:cs="Calibri"/>
                  <w:b/>
                  <w:bCs/>
                  <w:sz w:val="20"/>
                  <w:szCs w:val="20"/>
                </w:rPr>
                <w:t>Acronyms and Abbreviations</w:t>
              </w:r>
            </w:hyperlink>
          </w:p>
          <w:p w14:paraId="26C3D835" w14:textId="74CA9656" w:rsidR="0025139D" w:rsidRPr="00FE7371" w:rsidRDefault="0025139D" w:rsidP="00EE3793">
            <w:pPr>
              <w:spacing w:line="252" w:lineRule="auto"/>
              <w:ind w:right="884"/>
              <w:rPr>
                <w:rFonts w:ascii="Calibri Light" w:eastAsia="Calibri Light" w:hAnsi="Calibri Light" w:cs="Calibri Light"/>
                <w:sz w:val="19"/>
                <w:szCs w:val="19"/>
              </w:rPr>
            </w:pPr>
            <w:r w:rsidRPr="00FE7371">
              <w:rPr>
                <w:rFonts w:ascii="Calibri" w:eastAsia="Calibri" w:hAnsi="Calibri" w:cs="Calibri"/>
                <w:bCs/>
                <w:sz w:val="20"/>
                <w:szCs w:val="20"/>
              </w:rPr>
              <w:t xml:space="preserve">Page </w:t>
            </w:r>
            <w:r w:rsidR="00E067A4">
              <w:rPr>
                <w:rFonts w:ascii="Calibri" w:eastAsia="Calibri" w:hAnsi="Calibri" w:cs="Calibri"/>
                <w:bCs/>
                <w:sz w:val="20"/>
                <w:szCs w:val="20"/>
              </w:rPr>
              <w:t>101</w:t>
            </w:r>
          </w:p>
        </w:tc>
      </w:tr>
      <w:tr w:rsidR="0025139D" w14:paraId="7F2EE9FA" w14:textId="77777777" w:rsidTr="0075318C">
        <w:tc>
          <w:tcPr>
            <w:tcW w:w="2405" w:type="dxa"/>
          </w:tcPr>
          <w:p w14:paraId="348CD1F2" w14:textId="77777777" w:rsidR="0025139D" w:rsidRPr="00FE7371" w:rsidRDefault="0025139D" w:rsidP="0025139D">
            <w:pPr>
              <w:rPr>
                <w:sz w:val="8"/>
                <w:szCs w:val="8"/>
              </w:rPr>
            </w:pPr>
          </w:p>
        </w:tc>
        <w:tc>
          <w:tcPr>
            <w:tcW w:w="2552" w:type="dxa"/>
          </w:tcPr>
          <w:p w14:paraId="195F00B7" w14:textId="77777777" w:rsidR="0025139D" w:rsidRPr="00FE7371" w:rsidRDefault="0025139D" w:rsidP="0025139D">
            <w:pPr>
              <w:spacing w:line="252" w:lineRule="auto"/>
              <w:ind w:right="1624"/>
              <w:rPr>
                <w:rFonts w:ascii="Calibri Light" w:eastAsia="Calibri Light" w:hAnsi="Calibri Light" w:cs="Calibri Light"/>
                <w:sz w:val="8"/>
                <w:szCs w:val="8"/>
              </w:rPr>
            </w:pPr>
          </w:p>
        </w:tc>
        <w:tc>
          <w:tcPr>
            <w:tcW w:w="2410" w:type="dxa"/>
          </w:tcPr>
          <w:p w14:paraId="6CAB311D" w14:textId="77777777" w:rsidR="0025139D" w:rsidRPr="00FE7371" w:rsidRDefault="0025139D" w:rsidP="0025139D">
            <w:pPr>
              <w:spacing w:line="252" w:lineRule="auto"/>
              <w:ind w:right="1624"/>
              <w:rPr>
                <w:rFonts w:ascii="Calibri Light" w:eastAsia="Calibri Light" w:hAnsi="Calibri Light" w:cs="Calibri Light"/>
                <w:sz w:val="8"/>
                <w:szCs w:val="8"/>
              </w:rPr>
            </w:pPr>
          </w:p>
        </w:tc>
        <w:tc>
          <w:tcPr>
            <w:tcW w:w="2409" w:type="dxa"/>
          </w:tcPr>
          <w:p w14:paraId="7E880E0E" w14:textId="77777777" w:rsidR="0025139D" w:rsidRPr="00FE7371" w:rsidRDefault="0025139D" w:rsidP="0025139D">
            <w:pPr>
              <w:spacing w:line="252" w:lineRule="auto"/>
              <w:ind w:right="1624"/>
              <w:rPr>
                <w:rFonts w:ascii="Calibri Light" w:eastAsia="Calibri Light" w:hAnsi="Calibri Light" w:cs="Calibri Light"/>
                <w:sz w:val="8"/>
                <w:szCs w:val="8"/>
              </w:rPr>
            </w:pPr>
          </w:p>
        </w:tc>
        <w:tc>
          <w:tcPr>
            <w:tcW w:w="2462" w:type="dxa"/>
          </w:tcPr>
          <w:p w14:paraId="44903E46" w14:textId="77777777" w:rsidR="0025139D" w:rsidRPr="00FE7371" w:rsidRDefault="0025139D" w:rsidP="0025139D">
            <w:pPr>
              <w:spacing w:line="252" w:lineRule="auto"/>
              <w:ind w:right="1624"/>
              <w:rPr>
                <w:rFonts w:ascii="Calibri Light" w:eastAsia="Calibri Light" w:hAnsi="Calibri Light" w:cs="Calibri Light"/>
                <w:sz w:val="8"/>
                <w:szCs w:val="8"/>
              </w:rPr>
            </w:pPr>
          </w:p>
        </w:tc>
        <w:tc>
          <w:tcPr>
            <w:tcW w:w="2357" w:type="dxa"/>
          </w:tcPr>
          <w:p w14:paraId="6CB1E1C3" w14:textId="77777777" w:rsidR="0025139D" w:rsidRPr="00FE7371" w:rsidRDefault="0025139D" w:rsidP="0025139D">
            <w:pPr>
              <w:spacing w:line="252" w:lineRule="auto"/>
              <w:ind w:right="1624"/>
              <w:rPr>
                <w:rFonts w:ascii="Calibri Light" w:eastAsia="Calibri Light" w:hAnsi="Calibri Light" w:cs="Calibri Light"/>
                <w:sz w:val="8"/>
                <w:szCs w:val="8"/>
              </w:rPr>
            </w:pPr>
          </w:p>
        </w:tc>
      </w:tr>
      <w:tr w:rsidR="0025139D" w14:paraId="6EB69E58" w14:textId="77777777" w:rsidTr="0075318C">
        <w:tc>
          <w:tcPr>
            <w:tcW w:w="2405" w:type="dxa"/>
          </w:tcPr>
          <w:p w14:paraId="45D30AA4" w14:textId="3890643E" w:rsidR="0025139D" w:rsidRPr="00FE7371" w:rsidRDefault="0025139D" w:rsidP="0025139D">
            <w:pPr>
              <w:rPr>
                <w:sz w:val="20"/>
                <w:szCs w:val="20"/>
              </w:rPr>
            </w:pPr>
          </w:p>
        </w:tc>
        <w:tc>
          <w:tcPr>
            <w:tcW w:w="2552" w:type="dxa"/>
          </w:tcPr>
          <w:p w14:paraId="4C4C01EE" w14:textId="77777777" w:rsidR="0025139D" w:rsidRPr="00FE7371" w:rsidRDefault="0025139D" w:rsidP="0025139D">
            <w:pPr>
              <w:spacing w:line="252" w:lineRule="auto"/>
              <w:ind w:right="34"/>
              <w:rPr>
                <w:rFonts w:asciiTheme="minorHAnsi" w:eastAsia="Calibri Light" w:hAnsiTheme="minorHAnsi" w:cs="Calibri Light"/>
                <w:b/>
                <w:sz w:val="20"/>
                <w:szCs w:val="20"/>
              </w:rPr>
            </w:pPr>
            <w:hyperlink w:anchor="CCStatementofResponsibilities" w:history="1">
              <w:r w:rsidRPr="00FE7371">
                <w:rPr>
                  <w:rStyle w:val="Hyperlink"/>
                  <w:rFonts w:asciiTheme="minorHAnsi" w:eastAsia="Calibri Light" w:hAnsiTheme="minorHAnsi" w:cs="Calibri Light"/>
                  <w:b/>
                  <w:sz w:val="20"/>
                  <w:szCs w:val="20"/>
                </w:rPr>
                <w:t>Statement of Responsibilities for the Statement of Accounts</w:t>
              </w:r>
            </w:hyperlink>
          </w:p>
          <w:p w14:paraId="1AF2E4D3" w14:textId="29275D33" w:rsidR="0025139D" w:rsidRPr="00FC2420" w:rsidRDefault="0056785D" w:rsidP="00EE3793">
            <w:pPr>
              <w:spacing w:line="252" w:lineRule="auto"/>
              <w:ind w:right="34"/>
              <w:rPr>
                <w:rFonts w:ascii="Calibri Light" w:eastAsia="Calibri Light" w:hAnsi="Calibri Light" w:cs="Calibri Light"/>
                <w:bCs/>
                <w:sz w:val="19"/>
                <w:szCs w:val="19"/>
              </w:rPr>
            </w:pPr>
            <w:r w:rsidRPr="00FC2420">
              <w:rPr>
                <w:rFonts w:ascii="Calibri Light" w:eastAsia="Calibri Light" w:hAnsi="Calibri Light" w:cs="Calibri Light"/>
                <w:bCs/>
                <w:sz w:val="19"/>
                <w:szCs w:val="19"/>
              </w:rPr>
              <w:t xml:space="preserve">Page </w:t>
            </w:r>
            <w:r w:rsidR="00BF0EA2" w:rsidRPr="00FC2420">
              <w:rPr>
                <w:rFonts w:ascii="Calibri Light" w:eastAsia="Calibri Light" w:hAnsi="Calibri Light" w:cs="Calibri Light"/>
                <w:bCs/>
                <w:sz w:val="19"/>
                <w:szCs w:val="19"/>
              </w:rPr>
              <w:t>3</w:t>
            </w:r>
            <w:r w:rsidR="00E067A4">
              <w:rPr>
                <w:rFonts w:ascii="Calibri Light" w:eastAsia="Calibri Light" w:hAnsi="Calibri Light" w:cs="Calibri Light"/>
                <w:bCs/>
                <w:sz w:val="19"/>
                <w:szCs w:val="19"/>
              </w:rPr>
              <w:t>6</w:t>
            </w:r>
          </w:p>
        </w:tc>
        <w:tc>
          <w:tcPr>
            <w:tcW w:w="2410" w:type="dxa"/>
          </w:tcPr>
          <w:p w14:paraId="73413290" w14:textId="77777777" w:rsidR="0025139D" w:rsidRPr="00FE7371" w:rsidRDefault="0025139D" w:rsidP="0025139D">
            <w:pPr>
              <w:spacing w:line="252" w:lineRule="auto"/>
              <w:ind w:right="176"/>
              <w:rPr>
                <w:rFonts w:asciiTheme="minorHAnsi" w:eastAsia="Calibri Light" w:hAnsiTheme="minorHAnsi" w:cs="Calibri Light"/>
                <w:b/>
                <w:sz w:val="20"/>
                <w:szCs w:val="20"/>
              </w:rPr>
            </w:pPr>
            <w:hyperlink w:anchor="CCBalanceSheet" w:history="1">
              <w:r w:rsidRPr="00FE7371">
                <w:rPr>
                  <w:rStyle w:val="Hyperlink"/>
                  <w:rFonts w:asciiTheme="minorHAnsi" w:eastAsia="Calibri Light" w:hAnsiTheme="minorHAnsi" w:cs="Calibri Light"/>
                  <w:b/>
                  <w:sz w:val="20"/>
                  <w:szCs w:val="20"/>
                </w:rPr>
                <w:t>Balance Sheet</w:t>
              </w:r>
            </w:hyperlink>
            <w:r w:rsidRPr="00FE7371">
              <w:rPr>
                <w:rFonts w:asciiTheme="minorHAnsi" w:eastAsia="Calibri Light" w:hAnsiTheme="minorHAnsi" w:cs="Calibri Light"/>
                <w:b/>
                <w:sz w:val="20"/>
                <w:szCs w:val="20"/>
              </w:rPr>
              <w:t xml:space="preserve"> </w:t>
            </w:r>
          </w:p>
          <w:p w14:paraId="273DBC32" w14:textId="1825FCFB" w:rsidR="0025139D" w:rsidRPr="00FC2420" w:rsidRDefault="0056785D" w:rsidP="00EE3793">
            <w:pPr>
              <w:spacing w:line="252" w:lineRule="auto"/>
              <w:ind w:right="176"/>
              <w:rPr>
                <w:rFonts w:ascii="Calibri Light" w:eastAsia="Calibri Light" w:hAnsi="Calibri Light" w:cs="Calibri Light"/>
                <w:bCs/>
                <w:sz w:val="19"/>
                <w:szCs w:val="19"/>
              </w:rPr>
            </w:pPr>
            <w:r w:rsidRPr="00FC2420">
              <w:rPr>
                <w:rFonts w:ascii="Calibri Light" w:eastAsia="Calibri Light" w:hAnsi="Calibri Light" w:cs="Calibri Light"/>
                <w:bCs/>
                <w:sz w:val="19"/>
                <w:szCs w:val="19"/>
              </w:rPr>
              <w:t xml:space="preserve">Page </w:t>
            </w:r>
            <w:r w:rsidR="00E067A4">
              <w:rPr>
                <w:rFonts w:ascii="Calibri Light" w:eastAsia="Calibri Light" w:hAnsi="Calibri Light" w:cs="Calibri Light"/>
                <w:bCs/>
                <w:sz w:val="19"/>
                <w:szCs w:val="19"/>
              </w:rPr>
              <w:t>40</w:t>
            </w:r>
          </w:p>
        </w:tc>
        <w:tc>
          <w:tcPr>
            <w:tcW w:w="2409" w:type="dxa"/>
          </w:tcPr>
          <w:p w14:paraId="066983A3" w14:textId="77777777" w:rsidR="0025139D" w:rsidRPr="00FE7371" w:rsidRDefault="0025139D" w:rsidP="0025139D">
            <w:pPr>
              <w:rPr>
                <w:rFonts w:ascii="Calibri" w:eastAsia="Calibri" w:hAnsi="Calibri" w:cs="Calibri"/>
                <w:b/>
                <w:bCs/>
                <w:sz w:val="20"/>
                <w:szCs w:val="20"/>
              </w:rPr>
            </w:pPr>
            <w:hyperlink w:anchor="CCMIRSNotes" w:history="1">
              <w:r w:rsidRPr="00FE7371">
                <w:rPr>
                  <w:rStyle w:val="Hyperlink"/>
                  <w:rFonts w:ascii="Calibri" w:eastAsia="Calibri" w:hAnsi="Calibri" w:cs="Calibri"/>
                  <w:b/>
                  <w:bCs/>
                  <w:sz w:val="20"/>
                  <w:szCs w:val="20"/>
                </w:rPr>
                <w:t>Supporting the Movement in Reserves Statement</w:t>
              </w:r>
            </w:hyperlink>
          </w:p>
          <w:p w14:paraId="18EBC3E8" w14:textId="14A42FCF" w:rsidR="0025139D" w:rsidRPr="00FE7371" w:rsidRDefault="0056785D" w:rsidP="00EE3793">
            <w:pPr>
              <w:spacing w:line="252" w:lineRule="auto"/>
              <w:ind w:right="317"/>
              <w:rPr>
                <w:rFonts w:ascii="Calibri Light" w:eastAsia="Calibri Light" w:hAnsi="Calibri Light" w:cs="Calibri Light"/>
                <w:sz w:val="19"/>
                <w:szCs w:val="19"/>
              </w:rPr>
            </w:pPr>
            <w:r w:rsidRPr="00FE7371">
              <w:rPr>
                <w:rFonts w:ascii="Calibri" w:eastAsia="Calibri" w:hAnsi="Calibri" w:cs="Calibri"/>
                <w:bCs/>
                <w:sz w:val="20"/>
                <w:szCs w:val="20"/>
              </w:rPr>
              <w:t xml:space="preserve">Page </w:t>
            </w:r>
            <w:r w:rsidR="00BF0EA2" w:rsidRPr="00FE7371">
              <w:rPr>
                <w:rFonts w:ascii="Calibri" w:eastAsia="Calibri" w:hAnsi="Calibri" w:cs="Calibri"/>
                <w:bCs/>
                <w:sz w:val="20"/>
                <w:szCs w:val="20"/>
              </w:rPr>
              <w:t>6</w:t>
            </w:r>
            <w:r w:rsidR="00E067A4">
              <w:rPr>
                <w:rFonts w:ascii="Calibri" w:eastAsia="Calibri" w:hAnsi="Calibri" w:cs="Calibri"/>
                <w:bCs/>
                <w:sz w:val="20"/>
                <w:szCs w:val="20"/>
              </w:rPr>
              <w:t>9</w:t>
            </w:r>
          </w:p>
        </w:tc>
        <w:tc>
          <w:tcPr>
            <w:tcW w:w="2462" w:type="dxa"/>
          </w:tcPr>
          <w:p w14:paraId="27C75DE5" w14:textId="77777777" w:rsidR="0025139D" w:rsidRPr="00FE7371" w:rsidRDefault="0025139D" w:rsidP="0025139D">
            <w:pPr>
              <w:spacing w:line="252" w:lineRule="auto"/>
              <w:ind w:right="1624"/>
              <w:rPr>
                <w:rFonts w:ascii="Calibri Light" w:eastAsia="Calibri Light" w:hAnsi="Calibri Light" w:cs="Calibri Light"/>
                <w:sz w:val="19"/>
                <w:szCs w:val="19"/>
              </w:rPr>
            </w:pPr>
          </w:p>
        </w:tc>
        <w:tc>
          <w:tcPr>
            <w:tcW w:w="2357" w:type="dxa"/>
          </w:tcPr>
          <w:p w14:paraId="2669E007" w14:textId="77777777" w:rsidR="0025139D" w:rsidRPr="00FE7371" w:rsidRDefault="0025139D" w:rsidP="0025139D">
            <w:pPr>
              <w:rPr>
                <w:rFonts w:ascii="Calibri" w:eastAsia="Calibri" w:hAnsi="Calibri" w:cs="Calibri"/>
                <w:b/>
                <w:bCs/>
                <w:sz w:val="20"/>
                <w:szCs w:val="20"/>
              </w:rPr>
            </w:pPr>
            <w:hyperlink w:anchor="CCContactinfo" w:history="1">
              <w:r w:rsidRPr="00FE7371">
                <w:rPr>
                  <w:rStyle w:val="Hyperlink"/>
                  <w:rFonts w:ascii="Calibri" w:eastAsia="Calibri" w:hAnsi="Calibri" w:cs="Calibri"/>
                  <w:b/>
                  <w:bCs/>
                  <w:sz w:val="20"/>
                  <w:szCs w:val="20"/>
                </w:rPr>
                <w:t>Contact Information</w:t>
              </w:r>
            </w:hyperlink>
            <w:r w:rsidRPr="00FE7371">
              <w:rPr>
                <w:rFonts w:ascii="Calibri" w:eastAsia="Calibri" w:hAnsi="Calibri" w:cs="Calibri"/>
                <w:b/>
                <w:bCs/>
                <w:sz w:val="20"/>
                <w:szCs w:val="20"/>
              </w:rPr>
              <w:t xml:space="preserve"> </w:t>
            </w:r>
          </w:p>
          <w:p w14:paraId="46C42B1C" w14:textId="72E76731" w:rsidR="0025139D" w:rsidRPr="00FE7371" w:rsidRDefault="0025139D" w:rsidP="00EE3793">
            <w:pPr>
              <w:spacing w:line="252" w:lineRule="auto"/>
              <w:ind w:right="884"/>
              <w:rPr>
                <w:rFonts w:ascii="Calibri Light" w:eastAsia="Calibri Light" w:hAnsi="Calibri Light" w:cs="Calibri Light"/>
                <w:sz w:val="19"/>
                <w:szCs w:val="19"/>
              </w:rPr>
            </w:pPr>
            <w:r w:rsidRPr="00FE7371">
              <w:rPr>
                <w:rFonts w:ascii="Calibri" w:eastAsia="Calibri" w:hAnsi="Calibri" w:cs="Calibri"/>
                <w:bCs/>
                <w:sz w:val="20"/>
                <w:szCs w:val="20"/>
              </w:rPr>
              <w:t xml:space="preserve">Page </w:t>
            </w:r>
            <w:r w:rsidR="00E067A4">
              <w:rPr>
                <w:rFonts w:ascii="Calibri" w:eastAsia="Calibri" w:hAnsi="Calibri" w:cs="Calibri"/>
                <w:bCs/>
                <w:sz w:val="20"/>
                <w:szCs w:val="20"/>
              </w:rPr>
              <w:t>102</w:t>
            </w:r>
          </w:p>
        </w:tc>
      </w:tr>
      <w:tr w:rsidR="0025139D" w14:paraId="0F2C6421" w14:textId="77777777" w:rsidTr="0075318C">
        <w:tc>
          <w:tcPr>
            <w:tcW w:w="2405" w:type="dxa"/>
          </w:tcPr>
          <w:p w14:paraId="6EE5999D" w14:textId="77777777" w:rsidR="0025139D" w:rsidRPr="00FE7371" w:rsidRDefault="0025139D" w:rsidP="0025139D">
            <w:pPr>
              <w:rPr>
                <w:sz w:val="8"/>
                <w:szCs w:val="8"/>
              </w:rPr>
            </w:pPr>
          </w:p>
        </w:tc>
        <w:tc>
          <w:tcPr>
            <w:tcW w:w="2552" w:type="dxa"/>
          </w:tcPr>
          <w:p w14:paraId="794321C7" w14:textId="77777777" w:rsidR="0025139D" w:rsidRPr="00FE7371" w:rsidRDefault="0025139D" w:rsidP="0025139D">
            <w:pPr>
              <w:spacing w:line="252" w:lineRule="auto"/>
              <w:ind w:right="1624"/>
              <w:rPr>
                <w:rFonts w:ascii="Calibri Light" w:eastAsia="Calibri Light" w:hAnsi="Calibri Light" w:cs="Calibri Light"/>
                <w:sz w:val="8"/>
                <w:szCs w:val="8"/>
              </w:rPr>
            </w:pPr>
          </w:p>
        </w:tc>
        <w:tc>
          <w:tcPr>
            <w:tcW w:w="2410" w:type="dxa"/>
          </w:tcPr>
          <w:p w14:paraId="1F73D857" w14:textId="77777777" w:rsidR="0025139D" w:rsidRPr="00FE7371" w:rsidRDefault="0025139D" w:rsidP="0025139D">
            <w:pPr>
              <w:spacing w:line="252" w:lineRule="auto"/>
              <w:ind w:right="1624"/>
              <w:rPr>
                <w:rFonts w:ascii="Calibri Light" w:eastAsia="Calibri Light" w:hAnsi="Calibri Light" w:cs="Calibri Light"/>
                <w:sz w:val="8"/>
                <w:szCs w:val="8"/>
              </w:rPr>
            </w:pPr>
          </w:p>
        </w:tc>
        <w:tc>
          <w:tcPr>
            <w:tcW w:w="2409" w:type="dxa"/>
          </w:tcPr>
          <w:p w14:paraId="3A3F3DA0" w14:textId="77777777" w:rsidR="0025139D" w:rsidRPr="00FE7371" w:rsidRDefault="0025139D" w:rsidP="0025139D">
            <w:pPr>
              <w:spacing w:line="252" w:lineRule="auto"/>
              <w:ind w:right="1624"/>
              <w:rPr>
                <w:rFonts w:ascii="Calibri Light" w:eastAsia="Calibri Light" w:hAnsi="Calibri Light" w:cs="Calibri Light"/>
                <w:sz w:val="8"/>
                <w:szCs w:val="8"/>
              </w:rPr>
            </w:pPr>
          </w:p>
        </w:tc>
        <w:tc>
          <w:tcPr>
            <w:tcW w:w="2462" w:type="dxa"/>
          </w:tcPr>
          <w:p w14:paraId="272BE98F" w14:textId="77777777" w:rsidR="0025139D" w:rsidRPr="00FE7371" w:rsidRDefault="0025139D" w:rsidP="0025139D">
            <w:pPr>
              <w:spacing w:line="252" w:lineRule="auto"/>
              <w:ind w:right="1624"/>
              <w:rPr>
                <w:rFonts w:ascii="Calibri Light" w:eastAsia="Calibri Light" w:hAnsi="Calibri Light" w:cs="Calibri Light"/>
                <w:sz w:val="8"/>
                <w:szCs w:val="8"/>
              </w:rPr>
            </w:pPr>
          </w:p>
        </w:tc>
        <w:tc>
          <w:tcPr>
            <w:tcW w:w="2357" w:type="dxa"/>
          </w:tcPr>
          <w:p w14:paraId="5AABE2E5" w14:textId="77777777" w:rsidR="0025139D" w:rsidRPr="00FE7371" w:rsidRDefault="0025139D" w:rsidP="0025139D">
            <w:pPr>
              <w:spacing w:line="252" w:lineRule="auto"/>
              <w:ind w:right="1624"/>
              <w:rPr>
                <w:rFonts w:ascii="Calibri Light" w:eastAsia="Calibri Light" w:hAnsi="Calibri Light" w:cs="Calibri Light"/>
                <w:sz w:val="8"/>
                <w:szCs w:val="8"/>
              </w:rPr>
            </w:pPr>
          </w:p>
        </w:tc>
      </w:tr>
      <w:tr w:rsidR="0025139D" w14:paraId="09AD9315" w14:textId="77777777" w:rsidTr="0075318C">
        <w:tc>
          <w:tcPr>
            <w:tcW w:w="2405" w:type="dxa"/>
          </w:tcPr>
          <w:p w14:paraId="3509FFE9" w14:textId="4DD08607" w:rsidR="0025139D" w:rsidRPr="00FE7371" w:rsidRDefault="0025139D" w:rsidP="0025139D">
            <w:pPr>
              <w:rPr>
                <w:rFonts w:ascii="Calibri Light" w:eastAsia="Calibri Light" w:hAnsi="Calibri Light" w:cs="Calibri Light"/>
                <w:sz w:val="20"/>
                <w:szCs w:val="20"/>
              </w:rPr>
            </w:pPr>
          </w:p>
        </w:tc>
        <w:tc>
          <w:tcPr>
            <w:tcW w:w="2552" w:type="dxa"/>
          </w:tcPr>
          <w:p w14:paraId="5BAB50C7" w14:textId="77777777" w:rsidR="0025139D" w:rsidRPr="00FE7371" w:rsidRDefault="0025139D" w:rsidP="0025139D">
            <w:pPr>
              <w:spacing w:line="252" w:lineRule="auto"/>
              <w:ind w:right="1624"/>
              <w:rPr>
                <w:rFonts w:ascii="Calibri Light" w:eastAsia="Calibri Light" w:hAnsi="Calibri Light" w:cs="Calibri Light"/>
                <w:sz w:val="19"/>
                <w:szCs w:val="19"/>
              </w:rPr>
            </w:pPr>
          </w:p>
        </w:tc>
        <w:tc>
          <w:tcPr>
            <w:tcW w:w="2410" w:type="dxa"/>
          </w:tcPr>
          <w:p w14:paraId="5646D8E7" w14:textId="77777777" w:rsidR="0025139D" w:rsidRPr="00FE7371" w:rsidRDefault="0025139D" w:rsidP="0025139D">
            <w:pPr>
              <w:spacing w:line="252" w:lineRule="auto"/>
              <w:ind w:right="176"/>
              <w:rPr>
                <w:rFonts w:asciiTheme="minorHAnsi" w:eastAsia="Calibri Light" w:hAnsiTheme="minorHAnsi" w:cs="Calibri Light"/>
                <w:b/>
                <w:sz w:val="20"/>
                <w:szCs w:val="20"/>
              </w:rPr>
            </w:pPr>
            <w:hyperlink w:anchor="CCCashflow" w:history="1">
              <w:r w:rsidRPr="00FE7371">
                <w:rPr>
                  <w:rStyle w:val="Hyperlink"/>
                  <w:rFonts w:asciiTheme="minorHAnsi" w:eastAsia="Calibri Light" w:hAnsiTheme="minorHAnsi" w:cs="Calibri Light"/>
                  <w:b/>
                  <w:sz w:val="20"/>
                  <w:szCs w:val="20"/>
                </w:rPr>
                <w:t>Cash Flow Statement</w:t>
              </w:r>
            </w:hyperlink>
          </w:p>
          <w:p w14:paraId="76FC045C" w14:textId="7D689976" w:rsidR="0025139D" w:rsidRPr="00FC2420" w:rsidRDefault="0056785D" w:rsidP="00EE3793">
            <w:pPr>
              <w:spacing w:line="252" w:lineRule="auto"/>
              <w:ind w:right="176"/>
              <w:rPr>
                <w:rFonts w:ascii="Calibri Light" w:eastAsia="Calibri Light" w:hAnsi="Calibri Light" w:cs="Calibri Light"/>
                <w:bCs/>
                <w:sz w:val="19"/>
                <w:szCs w:val="19"/>
              </w:rPr>
            </w:pPr>
            <w:r w:rsidRPr="00FC2420">
              <w:rPr>
                <w:rFonts w:ascii="Calibri Light" w:eastAsia="Calibri Light" w:hAnsi="Calibri Light" w:cs="Calibri Light"/>
                <w:bCs/>
                <w:sz w:val="19"/>
                <w:szCs w:val="19"/>
              </w:rPr>
              <w:t xml:space="preserve">Page </w:t>
            </w:r>
            <w:r w:rsidR="00E067A4">
              <w:rPr>
                <w:rFonts w:ascii="Calibri Light" w:eastAsia="Calibri Light" w:hAnsi="Calibri Light" w:cs="Calibri Light"/>
                <w:bCs/>
                <w:sz w:val="19"/>
                <w:szCs w:val="19"/>
              </w:rPr>
              <w:t>41</w:t>
            </w:r>
          </w:p>
        </w:tc>
        <w:tc>
          <w:tcPr>
            <w:tcW w:w="2409" w:type="dxa"/>
          </w:tcPr>
          <w:p w14:paraId="3D403396" w14:textId="77777777" w:rsidR="0025139D" w:rsidRPr="00FE7371" w:rsidRDefault="0025139D" w:rsidP="0025139D">
            <w:pPr>
              <w:rPr>
                <w:rFonts w:ascii="Calibri" w:eastAsia="Calibri" w:hAnsi="Calibri" w:cs="Calibri"/>
                <w:b/>
                <w:bCs/>
                <w:sz w:val="20"/>
                <w:szCs w:val="20"/>
              </w:rPr>
            </w:pPr>
            <w:hyperlink w:anchor="CCBalanceNotes" w:history="1">
              <w:r w:rsidRPr="00FE7371">
                <w:rPr>
                  <w:rStyle w:val="Hyperlink"/>
                  <w:rFonts w:ascii="Calibri" w:eastAsia="Calibri" w:hAnsi="Calibri" w:cs="Calibri"/>
                  <w:b/>
                  <w:bCs/>
                  <w:sz w:val="20"/>
                  <w:szCs w:val="20"/>
                </w:rPr>
                <w:t>Supporting the Balance Sheet</w:t>
              </w:r>
            </w:hyperlink>
          </w:p>
          <w:p w14:paraId="6307C633" w14:textId="3505E73C" w:rsidR="0025139D" w:rsidRPr="00FE7371" w:rsidRDefault="0056785D" w:rsidP="00EE3793">
            <w:pPr>
              <w:rPr>
                <w:rFonts w:ascii="Calibri Light" w:eastAsia="Calibri Light" w:hAnsi="Calibri Light" w:cs="Calibri Light"/>
                <w:sz w:val="19"/>
                <w:szCs w:val="19"/>
              </w:rPr>
            </w:pPr>
            <w:r w:rsidRPr="00FE7371">
              <w:rPr>
                <w:rFonts w:ascii="Calibri" w:eastAsia="Calibri" w:hAnsi="Calibri" w:cs="Calibri"/>
                <w:bCs/>
                <w:sz w:val="20"/>
                <w:szCs w:val="20"/>
              </w:rPr>
              <w:t xml:space="preserve">Page </w:t>
            </w:r>
            <w:r w:rsidR="00E067A4">
              <w:rPr>
                <w:rFonts w:ascii="Calibri" w:eastAsia="Calibri" w:hAnsi="Calibri" w:cs="Calibri"/>
                <w:bCs/>
                <w:sz w:val="20"/>
                <w:szCs w:val="20"/>
              </w:rPr>
              <w:t>72</w:t>
            </w:r>
          </w:p>
        </w:tc>
        <w:tc>
          <w:tcPr>
            <w:tcW w:w="2462" w:type="dxa"/>
          </w:tcPr>
          <w:p w14:paraId="3C4B8205" w14:textId="77777777" w:rsidR="0025139D" w:rsidRPr="00FE7371" w:rsidRDefault="0025139D" w:rsidP="0025139D">
            <w:pPr>
              <w:spacing w:line="252" w:lineRule="auto"/>
              <w:ind w:right="1624"/>
              <w:rPr>
                <w:rFonts w:ascii="Calibri Light" w:eastAsia="Calibri Light" w:hAnsi="Calibri Light" w:cs="Calibri Light"/>
                <w:sz w:val="19"/>
                <w:szCs w:val="19"/>
              </w:rPr>
            </w:pPr>
          </w:p>
        </w:tc>
        <w:tc>
          <w:tcPr>
            <w:tcW w:w="2357" w:type="dxa"/>
          </w:tcPr>
          <w:p w14:paraId="37C7DE72" w14:textId="77777777" w:rsidR="0025139D" w:rsidRPr="00FE7371" w:rsidRDefault="0025139D" w:rsidP="0025139D">
            <w:pPr>
              <w:spacing w:line="252" w:lineRule="auto"/>
              <w:ind w:right="1624"/>
              <w:rPr>
                <w:rFonts w:ascii="Calibri Light" w:eastAsia="Calibri Light" w:hAnsi="Calibri Light" w:cs="Calibri Light"/>
                <w:sz w:val="19"/>
                <w:szCs w:val="19"/>
              </w:rPr>
            </w:pPr>
          </w:p>
        </w:tc>
      </w:tr>
      <w:tr w:rsidR="0025139D" w14:paraId="3EF8C3D7" w14:textId="77777777" w:rsidTr="0075318C">
        <w:tc>
          <w:tcPr>
            <w:tcW w:w="2405" w:type="dxa"/>
          </w:tcPr>
          <w:p w14:paraId="62F05409" w14:textId="77777777" w:rsidR="0025139D" w:rsidRPr="00FE7371" w:rsidRDefault="0025139D" w:rsidP="0025139D">
            <w:pPr>
              <w:rPr>
                <w:rFonts w:ascii="Calibri Light" w:eastAsia="Calibri Light" w:hAnsi="Calibri Light" w:cs="Calibri Light"/>
                <w:sz w:val="8"/>
                <w:szCs w:val="8"/>
              </w:rPr>
            </w:pPr>
          </w:p>
        </w:tc>
        <w:tc>
          <w:tcPr>
            <w:tcW w:w="2552" w:type="dxa"/>
          </w:tcPr>
          <w:p w14:paraId="38D4BB15" w14:textId="77777777" w:rsidR="0025139D" w:rsidRPr="00FE7371" w:rsidRDefault="0025139D" w:rsidP="0025139D">
            <w:pPr>
              <w:spacing w:line="252" w:lineRule="auto"/>
              <w:ind w:right="1624"/>
              <w:rPr>
                <w:rFonts w:ascii="Calibri Light" w:eastAsia="Calibri Light" w:hAnsi="Calibri Light" w:cs="Calibri Light"/>
                <w:sz w:val="8"/>
                <w:szCs w:val="8"/>
              </w:rPr>
            </w:pPr>
          </w:p>
        </w:tc>
        <w:tc>
          <w:tcPr>
            <w:tcW w:w="2410" w:type="dxa"/>
          </w:tcPr>
          <w:p w14:paraId="5419D7FD" w14:textId="77777777" w:rsidR="0025139D" w:rsidRPr="00FE7371" w:rsidRDefault="0025139D" w:rsidP="0025139D">
            <w:pPr>
              <w:spacing w:line="252" w:lineRule="auto"/>
              <w:ind w:right="176"/>
              <w:rPr>
                <w:rFonts w:ascii="Calibri Light" w:eastAsia="Calibri Light" w:hAnsi="Calibri Light" w:cs="Calibri Light"/>
                <w:b/>
                <w:sz w:val="8"/>
                <w:szCs w:val="8"/>
              </w:rPr>
            </w:pPr>
          </w:p>
        </w:tc>
        <w:tc>
          <w:tcPr>
            <w:tcW w:w="2409" w:type="dxa"/>
          </w:tcPr>
          <w:p w14:paraId="7E7FEA0F" w14:textId="77777777" w:rsidR="0025139D" w:rsidRPr="00FE7371" w:rsidRDefault="0025139D" w:rsidP="0025139D">
            <w:pPr>
              <w:rPr>
                <w:rFonts w:ascii="Calibri" w:eastAsia="Calibri" w:hAnsi="Calibri" w:cs="Calibri"/>
                <w:b/>
                <w:bCs/>
                <w:sz w:val="8"/>
                <w:szCs w:val="8"/>
              </w:rPr>
            </w:pPr>
          </w:p>
        </w:tc>
        <w:tc>
          <w:tcPr>
            <w:tcW w:w="2462" w:type="dxa"/>
          </w:tcPr>
          <w:p w14:paraId="0C4349E6" w14:textId="77777777" w:rsidR="0025139D" w:rsidRPr="00FE7371" w:rsidRDefault="0025139D" w:rsidP="0025139D">
            <w:pPr>
              <w:spacing w:line="252" w:lineRule="auto"/>
              <w:ind w:right="1624"/>
              <w:rPr>
                <w:rFonts w:ascii="Calibri Light" w:eastAsia="Calibri Light" w:hAnsi="Calibri Light" w:cs="Calibri Light"/>
                <w:sz w:val="8"/>
                <w:szCs w:val="8"/>
              </w:rPr>
            </w:pPr>
          </w:p>
        </w:tc>
        <w:tc>
          <w:tcPr>
            <w:tcW w:w="2357" w:type="dxa"/>
          </w:tcPr>
          <w:p w14:paraId="0C76A731" w14:textId="77777777" w:rsidR="0025139D" w:rsidRPr="00FE7371" w:rsidRDefault="0025139D" w:rsidP="0025139D">
            <w:pPr>
              <w:spacing w:line="252" w:lineRule="auto"/>
              <w:ind w:right="1624"/>
              <w:rPr>
                <w:rFonts w:ascii="Calibri Light" w:eastAsia="Calibri Light" w:hAnsi="Calibri Light" w:cs="Calibri Light"/>
                <w:sz w:val="8"/>
                <w:szCs w:val="8"/>
              </w:rPr>
            </w:pPr>
          </w:p>
        </w:tc>
      </w:tr>
      <w:tr w:rsidR="0025139D" w14:paraId="13A4883A" w14:textId="77777777" w:rsidTr="0075318C">
        <w:tc>
          <w:tcPr>
            <w:tcW w:w="2405" w:type="dxa"/>
          </w:tcPr>
          <w:p w14:paraId="687DDC0E" w14:textId="79DBBA34" w:rsidR="0025139D" w:rsidRPr="00FE7371" w:rsidRDefault="0025139D" w:rsidP="0025139D">
            <w:pPr>
              <w:rPr>
                <w:rFonts w:ascii="Calibri Light" w:eastAsia="Calibri Light" w:hAnsi="Calibri Light" w:cs="Calibri Light"/>
                <w:sz w:val="20"/>
                <w:szCs w:val="20"/>
              </w:rPr>
            </w:pPr>
          </w:p>
        </w:tc>
        <w:tc>
          <w:tcPr>
            <w:tcW w:w="2552" w:type="dxa"/>
          </w:tcPr>
          <w:p w14:paraId="3F6FF3D5" w14:textId="77777777" w:rsidR="0025139D" w:rsidRPr="00FE7371" w:rsidRDefault="0025139D" w:rsidP="0025139D">
            <w:pPr>
              <w:spacing w:line="252" w:lineRule="auto"/>
              <w:ind w:right="1624"/>
              <w:rPr>
                <w:rFonts w:ascii="Calibri Light" w:eastAsia="Calibri Light" w:hAnsi="Calibri Light" w:cs="Calibri Light"/>
                <w:sz w:val="19"/>
                <w:szCs w:val="19"/>
              </w:rPr>
            </w:pPr>
          </w:p>
        </w:tc>
        <w:tc>
          <w:tcPr>
            <w:tcW w:w="2410" w:type="dxa"/>
          </w:tcPr>
          <w:p w14:paraId="44E9F7B0" w14:textId="77777777" w:rsidR="0025139D" w:rsidRPr="00FE7371" w:rsidRDefault="0025139D" w:rsidP="0025139D">
            <w:pPr>
              <w:spacing w:line="252" w:lineRule="auto"/>
              <w:ind w:right="176"/>
              <w:rPr>
                <w:rFonts w:ascii="Calibri Light" w:eastAsia="Calibri Light" w:hAnsi="Calibri Light" w:cs="Calibri Light"/>
                <w:b/>
                <w:sz w:val="19"/>
                <w:szCs w:val="19"/>
              </w:rPr>
            </w:pPr>
          </w:p>
        </w:tc>
        <w:tc>
          <w:tcPr>
            <w:tcW w:w="2409" w:type="dxa"/>
          </w:tcPr>
          <w:p w14:paraId="5ECFF573" w14:textId="77777777" w:rsidR="0025139D" w:rsidRPr="00FE7371" w:rsidRDefault="0025139D" w:rsidP="0025139D">
            <w:pPr>
              <w:rPr>
                <w:rFonts w:ascii="Calibri" w:eastAsia="Calibri" w:hAnsi="Calibri" w:cs="Calibri"/>
                <w:b/>
                <w:bCs/>
                <w:sz w:val="20"/>
                <w:szCs w:val="20"/>
              </w:rPr>
            </w:pPr>
            <w:hyperlink w:anchor="CCCashflownotes" w:history="1">
              <w:r w:rsidRPr="00FE7371">
                <w:rPr>
                  <w:rStyle w:val="Hyperlink"/>
                  <w:rFonts w:ascii="Calibri" w:eastAsia="Calibri" w:hAnsi="Calibri" w:cs="Calibri"/>
                  <w:b/>
                  <w:bCs/>
                  <w:sz w:val="20"/>
                  <w:szCs w:val="20"/>
                </w:rPr>
                <w:t>Supporting the Cash Flow Statement</w:t>
              </w:r>
            </w:hyperlink>
          </w:p>
          <w:p w14:paraId="6B0826CC" w14:textId="19EF156A" w:rsidR="0025139D" w:rsidRPr="00FE7371" w:rsidRDefault="0025139D" w:rsidP="00EE3793">
            <w:pPr>
              <w:rPr>
                <w:rFonts w:ascii="Calibri" w:eastAsia="Calibri" w:hAnsi="Calibri" w:cs="Calibri"/>
                <w:b/>
                <w:bCs/>
                <w:sz w:val="20"/>
                <w:szCs w:val="20"/>
              </w:rPr>
            </w:pPr>
            <w:r w:rsidRPr="00FE7371">
              <w:rPr>
                <w:rFonts w:ascii="Calibri" w:eastAsia="Calibri" w:hAnsi="Calibri" w:cs="Calibri"/>
                <w:bCs/>
                <w:sz w:val="20"/>
                <w:szCs w:val="20"/>
              </w:rPr>
              <w:t xml:space="preserve">Page </w:t>
            </w:r>
            <w:r w:rsidR="0056785D" w:rsidRPr="00FE7371">
              <w:rPr>
                <w:rFonts w:ascii="Calibri" w:eastAsia="Calibri" w:hAnsi="Calibri" w:cs="Calibri"/>
                <w:bCs/>
                <w:sz w:val="20"/>
                <w:szCs w:val="20"/>
              </w:rPr>
              <w:t>8</w:t>
            </w:r>
            <w:r w:rsidR="00E067A4">
              <w:rPr>
                <w:rFonts w:ascii="Calibri" w:eastAsia="Calibri" w:hAnsi="Calibri" w:cs="Calibri"/>
                <w:bCs/>
                <w:sz w:val="20"/>
                <w:szCs w:val="20"/>
              </w:rPr>
              <w:t>9</w:t>
            </w:r>
          </w:p>
        </w:tc>
        <w:tc>
          <w:tcPr>
            <w:tcW w:w="2462" w:type="dxa"/>
          </w:tcPr>
          <w:p w14:paraId="32C56123" w14:textId="77777777" w:rsidR="0025139D" w:rsidRPr="00FE7371" w:rsidRDefault="0025139D" w:rsidP="0025139D">
            <w:pPr>
              <w:spacing w:line="252" w:lineRule="auto"/>
              <w:ind w:right="1624"/>
              <w:rPr>
                <w:rFonts w:ascii="Calibri Light" w:eastAsia="Calibri Light" w:hAnsi="Calibri Light" w:cs="Calibri Light"/>
                <w:sz w:val="19"/>
                <w:szCs w:val="19"/>
              </w:rPr>
            </w:pPr>
          </w:p>
        </w:tc>
        <w:tc>
          <w:tcPr>
            <w:tcW w:w="2357" w:type="dxa"/>
          </w:tcPr>
          <w:p w14:paraId="592C4D76" w14:textId="77777777" w:rsidR="0025139D" w:rsidRPr="00FE7371" w:rsidRDefault="0025139D" w:rsidP="0025139D">
            <w:pPr>
              <w:spacing w:line="252" w:lineRule="auto"/>
              <w:ind w:right="1624"/>
              <w:rPr>
                <w:rFonts w:ascii="Calibri Light" w:eastAsia="Calibri Light" w:hAnsi="Calibri Light" w:cs="Calibri Light"/>
                <w:sz w:val="19"/>
                <w:szCs w:val="19"/>
              </w:rPr>
            </w:pPr>
          </w:p>
        </w:tc>
      </w:tr>
      <w:tr w:rsidR="0025139D" w14:paraId="1795C0C5" w14:textId="77777777" w:rsidTr="0075318C">
        <w:tc>
          <w:tcPr>
            <w:tcW w:w="2405" w:type="dxa"/>
          </w:tcPr>
          <w:p w14:paraId="2A0AE32D" w14:textId="77777777" w:rsidR="0025139D" w:rsidRPr="00FE7371" w:rsidRDefault="0025139D" w:rsidP="0025139D">
            <w:pPr>
              <w:rPr>
                <w:rFonts w:ascii="Calibri Light" w:eastAsia="Calibri Light" w:hAnsi="Calibri Light" w:cs="Calibri Light"/>
                <w:sz w:val="8"/>
                <w:szCs w:val="8"/>
              </w:rPr>
            </w:pPr>
          </w:p>
        </w:tc>
        <w:tc>
          <w:tcPr>
            <w:tcW w:w="2552" w:type="dxa"/>
          </w:tcPr>
          <w:p w14:paraId="7EBA0179" w14:textId="77777777" w:rsidR="0025139D" w:rsidRPr="00FE7371" w:rsidRDefault="0025139D" w:rsidP="0025139D">
            <w:pPr>
              <w:spacing w:line="252" w:lineRule="auto"/>
              <w:ind w:right="1624"/>
              <w:rPr>
                <w:rFonts w:ascii="Calibri Light" w:eastAsia="Calibri Light" w:hAnsi="Calibri Light" w:cs="Calibri Light"/>
                <w:sz w:val="8"/>
                <w:szCs w:val="8"/>
              </w:rPr>
            </w:pPr>
          </w:p>
        </w:tc>
        <w:tc>
          <w:tcPr>
            <w:tcW w:w="2410" w:type="dxa"/>
          </w:tcPr>
          <w:p w14:paraId="40D76DC7" w14:textId="77777777" w:rsidR="0025139D" w:rsidRPr="00FE7371" w:rsidRDefault="0025139D" w:rsidP="0025139D">
            <w:pPr>
              <w:spacing w:line="252" w:lineRule="auto"/>
              <w:ind w:right="176"/>
              <w:rPr>
                <w:rFonts w:ascii="Calibri Light" w:eastAsia="Calibri Light" w:hAnsi="Calibri Light" w:cs="Calibri Light"/>
                <w:b/>
                <w:sz w:val="8"/>
                <w:szCs w:val="8"/>
              </w:rPr>
            </w:pPr>
          </w:p>
        </w:tc>
        <w:tc>
          <w:tcPr>
            <w:tcW w:w="2409" w:type="dxa"/>
          </w:tcPr>
          <w:p w14:paraId="239B37A6" w14:textId="77777777" w:rsidR="0025139D" w:rsidRPr="00FE7371" w:rsidRDefault="0025139D" w:rsidP="0025139D">
            <w:pPr>
              <w:rPr>
                <w:rFonts w:ascii="Calibri" w:eastAsia="Calibri" w:hAnsi="Calibri" w:cs="Calibri"/>
                <w:b/>
                <w:bCs/>
                <w:sz w:val="8"/>
                <w:szCs w:val="8"/>
              </w:rPr>
            </w:pPr>
          </w:p>
        </w:tc>
        <w:tc>
          <w:tcPr>
            <w:tcW w:w="2462" w:type="dxa"/>
          </w:tcPr>
          <w:p w14:paraId="14B2924E" w14:textId="77777777" w:rsidR="0025139D" w:rsidRPr="00FE7371" w:rsidRDefault="0025139D" w:rsidP="0025139D">
            <w:pPr>
              <w:spacing w:line="252" w:lineRule="auto"/>
              <w:ind w:right="1624"/>
              <w:rPr>
                <w:rFonts w:ascii="Calibri Light" w:eastAsia="Calibri Light" w:hAnsi="Calibri Light" w:cs="Calibri Light"/>
                <w:sz w:val="8"/>
                <w:szCs w:val="8"/>
              </w:rPr>
            </w:pPr>
          </w:p>
        </w:tc>
        <w:tc>
          <w:tcPr>
            <w:tcW w:w="2357" w:type="dxa"/>
          </w:tcPr>
          <w:p w14:paraId="21A37A40" w14:textId="77777777" w:rsidR="0025139D" w:rsidRPr="00FE7371" w:rsidRDefault="0025139D" w:rsidP="0025139D">
            <w:pPr>
              <w:spacing w:line="252" w:lineRule="auto"/>
              <w:ind w:right="1624"/>
              <w:rPr>
                <w:rFonts w:ascii="Calibri Light" w:eastAsia="Calibri Light" w:hAnsi="Calibri Light" w:cs="Calibri Light"/>
                <w:sz w:val="8"/>
                <w:szCs w:val="8"/>
              </w:rPr>
            </w:pPr>
          </w:p>
        </w:tc>
      </w:tr>
      <w:tr w:rsidR="0025139D" w14:paraId="36DB7433" w14:textId="77777777" w:rsidTr="00763B9A">
        <w:tc>
          <w:tcPr>
            <w:tcW w:w="2405" w:type="dxa"/>
          </w:tcPr>
          <w:p w14:paraId="6710FF09" w14:textId="120AE97E" w:rsidR="0025139D" w:rsidRPr="00FE7371" w:rsidRDefault="0025139D" w:rsidP="0025139D">
            <w:pPr>
              <w:rPr>
                <w:rFonts w:ascii="Calibri Light" w:eastAsia="Calibri Light" w:hAnsi="Calibri Light" w:cs="Calibri Light"/>
                <w:sz w:val="20"/>
                <w:szCs w:val="20"/>
              </w:rPr>
            </w:pPr>
          </w:p>
        </w:tc>
        <w:tc>
          <w:tcPr>
            <w:tcW w:w="2552" w:type="dxa"/>
          </w:tcPr>
          <w:p w14:paraId="1214E253" w14:textId="77777777" w:rsidR="0025139D" w:rsidRPr="00FE7371" w:rsidRDefault="0025139D" w:rsidP="0025139D">
            <w:pPr>
              <w:spacing w:line="252" w:lineRule="auto"/>
              <w:ind w:right="1624"/>
              <w:rPr>
                <w:rFonts w:ascii="Calibri Light" w:eastAsia="Calibri Light" w:hAnsi="Calibri Light" w:cs="Calibri Light"/>
                <w:sz w:val="19"/>
                <w:szCs w:val="19"/>
              </w:rPr>
            </w:pPr>
          </w:p>
        </w:tc>
        <w:tc>
          <w:tcPr>
            <w:tcW w:w="2410" w:type="dxa"/>
          </w:tcPr>
          <w:p w14:paraId="463B4CC3" w14:textId="77777777" w:rsidR="0025139D" w:rsidRPr="00FE7371" w:rsidRDefault="0025139D" w:rsidP="0025139D">
            <w:pPr>
              <w:spacing w:line="252" w:lineRule="auto"/>
              <w:ind w:right="176"/>
              <w:rPr>
                <w:rFonts w:ascii="Calibri Light" w:eastAsia="Calibri Light" w:hAnsi="Calibri Light" w:cs="Calibri Light"/>
                <w:b/>
                <w:sz w:val="19"/>
                <w:szCs w:val="19"/>
              </w:rPr>
            </w:pPr>
          </w:p>
        </w:tc>
        <w:tc>
          <w:tcPr>
            <w:tcW w:w="2409" w:type="dxa"/>
          </w:tcPr>
          <w:p w14:paraId="6BFCC109" w14:textId="77777777" w:rsidR="0025139D" w:rsidRPr="00FE7371" w:rsidRDefault="0025139D" w:rsidP="0025139D">
            <w:pPr>
              <w:rPr>
                <w:rFonts w:ascii="Calibri" w:eastAsia="Calibri" w:hAnsi="Calibri" w:cs="Calibri"/>
                <w:b/>
                <w:bCs/>
                <w:sz w:val="20"/>
                <w:szCs w:val="20"/>
              </w:rPr>
            </w:pPr>
            <w:hyperlink w:anchor="CCOthernotes" w:history="1">
              <w:r w:rsidRPr="00FE7371">
                <w:rPr>
                  <w:rStyle w:val="Hyperlink"/>
                  <w:rFonts w:ascii="Calibri" w:eastAsia="Calibri" w:hAnsi="Calibri" w:cs="Calibri"/>
                  <w:b/>
                  <w:bCs/>
                  <w:sz w:val="20"/>
                  <w:szCs w:val="20"/>
                </w:rPr>
                <w:t>Other Notes</w:t>
              </w:r>
            </w:hyperlink>
          </w:p>
          <w:p w14:paraId="5A865B32" w14:textId="4A204128" w:rsidR="0025139D" w:rsidRPr="00FE7371" w:rsidRDefault="0025139D" w:rsidP="00EE3793">
            <w:pPr>
              <w:rPr>
                <w:rFonts w:ascii="Calibri" w:eastAsia="Calibri" w:hAnsi="Calibri" w:cs="Calibri"/>
                <w:b/>
                <w:bCs/>
                <w:sz w:val="20"/>
                <w:szCs w:val="20"/>
              </w:rPr>
            </w:pPr>
            <w:r w:rsidRPr="00FE7371">
              <w:rPr>
                <w:rFonts w:ascii="Calibri" w:eastAsia="Calibri" w:hAnsi="Calibri" w:cs="Calibri"/>
                <w:bCs/>
                <w:sz w:val="20"/>
                <w:szCs w:val="20"/>
              </w:rPr>
              <w:t xml:space="preserve">Page </w:t>
            </w:r>
            <w:r w:rsidR="00E067A4">
              <w:rPr>
                <w:rFonts w:ascii="Calibri" w:eastAsia="Calibri" w:hAnsi="Calibri" w:cs="Calibri"/>
                <w:bCs/>
                <w:sz w:val="20"/>
                <w:szCs w:val="20"/>
              </w:rPr>
              <w:t>92</w:t>
            </w:r>
          </w:p>
        </w:tc>
        <w:tc>
          <w:tcPr>
            <w:tcW w:w="2462" w:type="dxa"/>
          </w:tcPr>
          <w:p w14:paraId="6F6580C7" w14:textId="77777777" w:rsidR="0025139D" w:rsidRPr="00FE7371" w:rsidRDefault="0025139D" w:rsidP="0025139D">
            <w:pPr>
              <w:spacing w:line="252" w:lineRule="auto"/>
              <w:ind w:right="1624"/>
              <w:rPr>
                <w:rFonts w:ascii="Calibri Light" w:eastAsia="Calibri Light" w:hAnsi="Calibri Light" w:cs="Calibri Light"/>
                <w:sz w:val="19"/>
                <w:szCs w:val="19"/>
              </w:rPr>
            </w:pPr>
          </w:p>
        </w:tc>
        <w:tc>
          <w:tcPr>
            <w:tcW w:w="2357" w:type="dxa"/>
          </w:tcPr>
          <w:p w14:paraId="240A368D" w14:textId="77777777" w:rsidR="0025139D" w:rsidRPr="00FE7371" w:rsidRDefault="0025139D" w:rsidP="0025139D">
            <w:pPr>
              <w:spacing w:line="252" w:lineRule="auto"/>
              <w:ind w:right="1624"/>
              <w:rPr>
                <w:rFonts w:ascii="Calibri Light" w:eastAsia="Calibri Light" w:hAnsi="Calibri Light" w:cs="Calibri Light"/>
                <w:sz w:val="19"/>
                <w:szCs w:val="19"/>
              </w:rPr>
            </w:pPr>
          </w:p>
        </w:tc>
      </w:tr>
    </w:tbl>
    <w:p w14:paraId="1C058C1D" w14:textId="329DF166" w:rsidR="00ED3221" w:rsidRDefault="00ED3221">
      <w:pPr>
        <w:spacing w:line="252" w:lineRule="auto"/>
        <w:ind w:right="1624"/>
        <w:rPr>
          <w:rFonts w:ascii="Calibri Light" w:eastAsia="Calibri Light" w:hAnsi="Calibri Light" w:cs="Calibri Light"/>
          <w:sz w:val="19"/>
          <w:szCs w:val="19"/>
        </w:rPr>
      </w:pPr>
    </w:p>
    <w:bookmarkEnd w:id="2"/>
    <w:p w14:paraId="1BDD083C" w14:textId="74253C08" w:rsidR="00ED3221" w:rsidRDefault="00ED3221">
      <w:pPr>
        <w:spacing w:line="252" w:lineRule="auto"/>
        <w:ind w:right="1624"/>
        <w:rPr>
          <w:rFonts w:ascii="Calibri Light" w:eastAsia="Calibri Light" w:hAnsi="Calibri Light" w:cs="Calibri Light"/>
          <w:sz w:val="19"/>
          <w:szCs w:val="19"/>
        </w:rPr>
      </w:pPr>
    </w:p>
    <w:p w14:paraId="09919528" w14:textId="04489C47" w:rsidR="0037477C" w:rsidRDefault="00355EE7" w:rsidP="00EC4948">
      <w:pPr>
        <w:spacing w:line="252" w:lineRule="auto"/>
        <w:ind w:right="1651"/>
        <w:jc w:val="both"/>
        <w:rPr>
          <w:sz w:val="20"/>
          <w:szCs w:val="20"/>
        </w:rPr>
      </w:pPr>
      <w:r w:rsidRPr="006C5D50">
        <w:rPr>
          <w:rFonts w:ascii="Calibri Light" w:eastAsia="Calibri Light" w:hAnsi="Calibri Light" w:cs="Calibri Light"/>
          <w:sz w:val="19"/>
          <w:szCs w:val="19"/>
        </w:rPr>
        <w:t xml:space="preserve">The Statement of Accounts for </w:t>
      </w:r>
      <w:r w:rsidR="00C9109F" w:rsidRPr="006C5D50">
        <w:rPr>
          <w:rFonts w:ascii="Calibri Light" w:eastAsia="Calibri Light" w:hAnsi="Calibri Light" w:cs="Calibri Light"/>
          <w:sz w:val="19"/>
          <w:szCs w:val="19"/>
        </w:rPr>
        <w:t>South Yorkshire Police</w:t>
      </w:r>
      <w:r w:rsidRPr="006C5D50">
        <w:rPr>
          <w:rFonts w:ascii="Calibri Light" w:eastAsia="Calibri Light" w:hAnsi="Calibri Light" w:cs="Calibri Light"/>
          <w:sz w:val="19"/>
          <w:szCs w:val="19"/>
        </w:rPr>
        <w:t xml:space="preserve"> </w:t>
      </w:r>
      <w:r w:rsidR="00CC3228" w:rsidRPr="006C5D50">
        <w:rPr>
          <w:rFonts w:ascii="Calibri Light" w:eastAsia="Calibri Light" w:hAnsi="Calibri Light" w:cs="Calibri Light"/>
          <w:sz w:val="19"/>
          <w:szCs w:val="19"/>
        </w:rPr>
        <w:t xml:space="preserve">for the year </w:t>
      </w:r>
      <w:r w:rsidR="00CC3228" w:rsidRPr="005278BE">
        <w:rPr>
          <w:rFonts w:ascii="Calibri Light" w:eastAsia="Calibri Light" w:hAnsi="Calibri Light" w:cs="Calibri Light"/>
          <w:sz w:val="19"/>
          <w:szCs w:val="19"/>
        </w:rPr>
        <w:t xml:space="preserve">ended </w:t>
      </w:r>
      <w:r w:rsidR="005278BE" w:rsidRPr="005278BE">
        <w:rPr>
          <w:rFonts w:ascii="Calibri Light" w:eastAsia="Calibri Light" w:hAnsi="Calibri Light" w:cs="Calibri Light"/>
          <w:sz w:val="19"/>
          <w:szCs w:val="19"/>
        </w:rPr>
        <w:t>31</w:t>
      </w:r>
      <w:r w:rsidR="000F348A" w:rsidRPr="005278BE">
        <w:rPr>
          <w:rFonts w:ascii="Calibri Light" w:eastAsia="Calibri Light" w:hAnsi="Calibri Light" w:cs="Calibri Light"/>
          <w:sz w:val="19"/>
          <w:szCs w:val="19"/>
        </w:rPr>
        <w:t xml:space="preserve"> Ma</w:t>
      </w:r>
      <w:r w:rsidR="005278BE" w:rsidRPr="005278BE">
        <w:rPr>
          <w:rFonts w:ascii="Calibri Light" w:eastAsia="Calibri Light" w:hAnsi="Calibri Light" w:cs="Calibri Light"/>
          <w:sz w:val="19"/>
          <w:szCs w:val="19"/>
        </w:rPr>
        <w:t>rch</w:t>
      </w:r>
      <w:r w:rsidR="000F348A" w:rsidRPr="005278BE">
        <w:rPr>
          <w:rFonts w:ascii="Calibri Light" w:eastAsia="Calibri Light" w:hAnsi="Calibri Light" w:cs="Calibri Light"/>
          <w:sz w:val="19"/>
          <w:szCs w:val="19"/>
        </w:rPr>
        <w:t xml:space="preserve"> </w:t>
      </w:r>
      <w:r w:rsidR="000F348A" w:rsidRPr="00B64283">
        <w:rPr>
          <w:rFonts w:ascii="Calibri Light" w:eastAsia="Calibri Light" w:hAnsi="Calibri Light" w:cs="Calibri Light"/>
          <w:sz w:val="19"/>
          <w:szCs w:val="19"/>
        </w:rPr>
        <w:t>202</w:t>
      </w:r>
      <w:r w:rsidR="00E067A4">
        <w:rPr>
          <w:rFonts w:ascii="Calibri Light" w:eastAsia="Calibri Light" w:hAnsi="Calibri Light" w:cs="Calibri Light"/>
          <w:sz w:val="19"/>
          <w:szCs w:val="19"/>
        </w:rPr>
        <w:t>6</w:t>
      </w:r>
      <w:r w:rsidRPr="00B64283">
        <w:rPr>
          <w:rFonts w:ascii="Calibri Light" w:eastAsia="Calibri Light" w:hAnsi="Calibri Light" w:cs="Calibri Light"/>
          <w:sz w:val="19"/>
          <w:szCs w:val="19"/>
        </w:rPr>
        <w:t xml:space="preserve"> ha</w:t>
      </w:r>
      <w:r w:rsidR="00FD0D34">
        <w:rPr>
          <w:rFonts w:ascii="Calibri Light" w:eastAsia="Calibri Light" w:hAnsi="Calibri Light" w:cs="Calibri Light"/>
          <w:sz w:val="19"/>
          <w:szCs w:val="19"/>
        </w:rPr>
        <w:t>s</w:t>
      </w:r>
      <w:r w:rsidRPr="00B64283">
        <w:rPr>
          <w:rFonts w:ascii="Calibri Light" w:eastAsia="Calibri Light" w:hAnsi="Calibri Light" w:cs="Calibri Light"/>
          <w:sz w:val="19"/>
          <w:szCs w:val="19"/>
        </w:rPr>
        <w:t xml:space="preserve"> been prepared and published in accordance with the Accounts and Audit Regulations 2015 and the Code of Practice on Local Authority Accounting in the United Kingdom 20</w:t>
      </w:r>
      <w:r w:rsidR="0037791F" w:rsidRPr="00B64283">
        <w:rPr>
          <w:rFonts w:ascii="Calibri Light" w:eastAsia="Calibri Light" w:hAnsi="Calibri Light" w:cs="Calibri Light"/>
          <w:sz w:val="19"/>
          <w:szCs w:val="19"/>
        </w:rPr>
        <w:t>2</w:t>
      </w:r>
      <w:r w:rsidR="00E067A4">
        <w:rPr>
          <w:rFonts w:ascii="Calibri Light" w:eastAsia="Calibri Light" w:hAnsi="Calibri Light" w:cs="Calibri Light"/>
          <w:sz w:val="19"/>
          <w:szCs w:val="19"/>
        </w:rPr>
        <w:t>5</w:t>
      </w:r>
      <w:r w:rsidRPr="00B64283">
        <w:rPr>
          <w:rFonts w:ascii="Calibri Light" w:eastAsia="Calibri Light" w:hAnsi="Calibri Light" w:cs="Calibri Light"/>
          <w:sz w:val="19"/>
          <w:szCs w:val="19"/>
        </w:rPr>
        <w:t>/</w:t>
      </w:r>
      <w:r w:rsidR="009A1AB5" w:rsidRPr="00B64283">
        <w:rPr>
          <w:rFonts w:ascii="Calibri Light" w:eastAsia="Calibri Light" w:hAnsi="Calibri Light" w:cs="Calibri Light"/>
          <w:sz w:val="19"/>
          <w:szCs w:val="19"/>
        </w:rPr>
        <w:t>2</w:t>
      </w:r>
      <w:r w:rsidR="00E067A4">
        <w:rPr>
          <w:rFonts w:ascii="Calibri Light" w:eastAsia="Calibri Light" w:hAnsi="Calibri Light" w:cs="Calibri Light"/>
          <w:sz w:val="19"/>
          <w:szCs w:val="19"/>
        </w:rPr>
        <w:t>6</w:t>
      </w:r>
      <w:r w:rsidRPr="00B64283">
        <w:rPr>
          <w:rFonts w:ascii="Calibri Light" w:eastAsia="Calibri Light" w:hAnsi="Calibri Light" w:cs="Calibri Light"/>
          <w:sz w:val="19"/>
          <w:szCs w:val="19"/>
        </w:rPr>
        <w:t xml:space="preserve"> (“the Code”) issued by the Chartered Institute of Public Finance and Accountancy. The Code is based on International Financial Reporting Standards, as adapted for the UK public sector under the oversight</w:t>
      </w:r>
      <w:r>
        <w:rPr>
          <w:rFonts w:ascii="Calibri Light" w:eastAsia="Calibri Light" w:hAnsi="Calibri Light" w:cs="Calibri Light"/>
          <w:sz w:val="19"/>
          <w:szCs w:val="19"/>
        </w:rPr>
        <w:t xml:space="preserve"> of the Financial Reporting Advisory Body.</w:t>
      </w:r>
    </w:p>
    <w:p w14:paraId="3113CB37" w14:textId="564BB0EF" w:rsidR="0037477C" w:rsidRDefault="0037477C" w:rsidP="00EC4948">
      <w:pPr>
        <w:ind w:right="1651"/>
        <w:jc w:val="both"/>
      </w:pPr>
    </w:p>
    <w:p w14:paraId="5F67D2D9" w14:textId="7A643C7F" w:rsidR="009D06C7" w:rsidRDefault="009D06C7" w:rsidP="00EC4948">
      <w:pPr>
        <w:ind w:right="1651"/>
        <w:jc w:val="both"/>
      </w:pPr>
    </w:p>
    <w:p w14:paraId="2D10AED1" w14:textId="77777777" w:rsidR="009D06C7" w:rsidRDefault="009D06C7" w:rsidP="00EC4948">
      <w:pPr>
        <w:ind w:right="1651"/>
        <w:jc w:val="both"/>
        <w:sectPr w:rsidR="009D06C7" w:rsidSect="00434EC1">
          <w:type w:val="continuous"/>
          <w:pgSz w:w="16840" w:h="11906" w:orient="landscape"/>
          <w:pgMar w:top="841" w:right="295" w:bottom="420" w:left="860" w:header="0" w:footer="0" w:gutter="0"/>
          <w:cols w:space="720" w:equalWidth="0">
            <w:col w:w="15684"/>
          </w:cols>
        </w:sectPr>
      </w:pPr>
    </w:p>
    <w:p w14:paraId="740F558C" w14:textId="7271D71C" w:rsidR="0037477C" w:rsidRDefault="00617AF6">
      <w:pPr>
        <w:spacing w:line="252" w:lineRule="auto"/>
        <w:rPr>
          <w:sz w:val="20"/>
          <w:szCs w:val="20"/>
        </w:rPr>
      </w:pPr>
      <w:r>
        <w:rPr>
          <w:noProof/>
          <w:sz w:val="20"/>
          <w:szCs w:val="20"/>
        </w:rPr>
        <w:lastRenderedPageBreak/>
        <w:drawing>
          <wp:anchor distT="0" distB="0" distL="114300" distR="114300" simplePos="0" relativeHeight="252189696" behindDoc="1" locked="0" layoutInCell="1" allowOverlap="1" wp14:anchorId="11BF5A30" wp14:editId="61748268">
            <wp:simplePos x="0" y="0"/>
            <wp:positionH relativeFrom="column">
              <wp:posOffset>-899369</wp:posOffset>
            </wp:positionH>
            <wp:positionV relativeFrom="paragraph">
              <wp:posOffset>-152400</wp:posOffset>
            </wp:positionV>
            <wp:extent cx="10688320" cy="7556166"/>
            <wp:effectExtent l="0" t="0" r="508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4_syp_force_annual_accounts_template.pdf"/>
                    <pic:cNvPicPr/>
                  </pic:nvPicPr>
                  <pic:blipFill>
                    <a:blip r:embed="rId17">
                      <a:extLst>
                        <a:ext uri="{28A0092B-C50C-407E-A947-70E740481C1C}">
                          <a14:useLocalDpi xmlns:a14="http://schemas.microsoft.com/office/drawing/2010/main" val="0"/>
                        </a:ext>
                      </a:extLst>
                    </a:blip>
                    <a:stretch>
                      <a:fillRect/>
                    </a:stretch>
                  </pic:blipFill>
                  <pic:spPr>
                    <a:xfrm>
                      <a:off x="0" y="0"/>
                      <a:ext cx="10688320" cy="7556166"/>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1436F" w:rsidRPr="009D06C7">
        <w:rPr>
          <w:noProof/>
          <w:sz w:val="20"/>
          <w:szCs w:val="20"/>
        </w:rPr>
        <mc:AlternateContent>
          <mc:Choice Requires="wps">
            <w:drawing>
              <wp:anchor distT="45720" distB="45720" distL="114300" distR="114300" simplePos="0" relativeHeight="252160000" behindDoc="0" locked="0" layoutInCell="1" allowOverlap="1" wp14:anchorId="59FE9383" wp14:editId="2C01BF7E">
                <wp:simplePos x="0" y="0"/>
                <wp:positionH relativeFrom="column">
                  <wp:posOffset>-720676</wp:posOffset>
                </wp:positionH>
                <wp:positionV relativeFrom="paragraph">
                  <wp:posOffset>275395</wp:posOffset>
                </wp:positionV>
                <wp:extent cx="1729154" cy="369277"/>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154" cy="369277"/>
                        </a:xfrm>
                        <a:prstGeom prst="rect">
                          <a:avLst/>
                        </a:prstGeom>
                        <a:noFill/>
                        <a:ln w="9525">
                          <a:noFill/>
                          <a:miter lim="800000"/>
                          <a:headEnd/>
                          <a:tailEnd/>
                        </a:ln>
                      </wps:spPr>
                      <wps:txbx>
                        <w:txbxContent>
                          <w:p w14:paraId="2CFCD21A" w14:textId="77777777" w:rsidR="007E5739" w:rsidRPr="009D06C7" w:rsidRDefault="007E5739">
                            <w:pPr>
                              <w:rPr>
                                <w:rFonts w:asciiTheme="majorHAnsi" w:hAnsiTheme="majorHAnsi"/>
                              </w:rPr>
                            </w:pPr>
                            <w:r>
                              <w:rPr>
                                <w:rFonts w:asciiTheme="majorHAnsi" w:hAnsiTheme="majorHAnsi"/>
                              </w:rPr>
                              <w:t xml:space="preserve">Sheffield </w:t>
                            </w:r>
                            <w:r w:rsidRPr="009D06C7">
                              <w:rPr>
                                <w:rFonts w:asciiTheme="majorHAnsi" w:hAnsiTheme="majorHAnsi"/>
                              </w:rPr>
                              <w:t>Peace Gardens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FE9383" id="_x0000_s1027" type="#_x0000_t202" style="position:absolute;margin-left:-56.75pt;margin-top:21.7pt;width:136.15pt;height:29.1pt;z-index:252160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" filled="f" stroked="f">
                <v:textbox>
                  <w:txbxContent>
                    <w:p w14:paraId="2CFCD21A" w14:textId="77777777" w:rsidR="007E5739" w:rsidRPr="009D06C7" w:rsidRDefault="007E5739">
                      <w:pPr>
                        <w:rPr>
                          <w:rFonts w:asciiTheme="majorHAnsi" w:hAnsiTheme="majorHAnsi"/>
                        </w:rPr>
                      </w:pPr>
                      <w:r>
                        <w:rPr>
                          <w:rFonts w:asciiTheme="majorHAnsi" w:hAnsiTheme="majorHAnsi"/>
                        </w:rPr>
                        <w:t xml:space="preserve">Sheffield </w:t>
                      </w:r>
                      <w:r w:rsidRPr="009D06C7">
                        <w:rPr>
                          <w:rFonts w:asciiTheme="majorHAnsi" w:hAnsiTheme="majorHAnsi"/>
                        </w:rPr>
                        <w:t>Peace Gardens</w:t>
                      </w:r>
                    </w:p>
                  </w:txbxContent>
                </v:textbox>
              </v:shape>
            </w:pict>
          </mc:Fallback>
        </mc:AlternateContent>
      </w:r>
      <w:r w:rsidR="00786FCF" w:rsidRPr="00D60B0D">
        <w:rPr>
          <w:noProof/>
          <w:sz w:val="20"/>
          <w:szCs w:val="20"/>
        </w:rPr>
        <mc:AlternateContent>
          <mc:Choice Requires="wps">
            <w:drawing>
              <wp:anchor distT="45720" distB="45720" distL="114300" distR="114300" simplePos="0" relativeHeight="251999232" behindDoc="0" locked="0" layoutInCell="1" allowOverlap="1" wp14:anchorId="2BDDF834" wp14:editId="3C63834B">
                <wp:simplePos x="0" y="0"/>
                <wp:positionH relativeFrom="page">
                  <wp:posOffset>8557260</wp:posOffset>
                </wp:positionH>
                <wp:positionV relativeFrom="paragraph">
                  <wp:posOffset>165100</wp:posOffset>
                </wp:positionV>
                <wp:extent cx="2136140" cy="381444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140" cy="3814445"/>
                        </a:xfrm>
                        <a:prstGeom prst="rect">
                          <a:avLst/>
                        </a:prstGeom>
                        <a:noFill/>
                        <a:ln w="9525">
                          <a:noFill/>
                          <a:miter lim="800000"/>
                          <a:headEnd/>
                          <a:tailEnd/>
                        </a:ln>
                      </wps:spPr>
                      <wps:txbx>
                        <w:txbxContent>
                          <w:p w14:paraId="1276F9B0" w14:textId="441B875F" w:rsidR="007E5739" w:rsidRPr="006E1F37" w:rsidRDefault="007E5739" w:rsidP="005C16BF">
                            <w:pPr>
                              <w:spacing w:before="240"/>
                              <w:rPr>
                                <w:rFonts w:asciiTheme="minorHAnsi" w:hAnsiTheme="minorHAnsi"/>
                                <w:color w:val="FFFFFF" w:themeColor="background1"/>
                                <w:sz w:val="44"/>
                                <w:szCs w:val="44"/>
                              </w:rPr>
                            </w:pPr>
                            <w:r w:rsidRPr="006E1F37">
                              <w:rPr>
                                <w:rFonts w:asciiTheme="minorHAnsi" w:hAnsiTheme="minorHAnsi"/>
                                <w:color w:val="FFFFFF" w:themeColor="background1"/>
                                <w:sz w:val="44"/>
                                <w:szCs w:val="44"/>
                              </w:rPr>
                              <w:t xml:space="preserve">1.  </w:t>
                            </w:r>
                            <w:r>
                              <w:rPr>
                                <w:rFonts w:asciiTheme="minorHAnsi" w:hAnsiTheme="minorHAnsi"/>
                                <w:color w:val="FFFFFF" w:themeColor="background1"/>
                                <w:sz w:val="44"/>
                                <w:szCs w:val="44"/>
                              </w:rPr>
                              <w:t>Introduction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DDF834" id="_x0000_s1028" type="#_x0000_t202" style="position:absolute;margin-left:673.8pt;margin-top:13pt;width:168.2pt;height:300.35pt;z-index:2519992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" filled="f" stroked="f">
                <v:textbox>
                  <w:txbxContent>
                    <w:p w14:paraId="1276F9B0" w14:textId="441B875F" w:rsidR="007E5739" w:rsidRPr="006E1F37" w:rsidRDefault="007E5739" w:rsidP="005C16BF">
                      <w:pPr>
                        <w:spacing w:before="240"/>
                        <w:rPr>
                          <w:rFonts w:asciiTheme="minorHAnsi" w:hAnsiTheme="minorHAnsi"/>
                          <w:color w:val="FFFFFF" w:themeColor="background1"/>
                          <w:sz w:val="44"/>
                          <w:szCs w:val="44"/>
                        </w:rPr>
                      </w:pPr>
                      <w:r w:rsidRPr="006E1F37">
                        <w:rPr>
                          <w:rFonts w:asciiTheme="minorHAnsi" w:hAnsiTheme="minorHAnsi"/>
                          <w:color w:val="FFFFFF" w:themeColor="background1"/>
                          <w:sz w:val="44"/>
                          <w:szCs w:val="44"/>
                        </w:rPr>
                        <w:t xml:space="preserve">1.  </w:t>
                      </w:r>
                      <w:r>
                        <w:rPr>
                          <w:rFonts w:asciiTheme="minorHAnsi" w:hAnsiTheme="minorHAnsi"/>
                          <w:color w:val="FFFFFF" w:themeColor="background1"/>
                          <w:sz w:val="44"/>
                          <w:szCs w:val="44"/>
                        </w:rPr>
                        <w:t>Introduction</w:t>
                      </w:r>
                    </w:p>
                  </w:txbxContent>
                </v:textbox>
                <w10:wrap type="square" anchorx="page"/>
              </v:shape>
            </w:pict>
          </mc:Fallback>
        </mc:AlternateContent>
      </w:r>
      <w:bookmarkStart w:id="3" w:name="page4"/>
      <w:bookmarkEnd w:id="3"/>
    </w:p>
    <w:p w14:paraId="0B51E2F5" w14:textId="77777777" w:rsidR="0037477C" w:rsidRDefault="0037477C">
      <w:pPr>
        <w:sectPr w:rsidR="0037477C" w:rsidSect="00434EC1">
          <w:pgSz w:w="16840" w:h="11906" w:orient="landscape"/>
          <w:pgMar w:top="0" w:right="1440" w:bottom="875" w:left="1440" w:header="0" w:footer="0" w:gutter="0"/>
          <w:cols w:space="0"/>
        </w:sectPr>
      </w:pPr>
    </w:p>
    <w:p w14:paraId="5F7C97A9" w14:textId="7D497D27" w:rsidR="0037477C" w:rsidRPr="000A7202" w:rsidRDefault="005A53C6">
      <w:pPr>
        <w:rPr>
          <w:color w:val="0C3274"/>
          <w:sz w:val="60"/>
          <w:szCs w:val="60"/>
        </w:rPr>
      </w:pPr>
      <w:bookmarkStart w:id="4" w:name="page5"/>
      <w:bookmarkStart w:id="5" w:name="PCCPreface"/>
      <w:bookmarkStart w:id="6" w:name="CCPreface"/>
      <w:bookmarkEnd w:id="4"/>
      <w:bookmarkEnd w:id="5"/>
      <w:bookmarkEnd w:id="6"/>
      <w:r w:rsidRPr="000A7202">
        <w:rPr>
          <w:rFonts w:ascii="Calibri" w:eastAsia="Calibri" w:hAnsi="Calibri" w:cs="Calibri"/>
          <w:noProof/>
          <w:color w:val="0C3274"/>
          <w:sz w:val="60"/>
          <w:szCs w:val="60"/>
        </w:rPr>
        <w:lastRenderedPageBreak/>
        <w:drawing>
          <wp:anchor distT="0" distB="0" distL="114300" distR="114300" simplePos="0" relativeHeight="252228608" behindDoc="1" locked="0" layoutInCell="1" allowOverlap="1" wp14:anchorId="3B204F0F" wp14:editId="696C2441">
            <wp:simplePos x="0" y="0"/>
            <wp:positionH relativeFrom="column">
              <wp:posOffset>9391303</wp:posOffset>
            </wp:positionH>
            <wp:positionV relativeFrom="paragraph">
              <wp:posOffset>-539404</wp:posOffset>
            </wp:positionV>
            <wp:extent cx="759345" cy="7596000"/>
            <wp:effectExtent l="0" t="0" r="317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band.jpg"/>
                    <pic:cNvPicPr/>
                  </pic:nvPicPr>
                  <pic:blipFill>
                    <a:blip r:embed="rId16">
                      <a:extLst>
                        <a:ext uri="{28A0092B-C50C-407E-A947-70E740481C1C}">
                          <a14:useLocalDpi xmlns:a14="http://schemas.microsoft.com/office/drawing/2010/main" val="0"/>
                        </a:ext>
                      </a:extLst>
                    </a:blip>
                    <a:stretch>
                      <a:fillRect/>
                    </a:stretch>
                  </pic:blipFill>
                  <pic:spPr>
                    <a:xfrm>
                      <a:off x="0" y="0"/>
                      <a:ext cx="759345" cy="75960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6E1F37" w:rsidRPr="000A7202">
        <w:rPr>
          <w:rFonts w:ascii="Calibri" w:eastAsia="Calibri" w:hAnsi="Calibri" w:cs="Calibri"/>
          <w:color w:val="0C3274"/>
          <w:sz w:val="60"/>
          <w:szCs w:val="60"/>
        </w:rPr>
        <w:t>Ch</w:t>
      </w:r>
      <w:r w:rsidR="00334235" w:rsidRPr="000A7202">
        <w:rPr>
          <w:rFonts w:ascii="Calibri" w:eastAsia="Calibri" w:hAnsi="Calibri" w:cs="Calibri"/>
          <w:color w:val="0C3274"/>
          <w:sz w:val="60"/>
          <w:szCs w:val="60"/>
        </w:rPr>
        <w:t>ief Constable’s</w:t>
      </w:r>
      <w:r w:rsidR="00355EE7" w:rsidRPr="000A7202">
        <w:rPr>
          <w:rFonts w:ascii="Calibri" w:eastAsia="Calibri" w:hAnsi="Calibri" w:cs="Calibri"/>
          <w:color w:val="0C3274"/>
          <w:sz w:val="60"/>
          <w:szCs w:val="60"/>
        </w:rPr>
        <w:t xml:space="preserve"> </w:t>
      </w:r>
      <w:r w:rsidR="007E12A4" w:rsidRPr="000A7202">
        <w:rPr>
          <w:rFonts w:ascii="Calibri" w:eastAsia="Calibri" w:hAnsi="Calibri" w:cs="Calibri"/>
          <w:color w:val="0C3274"/>
          <w:sz w:val="60"/>
          <w:szCs w:val="60"/>
        </w:rPr>
        <w:t>Introduction</w:t>
      </w:r>
    </w:p>
    <w:p w14:paraId="49D3133F" w14:textId="01682C38" w:rsidR="0037477C" w:rsidRPr="000A7202" w:rsidRDefault="0037477C">
      <w:pPr>
        <w:sectPr w:rsidR="0037477C" w:rsidRPr="000A7202" w:rsidSect="00434EC1">
          <w:pgSz w:w="16840" w:h="11906" w:orient="landscape"/>
          <w:pgMar w:top="843" w:right="295" w:bottom="375" w:left="860" w:header="0" w:footer="57" w:gutter="0"/>
          <w:cols w:space="720" w:equalWidth="0">
            <w:col w:w="15684"/>
          </w:cols>
          <w:docGrid w:linePitch="299"/>
        </w:sectPr>
      </w:pPr>
    </w:p>
    <w:p w14:paraId="41964475" w14:textId="77777777" w:rsidR="0037477C" w:rsidRPr="000A7202" w:rsidRDefault="0037477C">
      <w:pPr>
        <w:spacing w:line="200" w:lineRule="exact"/>
        <w:rPr>
          <w:sz w:val="20"/>
          <w:szCs w:val="20"/>
        </w:rPr>
      </w:pPr>
    </w:p>
    <w:p w14:paraId="366EE3FE" w14:textId="77777777" w:rsidR="00192206" w:rsidRPr="000A7202" w:rsidRDefault="00192206" w:rsidP="00591079">
      <w:pPr>
        <w:spacing w:line="237" w:lineRule="auto"/>
        <w:ind w:right="-55"/>
        <w:jc w:val="both"/>
        <w:rPr>
          <w:rFonts w:ascii="Calibri" w:eastAsia="Calibri" w:hAnsi="Calibri" w:cs="Calibri"/>
          <w:b/>
          <w:bCs/>
          <w:sz w:val="19"/>
          <w:szCs w:val="19"/>
        </w:rPr>
        <w:sectPr w:rsidR="00192206" w:rsidRPr="000A7202" w:rsidSect="00434EC1">
          <w:type w:val="continuous"/>
          <w:pgSz w:w="16840" w:h="11906" w:orient="landscape"/>
          <w:pgMar w:top="843" w:right="295" w:bottom="375" w:left="860" w:header="0" w:footer="0" w:gutter="0"/>
          <w:cols w:num="4" w:space="720" w:equalWidth="0">
            <w:col w:w="4340" w:space="580"/>
            <w:col w:w="4340" w:space="600"/>
            <w:col w:w="4942" w:space="720"/>
            <w:col w:w="161"/>
          </w:cols>
        </w:sectPr>
      </w:pPr>
    </w:p>
    <w:p w14:paraId="3CCD1DE9" w14:textId="08C30079" w:rsidR="0037477C" w:rsidRPr="000A7202" w:rsidRDefault="00355EE7" w:rsidP="00591079">
      <w:pPr>
        <w:spacing w:line="237" w:lineRule="auto"/>
        <w:ind w:right="-55"/>
        <w:jc w:val="both"/>
        <w:rPr>
          <w:sz w:val="20"/>
          <w:szCs w:val="20"/>
        </w:rPr>
      </w:pPr>
      <w:r w:rsidRPr="000A7202">
        <w:rPr>
          <w:rFonts w:ascii="Calibri" w:eastAsia="Calibri" w:hAnsi="Calibri" w:cs="Calibri"/>
          <w:b/>
          <w:bCs/>
          <w:sz w:val="19"/>
          <w:szCs w:val="19"/>
        </w:rPr>
        <w:t>INTRODUCTION TO THE 20</w:t>
      </w:r>
      <w:r w:rsidR="0037791F" w:rsidRPr="000A7202">
        <w:rPr>
          <w:rFonts w:ascii="Calibri" w:eastAsia="Calibri" w:hAnsi="Calibri" w:cs="Calibri"/>
          <w:b/>
          <w:bCs/>
          <w:sz w:val="19"/>
          <w:szCs w:val="19"/>
        </w:rPr>
        <w:t>2</w:t>
      </w:r>
      <w:r w:rsidR="006A6727">
        <w:rPr>
          <w:rFonts w:ascii="Calibri" w:eastAsia="Calibri" w:hAnsi="Calibri" w:cs="Calibri"/>
          <w:b/>
          <w:bCs/>
          <w:sz w:val="19"/>
          <w:szCs w:val="19"/>
        </w:rPr>
        <w:t>5</w:t>
      </w:r>
      <w:r w:rsidRPr="000A7202">
        <w:rPr>
          <w:rFonts w:ascii="Calibri" w:eastAsia="Calibri" w:hAnsi="Calibri" w:cs="Calibri"/>
          <w:b/>
          <w:bCs/>
          <w:sz w:val="19"/>
          <w:szCs w:val="19"/>
        </w:rPr>
        <w:t>/</w:t>
      </w:r>
      <w:r w:rsidR="009A1AB5" w:rsidRPr="000A7202">
        <w:rPr>
          <w:rFonts w:ascii="Calibri" w:eastAsia="Calibri" w:hAnsi="Calibri" w:cs="Calibri"/>
          <w:b/>
          <w:bCs/>
          <w:sz w:val="19"/>
          <w:szCs w:val="19"/>
        </w:rPr>
        <w:t>2</w:t>
      </w:r>
      <w:r w:rsidR="006A6727">
        <w:rPr>
          <w:rFonts w:ascii="Calibri" w:eastAsia="Calibri" w:hAnsi="Calibri" w:cs="Calibri"/>
          <w:b/>
          <w:bCs/>
          <w:sz w:val="19"/>
          <w:szCs w:val="19"/>
        </w:rPr>
        <w:t>6</w:t>
      </w:r>
      <w:r w:rsidRPr="000A7202">
        <w:rPr>
          <w:rFonts w:ascii="Calibri" w:eastAsia="Calibri" w:hAnsi="Calibri" w:cs="Calibri"/>
          <w:b/>
          <w:bCs/>
          <w:sz w:val="19"/>
          <w:szCs w:val="19"/>
        </w:rPr>
        <w:t xml:space="preserve"> STATEMENT OF ACCOUNTS BY </w:t>
      </w:r>
      <w:r w:rsidR="00591079" w:rsidRPr="000A7202">
        <w:rPr>
          <w:rFonts w:ascii="Calibri" w:eastAsia="Calibri" w:hAnsi="Calibri" w:cs="Calibri"/>
          <w:b/>
          <w:bCs/>
          <w:sz w:val="19"/>
          <w:szCs w:val="19"/>
        </w:rPr>
        <w:t xml:space="preserve">THE </w:t>
      </w:r>
      <w:r w:rsidR="00334235" w:rsidRPr="000A7202">
        <w:rPr>
          <w:rFonts w:ascii="Calibri" w:eastAsia="Calibri" w:hAnsi="Calibri" w:cs="Calibri"/>
          <w:b/>
          <w:bCs/>
          <w:sz w:val="19"/>
          <w:szCs w:val="19"/>
        </w:rPr>
        <w:t>CHIEF CONSTABLE</w:t>
      </w:r>
    </w:p>
    <w:p w14:paraId="003326E5" w14:textId="77777777" w:rsidR="00192206" w:rsidRPr="002E5AFD" w:rsidRDefault="00192206" w:rsidP="00591079">
      <w:pPr>
        <w:spacing w:line="204" w:lineRule="exact"/>
        <w:ind w:right="-55"/>
        <w:jc w:val="both"/>
        <w:rPr>
          <w:sz w:val="20"/>
          <w:szCs w:val="20"/>
          <w:highlight w:val="yellow"/>
        </w:rPr>
        <w:sectPr w:rsidR="00192206" w:rsidRPr="002E5AFD" w:rsidSect="00434EC1">
          <w:type w:val="continuous"/>
          <w:pgSz w:w="16840" w:h="11906" w:orient="landscape"/>
          <w:pgMar w:top="843" w:right="295" w:bottom="375" w:left="860" w:header="0" w:footer="0" w:gutter="0"/>
          <w:cols w:space="580"/>
        </w:sectPr>
      </w:pPr>
    </w:p>
    <w:p w14:paraId="24015295" w14:textId="572D4EC1" w:rsidR="0037477C" w:rsidRPr="002E5AFD" w:rsidRDefault="0037477C" w:rsidP="00591079">
      <w:pPr>
        <w:spacing w:line="204" w:lineRule="exact"/>
        <w:ind w:right="-55"/>
        <w:jc w:val="both"/>
        <w:rPr>
          <w:sz w:val="20"/>
          <w:szCs w:val="20"/>
          <w:highlight w:val="yellow"/>
        </w:rPr>
      </w:pPr>
    </w:p>
    <w:p w14:paraId="30C925DA" w14:textId="77777777" w:rsidR="00192206" w:rsidRPr="002E5AFD" w:rsidRDefault="00192206" w:rsidP="00591079">
      <w:pPr>
        <w:spacing w:line="204" w:lineRule="exact"/>
        <w:ind w:right="-55"/>
        <w:jc w:val="both"/>
        <w:rPr>
          <w:sz w:val="20"/>
          <w:szCs w:val="20"/>
          <w:highlight w:val="yellow"/>
        </w:rPr>
      </w:pPr>
    </w:p>
    <w:p w14:paraId="2FBDF762" w14:textId="5DBB636D" w:rsidR="00192206" w:rsidRPr="002E5AFD" w:rsidRDefault="00565630" w:rsidP="00591079">
      <w:pPr>
        <w:spacing w:line="204" w:lineRule="exact"/>
        <w:ind w:right="-55"/>
        <w:jc w:val="both"/>
        <w:rPr>
          <w:sz w:val="20"/>
          <w:szCs w:val="20"/>
          <w:highlight w:val="yellow"/>
        </w:rPr>
      </w:pPr>
      <w:r w:rsidRPr="002E5AFD">
        <w:rPr>
          <w:noProof/>
          <w:sz w:val="20"/>
          <w:szCs w:val="20"/>
          <w:highlight w:val="yellow"/>
        </w:rPr>
        <w:drawing>
          <wp:anchor distT="0" distB="0" distL="114300" distR="114300" simplePos="0" relativeHeight="252553216" behindDoc="0" locked="0" layoutInCell="1" allowOverlap="1" wp14:anchorId="78E22F5A" wp14:editId="4F2AD5FD">
            <wp:simplePos x="0" y="0"/>
            <wp:positionH relativeFrom="column">
              <wp:posOffset>-2090</wp:posOffset>
            </wp:positionH>
            <wp:positionV relativeFrom="paragraph">
              <wp:posOffset>2025</wp:posOffset>
            </wp:positionV>
            <wp:extent cx="2725420" cy="1678329"/>
            <wp:effectExtent l="0" t="0" r="0" b="0"/>
            <wp:wrapNone/>
            <wp:docPr id="242" name="Picture 242" descr="C:\Users\603750\AppData\Local\Microsoft\Windows\INetCache\Content.Outlook\J0EUD4CP\sct%20-%20cc%20lauren%20poultney%20smile%20-%20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603750\AppData\Local\Microsoft\Windows\INetCache\Content.Outlook\J0EUD4CP\sct%20-%20cc%20lauren%20poultney%20smile%20-%20landscape.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6042" cy="16848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C8469E" w14:textId="77777777" w:rsidR="00192206" w:rsidRPr="002E5AFD" w:rsidRDefault="00192206" w:rsidP="00591079">
      <w:pPr>
        <w:spacing w:line="204" w:lineRule="exact"/>
        <w:ind w:right="-55"/>
        <w:jc w:val="both"/>
        <w:rPr>
          <w:sz w:val="20"/>
          <w:szCs w:val="20"/>
          <w:highlight w:val="yellow"/>
        </w:rPr>
      </w:pPr>
    </w:p>
    <w:p w14:paraId="0F49D0FA" w14:textId="2C0976EB" w:rsidR="00192206" w:rsidRPr="002E5AFD" w:rsidRDefault="00192206" w:rsidP="00591079">
      <w:pPr>
        <w:spacing w:line="204" w:lineRule="exact"/>
        <w:ind w:right="-55"/>
        <w:jc w:val="both"/>
        <w:rPr>
          <w:sz w:val="20"/>
          <w:szCs w:val="20"/>
          <w:highlight w:val="yellow"/>
        </w:rPr>
      </w:pPr>
    </w:p>
    <w:p w14:paraId="1DE2B56E" w14:textId="77777777" w:rsidR="00192206" w:rsidRPr="002E5AFD" w:rsidRDefault="00192206" w:rsidP="00591079">
      <w:pPr>
        <w:spacing w:line="204" w:lineRule="exact"/>
        <w:ind w:right="-55"/>
        <w:jc w:val="both"/>
        <w:rPr>
          <w:sz w:val="20"/>
          <w:szCs w:val="20"/>
          <w:highlight w:val="yellow"/>
        </w:rPr>
      </w:pPr>
    </w:p>
    <w:p w14:paraId="1D56EFB1" w14:textId="11D3C7A5" w:rsidR="00192206" w:rsidRPr="002E5AFD" w:rsidRDefault="00192206" w:rsidP="00591079">
      <w:pPr>
        <w:spacing w:line="204" w:lineRule="exact"/>
        <w:ind w:right="-55"/>
        <w:jc w:val="both"/>
        <w:rPr>
          <w:sz w:val="20"/>
          <w:szCs w:val="20"/>
          <w:highlight w:val="yellow"/>
        </w:rPr>
      </w:pPr>
    </w:p>
    <w:p w14:paraId="2B360BA7" w14:textId="77777777" w:rsidR="00192206" w:rsidRPr="002E5AFD" w:rsidRDefault="00192206" w:rsidP="00591079">
      <w:pPr>
        <w:spacing w:line="204" w:lineRule="exact"/>
        <w:ind w:right="-55"/>
        <w:jc w:val="both"/>
        <w:rPr>
          <w:sz w:val="20"/>
          <w:szCs w:val="20"/>
          <w:highlight w:val="yellow"/>
        </w:rPr>
      </w:pPr>
    </w:p>
    <w:p w14:paraId="5369E1E7" w14:textId="13232AE3" w:rsidR="00192206" w:rsidRPr="002E5AFD" w:rsidRDefault="00192206" w:rsidP="00591079">
      <w:pPr>
        <w:spacing w:line="204" w:lineRule="exact"/>
        <w:ind w:right="-55"/>
        <w:jc w:val="both"/>
        <w:rPr>
          <w:sz w:val="20"/>
          <w:szCs w:val="20"/>
          <w:highlight w:val="yellow"/>
        </w:rPr>
      </w:pPr>
    </w:p>
    <w:p w14:paraId="200C4BC3" w14:textId="77777777" w:rsidR="00192206" w:rsidRPr="002E5AFD" w:rsidRDefault="00192206" w:rsidP="00591079">
      <w:pPr>
        <w:spacing w:line="204" w:lineRule="exact"/>
        <w:ind w:right="-55"/>
        <w:jc w:val="both"/>
        <w:rPr>
          <w:sz w:val="20"/>
          <w:szCs w:val="20"/>
          <w:highlight w:val="yellow"/>
        </w:rPr>
      </w:pPr>
    </w:p>
    <w:p w14:paraId="12C34073" w14:textId="77777777" w:rsidR="00192206" w:rsidRPr="002E5AFD" w:rsidRDefault="00192206" w:rsidP="00591079">
      <w:pPr>
        <w:spacing w:line="204" w:lineRule="exact"/>
        <w:ind w:right="-55"/>
        <w:jc w:val="both"/>
        <w:rPr>
          <w:sz w:val="20"/>
          <w:szCs w:val="20"/>
          <w:highlight w:val="yellow"/>
        </w:rPr>
      </w:pPr>
    </w:p>
    <w:p w14:paraId="20E3A0A3" w14:textId="7965065D" w:rsidR="009A0819" w:rsidRPr="002E5AFD" w:rsidRDefault="009A0819" w:rsidP="00C853D8">
      <w:pPr>
        <w:spacing w:line="250" w:lineRule="auto"/>
        <w:ind w:right="702"/>
        <w:jc w:val="both"/>
        <w:rPr>
          <w:rFonts w:ascii="Calibri Light" w:eastAsia="Calibri Light" w:hAnsi="Calibri Light" w:cs="Calibri Light"/>
          <w:sz w:val="20"/>
          <w:szCs w:val="20"/>
          <w:highlight w:val="yellow"/>
        </w:rPr>
      </w:pPr>
    </w:p>
    <w:p w14:paraId="4B4B0196" w14:textId="77777777" w:rsidR="00192206" w:rsidRPr="002E5AFD" w:rsidRDefault="00192206" w:rsidP="00C853D8">
      <w:pPr>
        <w:spacing w:line="250" w:lineRule="auto"/>
        <w:ind w:right="702"/>
        <w:jc w:val="both"/>
        <w:rPr>
          <w:rFonts w:ascii="Calibri Light" w:eastAsia="Calibri Light" w:hAnsi="Calibri Light" w:cs="Calibri Light"/>
          <w:sz w:val="20"/>
          <w:szCs w:val="20"/>
          <w:highlight w:val="yellow"/>
        </w:rPr>
      </w:pPr>
    </w:p>
    <w:p w14:paraId="1788BC46" w14:textId="77777777" w:rsidR="00192206" w:rsidRPr="002E5AFD" w:rsidRDefault="00192206" w:rsidP="00C853D8">
      <w:pPr>
        <w:spacing w:line="250" w:lineRule="auto"/>
        <w:ind w:right="702"/>
        <w:jc w:val="both"/>
        <w:rPr>
          <w:rFonts w:ascii="Calibri Light" w:eastAsia="Calibri Light" w:hAnsi="Calibri Light" w:cs="Calibri Light"/>
          <w:sz w:val="20"/>
          <w:szCs w:val="20"/>
          <w:highlight w:val="yellow"/>
        </w:rPr>
      </w:pPr>
    </w:p>
    <w:p w14:paraId="73AB88AB" w14:textId="479CCB48" w:rsidR="00192206" w:rsidRPr="002E5AFD" w:rsidRDefault="00192206" w:rsidP="00C853D8">
      <w:pPr>
        <w:spacing w:line="250" w:lineRule="auto"/>
        <w:ind w:right="702"/>
        <w:jc w:val="both"/>
        <w:rPr>
          <w:rFonts w:ascii="Calibri Light" w:eastAsia="Calibri Light" w:hAnsi="Calibri Light" w:cs="Calibri Light"/>
          <w:sz w:val="20"/>
          <w:szCs w:val="20"/>
          <w:highlight w:val="yellow"/>
        </w:rPr>
      </w:pPr>
    </w:p>
    <w:p w14:paraId="463E29EA" w14:textId="77777777" w:rsidR="002908D2" w:rsidRPr="002908D2" w:rsidRDefault="002908D2" w:rsidP="002908D2">
      <w:pPr>
        <w:spacing w:line="248" w:lineRule="auto"/>
        <w:ind w:right="20"/>
        <w:jc w:val="both"/>
        <w:rPr>
          <w:rFonts w:ascii="Calibri Light" w:eastAsia="Calibri Light" w:hAnsi="Calibri Light" w:cs="Calibri Light"/>
          <w:sz w:val="20"/>
          <w:szCs w:val="20"/>
        </w:rPr>
      </w:pPr>
      <w:r w:rsidRPr="002908D2">
        <w:rPr>
          <w:rFonts w:ascii="Calibri Light" w:eastAsia="Calibri Light" w:hAnsi="Calibri Light" w:cs="Calibri Light"/>
          <w:sz w:val="20"/>
          <w:szCs w:val="20"/>
        </w:rPr>
        <w:t xml:space="preserve">This Statement of Accounts sets out the financial position of the Force at a time of significant challenge, but also of clear strategic intent. It reflects the decisions we are taking to unlock the ambitions of the force within our financial constraints. </w:t>
      </w:r>
    </w:p>
    <w:p w14:paraId="1C9BBD07" w14:textId="77777777" w:rsidR="00192206" w:rsidRPr="002E5AFD" w:rsidRDefault="00192206" w:rsidP="00192206">
      <w:pPr>
        <w:spacing w:line="248" w:lineRule="auto"/>
        <w:ind w:right="20"/>
        <w:jc w:val="both"/>
        <w:rPr>
          <w:rFonts w:ascii="Calibri Light" w:eastAsia="Calibri Light" w:hAnsi="Calibri Light" w:cs="Calibri Light"/>
          <w:sz w:val="20"/>
          <w:szCs w:val="20"/>
          <w:highlight w:val="yellow"/>
        </w:rPr>
      </w:pPr>
    </w:p>
    <w:p w14:paraId="36FBFCDE" w14:textId="77777777" w:rsidR="002908D2" w:rsidRPr="002908D2" w:rsidRDefault="002908D2" w:rsidP="002908D2">
      <w:pPr>
        <w:jc w:val="both"/>
        <w:rPr>
          <w:rFonts w:ascii="Calibri Light" w:eastAsia="Calibri Light" w:hAnsi="Calibri Light" w:cs="Calibri Light"/>
          <w:sz w:val="20"/>
          <w:szCs w:val="20"/>
        </w:rPr>
      </w:pPr>
      <w:r w:rsidRPr="002908D2">
        <w:rPr>
          <w:rFonts w:ascii="Calibri Light" w:eastAsia="Calibri Light" w:hAnsi="Calibri Light" w:cs="Calibri Light"/>
          <w:sz w:val="20"/>
          <w:szCs w:val="20"/>
        </w:rPr>
        <w:t>Central to that ambition is a renewed and explicit focus on problem solving. By placing problem solving at the heart of our operating model, we aim to tackle the underlying causes of harm, reduce repeated and avoidable demand, provide better and more sustainable support to victims, and ease the cumulative strain placed on our workforce. This approach is essential if we are to meet rising and increasingly complex demand while maintaining public confidence and protecting the wellbeing of our people.</w:t>
      </w:r>
    </w:p>
    <w:p w14:paraId="6D797531" w14:textId="77777777" w:rsidR="00192206" w:rsidRPr="002E5AFD" w:rsidRDefault="00192206" w:rsidP="00192206">
      <w:pPr>
        <w:spacing w:line="248" w:lineRule="auto"/>
        <w:ind w:right="20"/>
        <w:jc w:val="both"/>
        <w:rPr>
          <w:rFonts w:ascii="Calibri Light" w:eastAsia="Calibri Light" w:hAnsi="Calibri Light" w:cs="Calibri Light"/>
          <w:sz w:val="20"/>
          <w:szCs w:val="20"/>
          <w:highlight w:val="yellow"/>
        </w:rPr>
      </w:pPr>
    </w:p>
    <w:p w14:paraId="4D355857" w14:textId="684E8B10" w:rsidR="00192206" w:rsidRPr="000A7202" w:rsidRDefault="00192206" w:rsidP="000A7202">
      <w:pPr>
        <w:pStyle w:val="ListParagraph"/>
        <w:spacing w:line="250" w:lineRule="auto"/>
        <w:ind w:right="702"/>
        <w:jc w:val="both"/>
        <w:rPr>
          <w:rFonts w:asciiTheme="majorHAnsi" w:hAnsiTheme="majorHAnsi"/>
          <w:sz w:val="20"/>
          <w:szCs w:val="20"/>
          <w:highlight w:val="yellow"/>
        </w:rPr>
      </w:pPr>
    </w:p>
    <w:p w14:paraId="16A6EDA7" w14:textId="77777777" w:rsidR="00192206" w:rsidRPr="002E5AFD" w:rsidRDefault="00192206" w:rsidP="00C853D8">
      <w:pPr>
        <w:spacing w:line="250" w:lineRule="auto"/>
        <w:ind w:right="702"/>
        <w:jc w:val="both"/>
        <w:rPr>
          <w:rFonts w:ascii="Calibri Light" w:eastAsia="Calibri Light" w:hAnsi="Calibri Light" w:cs="Calibri Light"/>
          <w:sz w:val="20"/>
          <w:szCs w:val="20"/>
          <w:highlight w:val="yellow"/>
        </w:rPr>
      </w:pPr>
    </w:p>
    <w:p w14:paraId="128AE197" w14:textId="0D4244F7" w:rsidR="00192206" w:rsidRPr="002E5AFD" w:rsidRDefault="00192206" w:rsidP="004013E3">
      <w:pPr>
        <w:spacing w:line="250" w:lineRule="auto"/>
        <w:ind w:right="87"/>
        <w:jc w:val="both"/>
        <w:rPr>
          <w:rFonts w:ascii="Calibri Light" w:eastAsia="Calibri Light" w:hAnsi="Calibri Light" w:cs="Calibri Light"/>
          <w:sz w:val="20"/>
          <w:szCs w:val="20"/>
          <w:highlight w:val="yellow"/>
        </w:rPr>
      </w:pPr>
    </w:p>
    <w:p w14:paraId="74FD2B7A" w14:textId="77777777" w:rsidR="00192206" w:rsidRPr="002E5AFD" w:rsidRDefault="00192206" w:rsidP="00C853D8">
      <w:pPr>
        <w:spacing w:line="250" w:lineRule="auto"/>
        <w:ind w:right="702"/>
        <w:jc w:val="both"/>
        <w:rPr>
          <w:rFonts w:ascii="Calibri Light" w:eastAsia="Calibri Light" w:hAnsi="Calibri Light" w:cs="Calibri Light"/>
          <w:sz w:val="20"/>
          <w:szCs w:val="20"/>
          <w:highlight w:val="yellow"/>
        </w:rPr>
      </w:pPr>
    </w:p>
    <w:p w14:paraId="2F79EE6B" w14:textId="77777777" w:rsidR="00192206" w:rsidRPr="002E5AFD" w:rsidRDefault="00192206" w:rsidP="00C853D8">
      <w:pPr>
        <w:spacing w:line="250" w:lineRule="auto"/>
        <w:ind w:right="702"/>
        <w:jc w:val="both"/>
        <w:rPr>
          <w:rFonts w:ascii="Calibri Light" w:eastAsia="Calibri Light" w:hAnsi="Calibri Light" w:cs="Calibri Light"/>
          <w:sz w:val="20"/>
          <w:szCs w:val="20"/>
          <w:highlight w:val="yellow"/>
        </w:rPr>
      </w:pPr>
    </w:p>
    <w:p w14:paraId="73BC4587" w14:textId="77777777" w:rsidR="00192206" w:rsidRPr="002E5AFD" w:rsidRDefault="00192206" w:rsidP="00C853D8">
      <w:pPr>
        <w:spacing w:line="250" w:lineRule="auto"/>
        <w:ind w:right="702"/>
        <w:jc w:val="both"/>
        <w:rPr>
          <w:rFonts w:ascii="Calibri Light" w:eastAsia="Calibri Light" w:hAnsi="Calibri Light" w:cs="Calibri Light"/>
          <w:sz w:val="20"/>
          <w:szCs w:val="20"/>
          <w:highlight w:val="yellow"/>
        </w:rPr>
      </w:pPr>
    </w:p>
    <w:p w14:paraId="18C430E6" w14:textId="77777777" w:rsidR="00192206" w:rsidRPr="002E5AFD" w:rsidRDefault="00192206" w:rsidP="00C853D8">
      <w:pPr>
        <w:spacing w:line="250" w:lineRule="auto"/>
        <w:ind w:right="702"/>
        <w:jc w:val="both"/>
        <w:rPr>
          <w:rFonts w:ascii="Calibri Light" w:eastAsia="Calibri Light" w:hAnsi="Calibri Light" w:cs="Calibri Light"/>
          <w:sz w:val="20"/>
          <w:szCs w:val="20"/>
          <w:highlight w:val="yellow"/>
        </w:rPr>
      </w:pPr>
    </w:p>
    <w:p w14:paraId="425C6955" w14:textId="77777777" w:rsidR="00C44230" w:rsidRPr="002E5AFD" w:rsidRDefault="00C44230" w:rsidP="00192206">
      <w:pPr>
        <w:spacing w:line="248" w:lineRule="auto"/>
        <w:ind w:right="20"/>
        <w:jc w:val="both"/>
        <w:rPr>
          <w:rFonts w:ascii="Calibri Light" w:eastAsia="Calibri Light" w:hAnsi="Calibri Light" w:cs="Calibri Light"/>
          <w:sz w:val="20"/>
          <w:szCs w:val="20"/>
          <w:highlight w:val="yellow"/>
        </w:rPr>
      </w:pPr>
    </w:p>
    <w:p w14:paraId="632C9659" w14:textId="77777777" w:rsidR="002908D2" w:rsidRDefault="002908D2" w:rsidP="002908D2">
      <w:pPr>
        <w:jc w:val="both"/>
        <w:rPr>
          <w:rFonts w:ascii="Calibri Light" w:eastAsia="Calibri Light" w:hAnsi="Calibri Light" w:cs="Calibri Light"/>
          <w:sz w:val="20"/>
          <w:szCs w:val="20"/>
        </w:rPr>
      </w:pPr>
      <w:r w:rsidRPr="002908D2">
        <w:rPr>
          <w:rFonts w:ascii="Calibri Light" w:eastAsia="Calibri Light" w:hAnsi="Calibri Light" w:cs="Calibri Light"/>
          <w:sz w:val="20"/>
          <w:szCs w:val="20"/>
        </w:rPr>
        <w:t>The financial environment in which we operate remains exceptionally difficult, and the choices required to achieve a balanced budget have not been straightforward. Nevertheless, financial sustainability is fundamental to delivering our long</w:t>
      </w:r>
      <w:r w:rsidRPr="002908D2">
        <w:rPr>
          <w:rFonts w:ascii="Calibri Light" w:eastAsia="Calibri Light" w:hAnsi="Calibri Light" w:cs="Calibri Light"/>
          <w:sz w:val="20"/>
          <w:szCs w:val="20"/>
        </w:rPr>
        <w:noBreakHyphen/>
        <w:t>term priorities, enabling investment in prevention and problem solving, and ensuring that the Force remains resilient in the face of future pressures.</w:t>
      </w:r>
    </w:p>
    <w:p w14:paraId="2F18AE97" w14:textId="77777777" w:rsidR="002908D2" w:rsidRPr="002908D2" w:rsidRDefault="002908D2" w:rsidP="002908D2">
      <w:pPr>
        <w:jc w:val="both"/>
        <w:rPr>
          <w:rFonts w:ascii="Calibri Light" w:eastAsia="Calibri Light" w:hAnsi="Calibri Light" w:cs="Calibri Light"/>
          <w:sz w:val="20"/>
          <w:szCs w:val="20"/>
        </w:rPr>
      </w:pPr>
    </w:p>
    <w:p w14:paraId="4090C09B" w14:textId="77777777" w:rsidR="002908D2" w:rsidRPr="002908D2" w:rsidRDefault="002908D2" w:rsidP="002908D2">
      <w:pPr>
        <w:jc w:val="both"/>
        <w:rPr>
          <w:rFonts w:ascii="Calibri Light" w:eastAsia="Calibri Light" w:hAnsi="Calibri Light" w:cs="Calibri Light"/>
          <w:sz w:val="20"/>
          <w:szCs w:val="20"/>
        </w:rPr>
      </w:pPr>
      <w:r w:rsidRPr="002908D2">
        <w:rPr>
          <w:rFonts w:ascii="Calibri Light" w:eastAsia="Calibri Light" w:hAnsi="Calibri Light" w:cs="Calibri Light"/>
          <w:sz w:val="20"/>
          <w:szCs w:val="20"/>
        </w:rPr>
        <w:t xml:space="preserve">As we look ahead, we now await the outcome of Police Reform. We hope that this will provide greater clarity and </w:t>
      </w:r>
      <w:proofErr w:type="gramStart"/>
      <w:r w:rsidRPr="002908D2">
        <w:rPr>
          <w:rFonts w:ascii="Calibri Light" w:eastAsia="Calibri Light" w:hAnsi="Calibri Light" w:cs="Calibri Light"/>
          <w:sz w:val="20"/>
          <w:szCs w:val="20"/>
        </w:rPr>
        <w:t>stability, and</w:t>
      </w:r>
      <w:proofErr w:type="gramEnd"/>
      <w:r w:rsidRPr="002908D2">
        <w:rPr>
          <w:rFonts w:ascii="Calibri Light" w:eastAsia="Calibri Light" w:hAnsi="Calibri Light" w:cs="Calibri Light"/>
          <w:sz w:val="20"/>
          <w:szCs w:val="20"/>
        </w:rPr>
        <w:t xml:space="preserve"> help shape a framework that better supports forces to plan for the long term, align resources with demand, and continue to innovate in the public interest. Whatever the outcome, we remain committed to using our resources responsibly, transparently and in a way that delivers the greatest possible benefit for the communities we serve.</w:t>
      </w:r>
    </w:p>
    <w:p w14:paraId="43E94C23" w14:textId="77777777" w:rsidR="0040534B" w:rsidRPr="00C44230" w:rsidRDefault="0040534B" w:rsidP="0040534B">
      <w:pPr>
        <w:jc w:val="both"/>
        <w:rPr>
          <w:rFonts w:ascii="Calibri Light" w:eastAsia="Calibri Light" w:hAnsi="Calibri Light" w:cs="Calibri Light"/>
          <w:sz w:val="20"/>
          <w:szCs w:val="20"/>
        </w:rPr>
      </w:pPr>
    </w:p>
    <w:p w14:paraId="30321DF1" w14:textId="77777777" w:rsidR="00192206" w:rsidRPr="00C44230" w:rsidRDefault="00192206" w:rsidP="00C853D8">
      <w:pPr>
        <w:spacing w:line="250" w:lineRule="auto"/>
        <w:ind w:right="702"/>
        <w:jc w:val="both"/>
        <w:rPr>
          <w:rFonts w:ascii="Calibri Light" w:eastAsia="Calibri Light" w:hAnsi="Calibri Light" w:cs="Calibri Light"/>
          <w:sz w:val="20"/>
          <w:szCs w:val="20"/>
        </w:rPr>
      </w:pPr>
    </w:p>
    <w:p w14:paraId="1CE4B2D3" w14:textId="77777777" w:rsidR="00192206" w:rsidRDefault="00192206" w:rsidP="00C853D8">
      <w:pPr>
        <w:spacing w:line="250" w:lineRule="auto"/>
        <w:ind w:right="702"/>
        <w:jc w:val="both"/>
        <w:rPr>
          <w:rFonts w:ascii="Calibri Light" w:eastAsia="Calibri Light" w:hAnsi="Calibri Light" w:cs="Calibri Light"/>
          <w:sz w:val="20"/>
          <w:szCs w:val="20"/>
        </w:rPr>
      </w:pPr>
    </w:p>
    <w:p w14:paraId="1C361390" w14:textId="77777777" w:rsidR="00C44230" w:rsidRDefault="00C44230" w:rsidP="00C853D8">
      <w:pPr>
        <w:spacing w:line="250" w:lineRule="auto"/>
        <w:ind w:right="702"/>
        <w:jc w:val="both"/>
        <w:rPr>
          <w:rFonts w:ascii="Calibri Light" w:eastAsia="Calibri Light" w:hAnsi="Calibri Light" w:cs="Calibri Light"/>
          <w:sz w:val="20"/>
          <w:szCs w:val="20"/>
        </w:rPr>
      </w:pPr>
    </w:p>
    <w:p w14:paraId="61993515" w14:textId="77777777" w:rsidR="00C44230" w:rsidRDefault="00C44230" w:rsidP="00C853D8">
      <w:pPr>
        <w:spacing w:line="250" w:lineRule="auto"/>
        <w:ind w:right="702"/>
        <w:jc w:val="both"/>
        <w:rPr>
          <w:rFonts w:ascii="Calibri Light" w:eastAsia="Calibri Light" w:hAnsi="Calibri Light" w:cs="Calibri Light"/>
          <w:sz w:val="20"/>
          <w:szCs w:val="20"/>
        </w:rPr>
      </w:pPr>
    </w:p>
    <w:p w14:paraId="4D964231" w14:textId="77777777" w:rsidR="00C44230" w:rsidRDefault="00C44230" w:rsidP="00C853D8">
      <w:pPr>
        <w:spacing w:line="250" w:lineRule="auto"/>
        <w:ind w:right="702"/>
        <w:jc w:val="both"/>
        <w:rPr>
          <w:rFonts w:ascii="Calibri Light" w:eastAsia="Calibri Light" w:hAnsi="Calibri Light" w:cs="Calibri Light"/>
          <w:sz w:val="20"/>
          <w:szCs w:val="20"/>
        </w:rPr>
      </w:pPr>
    </w:p>
    <w:p w14:paraId="18762A4B" w14:textId="77777777" w:rsidR="00C44230" w:rsidRPr="00C44230" w:rsidRDefault="00C44230" w:rsidP="00C853D8">
      <w:pPr>
        <w:spacing w:line="250" w:lineRule="auto"/>
        <w:ind w:right="702"/>
        <w:jc w:val="both"/>
        <w:rPr>
          <w:rFonts w:ascii="Calibri Light" w:eastAsia="Calibri Light" w:hAnsi="Calibri Light" w:cs="Calibri Light"/>
          <w:sz w:val="20"/>
          <w:szCs w:val="20"/>
        </w:rPr>
      </w:pPr>
    </w:p>
    <w:p w14:paraId="26547792" w14:textId="77777777" w:rsidR="004013E3" w:rsidRPr="00C44230" w:rsidRDefault="004013E3" w:rsidP="00C853D8">
      <w:pPr>
        <w:spacing w:line="250" w:lineRule="auto"/>
        <w:ind w:right="702"/>
        <w:jc w:val="both"/>
        <w:rPr>
          <w:rFonts w:ascii="Calibri Light" w:eastAsia="Calibri Light" w:hAnsi="Calibri Light" w:cs="Calibri Light"/>
          <w:sz w:val="20"/>
          <w:szCs w:val="20"/>
        </w:rPr>
      </w:pPr>
    </w:p>
    <w:p w14:paraId="0CACFFBA" w14:textId="77777777" w:rsidR="00192206" w:rsidRPr="00C44230" w:rsidRDefault="00192206" w:rsidP="00C853D8">
      <w:pPr>
        <w:spacing w:line="250" w:lineRule="auto"/>
        <w:ind w:right="702"/>
        <w:jc w:val="both"/>
        <w:rPr>
          <w:rFonts w:ascii="Calibri Light" w:eastAsia="Calibri Light" w:hAnsi="Calibri Light" w:cs="Calibri Light"/>
          <w:sz w:val="20"/>
          <w:szCs w:val="20"/>
        </w:rPr>
      </w:pPr>
    </w:p>
    <w:p w14:paraId="63DB4973" w14:textId="77777777" w:rsidR="00192206" w:rsidRPr="00C44230" w:rsidRDefault="00192206" w:rsidP="00C853D8">
      <w:pPr>
        <w:spacing w:line="250" w:lineRule="auto"/>
        <w:ind w:right="702"/>
        <w:jc w:val="both"/>
        <w:rPr>
          <w:rFonts w:ascii="Calibri Light" w:eastAsia="Calibri Light" w:hAnsi="Calibri Light" w:cs="Calibri Light"/>
          <w:sz w:val="20"/>
          <w:szCs w:val="20"/>
        </w:rPr>
      </w:pPr>
    </w:p>
    <w:p w14:paraId="6E9DBA89" w14:textId="77777777" w:rsidR="00192206" w:rsidRPr="00C44230" w:rsidRDefault="00192206" w:rsidP="00C853D8">
      <w:pPr>
        <w:spacing w:line="250" w:lineRule="auto"/>
        <w:ind w:right="702"/>
        <w:jc w:val="both"/>
        <w:rPr>
          <w:rFonts w:ascii="Calibri Light" w:eastAsia="Calibri Light" w:hAnsi="Calibri Light" w:cs="Calibri Light"/>
          <w:sz w:val="20"/>
          <w:szCs w:val="20"/>
        </w:rPr>
      </w:pPr>
    </w:p>
    <w:p w14:paraId="3409F9FA" w14:textId="77777777" w:rsidR="00192206" w:rsidRPr="00C44230" w:rsidRDefault="00192206" w:rsidP="00C853D8">
      <w:pPr>
        <w:spacing w:line="250" w:lineRule="auto"/>
        <w:ind w:right="702"/>
        <w:jc w:val="both"/>
        <w:rPr>
          <w:rFonts w:ascii="Calibri Light" w:eastAsia="Calibri Light" w:hAnsi="Calibri Light" w:cs="Calibri Light"/>
          <w:sz w:val="20"/>
          <w:szCs w:val="20"/>
        </w:rPr>
      </w:pPr>
    </w:p>
    <w:p w14:paraId="7DC7CE59" w14:textId="77777777" w:rsidR="00192206" w:rsidRPr="00C44230" w:rsidRDefault="00192206" w:rsidP="00C853D8">
      <w:pPr>
        <w:spacing w:line="250" w:lineRule="auto"/>
        <w:ind w:right="702"/>
        <w:jc w:val="both"/>
        <w:rPr>
          <w:rFonts w:ascii="Calibri Light" w:eastAsia="Calibri Light" w:hAnsi="Calibri Light" w:cs="Calibri Light"/>
          <w:sz w:val="20"/>
          <w:szCs w:val="20"/>
        </w:rPr>
      </w:pPr>
    </w:p>
    <w:p w14:paraId="75442710" w14:textId="59562524" w:rsidR="00192206" w:rsidRPr="00C44230" w:rsidRDefault="00192206" w:rsidP="00C853D8">
      <w:pPr>
        <w:spacing w:line="250" w:lineRule="auto"/>
        <w:ind w:right="702"/>
        <w:jc w:val="both"/>
        <w:rPr>
          <w:rFonts w:ascii="Calibri Light" w:eastAsia="Calibri Light" w:hAnsi="Calibri Light" w:cs="Calibri Light"/>
          <w:sz w:val="20"/>
          <w:szCs w:val="20"/>
        </w:rPr>
      </w:pPr>
    </w:p>
    <w:p w14:paraId="529B7F08" w14:textId="77777777" w:rsidR="00192206" w:rsidRPr="00C44230" w:rsidRDefault="00192206" w:rsidP="00C853D8">
      <w:pPr>
        <w:spacing w:line="250" w:lineRule="auto"/>
        <w:ind w:right="702"/>
        <w:jc w:val="both"/>
        <w:rPr>
          <w:rFonts w:ascii="Calibri Light" w:eastAsia="Calibri Light" w:hAnsi="Calibri Light" w:cs="Calibri Light"/>
          <w:sz w:val="20"/>
          <w:szCs w:val="20"/>
        </w:rPr>
      </w:pPr>
    </w:p>
    <w:p w14:paraId="3265373D" w14:textId="51A340C0" w:rsidR="00192206" w:rsidRPr="00C44230" w:rsidRDefault="00192206" w:rsidP="00C853D8">
      <w:pPr>
        <w:spacing w:line="250" w:lineRule="auto"/>
        <w:ind w:right="702"/>
        <w:jc w:val="both"/>
        <w:rPr>
          <w:rFonts w:ascii="Calibri Light" w:eastAsia="Calibri Light" w:hAnsi="Calibri Light" w:cs="Calibri Light"/>
          <w:sz w:val="20"/>
          <w:szCs w:val="20"/>
        </w:rPr>
      </w:pPr>
    </w:p>
    <w:p w14:paraId="7004F720" w14:textId="7AC4BA6E" w:rsidR="00192206" w:rsidRPr="00C44230" w:rsidRDefault="00565630" w:rsidP="00C853D8">
      <w:pPr>
        <w:spacing w:line="250" w:lineRule="auto"/>
        <w:ind w:right="702"/>
        <w:jc w:val="both"/>
        <w:rPr>
          <w:rFonts w:ascii="Calibri Light" w:eastAsia="Calibri Light" w:hAnsi="Calibri Light" w:cs="Calibri Light"/>
          <w:sz w:val="20"/>
          <w:szCs w:val="20"/>
        </w:rPr>
      </w:pPr>
      <w:r w:rsidRPr="00C44230">
        <w:rPr>
          <w:noProof/>
        </w:rPr>
        <w:drawing>
          <wp:inline distT="0" distB="0" distL="0" distR="0" wp14:anchorId="6831094A" wp14:editId="73921657">
            <wp:extent cx="1782501" cy="795503"/>
            <wp:effectExtent l="0" t="0" r="8255" b="5080"/>
            <wp:docPr id="27" name="Picture 27" descr="cid:image006.png@01D31CED.2572E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6.png@01D31CED.2572E530"/>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1847436" cy="824483"/>
                    </a:xfrm>
                    <a:prstGeom prst="rect">
                      <a:avLst/>
                    </a:prstGeom>
                    <a:noFill/>
                    <a:ln>
                      <a:noFill/>
                    </a:ln>
                  </pic:spPr>
                </pic:pic>
              </a:graphicData>
            </a:graphic>
          </wp:inline>
        </w:drawing>
      </w:r>
    </w:p>
    <w:p w14:paraId="3A8ACB6A" w14:textId="77777777" w:rsidR="00192206" w:rsidRPr="00C44230" w:rsidRDefault="00192206" w:rsidP="00C853D8">
      <w:pPr>
        <w:spacing w:line="250" w:lineRule="auto"/>
        <w:ind w:right="702"/>
        <w:jc w:val="both"/>
        <w:rPr>
          <w:rFonts w:ascii="Calibri Light" w:eastAsia="Calibri Light" w:hAnsi="Calibri Light" w:cs="Calibri Light"/>
          <w:sz w:val="20"/>
          <w:szCs w:val="20"/>
        </w:rPr>
      </w:pPr>
    </w:p>
    <w:p w14:paraId="5CEA0863" w14:textId="6E9A7FB6" w:rsidR="0037477C" w:rsidRPr="00C44230" w:rsidRDefault="0037477C" w:rsidP="00C853D8">
      <w:pPr>
        <w:spacing w:line="200" w:lineRule="exact"/>
        <w:jc w:val="both"/>
        <w:rPr>
          <w:sz w:val="20"/>
          <w:szCs w:val="20"/>
        </w:rPr>
      </w:pPr>
    </w:p>
    <w:p w14:paraId="1950AB83" w14:textId="5B4EC8AB" w:rsidR="0037477C" w:rsidRPr="00C44230" w:rsidRDefault="00565630" w:rsidP="00C853D8">
      <w:pPr>
        <w:jc w:val="both"/>
        <w:rPr>
          <w:sz w:val="20"/>
          <w:szCs w:val="20"/>
        </w:rPr>
      </w:pPr>
      <w:r w:rsidRPr="00C44230">
        <w:rPr>
          <w:rFonts w:ascii="Calibri Light" w:eastAsia="Calibri Light" w:hAnsi="Calibri Light" w:cs="Calibri Light"/>
          <w:b/>
          <w:bCs/>
          <w:sz w:val="20"/>
          <w:szCs w:val="20"/>
        </w:rPr>
        <w:t>Lauren Poultney</w:t>
      </w:r>
    </w:p>
    <w:p w14:paraId="46D0897F" w14:textId="77777777" w:rsidR="0037477C" w:rsidRPr="00C44230" w:rsidRDefault="0037477C" w:rsidP="00C853D8">
      <w:pPr>
        <w:spacing w:line="157" w:lineRule="exact"/>
        <w:jc w:val="both"/>
        <w:rPr>
          <w:sz w:val="20"/>
          <w:szCs w:val="20"/>
        </w:rPr>
      </w:pPr>
    </w:p>
    <w:p w14:paraId="49379CDC" w14:textId="22A55005" w:rsidR="00F95BB2" w:rsidRDefault="00334235" w:rsidP="00C853D8">
      <w:pPr>
        <w:jc w:val="both"/>
        <w:rPr>
          <w:rFonts w:ascii="Calibri Light" w:eastAsia="Calibri Light" w:hAnsi="Calibri Light" w:cs="Calibri Light"/>
          <w:b/>
          <w:bCs/>
          <w:sz w:val="20"/>
          <w:szCs w:val="20"/>
        </w:rPr>
      </w:pPr>
      <w:r w:rsidRPr="00C44230">
        <w:rPr>
          <w:rFonts w:ascii="Calibri Light" w:eastAsia="Calibri Light" w:hAnsi="Calibri Light" w:cs="Calibri Light"/>
          <w:b/>
          <w:bCs/>
          <w:sz w:val="20"/>
          <w:szCs w:val="20"/>
        </w:rPr>
        <w:t>Chief Constable</w:t>
      </w:r>
      <w:r w:rsidR="00BC1FE8" w:rsidRPr="00C44230">
        <w:rPr>
          <w:rFonts w:ascii="Calibri Light" w:eastAsia="Calibri Light" w:hAnsi="Calibri Light" w:cs="Calibri Light"/>
          <w:b/>
          <w:bCs/>
          <w:sz w:val="20"/>
          <w:szCs w:val="20"/>
        </w:rPr>
        <w:t xml:space="preserve"> for South Yorkshire</w:t>
      </w:r>
      <w:r w:rsidR="00C44230" w:rsidRPr="00C44230">
        <w:rPr>
          <w:rFonts w:ascii="Calibri Light" w:eastAsia="Calibri Light" w:hAnsi="Calibri Light" w:cs="Calibri Light"/>
          <w:b/>
          <w:bCs/>
          <w:sz w:val="20"/>
          <w:szCs w:val="20"/>
        </w:rPr>
        <w:t xml:space="preserve"> during 202</w:t>
      </w:r>
      <w:r w:rsidR="006A6727">
        <w:rPr>
          <w:rFonts w:ascii="Calibri Light" w:eastAsia="Calibri Light" w:hAnsi="Calibri Light" w:cs="Calibri Light"/>
          <w:b/>
          <w:bCs/>
          <w:sz w:val="20"/>
          <w:szCs w:val="20"/>
        </w:rPr>
        <w:t>5</w:t>
      </w:r>
      <w:r w:rsidR="00C44230" w:rsidRPr="00C44230">
        <w:rPr>
          <w:rFonts w:ascii="Calibri Light" w:eastAsia="Calibri Light" w:hAnsi="Calibri Light" w:cs="Calibri Light"/>
          <w:b/>
          <w:bCs/>
          <w:sz w:val="20"/>
          <w:szCs w:val="20"/>
        </w:rPr>
        <w:t>/2</w:t>
      </w:r>
      <w:r w:rsidR="006A6727">
        <w:rPr>
          <w:rFonts w:ascii="Calibri Light" w:eastAsia="Calibri Light" w:hAnsi="Calibri Light" w:cs="Calibri Light"/>
          <w:b/>
          <w:bCs/>
          <w:sz w:val="20"/>
          <w:szCs w:val="20"/>
        </w:rPr>
        <w:t>6</w:t>
      </w:r>
      <w:r w:rsidR="00C3449A" w:rsidRPr="004013E3">
        <w:rPr>
          <w:rFonts w:ascii="Calibri Light" w:eastAsia="Calibri Light" w:hAnsi="Calibri Light" w:cs="Calibri Light"/>
          <w:b/>
          <w:bCs/>
          <w:sz w:val="20"/>
          <w:szCs w:val="20"/>
        </w:rPr>
        <w:t xml:space="preserve"> </w:t>
      </w:r>
    </w:p>
    <w:p w14:paraId="758987F3" w14:textId="77777777" w:rsidR="00DC544B" w:rsidRDefault="00DC544B" w:rsidP="00C853D8">
      <w:pPr>
        <w:jc w:val="both"/>
        <w:rPr>
          <w:rFonts w:ascii="Calibri Light" w:eastAsia="Calibri Light" w:hAnsi="Calibri Light" w:cs="Calibri Light"/>
          <w:b/>
          <w:bCs/>
          <w:sz w:val="20"/>
          <w:szCs w:val="20"/>
        </w:rPr>
      </w:pPr>
    </w:p>
    <w:p w14:paraId="383161ED" w14:textId="77777777" w:rsidR="00F95BB2" w:rsidRDefault="00F95BB2" w:rsidP="00C853D8">
      <w:pPr>
        <w:jc w:val="both"/>
        <w:rPr>
          <w:rFonts w:ascii="Calibri Light" w:eastAsia="Calibri Light" w:hAnsi="Calibri Light" w:cs="Calibri Light"/>
          <w:b/>
          <w:bCs/>
          <w:sz w:val="20"/>
          <w:szCs w:val="20"/>
        </w:rPr>
      </w:pPr>
    </w:p>
    <w:p w14:paraId="59868342" w14:textId="7E78FCE3" w:rsidR="00F95BB2" w:rsidRDefault="00F95BB2" w:rsidP="00C853D8">
      <w:pPr>
        <w:jc w:val="both"/>
        <w:rPr>
          <w:sz w:val="20"/>
          <w:szCs w:val="20"/>
        </w:rPr>
      </w:pPr>
    </w:p>
    <w:p w14:paraId="186663BB" w14:textId="77777777" w:rsidR="0037477C" w:rsidRPr="00DC544B" w:rsidRDefault="0037477C" w:rsidP="00DC544B">
      <w:pPr>
        <w:spacing w:line="20" w:lineRule="exact"/>
        <w:rPr>
          <w:sz w:val="20"/>
          <w:szCs w:val="20"/>
        </w:rPr>
        <w:sectPr w:rsidR="0037477C" w:rsidRPr="00DC544B" w:rsidSect="00434EC1">
          <w:type w:val="continuous"/>
          <w:pgSz w:w="16840" w:h="11906" w:orient="landscape"/>
          <w:pgMar w:top="843" w:right="295" w:bottom="375" w:left="860" w:header="0" w:footer="0" w:gutter="0"/>
          <w:cols w:num="4" w:space="720" w:equalWidth="0">
            <w:col w:w="4340" w:space="580"/>
            <w:col w:w="4340" w:space="600"/>
            <w:col w:w="4942" w:space="720"/>
            <w:col w:w="161"/>
          </w:cols>
        </w:sectPr>
      </w:pPr>
    </w:p>
    <w:p w14:paraId="2B0CADDD" w14:textId="4C575309" w:rsidR="00C36336" w:rsidRDefault="005A53C6" w:rsidP="00DC544B">
      <w:pPr>
        <w:rPr>
          <w:noProof/>
          <w:color w:val="0C3274"/>
        </w:rPr>
      </w:pPr>
      <w:bookmarkStart w:id="7" w:name="page6"/>
      <w:bookmarkStart w:id="8" w:name="AGS"/>
      <w:bookmarkEnd w:id="7"/>
      <w:bookmarkEnd w:id="8"/>
      <w:r w:rsidRPr="005A53C6">
        <w:rPr>
          <w:rFonts w:ascii="Calibri" w:eastAsia="Calibri" w:hAnsi="Calibri" w:cs="Calibri"/>
          <w:noProof/>
          <w:color w:val="0C3274"/>
          <w:sz w:val="60"/>
          <w:szCs w:val="60"/>
        </w:rPr>
        <w:lastRenderedPageBreak/>
        <w:drawing>
          <wp:anchor distT="0" distB="0" distL="114300" distR="114300" simplePos="0" relativeHeight="252230656" behindDoc="1" locked="0" layoutInCell="1" allowOverlap="1" wp14:anchorId="45F379F5" wp14:editId="1C88BFE9">
            <wp:simplePos x="0" y="0"/>
            <wp:positionH relativeFrom="column">
              <wp:posOffset>9397711</wp:posOffset>
            </wp:positionH>
            <wp:positionV relativeFrom="paragraph">
              <wp:posOffset>-535305</wp:posOffset>
            </wp:positionV>
            <wp:extent cx="758825" cy="7595870"/>
            <wp:effectExtent l="0" t="0" r="317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band.jpg"/>
                    <pic:cNvPicPr/>
                  </pic:nvPicPr>
                  <pic:blipFill>
                    <a:blip r:embed="rId16">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5D2B75">
        <w:rPr>
          <w:rFonts w:ascii="Calibri" w:eastAsia="Calibri" w:hAnsi="Calibri" w:cs="Calibri"/>
          <w:color w:val="0C3274"/>
          <w:sz w:val="26"/>
          <w:szCs w:val="26"/>
        </w:rPr>
        <w:t>Ch</w:t>
      </w:r>
      <w:r w:rsidR="00C36336" w:rsidRPr="005D2B75">
        <w:rPr>
          <w:rFonts w:ascii="Calibri" w:eastAsia="Calibri" w:hAnsi="Calibri" w:cs="Calibri"/>
          <w:color w:val="0C3274"/>
          <w:sz w:val="26"/>
          <w:szCs w:val="26"/>
        </w:rPr>
        <w:t xml:space="preserve">ief Constable’s </w:t>
      </w:r>
      <w:r w:rsidR="007E12A4">
        <w:rPr>
          <w:rFonts w:ascii="Calibri" w:eastAsia="Calibri" w:hAnsi="Calibri" w:cs="Calibri"/>
          <w:color w:val="0C3274"/>
          <w:sz w:val="26"/>
          <w:szCs w:val="26"/>
        </w:rPr>
        <w:t>Introduction</w:t>
      </w:r>
      <w:r w:rsidR="00C36336" w:rsidRPr="005D2B75">
        <w:rPr>
          <w:rFonts w:ascii="Calibri" w:eastAsia="Calibri" w:hAnsi="Calibri" w:cs="Calibri"/>
          <w:color w:val="0C3274"/>
          <w:sz w:val="26"/>
          <w:szCs w:val="26"/>
        </w:rPr>
        <w:t xml:space="preserve"> (continued)</w:t>
      </w:r>
      <w:r w:rsidR="00DC544B" w:rsidRPr="005D2B75">
        <w:rPr>
          <w:noProof/>
          <w:color w:val="0C3274"/>
        </w:rPr>
        <w:t xml:space="preserve"> </w:t>
      </w:r>
    </w:p>
    <w:p w14:paraId="19860DE2" w14:textId="77777777" w:rsidR="000643D4" w:rsidRDefault="000643D4" w:rsidP="00DC544B">
      <w:pPr>
        <w:rPr>
          <w:noProof/>
          <w:color w:val="0C3274"/>
        </w:rPr>
      </w:pPr>
    </w:p>
    <w:p w14:paraId="51691327" w14:textId="7B40AE3E" w:rsidR="002A4A3E" w:rsidRDefault="000643D4" w:rsidP="00EF6FB6">
      <w:pPr>
        <w:rPr>
          <w:rFonts w:ascii="Calibri" w:eastAsia="Calibri" w:hAnsi="Calibri" w:cs="Calibri"/>
          <w:b/>
          <w:bCs/>
          <w:sz w:val="19"/>
          <w:szCs w:val="19"/>
        </w:rPr>
      </w:pPr>
      <w:r w:rsidRPr="005278BE">
        <w:rPr>
          <w:rFonts w:ascii="Calibri" w:eastAsia="Calibri" w:hAnsi="Calibri" w:cs="Calibri"/>
          <w:b/>
          <w:bCs/>
          <w:sz w:val="19"/>
          <w:szCs w:val="19"/>
        </w:rPr>
        <w:t>ORGANISATION CHART 20</w:t>
      </w:r>
      <w:r w:rsidR="0037791F" w:rsidRPr="005278BE">
        <w:rPr>
          <w:rFonts w:ascii="Calibri" w:eastAsia="Calibri" w:hAnsi="Calibri" w:cs="Calibri"/>
          <w:b/>
          <w:bCs/>
          <w:sz w:val="19"/>
          <w:szCs w:val="19"/>
        </w:rPr>
        <w:t>2</w:t>
      </w:r>
      <w:r w:rsidR="006A6727">
        <w:rPr>
          <w:rFonts w:ascii="Calibri" w:eastAsia="Calibri" w:hAnsi="Calibri" w:cs="Calibri"/>
          <w:b/>
          <w:bCs/>
          <w:sz w:val="19"/>
          <w:szCs w:val="19"/>
        </w:rPr>
        <w:t>5</w:t>
      </w:r>
      <w:r w:rsidR="00BE1823" w:rsidRPr="005278BE">
        <w:rPr>
          <w:rFonts w:ascii="Calibri" w:eastAsia="Calibri" w:hAnsi="Calibri" w:cs="Calibri"/>
          <w:b/>
          <w:bCs/>
          <w:sz w:val="19"/>
          <w:szCs w:val="19"/>
        </w:rPr>
        <w:t>/2</w:t>
      </w:r>
      <w:r w:rsidR="006A6727">
        <w:rPr>
          <w:rFonts w:ascii="Calibri" w:eastAsia="Calibri" w:hAnsi="Calibri" w:cs="Calibri"/>
          <w:b/>
          <w:bCs/>
          <w:sz w:val="19"/>
          <w:szCs w:val="19"/>
        </w:rPr>
        <w:t>6</w:t>
      </w:r>
    </w:p>
    <w:p w14:paraId="73D012BD" w14:textId="49DC0DE0" w:rsidR="00C9556F" w:rsidRPr="005278BE" w:rsidRDefault="00352D26" w:rsidP="00EF6FB6">
      <w:pPr>
        <w:rPr>
          <w:rFonts w:ascii="Calibri" w:eastAsia="Calibri" w:hAnsi="Calibri" w:cs="Calibri"/>
          <w:b/>
          <w:bCs/>
          <w:sz w:val="19"/>
          <w:szCs w:val="19"/>
        </w:rPr>
      </w:pPr>
      <w:r>
        <w:rPr>
          <w:noProof/>
        </w:rPr>
        <w:drawing>
          <wp:anchor distT="0" distB="0" distL="114300" distR="114300" simplePos="0" relativeHeight="252724224" behindDoc="0" locked="0" layoutInCell="1" allowOverlap="1" wp14:anchorId="1A0D1BAD" wp14:editId="4D72C8CC">
            <wp:simplePos x="0" y="0"/>
            <wp:positionH relativeFrom="column">
              <wp:posOffset>2954655</wp:posOffset>
            </wp:positionH>
            <wp:positionV relativeFrom="paragraph">
              <wp:posOffset>315595</wp:posOffset>
            </wp:positionV>
            <wp:extent cx="626110" cy="556542"/>
            <wp:effectExtent l="0" t="0" r="2540" b="0"/>
            <wp:wrapNone/>
            <wp:docPr id="1570765594" name="Picture 1" descr="A person in uniform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765594" name="Picture 1" descr="A person in uniform smiling&#10;&#10;AI-generated content may be incorrect."/>
                    <pic:cNvPicPr/>
                  </pic:nvPicPr>
                  <pic:blipFill>
                    <a:blip r:embed="rId21"/>
                    <a:stretch>
                      <a:fillRect/>
                    </a:stretch>
                  </pic:blipFill>
                  <pic:spPr>
                    <a:xfrm>
                      <a:off x="0" y="0"/>
                      <a:ext cx="626110" cy="556542"/>
                    </a:xfrm>
                    <a:prstGeom prst="rect">
                      <a:avLst/>
                    </a:prstGeom>
                  </pic:spPr>
                </pic:pic>
              </a:graphicData>
            </a:graphic>
            <wp14:sizeRelH relativeFrom="margin">
              <wp14:pctWidth>0</wp14:pctWidth>
            </wp14:sizeRelH>
            <wp14:sizeRelV relativeFrom="margin">
              <wp14:pctHeight>0</wp14:pctHeight>
            </wp14:sizeRelV>
          </wp:anchor>
        </w:drawing>
      </w:r>
      <w:r w:rsidR="00C9556F">
        <w:rPr>
          <w:noProof/>
        </w:rPr>
        <w:drawing>
          <wp:inline distT="0" distB="0" distL="0" distR="0" wp14:anchorId="21531C0C" wp14:editId="5D3F0299">
            <wp:extent cx="6480486" cy="5810250"/>
            <wp:effectExtent l="0" t="0" r="0" b="0"/>
            <wp:docPr id="1813769526" name="Picture 1" descr="A group of peopl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769526" name="Picture 1" descr="A group of people with text&#10;&#10;AI-generated content may be incorrect."/>
                    <pic:cNvPicPr/>
                  </pic:nvPicPr>
                  <pic:blipFill>
                    <a:blip r:embed="rId22"/>
                    <a:stretch>
                      <a:fillRect/>
                    </a:stretch>
                  </pic:blipFill>
                  <pic:spPr>
                    <a:xfrm>
                      <a:off x="0" y="0"/>
                      <a:ext cx="6491096" cy="5819762"/>
                    </a:xfrm>
                    <a:prstGeom prst="rect">
                      <a:avLst/>
                    </a:prstGeom>
                  </pic:spPr>
                </pic:pic>
              </a:graphicData>
            </a:graphic>
          </wp:inline>
        </w:drawing>
      </w:r>
    </w:p>
    <w:p w14:paraId="18EDF8E1" w14:textId="363B4C72" w:rsidR="00EC4948" w:rsidRPr="00624FDC" w:rsidRDefault="00565630" w:rsidP="00F9669C">
      <w:pPr>
        <w:rPr>
          <w:color w:val="0C3274"/>
          <w:sz w:val="20"/>
          <w:szCs w:val="20"/>
        </w:rPr>
        <w:sectPr w:rsidR="00EC4948" w:rsidRPr="00624FDC" w:rsidSect="00434EC1">
          <w:pgSz w:w="16840" w:h="11906" w:orient="landscape"/>
          <w:pgMar w:top="831" w:right="295" w:bottom="993" w:left="852" w:header="0" w:footer="57" w:gutter="0"/>
          <w:cols w:space="721"/>
          <w:docGrid w:linePitch="299"/>
        </w:sectPr>
      </w:pPr>
      <w:r w:rsidRPr="00624FDC">
        <w:rPr>
          <w:rFonts w:ascii="Calibri" w:eastAsia="Calibri" w:hAnsi="Calibri" w:cs="Calibri"/>
          <w:noProof/>
          <w:color w:val="0C3274"/>
          <w:sz w:val="60"/>
          <w:szCs w:val="60"/>
        </w:rPr>
        <w:lastRenderedPageBreak/>
        <w:drawing>
          <wp:anchor distT="0" distB="0" distL="114300" distR="114300" simplePos="0" relativeHeight="252232704" behindDoc="1" locked="0" layoutInCell="1" allowOverlap="1" wp14:anchorId="6A10557C" wp14:editId="4A870126">
            <wp:simplePos x="0" y="0"/>
            <wp:positionH relativeFrom="column">
              <wp:posOffset>9397365</wp:posOffset>
            </wp:positionH>
            <wp:positionV relativeFrom="paragraph">
              <wp:posOffset>-548271</wp:posOffset>
            </wp:positionV>
            <wp:extent cx="758825" cy="7595870"/>
            <wp:effectExtent l="0" t="0" r="3175"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band.jpg"/>
                    <pic:cNvPicPr/>
                  </pic:nvPicPr>
                  <pic:blipFill>
                    <a:blip r:embed="rId16">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bookmarkStart w:id="9" w:name="CCAGS"/>
      <w:bookmarkEnd w:id="9"/>
      <w:r w:rsidRPr="00624FDC">
        <w:rPr>
          <w:rFonts w:ascii="Calibri" w:eastAsia="Calibri" w:hAnsi="Calibri" w:cs="Calibri"/>
          <w:color w:val="0C3274"/>
          <w:sz w:val="60"/>
          <w:szCs w:val="60"/>
        </w:rPr>
        <w:t>A</w:t>
      </w:r>
      <w:r w:rsidR="00355EE7" w:rsidRPr="00624FDC">
        <w:rPr>
          <w:rFonts w:ascii="Calibri" w:eastAsia="Calibri" w:hAnsi="Calibri" w:cs="Calibri"/>
          <w:color w:val="0C3274"/>
          <w:sz w:val="60"/>
          <w:szCs w:val="60"/>
        </w:rPr>
        <w:t>nnual Governance Statement</w:t>
      </w:r>
    </w:p>
    <w:p w14:paraId="7C717F77" w14:textId="77777777" w:rsidR="0037477C" w:rsidRPr="00624FDC" w:rsidRDefault="00355EE7" w:rsidP="00263DBB">
      <w:pPr>
        <w:spacing w:before="120"/>
        <w:ind w:left="6"/>
        <w:rPr>
          <w:color w:val="0C3274"/>
          <w:sz w:val="20"/>
          <w:szCs w:val="20"/>
        </w:rPr>
      </w:pPr>
      <w:r w:rsidRPr="00624FDC">
        <w:rPr>
          <w:rFonts w:ascii="Calibri" w:eastAsia="Calibri" w:hAnsi="Calibri" w:cs="Calibri"/>
          <w:b/>
          <w:bCs/>
          <w:color w:val="0C3274"/>
          <w:sz w:val="26"/>
          <w:szCs w:val="26"/>
        </w:rPr>
        <w:t>INTRODUCTION</w:t>
      </w:r>
    </w:p>
    <w:p w14:paraId="2933ED1F" w14:textId="77777777" w:rsidR="0037477C" w:rsidRPr="00624FDC" w:rsidRDefault="0037477C">
      <w:pPr>
        <w:spacing w:line="113" w:lineRule="exact"/>
        <w:rPr>
          <w:sz w:val="20"/>
          <w:szCs w:val="20"/>
        </w:rPr>
      </w:pPr>
    </w:p>
    <w:p w14:paraId="6DB7D371" w14:textId="77777777" w:rsidR="000E5903" w:rsidRPr="00624FDC" w:rsidRDefault="000E5903" w:rsidP="000E5903">
      <w:pPr>
        <w:spacing w:line="226" w:lineRule="auto"/>
        <w:ind w:left="8" w:right="-285"/>
        <w:jc w:val="both"/>
        <w:rPr>
          <w:rFonts w:ascii="Calibri Light" w:eastAsia="Calibri Light" w:hAnsi="Calibri Light" w:cs="Calibri Light"/>
          <w:sz w:val="20"/>
          <w:szCs w:val="20"/>
        </w:rPr>
      </w:pPr>
      <w:r w:rsidRPr="00ED3025">
        <w:rPr>
          <w:rFonts w:ascii="Calibri Light" w:eastAsia="Calibri Light" w:hAnsi="Calibri Light" w:cs="Calibri Light"/>
          <w:sz w:val="20"/>
          <w:szCs w:val="20"/>
        </w:rPr>
        <w:t>The Governance Framework within SYP reflects the principles of the CIPFA ‘</w:t>
      </w:r>
      <w:r w:rsidRPr="00ED3025">
        <w:rPr>
          <w:rFonts w:ascii="Calibri Light" w:eastAsia="Calibri Light" w:hAnsi="Calibri Light" w:cs="Calibri Light"/>
          <w:i/>
          <w:sz w:val="20"/>
          <w:szCs w:val="20"/>
        </w:rPr>
        <w:t xml:space="preserve">Delivering Good Governance in Local Government: Framework’ </w:t>
      </w:r>
      <w:r w:rsidRPr="00ED3025">
        <w:rPr>
          <w:rFonts w:ascii="Calibri Light" w:eastAsia="Calibri Light" w:hAnsi="Calibri Light" w:cs="Calibri Light"/>
          <w:sz w:val="20"/>
          <w:szCs w:val="20"/>
        </w:rPr>
        <w:t>and the associated ‘</w:t>
      </w:r>
      <w:r w:rsidRPr="00ED3025">
        <w:rPr>
          <w:rFonts w:ascii="Calibri Light" w:eastAsia="Calibri Light" w:hAnsi="Calibri Light" w:cs="Calibri Light"/>
          <w:i/>
          <w:sz w:val="20"/>
          <w:szCs w:val="20"/>
        </w:rPr>
        <w:t>Guidance Notes for Policing Bodies in England and Wales</w:t>
      </w:r>
      <w:r w:rsidRPr="00ED3025">
        <w:rPr>
          <w:rFonts w:ascii="Calibri Light" w:eastAsia="Calibri Light" w:hAnsi="Calibri Light" w:cs="Calibri Light"/>
          <w:sz w:val="20"/>
          <w:szCs w:val="20"/>
        </w:rPr>
        <w:t>’</w:t>
      </w:r>
      <w:r w:rsidRPr="007F01C0">
        <w:rPr>
          <w:rFonts w:ascii="Calibri Light" w:eastAsia="Calibri Light" w:hAnsi="Calibri Light" w:cs="Calibri Light"/>
          <w:sz w:val="20"/>
          <w:szCs w:val="20"/>
        </w:rPr>
        <w:t>, both published in 2016 with a</w:t>
      </w:r>
      <w:r>
        <w:rPr>
          <w:rFonts w:ascii="Calibri Light" w:eastAsia="Calibri Light" w:hAnsi="Calibri Light" w:cs="Calibri Light"/>
          <w:sz w:val="20"/>
          <w:szCs w:val="20"/>
        </w:rPr>
        <w:t xml:space="preserve"> May 2025 addendum issued for updates</w:t>
      </w:r>
      <w:r w:rsidRPr="00ED3025">
        <w:rPr>
          <w:rFonts w:ascii="Calibri Light" w:eastAsia="Calibri Light" w:hAnsi="Calibri Light" w:cs="Calibri Light"/>
          <w:sz w:val="20"/>
          <w:szCs w:val="20"/>
        </w:rPr>
        <w:t xml:space="preserve"> (the CIPFA / SOLACE Framework).</w:t>
      </w:r>
    </w:p>
    <w:p w14:paraId="403782D9" w14:textId="77777777" w:rsidR="000E5903" w:rsidRPr="00624FDC" w:rsidRDefault="000E5903" w:rsidP="000E5903">
      <w:pPr>
        <w:spacing w:line="226" w:lineRule="auto"/>
        <w:ind w:left="8" w:right="-285"/>
        <w:jc w:val="both"/>
        <w:rPr>
          <w:rFonts w:ascii="Calibri Light" w:eastAsia="Calibri Light" w:hAnsi="Calibri Light" w:cs="Calibri Light"/>
          <w:sz w:val="16"/>
          <w:szCs w:val="16"/>
        </w:rPr>
      </w:pPr>
    </w:p>
    <w:p w14:paraId="2CA38EC8" w14:textId="77777777" w:rsidR="000E5903" w:rsidRPr="00624FDC" w:rsidRDefault="000E5903" w:rsidP="000E5903">
      <w:pPr>
        <w:spacing w:after="120" w:line="226" w:lineRule="auto"/>
        <w:ind w:left="6" w:right="-284"/>
        <w:jc w:val="both"/>
        <w:rPr>
          <w:sz w:val="20"/>
          <w:szCs w:val="20"/>
        </w:rPr>
      </w:pPr>
      <w:r w:rsidRPr="00624FDC">
        <w:rPr>
          <w:rFonts w:ascii="Calibri Light" w:eastAsia="Calibri Light" w:hAnsi="Calibri Light" w:cs="Calibri Light"/>
          <w:sz w:val="20"/>
          <w:szCs w:val="20"/>
        </w:rPr>
        <w:t>The CIPFA / SOLACE Framework requires local authorities to publish an Annual Governance Statement, and to be responsible for ensuring that:</w:t>
      </w:r>
    </w:p>
    <w:p w14:paraId="19A9613B" w14:textId="77777777" w:rsidR="000E5903" w:rsidRPr="00624FDC" w:rsidRDefault="000E5903" w:rsidP="000E5903">
      <w:pPr>
        <w:numPr>
          <w:ilvl w:val="0"/>
          <w:numId w:val="30"/>
        </w:numPr>
        <w:tabs>
          <w:tab w:val="left" w:pos="288"/>
        </w:tabs>
        <w:ind w:left="288" w:right="-285" w:hanging="288"/>
        <w:jc w:val="both"/>
        <w:rPr>
          <w:rFonts w:ascii="Calibri Light" w:eastAsia="Calibri Light" w:hAnsi="Calibri Light" w:cs="Calibri Light"/>
          <w:sz w:val="20"/>
          <w:szCs w:val="20"/>
        </w:rPr>
      </w:pPr>
      <w:r w:rsidRPr="00624FDC">
        <w:rPr>
          <w:rFonts w:ascii="Calibri Light" w:eastAsia="Calibri Light" w:hAnsi="Calibri Light" w:cs="Calibri Light"/>
          <w:sz w:val="20"/>
          <w:szCs w:val="20"/>
        </w:rPr>
        <w:t>their business is conducted in accordance with all relevant laws and regulations</w:t>
      </w:r>
    </w:p>
    <w:p w14:paraId="1203CE5B" w14:textId="77777777" w:rsidR="000E5903" w:rsidRPr="00624FDC" w:rsidRDefault="000E5903" w:rsidP="000E5903">
      <w:pPr>
        <w:numPr>
          <w:ilvl w:val="0"/>
          <w:numId w:val="30"/>
        </w:numPr>
        <w:tabs>
          <w:tab w:val="left" w:pos="288"/>
        </w:tabs>
        <w:ind w:left="288" w:right="-285" w:hanging="288"/>
        <w:jc w:val="both"/>
        <w:rPr>
          <w:rFonts w:ascii="Calibri Light" w:eastAsia="Calibri Light" w:hAnsi="Calibri Light" w:cs="Calibri Light"/>
          <w:sz w:val="20"/>
          <w:szCs w:val="20"/>
        </w:rPr>
      </w:pPr>
      <w:r w:rsidRPr="00624FDC">
        <w:rPr>
          <w:rFonts w:ascii="Calibri Light" w:eastAsia="Calibri Light" w:hAnsi="Calibri Light" w:cs="Calibri Light"/>
          <w:sz w:val="20"/>
          <w:szCs w:val="20"/>
        </w:rPr>
        <w:t>public money is safeguarded and properly accounted for</w:t>
      </w:r>
    </w:p>
    <w:p w14:paraId="37103C32" w14:textId="77777777" w:rsidR="000E5903" w:rsidRPr="00ED3025" w:rsidRDefault="000E5903" w:rsidP="000E5903">
      <w:pPr>
        <w:numPr>
          <w:ilvl w:val="0"/>
          <w:numId w:val="30"/>
        </w:numPr>
        <w:tabs>
          <w:tab w:val="left" w:pos="288"/>
        </w:tabs>
        <w:ind w:left="288" w:right="-285" w:hanging="288"/>
        <w:jc w:val="both"/>
        <w:rPr>
          <w:rFonts w:ascii="Symbol" w:eastAsia="Symbol" w:hAnsi="Symbol" w:cs="Symbol"/>
          <w:sz w:val="20"/>
          <w:szCs w:val="20"/>
        </w:rPr>
      </w:pPr>
      <w:r w:rsidRPr="00624FDC">
        <w:rPr>
          <w:rFonts w:ascii="Calibri Light" w:eastAsia="Calibri Light" w:hAnsi="Calibri Light" w:cs="Calibri Light"/>
          <w:sz w:val="20"/>
          <w:szCs w:val="20"/>
        </w:rPr>
        <w:t xml:space="preserve">resources are used economically, efficiently and effectively to achieve agreed </w:t>
      </w:r>
      <w:r w:rsidRPr="00ED3025">
        <w:rPr>
          <w:rFonts w:ascii="Calibri Light" w:eastAsia="Calibri Light" w:hAnsi="Calibri Light" w:cs="Calibri Light"/>
          <w:sz w:val="20"/>
          <w:szCs w:val="20"/>
        </w:rPr>
        <w:t>priorities which benefit local people.</w:t>
      </w:r>
      <w:r w:rsidRPr="00ED3025">
        <w:rPr>
          <w:noProof/>
        </w:rPr>
        <w:t xml:space="preserve"> </w:t>
      </w:r>
    </w:p>
    <w:p w14:paraId="04E21A6B" w14:textId="77777777" w:rsidR="000E5903" w:rsidRPr="00ED3025" w:rsidRDefault="000E5903" w:rsidP="000E5903">
      <w:pPr>
        <w:spacing w:line="160" w:lineRule="exact"/>
        <w:ind w:right="-285"/>
        <w:rPr>
          <w:sz w:val="14"/>
          <w:szCs w:val="14"/>
        </w:rPr>
      </w:pPr>
    </w:p>
    <w:p w14:paraId="711C1C96" w14:textId="77777777" w:rsidR="000E5903" w:rsidRPr="00624FDC" w:rsidRDefault="000E5903" w:rsidP="000E5903">
      <w:pPr>
        <w:ind w:left="8" w:right="-285"/>
        <w:jc w:val="both"/>
        <w:rPr>
          <w:rFonts w:asciiTheme="majorHAnsi" w:hAnsiTheme="majorHAnsi"/>
          <w:sz w:val="20"/>
          <w:szCs w:val="20"/>
        </w:rPr>
      </w:pPr>
      <w:r w:rsidRPr="00ED3025">
        <w:rPr>
          <w:rFonts w:asciiTheme="majorHAnsi" w:hAnsiTheme="majorHAnsi"/>
          <w:sz w:val="20"/>
          <w:szCs w:val="20"/>
        </w:rPr>
        <w:t>The system of internal control is a significant part of the Governance Framework and is designed to manage and reduce risk to a reasonable level. It can, however, provide only reasonable and not absolute assurance of effectiveness. The</w:t>
      </w:r>
      <w:r w:rsidRPr="00624FDC">
        <w:rPr>
          <w:rFonts w:asciiTheme="majorHAnsi" w:hAnsiTheme="majorHAnsi"/>
          <w:sz w:val="20"/>
          <w:szCs w:val="20"/>
        </w:rPr>
        <w:t xml:space="preserve"> system of internal control is a continuous process, designed to identify and prioritise risks to the achievement of the </w:t>
      </w:r>
      <w:r>
        <w:rPr>
          <w:rFonts w:asciiTheme="majorHAnsi" w:hAnsiTheme="majorHAnsi"/>
          <w:sz w:val="20"/>
          <w:szCs w:val="20"/>
        </w:rPr>
        <w:t>SYMCA</w:t>
      </w:r>
      <w:r w:rsidRPr="00624FDC">
        <w:rPr>
          <w:rFonts w:asciiTheme="majorHAnsi" w:hAnsiTheme="majorHAnsi"/>
          <w:sz w:val="20"/>
          <w:szCs w:val="20"/>
        </w:rPr>
        <w:t>’s policies, aims and objectives, to evaluate the likelihood and impact of those risks being realised, and to manage them economically, efficiently and effectively.</w:t>
      </w:r>
    </w:p>
    <w:p w14:paraId="5E819CA7" w14:textId="77777777" w:rsidR="000E5903" w:rsidRPr="002E5AFD" w:rsidRDefault="000E5903" w:rsidP="000E5903">
      <w:pPr>
        <w:ind w:left="8" w:right="-285"/>
        <w:jc w:val="both"/>
        <w:rPr>
          <w:rFonts w:asciiTheme="majorHAnsi" w:hAnsiTheme="majorHAnsi"/>
          <w:sz w:val="14"/>
          <w:szCs w:val="14"/>
          <w:highlight w:val="yellow"/>
        </w:rPr>
      </w:pPr>
    </w:p>
    <w:p w14:paraId="2D639DBE" w14:textId="77777777" w:rsidR="000E5903" w:rsidRPr="00624FDC" w:rsidRDefault="000E5903" w:rsidP="000E5903">
      <w:pPr>
        <w:ind w:left="8" w:right="-283"/>
        <w:jc w:val="both"/>
        <w:rPr>
          <w:rFonts w:asciiTheme="majorHAnsi" w:hAnsiTheme="majorHAnsi"/>
          <w:sz w:val="20"/>
          <w:szCs w:val="20"/>
        </w:rPr>
      </w:pPr>
      <w:r w:rsidRPr="00624FDC">
        <w:rPr>
          <w:rFonts w:asciiTheme="majorHAnsi" w:hAnsiTheme="majorHAnsi"/>
          <w:sz w:val="20"/>
          <w:szCs w:val="20"/>
        </w:rPr>
        <w:t xml:space="preserve">As two distinct corporations sole, the SYMCA and CC each had responsibility for conducting, at least annually, a review of the effectiveness of their individual governance arrangements.  The reviews are informed </w:t>
      </w:r>
      <w:proofErr w:type="gramStart"/>
      <w:r w:rsidRPr="00624FDC">
        <w:rPr>
          <w:rFonts w:asciiTheme="majorHAnsi" w:hAnsiTheme="majorHAnsi"/>
          <w:sz w:val="20"/>
          <w:szCs w:val="20"/>
        </w:rPr>
        <w:t>by:</w:t>
      </w:r>
      <w:proofErr w:type="gramEnd"/>
      <w:r w:rsidRPr="00624FDC">
        <w:rPr>
          <w:rFonts w:asciiTheme="majorHAnsi" w:hAnsiTheme="majorHAnsi"/>
          <w:sz w:val="20"/>
          <w:szCs w:val="20"/>
        </w:rPr>
        <w:t xml:space="preserve"> consideration of the Assurance Framework for risk, governance and internal control; the work of Internal Audit; the work of the Joint Independent Audit Committee (JIAC); other assurance panels’ activity; and the managers within both the SYMCA and South Yorkshire Police (SYP). It is also informed by the comments received from external auditors and other agencies, taking account of the improvements identified.</w:t>
      </w:r>
    </w:p>
    <w:p w14:paraId="61A74B27" w14:textId="77777777" w:rsidR="000E5903" w:rsidRPr="00624FDC" w:rsidRDefault="000E5903" w:rsidP="000E5903">
      <w:pPr>
        <w:ind w:left="8" w:right="-283"/>
        <w:jc w:val="both"/>
        <w:rPr>
          <w:rFonts w:asciiTheme="majorHAnsi" w:hAnsiTheme="majorHAnsi"/>
          <w:sz w:val="20"/>
          <w:szCs w:val="20"/>
        </w:rPr>
      </w:pPr>
    </w:p>
    <w:p w14:paraId="69FAFBCB" w14:textId="77777777" w:rsidR="000E5903" w:rsidRPr="00624FDC" w:rsidRDefault="000E5903" w:rsidP="000E5903">
      <w:pPr>
        <w:ind w:left="8" w:right="-283"/>
        <w:jc w:val="both"/>
        <w:rPr>
          <w:noProof/>
        </w:rPr>
      </w:pPr>
      <w:r w:rsidRPr="00624FDC">
        <w:rPr>
          <w:rFonts w:ascii="Calibri Light" w:hAnsi="Calibri Light"/>
          <w:sz w:val="20"/>
          <w:szCs w:val="20"/>
        </w:rPr>
        <w:t>The diagram</w:t>
      </w:r>
      <w:r>
        <w:rPr>
          <w:rFonts w:ascii="Calibri Light" w:hAnsi="Calibri Light"/>
          <w:sz w:val="20"/>
          <w:szCs w:val="20"/>
        </w:rPr>
        <w:t xml:space="preserve"> </w:t>
      </w:r>
      <w:r w:rsidRPr="00624FDC">
        <w:rPr>
          <w:rFonts w:ascii="Calibri Light" w:hAnsi="Calibri Light"/>
          <w:sz w:val="20"/>
          <w:szCs w:val="20"/>
        </w:rPr>
        <w:t xml:space="preserve">illustrates the “core principles” underpinning the CIPFA/SOLACE Framework and how the various principles for good governance relate to each other. Principles A and B permeate implementation of principles C to G. The diagram also illustrates that good governance is dynamic, and that an entity </w:t>
      </w:r>
      <w:proofErr w:type="gramStart"/>
      <w:r w:rsidRPr="00624FDC">
        <w:rPr>
          <w:rFonts w:ascii="Calibri Light" w:hAnsi="Calibri Light"/>
          <w:sz w:val="20"/>
          <w:szCs w:val="20"/>
        </w:rPr>
        <w:t>as a whole should</w:t>
      </w:r>
      <w:proofErr w:type="gramEnd"/>
      <w:r w:rsidRPr="00624FDC">
        <w:rPr>
          <w:rFonts w:ascii="Calibri Light" w:hAnsi="Calibri Light"/>
          <w:sz w:val="20"/>
          <w:szCs w:val="20"/>
        </w:rPr>
        <w:t xml:space="preserve"> be committed to improving governance on a continuing basis through a process of evaluation and review.</w:t>
      </w:r>
    </w:p>
    <w:p w14:paraId="3582DAEA" w14:textId="781503AB" w:rsidR="00177C3E" w:rsidRPr="00C9556F" w:rsidRDefault="00177C3E" w:rsidP="00AB66EE">
      <w:pPr>
        <w:ind w:left="8" w:right="-285"/>
        <w:jc w:val="both"/>
        <w:rPr>
          <w:rFonts w:asciiTheme="majorHAnsi" w:hAnsiTheme="majorHAnsi"/>
          <w:sz w:val="14"/>
          <w:szCs w:val="14"/>
          <w:highlight w:val="yellow"/>
        </w:rPr>
      </w:pPr>
    </w:p>
    <w:p w14:paraId="593AADF5" w14:textId="3B306D24" w:rsidR="00177C3E" w:rsidRPr="00C9556F" w:rsidRDefault="00177C3E" w:rsidP="00AB66EE">
      <w:pPr>
        <w:ind w:left="8" w:right="-285"/>
        <w:jc w:val="both"/>
        <w:rPr>
          <w:rFonts w:asciiTheme="majorHAnsi" w:hAnsiTheme="majorHAnsi"/>
          <w:sz w:val="14"/>
          <w:szCs w:val="14"/>
          <w:highlight w:val="yellow"/>
        </w:rPr>
      </w:pPr>
    </w:p>
    <w:p w14:paraId="5D5058EA" w14:textId="77777777" w:rsidR="00566699" w:rsidRPr="00C9556F" w:rsidRDefault="00566699" w:rsidP="00177C3E">
      <w:pPr>
        <w:ind w:left="8" w:right="1080"/>
        <w:jc w:val="both"/>
        <w:rPr>
          <w:rFonts w:asciiTheme="majorHAnsi" w:hAnsiTheme="majorHAnsi"/>
          <w:sz w:val="10"/>
          <w:szCs w:val="10"/>
          <w:highlight w:val="yellow"/>
        </w:rPr>
      </w:pPr>
    </w:p>
    <w:p w14:paraId="4FD3CF00" w14:textId="77777777" w:rsidR="002A3318" w:rsidRPr="00C9556F" w:rsidRDefault="002A3318" w:rsidP="00177C3E">
      <w:pPr>
        <w:ind w:left="8" w:right="1080"/>
        <w:jc w:val="both"/>
        <w:rPr>
          <w:rFonts w:asciiTheme="majorHAnsi" w:hAnsiTheme="majorHAnsi"/>
          <w:sz w:val="20"/>
          <w:szCs w:val="20"/>
          <w:highlight w:val="yellow"/>
        </w:rPr>
      </w:pPr>
    </w:p>
    <w:p w14:paraId="0000D59B" w14:textId="77777777" w:rsidR="00ED3025" w:rsidRPr="00C9556F" w:rsidRDefault="00ED3025" w:rsidP="00177C3E">
      <w:pPr>
        <w:ind w:left="8" w:right="1080"/>
        <w:jc w:val="both"/>
        <w:rPr>
          <w:rFonts w:asciiTheme="majorHAnsi" w:hAnsiTheme="majorHAnsi"/>
          <w:sz w:val="12"/>
          <w:szCs w:val="12"/>
          <w:highlight w:val="yellow"/>
        </w:rPr>
      </w:pPr>
    </w:p>
    <w:p w14:paraId="25F2ADAE" w14:textId="2C3DC633" w:rsidR="008912BD" w:rsidRPr="00C9556F" w:rsidRDefault="008912BD" w:rsidP="008912BD">
      <w:pPr>
        <w:ind w:left="8"/>
        <w:jc w:val="both"/>
        <w:rPr>
          <w:noProof/>
          <w:highlight w:val="yellow"/>
        </w:rPr>
      </w:pPr>
    </w:p>
    <w:p w14:paraId="0603AE27" w14:textId="7A0DC562" w:rsidR="00760442" w:rsidRPr="00C9556F" w:rsidRDefault="000E5903" w:rsidP="00263DBB">
      <w:pPr>
        <w:ind w:left="8"/>
        <w:jc w:val="both"/>
        <w:rPr>
          <w:noProof/>
          <w:highlight w:val="yellow"/>
        </w:rPr>
      </w:pPr>
      <w:r>
        <w:rPr>
          <w:noProof/>
        </w:rPr>
        <w:drawing>
          <wp:inline distT="0" distB="0" distL="0" distR="0" wp14:anchorId="7D5A28AC" wp14:editId="48E81D71">
            <wp:extent cx="4663301" cy="4543425"/>
            <wp:effectExtent l="0" t="0" r="4445" b="0"/>
            <wp:docPr id="1949448290"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448290" name="Picture 1" descr="A diagram of a diagram&#10;&#10;AI-generated content may be incorrect."/>
                    <pic:cNvPicPr/>
                  </pic:nvPicPr>
                  <pic:blipFill>
                    <a:blip r:embed="rId23"/>
                    <a:stretch>
                      <a:fillRect/>
                    </a:stretch>
                  </pic:blipFill>
                  <pic:spPr>
                    <a:xfrm>
                      <a:off x="0" y="0"/>
                      <a:ext cx="4668519" cy="4548508"/>
                    </a:xfrm>
                    <a:prstGeom prst="rect">
                      <a:avLst/>
                    </a:prstGeom>
                  </pic:spPr>
                </pic:pic>
              </a:graphicData>
            </a:graphic>
          </wp:inline>
        </w:drawing>
      </w:r>
    </w:p>
    <w:p w14:paraId="563CB4C2" w14:textId="160ECE9D" w:rsidR="00760442" w:rsidRPr="00C9556F" w:rsidRDefault="00760442" w:rsidP="00263DBB">
      <w:pPr>
        <w:ind w:left="8"/>
        <w:jc w:val="both"/>
        <w:rPr>
          <w:noProof/>
          <w:highlight w:val="yellow"/>
        </w:rPr>
      </w:pPr>
    </w:p>
    <w:p w14:paraId="71EF55D9" w14:textId="29FBC3CD" w:rsidR="00760442" w:rsidRPr="00C9556F" w:rsidRDefault="00760442" w:rsidP="00263DBB">
      <w:pPr>
        <w:ind w:left="8"/>
        <w:jc w:val="both"/>
        <w:rPr>
          <w:noProof/>
          <w:highlight w:val="yellow"/>
        </w:rPr>
      </w:pPr>
    </w:p>
    <w:p w14:paraId="05BD5F85" w14:textId="5D81E527" w:rsidR="00760442" w:rsidRPr="00C9556F" w:rsidRDefault="00760442" w:rsidP="00263DBB">
      <w:pPr>
        <w:ind w:left="8"/>
        <w:jc w:val="both"/>
        <w:rPr>
          <w:noProof/>
          <w:highlight w:val="yellow"/>
        </w:rPr>
      </w:pPr>
    </w:p>
    <w:p w14:paraId="1EEDC956" w14:textId="03CE8417" w:rsidR="00263DBB" w:rsidRPr="00C9556F" w:rsidRDefault="00263DBB" w:rsidP="00263DBB">
      <w:pPr>
        <w:ind w:left="8"/>
        <w:jc w:val="both"/>
        <w:rPr>
          <w:rFonts w:asciiTheme="majorHAnsi" w:hAnsiTheme="majorHAnsi"/>
          <w:sz w:val="20"/>
          <w:szCs w:val="20"/>
          <w:highlight w:val="yellow"/>
        </w:rPr>
      </w:pPr>
    </w:p>
    <w:p w14:paraId="2351BC77" w14:textId="77777777" w:rsidR="00263DBB" w:rsidRPr="00C9556F" w:rsidRDefault="00263DBB" w:rsidP="00263DBB">
      <w:pPr>
        <w:ind w:left="8"/>
        <w:jc w:val="both"/>
        <w:rPr>
          <w:rFonts w:asciiTheme="majorHAnsi" w:hAnsiTheme="majorHAnsi"/>
          <w:sz w:val="16"/>
          <w:szCs w:val="16"/>
          <w:highlight w:val="yellow"/>
        </w:rPr>
      </w:pPr>
    </w:p>
    <w:p w14:paraId="11B7DB01" w14:textId="318A022D" w:rsidR="00263DBB" w:rsidRPr="00C9556F" w:rsidRDefault="00263DBB" w:rsidP="00EC4948">
      <w:pPr>
        <w:spacing w:line="200" w:lineRule="exact"/>
        <w:ind w:left="-284"/>
        <w:rPr>
          <w:rFonts w:asciiTheme="majorHAnsi" w:hAnsiTheme="majorHAnsi"/>
          <w:sz w:val="20"/>
          <w:szCs w:val="20"/>
          <w:highlight w:val="yellow"/>
        </w:rPr>
      </w:pPr>
    </w:p>
    <w:p w14:paraId="25B780DC" w14:textId="77777777" w:rsidR="0037477C" w:rsidRPr="002E5AFD" w:rsidRDefault="0037477C">
      <w:pPr>
        <w:spacing w:line="1" w:lineRule="exact"/>
        <w:rPr>
          <w:sz w:val="20"/>
          <w:szCs w:val="20"/>
          <w:highlight w:val="yellow"/>
        </w:rPr>
      </w:pPr>
    </w:p>
    <w:p w14:paraId="0BD72CC0" w14:textId="77777777" w:rsidR="0037477C" w:rsidRPr="002E5AFD" w:rsidRDefault="0037477C">
      <w:pPr>
        <w:rPr>
          <w:highlight w:val="yellow"/>
        </w:rPr>
        <w:sectPr w:rsidR="0037477C" w:rsidRPr="002E5AFD" w:rsidSect="00434EC1">
          <w:type w:val="continuous"/>
          <w:pgSz w:w="16840" w:h="11906" w:orient="landscape"/>
          <w:pgMar w:top="831" w:right="295" w:bottom="1135" w:left="852" w:header="0" w:footer="57" w:gutter="0"/>
          <w:cols w:num="2" w:space="721" w:equalWidth="0">
            <w:col w:w="6521" w:space="721"/>
            <w:col w:w="8451"/>
          </w:cols>
          <w:docGrid w:linePitch="299"/>
        </w:sectPr>
      </w:pPr>
    </w:p>
    <w:p w14:paraId="787049E6" w14:textId="2A6B984B" w:rsidR="00182E03" w:rsidRPr="00624FDC" w:rsidRDefault="00182E03" w:rsidP="00E56600">
      <w:pPr>
        <w:rPr>
          <w:rFonts w:ascii="Calibri" w:eastAsia="Calibri" w:hAnsi="Calibri" w:cs="Calibri"/>
          <w:color w:val="0C3274"/>
          <w:sz w:val="26"/>
          <w:szCs w:val="26"/>
        </w:rPr>
      </w:pPr>
      <w:bookmarkStart w:id="10" w:name="page7"/>
      <w:bookmarkEnd w:id="10"/>
      <w:r w:rsidRPr="00624FDC">
        <w:rPr>
          <w:rFonts w:ascii="Calibri" w:eastAsia="Calibri" w:hAnsi="Calibri" w:cs="Calibri"/>
          <w:noProof/>
          <w:color w:val="0C3274"/>
          <w:sz w:val="60"/>
          <w:szCs w:val="60"/>
        </w:rPr>
        <w:lastRenderedPageBreak/>
        <w:drawing>
          <wp:anchor distT="0" distB="0" distL="114300" distR="114300" simplePos="0" relativeHeight="252468224" behindDoc="1" locked="0" layoutInCell="1" allowOverlap="1" wp14:anchorId="55DDE255" wp14:editId="09F31BB9">
            <wp:simplePos x="0" y="0"/>
            <wp:positionH relativeFrom="page">
              <wp:posOffset>9931400</wp:posOffset>
            </wp:positionH>
            <wp:positionV relativeFrom="paragraph">
              <wp:posOffset>-753110</wp:posOffset>
            </wp:positionV>
            <wp:extent cx="758825" cy="7595870"/>
            <wp:effectExtent l="0" t="0" r="3175" b="508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band.jpg"/>
                    <pic:cNvPicPr/>
                  </pic:nvPicPr>
                  <pic:blipFill>
                    <a:blip r:embed="rId16">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Pr="00624FDC">
        <w:rPr>
          <w:rFonts w:ascii="Calibri" w:eastAsia="Calibri" w:hAnsi="Calibri" w:cs="Calibri"/>
          <w:color w:val="0C3274"/>
          <w:sz w:val="26"/>
          <w:szCs w:val="26"/>
        </w:rPr>
        <w:t>Annual Governance Statement (continued)</w:t>
      </w:r>
    </w:p>
    <w:p w14:paraId="6B421F9E" w14:textId="2EB96BDA" w:rsidR="00903BF9" w:rsidRDefault="00903BF9" w:rsidP="00903BF9">
      <w:pPr>
        <w:rPr>
          <w:rFonts w:ascii="Calibri Light" w:eastAsia="Calibri Light" w:hAnsi="Calibri Light" w:cs="Calibri Light"/>
          <w:sz w:val="20"/>
          <w:szCs w:val="20"/>
          <w:highlight w:val="yellow"/>
        </w:rPr>
      </w:pPr>
    </w:p>
    <w:tbl>
      <w:tblPr>
        <w:tblStyle w:val="TableGrid"/>
        <w:tblpPr w:leftFromText="180" w:rightFromText="180" w:vertAnchor="text" w:horzAnchor="margin" w:tblpY="134"/>
        <w:tblW w:w="14478" w:type="dxa"/>
        <w:tblLook w:val="04A0" w:firstRow="1" w:lastRow="0" w:firstColumn="1" w:lastColumn="0" w:noHBand="0" w:noVBand="1"/>
      </w:tblPr>
      <w:tblGrid>
        <w:gridCol w:w="2981"/>
        <w:gridCol w:w="7523"/>
        <w:gridCol w:w="3974"/>
      </w:tblGrid>
      <w:tr w:rsidR="000E5903" w:rsidRPr="002E5AFD" w14:paraId="4538EA92" w14:textId="77777777" w:rsidTr="00AF5AB7">
        <w:trPr>
          <w:trHeight w:val="506"/>
        </w:trPr>
        <w:tc>
          <w:tcPr>
            <w:tcW w:w="14478" w:type="dxa"/>
            <w:gridSpan w:val="3"/>
            <w:vAlign w:val="bottom"/>
          </w:tcPr>
          <w:p w14:paraId="2262D959" w14:textId="77777777" w:rsidR="000E5903" w:rsidRPr="00624FDC" w:rsidRDefault="000E5903" w:rsidP="00AF5AB7">
            <w:pPr>
              <w:rPr>
                <w:rFonts w:ascii="Arial" w:hAnsi="Arial" w:cs="Arial"/>
              </w:rPr>
            </w:pPr>
            <w:r w:rsidRPr="00624FDC">
              <w:rPr>
                <w:rFonts w:ascii="Arial" w:hAnsi="Arial" w:cs="Arial"/>
                <w:sz w:val="28"/>
              </w:rPr>
              <w:t>SOUTH YORKSHIRE POLICE GOVERNANCE MEETING ARRANGEMENTS</w:t>
            </w:r>
          </w:p>
        </w:tc>
      </w:tr>
      <w:tr w:rsidR="000E5903" w:rsidRPr="002E5AFD" w14:paraId="54ADD2B6" w14:textId="77777777" w:rsidTr="00AF5AB7">
        <w:trPr>
          <w:trHeight w:val="782"/>
        </w:trPr>
        <w:tc>
          <w:tcPr>
            <w:tcW w:w="2981" w:type="dxa"/>
            <w:vAlign w:val="center"/>
          </w:tcPr>
          <w:p w14:paraId="338BC891" w14:textId="77777777" w:rsidR="000E5903" w:rsidRPr="00624FDC" w:rsidRDefault="000E5903" w:rsidP="00AF5AB7">
            <w:pPr>
              <w:jc w:val="center"/>
              <w:rPr>
                <w:rFonts w:ascii="Arial" w:hAnsi="Arial" w:cs="Arial"/>
                <w:b/>
                <w:color w:val="39ACAC"/>
              </w:rPr>
            </w:pPr>
            <w:r w:rsidRPr="00624FDC">
              <w:rPr>
                <w:rFonts w:ascii="Arial" w:hAnsi="Arial" w:cs="Arial"/>
                <w:b/>
                <w:color w:val="39ACAC"/>
                <w:sz w:val="24"/>
              </w:rPr>
              <w:t>ASSURANCE PANELS</w:t>
            </w:r>
          </w:p>
        </w:tc>
        <w:tc>
          <w:tcPr>
            <w:tcW w:w="7523" w:type="dxa"/>
            <w:vAlign w:val="center"/>
          </w:tcPr>
          <w:p w14:paraId="149A413D" w14:textId="77777777" w:rsidR="000E5903" w:rsidRPr="00624FDC" w:rsidRDefault="000E5903" w:rsidP="00AF5AB7">
            <w:pPr>
              <w:jc w:val="center"/>
              <w:rPr>
                <w:rFonts w:ascii="Arial" w:hAnsi="Arial" w:cs="Arial"/>
                <w:b/>
              </w:rPr>
            </w:pPr>
            <w:r w:rsidRPr="00624FDC">
              <w:rPr>
                <w:rFonts w:ascii="Arial" w:hAnsi="Arial" w:cs="Arial"/>
                <w:b/>
                <w:color w:val="39ACAC"/>
                <w:sz w:val="24"/>
              </w:rPr>
              <w:t>FORMAL ARRANGEMENTS</w:t>
            </w:r>
          </w:p>
        </w:tc>
        <w:tc>
          <w:tcPr>
            <w:tcW w:w="3974" w:type="dxa"/>
            <w:vAlign w:val="center"/>
          </w:tcPr>
          <w:p w14:paraId="7CC57D79" w14:textId="77777777" w:rsidR="000E5903" w:rsidRPr="00624FDC" w:rsidRDefault="000E5903" w:rsidP="00AF5AB7">
            <w:pPr>
              <w:jc w:val="center"/>
              <w:rPr>
                <w:rFonts w:ascii="Arial" w:hAnsi="Arial" w:cs="Arial"/>
                <w:b/>
                <w:color w:val="39ACAC"/>
                <w:sz w:val="24"/>
              </w:rPr>
            </w:pPr>
            <w:r w:rsidRPr="00624FDC">
              <w:rPr>
                <w:rFonts w:ascii="Arial" w:hAnsi="Arial" w:cs="Arial"/>
                <w:b/>
                <w:color w:val="39ACAC"/>
                <w:sz w:val="24"/>
              </w:rPr>
              <w:t xml:space="preserve">PARTNERSHIPS &amp; </w:t>
            </w:r>
          </w:p>
          <w:p w14:paraId="3F6B93A0" w14:textId="77777777" w:rsidR="000E5903" w:rsidRPr="00624FDC" w:rsidRDefault="000E5903" w:rsidP="00AF5AB7">
            <w:pPr>
              <w:jc w:val="center"/>
              <w:rPr>
                <w:rFonts w:ascii="Arial" w:hAnsi="Arial" w:cs="Arial"/>
                <w:b/>
                <w:color w:val="39ACAC"/>
                <w:sz w:val="24"/>
              </w:rPr>
            </w:pPr>
            <w:r w:rsidRPr="00624FDC">
              <w:rPr>
                <w:rFonts w:ascii="Arial" w:hAnsi="Arial" w:cs="Arial"/>
                <w:b/>
                <w:color w:val="39ACAC"/>
                <w:sz w:val="24"/>
              </w:rPr>
              <w:t xml:space="preserve">COLLABORATION </w:t>
            </w:r>
          </w:p>
          <w:p w14:paraId="1D0B46F4" w14:textId="77777777" w:rsidR="000E5903" w:rsidRPr="00624FDC" w:rsidRDefault="000E5903" w:rsidP="00AF5AB7">
            <w:pPr>
              <w:jc w:val="center"/>
            </w:pPr>
            <w:r w:rsidRPr="00624FDC">
              <w:rPr>
                <w:rFonts w:ascii="Arial" w:hAnsi="Arial" w:cs="Arial"/>
                <w:b/>
                <w:color w:val="39ACAC"/>
                <w:sz w:val="24"/>
              </w:rPr>
              <w:t>GOVERNANCE</w:t>
            </w:r>
          </w:p>
        </w:tc>
      </w:tr>
      <w:tr w:rsidR="000E5903" w:rsidRPr="002E5AFD" w14:paraId="0ADAC0B5" w14:textId="77777777" w:rsidTr="00AF5AB7">
        <w:trPr>
          <w:trHeight w:val="7143"/>
        </w:trPr>
        <w:tc>
          <w:tcPr>
            <w:tcW w:w="2981" w:type="dxa"/>
            <w:shd w:val="clear" w:color="auto" w:fill="FFD966" w:themeFill="accent4" w:themeFillTint="99"/>
          </w:tcPr>
          <w:p w14:paraId="2B796251" w14:textId="77777777" w:rsidR="000E5903" w:rsidRPr="002E5AFD" w:rsidRDefault="000E5903" w:rsidP="00AF5AB7">
            <w:pPr>
              <w:rPr>
                <w:highlight w:val="yellow"/>
              </w:rPr>
            </w:pPr>
            <w:r w:rsidRPr="002E5AFD">
              <w:rPr>
                <w:rFonts w:ascii="Calibri" w:eastAsia="Calibri" w:hAnsi="Calibri" w:cs="Calibri"/>
                <w:noProof/>
                <w:color w:val="0C3274"/>
                <w:sz w:val="26"/>
                <w:szCs w:val="26"/>
                <w:highlight w:val="yellow"/>
              </w:rPr>
              <mc:AlternateContent>
                <mc:Choice Requires="wps">
                  <w:drawing>
                    <wp:anchor distT="45720" distB="45720" distL="114300" distR="114300" simplePos="0" relativeHeight="252711936" behindDoc="0" locked="0" layoutInCell="1" allowOverlap="1" wp14:anchorId="051F9316" wp14:editId="275A675C">
                      <wp:simplePos x="0" y="0"/>
                      <wp:positionH relativeFrom="margin">
                        <wp:posOffset>101600</wp:posOffset>
                      </wp:positionH>
                      <wp:positionV relativeFrom="margin">
                        <wp:posOffset>2482850</wp:posOffset>
                      </wp:positionV>
                      <wp:extent cx="1593850" cy="1835150"/>
                      <wp:effectExtent l="0" t="0" r="25400" b="12700"/>
                      <wp:wrapSquare wrapText="bothSides"/>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1835150"/>
                              </a:xfrm>
                              <a:prstGeom prst="rect">
                                <a:avLst/>
                              </a:prstGeom>
                              <a:solidFill>
                                <a:srgbClr val="FFFFFF"/>
                              </a:solidFill>
                              <a:ln w="9525">
                                <a:solidFill>
                                  <a:srgbClr val="000000"/>
                                </a:solidFill>
                                <a:miter lim="800000"/>
                                <a:headEnd/>
                                <a:tailEnd/>
                              </a:ln>
                            </wps:spPr>
                            <wps:txbx>
                              <w:txbxContent>
                                <w:p w14:paraId="117BBB9E" w14:textId="77777777" w:rsidR="000E5903" w:rsidRDefault="000E5903" w:rsidP="000E5903">
                                  <w:pPr>
                                    <w:jc w:val="center"/>
                                    <w:rPr>
                                      <w:rFonts w:ascii="Arial" w:hAnsi="Arial" w:cs="Arial"/>
                                      <w:b/>
                                      <w:sz w:val="18"/>
                                    </w:rPr>
                                  </w:pPr>
                                  <w:r>
                                    <w:rPr>
                                      <w:rFonts w:ascii="Arial" w:hAnsi="Arial" w:cs="Arial"/>
                                      <w:b/>
                                      <w:sz w:val="18"/>
                                    </w:rPr>
                                    <w:t>INDEPENDENT ADVISORY PANEL FOR POLICING PROTESTS (IAPPP)</w:t>
                                  </w:r>
                                </w:p>
                                <w:p w14:paraId="52D9447C" w14:textId="77777777" w:rsidR="000E5903" w:rsidRDefault="000E5903" w:rsidP="000E5903">
                                  <w:pPr>
                                    <w:rPr>
                                      <w:rFonts w:ascii="Arial" w:hAnsi="Arial" w:cs="Arial"/>
                                      <w:bCs/>
                                      <w:sz w:val="18"/>
                                    </w:rPr>
                                  </w:pPr>
                                  <w:r w:rsidRPr="00363444">
                                    <w:rPr>
                                      <w:rFonts w:ascii="Arial" w:hAnsi="Arial" w:cs="Arial"/>
                                      <w:bCs/>
                                      <w:sz w:val="18"/>
                                    </w:rPr>
                                    <w:t>Focus: SYP’s policing of protests from planning and community engagement to the de-brief and learning, particularly focused on how the policing of protests impacts on local communities’ trust and confidence in the police</w:t>
                                  </w:r>
                                </w:p>
                                <w:p w14:paraId="742529B4" w14:textId="77777777" w:rsidR="000E5903" w:rsidRDefault="000E5903" w:rsidP="000E5903">
                                  <w:pPr>
                                    <w:jc w:val="center"/>
                                    <w:rPr>
                                      <w:rFonts w:ascii="Arial" w:hAnsi="Arial" w:cs="Arial"/>
                                      <w:bCs/>
                                      <w:sz w:val="18"/>
                                    </w:rPr>
                                  </w:pPr>
                                </w:p>
                                <w:p w14:paraId="50BDC45E" w14:textId="77777777" w:rsidR="000E5903" w:rsidRPr="00B02134" w:rsidRDefault="000E5903" w:rsidP="000E5903">
                                  <w:pPr>
                                    <w:pStyle w:val="NoSpacing"/>
                                    <w:jc w:val="center"/>
                                    <w:rPr>
                                      <w:rFonts w:ascii="Arial" w:hAnsi="Arial" w:cs="Arial"/>
                                      <w:b/>
                                      <w:sz w:val="18"/>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51F9316" id="_x0000_s1029" type="#_x0000_t202" style="position:absolute;margin-left:8pt;margin-top:195.5pt;width:125.5pt;height:144.5pt;z-index:252711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">
                      <v:textbox>
                        <w:txbxContent>
                          <w:p w14:paraId="117BBB9E" w14:textId="77777777" w:rsidR="000E5903" w:rsidRDefault="000E5903" w:rsidP="000E5903">
                            <w:pPr>
                              <w:jc w:val="center"/>
                              <w:rPr>
                                <w:rFonts w:ascii="Arial" w:hAnsi="Arial" w:cs="Arial"/>
                                <w:b/>
                                <w:sz w:val="18"/>
                              </w:rPr>
                            </w:pPr>
                            <w:r>
                              <w:rPr>
                                <w:rFonts w:ascii="Arial" w:hAnsi="Arial" w:cs="Arial"/>
                                <w:b/>
                                <w:sz w:val="18"/>
                              </w:rPr>
                              <w:t>INDEPENDENT ADVISORY PANEL FOR POLICING PROTESTS (IAPPP)</w:t>
                            </w:r>
                          </w:p>
                          <w:p w14:paraId="52D9447C" w14:textId="77777777" w:rsidR="000E5903" w:rsidRDefault="000E5903" w:rsidP="000E5903">
                            <w:pPr>
                              <w:rPr>
                                <w:rFonts w:ascii="Arial" w:hAnsi="Arial" w:cs="Arial"/>
                                <w:bCs/>
                                <w:sz w:val="18"/>
                              </w:rPr>
                            </w:pPr>
                            <w:r w:rsidRPr="00363444">
                              <w:rPr>
                                <w:rFonts w:ascii="Arial" w:hAnsi="Arial" w:cs="Arial"/>
                                <w:bCs/>
                                <w:sz w:val="18"/>
                              </w:rPr>
                              <w:t>Focus: SYP’s policing of protests from planning and community engagement to the de-brief and learning, particularly focused on how the policing of protests impacts on local communities’ trust and confidence in the police</w:t>
                            </w:r>
                          </w:p>
                          <w:p w14:paraId="742529B4" w14:textId="77777777" w:rsidR="000E5903" w:rsidRDefault="000E5903" w:rsidP="000E5903">
                            <w:pPr>
                              <w:jc w:val="center"/>
                              <w:rPr>
                                <w:rFonts w:ascii="Arial" w:hAnsi="Arial" w:cs="Arial"/>
                                <w:bCs/>
                                <w:sz w:val="18"/>
                              </w:rPr>
                            </w:pPr>
                          </w:p>
                          <w:p w14:paraId="50BDC45E" w14:textId="77777777" w:rsidR="000E5903" w:rsidRPr="00B02134" w:rsidRDefault="000E5903" w:rsidP="000E5903">
                            <w:pPr>
                              <w:pStyle w:val="NoSpacing"/>
                              <w:jc w:val="center"/>
                              <w:rPr>
                                <w:rFonts w:ascii="Arial" w:hAnsi="Arial" w:cs="Arial"/>
                                <w:b/>
                                <w:sz w:val="18"/>
                              </w:rPr>
                            </w:pPr>
                          </w:p>
                        </w:txbxContent>
                      </v:textbox>
                      <w10:wrap type="square" anchorx="margin" anchory="margin"/>
                    </v:shape>
                  </w:pict>
                </mc:Fallback>
              </mc:AlternateContent>
            </w:r>
            <w:r w:rsidRPr="002E5AFD">
              <w:rPr>
                <w:noProof/>
                <w:highlight w:val="yellow"/>
              </w:rPr>
              <mc:AlternateContent>
                <mc:Choice Requires="wps">
                  <w:drawing>
                    <wp:anchor distT="45720" distB="45720" distL="114300" distR="114300" simplePos="0" relativeHeight="252702720" behindDoc="0" locked="0" layoutInCell="1" allowOverlap="1" wp14:anchorId="523BFDBB" wp14:editId="6281C28D">
                      <wp:simplePos x="0" y="0"/>
                      <wp:positionH relativeFrom="margin">
                        <wp:posOffset>92075</wp:posOffset>
                      </wp:positionH>
                      <wp:positionV relativeFrom="margin">
                        <wp:posOffset>1419860</wp:posOffset>
                      </wp:positionV>
                      <wp:extent cx="1593850" cy="933450"/>
                      <wp:effectExtent l="0" t="0" r="25400" b="190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933450"/>
                              </a:xfrm>
                              <a:prstGeom prst="rect">
                                <a:avLst/>
                              </a:prstGeom>
                              <a:solidFill>
                                <a:srgbClr val="FFFFFF"/>
                              </a:solidFill>
                              <a:ln w="9525">
                                <a:solidFill>
                                  <a:srgbClr val="000000"/>
                                </a:solidFill>
                                <a:miter lim="800000"/>
                                <a:headEnd/>
                                <a:tailEnd/>
                              </a:ln>
                            </wps:spPr>
                            <wps:txbx>
                              <w:txbxContent>
                                <w:p w14:paraId="1B232C3B" w14:textId="77777777" w:rsidR="000E5903" w:rsidRDefault="000E5903" w:rsidP="000E5903">
                                  <w:pPr>
                                    <w:pStyle w:val="NoSpacing"/>
                                    <w:jc w:val="center"/>
                                    <w:rPr>
                                      <w:rFonts w:ascii="Arial" w:hAnsi="Arial" w:cs="Arial"/>
                                      <w:b/>
                                      <w:sz w:val="18"/>
                                    </w:rPr>
                                  </w:pPr>
                                  <w:r>
                                    <w:rPr>
                                      <w:rFonts w:ascii="Arial" w:hAnsi="Arial" w:cs="Arial"/>
                                      <w:b/>
                                      <w:sz w:val="18"/>
                                    </w:rPr>
                                    <w:t>INDEPENDENT ETHICS PANEL</w:t>
                                  </w:r>
                                </w:p>
                                <w:p w14:paraId="2F64A45C" w14:textId="77777777" w:rsidR="000E5903" w:rsidRDefault="000E5903" w:rsidP="000E5903">
                                  <w:pPr>
                                    <w:pStyle w:val="NoSpacing"/>
                                    <w:jc w:val="center"/>
                                    <w:rPr>
                                      <w:rFonts w:ascii="Arial" w:hAnsi="Arial" w:cs="Arial"/>
                                      <w:b/>
                                      <w:sz w:val="18"/>
                                    </w:rPr>
                                  </w:pPr>
                                  <w:r>
                                    <w:rPr>
                                      <w:rFonts w:ascii="Arial" w:hAnsi="Arial" w:cs="Arial"/>
                                      <w:b/>
                                      <w:sz w:val="18"/>
                                    </w:rPr>
                                    <w:t>(IEP)</w:t>
                                  </w:r>
                                </w:p>
                                <w:p w14:paraId="4302177E" w14:textId="77777777" w:rsidR="000E5903" w:rsidRDefault="000E5903" w:rsidP="000E5903">
                                  <w:pPr>
                                    <w:pStyle w:val="NoSpacing"/>
                                    <w:jc w:val="center"/>
                                    <w:rPr>
                                      <w:rFonts w:ascii="Arial" w:hAnsi="Arial" w:cs="Arial"/>
                                      <w:bCs/>
                                      <w:sz w:val="18"/>
                                    </w:rPr>
                                  </w:pPr>
                                  <w:r w:rsidRPr="00363444">
                                    <w:rPr>
                                      <w:rFonts w:ascii="Arial" w:hAnsi="Arial" w:cs="Arial"/>
                                      <w:bCs/>
                                      <w:sz w:val="18"/>
                                    </w:rPr>
                                    <w:t>Focus: police legitimacy, ethics, equality diversity &amp; standards</w:t>
                                  </w:r>
                                </w:p>
                                <w:p w14:paraId="424C0DD9" w14:textId="77777777" w:rsidR="000E5903" w:rsidRPr="00534205" w:rsidRDefault="000E5903" w:rsidP="000E5903">
                                  <w:pPr>
                                    <w:pStyle w:val="NoSpacing"/>
                                    <w:jc w:val="center"/>
                                    <w:rPr>
                                      <w:rFonts w:ascii="Arial" w:hAnsi="Arial" w:cs="Arial"/>
                                      <w:b/>
                                      <w:sz w:val="20"/>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23BFDBB" id="Text Box 12" o:spid="_x0000_s1030" type="#_x0000_t202" style="position:absolute;margin-left:7.25pt;margin-top:111.8pt;width:125.5pt;height:73.5pt;z-index:252702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">
                      <v:textbox>
                        <w:txbxContent>
                          <w:p w14:paraId="1B232C3B" w14:textId="77777777" w:rsidR="000E5903" w:rsidRDefault="000E5903" w:rsidP="000E5903">
                            <w:pPr>
                              <w:pStyle w:val="NoSpacing"/>
                              <w:jc w:val="center"/>
                              <w:rPr>
                                <w:rFonts w:ascii="Arial" w:hAnsi="Arial" w:cs="Arial"/>
                                <w:b/>
                                <w:sz w:val="18"/>
                              </w:rPr>
                            </w:pPr>
                            <w:r>
                              <w:rPr>
                                <w:rFonts w:ascii="Arial" w:hAnsi="Arial" w:cs="Arial"/>
                                <w:b/>
                                <w:sz w:val="18"/>
                              </w:rPr>
                              <w:t>INDEPENDENT ETHICS PANEL</w:t>
                            </w:r>
                          </w:p>
                          <w:p w14:paraId="2F64A45C" w14:textId="77777777" w:rsidR="000E5903" w:rsidRDefault="000E5903" w:rsidP="000E5903">
                            <w:pPr>
                              <w:pStyle w:val="NoSpacing"/>
                              <w:jc w:val="center"/>
                              <w:rPr>
                                <w:rFonts w:ascii="Arial" w:hAnsi="Arial" w:cs="Arial"/>
                                <w:b/>
                                <w:sz w:val="18"/>
                              </w:rPr>
                            </w:pPr>
                            <w:r>
                              <w:rPr>
                                <w:rFonts w:ascii="Arial" w:hAnsi="Arial" w:cs="Arial"/>
                                <w:b/>
                                <w:sz w:val="18"/>
                              </w:rPr>
                              <w:t>(IEP)</w:t>
                            </w:r>
                          </w:p>
                          <w:p w14:paraId="4302177E" w14:textId="77777777" w:rsidR="000E5903" w:rsidRDefault="000E5903" w:rsidP="000E5903">
                            <w:pPr>
                              <w:pStyle w:val="NoSpacing"/>
                              <w:jc w:val="center"/>
                              <w:rPr>
                                <w:rFonts w:ascii="Arial" w:hAnsi="Arial" w:cs="Arial"/>
                                <w:bCs/>
                                <w:sz w:val="18"/>
                              </w:rPr>
                            </w:pPr>
                            <w:r w:rsidRPr="00363444">
                              <w:rPr>
                                <w:rFonts w:ascii="Arial" w:hAnsi="Arial" w:cs="Arial"/>
                                <w:bCs/>
                                <w:sz w:val="18"/>
                              </w:rPr>
                              <w:t>Focus: police legitimacy, ethics, equality diversity &amp; standards</w:t>
                            </w:r>
                          </w:p>
                          <w:p w14:paraId="424C0DD9" w14:textId="77777777" w:rsidR="000E5903" w:rsidRPr="00534205" w:rsidRDefault="000E5903" w:rsidP="000E5903">
                            <w:pPr>
                              <w:pStyle w:val="NoSpacing"/>
                              <w:jc w:val="center"/>
                              <w:rPr>
                                <w:rFonts w:ascii="Arial" w:hAnsi="Arial" w:cs="Arial"/>
                                <w:b/>
                                <w:sz w:val="20"/>
                              </w:rPr>
                            </w:pPr>
                          </w:p>
                        </w:txbxContent>
                      </v:textbox>
                      <w10:wrap type="square" anchorx="margin" anchory="margin"/>
                    </v:shape>
                  </w:pict>
                </mc:Fallback>
              </mc:AlternateContent>
            </w:r>
            <w:r w:rsidRPr="002E5AFD">
              <w:rPr>
                <w:noProof/>
                <w:highlight w:val="yellow"/>
              </w:rPr>
              <mc:AlternateContent>
                <mc:Choice Requires="wps">
                  <w:drawing>
                    <wp:anchor distT="45720" distB="45720" distL="114300" distR="114300" simplePos="0" relativeHeight="252701696" behindDoc="0" locked="0" layoutInCell="1" allowOverlap="1" wp14:anchorId="27119056" wp14:editId="67DB0968">
                      <wp:simplePos x="0" y="0"/>
                      <wp:positionH relativeFrom="margin">
                        <wp:posOffset>85725</wp:posOffset>
                      </wp:positionH>
                      <wp:positionV relativeFrom="margin">
                        <wp:posOffset>153035</wp:posOffset>
                      </wp:positionV>
                      <wp:extent cx="1581150" cy="1045845"/>
                      <wp:effectExtent l="0" t="0" r="19050" b="2095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1045845"/>
                              </a:xfrm>
                              <a:prstGeom prst="rect">
                                <a:avLst/>
                              </a:prstGeom>
                              <a:solidFill>
                                <a:srgbClr val="FFFFFF"/>
                              </a:solidFill>
                              <a:ln w="9525">
                                <a:solidFill>
                                  <a:srgbClr val="000000"/>
                                </a:solidFill>
                                <a:miter lim="800000"/>
                                <a:headEnd/>
                                <a:tailEnd/>
                              </a:ln>
                            </wps:spPr>
                            <wps:txbx>
                              <w:txbxContent>
                                <w:p w14:paraId="7ABC05D6" w14:textId="77777777" w:rsidR="000E5903" w:rsidRDefault="000E5903" w:rsidP="000E5903">
                                  <w:pPr>
                                    <w:pStyle w:val="NoSpacing"/>
                                    <w:jc w:val="center"/>
                                    <w:rPr>
                                      <w:rFonts w:ascii="Arial" w:hAnsi="Arial" w:cs="Arial"/>
                                      <w:b/>
                                      <w:sz w:val="18"/>
                                    </w:rPr>
                                  </w:pPr>
                                  <w:r>
                                    <w:rPr>
                                      <w:rFonts w:ascii="Arial" w:hAnsi="Arial" w:cs="Arial"/>
                                      <w:b/>
                                      <w:sz w:val="18"/>
                                    </w:rPr>
                                    <w:t>JOINT INDEPENDENT AUDIT COMMITTEE (JIAC)</w:t>
                                  </w:r>
                                </w:p>
                                <w:p w14:paraId="1A38D1F0" w14:textId="77777777" w:rsidR="000E5903" w:rsidRDefault="000E5903" w:rsidP="000E5903">
                                  <w:pPr>
                                    <w:pStyle w:val="NoSpacing"/>
                                    <w:jc w:val="center"/>
                                    <w:rPr>
                                      <w:rFonts w:ascii="Arial" w:hAnsi="Arial" w:cs="Arial"/>
                                      <w:bCs/>
                                      <w:sz w:val="18"/>
                                    </w:rPr>
                                  </w:pPr>
                                  <w:r w:rsidRPr="00363444">
                                    <w:rPr>
                                      <w:rFonts w:ascii="Arial" w:hAnsi="Arial" w:cs="Arial"/>
                                      <w:bCs/>
                                      <w:sz w:val="18"/>
                                    </w:rPr>
                                    <w:t>Focus: risk, governance, internal control, V</w:t>
                                  </w:r>
                                  <w:r>
                                    <w:rPr>
                                      <w:rFonts w:ascii="Arial" w:hAnsi="Arial" w:cs="Arial"/>
                                      <w:bCs/>
                                      <w:sz w:val="18"/>
                                    </w:rPr>
                                    <w:t xml:space="preserve">F </w:t>
                                  </w:r>
                                  <w:r w:rsidRPr="00363444">
                                    <w:rPr>
                                      <w:rFonts w:ascii="Arial" w:hAnsi="Arial" w:cs="Arial"/>
                                      <w:bCs/>
                                      <w:sz w:val="18"/>
                                    </w:rPr>
                                    <w:t>M &amp; integrity of financial systems</w:t>
                                  </w:r>
                                </w:p>
                                <w:p w14:paraId="10DAACF2" w14:textId="77777777" w:rsidR="000E5903" w:rsidRPr="00534205" w:rsidRDefault="000E5903" w:rsidP="000E5903">
                                  <w:pPr>
                                    <w:pStyle w:val="NoSpacing"/>
                                    <w:jc w:val="center"/>
                                    <w:rPr>
                                      <w:rFonts w:ascii="Arial" w:hAnsi="Arial" w:cs="Arial"/>
                                      <w:b/>
                                      <w:sz w:val="20"/>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7119056" id="_x0000_s1031" type="#_x0000_t202" style="position:absolute;margin-left:6.75pt;margin-top:12.05pt;width:124.5pt;height:82.35pt;z-index:252701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">
                      <v:textbox>
                        <w:txbxContent>
                          <w:p w14:paraId="7ABC05D6" w14:textId="77777777" w:rsidR="000E5903" w:rsidRDefault="000E5903" w:rsidP="000E5903">
                            <w:pPr>
                              <w:pStyle w:val="NoSpacing"/>
                              <w:jc w:val="center"/>
                              <w:rPr>
                                <w:rFonts w:ascii="Arial" w:hAnsi="Arial" w:cs="Arial"/>
                                <w:b/>
                                <w:sz w:val="18"/>
                              </w:rPr>
                            </w:pPr>
                            <w:r>
                              <w:rPr>
                                <w:rFonts w:ascii="Arial" w:hAnsi="Arial" w:cs="Arial"/>
                                <w:b/>
                                <w:sz w:val="18"/>
                              </w:rPr>
                              <w:t>JOINT INDEPENDENT AUDIT COMMITTEE (JIAC)</w:t>
                            </w:r>
                          </w:p>
                          <w:p w14:paraId="1A38D1F0" w14:textId="77777777" w:rsidR="000E5903" w:rsidRDefault="000E5903" w:rsidP="000E5903">
                            <w:pPr>
                              <w:pStyle w:val="NoSpacing"/>
                              <w:jc w:val="center"/>
                              <w:rPr>
                                <w:rFonts w:ascii="Arial" w:hAnsi="Arial" w:cs="Arial"/>
                                <w:bCs/>
                                <w:sz w:val="18"/>
                              </w:rPr>
                            </w:pPr>
                            <w:r w:rsidRPr="00363444">
                              <w:rPr>
                                <w:rFonts w:ascii="Arial" w:hAnsi="Arial" w:cs="Arial"/>
                                <w:bCs/>
                                <w:sz w:val="18"/>
                              </w:rPr>
                              <w:t>Focus: risk, governance, internal control, V</w:t>
                            </w:r>
                            <w:r>
                              <w:rPr>
                                <w:rFonts w:ascii="Arial" w:hAnsi="Arial" w:cs="Arial"/>
                                <w:bCs/>
                                <w:sz w:val="18"/>
                              </w:rPr>
                              <w:t xml:space="preserve">F </w:t>
                            </w:r>
                            <w:r w:rsidRPr="00363444">
                              <w:rPr>
                                <w:rFonts w:ascii="Arial" w:hAnsi="Arial" w:cs="Arial"/>
                                <w:bCs/>
                                <w:sz w:val="18"/>
                              </w:rPr>
                              <w:t>M &amp; integrity of financial systems</w:t>
                            </w:r>
                          </w:p>
                          <w:p w14:paraId="10DAACF2" w14:textId="77777777" w:rsidR="000E5903" w:rsidRPr="00534205" w:rsidRDefault="000E5903" w:rsidP="000E5903">
                            <w:pPr>
                              <w:pStyle w:val="NoSpacing"/>
                              <w:jc w:val="center"/>
                              <w:rPr>
                                <w:rFonts w:ascii="Arial" w:hAnsi="Arial" w:cs="Arial"/>
                                <w:b/>
                                <w:sz w:val="20"/>
                              </w:rPr>
                            </w:pPr>
                          </w:p>
                        </w:txbxContent>
                      </v:textbox>
                      <w10:wrap type="square" anchorx="margin" anchory="margin"/>
                    </v:shape>
                  </w:pict>
                </mc:Fallback>
              </mc:AlternateContent>
            </w:r>
          </w:p>
        </w:tc>
        <w:tc>
          <w:tcPr>
            <w:tcW w:w="7523" w:type="dxa"/>
            <w:shd w:val="clear" w:color="auto" w:fill="E2EFD9" w:themeFill="accent6" w:themeFillTint="33"/>
          </w:tcPr>
          <w:p w14:paraId="6ABD7ADD" w14:textId="77777777" w:rsidR="000E5903" w:rsidRPr="002E5AFD" w:rsidRDefault="000E5903" w:rsidP="00AF5AB7">
            <w:pPr>
              <w:rPr>
                <w:highlight w:val="yellow"/>
              </w:rPr>
            </w:pPr>
            <w:r w:rsidRPr="002E5AFD">
              <w:rPr>
                <w:noProof/>
                <w:highlight w:val="yellow"/>
              </w:rPr>
              <mc:AlternateContent>
                <mc:Choice Requires="wps">
                  <w:drawing>
                    <wp:anchor distT="0" distB="0" distL="114300" distR="114300" simplePos="0" relativeHeight="252712960" behindDoc="0" locked="0" layoutInCell="1" allowOverlap="1" wp14:anchorId="5904D6A3" wp14:editId="29AB0EB9">
                      <wp:simplePos x="0" y="0"/>
                      <wp:positionH relativeFrom="column">
                        <wp:posOffset>2250368</wp:posOffset>
                      </wp:positionH>
                      <wp:positionV relativeFrom="paragraph">
                        <wp:posOffset>2200548</wp:posOffset>
                      </wp:positionV>
                      <wp:extent cx="0" cy="365862"/>
                      <wp:effectExtent l="76200" t="38100" r="95250" b="53340"/>
                      <wp:wrapNone/>
                      <wp:docPr id="228" name="Straight Arrow Connector 228"/>
                      <wp:cNvGraphicFramePr/>
                      <a:graphic xmlns:a="http://schemas.openxmlformats.org/drawingml/2006/main">
                        <a:graphicData uri="http://schemas.microsoft.com/office/word/2010/wordprocessingShape">
                          <wps:wsp>
                            <wps:cNvCnPr/>
                            <wps:spPr>
                              <a:xfrm>
                                <a:off x="0" y="0"/>
                                <a:ext cx="0" cy="365862"/>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61B51C9" id="_x0000_t32" coordsize="21600,21600" o:spt="32" o:oned="t" path="m,l21600,21600e" filled="f">
                      <v:path arrowok="t" fillok="f" o:connecttype="none"/>
                      <o:lock v:ext="edit" shapetype="t"/>
                    </v:shapetype>
                    <v:shape id="Straight Arrow Connector 228" o:spid="_x0000_s1026" type="#_x0000_t32" style="position:absolute;margin-left:177.2pt;margin-top:173.25pt;width:0;height:28.8pt;z-index:25271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" strokecolor="black [3200]" strokeweight=".5pt">
                      <v:stroke startarrow="block" endarrow="block" joinstyle="miter"/>
                    </v:shape>
                  </w:pict>
                </mc:Fallback>
              </mc:AlternateContent>
            </w:r>
            <w:r w:rsidRPr="002E5AFD">
              <w:rPr>
                <w:noProof/>
                <w:highlight w:val="yellow"/>
              </w:rPr>
              <mc:AlternateContent>
                <mc:Choice Requires="wps">
                  <w:drawing>
                    <wp:anchor distT="45720" distB="45720" distL="114300" distR="114300" simplePos="0" relativeHeight="252704768" behindDoc="0" locked="0" layoutInCell="1" allowOverlap="1" wp14:anchorId="22608B14" wp14:editId="6CC436C2">
                      <wp:simplePos x="0" y="0"/>
                      <wp:positionH relativeFrom="margin">
                        <wp:posOffset>139065</wp:posOffset>
                      </wp:positionH>
                      <wp:positionV relativeFrom="margin">
                        <wp:posOffset>1588770</wp:posOffset>
                      </wp:positionV>
                      <wp:extent cx="4421505" cy="607060"/>
                      <wp:effectExtent l="0" t="0" r="17145" b="2159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1505" cy="607060"/>
                              </a:xfrm>
                              <a:prstGeom prst="rect">
                                <a:avLst/>
                              </a:prstGeom>
                              <a:solidFill>
                                <a:schemeClr val="accent1">
                                  <a:lumMod val="40000"/>
                                  <a:lumOff val="60000"/>
                                </a:schemeClr>
                              </a:solidFill>
                              <a:ln w="12700">
                                <a:solidFill>
                                  <a:srgbClr val="0070C0"/>
                                </a:solidFill>
                                <a:miter lim="800000"/>
                                <a:headEnd/>
                                <a:tailEnd/>
                              </a:ln>
                            </wps:spPr>
                            <wps:txbx>
                              <w:txbxContent>
                                <w:p w14:paraId="302981B4" w14:textId="77777777" w:rsidR="000E5903" w:rsidRPr="00FF2F44" w:rsidRDefault="000E5903" w:rsidP="000E5903">
                                  <w:pPr>
                                    <w:pStyle w:val="NoSpacing"/>
                                    <w:jc w:val="center"/>
                                    <w:rPr>
                                      <w:rFonts w:ascii="Arial" w:hAnsi="Arial" w:cs="Arial"/>
                                    </w:rPr>
                                  </w:pPr>
                                  <w:hyperlink r:id="rId24" w:history="1">
                                    <w:r w:rsidRPr="00FF2F44">
                                      <w:rPr>
                                        <w:rStyle w:val="Hyperlink"/>
                                        <w:rFonts w:ascii="Arial" w:hAnsi="Arial" w:cs="Arial"/>
                                        <w:u w:val="none"/>
                                      </w:rPr>
                                      <w:t>SENIOR COMMAND TEAM BUSINESS MEETING</w:t>
                                    </w:r>
                                  </w:hyperlink>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608B14" id="_x0000_s1032" type="#_x0000_t202" style="position:absolute;margin-left:10.95pt;margin-top:125.1pt;width:348.15pt;height:47.8pt;z-index:252704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" fillcolor="#bdd6ee [1300]" strokecolor="#0070c0" strokeweight="1pt">
                      <v:textbox>
                        <w:txbxContent>
                          <w:p w14:paraId="302981B4" w14:textId="77777777" w:rsidR="000E5903" w:rsidRPr="00FF2F44" w:rsidRDefault="000E5903" w:rsidP="000E5903">
                            <w:pPr>
                              <w:pStyle w:val="NoSpacing"/>
                              <w:jc w:val="center"/>
                              <w:rPr>
                                <w:rFonts w:ascii="Arial" w:hAnsi="Arial" w:cs="Arial"/>
                              </w:rPr>
                            </w:pPr>
                            <w:hyperlink r:id="rId25" w:history="1">
                              <w:r w:rsidRPr="00FF2F44">
                                <w:rPr>
                                  <w:rStyle w:val="Hyperlink"/>
                                  <w:rFonts w:ascii="Arial" w:hAnsi="Arial" w:cs="Arial"/>
                                  <w:u w:val="none"/>
                                </w:rPr>
                                <w:t>SENIOR COMMAND TEAM BUSINESS MEETING</w:t>
                              </w:r>
                            </w:hyperlink>
                          </w:p>
                        </w:txbxContent>
                      </v:textbox>
                      <w10:wrap type="square" anchorx="margin" anchory="margin"/>
                    </v:shape>
                  </w:pict>
                </mc:Fallback>
              </mc:AlternateContent>
            </w:r>
            <w:r w:rsidRPr="002E5AFD">
              <w:rPr>
                <w:noProof/>
                <w:highlight w:val="yellow"/>
              </w:rPr>
              <mc:AlternateContent>
                <mc:Choice Requires="wps">
                  <w:drawing>
                    <wp:anchor distT="45720" distB="45720" distL="114300" distR="114300" simplePos="0" relativeHeight="252705792" behindDoc="0" locked="0" layoutInCell="1" allowOverlap="1" wp14:anchorId="3E75AF08" wp14:editId="43C897CE">
                      <wp:simplePos x="0" y="0"/>
                      <wp:positionH relativeFrom="margin">
                        <wp:posOffset>132715</wp:posOffset>
                      </wp:positionH>
                      <wp:positionV relativeFrom="margin">
                        <wp:posOffset>2566670</wp:posOffset>
                      </wp:positionV>
                      <wp:extent cx="4421505" cy="1845945"/>
                      <wp:effectExtent l="0" t="0" r="17145" b="20955"/>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1505" cy="1845945"/>
                              </a:xfrm>
                              <a:prstGeom prst="rect">
                                <a:avLst/>
                              </a:prstGeom>
                              <a:solidFill>
                                <a:srgbClr val="FFFFFF"/>
                              </a:solidFill>
                              <a:ln w="9525">
                                <a:solidFill>
                                  <a:srgbClr val="000000"/>
                                </a:solidFill>
                                <a:miter lim="800000"/>
                                <a:headEnd/>
                                <a:tailEnd/>
                              </a:ln>
                            </wps:spPr>
                            <wps:txbx>
                              <w:txbxContent>
                                <w:p w14:paraId="43619C4D" w14:textId="77777777" w:rsidR="000E5903" w:rsidRPr="00B75AAB" w:rsidRDefault="000E5903" w:rsidP="000E5903">
                                  <w:pPr>
                                    <w:pStyle w:val="NoSpacing"/>
                                    <w:rPr>
                                      <w:rStyle w:val="Hyperlink"/>
                                      <w:rFonts w:ascii="Arial" w:hAnsi="Arial" w:cs="Arial"/>
                                      <w:sz w:val="16"/>
                                      <w:szCs w:val="16"/>
                                      <w:u w:val="none"/>
                                    </w:rPr>
                                  </w:pPr>
                                  <w:hyperlink r:id="rId26" w:history="1">
                                    <w:r w:rsidRPr="00B75AAB">
                                      <w:rPr>
                                        <w:rStyle w:val="Hyperlink"/>
                                        <w:rFonts w:ascii="Arial" w:hAnsi="Arial" w:cs="Arial"/>
                                        <w:sz w:val="16"/>
                                        <w:szCs w:val="16"/>
                                        <w:u w:val="none"/>
                                      </w:rPr>
                                      <w:t>STRATEGIC CHANGE BOARD</w:t>
                                    </w:r>
                                  </w:hyperlink>
                                  <w:r w:rsidRPr="00B75AAB">
                                    <w:rPr>
                                      <w:rStyle w:val="Hyperlink"/>
                                      <w:rFonts w:ascii="Arial" w:hAnsi="Arial" w:cs="Arial"/>
                                      <w:sz w:val="16"/>
                                      <w:szCs w:val="16"/>
                                      <w:u w:val="none"/>
                                    </w:rPr>
                                    <w:tab/>
                                  </w:r>
                                  <w:r w:rsidRPr="00B75AAB">
                                    <w:rPr>
                                      <w:rStyle w:val="Hyperlink"/>
                                      <w:rFonts w:ascii="Arial" w:hAnsi="Arial" w:cs="Arial"/>
                                      <w:sz w:val="16"/>
                                      <w:szCs w:val="16"/>
                                      <w:u w:val="none"/>
                                    </w:rPr>
                                    <w:tab/>
                                    <w:t xml:space="preserve">  FUTURES BOARD</w:t>
                                  </w:r>
                                </w:p>
                                <w:p w14:paraId="12B5FB82" w14:textId="77777777" w:rsidR="000E5903" w:rsidRPr="00B75AAB" w:rsidRDefault="000E5903" w:rsidP="000E5903">
                                  <w:pPr>
                                    <w:pStyle w:val="NoSpacing"/>
                                    <w:rPr>
                                      <w:rStyle w:val="Hyperlink"/>
                                      <w:rFonts w:ascii="Arial" w:hAnsi="Arial" w:cs="Arial"/>
                                      <w:sz w:val="16"/>
                                      <w:szCs w:val="16"/>
                                      <w:u w:val="none"/>
                                    </w:rPr>
                                  </w:pPr>
                                </w:p>
                                <w:p w14:paraId="6A7E7348" w14:textId="77777777" w:rsidR="000E5903" w:rsidRPr="00B75AAB" w:rsidRDefault="000E5903" w:rsidP="000E5903">
                                  <w:pPr>
                                    <w:pStyle w:val="NoSpacing"/>
                                    <w:rPr>
                                      <w:rStyle w:val="Hyperlink"/>
                                      <w:rFonts w:ascii="Arial" w:hAnsi="Arial" w:cs="Arial"/>
                                      <w:sz w:val="16"/>
                                      <w:szCs w:val="16"/>
                                      <w:u w:val="none"/>
                                    </w:rPr>
                                  </w:pPr>
                                  <w:r w:rsidRPr="00B75AAB">
                                    <w:rPr>
                                      <w:rStyle w:val="Hyperlink"/>
                                      <w:rFonts w:ascii="Arial" w:hAnsi="Arial" w:cs="Arial"/>
                                      <w:sz w:val="16"/>
                                      <w:szCs w:val="16"/>
                                      <w:u w:val="none"/>
                                    </w:rPr>
                                    <w:t>QUARTERLY PERFORMANCE REVIEWS</w:t>
                                  </w:r>
                                  <w:r w:rsidRPr="00B75AAB">
                                    <w:rPr>
                                      <w:rStyle w:val="Hyperlink"/>
                                      <w:rFonts w:ascii="Arial" w:hAnsi="Arial" w:cs="Arial"/>
                                      <w:sz w:val="16"/>
                                      <w:szCs w:val="16"/>
                                      <w:u w:val="none"/>
                                    </w:rPr>
                                    <w:tab/>
                                    <w:t xml:space="preserve">  PEOPLE BOARD</w:t>
                                  </w:r>
                                </w:p>
                                <w:p w14:paraId="10196ED2" w14:textId="77777777" w:rsidR="000E5903" w:rsidRPr="00B75AAB" w:rsidRDefault="000E5903" w:rsidP="000E5903">
                                  <w:pPr>
                                    <w:pStyle w:val="NoSpacing"/>
                                    <w:rPr>
                                      <w:rStyle w:val="Hyperlink"/>
                                      <w:rFonts w:ascii="Arial" w:hAnsi="Arial" w:cs="Arial"/>
                                      <w:sz w:val="16"/>
                                      <w:szCs w:val="16"/>
                                      <w:u w:val="none"/>
                                    </w:rPr>
                                  </w:pPr>
                                </w:p>
                                <w:p w14:paraId="3ABD23B7" w14:textId="77777777" w:rsidR="000E5903" w:rsidRPr="00B75AAB" w:rsidRDefault="000E5903" w:rsidP="000E5903">
                                  <w:pPr>
                                    <w:pStyle w:val="NoSpacing"/>
                                    <w:rPr>
                                      <w:rStyle w:val="Hyperlink"/>
                                      <w:rFonts w:ascii="Arial" w:hAnsi="Arial" w:cs="Arial"/>
                                      <w:sz w:val="16"/>
                                      <w:szCs w:val="16"/>
                                      <w:u w:val="none"/>
                                    </w:rPr>
                                  </w:pPr>
                                  <w:r w:rsidRPr="00B75AAB">
                                    <w:rPr>
                                      <w:rStyle w:val="Hyperlink"/>
                                      <w:rFonts w:ascii="Arial" w:hAnsi="Arial" w:cs="Arial"/>
                                      <w:sz w:val="16"/>
                                      <w:szCs w:val="16"/>
                                      <w:u w:val="none"/>
                                    </w:rPr>
                                    <w:t>STRATEGIC ENABLING BOARD</w:t>
                                  </w:r>
                                  <w:r w:rsidRPr="00B75AAB">
                                    <w:rPr>
                                      <w:rStyle w:val="Hyperlink"/>
                                      <w:rFonts w:ascii="Arial" w:hAnsi="Arial" w:cs="Arial"/>
                                      <w:sz w:val="16"/>
                                      <w:szCs w:val="16"/>
                                      <w:u w:val="none"/>
                                    </w:rPr>
                                    <w:tab/>
                                  </w:r>
                                  <w:r w:rsidRPr="00B75AAB">
                                    <w:rPr>
                                      <w:rStyle w:val="Hyperlink"/>
                                      <w:rFonts w:ascii="Arial" w:hAnsi="Arial" w:cs="Arial"/>
                                      <w:sz w:val="16"/>
                                      <w:szCs w:val="16"/>
                                      <w:u w:val="none"/>
                                    </w:rPr>
                                    <w:tab/>
                                    <w:t xml:space="preserve">  CAPITAL MANAGEMENT BOARD</w:t>
                                  </w:r>
                                </w:p>
                                <w:p w14:paraId="050FEA84" w14:textId="77777777" w:rsidR="000E5903" w:rsidRPr="00B75AAB" w:rsidRDefault="000E5903" w:rsidP="000E5903">
                                  <w:pPr>
                                    <w:pStyle w:val="NoSpacing"/>
                                    <w:rPr>
                                      <w:rStyle w:val="Hyperlink"/>
                                      <w:rFonts w:ascii="Arial" w:hAnsi="Arial" w:cs="Arial"/>
                                      <w:sz w:val="16"/>
                                      <w:szCs w:val="16"/>
                                      <w:u w:val="none"/>
                                    </w:rPr>
                                  </w:pPr>
                                </w:p>
                                <w:p w14:paraId="4EA484EC" w14:textId="77777777" w:rsidR="000E5903" w:rsidRPr="00B75AAB" w:rsidRDefault="000E5903" w:rsidP="000E5903">
                                  <w:pPr>
                                    <w:pStyle w:val="NoSpacing"/>
                                    <w:rPr>
                                      <w:rStyle w:val="Hyperlink"/>
                                      <w:rFonts w:ascii="Arial" w:hAnsi="Arial" w:cs="Arial"/>
                                      <w:sz w:val="16"/>
                                      <w:szCs w:val="16"/>
                                      <w:u w:val="none"/>
                                    </w:rPr>
                                  </w:pPr>
                                  <w:r w:rsidRPr="00B75AAB">
                                    <w:rPr>
                                      <w:rStyle w:val="Hyperlink"/>
                                      <w:rFonts w:ascii="Arial" w:hAnsi="Arial" w:cs="Arial"/>
                                      <w:sz w:val="16"/>
                                      <w:szCs w:val="16"/>
                                      <w:u w:val="none"/>
                                    </w:rPr>
                                    <w:t>STRATEGIC SYSTEMS BOARD</w:t>
                                  </w:r>
                                  <w:r w:rsidRPr="00B75AAB">
                                    <w:rPr>
                                      <w:rStyle w:val="Hyperlink"/>
                                      <w:rFonts w:ascii="Arial" w:hAnsi="Arial" w:cs="Arial"/>
                                      <w:sz w:val="16"/>
                                      <w:szCs w:val="16"/>
                                      <w:u w:val="none"/>
                                    </w:rPr>
                                    <w:tab/>
                                  </w:r>
                                  <w:r w:rsidRPr="00B75AAB">
                                    <w:rPr>
                                      <w:rStyle w:val="Hyperlink"/>
                                      <w:rFonts w:ascii="Arial" w:hAnsi="Arial" w:cs="Arial"/>
                                      <w:sz w:val="16"/>
                                      <w:szCs w:val="16"/>
                                      <w:u w:val="none"/>
                                    </w:rPr>
                                    <w:tab/>
                                    <w:t xml:space="preserve">  ORGANISATIONAL LEARNING BOARD</w:t>
                                  </w:r>
                                </w:p>
                                <w:p w14:paraId="188C29B4" w14:textId="77777777" w:rsidR="000E5903" w:rsidRPr="00B75AAB" w:rsidRDefault="000E5903" w:rsidP="000E5903">
                                  <w:pPr>
                                    <w:pStyle w:val="NoSpacing"/>
                                    <w:rPr>
                                      <w:rStyle w:val="Hyperlink"/>
                                      <w:rFonts w:ascii="Arial" w:hAnsi="Arial" w:cs="Arial"/>
                                      <w:sz w:val="16"/>
                                      <w:szCs w:val="16"/>
                                      <w:u w:val="none"/>
                                    </w:rPr>
                                  </w:pPr>
                                </w:p>
                                <w:p w14:paraId="54289B4E" w14:textId="77777777" w:rsidR="000E5903" w:rsidRPr="00B75AAB" w:rsidRDefault="000E5903" w:rsidP="000E5903">
                                  <w:pPr>
                                    <w:pStyle w:val="NoSpacing"/>
                                    <w:rPr>
                                      <w:rStyle w:val="Hyperlink"/>
                                      <w:rFonts w:ascii="Arial" w:hAnsi="Arial" w:cs="Arial"/>
                                      <w:sz w:val="16"/>
                                      <w:szCs w:val="16"/>
                                      <w:u w:val="none"/>
                                    </w:rPr>
                                  </w:pPr>
                                  <w:r w:rsidRPr="00B75AAB">
                                    <w:rPr>
                                      <w:rStyle w:val="Hyperlink"/>
                                      <w:rFonts w:ascii="Arial" w:hAnsi="Arial" w:cs="Arial"/>
                                      <w:sz w:val="16"/>
                                      <w:szCs w:val="16"/>
                                      <w:u w:val="none"/>
                                    </w:rPr>
                                    <w:t>FORCE PERFORMANCE DAY</w:t>
                                  </w:r>
                                  <w:r w:rsidRPr="00B75AAB">
                                    <w:rPr>
                                      <w:rStyle w:val="Hyperlink"/>
                                      <w:rFonts w:ascii="Arial" w:hAnsi="Arial" w:cs="Arial"/>
                                      <w:sz w:val="16"/>
                                      <w:szCs w:val="16"/>
                                      <w:u w:val="none"/>
                                    </w:rPr>
                                    <w:tab/>
                                  </w:r>
                                  <w:r w:rsidRPr="00B75AAB">
                                    <w:rPr>
                                      <w:rStyle w:val="Hyperlink"/>
                                      <w:rFonts w:ascii="Arial" w:hAnsi="Arial" w:cs="Arial"/>
                                      <w:sz w:val="16"/>
                                      <w:szCs w:val="16"/>
                                      <w:u w:val="none"/>
                                    </w:rPr>
                                    <w:tab/>
                                    <w:t xml:space="preserve">  STRATEGIC DEMAND BOARD</w:t>
                                  </w:r>
                                </w:p>
                                <w:p w14:paraId="34DAF307" w14:textId="77777777" w:rsidR="000E5903" w:rsidRPr="00B75AAB" w:rsidRDefault="000E5903" w:rsidP="000E5903">
                                  <w:pPr>
                                    <w:pStyle w:val="NoSpacing"/>
                                    <w:rPr>
                                      <w:rStyle w:val="Hyperlink"/>
                                      <w:rFonts w:ascii="Arial" w:hAnsi="Arial" w:cs="Arial"/>
                                      <w:sz w:val="16"/>
                                      <w:szCs w:val="16"/>
                                      <w:u w:val="none"/>
                                    </w:rPr>
                                  </w:pPr>
                                </w:p>
                                <w:p w14:paraId="4EAA1867" w14:textId="77777777" w:rsidR="000E5903" w:rsidRPr="00B75AAB" w:rsidRDefault="000E5903" w:rsidP="000E5903">
                                  <w:pPr>
                                    <w:pStyle w:val="NoSpacing"/>
                                    <w:rPr>
                                      <w:rFonts w:ascii="Arial" w:hAnsi="Arial" w:cs="Arial"/>
                                      <w:sz w:val="16"/>
                                      <w:szCs w:val="16"/>
                                    </w:rPr>
                                  </w:pPr>
                                  <w:r w:rsidRPr="00B75AAB">
                                    <w:rPr>
                                      <w:rStyle w:val="Hyperlink"/>
                                      <w:rFonts w:ascii="Arial" w:hAnsi="Arial" w:cs="Arial"/>
                                      <w:sz w:val="16"/>
                                      <w:szCs w:val="16"/>
                                      <w:u w:val="none"/>
                                    </w:rPr>
                                    <w:t xml:space="preserve">COLLABORATION EFFECTIVENESS BOARD        </w:t>
                                  </w:r>
                                  <w:r w:rsidRPr="008A0026">
                                    <w:rPr>
                                      <w:rStyle w:val="Hyperlink"/>
                                      <w:rFonts w:ascii="Arial" w:hAnsi="Arial" w:cs="Arial"/>
                                      <w:sz w:val="16"/>
                                      <w:szCs w:val="16"/>
                                      <w:u w:val="none"/>
                                    </w:rPr>
                                    <w:t>JOINT ACCOUNTABILITY BOARD</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E75AF08" id="_x0000_s1033" type="#_x0000_t202" style="position:absolute;margin-left:10.45pt;margin-top:202.1pt;width:348.15pt;height:145.35pt;z-index:252705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">
                      <v:textbox>
                        <w:txbxContent>
                          <w:p w14:paraId="43619C4D" w14:textId="77777777" w:rsidR="000E5903" w:rsidRPr="00B75AAB" w:rsidRDefault="000E5903" w:rsidP="000E5903">
                            <w:pPr>
                              <w:pStyle w:val="NoSpacing"/>
                              <w:rPr>
                                <w:rStyle w:val="Hyperlink"/>
                                <w:rFonts w:ascii="Arial" w:hAnsi="Arial" w:cs="Arial"/>
                                <w:sz w:val="16"/>
                                <w:szCs w:val="16"/>
                                <w:u w:val="none"/>
                              </w:rPr>
                            </w:pPr>
                            <w:hyperlink r:id="rId27" w:history="1">
                              <w:r w:rsidRPr="00B75AAB">
                                <w:rPr>
                                  <w:rStyle w:val="Hyperlink"/>
                                  <w:rFonts w:ascii="Arial" w:hAnsi="Arial" w:cs="Arial"/>
                                  <w:sz w:val="16"/>
                                  <w:szCs w:val="16"/>
                                  <w:u w:val="none"/>
                                </w:rPr>
                                <w:t>STRATEGIC CHANGE BOARD</w:t>
                              </w:r>
                            </w:hyperlink>
                            <w:r w:rsidRPr="00B75AAB">
                              <w:rPr>
                                <w:rStyle w:val="Hyperlink"/>
                                <w:rFonts w:ascii="Arial" w:hAnsi="Arial" w:cs="Arial"/>
                                <w:sz w:val="16"/>
                                <w:szCs w:val="16"/>
                                <w:u w:val="none"/>
                              </w:rPr>
                              <w:tab/>
                            </w:r>
                            <w:r w:rsidRPr="00B75AAB">
                              <w:rPr>
                                <w:rStyle w:val="Hyperlink"/>
                                <w:rFonts w:ascii="Arial" w:hAnsi="Arial" w:cs="Arial"/>
                                <w:sz w:val="16"/>
                                <w:szCs w:val="16"/>
                                <w:u w:val="none"/>
                              </w:rPr>
                              <w:tab/>
                              <w:t xml:space="preserve">  FUTURES BOARD</w:t>
                            </w:r>
                          </w:p>
                          <w:p w14:paraId="12B5FB82" w14:textId="77777777" w:rsidR="000E5903" w:rsidRPr="00B75AAB" w:rsidRDefault="000E5903" w:rsidP="000E5903">
                            <w:pPr>
                              <w:pStyle w:val="NoSpacing"/>
                              <w:rPr>
                                <w:rStyle w:val="Hyperlink"/>
                                <w:rFonts w:ascii="Arial" w:hAnsi="Arial" w:cs="Arial"/>
                                <w:sz w:val="16"/>
                                <w:szCs w:val="16"/>
                                <w:u w:val="none"/>
                              </w:rPr>
                            </w:pPr>
                          </w:p>
                          <w:p w14:paraId="6A7E7348" w14:textId="77777777" w:rsidR="000E5903" w:rsidRPr="00B75AAB" w:rsidRDefault="000E5903" w:rsidP="000E5903">
                            <w:pPr>
                              <w:pStyle w:val="NoSpacing"/>
                              <w:rPr>
                                <w:rStyle w:val="Hyperlink"/>
                                <w:rFonts w:ascii="Arial" w:hAnsi="Arial" w:cs="Arial"/>
                                <w:sz w:val="16"/>
                                <w:szCs w:val="16"/>
                                <w:u w:val="none"/>
                              </w:rPr>
                            </w:pPr>
                            <w:r w:rsidRPr="00B75AAB">
                              <w:rPr>
                                <w:rStyle w:val="Hyperlink"/>
                                <w:rFonts w:ascii="Arial" w:hAnsi="Arial" w:cs="Arial"/>
                                <w:sz w:val="16"/>
                                <w:szCs w:val="16"/>
                                <w:u w:val="none"/>
                              </w:rPr>
                              <w:t>QUARTERLY PERFORMANCE REVIEWS</w:t>
                            </w:r>
                            <w:r w:rsidRPr="00B75AAB">
                              <w:rPr>
                                <w:rStyle w:val="Hyperlink"/>
                                <w:rFonts w:ascii="Arial" w:hAnsi="Arial" w:cs="Arial"/>
                                <w:sz w:val="16"/>
                                <w:szCs w:val="16"/>
                                <w:u w:val="none"/>
                              </w:rPr>
                              <w:tab/>
                              <w:t xml:space="preserve">  PEOPLE BOARD</w:t>
                            </w:r>
                          </w:p>
                          <w:p w14:paraId="10196ED2" w14:textId="77777777" w:rsidR="000E5903" w:rsidRPr="00B75AAB" w:rsidRDefault="000E5903" w:rsidP="000E5903">
                            <w:pPr>
                              <w:pStyle w:val="NoSpacing"/>
                              <w:rPr>
                                <w:rStyle w:val="Hyperlink"/>
                                <w:rFonts w:ascii="Arial" w:hAnsi="Arial" w:cs="Arial"/>
                                <w:sz w:val="16"/>
                                <w:szCs w:val="16"/>
                                <w:u w:val="none"/>
                              </w:rPr>
                            </w:pPr>
                          </w:p>
                          <w:p w14:paraId="3ABD23B7" w14:textId="77777777" w:rsidR="000E5903" w:rsidRPr="00B75AAB" w:rsidRDefault="000E5903" w:rsidP="000E5903">
                            <w:pPr>
                              <w:pStyle w:val="NoSpacing"/>
                              <w:rPr>
                                <w:rStyle w:val="Hyperlink"/>
                                <w:rFonts w:ascii="Arial" w:hAnsi="Arial" w:cs="Arial"/>
                                <w:sz w:val="16"/>
                                <w:szCs w:val="16"/>
                                <w:u w:val="none"/>
                              </w:rPr>
                            </w:pPr>
                            <w:r w:rsidRPr="00B75AAB">
                              <w:rPr>
                                <w:rStyle w:val="Hyperlink"/>
                                <w:rFonts w:ascii="Arial" w:hAnsi="Arial" w:cs="Arial"/>
                                <w:sz w:val="16"/>
                                <w:szCs w:val="16"/>
                                <w:u w:val="none"/>
                              </w:rPr>
                              <w:t>STRATEGIC ENABLING BOARD</w:t>
                            </w:r>
                            <w:r w:rsidRPr="00B75AAB">
                              <w:rPr>
                                <w:rStyle w:val="Hyperlink"/>
                                <w:rFonts w:ascii="Arial" w:hAnsi="Arial" w:cs="Arial"/>
                                <w:sz w:val="16"/>
                                <w:szCs w:val="16"/>
                                <w:u w:val="none"/>
                              </w:rPr>
                              <w:tab/>
                            </w:r>
                            <w:r w:rsidRPr="00B75AAB">
                              <w:rPr>
                                <w:rStyle w:val="Hyperlink"/>
                                <w:rFonts w:ascii="Arial" w:hAnsi="Arial" w:cs="Arial"/>
                                <w:sz w:val="16"/>
                                <w:szCs w:val="16"/>
                                <w:u w:val="none"/>
                              </w:rPr>
                              <w:tab/>
                              <w:t xml:space="preserve">  CAPITAL MANAGEMENT BOARD</w:t>
                            </w:r>
                          </w:p>
                          <w:p w14:paraId="050FEA84" w14:textId="77777777" w:rsidR="000E5903" w:rsidRPr="00B75AAB" w:rsidRDefault="000E5903" w:rsidP="000E5903">
                            <w:pPr>
                              <w:pStyle w:val="NoSpacing"/>
                              <w:rPr>
                                <w:rStyle w:val="Hyperlink"/>
                                <w:rFonts w:ascii="Arial" w:hAnsi="Arial" w:cs="Arial"/>
                                <w:sz w:val="16"/>
                                <w:szCs w:val="16"/>
                                <w:u w:val="none"/>
                              </w:rPr>
                            </w:pPr>
                          </w:p>
                          <w:p w14:paraId="4EA484EC" w14:textId="77777777" w:rsidR="000E5903" w:rsidRPr="00B75AAB" w:rsidRDefault="000E5903" w:rsidP="000E5903">
                            <w:pPr>
                              <w:pStyle w:val="NoSpacing"/>
                              <w:rPr>
                                <w:rStyle w:val="Hyperlink"/>
                                <w:rFonts w:ascii="Arial" w:hAnsi="Arial" w:cs="Arial"/>
                                <w:sz w:val="16"/>
                                <w:szCs w:val="16"/>
                                <w:u w:val="none"/>
                              </w:rPr>
                            </w:pPr>
                            <w:r w:rsidRPr="00B75AAB">
                              <w:rPr>
                                <w:rStyle w:val="Hyperlink"/>
                                <w:rFonts w:ascii="Arial" w:hAnsi="Arial" w:cs="Arial"/>
                                <w:sz w:val="16"/>
                                <w:szCs w:val="16"/>
                                <w:u w:val="none"/>
                              </w:rPr>
                              <w:t>STRATEGIC SYSTEMS BOARD</w:t>
                            </w:r>
                            <w:r w:rsidRPr="00B75AAB">
                              <w:rPr>
                                <w:rStyle w:val="Hyperlink"/>
                                <w:rFonts w:ascii="Arial" w:hAnsi="Arial" w:cs="Arial"/>
                                <w:sz w:val="16"/>
                                <w:szCs w:val="16"/>
                                <w:u w:val="none"/>
                              </w:rPr>
                              <w:tab/>
                            </w:r>
                            <w:r w:rsidRPr="00B75AAB">
                              <w:rPr>
                                <w:rStyle w:val="Hyperlink"/>
                                <w:rFonts w:ascii="Arial" w:hAnsi="Arial" w:cs="Arial"/>
                                <w:sz w:val="16"/>
                                <w:szCs w:val="16"/>
                                <w:u w:val="none"/>
                              </w:rPr>
                              <w:tab/>
                              <w:t xml:space="preserve">  ORGANISATIONAL LEARNING BOARD</w:t>
                            </w:r>
                          </w:p>
                          <w:p w14:paraId="188C29B4" w14:textId="77777777" w:rsidR="000E5903" w:rsidRPr="00B75AAB" w:rsidRDefault="000E5903" w:rsidP="000E5903">
                            <w:pPr>
                              <w:pStyle w:val="NoSpacing"/>
                              <w:rPr>
                                <w:rStyle w:val="Hyperlink"/>
                                <w:rFonts w:ascii="Arial" w:hAnsi="Arial" w:cs="Arial"/>
                                <w:sz w:val="16"/>
                                <w:szCs w:val="16"/>
                                <w:u w:val="none"/>
                              </w:rPr>
                            </w:pPr>
                          </w:p>
                          <w:p w14:paraId="54289B4E" w14:textId="77777777" w:rsidR="000E5903" w:rsidRPr="00B75AAB" w:rsidRDefault="000E5903" w:rsidP="000E5903">
                            <w:pPr>
                              <w:pStyle w:val="NoSpacing"/>
                              <w:rPr>
                                <w:rStyle w:val="Hyperlink"/>
                                <w:rFonts w:ascii="Arial" w:hAnsi="Arial" w:cs="Arial"/>
                                <w:sz w:val="16"/>
                                <w:szCs w:val="16"/>
                                <w:u w:val="none"/>
                              </w:rPr>
                            </w:pPr>
                            <w:r w:rsidRPr="00B75AAB">
                              <w:rPr>
                                <w:rStyle w:val="Hyperlink"/>
                                <w:rFonts w:ascii="Arial" w:hAnsi="Arial" w:cs="Arial"/>
                                <w:sz w:val="16"/>
                                <w:szCs w:val="16"/>
                                <w:u w:val="none"/>
                              </w:rPr>
                              <w:t>FORCE PERFORMANCE DAY</w:t>
                            </w:r>
                            <w:r w:rsidRPr="00B75AAB">
                              <w:rPr>
                                <w:rStyle w:val="Hyperlink"/>
                                <w:rFonts w:ascii="Arial" w:hAnsi="Arial" w:cs="Arial"/>
                                <w:sz w:val="16"/>
                                <w:szCs w:val="16"/>
                                <w:u w:val="none"/>
                              </w:rPr>
                              <w:tab/>
                            </w:r>
                            <w:r w:rsidRPr="00B75AAB">
                              <w:rPr>
                                <w:rStyle w:val="Hyperlink"/>
                                <w:rFonts w:ascii="Arial" w:hAnsi="Arial" w:cs="Arial"/>
                                <w:sz w:val="16"/>
                                <w:szCs w:val="16"/>
                                <w:u w:val="none"/>
                              </w:rPr>
                              <w:tab/>
                              <w:t xml:space="preserve">  STRATEGIC DEMAND BOARD</w:t>
                            </w:r>
                          </w:p>
                          <w:p w14:paraId="34DAF307" w14:textId="77777777" w:rsidR="000E5903" w:rsidRPr="00B75AAB" w:rsidRDefault="000E5903" w:rsidP="000E5903">
                            <w:pPr>
                              <w:pStyle w:val="NoSpacing"/>
                              <w:rPr>
                                <w:rStyle w:val="Hyperlink"/>
                                <w:rFonts w:ascii="Arial" w:hAnsi="Arial" w:cs="Arial"/>
                                <w:sz w:val="16"/>
                                <w:szCs w:val="16"/>
                                <w:u w:val="none"/>
                              </w:rPr>
                            </w:pPr>
                          </w:p>
                          <w:p w14:paraId="4EAA1867" w14:textId="77777777" w:rsidR="000E5903" w:rsidRPr="00B75AAB" w:rsidRDefault="000E5903" w:rsidP="000E5903">
                            <w:pPr>
                              <w:pStyle w:val="NoSpacing"/>
                              <w:rPr>
                                <w:rFonts w:ascii="Arial" w:hAnsi="Arial" w:cs="Arial"/>
                                <w:sz w:val="16"/>
                                <w:szCs w:val="16"/>
                              </w:rPr>
                            </w:pPr>
                            <w:r w:rsidRPr="00B75AAB">
                              <w:rPr>
                                <w:rStyle w:val="Hyperlink"/>
                                <w:rFonts w:ascii="Arial" w:hAnsi="Arial" w:cs="Arial"/>
                                <w:sz w:val="16"/>
                                <w:szCs w:val="16"/>
                                <w:u w:val="none"/>
                              </w:rPr>
                              <w:t xml:space="preserve">COLLABORATION EFFECTIVENESS BOARD        </w:t>
                            </w:r>
                            <w:r w:rsidRPr="008A0026">
                              <w:rPr>
                                <w:rStyle w:val="Hyperlink"/>
                                <w:rFonts w:ascii="Arial" w:hAnsi="Arial" w:cs="Arial"/>
                                <w:sz w:val="16"/>
                                <w:szCs w:val="16"/>
                                <w:u w:val="none"/>
                              </w:rPr>
                              <w:t>JOINT ACCOUNTABILITY BOARD</w:t>
                            </w:r>
                          </w:p>
                        </w:txbxContent>
                      </v:textbox>
                      <w10:wrap type="square" anchorx="margin" anchory="margin"/>
                    </v:shape>
                  </w:pict>
                </mc:Fallback>
              </mc:AlternateContent>
            </w:r>
            <w:r w:rsidRPr="002E5AFD">
              <w:rPr>
                <w:noProof/>
                <w:highlight w:val="yellow"/>
              </w:rPr>
              <mc:AlternateContent>
                <mc:Choice Requires="wps">
                  <w:drawing>
                    <wp:anchor distT="0" distB="0" distL="114300" distR="114300" simplePos="0" relativeHeight="252710912" behindDoc="0" locked="0" layoutInCell="1" allowOverlap="1" wp14:anchorId="017481C5" wp14:editId="6DA3246D">
                      <wp:simplePos x="0" y="0"/>
                      <wp:positionH relativeFrom="column">
                        <wp:posOffset>2239140</wp:posOffset>
                      </wp:positionH>
                      <wp:positionV relativeFrom="paragraph">
                        <wp:posOffset>1200965</wp:posOffset>
                      </wp:positionV>
                      <wp:extent cx="0" cy="395021"/>
                      <wp:effectExtent l="76200" t="38100" r="57150" b="62230"/>
                      <wp:wrapNone/>
                      <wp:docPr id="19" name="Straight Arrow Connector 19"/>
                      <wp:cNvGraphicFramePr/>
                      <a:graphic xmlns:a="http://schemas.openxmlformats.org/drawingml/2006/main">
                        <a:graphicData uri="http://schemas.microsoft.com/office/word/2010/wordprocessingShape">
                          <wps:wsp>
                            <wps:cNvCnPr/>
                            <wps:spPr>
                              <a:xfrm>
                                <a:off x="0" y="0"/>
                                <a:ext cx="0" cy="395021"/>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90B7EE9" id="Straight Arrow Connector 19" o:spid="_x0000_s1026" type="#_x0000_t32" style="position:absolute;margin-left:176.3pt;margin-top:94.55pt;width:0;height:31.1pt;z-index:252710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" strokecolor="black [3200]" strokeweight=".5pt">
                      <v:stroke startarrow="block" endarrow="block" joinstyle="miter"/>
                    </v:shape>
                  </w:pict>
                </mc:Fallback>
              </mc:AlternateContent>
            </w:r>
            <w:r w:rsidRPr="002E5AFD">
              <w:rPr>
                <w:noProof/>
                <w:highlight w:val="yellow"/>
              </w:rPr>
              <mc:AlternateContent>
                <mc:Choice Requires="wps">
                  <w:drawing>
                    <wp:anchor distT="45720" distB="45720" distL="114300" distR="114300" simplePos="0" relativeHeight="252703744" behindDoc="0" locked="0" layoutInCell="1" allowOverlap="1" wp14:anchorId="26B95CD7" wp14:editId="302B710F">
                      <wp:simplePos x="0" y="0"/>
                      <wp:positionH relativeFrom="margin">
                        <wp:posOffset>1406525</wp:posOffset>
                      </wp:positionH>
                      <wp:positionV relativeFrom="margin">
                        <wp:posOffset>799465</wp:posOffset>
                      </wp:positionV>
                      <wp:extent cx="1734820" cy="401955"/>
                      <wp:effectExtent l="0" t="0" r="17780" b="1714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4820" cy="401955"/>
                              </a:xfrm>
                              <a:prstGeom prst="rect">
                                <a:avLst/>
                              </a:prstGeom>
                              <a:solidFill>
                                <a:srgbClr val="FFFFFF"/>
                              </a:solidFill>
                              <a:ln w="9525">
                                <a:solidFill>
                                  <a:srgbClr val="000000"/>
                                </a:solidFill>
                                <a:miter lim="800000"/>
                                <a:headEnd/>
                                <a:tailEnd/>
                              </a:ln>
                            </wps:spPr>
                            <wps:txbx>
                              <w:txbxContent>
                                <w:p w14:paraId="6E76FE7B" w14:textId="77777777" w:rsidR="000E5903" w:rsidRPr="00FB7376" w:rsidRDefault="000E5903" w:rsidP="000E5903">
                                  <w:pPr>
                                    <w:pStyle w:val="NoSpacing"/>
                                    <w:jc w:val="center"/>
                                    <w:rPr>
                                      <w:rFonts w:ascii="Arial" w:hAnsi="Arial" w:cs="Arial"/>
                                    </w:rPr>
                                  </w:pPr>
                                  <w:r>
                                    <w:rPr>
                                      <w:rFonts w:ascii="Arial" w:hAnsi="Arial" w:cs="Arial"/>
                                    </w:rPr>
                                    <w:t>CHIEF CONSTABLE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6B95CD7" id="_x0000_s1034" type="#_x0000_t202" style="position:absolute;margin-left:110.75pt;margin-top:62.95pt;width:136.6pt;height:31.65pt;z-index:252703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">
                      <v:textbox>
                        <w:txbxContent>
                          <w:p w14:paraId="6E76FE7B" w14:textId="77777777" w:rsidR="000E5903" w:rsidRPr="00FB7376" w:rsidRDefault="000E5903" w:rsidP="000E5903">
                            <w:pPr>
                              <w:pStyle w:val="NoSpacing"/>
                              <w:jc w:val="center"/>
                              <w:rPr>
                                <w:rFonts w:ascii="Arial" w:hAnsi="Arial" w:cs="Arial"/>
                              </w:rPr>
                            </w:pPr>
                            <w:r>
                              <w:rPr>
                                <w:rFonts w:ascii="Arial" w:hAnsi="Arial" w:cs="Arial"/>
                              </w:rPr>
                              <w:t>CHIEF CONSTABLE</w:t>
                            </w:r>
                          </w:p>
                        </w:txbxContent>
                      </v:textbox>
                      <w10:wrap type="square" anchorx="margin" anchory="margin"/>
                    </v:shape>
                  </w:pict>
                </mc:Fallback>
              </mc:AlternateContent>
            </w:r>
          </w:p>
        </w:tc>
        <w:tc>
          <w:tcPr>
            <w:tcW w:w="3974" w:type="dxa"/>
            <w:shd w:val="clear" w:color="auto" w:fill="F7CAAC" w:themeFill="accent2" w:themeFillTint="66"/>
          </w:tcPr>
          <w:p w14:paraId="021F6E65" w14:textId="77777777" w:rsidR="000E5903" w:rsidRPr="002E5AFD" w:rsidRDefault="000E5903" w:rsidP="00AF5AB7">
            <w:pPr>
              <w:rPr>
                <w:highlight w:val="yellow"/>
              </w:rPr>
            </w:pPr>
            <w:r w:rsidRPr="002E5AFD">
              <w:rPr>
                <w:noProof/>
                <w:highlight w:val="yellow"/>
              </w:rPr>
              <mc:AlternateContent>
                <mc:Choice Requires="wps">
                  <w:drawing>
                    <wp:anchor distT="45720" distB="45720" distL="114300" distR="114300" simplePos="0" relativeHeight="252709888" behindDoc="0" locked="0" layoutInCell="1" allowOverlap="1" wp14:anchorId="0D9D14D5" wp14:editId="5E34F4B0">
                      <wp:simplePos x="0" y="0"/>
                      <wp:positionH relativeFrom="margin">
                        <wp:posOffset>76835</wp:posOffset>
                      </wp:positionH>
                      <wp:positionV relativeFrom="margin">
                        <wp:posOffset>2843530</wp:posOffset>
                      </wp:positionV>
                      <wp:extent cx="2254250" cy="416560"/>
                      <wp:effectExtent l="0" t="0" r="12700" b="21590"/>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0" cy="416560"/>
                              </a:xfrm>
                              <a:prstGeom prst="rect">
                                <a:avLst/>
                              </a:prstGeom>
                              <a:solidFill>
                                <a:srgbClr val="FFFFFF"/>
                              </a:solidFill>
                              <a:ln w="9525">
                                <a:solidFill>
                                  <a:srgbClr val="000000"/>
                                </a:solidFill>
                                <a:miter lim="800000"/>
                                <a:headEnd/>
                                <a:tailEnd/>
                              </a:ln>
                            </wps:spPr>
                            <wps:txbx>
                              <w:txbxContent>
                                <w:p w14:paraId="660DB76E" w14:textId="77777777" w:rsidR="000E5903" w:rsidRPr="005D6DE5" w:rsidRDefault="000E5903" w:rsidP="000E5903">
                                  <w:pPr>
                                    <w:pStyle w:val="NoSpacing"/>
                                    <w:jc w:val="center"/>
                                    <w:rPr>
                                      <w:rFonts w:ascii="Arial" w:hAnsi="Arial" w:cs="Arial"/>
                                      <w:b/>
                                      <w:sz w:val="14"/>
                                    </w:rPr>
                                  </w:pPr>
                                  <w:hyperlink r:id="rId28" w:history="1">
                                    <w:r w:rsidRPr="005D6DE5">
                                      <w:rPr>
                                        <w:rStyle w:val="Hyperlink"/>
                                        <w:rFonts w:ascii="Arial" w:hAnsi="Arial" w:cs="Arial"/>
                                        <w:b/>
                                        <w:sz w:val="18"/>
                                        <w:u w:val="none"/>
                                      </w:rPr>
                                      <w:t xml:space="preserve">SAFEGUARDING </w:t>
                                    </w:r>
                                    <w:r>
                                      <w:rPr>
                                        <w:rStyle w:val="Hyperlink"/>
                                        <w:rFonts w:ascii="Arial" w:hAnsi="Arial" w:cs="Arial"/>
                                        <w:b/>
                                        <w:sz w:val="18"/>
                                        <w:u w:val="none"/>
                                      </w:rPr>
                                      <w:t>BOARDS</w:t>
                                    </w:r>
                                  </w:hyperlink>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D9D14D5" id="_x0000_s1035" type="#_x0000_t202" style="position:absolute;margin-left:6.05pt;margin-top:223.9pt;width:177.5pt;height:32.8pt;z-index:252709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">
                      <v:textbox>
                        <w:txbxContent>
                          <w:p w14:paraId="660DB76E" w14:textId="77777777" w:rsidR="000E5903" w:rsidRPr="005D6DE5" w:rsidRDefault="000E5903" w:rsidP="000E5903">
                            <w:pPr>
                              <w:pStyle w:val="NoSpacing"/>
                              <w:jc w:val="center"/>
                              <w:rPr>
                                <w:rFonts w:ascii="Arial" w:hAnsi="Arial" w:cs="Arial"/>
                                <w:b/>
                                <w:sz w:val="14"/>
                              </w:rPr>
                            </w:pPr>
                            <w:hyperlink r:id="rId29" w:history="1">
                              <w:r w:rsidRPr="005D6DE5">
                                <w:rPr>
                                  <w:rStyle w:val="Hyperlink"/>
                                  <w:rFonts w:ascii="Arial" w:hAnsi="Arial" w:cs="Arial"/>
                                  <w:b/>
                                  <w:sz w:val="18"/>
                                  <w:u w:val="none"/>
                                </w:rPr>
                                <w:t xml:space="preserve">SAFEGUARDING </w:t>
                              </w:r>
                              <w:r>
                                <w:rPr>
                                  <w:rStyle w:val="Hyperlink"/>
                                  <w:rFonts w:ascii="Arial" w:hAnsi="Arial" w:cs="Arial"/>
                                  <w:b/>
                                  <w:sz w:val="18"/>
                                  <w:u w:val="none"/>
                                </w:rPr>
                                <w:t>BOARDS</w:t>
                              </w:r>
                            </w:hyperlink>
                          </w:p>
                        </w:txbxContent>
                      </v:textbox>
                      <w10:wrap type="square" anchorx="margin" anchory="margin"/>
                    </v:shape>
                  </w:pict>
                </mc:Fallback>
              </mc:AlternateContent>
            </w:r>
            <w:r w:rsidRPr="002E5AFD">
              <w:rPr>
                <w:noProof/>
                <w:highlight w:val="yellow"/>
              </w:rPr>
              <mc:AlternateContent>
                <mc:Choice Requires="wps">
                  <w:drawing>
                    <wp:anchor distT="45720" distB="45720" distL="114300" distR="114300" simplePos="0" relativeHeight="252708864" behindDoc="0" locked="0" layoutInCell="1" allowOverlap="1" wp14:anchorId="309BDE74" wp14:editId="66B1CBCD">
                      <wp:simplePos x="0" y="0"/>
                      <wp:positionH relativeFrom="margin">
                        <wp:posOffset>76835</wp:posOffset>
                      </wp:positionH>
                      <wp:positionV relativeFrom="margin">
                        <wp:posOffset>2078355</wp:posOffset>
                      </wp:positionV>
                      <wp:extent cx="2254250" cy="474980"/>
                      <wp:effectExtent l="0" t="0" r="12700" b="20320"/>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0" cy="474980"/>
                              </a:xfrm>
                              <a:prstGeom prst="rect">
                                <a:avLst/>
                              </a:prstGeom>
                              <a:solidFill>
                                <a:srgbClr val="FFFFFF"/>
                              </a:solidFill>
                              <a:ln w="9525">
                                <a:solidFill>
                                  <a:srgbClr val="000000"/>
                                </a:solidFill>
                                <a:miter lim="800000"/>
                                <a:headEnd/>
                                <a:tailEnd/>
                              </a:ln>
                            </wps:spPr>
                            <wps:txbx>
                              <w:txbxContent>
                                <w:p w14:paraId="3742F5D1" w14:textId="77777777" w:rsidR="000E5903" w:rsidRPr="00534205" w:rsidRDefault="000E5903" w:rsidP="000E5903">
                                  <w:pPr>
                                    <w:pStyle w:val="NoSpacing"/>
                                    <w:jc w:val="center"/>
                                    <w:rPr>
                                      <w:rFonts w:ascii="Arial" w:hAnsi="Arial" w:cs="Arial"/>
                                      <w:b/>
                                      <w:sz w:val="14"/>
                                    </w:rPr>
                                  </w:pPr>
                                  <w:hyperlink r:id="rId30" w:history="1">
                                    <w:r w:rsidRPr="00534205">
                                      <w:rPr>
                                        <w:rStyle w:val="Hyperlink"/>
                                        <w:rFonts w:ascii="Arial" w:hAnsi="Arial" w:cs="Arial"/>
                                        <w:b/>
                                        <w:sz w:val="18"/>
                                        <w:u w:val="none"/>
                                      </w:rPr>
                                      <w:t>CO</w:t>
                                    </w:r>
                                    <w:r>
                                      <w:rPr>
                                        <w:rStyle w:val="Hyperlink"/>
                                        <w:rFonts w:ascii="Arial" w:hAnsi="Arial" w:cs="Arial"/>
                                        <w:b/>
                                        <w:sz w:val="18"/>
                                        <w:u w:val="none"/>
                                      </w:rPr>
                                      <w:t>MMUNITY SAFETY PARTNERSHIPS</w:t>
                                    </w:r>
                                  </w:hyperlink>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09BDE74" id="_x0000_s1036" type="#_x0000_t202" style="position:absolute;margin-left:6.05pt;margin-top:163.65pt;width:177.5pt;height:37.4pt;z-index:252708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">
                      <v:textbox>
                        <w:txbxContent>
                          <w:p w14:paraId="3742F5D1" w14:textId="77777777" w:rsidR="000E5903" w:rsidRPr="00534205" w:rsidRDefault="000E5903" w:rsidP="000E5903">
                            <w:pPr>
                              <w:pStyle w:val="NoSpacing"/>
                              <w:jc w:val="center"/>
                              <w:rPr>
                                <w:rFonts w:ascii="Arial" w:hAnsi="Arial" w:cs="Arial"/>
                                <w:b/>
                                <w:sz w:val="14"/>
                              </w:rPr>
                            </w:pPr>
                            <w:hyperlink r:id="rId31" w:history="1">
                              <w:r w:rsidRPr="00534205">
                                <w:rPr>
                                  <w:rStyle w:val="Hyperlink"/>
                                  <w:rFonts w:ascii="Arial" w:hAnsi="Arial" w:cs="Arial"/>
                                  <w:b/>
                                  <w:sz w:val="18"/>
                                  <w:u w:val="none"/>
                                </w:rPr>
                                <w:t>CO</w:t>
                              </w:r>
                              <w:r>
                                <w:rPr>
                                  <w:rStyle w:val="Hyperlink"/>
                                  <w:rFonts w:ascii="Arial" w:hAnsi="Arial" w:cs="Arial"/>
                                  <w:b/>
                                  <w:sz w:val="18"/>
                                  <w:u w:val="none"/>
                                </w:rPr>
                                <w:t>MMUNITY SAFETY PARTNERSHIPS</w:t>
                              </w:r>
                            </w:hyperlink>
                          </w:p>
                        </w:txbxContent>
                      </v:textbox>
                      <w10:wrap type="square" anchorx="margin" anchory="margin"/>
                    </v:shape>
                  </w:pict>
                </mc:Fallback>
              </mc:AlternateContent>
            </w:r>
            <w:r w:rsidRPr="002E5AFD">
              <w:rPr>
                <w:noProof/>
                <w:highlight w:val="yellow"/>
              </w:rPr>
              <mc:AlternateContent>
                <mc:Choice Requires="wps">
                  <w:drawing>
                    <wp:anchor distT="45720" distB="45720" distL="114300" distR="114300" simplePos="0" relativeHeight="252707840" behindDoc="0" locked="0" layoutInCell="1" allowOverlap="1" wp14:anchorId="4DE45223" wp14:editId="4B2FDA50">
                      <wp:simplePos x="0" y="0"/>
                      <wp:positionH relativeFrom="margin">
                        <wp:posOffset>76835</wp:posOffset>
                      </wp:positionH>
                      <wp:positionV relativeFrom="margin">
                        <wp:posOffset>1323975</wp:posOffset>
                      </wp:positionV>
                      <wp:extent cx="2241550" cy="527050"/>
                      <wp:effectExtent l="0" t="0" r="25400" b="25400"/>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1550" cy="527050"/>
                              </a:xfrm>
                              <a:prstGeom prst="rect">
                                <a:avLst/>
                              </a:prstGeom>
                              <a:solidFill>
                                <a:srgbClr val="FFFFFF"/>
                              </a:solidFill>
                              <a:ln w="9525">
                                <a:solidFill>
                                  <a:srgbClr val="000000"/>
                                </a:solidFill>
                                <a:miter lim="800000"/>
                                <a:headEnd/>
                                <a:tailEnd/>
                              </a:ln>
                            </wps:spPr>
                            <wps:txbx>
                              <w:txbxContent>
                                <w:p w14:paraId="1EDD1A43" w14:textId="77777777" w:rsidR="000E5903" w:rsidRDefault="000E5903" w:rsidP="000E5903">
                                  <w:pPr>
                                    <w:pStyle w:val="NoSpacing"/>
                                    <w:jc w:val="center"/>
                                    <w:rPr>
                                      <w:rStyle w:val="Hyperlink"/>
                                      <w:rFonts w:ascii="Arial" w:hAnsi="Arial" w:cs="Arial"/>
                                      <w:b/>
                                      <w:sz w:val="18"/>
                                      <w:u w:val="none"/>
                                    </w:rPr>
                                  </w:pPr>
                                  <w:r>
                                    <w:rPr>
                                      <w:rStyle w:val="Hyperlink"/>
                                      <w:rFonts w:ascii="Arial" w:hAnsi="Arial" w:cs="Arial"/>
                                      <w:b/>
                                      <w:sz w:val="18"/>
                                      <w:u w:val="none"/>
                                    </w:rPr>
                                    <w:t xml:space="preserve">CHIEF CONSTABLES’ </w:t>
                                  </w:r>
                                </w:p>
                                <w:p w14:paraId="23452CD2" w14:textId="77777777" w:rsidR="000E5903" w:rsidRDefault="000E5903" w:rsidP="000E5903">
                                  <w:pPr>
                                    <w:pStyle w:val="NoSpacing"/>
                                    <w:jc w:val="center"/>
                                    <w:rPr>
                                      <w:rStyle w:val="Hyperlink"/>
                                      <w:rFonts w:ascii="Arial" w:hAnsi="Arial" w:cs="Arial"/>
                                      <w:b/>
                                      <w:sz w:val="18"/>
                                      <w:u w:val="none"/>
                                    </w:rPr>
                                  </w:pPr>
                                  <w:r>
                                    <w:rPr>
                                      <w:rStyle w:val="Hyperlink"/>
                                      <w:rFonts w:ascii="Arial" w:hAnsi="Arial" w:cs="Arial"/>
                                      <w:b/>
                                      <w:sz w:val="18"/>
                                      <w:u w:val="none"/>
                                    </w:rPr>
                                    <w:t xml:space="preserve">OPERATING BOARD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DE45223" id="_x0000_s1037" type="#_x0000_t202" style="position:absolute;margin-left:6.05pt;margin-top:104.25pt;width:176.5pt;height:41.5pt;z-index:252707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">
                      <v:textbox>
                        <w:txbxContent>
                          <w:p w14:paraId="1EDD1A43" w14:textId="77777777" w:rsidR="000E5903" w:rsidRDefault="000E5903" w:rsidP="000E5903">
                            <w:pPr>
                              <w:pStyle w:val="NoSpacing"/>
                              <w:jc w:val="center"/>
                              <w:rPr>
                                <w:rStyle w:val="Hyperlink"/>
                                <w:rFonts w:ascii="Arial" w:hAnsi="Arial" w:cs="Arial"/>
                                <w:b/>
                                <w:sz w:val="18"/>
                                <w:u w:val="none"/>
                              </w:rPr>
                            </w:pPr>
                            <w:r>
                              <w:rPr>
                                <w:rStyle w:val="Hyperlink"/>
                                <w:rFonts w:ascii="Arial" w:hAnsi="Arial" w:cs="Arial"/>
                                <w:b/>
                                <w:sz w:val="18"/>
                                <w:u w:val="none"/>
                              </w:rPr>
                              <w:t xml:space="preserve">CHIEF CONSTABLES’ </w:t>
                            </w:r>
                          </w:p>
                          <w:p w14:paraId="23452CD2" w14:textId="77777777" w:rsidR="000E5903" w:rsidRDefault="000E5903" w:rsidP="000E5903">
                            <w:pPr>
                              <w:pStyle w:val="NoSpacing"/>
                              <w:jc w:val="center"/>
                              <w:rPr>
                                <w:rStyle w:val="Hyperlink"/>
                                <w:rFonts w:ascii="Arial" w:hAnsi="Arial" w:cs="Arial"/>
                                <w:b/>
                                <w:sz w:val="18"/>
                                <w:u w:val="none"/>
                              </w:rPr>
                            </w:pPr>
                            <w:r>
                              <w:rPr>
                                <w:rStyle w:val="Hyperlink"/>
                                <w:rFonts w:ascii="Arial" w:hAnsi="Arial" w:cs="Arial"/>
                                <w:b/>
                                <w:sz w:val="18"/>
                                <w:u w:val="none"/>
                              </w:rPr>
                              <w:t xml:space="preserve">OPERATING BOARD </w:t>
                            </w:r>
                          </w:p>
                        </w:txbxContent>
                      </v:textbox>
                      <w10:wrap type="square" anchorx="margin" anchory="margin"/>
                    </v:shape>
                  </w:pict>
                </mc:Fallback>
              </mc:AlternateContent>
            </w:r>
            <w:r w:rsidRPr="002E5AFD">
              <w:rPr>
                <w:noProof/>
                <w:highlight w:val="yellow"/>
              </w:rPr>
              <mc:AlternateContent>
                <mc:Choice Requires="wps">
                  <w:drawing>
                    <wp:anchor distT="45720" distB="45720" distL="114300" distR="114300" simplePos="0" relativeHeight="252706816" behindDoc="0" locked="0" layoutInCell="1" allowOverlap="1" wp14:anchorId="05D7017D" wp14:editId="2460C465">
                      <wp:simplePos x="0" y="0"/>
                      <wp:positionH relativeFrom="margin">
                        <wp:posOffset>66040</wp:posOffset>
                      </wp:positionH>
                      <wp:positionV relativeFrom="margin">
                        <wp:posOffset>701040</wp:posOffset>
                      </wp:positionV>
                      <wp:extent cx="2254250" cy="401955"/>
                      <wp:effectExtent l="0" t="0" r="12700" b="17145"/>
                      <wp:wrapSquare wrapText="bothSides"/>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0" cy="401955"/>
                              </a:xfrm>
                              <a:prstGeom prst="rect">
                                <a:avLst/>
                              </a:prstGeom>
                              <a:solidFill>
                                <a:srgbClr val="FFFFFF"/>
                              </a:solidFill>
                              <a:ln w="9525">
                                <a:solidFill>
                                  <a:srgbClr val="000000"/>
                                </a:solidFill>
                                <a:miter lim="800000"/>
                                <a:headEnd/>
                                <a:tailEnd/>
                              </a:ln>
                            </wps:spPr>
                            <wps:txbx>
                              <w:txbxContent>
                                <w:p w14:paraId="2FD53BC6" w14:textId="77777777" w:rsidR="000E5903" w:rsidRPr="00534205" w:rsidRDefault="000E5903" w:rsidP="000E5903">
                                  <w:pPr>
                                    <w:pStyle w:val="NoSpacing"/>
                                    <w:jc w:val="center"/>
                                    <w:rPr>
                                      <w:rFonts w:ascii="Arial" w:hAnsi="Arial" w:cs="Arial"/>
                                      <w:b/>
                                      <w:sz w:val="18"/>
                                    </w:rPr>
                                  </w:pPr>
                                  <w:hyperlink r:id="rId32" w:history="1">
                                    <w:r w:rsidRPr="00534205">
                                      <w:rPr>
                                        <w:rStyle w:val="Hyperlink"/>
                                        <w:rFonts w:ascii="Arial" w:hAnsi="Arial" w:cs="Arial"/>
                                        <w:b/>
                                        <w:sz w:val="18"/>
                                        <w:u w:val="none"/>
                                      </w:rPr>
                                      <w:t>SOUTH YORKSHIRE POLICE &amp; FIRE COLLABORATION BOARD</w:t>
                                    </w:r>
                                  </w:hyperlink>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5D7017D" id="_x0000_s1038" type="#_x0000_t202" style="position:absolute;margin-left:5.2pt;margin-top:55.2pt;width:177.5pt;height:31.65pt;z-index:252706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">
                      <v:textbox>
                        <w:txbxContent>
                          <w:p w14:paraId="2FD53BC6" w14:textId="77777777" w:rsidR="000E5903" w:rsidRPr="00534205" w:rsidRDefault="000E5903" w:rsidP="000E5903">
                            <w:pPr>
                              <w:pStyle w:val="NoSpacing"/>
                              <w:jc w:val="center"/>
                              <w:rPr>
                                <w:rFonts w:ascii="Arial" w:hAnsi="Arial" w:cs="Arial"/>
                                <w:b/>
                                <w:sz w:val="18"/>
                              </w:rPr>
                            </w:pPr>
                            <w:hyperlink r:id="rId33" w:history="1">
                              <w:r w:rsidRPr="00534205">
                                <w:rPr>
                                  <w:rStyle w:val="Hyperlink"/>
                                  <w:rFonts w:ascii="Arial" w:hAnsi="Arial" w:cs="Arial"/>
                                  <w:b/>
                                  <w:sz w:val="18"/>
                                  <w:u w:val="none"/>
                                </w:rPr>
                                <w:t>SOUTH YORKSHIRE POLICE &amp; FIRE COLLABORATION BOARD</w:t>
                              </w:r>
                            </w:hyperlink>
                          </w:p>
                        </w:txbxContent>
                      </v:textbox>
                      <w10:wrap type="square" anchorx="margin" anchory="margin"/>
                    </v:shape>
                  </w:pict>
                </mc:Fallback>
              </mc:AlternateContent>
            </w:r>
          </w:p>
        </w:tc>
      </w:tr>
    </w:tbl>
    <w:p w14:paraId="4A00885A" w14:textId="77777777" w:rsidR="000E5903" w:rsidRPr="002E5AFD" w:rsidRDefault="000E5903" w:rsidP="00903BF9">
      <w:pPr>
        <w:rPr>
          <w:rFonts w:ascii="Calibri Light" w:eastAsia="Calibri Light" w:hAnsi="Calibri Light" w:cs="Calibri Light"/>
          <w:sz w:val="20"/>
          <w:szCs w:val="20"/>
          <w:highlight w:val="yellow"/>
        </w:rPr>
      </w:pPr>
    </w:p>
    <w:p w14:paraId="0ECAA77E" w14:textId="77777777" w:rsidR="00437549" w:rsidRPr="002E5AFD" w:rsidRDefault="00437549">
      <w:pPr>
        <w:rPr>
          <w:rFonts w:ascii="Calibri" w:eastAsia="Calibri" w:hAnsi="Calibri" w:cs="Calibri"/>
          <w:color w:val="0C3274"/>
          <w:sz w:val="26"/>
          <w:szCs w:val="26"/>
          <w:highlight w:val="yellow"/>
        </w:rPr>
      </w:pPr>
    </w:p>
    <w:p w14:paraId="0F885768" w14:textId="77777777" w:rsidR="00437549" w:rsidRPr="002E5AFD" w:rsidRDefault="00437549">
      <w:pPr>
        <w:rPr>
          <w:rFonts w:ascii="Calibri" w:eastAsia="Calibri" w:hAnsi="Calibri" w:cs="Calibri"/>
          <w:color w:val="0C3274"/>
          <w:sz w:val="26"/>
          <w:szCs w:val="26"/>
          <w:highlight w:val="yellow"/>
        </w:rPr>
      </w:pPr>
    </w:p>
    <w:p w14:paraId="7C8DE0F5" w14:textId="77777777" w:rsidR="00437549" w:rsidRPr="002E5AFD" w:rsidRDefault="00437549">
      <w:pPr>
        <w:rPr>
          <w:rFonts w:ascii="Calibri" w:eastAsia="Calibri" w:hAnsi="Calibri" w:cs="Calibri"/>
          <w:color w:val="0C3274"/>
          <w:sz w:val="26"/>
          <w:szCs w:val="26"/>
          <w:highlight w:val="yellow"/>
        </w:rPr>
      </w:pPr>
    </w:p>
    <w:p w14:paraId="69FC0F56" w14:textId="3D444381" w:rsidR="00437549" w:rsidRPr="002E5AFD" w:rsidRDefault="00437549">
      <w:pPr>
        <w:rPr>
          <w:rFonts w:ascii="Calibri" w:eastAsia="Calibri" w:hAnsi="Calibri" w:cs="Calibri"/>
          <w:color w:val="0C3274"/>
          <w:sz w:val="26"/>
          <w:szCs w:val="26"/>
          <w:highlight w:val="yellow"/>
        </w:rPr>
      </w:pPr>
    </w:p>
    <w:p w14:paraId="05E54BA9" w14:textId="469A47C3" w:rsidR="00437549" w:rsidRPr="002E5AFD" w:rsidRDefault="00437549">
      <w:pPr>
        <w:rPr>
          <w:rFonts w:ascii="Calibri" w:eastAsia="Calibri" w:hAnsi="Calibri" w:cs="Calibri"/>
          <w:color w:val="0C3274"/>
          <w:sz w:val="26"/>
          <w:szCs w:val="26"/>
          <w:highlight w:val="yellow"/>
        </w:rPr>
      </w:pPr>
    </w:p>
    <w:p w14:paraId="489437B5" w14:textId="77777777" w:rsidR="00437549" w:rsidRPr="002E5AFD" w:rsidRDefault="00437549">
      <w:pPr>
        <w:rPr>
          <w:rFonts w:ascii="Calibri" w:eastAsia="Calibri" w:hAnsi="Calibri" w:cs="Calibri"/>
          <w:color w:val="0C3274"/>
          <w:sz w:val="26"/>
          <w:szCs w:val="26"/>
          <w:highlight w:val="yellow"/>
        </w:rPr>
      </w:pPr>
    </w:p>
    <w:p w14:paraId="792A061F" w14:textId="5AFB53F0" w:rsidR="00437549" w:rsidRPr="002E5AFD" w:rsidRDefault="00437549">
      <w:pPr>
        <w:rPr>
          <w:rFonts w:ascii="Calibri" w:eastAsia="Calibri" w:hAnsi="Calibri" w:cs="Calibri"/>
          <w:color w:val="0C3274"/>
          <w:sz w:val="26"/>
          <w:szCs w:val="26"/>
          <w:highlight w:val="yellow"/>
        </w:rPr>
      </w:pPr>
    </w:p>
    <w:p w14:paraId="5C39DEA0" w14:textId="205D839B" w:rsidR="00437549" w:rsidRPr="002E5AFD" w:rsidRDefault="00437549">
      <w:pPr>
        <w:rPr>
          <w:rFonts w:ascii="Calibri" w:eastAsia="Calibri" w:hAnsi="Calibri" w:cs="Calibri"/>
          <w:color w:val="0C3274"/>
          <w:sz w:val="26"/>
          <w:szCs w:val="26"/>
          <w:highlight w:val="yellow"/>
        </w:rPr>
      </w:pPr>
    </w:p>
    <w:p w14:paraId="331E9AA2" w14:textId="77777777" w:rsidR="00437549" w:rsidRPr="002E5AFD" w:rsidRDefault="00437549">
      <w:pPr>
        <w:rPr>
          <w:rFonts w:ascii="Calibri" w:eastAsia="Calibri" w:hAnsi="Calibri" w:cs="Calibri"/>
          <w:color w:val="0C3274"/>
          <w:sz w:val="26"/>
          <w:szCs w:val="26"/>
          <w:highlight w:val="yellow"/>
        </w:rPr>
      </w:pPr>
    </w:p>
    <w:p w14:paraId="381F1204" w14:textId="0EFAB0E6" w:rsidR="00437549" w:rsidRPr="002E5AFD" w:rsidRDefault="00437549">
      <w:pPr>
        <w:rPr>
          <w:rFonts w:ascii="Calibri" w:eastAsia="Calibri" w:hAnsi="Calibri" w:cs="Calibri"/>
          <w:color w:val="0C3274"/>
          <w:sz w:val="26"/>
          <w:szCs w:val="26"/>
          <w:highlight w:val="yellow"/>
        </w:rPr>
      </w:pPr>
    </w:p>
    <w:p w14:paraId="1B030324" w14:textId="182D3E63" w:rsidR="00437549" w:rsidRPr="002E5AFD" w:rsidRDefault="00437549">
      <w:pPr>
        <w:rPr>
          <w:rFonts w:ascii="Calibri" w:eastAsia="Calibri" w:hAnsi="Calibri" w:cs="Calibri"/>
          <w:color w:val="0C3274"/>
          <w:sz w:val="26"/>
          <w:szCs w:val="26"/>
          <w:highlight w:val="yellow"/>
        </w:rPr>
      </w:pPr>
    </w:p>
    <w:p w14:paraId="5D9C2DD4" w14:textId="77777777" w:rsidR="00437549" w:rsidRPr="002E5AFD" w:rsidRDefault="00437549">
      <w:pPr>
        <w:rPr>
          <w:rFonts w:ascii="Calibri" w:eastAsia="Calibri" w:hAnsi="Calibri" w:cs="Calibri"/>
          <w:color w:val="0C3274"/>
          <w:sz w:val="26"/>
          <w:szCs w:val="26"/>
          <w:highlight w:val="yellow"/>
        </w:rPr>
      </w:pPr>
    </w:p>
    <w:p w14:paraId="4B970F3B" w14:textId="77777777" w:rsidR="00437549" w:rsidRPr="002E5AFD" w:rsidRDefault="00437549">
      <w:pPr>
        <w:rPr>
          <w:rFonts w:ascii="Calibri" w:eastAsia="Calibri" w:hAnsi="Calibri" w:cs="Calibri"/>
          <w:color w:val="0C3274"/>
          <w:sz w:val="26"/>
          <w:szCs w:val="26"/>
          <w:highlight w:val="yellow"/>
        </w:rPr>
      </w:pPr>
    </w:p>
    <w:p w14:paraId="7D3035E1" w14:textId="396716E5" w:rsidR="00437549" w:rsidRPr="002E5AFD" w:rsidRDefault="00437549">
      <w:pPr>
        <w:rPr>
          <w:rFonts w:ascii="Calibri" w:eastAsia="Calibri" w:hAnsi="Calibri" w:cs="Calibri"/>
          <w:color w:val="0C3274"/>
          <w:sz w:val="26"/>
          <w:szCs w:val="26"/>
          <w:highlight w:val="yellow"/>
        </w:rPr>
      </w:pPr>
    </w:p>
    <w:p w14:paraId="3D8FE4B6" w14:textId="77777777" w:rsidR="00437549" w:rsidRPr="002E5AFD" w:rsidRDefault="00437549">
      <w:pPr>
        <w:rPr>
          <w:rFonts w:ascii="Calibri" w:eastAsia="Calibri" w:hAnsi="Calibri" w:cs="Calibri"/>
          <w:color w:val="0C3274"/>
          <w:sz w:val="26"/>
          <w:szCs w:val="26"/>
          <w:highlight w:val="yellow"/>
        </w:rPr>
      </w:pPr>
    </w:p>
    <w:p w14:paraId="5445EA37" w14:textId="2A8D8394" w:rsidR="00437549" w:rsidRPr="002E5AFD" w:rsidRDefault="00437549">
      <w:pPr>
        <w:rPr>
          <w:rFonts w:ascii="Calibri" w:eastAsia="Calibri" w:hAnsi="Calibri" w:cs="Calibri"/>
          <w:color w:val="0C3274"/>
          <w:sz w:val="26"/>
          <w:szCs w:val="26"/>
          <w:highlight w:val="yellow"/>
        </w:rPr>
      </w:pPr>
    </w:p>
    <w:p w14:paraId="1937207E" w14:textId="77777777" w:rsidR="00437549" w:rsidRPr="002E5AFD" w:rsidRDefault="00437549">
      <w:pPr>
        <w:rPr>
          <w:rFonts w:ascii="Calibri" w:eastAsia="Calibri" w:hAnsi="Calibri" w:cs="Calibri"/>
          <w:color w:val="0C3274"/>
          <w:sz w:val="26"/>
          <w:szCs w:val="26"/>
          <w:highlight w:val="yellow"/>
        </w:rPr>
      </w:pPr>
    </w:p>
    <w:p w14:paraId="72E63373" w14:textId="77777777" w:rsidR="00437549" w:rsidRPr="002E5AFD" w:rsidRDefault="00437549">
      <w:pPr>
        <w:rPr>
          <w:rFonts w:ascii="Calibri" w:eastAsia="Calibri" w:hAnsi="Calibri" w:cs="Calibri"/>
          <w:color w:val="0C3274"/>
          <w:sz w:val="26"/>
          <w:szCs w:val="26"/>
          <w:highlight w:val="yellow"/>
        </w:rPr>
      </w:pPr>
    </w:p>
    <w:p w14:paraId="0450AD08" w14:textId="7FF82728" w:rsidR="00437549" w:rsidRPr="002E5AFD" w:rsidRDefault="00437549">
      <w:pPr>
        <w:rPr>
          <w:rFonts w:ascii="Calibri" w:eastAsia="Calibri" w:hAnsi="Calibri" w:cs="Calibri"/>
          <w:color w:val="0C3274"/>
          <w:sz w:val="26"/>
          <w:szCs w:val="26"/>
          <w:highlight w:val="yellow"/>
        </w:rPr>
      </w:pPr>
    </w:p>
    <w:p w14:paraId="260AAEE6" w14:textId="65900EAF" w:rsidR="00437549" w:rsidRPr="002E5AFD" w:rsidRDefault="00437549">
      <w:pPr>
        <w:rPr>
          <w:rFonts w:ascii="Calibri" w:eastAsia="Calibri" w:hAnsi="Calibri" w:cs="Calibri"/>
          <w:color w:val="0C3274"/>
          <w:sz w:val="26"/>
          <w:szCs w:val="26"/>
          <w:highlight w:val="yellow"/>
        </w:rPr>
      </w:pPr>
    </w:p>
    <w:p w14:paraId="02E480BB" w14:textId="3A230415" w:rsidR="00437549" w:rsidRPr="002E5AFD" w:rsidRDefault="00437549">
      <w:pPr>
        <w:rPr>
          <w:rFonts w:ascii="Calibri" w:eastAsia="Calibri" w:hAnsi="Calibri" w:cs="Calibri"/>
          <w:color w:val="0C3274"/>
          <w:sz w:val="26"/>
          <w:szCs w:val="26"/>
          <w:highlight w:val="yellow"/>
        </w:rPr>
      </w:pPr>
    </w:p>
    <w:p w14:paraId="132B2AE0" w14:textId="77777777" w:rsidR="00437549" w:rsidRPr="002E5AFD" w:rsidRDefault="00437549">
      <w:pPr>
        <w:rPr>
          <w:rFonts w:ascii="Calibri" w:eastAsia="Calibri" w:hAnsi="Calibri" w:cs="Calibri"/>
          <w:color w:val="0C3274"/>
          <w:sz w:val="26"/>
          <w:szCs w:val="26"/>
          <w:highlight w:val="yellow"/>
        </w:rPr>
      </w:pPr>
    </w:p>
    <w:p w14:paraId="7A189BE8" w14:textId="1399DA01" w:rsidR="00437549" w:rsidRPr="002E5AFD" w:rsidRDefault="00437549">
      <w:pPr>
        <w:rPr>
          <w:rFonts w:ascii="Calibri" w:eastAsia="Calibri" w:hAnsi="Calibri" w:cs="Calibri"/>
          <w:color w:val="0C3274"/>
          <w:sz w:val="26"/>
          <w:szCs w:val="26"/>
          <w:highlight w:val="yellow"/>
        </w:rPr>
      </w:pPr>
    </w:p>
    <w:p w14:paraId="1D21FD88" w14:textId="77777777" w:rsidR="00437549" w:rsidRPr="002E5AFD" w:rsidRDefault="00437549">
      <w:pPr>
        <w:rPr>
          <w:rFonts w:ascii="Calibri" w:eastAsia="Calibri" w:hAnsi="Calibri" w:cs="Calibri"/>
          <w:color w:val="0C3274"/>
          <w:sz w:val="26"/>
          <w:szCs w:val="26"/>
          <w:highlight w:val="yellow"/>
        </w:rPr>
      </w:pPr>
    </w:p>
    <w:p w14:paraId="3C0813C3" w14:textId="77777777" w:rsidR="00437549" w:rsidRPr="002E5AFD" w:rsidRDefault="00437549">
      <w:pPr>
        <w:rPr>
          <w:rFonts w:ascii="Calibri" w:eastAsia="Calibri" w:hAnsi="Calibri" w:cs="Calibri"/>
          <w:color w:val="0C3274"/>
          <w:sz w:val="26"/>
          <w:szCs w:val="26"/>
          <w:highlight w:val="yellow"/>
        </w:rPr>
      </w:pPr>
    </w:p>
    <w:p w14:paraId="1CEAF303" w14:textId="77777777" w:rsidR="00437549" w:rsidRPr="002E5AFD" w:rsidRDefault="00437549">
      <w:pPr>
        <w:rPr>
          <w:rFonts w:ascii="Calibri" w:eastAsia="Calibri" w:hAnsi="Calibri" w:cs="Calibri"/>
          <w:color w:val="0C3274"/>
          <w:sz w:val="26"/>
          <w:szCs w:val="26"/>
          <w:highlight w:val="yellow"/>
        </w:rPr>
      </w:pPr>
    </w:p>
    <w:p w14:paraId="7C798564" w14:textId="77777777" w:rsidR="00437549" w:rsidRPr="002E5AFD" w:rsidRDefault="00437549">
      <w:pPr>
        <w:rPr>
          <w:rFonts w:ascii="Calibri" w:eastAsia="Calibri" w:hAnsi="Calibri" w:cs="Calibri"/>
          <w:color w:val="0C3274"/>
          <w:sz w:val="26"/>
          <w:szCs w:val="26"/>
          <w:highlight w:val="yellow"/>
        </w:rPr>
      </w:pPr>
    </w:p>
    <w:p w14:paraId="5CFF3C38" w14:textId="6C57A393" w:rsidR="00437549" w:rsidRPr="002E5AFD" w:rsidRDefault="00437549">
      <w:pPr>
        <w:rPr>
          <w:rFonts w:ascii="Calibri" w:eastAsia="Calibri" w:hAnsi="Calibri" w:cs="Calibri"/>
          <w:color w:val="0C3274"/>
          <w:sz w:val="26"/>
          <w:szCs w:val="26"/>
          <w:highlight w:val="yellow"/>
        </w:rPr>
      </w:pPr>
    </w:p>
    <w:p w14:paraId="07A3A34F" w14:textId="77777777" w:rsidR="000E5903" w:rsidRDefault="000E5903" w:rsidP="00170B8E">
      <w:pPr>
        <w:ind w:left="142"/>
        <w:rPr>
          <w:rFonts w:ascii="Calibri" w:eastAsia="Calibri" w:hAnsi="Calibri" w:cs="Calibri"/>
          <w:color w:val="0C3274"/>
          <w:sz w:val="26"/>
          <w:szCs w:val="26"/>
        </w:rPr>
      </w:pPr>
    </w:p>
    <w:p w14:paraId="15654CBB" w14:textId="7CBE3D2D" w:rsidR="000E5903" w:rsidRPr="00A80994" w:rsidRDefault="000E5903" w:rsidP="000E5903">
      <w:pPr>
        <w:rPr>
          <w:color w:val="0C3274"/>
          <w:sz w:val="20"/>
          <w:szCs w:val="20"/>
        </w:rPr>
      </w:pPr>
      <w:r w:rsidRPr="00624FDC">
        <w:rPr>
          <w:rFonts w:ascii="Calibri" w:eastAsia="Calibri" w:hAnsi="Calibri" w:cs="Calibri"/>
          <w:noProof/>
          <w:color w:val="0C3274"/>
          <w:sz w:val="60"/>
          <w:szCs w:val="60"/>
        </w:rPr>
        <w:lastRenderedPageBreak/>
        <w:drawing>
          <wp:anchor distT="0" distB="0" distL="114300" distR="114300" simplePos="0" relativeHeight="252717056" behindDoc="1" locked="0" layoutInCell="1" allowOverlap="1" wp14:anchorId="22AC4C58" wp14:editId="034DC9B9">
            <wp:simplePos x="0" y="0"/>
            <wp:positionH relativeFrom="page">
              <wp:posOffset>9931400</wp:posOffset>
            </wp:positionH>
            <wp:positionV relativeFrom="paragraph">
              <wp:posOffset>-791210</wp:posOffset>
            </wp:positionV>
            <wp:extent cx="758825" cy="7595870"/>
            <wp:effectExtent l="0" t="0" r="3175" b="5080"/>
            <wp:wrapNone/>
            <wp:docPr id="1488407530" name="Picture 1488407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band.jpg"/>
                    <pic:cNvPicPr/>
                  </pic:nvPicPr>
                  <pic:blipFill>
                    <a:blip r:embed="rId16">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Pr="00A80994">
        <w:rPr>
          <w:rFonts w:ascii="Calibri" w:eastAsia="Calibri" w:hAnsi="Calibri" w:cs="Calibri"/>
          <w:color w:val="0C3274"/>
          <w:sz w:val="26"/>
          <w:szCs w:val="26"/>
        </w:rPr>
        <w:t>Annual Governance Statement (continued)</w:t>
      </w:r>
      <w:r w:rsidRPr="00A80994">
        <w:rPr>
          <w:rFonts w:ascii="Calibri" w:eastAsia="Calibri" w:hAnsi="Calibri" w:cs="Calibri"/>
          <w:color w:val="0C3274"/>
          <w:sz w:val="60"/>
          <w:szCs w:val="60"/>
        </w:rPr>
        <w:t xml:space="preserve"> </w:t>
      </w:r>
    </w:p>
    <w:p w14:paraId="02E431AE" w14:textId="447F107B" w:rsidR="000E5903" w:rsidRDefault="000E5903" w:rsidP="00170B8E">
      <w:pPr>
        <w:ind w:left="142"/>
        <w:rPr>
          <w:rFonts w:ascii="Calibri" w:eastAsia="Calibri" w:hAnsi="Calibri" w:cs="Calibri"/>
          <w:color w:val="0C3274"/>
          <w:sz w:val="26"/>
          <w:szCs w:val="26"/>
        </w:rPr>
      </w:pPr>
      <w:r>
        <w:rPr>
          <w:noProof/>
        </w:rPr>
        <w:drawing>
          <wp:anchor distT="0" distB="0" distL="114300" distR="114300" simplePos="0" relativeHeight="252715008" behindDoc="0" locked="0" layoutInCell="1" allowOverlap="1" wp14:anchorId="52713919" wp14:editId="108764F2">
            <wp:simplePos x="0" y="0"/>
            <wp:positionH relativeFrom="column">
              <wp:posOffset>-66675</wp:posOffset>
            </wp:positionH>
            <wp:positionV relativeFrom="paragraph">
              <wp:posOffset>201295</wp:posOffset>
            </wp:positionV>
            <wp:extent cx="9224010" cy="5270500"/>
            <wp:effectExtent l="0" t="0" r="0" b="6350"/>
            <wp:wrapNone/>
            <wp:docPr id="1014346027"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346027" name="Picture 1" descr="A screenshot of a computer screen&#10;&#10;AI-generated content may be incorrect."/>
                    <pic:cNvPicPr/>
                  </pic:nvPicPr>
                  <pic:blipFill>
                    <a:blip r:embed="rId34"/>
                    <a:stretch>
                      <a:fillRect/>
                    </a:stretch>
                  </pic:blipFill>
                  <pic:spPr>
                    <a:xfrm>
                      <a:off x="0" y="0"/>
                      <a:ext cx="9224010" cy="5270500"/>
                    </a:xfrm>
                    <a:prstGeom prst="rect">
                      <a:avLst/>
                    </a:prstGeom>
                  </pic:spPr>
                </pic:pic>
              </a:graphicData>
            </a:graphic>
            <wp14:sizeRelH relativeFrom="margin">
              <wp14:pctWidth>0</wp14:pctWidth>
            </wp14:sizeRelH>
            <wp14:sizeRelV relativeFrom="margin">
              <wp14:pctHeight>0</wp14:pctHeight>
            </wp14:sizeRelV>
          </wp:anchor>
        </w:drawing>
      </w:r>
    </w:p>
    <w:p w14:paraId="7AE2D5CD" w14:textId="5DC0B225" w:rsidR="000E5903" w:rsidRDefault="000E5903" w:rsidP="00170B8E">
      <w:pPr>
        <w:ind w:left="142"/>
        <w:rPr>
          <w:rFonts w:ascii="Calibri" w:eastAsia="Calibri" w:hAnsi="Calibri" w:cs="Calibri"/>
          <w:color w:val="0C3274"/>
          <w:sz w:val="26"/>
          <w:szCs w:val="26"/>
        </w:rPr>
      </w:pPr>
    </w:p>
    <w:p w14:paraId="0523E230" w14:textId="77777777" w:rsidR="000E5903" w:rsidRDefault="000E5903" w:rsidP="00170B8E">
      <w:pPr>
        <w:ind w:left="142"/>
        <w:rPr>
          <w:rFonts w:ascii="Calibri" w:eastAsia="Calibri" w:hAnsi="Calibri" w:cs="Calibri"/>
          <w:color w:val="0C3274"/>
          <w:sz w:val="26"/>
          <w:szCs w:val="26"/>
        </w:rPr>
      </w:pPr>
    </w:p>
    <w:p w14:paraId="079E8B5A" w14:textId="77777777" w:rsidR="000E5903" w:rsidRDefault="000E5903" w:rsidP="00170B8E">
      <w:pPr>
        <w:ind w:left="142"/>
        <w:rPr>
          <w:rFonts w:ascii="Calibri" w:eastAsia="Calibri" w:hAnsi="Calibri" w:cs="Calibri"/>
          <w:color w:val="0C3274"/>
          <w:sz w:val="26"/>
          <w:szCs w:val="26"/>
        </w:rPr>
      </w:pPr>
    </w:p>
    <w:p w14:paraId="116F9814" w14:textId="77777777" w:rsidR="000E5903" w:rsidRDefault="000E5903" w:rsidP="00170B8E">
      <w:pPr>
        <w:ind w:left="142"/>
        <w:rPr>
          <w:rFonts w:ascii="Calibri" w:eastAsia="Calibri" w:hAnsi="Calibri" w:cs="Calibri"/>
          <w:color w:val="0C3274"/>
          <w:sz w:val="26"/>
          <w:szCs w:val="26"/>
        </w:rPr>
      </w:pPr>
    </w:p>
    <w:p w14:paraId="3EC09C79" w14:textId="77777777" w:rsidR="000E5903" w:rsidRDefault="000E5903" w:rsidP="00170B8E">
      <w:pPr>
        <w:ind w:left="142"/>
        <w:rPr>
          <w:rFonts w:ascii="Calibri" w:eastAsia="Calibri" w:hAnsi="Calibri" w:cs="Calibri"/>
          <w:color w:val="0C3274"/>
          <w:sz w:val="26"/>
          <w:szCs w:val="26"/>
        </w:rPr>
      </w:pPr>
    </w:p>
    <w:p w14:paraId="6B9F1409" w14:textId="77777777" w:rsidR="000E5903" w:rsidRDefault="000E5903" w:rsidP="00170B8E">
      <w:pPr>
        <w:ind w:left="142"/>
        <w:rPr>
          <w:rFonts w:ascii="Calibri" w:eastAsia="Calibri" w:hAnsi="Calibri" w:cs="Calibri"/>
          <w:color w:val="0C3274"/>
          <w:sz w:val="26"/>
          <w:szCs w:val="26"/>
        </w:rPr>
      </w:pPr>
    </w:p>
    <w:p w14:paraId="6C0E1588" w14:textId="77777777" w:rsidR="000E5903" w:rsidRDefault="000E5903" w:rsidP="00170B8E">
      <w:pPr>
        <w:ind w:left="142"/>
        <w:rPr>
          <w:rFonts w:ascii="Calibri" w:eastAsia="Calibri" w:hAnsi="Calibri" w:cs="Calibri"/>
          <w:color w:val="0C3274"/>
          <w:sz w:val="26"/>
          <w:szCs w:val="26"/>
        </w:rPr>
      </w:pPr>
    </w:p>
    <w:p w14:paraId="510C1A12" w14:textId="77777777" w:rsidR="000E5903" w:rsidRDefault="000E5903" w:rsidP="00170B8E">
      <w:pPr>
        <w:ind w:left="142"/>
        <w:rPr>
          <w:rFonts w:ascii="Calibri" w:eastAsia="Calibri" w:hAnsi="Calibri" w:cs="Calibri"/>
          <w:color w:val="0C3274"/>
          <w:sz w:val="26"/>
          <w:szCs w:val="26"/>
        </w:rPr>
      </w:pPr>
    </w:p>
    <w:p w14:paraId="39DEF702" w14:textId="77777777" w:rsidR="000E5903" w:rsidRDefault="000E5903" w:rsidP="00170B8E">
      <w:pPr>
        <w:ind w:left="142"/>
        <w:rPr>
          <w:rFonts w:ascii="Calibri" w:eastAsia="Calibri" w:hAnsi="Calibri" w:cs="Calibri"/>
          <w:color w:val="0C3274"/>
          <w:sz w:val="26"/>
          <w:szCs w:val="26"/>
        </w:rPr>
      </w:pPr>
    </w:p>
    <w:p w14:paraId="39067D31" w14:textId="77777777" w:rsidR="000E5903" w:rsidRDefault="000E5903" w:rsidP="00170B8E">
      <w:pPr>
        <w:ind w:left="142"/>
        <w:rPr>
          <w:rFonts w:ascii="Calibri" w:eastAsia="Calibri" w:hAnsi="Calibri" w:cs="Calibri"/>
          <w:color w:val="0C3274"/>
          <w:sz w:val="26"/>
          <w:szCs w:val="26"/>
        </w:rPr>
      </w:pPr>
    </w:p>
    <w:p w14:paraId="43815E7E" w14:textId="77777777" w:rsidR="000E5903" w:rsidRDefault="000E5903" w:rsidP="00170B8E">
      <w:pPr>
        <w:ind w:left="142"/>
        <w:rPr>
          <w:rFonts w:ascii="Calibri" w:eastAsia="Calibri" w:hAnsi="Calibri" w:cs="Calibri"/>
          <w:color w:val="0C3274"/>
          <w:sz w:val="26"/>
          <w:szCs w:val="26"/>
        </w:rPr>
      </w:pPr>
    </w:p>
    <w:p w14:paraId="506BD573" w14:textId="77777777" w:rsidR="000E5903" w:rsidRDefault="000E5903" w:rsidP="00170B8E">
      <w:pPr>
        <w:ind w:left="142"/>
        <w:rPr>
          <w:rFonts w:ascii="Calibri" w:eastAsia="Calibri" w:hAnsi="Calibri" w:cs="Calibri"/>
          <w:color w:val="0C3274"/>
          <w:sz w:val="26"/>
          <w:szCs w:val="26"/>
        </w:rPr>
      </w:pPr>
    </w:p>
    <w:p w14:paraId="16CDEC13" w14:textId="77777777" w:rsidR="000E5903" w:rsidRDefault="000E5903" w:rsidP="00170B8E">
      <w:pPr>
        <w:ind w:left="142"/>
        <w:rPr>
          <w:rFonts w:ascii="Calibri" w:eastAsia="Calibri" w:hAnsi="Calibri" w:cs="Calibri"/>
          <w:color w:val="0C3274"/>
          <w:sz w:val="26"/>
          <w:szCs w:val="26"/>
        </w:rPr>
      </w:pPr>
    </w:p>
    <w:p w14:paraId="4408A52A" w14:textId="77777777" w:rsidR="000E5903" w:rsidRDefault="000E5903" w:rsidP="00170B8E">
      <w:pPr>
        <w:ind w:left="142"/>
        <w:rPr>
          <w:rFonts w:ascii="Calibri" w:eastAsia="Calibri" w:hAnsi="Calibri" w:cs="Calibri"/>
          <w:color w:val="0C3274"/>
          <w:sz w:val="26"/>
          <w:szCs w:val="26"/>
        </w:rPr>
      </w:pPr>
    </w:p>
    <w:p w14:paraId="31BB7C22" w14:textId="77777777" w:rsidR="000E5903" w:rsidRDefault="000E5903" w:rsidP="00170B8E">
      <w:pPr>
        <w:ind w:left="142"/>
        <w:rPr>
          <w:rFonts w:ascii="Calibri" w:eastAsia="Calibri" w:hAnsi="Calibri" w:cs="Calibri"/>
          <w:color w:val="0C3274"/>
          <w:sz w:val="26"/>
          <w:szCs w:val="26"/>
        </w:rPr>
      </w:pPr>
    </w:p>
    <w:p w14:paraId="12824F4A" w14:textId="77777777" w:rsidR="000E5903" w:rsidRDefault="000E5903" w:rsidP="00170B8E">
      <w:pPr>
        <w:ind w:left="142"/>
        <w:rPr>
          <w:rFonts w:ascii="Calibri" w:eastAsia="Calibri" w:hAnsi="Calibri" w:cs="Calibri"/>
          <w:color w:val="0C3274"/>
          <w:sz w:val="26"/>
          <w:szCs w:val="26"/>
        </w:rPr>
      </w:pPr>
    </w:p>
    <w:p w14:paraId="2ABF742E" w14:textId="77777777" w:rsidR="000E5903" w:rsidRDefault="000E5903" w:rsidP="00170B8E">
      <w:pPr>
        <w:ind w:left="142"/>
        <w:rPr>
          <w:rFonts w:ascii="Calibri" w:eastAsia="Calibri" w:hAnsi="Calibri" w:cs="Calibri"/>
          <w:color w:val="0C3274"/>
          <w:sz w:val="26"/>
          <w:szCs w:val="26"/>
        </w:rPr>
      </w:pPr>
    </w:p>
    <w:p w14:paraId="52267799" w14:textId="77777777" w:rsidR="000E5903" w:rsidRDefault="000E5903" w:rsidP="00170B8E">
      <w:pPr>
        <w:ind w:left="142"/>
        <w:rPr>
          <w:rFonts w:ascii="Calibri" w:eastAsia="Calibri" w:hAnsi="Calibri" w:cs="Calibri"/>
          <w:color w:val="0C3274"/>
          <w:sz w:val="26"/>
          <w:szCs w:val="26"/>
        </w:rPr>
      </w:pPr>
    </w:p>
    <w:p w14:paraId="79901E84" w14:textId="77777777" w:rsidR="000E5903" w:rsidRDefault="000E5903" w:rsidP="00170B8E">
      <w:pPr>
        <w:ind w:left="142"/>
        <w:rPr>
          <w:rFonts w:ascii="Calibri" w:eastAsia="Calibri" w:hAnsi="Calibri" w:cs="Calibri"/>
          <w:color w:val="0C3274"/>
          <w:sz w:val="26"/>
          <w:szCs w:val="26"/>
        </w:rPr>
      </w:pPr>
    </w:p>
    <w:p w14:paraId="0F017A62" w14:textId="77777777" w:rsidR="000E5903" w:rsidRDefault="000E5903" w:rsidP="00170B8E">
      <w:pPr>
        <w:ind w:left="142"/>
        <w:rPr>
          <w:rFonts w:ascii="Calibri" w:eastAsia="Calibri" w:hAnsi="Calibri" w:cs="Calibri"/>
          <w:color w:val="0C3274"/>
          <w:sz w:val="26"/>
          <w:szCs w:val="26"/>
        </w:rPr>
      </w:pPr>
    </w:p>
    <w:p w14:paraId="6B961EED" w14:textId="77777777" w:rsidR="000E5903" w:rsidRDefault="000E5903" w:rsidP="00170B8E">
      <w:pPr>
        <w:ind w:left="142"/>
        <w:rPr>
          <w:rFonts w:ascii="Calibri" w:eastAsia="Calibri" w:hAnsi="Calibri" w:cs="Calibri"/>
          <w:color w:val="0C3274"/>
          <w:sz w:val="26"/>
          <w:szCs w:val="26"/>
        </w:rPr>
      </w:pPr>
    </w:p>
    <w:p w14:paraId="59B672CC" w14:textId="77777777" w:rsidR="000E5903" w:rsidRDefault="000E5903" w:rsidP="00170B8E">
      <w:pPr>
        <w:ind w:left="142"/>
        <w:rPr>
          <w:rFonts w:ascii="Calibri" w:eastAsia="Calibri" w:hAnsi="Calibri" w:cs="Calibri"/>
          <w:color w:val="0C3274"/>
          <w:sz w:val="26"/>
          <w:szCs w:val="26"/>
        </w:rPr>
      </w:pPr>
    </w:p>
    <w:p w14:paraId="1D1193A4" w14:textId="77777777" w:rsidR="000E5903" w:rsidRDefault="000E5903" w:rsidP="00170B8E">
      <w:pPr>
        <w:ind w:left="142"/>
        <w:rPr>
          <w:rFonts w:ascii="Calibri" w:eastAsia="Calibri" w:hAnsi="Calibri" w:cs="Calibri"/>
          <w:color w:val="0C3274"/>
          <w:sz w:val="26"/>
          <w:szCs w:val="26"/>
        </w:rPr>
      </w:pPr>
    </w:p>
    <w:p w14:paraId="7AECCFF1" w14:textId="77777777" w:rsidR="000E5903" w:rsidRDefault="000E5903" w:rsidP="00170B8E">
      <w:pPr>
        <w:ind w:left="142"/>
        <w:rPr>
          <w:rFonts w:ascii="Calibri" w:eastAsia="Calibri" w:hAnsi="Calibri" w:cs="Calibri"/>
          <w:color w:val="0C3274"/>
          <w:sz w:val="26"/>
          <w:szCs w:val="26"/>
        </w:rPr>
      </w:pPr>
    </w:p>
    <w:p w14:paraId="10334C50" w14:textId="77777777" w:rsidR="000E5903" w:rsidRDefault="000E5903" w:rsidP="00170B8E">
      <w:pPr>
        <w:ind w:left="142"/>
        <w:rPr>
          <w:rFonts w:ascii="Calibri" w:eastAsia="Calibri" w:hAnsi="Calibri" w:cs="Calibri"/>
          <w:color w:val="0C3274"/>
          <w:sz w:val="26"/>
          <w:szCs w:val="26"/>
        </w:rPr>
      </w:pPr>
    </w:p>
    <w:p w14:paraId="67ECC3B1" w14:textId="77777777" w:rsidR="000E5903" w:rsidRDefault="000E5903" w:rsidP="00170B8E">
      <w:pPr>
        <w:ind w:left="142"/>
        <w:rPr>
          <w:rFonts w:ascii="Calibri" w:eastAsia="Calibri" w:hAnsi="Calibri" w:cs="Calibri"/>
          <w:color w:val="0C3274"/>
          <w:sz w:val="26"/>
          <w:szCs w:val="26"/>
        </w:rPr>
      </w:pPr>
    </w:p>
    <w:p w14:paraId="35986DED" w14:textId="449BC693" w:rsidR="000E5903" w:rsidRDefault="000E5903" w:rsidP="00170B8E">
      <w:pPr>
        <w:ind w:left="142"/>
        <w:rPr>
          <w:rFonts w:ascii="Calibri" w:eastAsia="Calibri" w:hAnsi="Calibri" w:cs="Calibri"/>
          <w:color w:val="0C3274"/>
          <w:sz w:val="26"/>
          <w:szCs w:val="26"/>
        </w:rPr>
      </w:pPr>
    </w:p>
    <w:p w14:paraId="1B0D42F0" w14:textId="06CCF105" w:rsidR="000E5903" w:rsidRDefault="000E5903" w:rsidP="00170B8E">
      <w:pPr>
        <w:ind w:left="142"/>
        <w:rPr>
          <w:rFonts w:ascii="Calibri" w:eastAsia="Calibri" w:hAnsi="Calibri" w:cs="Calibri"/>
          <w:color w:val="0C3274"/>
          <w:sz w:val="26"/>
          <w:szCs w:val="26"/>
        </w:rPr>
      </w:pPr>
    </w:p>
    <w:p w14:paraId="7A2D1FAF" w14:textId="77777777" w:rsidR="000E5903" w:rsidRDefault="000E5903" w:rsidP="00170B8E">
      <w:pPr>
        <w:ind w:left="142"/>
        <w:rPr>
          <w:rFonts w:ascii="Calibri" w:eastAsia="Calibri" w:hAnsi="Calibri" w:cs="Calibri"/>
          <w:color w:val="0C3274"/>
          <w:sz w:val="26"/>
          <w:szCs w:val="26"/>
        </w:rPr>
      </w:pPr>
    </w:p>
    <w:p w14:paraId="2A5BA297" w14:textId="77777777" w:rsidR="000E5903" w:rsidRDefault="000E5903" w:rsidP="00170B8E">
      <w:pPr>
        <w:ind w:left="142"/>
        <w:rPr>
          <w:rFonts w:ascii="Calibri" w:eastAsia="Calibri" w:hAnsi="Calibri" w:cs="Calibri"/>
          <w:color w:val="0C3274"/>
          <w:sz w:val="26"/>
          <w:szCs w:val="26"/>
        </w:rPr>
      </w:pPr>
    </w:p>
    <w:p w14:paraId="01B02278" w14:textId="77777777" w:rsidR="000E5903" w:rsidRDefault="000E5903" w:rsidP="00170B8E">
      <w:pPr>
        <w:ind w:left="142"/>
        <w:rPr>
          <w:rFonts w:ascii="Calibri" w:eastAsia="Calibri" w:hAnsi="Calibri" w:cs="Calibri"/>
          <w:color w:val="0C3274"/>
          <w:sz w:val="26"/>
          <w:szCs w:val="26"/>
        </w:rPr>
      </w:pPr>
    </w:p>
    <w:p w14:paraId="3E20A2E0" w14:textId="77777777" w:rsidR="000E5903" w:rsidRDefault="000E5903" w:rsidP="00170B8E">
      <w:pPr>
        <w:ind w:left="142"/>
        <w:rPr>
          <w:rFonts w:ascii="Calibri" w:eastAsia="Calibri" w:hAnsi="Calibri" w:cs="Calibri"/>
          <w:color w:val="0C3274"/>
          <w:sz w:val="26"/>
          <w:szCs w:val="26"/>
        </w:rPr>
      </w:pPr>
    </w:p>
    <w:p w14:paraId="1DEA4B30" w14:textId="77777777" w:rsidR="000E5903" w:rsidRDefault="000E5903" w:rsidP="00170B8E">
      <w:pPr>
        <w:ind w:left="142"/>
        <w:rPr>
          <w:rFonts w:ascii="Calibri" w:eastAsia="Calibri" w:hAnsi="Calibri" w:cs="Calibri"/>
          <w:color w:val="0C3274"/>
          <w:sz w:val="26"/>
          <w:szCs w:val="26"/>
        </w:rPr>
      </w:pPr>
    </w:p>
    <w:p w14:paraId="517B8F55" w14:textId="77777777" w:rsidR="000E5903" w:rsidRDefault="000E5903" w:rsidP="00170B8E">
      <w:pPr>
        <w:ind w:left="142"/>
        <w:rPr>
          <w:rFonts w:ascii="Calibri" w:eastAsia="Calibri" w:hAnsi="Calibri" w:cs="Calibri"/>
          <w:color w:val="0C3274"/>
          <w:sz w:val="26"/>
          <w:szCs w:val="26"/>
        </w:rPr>
      </w:pPr>
    </w:p>
    <w:p w14:paraId="2592CF65" w14:textId="77777777" w:rsidR="000E5903" w:rsidRDefault="000E5903" w:rsidP="00170B8E">
      <w:pPr>
        <w:ind w:left="142"/>
        <w:rPr>
          <w:rFonts w:ascii="Calibri" w:eastAsia="Calibri" w:hAnsi="Calibri" w:cs="Calibri"/>
          <w:color w:val="0C3274"/>
          <w:sz w:val="26"/>
          <w:szCs w:val="26"/>
        </w:rPr>
      </w:pPr>
    </w:p>
    <w:p w14:paraId="6BB4F526" w14:textId="77777777" w:rsidR="000E5903" w:rsidRDefault="000E5903" w:rsidP="00170B8E">
      <w:pPr>
        <w:ind w:left="142"/>
        <w:rPr>
          <w:rFonts w:ascii="Calibri" w:eastAsia="Calibri" w:hAnsi="Calibri" w:cs="Calibri"/>
          <w:color w:val="0C3274"/>
          <w:sz w:val="26"/>
          <w:szCs w:val="26"/>
        </w:rPr>
      </w:pPr>
    </w:p>
    <w:p w14:paraId="2CBD5F87" w14:textId="77777777" w:rsidR="000E5903" w:rsidRDefault="000E5903" w:rsidP="00170B8E">
      <w:pPr>
        <w:ind w:left="142"/>
        <w:rPr>
          <w:rFonts w:ascii="Calibri" w:eastAsia="Calibri" w:hAnsi="Calibri" w:cs="Calibri"/>
          <w:color w:val="0C3274"/>
          <w:sz w:val="26"/>
          <w:szCs w:val="26"/>
        </w:rPr>
      </w:pPr>
    </w:p>
    <w:p w14:paraId="2B8E1DDC" w14:textId="77777777" w:rsidR="000E5903" w:rsidRDefault="000E5903" w:rsidP="00170B8E">
      <w:pPr>
        <w:ind w:left="142"/>
        <w:rPr>
          <w:rFonts w:ascii="Calibri" w:eastAsia="Calibri" w:hAnsi="Calibri" w:cs="Calibri"/>
          <w:color w:val="0C3274"/>
          <w:sz w:val="26"/>
          <w:szCs w:val="26"/>
        </w:rPr>
      </w:pPr>
    </w:p>
    <w:p w14:paraId="057FE2CC" w14:textId="77777777" w:rsidR="000E5903" w:rsidRDefault="000E5903" w:rsidP="00170B8E">
      <w:pPr>
        <w:ind w:left="142"/>
        <w:rPr>
          <w:rFonts w:ascii="Calibri" w:eastAsia="Calibri" w:hAnsi="Calibri" w:cs="Calibri"/>
          <w:color w:val="0C3274"/>
          <w:sz w:val="26"/>
          <w:szCs w:val="26"/>
        </w:rPr>
      </w:pPr>
    </w:p>
    <w:p w14:paraId="3E1F9D64" w14:textId="77777777" w:rsidR="000E5903" w:rsidRDefault="000E5903" w:rsidP="00170B8E">
      <w:pPr>
        <w:ind w:left="142"/>
        <w:rPr>
          <w:rFonts w:ascii="Calibri" w:eastAsia="Calibri" w:hAnsi="Calibri" w:cs="Calibri"/>
          <w:color w:val="0C3274"/>
          <w:sz w:val="26"/>
          <w:szCs w:val="26"/>
        </w:rPr>
      </w:pPr>
    </w:p>
    <w:p w14:paraId="558FD339" w14:textId="77777777" w:rsidR="000E5903" w:rsidRDefault="000E5903" w:rsidP="00170B8E">
      <w:pPr>
        <w:ind w:left="142"/>
        <w:rPr>
          <w:rFonts w:ascii="Calibri" w:eastAsia="Calibri" w:hAnsi="Calibri" w:cs="Calibri"/>
          <w:color w:val="0C3274"/>
          <w:sz w:val="26"/>
          <w:szCs w:val="26"/>
        </w:rPr>
      </w:pPr>
    </w:p>
    <w:p w14:paraId="6CA5DB29" w14:textId="77777777" w:rsidR="000E5903" w:rsidRDefault="000E5903" w:rsidP="00170B8E">
      <w:pPr>
        <w:ind w:left="142"/>
        <w:rPr>
          <w:rFonts w:ascii="Calibri" w:eastAsia="Calibri" w:hAnsi="Calibri" w:cs="Calibri"/>
          <w:color w:val="0C3274"/>
          <w:sz w:val="26"/>
          <w:szCs w:val="26"/>
        </w:rPr>
      </w:pPr>
    </w:p>
    <w:p w14:paraId="6D57013E" w14:textId="77777777" w:rsidR="000E5903" w:rsidRDefault="000E5903" w:rsidP="00170B8E">
      <w:pPr>
        <w:ind w:left="142"/>
        <w:rPr>
          <w:rFonts w:ascii="Calibri" w:eastAsia="Calibri" w:hAnsi="Calibri" w:cs="Calibri"/>
          <w:color w:val="0C3274"/>
          <w:sz w:val="26"/>
          <w:szCs w:val="26"/>
        </w:rPr>
      </w:pPr>
    </w:p>
    <w:p w14:paraId="12509EAB" w14:textId="77777777" w:rsidR="000E5903" w:rsidRDefault="000E5903" w:rsidP="00170B8E">
      <w:pPr>
        <w:ind w:left="142"/>
        <w:rPr>
          <w:rFonts w:ascii="Calibri" w:eastAsia="Calibri" w:hAnsi="Calibri" w:cs="Calibri"/>
          <w:color w:val="0C3274"/>
          <w:sz w:val="26"/>
          <w:szCs w:val="26"/>
        </w:rPr>
      </w:pPr>
    </w:p>
    <w:p w14:paraId="6F48A047" w14:textId="77777777" w:rsidR="000E5903" w:rsidRDefault="000E5903" w:rsidP="00170B8E">
      <w:pPr>
        <w:ind w:left="142"/>
        <w:rPr>
          <w:rFonts w:ascii="Calibri" w:eastAsia="Calibri" w:hAnsi="Calibri" w:cs="Calibri"/>
          <w:color w:val="0C3274"/>
          <w:sz w:val="26"/>
          <w:szCs w:val="26"/>
        </w:rPr>
      </w:pPr>
    </w:p>
    <w:p w14:paraId="530140BB" w14:textId="77777777" w:rsidR="000E5903" w:rsidRDefault="000E5903" w:rsidP="00170B8E">
      <w:pPr>
        <w:ind w:left="142"/>
        <w:rPr>
          <w:rFonts w:ascii="Calibri" w:eastAsia="Calibri" w:hAnsi="Calibri" w:cs="Calibri"/>
          <w:color w:val="0C3274"/>
          <w:sz w:val="26"/>
          <w:szCs w:val="26"/>
        </w:rPr>
      </w:pPr>
    </w:p>
    <w:p w14:paraId="6352D559" w14:textId="77777777" w:rsidR="000E5903" w:rsidRDefault="000E5903" w:rsidP="00170B8E">
      <w:pPr>
        <w:ind w:left="142"/>
        <w:rPr>
          <w:rFonts w:ascii="Calibri" w:eastAsia="Calibri" w:hAnsi="Calibri" w:cs="Calibri"/>
          <w:color w:val="0C3274"/>
          <w:sz w:val="26"/>
          <w:szCs w:val="26"/>
        </w:rPr>
      </w:pPr>
    </w:p>
    <w:p w14:paraId="68B5ABFA" w14:textId="77777777" w:rsidR="000E5903" w:rsidRDefault="000E5903" w:rsidP="00170B8E">
      <w:pPr>
        <w:ind w:left="142"/>
        <w:rPr>
          <w:rFonts w:ascii="Calibri" w:eastAsia="Calibri" w:hAnsi="Calibri" w:cs="Calibri"/>
          <w:color w:val="0C3274"/>
          <w:sz w:val="26"/>
          <w:szCs w:val="26"/>
        </w:rPr>
      </w:pPr>
    </w:p>
    <w:p w14:paraId="6248D45F" w14:textId="77777777" w:rsidR="000E5903" w:rsidRDefault="000E5903" w:rsidP="00170B8E">
      <w:pPr>
        <w:ind w:left="142"/>
        <w:rPr>
          <w:rFonts w:ascii="Calibri" w:eastAsia="Calibri" w:hAnsi="Calibri" w:cs="Calibri"/>
          <w:color w:val="0C3274"/>
          <w:sz w:val="26"/>
          <w:szCs w:val="26"/>
        </w:rPr>
      </w:pPr>
    </w:p>
    <w:p w14:paraId="16DBE9DE" w14:textId="77777777" w:rsidR="000E5903" w:rsidRDefault="000E5903" w:rsidP="00170B8E">
      <w:pPr>
        <w:ind w:left="142"/>
        <w:rPr>
          <w:rFonts w:ascii="Calibri" w:eastAsia="Calibri" w:hAnsi="Calibri" w:cs="Calibri"/>
          <w:color w:val="0C3274"/>
          <w:sz w:val="26"/>
          <w:szCs w:val="26"/>
        </w:rPr>
      </w:pPr>
    </w:p>
    <w:p w14:paraId="73F892A3" w14:textId="77777777" w:rsidR="000E5903" w:rsidRDefault="000E5903" w:rsidP="00170B8E">
      <w:pPr>
        <w:ind w:left="142"/>
        <w:rPr>
          <w:rFonts w:ascii="Calibri" w:eastAsia="Calibri" w:hAnsi="Calibri" w:cs="Calibri"/>
          <w:color w:val="0C3274"/>
          <w:sz w:val="26"/>
          <w:szCs w:val="26"/>
        </w:rPr>
      </w:pPr>
    </w:p>
    <w:p w14:paraId="03E3EC20" w14:textId="77777777" w:rsidR="000E5903" w:rsidRDefault="000E5903" w:rsidP="00170B8E">
      <w:pPr>
        <w:ind w:left="142"/>
        <w:rPr>
          <w:rFonts w:ascii="Calibri" w:eastAsia="Calibri" w:hAnsi="Calibri" w:cs="Calibri"/>
          <w:color w:val="0C3274"/>
          <w:sz w:val="26"/>
          <w:szCs w:val="26"/>
        </w:rPr>
      </w:pPr>
    </w:p>
    <w:p w14:paraId="6FAA0F4C" w14:textId="77777777" w:rsidR="000E5903" w:rsidRDefault="000E5903" w:rsidP="00170B8E">
      <w:pPr>
        <w:ind w:left="142"/>
        <w:rPr>
          <w:rFonts w:ascii="Calibri" w:eastAsia="Calibri" w:hAnsi="Calibri" w:cs="Calibri"/>
          <w:color w:val="0C3274"/>
          <w:sz w:val="26"/>
          <w:szCs w:val="26"/>
        </w:rPr>
      </w:pPr>
    </w:p>
    <w:p w14:paraId="7A1C74DC" w14:textId="77777777" w:rsidR="000E5903" w:rsidRDefault="000E5903" w:rsidP="00170B8E">
      <w:pPr>
        <w:ind w:left="142"/>
        <w:rPr>
          <w:rFonts w:ascii="Calibri" w:eastAsia="Calibri" w:hAnsi="Calibri" w:cs="Calibri"/>
          <w:color w:val="0C3274"/>
          <w:sz w:val="26"/>
          <w:szCs w:val="26"/>
        </w:rPr>
      </w:pPr>
    </w:p>
    <w:p w14:paraId="38C409A6" w14:textId="77777777" w:rsidR="000E5903" w:rsidRDefault="000E5903" w:rsidP="00170B8E">
      <w:pPr>
        <w:ind w:left="142"/>
        <w:rPr>
          <w:rFonts w:ascii="Calibri" w:eastAsia="Calibri" w:hAnsi="Calibri" w:cs="Calibri"/>
          <w:color w:val="0C3274"/>
          <w:sz w:val="26"/>
          <w:szCs w:val="26"/>
        </w:rPr>
      </w:pPr>
    </w:p>
    <w:p w14:paraId="15859985" w14:textId="77777777" w:rsidR="000E5903" w:rsidRDefault="000E5903" w:rsidP="00170B8E">
      <w:pPr>
        <w:ind w:left="142"/>
        <w:rPr>
          <w:rFonts w:ascii="Calibri" w:eastAsia="Calibri" w:hAnsi="Calibri" w:cs="Calibri"/>
          <w:color w:val="0C3274"/>
          <w:sz w:val="26"/>
          <w:szCs w:val="26"/>
        </w:rPr>
      </w:pPr>
    </w:p>
    <w:p w14:paraId="58DC7766" w14:textId="63172DD0" w:rsidR="0037477C" w:rsidRPr="00A80994" w:rsidRDefault="00A0397F" w:rsidP="000E5903">
      <w:pPr>
        <w:rPr>
          <w:color w:val="0C3274"/>
          <w:sz w:val="20"/>
          <w:szCs w:val="20"/>
        </w:rPr>
      </w:pPr>
      <w:r w:rsidRPr="00624FDC">
        <w:rPr>
          <w:rFonts w:ascii="Calibri" w:eastAsia="Calibri" w:hAnsi="Calibri" w:cs="Calibri"/>
          <w:noProof/>
          <w:color w:val="0C3274"/>
          <w:sz w:val="60"/>
          <w:szCs w:val="60"/>
        </w:rPr>
        <w:lastRenderedPageBreak/>
        <w:drawing>
          <wp:anchor distT="0" distB="0" distL="114300" distR="114300" simplePos="0" relativeHeight="252719104" behindDoc="1" locked="0" layoutInCell="1" allowOverlap="1" wp14:anchorId="66059324" wp14:editId="3D06F50A">
            <wp:simplePos x="0" y="0"/>
            <wp:positionH relativeFrom="page">
              <wp:posOffset>9954895</wp:posOffset>
            </wp:positionH>
            <wp:positionV relativeFrom="paragraph">
              <wp:posOffset>-756920</wp:posOffset>
            </wp:positionV>
            <wp:extent cx="758825" cy="7595870"/>
            <wp:effectExtent l="0" t="0" r="3175" b="5080"/>
            <wp:wrapNone/>
            <wp:docPr id="173151701" name="Picture 173151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band.jpg"/>
                    <pic:cNvPicPr/>
                  </pic:nvPicPr>
                  <pic:blipFill>
                    <a:blip r:embed="rId16">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55EE7" w:rsidRPr="00A80994">
        <w:rPr>
          <w:rFonts w:ascii="Calibri" w:eastAsia="Calibri" w:hAnsi="Calibri" w:cs="Calibri"/>
          <w:color w:val="0C3274"/>
          <w:sz w:val="26"/>
          <w:szCs w:val="26"/>
        </w:rPr>
        <w:t>Annual Governance Statement (continued)</w:t>
      </w:r>
      <w:r w:rsidR="005A53C6" w:rsidRPr="00A80994">
        <w:rPr>
          <w:rFonts w:ascii="Calibri" w:eastAsia="Calibri" w:hAnsi="Calibri" w:cs="Calibri"/>
          <w:color w:val="0C3274"/>
          <w:sz w:val="60"/>
          <w:szCs w:val="60"/>
        </w:rPr>
        <w:t xml:space="preserve"> </w:t>
      </w:r>
    </w:p>
    <w:p w14:paraId="14AC5833" w14:textId="12F252F0" w:rsidR="00437549" w:rsidRPr="00A80994" w:rsidRDefault="00437549">
      <w:pPr>
        <w:ind w:left="120"/>
        <w:rPr>
          <w:rFonts w:ascii="Calibri" w:eastAsia="Calibri" w:hAnsi="Calibri" w:cs="Calibri"/>
          <w:b/>
          <w:bCs/>
          <w:color w:val="0C3274"/>
          <w:sz w:val="26"/>
          <w:szCs w:val="26"/>
        </w:rPr>
      </w:pPr>
    </w:p>
    <w:p w14:paraId="73B8683D" w14:textId="30B94A29" w:rsidR="0037477C" w:rsidRPr="00A0397F" w:rsidRDefault="000E5903" w:rsidP="00A0397F">
      <w:pPr>
        <w:rPr>
          <w:color w:val="0C3274"/>
          <w:sz w:val="20"/>
          <w:szCs w:val="20"/>
        </w:rPr>
      </w:pPr>
      <w:r w:rsidRPr="00A0397F">
        <w:rPr>
          <w:rFonts w:ascii="Calibri" w:eastAsia="Calibri" w:hAnsi="Calibri" w:cs="Calibri"/>
          <w:b/>
          <w:bCs/>
          <w:color w:val="0C3274"/>
          <w:sz w:val="26"/>
          <w:szCs w:val="26"/>
        </w:rPr>
        <w:t xml:space="preserve">OUR ASSESSMENT </w:t>
      </w:r>
      <w:r w:rsidR="00355EE7" w:rsidRPr="00A0397F">
        <w:rPr>
          <w:rFonts w:ascii="Calibri" w:eastAsia="Calibri" w:hAnsi="Calibri" w:cs="Calibri"/>
          <w:b/>
          <w:bCs/>
          <w:color w:val="0C3274"/>
          <w:sz w:val="26"/>
          <w:szCs w:val="26"/>
        </w:rPr>
        <w:t>OF EFFECTIVENESS</w:t>
      </w:r>
    </w:p>
    <w:p w14:paraId="0483EB9E" w14:textId="38CB7659" w:rsidR="0037477C" w:rsidRPr="00A0397F" w:rsidRDefault="0037477C">
      <w:pPr>
        <w:spacing w:line="113" w:lineRule="exact"/>
        <w:rPr>
          <w:sz w:val="20"/>
          <w:szCs w:val="20"/>
        </w:rPr>
      </w:pPr>
    </w:p>
    <w:p w14:paraId="6A1DA605" w14:textId="77777777" w:rsidR="000E5903" w:rsidRPr="006D49C5" w:rsidRDefault="000E5903" w:rsidP="00A0397F">
      <w:pPr>
        <w:ind w:right="351"/>
        <w:jc w:val="both"/>
        <w:rPr>
          <w:rFonts w:ascii="Calibri Light" w:eastAsia="Calibri Light" w:hAnsi="Calibri Light" w:cs="Calibri Light"/>
          <w:sz w:val="20"/>
          <w:szCs w:val="20"/>
        </w:rPr>
      </w:pPr>
      <w:r w:rsidRPr="00A0397F">
        <w:rPr>
          <w:rFonts w:ascii="Calibri Light" w:eastAsia="Calibri Light" w:hAnsi="Calibri Light" w:cs="Calibri Light"/>
          <w:sz w:val="20"/>
          <w:szCs w:val="20"/>
        </w:rPr>
        <w:t>The Chief Constable for South Yorkshire Police is responsible for maintaining the King’s peace and has direction and control over the officers and staff operating within South Yorkshire Police. The Chief Constable holds office under the Crown</w:t>
      </w:r>
      <w:r>
        <w:rPr>
          <w:rFonts w:ascii="Calibri Light" w:eastAsia="Calibri Light" w:hAnsi="Calibri Light" w:cs="Calibri Light"/>
          <w:sz w:val="20"/>
          <w:szCs w:val="20"/>
        </w:rPr>
        <w:t xml:space="preserve"> and is appointed by the Mayor of South Yorkshire Police. The Chief Constable has a professionally qualified Chief Finance Officer (CFO). Under the Police Reform and Social Responsibility Act 2011, the South Yorkshire Police CFO has a personal fiduciary duty by virtue of their appointment as the person responsible for the proper financial administration of South Yorkshire Police. The Chief Constable’s CFO is a key member of the Chief Constable’s Chief Officer Team. The CFO is actively involved in, and able to bring influence to bear on, strategic business decisions of the Chief Constable and ensure immediate and </w:t>
      </w:r>
      <w:proofErr w:type="gramStart"/>
      <w:r>
        <w:rPr>
          <w:rFonts w:ascii="Calibri Light" w:eastAsia="Calibri Light" w:hAnsi="Calibri Light" w:cs="Calibri Light"/>
          <w:sz w:val="20"/>
          <w:szCs w:val="20"/>
        </w:rPr>
        <w:t>longer term</w:t>
      </w:r>
      <w:proofErr w:type="gramEnd"/>
      <w:r>
        <w:rPr>
          <w:rFonts w:ascii="Calibri Light" w:eastAsia="Calibri Light" w:hAnsi="Calibri Light" w:cs="Calibri Light"/>
          <w:sz w:val="20"/>
          <w:szCs w:val="20"/>
        </w:rPr>
        <w:t xml:space="preserve"> implications, opportunities and risks are fully considered. </w:t>
      </w:r>
      <w:r w:rsidRPr="006D49C5">
        <w:rPr>
          <w:rFonts w:ascii="Calibri Light" w:eastAsia="Calibri Light" w:hAnsi="Calibri Light" w:cs="Calibri Light"/>
          <w:sz w:val="20"/>
          <w:szCs w:val="20"/>
        </w:rPr>
        <w:t>The CFO leads the promotion and delivery by the Chief Constable of good financial management so that public money is always safeguarded and used appropriately, economically, efficiently and effectively. The CFO ensures the Finance function is resourced to be fit for purpose and oversees that appropriate management accounting systems, functions and internal controls are in place so that finances are kept under review on a regular basis.</w:t>
      </w:r>
    </w:p>
    <w:p w14:paraId="0E76F838" w14:textId="77777777" w:rsidR="000E5903" w:rsidRDefault="000E5903" w:rsidP="00A0397F">
      <w:pPr>
        <w:spacing w:line="247" w:lineRule="auto"/>
        <w:ind w:right="351"/>
        <w:jc w:val="both"/>
        <w:rPr>
          <w:rFonts w:ascii="Calibri Light" w:eastAsia="Calibri Light" w:hAnsi="Calibri Light" w:cs="Calibri Light"/>
          <w:sz w:val="20"/>
          <w:szCs w:val="20"/>
        </w:rPr>
      </w:pPr>
    </w:p>
    <w:p w14:paraId="051D2D20" w14:textId="47F1C57C" w:rsidR="000E5903" w:rsidRDefault="000E5903" w:rsidP="00A0397F">
      <w:pPr>
        <w:spacing w:line="247" w:lineRule="auto"/>
        <w:ind w:right="351"/>
        <w:jc w:val="both"/>
        <w:rPr>
          <w:rFonts w:ascii="Calibri Light" w:eastAsia="Calibri Light" w:hAnsi="Calibri Light" w:cs="Calibri Light"/>
          <w:sz w:val="20"/>
          <w:szCs w:val="20"/>
        </w:rPr>
      </w:pPr>
      <w:r>
        <w:rPr>
          <w:rFonts w:ascii="Calibri Light" w:eastAsia="Calibri Light" w:hAnsi="Calibri Light" w:cs="Calibri Light"/>
          <w:sz w:val="20"/>
          <w:szCs w:val="20"/>
        </w:rPr>
        <w:t>The Force governance framework reflects the principles of openness, integrity, accountability and equality and support</w:t>
      </w:r>
      <w:r w:rsidR="00E067A4">
        <w:rPr>
          <w:rFonts w:ascii="Calibri Light" w:eastAsia="Calibri Light" w:hAnsi="Calibri Light" w:cs="Calibri Light"/>
          <w:sz w:val="20"/>
          <w:szCs w:val="20"/>
        </w:rPr>
        <w:t>s</w:t>
      </w:r>
      <w:r>
        <w:rPr>
          <w:rFonts w:ascii="Calibri Light" w:eastAsia="Calibri Light" w:hAnsi="Calibri Light" w:cs="Calibri Light"/>
          <w:sz w:val="20"/>
          <w:szCs w:val="20"/>
        </w:rPr>
        <w:t xml:space="preserve"> the delivery of quality policing. It enables the Force to monitor the achievement of its strategic objectives and to consider where those objectives have led to the delivery of appropriate, cost-effective services, including achieving value for money. The Force also has effective governance meetings and assurance framework in place to support the governance reporting and processes. These are effective internal controls to help ensure that objectives are achieved that promote economical, efficient and effective use of resources and that the assets and interests of the </w:t>
      </w:r>
      <w:proofErr w:type="gramStart"/>
      <w:r>
        <w:rPr>
          <w:rFonts w:ascii="Calibri Light" w:eastAsia="Calibri Light" w:hAnsi="Calibri Light" w:cs="Calibri Light"/>
          <w:sz w:val="20"/>
          <w:szCs w:val="20"/>
        </w:rPr>
        <w:t>Mayor</w:t>
      </w:r>
      <w:proofErr w:type="gramEnd"/>
      <w:r>
        <w:rPr>
          <w:rFonts w:ascii="Calibri Light" w:eastAsia="Calibri Light" w:hAnsi="Calibri Light" w:cs="Calibri Light"/>
          <w:sz w:val="20"/>
          <w:szCs w:val="20"/>
        </w:rPr>
        <w:t xml:space="preserve"> are safeguarded. </w:t>
      </w:r>
    </w:p>
    <w:p w14:paraId="4B58E19E" w14:textId="77777777" w:rsidR="000E5903" w:rsidRDefault="000E5903" w:rsidP="00A0397F">
      <w:pPr>
        <w:spacing w:line="247" w:lineRule="auto"/>
        <w:ind w:right="351"/>
        <w:jc w:val="both"/>
      </w:pPr>
    </w:p>
    <w:p w14:paraId="2BD43EB2" w14:textId="77777777" w:rsidR="000E5903" w:rsidRDefault="000E5903" w:rsidP="00A0397F">
      <w:pPr>
        <w:spacing w:line="247" w:lineRule="auto"/>
        <w:ind w:right="351"/>
        <w:jc w:val="both"/>
        <w:rPr>
          <w:rFonts w:ascii="Calibri Light" w:eastAsia="Calibri Light" w:hAnsi="Calibri Light" w:cs="Calibri Light"/>
          <w:sz w:val="20"/>
          <w:szCs w:val="20"/>
        </w:rPr>
      </w:pPr>
      <w:r w:rsidRPr="005872B4">
        <w:rPr>
          <w:rFonts w:ascii="Calibri Light" w:eastAsia="Calibri Light" w:hAnsi="Calibri Light" w:cs="Calibri Light"/>
          <w:sz w:val="20"/>
          <w:szCs w:val="20"/>
        </w:rPr>
        <w:t xml:space="preserve">The Police and Crime Plan </w:t>
      </w:r>
      <w:proofErr w:type="gramStart"/>
      <w:r w:rsidRPr="005872B4">
        <w:rPr>
          <w:rFonts w:ascii="Calibri Light" w:eastAsia="Calibri Light" w:hAnsi="Calibri Light" w:cs="Calibri Light"/>
          <w:sz w:val="20"/>
          <w:szCs w:val="20"/>
        </w:rPr>
        <w:t>sets</w:t>
      </w:r>
      <w:proofErr w:type="gramEnd"/>
      <w:r w:rsidRPr="005872B4">
        <w:rPr>
          <w:rFonts w:ascii="Calibri Light" w:eastAsia="Calibri Light" w:hAnsi="Calibri Light" w:cs="Calibri Light"/>
          <w:sz w:val="20"/>
          <w:szCs w:val="20"/>
        </w:rPr>
        <w:t xml:space="preserve"> out the resourcing of the Police and Crime Plan priorities and performance indicators. It reflects the areas of greatest importance locally, identified through extensive consultation with the public, or where performance improvement is required.</w:t>
      </w:r>
      <w:r>
        <w:rPr>
          <w:rFonts w:ascii="Calibri Light" w:eastAsia="Calibri Light" w:hAnsi="Calibri Light" w:cs="Calibri Light"/>
          <w:sz w:val="20"/>
          <w:szCs w:val="20"/>
        </w:rPr>
        <w:t xml:space="preserve"> The Force works collaboratively with Partners to help deliver this plan.</w:t>
      </w:r>
    </w:p>
    <w:p w14:paraId="4FD3EFFD" w14:textId="77777777" w:rsidR="00A0397F" w:rsidRDefault="00A0397F" w:rsidP="00A0397F">
      <w:pPr>
        <w:spacing w:line="247" w:lineRule="auto"/>
        <w:ind w:right="351"/>
        <w:jc w:val="both"/>
        <w:rPr>
          <w:rFonts w:ascii="Calibri Light" w:eastAsia="Calibri Light" w:hAnsi="Calibri Light" w:cs="Calibri Light"/>
          <w:sz w:val="20"/>
          <w:szCs w:val="20"/>
        </w:rPr>
      </w:pPr>
    </w:p>
    <w:p w14:paraId="204F925F" w14:textId="77777777" w:rsidR="00A0397F" w:rsidRPr="00A80994" w:rsidRDefault="00A0397F" w:rsidP="00A0397F">
      <w:pPr>
        <w:spacing w:line="247" w:lineRule="auto"/>
        <w:ind w:right="351"/>
        <w:jc w:val="both"/>
        <w:rPr>
          <w:rFonts w:ascii="Calibri Light" w:eastAsia="Calibri" w:hAnsi="Calibri Light" w:cs="Calibri Light"/>
          <w:bCs/>
          <w:sz w:val="20"/>
        </w:rPr>
      </w:pPr>
      <w:r w:rsidRPr="00A80994">
        <w:rPr>
          <w:rFonts w:ascii="Calibri Light" w:eastAsia="Calibri Light" w:hAnsi="Calibri Light" w:cs="Calibri Light"/>
          <w:sz w:val="20"/>
          <w:szCs w:val="20"/>
        </w:rPr>
        <w:t>The annual review of the effectiveness of the CC’s assurance arrangements for risk, governance and internal control (the review) is carried out by the Senior Command Team (SCT) and involves the consideration of information from a variety of sources, including the CC’s developing assurance framework</w:t>
      </w:r>
      <w:r>
        <w:rPr>
          <w:rFonts w:ascii="Calibri Light" w:eastAsia="Calibri Light" w:hAnsi="Calibri Light" w:cs="Calibri Light"/>
          <w:sz w:val="20"/>
          <w:szCs w:val="20"/>
        </w:rPr>
        <w:t>, annual governance review</w:t>
      </w:r>
      <w:r w:rsidRPr="00A80994">
        <w:rPr>
          <w:rFonts w:ascii="Calibri Light" w:eastAsia="Calibri Light" w:hAnsi="Calibri Light" w:cs="Calibri Light"/>
          <w:sz w:val="20"/>
          <w:szCs w:val="20"/>
        </w:rPr>
        <w:t xml:space="preserve"> and senior officer statements of assurance. The review determines, amongst other things, whether any ‘significant governance issues’ are identified. </w:t>
      </w:r>
      <w:r w:rsidRPr="00A80994">
        <w:rPr>
          <w:rFonts w:ascii="Calibri Light" w:eastAsia="Calibri" w:hAnsi="Calibri Light" w:cs="Calibri Light"/>
          <w:bCs/>
          <w:sz w:val="20"/>
        </w:rPr>
        <w:t>For the purposes of the annual review, ‘significant governance issue</w:t>
      </w:r>
      <w:r>
        <w:rPr>
          <w:rFonts w:ascii="Calibri Light" w:eastAsia="Calibri" w:hAnsi="Calibri Light" w:cs="Calibri Light"/>
          <w:bCs/>
          <w:sz w:val="20"/>
        </w:rPr>
        <w:t>s</w:t>
      </w:r>
      <w:r w:rsidRPr="00A80994">
        <w:rPr>
          <w:rFonts w:ascii="Calibri Light" w:eastAsia="Calibri" w:hAnsi="Calibri Light" w:cs="Calibri Light"/>
          <w:bCs/>
          <w:sz w:val="20"/>
        </w:rPr>
        <w:t xml:space="preserve">’ </w:t>
      </w:r>
      <w:r>
        <w:rPr>
          <w:rFonts w:ascii="Calibri Light" w:eastAsia="Calibri" w:hAnsi="Calibri Light" w:cs="Calibri Light"/>
          <w:bCs/>
          <w:sz w:val="20"/>
        </w:rPr>
        <w:t>are</w:t>
      </w:r>
      <w:r w:rsidRPr="00A80994">
        <w:rPr>
          <w:rFonts w:ascii="Calibri Light" w:eastAsia="Calibri" w:hAnsi="Calibri Light" w:cs="Calibri Light"/>
          <w:bCs/>
          <w:sz w:val="20"/>
        </w:rPr>
        <w:t xml:space="preserve"> defined as:</w:t>
      </w:r>
    </w:p>
    <w:p w14:paraId="27AF1D35" w14:textId="77777777" w:rsidR="00A0397F" w:rsidRPr="00A80994" w:rsidRDefault="00A0397F" w:rsidP="00A0397F">
      <w:pPr>
        <w:spacing w:line="247" w:lineRule="auto"/>
        <w:ind w:right="351" w:firstLine="120"/>
        <w:jc w:val="both"/>
        <w:rPr>
          <w:rFonts w:ascii="Calibri Light" w:eastAsia="Calibri" w:hAnsi="Calibri Light" w:cs="Calibri Light"/>
          <w:bCs/>
          <w:sz w:val="20"/>
        </w:rPr>
      </w:pPr>
    </w:p>
    <w:p w14:paraId="040033CE" w14:textId="77777777" w:rsidR="00A0397F" w:rsidRPr="00656BAC" w:rsidRDefault="00A0397F" w:rsidP="00A0397F">
      <w:pPr>
        <w:numPr>
          <w:ilvl w:val="0"/>
          <w:numId w:val="38"/>
        </w:numPr>
        <w:spacing w:line="278" w:lineRule="auto"/>
        <w:ind w:left="714" w:right="351" w:hanging="357"/>
        <w:jc w:val="both"/>
        <w:rPr>
          <w:rFonts w:ascii="Calibri Light" w:eastAsia="Calibri Light" w:hAnsi="Calibri Light" w:cs="Calibri Light"/>
          <w:sz w:val="20"/>
          <w:szCs w:val="20"/>
        </w:rPr>
      </w:pPr>
      <w:r w:rsidRPr="00656BAC">
        <w:rPr>
          <w:rFonts w:ascii="Calibri Light" w:eastAsia="Calibri Light" w:hAnsi="Calibri Light" w:cs="Calibri Light"/>
          <w:sz w:val="20"/>
          <w:szCs w:val="20"/>
        </w:rPr>
        <w:t>An issue which has prevented or seriously prejudiced achievement of a principal objective</w:t>
      </w:r>
    </w:p>
    <w:p w14:paraId="16D00622" w14:textId="77777777" w:rsidR="00A0397F" w:rsidRPr="00656BAC" w:rsidRDefault="00A0397F" w:rsidP="00A0397F">
      <w:pPr>
        <w:numPr>
          <w:ilvl w:val="0"/>
          <w:numId w:val="38"/>
        </w:numPr>
        <w:spacing w:line="278" w:lineRule="auto"/>
        <w:ind w:left="714" w:right="351" w:hanging="357"/>
        <w:jc w:val="both"/>
        <w:rPr>
          <w:rFonts w:ascii="Calibri Light" w:eastAsia="Calibri Light" w:hAnsi="Calibri Light" w:cs="Calibri Light"/>
          <w:sz w:val="20"/>
          <w:szCs w:val="20"/>
        </w:rPr>
      </w:pPr>
      <w:r w:rsidRPr="00656BAC">
        <w:rPr>
          <w:rFonts w:ascii="Calibri Light" w:eastAsia="Calibri Light" w:hAnsi="Calibri Light" w:cs="Calibri Light"/>
          <w:sz w:val="20"/>
          <w:szCs w:val="20"/>
        </w:rPr>
        <w:t xml:space="preserve">An issue where additional funding has had to be sought </w:t>
      </w:r>
      <w:proofErr w:type="gramStart"/>
      <w:r w:rsidRPr="00656BAC">
        <w:rPr>
          <w:rFonts w:ascii="Calibri Light" w:eastAsia="Calibri Light" w:hAnsi="Calibri Light" w:cs="Calibri Light"/>
          <w:sz w:val="20"/>
          <w:szCs w:val="20"/>
        </w:rPr>
        <w:t>in order to</w:t>
      </w:r>
      <w:proofErr w:type="gramEnd"/>
      <w:r w:rsidRPr="00656BAC">
        <w:rPr>
          <w:rFonts w:ascii="Calibri Light" w:eastAsia="Calibri Light" w:hAnsi="Calibri Light" w:cs="Calibri Light"/>
          <w:sz w:val="20"/>
          <w:szCs w:val="20"/>
        </w:rPr>
        <w:t xml:space="preserve"> resolve it</w:t>
      </w:r>
    </w:p>
    <w:p w14:paraId="458804D7" w14:textId="77777777" w:rsidR="00A0397F" w:rsidRPr="00656BAC" w:rsidRDefault="00A0397F" w:rsidP="00A0397F">
      <w:pPr>
        <w:numPr>
          <w:ilvl w:val="0"/>
          <w:numId w:val="38"/>
        </w:numPr>
        <w:spacing w:line="278" w:lineRule="auto"/>
        <w:ind w:left="714" w:right="351" w:hanging="357"/>
        <w:jc w:val="both"/>
        <w:rPr>
          <w:rFonts w:ascii="Calibri Light" w:eastAsia="Calibri Light" w:hAnsi="Calibri Light" w:cs="Calibri Light"/>
          <w:sz w:val="20"/>
          <w:szCs w:val="20"/>
        </w:rPr>
      </w:pPr>
      <w:r w:rsidRPr="00656BAC">
        <w:rPr>
          <w:rFonts w:ascii="Calibri Light" w:eastAsia="Calibri Light" w:hAnsi="Calibri Light" w:cs="Calibri Light"/>
          <w:sz w:val="20"/>
          <w:szCs w:val="20"/>
        </w:rPr>
        <w:t>An issue which has resulted in a material impact on the accounts</w:t>
      </w:r>
    </w:p>
    <w:p w14:paraId="0E2E98AE" w14:textId="77777777" w:rsidR="00A0397F" w:rsidRPr="00656BAC" w:rsidRDefault="00A0397F" w:rsidP="00A0397F">
      <w:pPr>
        <w:numPr>
          <w:ilvl w:val="0"/>
          <w:numId w:val="38"/>
        </w:numPr>
        <w:spacing w:line="278" w:lineRule="auto"/>
        <w:ind w:left="714" w:right="351" w:hanging="357"/>
        <w:jc w:val="both"/>
        <w:rPr>
          <w:rFonts w:ascii="Calibri Light" w:eastAsia="Calibri Light" w:hAnsi="Calibri Light" w:cs="Calibri Light"/>
          <w:sz w:val="20"/>
          <w:szCs w:val="20"/>
        </w:rPr>
      </w:pPr>
      <w:r w:rsidRPr="00656BAC">
        <w:rPr>
          <w:rFonts w:ascii="Calibri Light" w:eastAsia="Calibri Light" w:hAnsi="Calibri Light" w:cs="Calibri Light"/>
          <w:sz w:val="20"/>
          <w:szCs w:val="20"/>
        </w:rPr>
        <w:t>An issue which the Head of Audit and Risk has specifically highlighted in the annual audit opinion</w:t>
      </w:r>
    </w:p>
    <w:p w14:paraId="2CA40642" w14:textId="77777777" w:rsidR="00A0397F" w:rsidRPr="00656BAC" w:rsidRDefault="00A0397F" w:rsidP="00A0397F">
      <w:pPr>
        <w:numPr>
          <w:ilvl w:val="0"/>
          <w:numId w:val="38"/>
        </w:numPr>
        <w:spacing w:line="278" w:lineRule="auto"/>
        <w:ind w:left="714" w:right="351" w:hanging="357"/>
        <w:jc w:val="both"/>
        <w:rPr>
          <w:rFonts w:ascii="Calibri Light" w:eastAsia="Calibri Light" w:hAnsi="Calibri Light" w:cs="Calibri Light"/>
          <w:sz w:val="20"/>
          <w:szCs w:val="20"/>
        </w:rPr>
      </w:pPr>
      <w:r w:rsidRPr="00656BAC">
        <w:rPr>
          <w:rFonts w:ascii="Calibri Light" w:eastAsia="Calibri Light" w:hAnsi="Calibri Light" w:cs="Calibri Light"/>
          <w:sz w:val="20"/>
          <w:szCs w:val="20"/>
        </w:rPr>
        <w:t xml:space="preserve">An issue which has attracted significant public interest and has damaged the reputation of the </w:t>
      </w:r>
      <w:proofErr w:type="gramStart"/>
      <w:r w:rsidRPr="00656BAC">
        <w:rPr>
          <w:rFonts w:ascii="Calibri Light" w:eastAsia="Calibri Light" w:hAnsi="Calibri Light" w:cs="Calibri Light"/>
          <w:sz w:val="20"/>
          <w:szCs w:val="20"/>
        </w:rPr>
        <w:t>Mayor</w:t>
      </w:r>
      <w:proofErr w:type="gramEnd"/>
      <w:r w:rsidRPr="00656BAC">
        <w:rPr>
          <w:rFonts w:ascii="Calibri Light" w:eastAsia="Calibri Light" w:hAnsi="Calibri Light" w:cs="Calibri Light"/>
          <w:sz w:val="20"/>
          <w:szCs w:val="20"/>
        </w:rPr>
        <w:t xml:space="preserve"> and/or </w:t>
      </w:r>
      <w:r>
        <w:rPr>
          <w:rFonts w:ascii="Calibri Light" w:eastAsia="Calibri Light" w:hAnsi="Calibri Light" w:cs="Calibri Light"/>
          <w:sz w:val="20"/>
          <w:szCs w:val="20"/>
        </w:rPr>
        <w:t>South Yorkshire</w:t>
      </w:r>
      <w:r w:rsidRPr="00656BAC">
        <w:rPr>
          <w:rFonts w:ascii="Calibri Light" w:eastAsia="Calibri Light" w:hAnsi="Calibri Light" w:cs="Calibri Light"/>
          <w:sz w:val="20"/>
          <w:szCs w:val="20"/>
        </w:rPr>
        <w:t xml:space="preserve"> Police</w:t>
      </w:r>
    </w:p>
    <w:p w14:paraId="2B90CA8D" w14:textId="77777777" w:rsidR="00A0397F" w:rsidRPr="00656BAC" w:rsidRDefault="00A0397F" w:rsidP="00A0397F">
      <w:pPr>
        <w:numPr>
          <w:ilvl w:val="0"/>
          <w:numId w:val="38"/>
        </w:numPr>
        <w:spacing w:line="278" w:lineRule="auto"/>
        <w:ind w:left="714" w:right="351" w:hanging="357"/>
        <w:jc w:val="both"/>
        <w:rPr>
          <w:rFonts w:ascii="Calibri Light" w:eastAsia="Calibri Light" w:hAnsi="Calibri Light" w:cs="Calibri Light"/>
          <w:sz w:val="20"/>
          <w:szCs w:val="20"/>
        </w:rPr>
      </w:pPr>
      <w:r w:rsidRPr="00656BAC">
        <w:rPr>
          <w:rFonts w:ascii="Calibri Light" w:eastAsia="Calibri Light" w:hAnsi="Calibri Light" w:cs="Calibri Light"/>
          <w:sz w:val="20"/>
          <w:szCs w:val="20"/>
        </w:rPr>
        <w:t>An issue which has resulted in formal action being taken by the Chief Finance Officer.</w:t>
      </w:r>
    </w:p>
    <w:p w14:paraId="6CB73C04" w14:textId="77777777" w:rsidR="00A0397F" w:rsidRPr="00A80994" w:rsidRDefault="00A0397F" w:rsidP="00A0397F">
      <w:pPr>
        <w:spacing w:line="247" w:lineRule="auto"/>
        <w:ind w:left="142" w:right="585"/>
        <w:jc w:val="both"/>
        <w:rPr>
          <w:rFonts w:ascii="Calibri Light" w:eastAsia="Calibri Light" w:hAnsi="Calibri Light" w:cs="Calibri Light"/>
          <w:sz w:val="20"/>
          <w:szCs w:val="20"/>
        </w:rPr>
      </w:pPr>
    </w:p>
    <w:p w14:paraId="3B5832E5" w14:textId="77777777" w:rsidR="00A0397F" w:rsidRDefault="00A0397F" w:rsidP="00A0397F">
      <w:pPr>
        <w:ind w:left="142" w:right="635"/>
        <w:jc w:val="both"/>
        <w:rPr>
          <w:rFonts w:ascii="Calibri Light" w:eastAsia="Calibri Light" w:hAnsi="Calibri Light" w:cs="Calibri Light"/>
          <w:sz w:val="20"/>
          <w:szCs w:val="20"/>
        </w:rPr>
      </w:pPr>
    </w:p>
    <w:p w14:paraId="7CD05BB0" w14:textId="77777777" w:rsidR="00A0397F" w:rsidRDefault="00A0397F" w:rsidP="00A0397F">
      <w:pPr>
        <w:ind w:left="142" w:right="635"/>
        <w:jc w:val="both"/>
        <w:rPr>
          <w:rFonts w:ascii="Calibri Light" w:eastAsia="Calibri Light" w:hAnsi="Calibri Light" w:cs="Calibri Light"/>
          <w:sz w:val="20"/>
          <w:szCs w:val="20"/>
        </w:rPr>
      </w:pPr>
    </w:p>
    <w:p w14:paraId="0A74923D" w14:textId="5433828B" w:rsidR="00A0397F" w:rsidRDefault="00A0397F" w:rsidP="00A0397F">
      <w:pPr>
        <w:ind w:left="142" w:right="635"/>
        <w:jc w:val="both"/>
        <w:rPr>
          <w:rFonts w:ascii="Calibri Light" w:eastAsia="Calibri Light" w:hAnsi="Calibri Light" w:cs="Calibri Light"/>
          <w:sz w:val="20"/>
          <w:szCs w:val="20"/>
        </w:rPr>
      </w:pPr>
    </w:p>
    <w:p w14:paraId="618BB030" w14:textId="423F1849" w:rsidR="00A0397F" w:rsidRDefault="00A0397F" w:rsidP="00A0397F">
      <w:pPr>
        <w:ind w:left="142" w:right="635"/>
        <w:jc w:val="both"/>
        <w:rPr>
          <w:rFonts w:ascii="Calibri Light" w:eastAsia="Calibri Light" w:hAnsi="Calibri Light" w:cs="Calibri Light"/>
          <w:sz w:val="20"/>
          <w:szCs w:val="20"/>
        </w:rPr>
      </w:pPr>
    </w:p>
    <w:p w14:paraId="7786CBF2" w14:textId="42F599B9" w:rsidR="00A0397F" w:rsidRDefault="00A0397F" w:rsidP="00A0397F">
      <w:pPr>
        <w:ind w:left="142" w:right="635"/>
        <w:jc w:val="both"/>
        <w:rPr>
          <w:rFonts w:ascii="Calibri Light" w:eastAsia="Calibri Light" w:hAnsi="Calibri Light" w:cs="Calibri Light"/>
          <w:sz w:val="20"/>
          <w:szCs w:val="20"/>
        </w:rPr>
      </w:pPr>
    </w:p>
    <w:p w14:paraId="1E0584BF" w14:textId="77777777" w:rsidR="00A0397F" w:rsidRDefault="00A0397F" w:rsidP="00A0397F">
      <w:pPr>
        <w:ind w:left="142" w:right="635"/>
        <w:jc w:val="both"/>
        <w:rPr>
          <w:rFonts w:ascii="Calibri Light" w:eastAsia="Calibri Light" w:hAnsi="Calibri Light" w:cs="Calibri Light"/>
          <w:sz w:val="20"/>
          <w:szCs w:val="20"/>
        </w:rPr>
      </w:pPr>
    </w:p>
    <w:p w14:paraId="4135C3A2" w14:textId="77777777" w:rsidR="00A0397F" w:rsidRDefault="00A0397F" w:rsidP="00A0397F">
      <w:pPr>
        <w:ind w:left="142" w:right="635"/>
        <w:jc w:val="both"/>
        <w:rPr>
          <w:rFonts w:ascii="Calibri Light" w:eastAsia="Calibri Light" w:hAnsi="Calibri Light" w:cs="Calibri Light"/>
          <w:sz w:val="20"/>
          <w:szCs w:val="20"/>
        </w:rPr>
      </w:pPr>
    </w:p>
    <w:p w14:paraId="58ED915D" w14:textId="77777777" w:rsidR="00A0397F" w:rsidRDefault="00A0397F" w:rsidP="00A0397F">
      <w:pPr>
        <w:ind w:left="142" w:right="635"/>
        <w:jc w:val="both"/>
        <w:rPr>
          <w:rFonts w:ascii="Calibri Light" w:eastAsia="Calibri Light" w:hAnsi="Calibri Light" w:cs="Calibri Light"/>
          <w:sz w:val="20"/>
          <w:szCs w:val="20"/>
        </w:rPr>
      </w:pPr>
    </w:p>
    <w:p w14:paraId="549FBA68" w14:textId="77777777" w:rsidR="00A0397F" w:rsidRDefault="00A0397F" w:rsidP="00A0397F">
      <w:pPr>
        <w:ind w:left="142" w:right="635"/>
        <w:jc w:val="both"/>
        <w:rPr>
          <w:rFonts w:ascii="Calibri Light" w:eastAsia="Calibri Light" w:hAnsi="Calibri Light" w:cs="Calibri Light"/>
          <w:sz w:val="20"/>
          <w:szCs w:val="20"/>
        </w:rPr>
      </w:pPr>
    </w:p>
    <w:p w14:paraId="51DBD4DB" w14:textId="77777777" w:rsidR="00A0397F" w:rsidRDefault="00A0397F" w:rsidP="00A0397F">
      <w:pPr>
        <w:ind w:left="142" w:right="635"/>
        <w:jc w:val="both"/>
        <w:rPr>
          <w:rFonts w:ascii="Calibri Light" w:eastAsia="Calibri Light" w:hAnsi="Calibri Light" w:cs="Calibri Light"/>
          <w:sz w:val="20"/>
          <w:szCs w:val="20"/>
        </w:rPr>
      </w:pPr>
    </w:p>
    <w:p w14:paraId="7D8660FE" w14:textId="77777777" w:rsidR="00A0397F" w:rsidRDefault="00A0397F" w:rsidP="00A0397F">
      <w:pPr>
        <w:ind w:left="142" w:right="635"/>
        <w:jc w:val="both"/>
        <w:rPr>
          <w:rFonts w:ascii="Calibri Light" w:eastAsia="Calibri Light" w:hAnsi="Calibri Light" w:cs="Calibri Light"/>
          <w:sz w:val="20"/>
          <w:szCs w:val="20"/>
        </w:rPr>
      </w:pPr>
    </w:p>
    <w:p w14:paraId="74678A53" w14:textId="77777777" w:rsidR="00A0397F" w:rsidRDefault="00A0397F" w:rsidP="00A0397F">
      <w:pPr>
        <w:ind w:left="142" w:right="635"/>
        <w:jc w:val="both"/>
        <w:rPr>
          <w:rFonts w:ascii="Calibri Light" w:eastAsia="Calibri Light" w:hAnsi="Calibri Light" w:cs="Calibri Light"/>
          <w:sz w:val="20"/>
          <w:szCs w:val="20"/>
        </w:rPr>
      </w:pPr>
    </w:p>
    <w:p w14:paraId="029C0779" w14:textId="77777777" w:rsidR="00A0397F" w:rsidRDefault="00A0397F" w:rsidP="00A0397F">
      <w:pPr>
        <w:ind w:left="142" w:right="635"/>
        <w:jc w:val="both"/>
        <w:rPr>
          <w:rFonts w:ascii="Calibri Light" w:eastAsia="Calibri Light" w:hAnsi="Calibri Light" w:cs="Calibri Light"/>
          <w:sz w:val="20"/>
          <w:szCs w:val="20"/>
        </w:rPr>
      </w:pPr>
    </w:p>
    <w:p w14:paraId="7E9B7F81" w14:textId="77777777" w:rsidR="00A0397F" w:rsidRDefault="00A0397F" w:rsidP="00A0397F">
      <w:pPr>
        <w:ind w:left="142" w:right="635"/>
        <w:jc w:val="both"/>
        <w:rPr>
          <w:rFonts w:ascii="Calibri Light" w:eastAsia="Calibri Light" w:hAnsi="Calibri Light" w:cs="Calibri Light"/>
          <w:sz w:val="20"/>
          <w:szCs w:val="20"/>
        </w:rPr>
      </w:pPr>
    </w:p>
    <w:p w14:paraId="39206C18" w14:textId="77777777" w:rsidR="00A0397F" w:rsidRDefault="00A0397F" w:rsidP="00A0397F">
      <w:pPr>
        <w:ind w:left="142" w:right="635"/>
        <w:jc w:val="both"/>
        <w:rPr>
          <w:rFonts w:ascii="Calibri Light" w:eastAsia="Calibri Light" w:hAnsi="Calibri Light" w:cs="Calibri Light"/>
          <w:sz w:val="20"/>
          <w:szCs w:val="20"/>
        </w:rPr>
      </w:pPr>
    </w:p>
    <w:p w14:paraId="3F41153C" w14:textId="77777777" w:rsidR="00A0397F" w:rsidRDefault="00A0397F" w:rsidP="00A0397F">
      <w:pPr>
        <w:ind w:left="142" w:right="635"/>
        <w:jc w:val="both"/>
        <w:rPr>
          <w:rFonts w:ascii="Calibri Light" w:eastAsia="Calibri Light" w:hAnsi="Calibri Light" w:cs="Calibri Light"/>
          <w:sz w:val="20"/>
          <w:szCs w:val="20"/>
        </w:rPr>
      </w:pPr>
    </w:p>
    <w:p w14:paraId="0FAD4D01" w14:textId="77777777" w:rsidR="00A0397F" w:rsidRDefault="00A0397F" w:rsidP="00A0397F">
      <w:pPr>
        <w:ind w:left="142" w:right="635"/>
        <w:jc w:val="both"/>
        <w:rPr>
          <w:rFonts w:ascii="Calibri Light" w:eastAsia="Calibri Light" w:hAnsi="Calibri Light" w:cs="Calibri Light"/>
          <w:sz w:val="20"/>
          <w:szCs w:val="20"/>
        </w:rPr>
      </w:pPr>
    </w:p>
    <w:p w14:paraId="0D065C1D" w14:textId="77777777" w:rsidR="00A0397F" w:rsidRDefault="00A0397F" w:rsidP="00A0397F">
      <w:pPr>
        <w:ind w:left="142" w:right="635"/>
        <w:jc w:val="both"/>
        <w:rPr>
          <w:rFonts w:ascii="Calibri Light" w:eastAsia="Calibri Light" w:hAnsi="Calibri Light" w:cs="Calibri Light"/>
          <w:sz w:val="20"/>
          <w:szCs w:val="20"/>
        </w:rPr>
      </w:pPr>
    </w:p>
    <w:p w14:paraId="09D6A6E9" w14:textId="77777777" w:rsidR="00A0397F" w:rsidRDefault="00A0397F" w:rsidP="00A0397F">
      <w:pPr>
        <w:ind w:left="142" w:right="635"/>
        <w:jc w:val="both"/>
        <w:rPr>
          <w:rFonts w:ascii="Calibri Light" w:eastAsia="Calibri Light" w:hAnsi="Calibri Light" w:cs="Calibri Light"/>
          <w:sz w:val="20"/>
          <w:szCs w:val="20"/>
        </w:rPr>
      </w:pPr>
    </w:p>
    <w:p w14:paraId="17F3DDEE" w14:textId="77777777" w:rsidR="00A0397F" w:rsidRDefault="00A0397F" w:rsidP="00A0397F">
      <w:pPr>
        <w:ind w:left="142" w:right="635"/>
        <w:jc w:val="both"/>
        <w:rPr>
          <w:rFonts w:ascii="Calibri Light" w:eastAsia="Calibri Light" w:hAnsi="Calibri Light" w:cs="Calibri Light"/>
          <w:sz w:val="20"/>
          <w:szCs w:val="20"/>
        </w:rPr>
      </w:pPr>
    </w:p>
    <w:p w14:paraId="65E16EF8" w14:textId="77777777" w:rsidR="00A0397F" w:rsidRDefault="00A0397F" w:rsidP="00A0397F">
      <w:pPr>
        <w:ind w:left="142" w:right="635"/>
        <w:jc w:val="both"/>
        <w:rPr>
          <w:rFonts w:ascii="Calibri Light" w:eastAsia="Calibri Light" w:hAnsi="Calibri Light" w:cs="Calibri Light"/>
          <w:sz w:val="20"/>
          <w:szCs w:val="20"/>
        </w:rPr>
      </w:pPr>
    </w:p>
    <w:p w14:paraId="6984261E" w14:textId="77777777" w:rsidR="00A0397F" w:rsidRDefault="00A0397F" w:rsidP="00A0397F">
      <w:pPr>
        <w:ind w:left="142" w:right="635"/>
        <w:jc w:val="both"/>
        <w:rPr>
          <w:rFonts w:ascii="Calibri Light" w:eastAsia="Calibri Light" w:hAnsi="Calibri Light" w:cs="Calibri Light"/>
          <w:sz w:val="20"/>
          <w:szCs w:val="20"/>
        </w:rPr>
      </w:pPr>
    </w:p>
    <w:p w14:paraId="4B12FBC2" w14:textId="77777777" w:rsidR="00A0397F" w:rsidRDefault="00A0397F" w:rsidP="00A0397F">
      <w:pPr>
        <w:ind w:left="142" w:right="635"/>
        <w:jc w:val="both"/>
        <w:rPr>
          <w:rFonts w:ascii="Calibri Light" w:eastAsia="Calibri Light" w:hAnsi="Calibri Light" w:cs="Calibri Light"/>
          <w:sz w:val="20"/>
          <w:szCs w:val="20"/>
        </w:rPr>
      </w:pPr>
    </w:p>
    <w:p w14:paraId="6A97DADB" w14:textId="77777777" w:rsidR="00A0397F" w:rsidRDefault="00A0397F" w:rsidP="00A0397F">
      <w:pPr>
        <w:ind w:left="142" w:right="635"/>
        <w:jc w:val="both"/>
        <w:rPr>
          <w:rFonts w:ascii="Calibri Light" w:eastAsia="Calibri Light" w:hAnsi="Calibri Light" w:cs="Calibri Light"/>
          <w:sz w:val="20"/>
          <w:szCs w:val="20"/>
        </w:rPr>
      </w:pPr>
    </w:p>
    <w:p w14:paraId="3A65E87F" w14:textId="77777777" w:rsidR="00A0397F" w:rsidRDefault="00A0397F" w:rsidP="00A0397F">
      <w:pPr>
        <w:ind w:left="142" w:right="635"/>
        <w:jc w:val="both"/>
        <w:rPr>
          <w:rFonts w:ascii="Calibri Light" w:eastAsia="Calibri Light" w:hAnsi="Calibri Light" w:cs="Calibri Light"/>
          <w:sz w:val="20"/>
          <w:szCs w:val="20"/>
        </w:rPr>
      </w:pPr>
    </w:p>
    <w:p w14:paraId="5E41BB75" w14:textId="77777777" w:rsidR="00A0397F" w:rsidRDefault="00A0397F" w:rsidP="00A0397F">
      <w:pPr>
        <w:ind w:left="142" w:right="635"/>
        <w:jc w:val="both"/>
        <w:rPr>
          <w:rFonts w:ascii="Calibri Light" w:eastAsia="Calibri Light" w:hAnsi="Calibri Light" w:cs="Calibri Light"/>
          <w:sz w:val="20"/>
          <w:szCs w:val="20"/>
        </w:rPr>
      </w:pPr>
    </w:p>
    <w:p w14:paraId="08C44754" w14:textId="77777777" w:rsidR="00A0397F" w:rsidRDefault="00A0397F" w:rsidP="00A0397F">
      <w:pPr>
        <w:ind w:left="142" w:right="635"/>
        <w:jc w:val="both"/>
        <w:rPr>
          <w:rFonts w:ascii="Calibri Light" w:eastAsia="Calibri Light" w:hAnsi="Calibri Light" w:cs="Calibri Light"/>
          <w:sz w:val="20"/>
          <w:szCs w:val="20"/>
        </w:rPr>
      </w:pPr>
    </w:p>
    <w:p w14:paraId="79A7CFF5" w14:textId="77777777" w:rsidR="00A0397F" w:rsidRDefault="00A0397F" w:rsidP="00A0397F">
      <w:pPr>
        <w:ind w:left="142" w:right="635"/>
        <w:jc w:val="both"/>
        <w:rPr>
          <w:rFonts w:ascii="Calibri Light" w:eastAsia="Calibri Light" w:hAnsi="Calibri Light" w:cs="Calibri Light"/>
          <w:sz w:val="20"/>
          <w:szCs w:val="20"/>
        </w:rPr>
      </w:pPr>
    </w:p>
    <w:p w14:paraId="3550571B" w14:textId="77777777" w:rsidR="00A0397F" w:rsidRDefault="00A0397F" w:rsidP="00A0397F">
      <w:pPr>
        <w:ind w:left="142" w:right="635"/>
        <w:jc w:val="both"/>
        <w:rPr>
          <w:rFonts w:ascii="Calibri Light" w:eastAsia="Calibri Light" w:hAnsi="Calibri Light" w:cs="Calibri Light"/>
          <w:sz w:val="20"/>
          <w:szCs w:val="20"/>
        </w:rPr>
      </w:pPr>
    </w:p>
    <w:p w14:paraId="08C9C424" w14:textId="77777777" w:rsidR="00A0397F" w:rsidRDefault="00A0397F" w:rsidP="00A0397F">
      <w:pPr>
        <w:ind w:left="142" w:right="635"/>
        <w:jc w:val="both"/>
        <w:rPr>
          <w:rFonts w:ascii="Calibri Light" w:eastAsia="Calibri Light" w:hAnsi="Calibri Light" w:cs="Calibri Light"/>
          <w:sz w:val="20"/>
          <w:szCs w:val="20"/>
        </w:rPr>
      </w:pPr>
    </w:p>
    <w:p w14:paraId="3B3AF48A" w14:textId="77777777" w:rsidR="00A0397F" w:rsidRDefault="00A0397F" w:rsidP="00A0397F">
      <w:pPr>
        <w:ind w:left="142" w:right="635"/>
        <w:jc w:val="both"/>
        <w:rPr>
          <w:rFonts w:ascii="Calibri Light" w:eastAsia="Calibri Light" w:hAnsi="Calibri Light" w:cs="Calibri Light"/>
          <w:sz w:val="20"/>
          <w:szCs w:val="20"/>
        </w:rPr>
      </w:pPr>
    </w:p>
    <w:p w14:paraId="02C0EDAD" w14:textId="77777777" w:rsidR="00A0397F" w:rsidRDefault="00A0397F" w:rsidP="00A0397F">
      <w:pPr>
        <w:ind w:left="142" w:right="635"/>
        <w:jc w:val="both"/>
        <w:rPr>
          <w:rFonts w:ascii="Calibri Light" w:eastAsia="Calibri Light" w:hAnsi="Calibri Light" w:cs="Calibri Light"/>
          <w:sz w:val="20"/>
          <w:szCs w:val="20"/>
        </w:rPr>
      </w:pPr>
    </w:p>
    <w:p w14:paraId="21AD3BCD" w14:textId="77777777" w:rsidR="00A0397F" w:rsidRDefault="00A0397F" w:rsidP="00A0397F">
      <w:pPr>
        <w:ind w:left="142" w:right="635"/>
        <w:jc w:val="both"/>
        <w:rPr>
          <w:rFonts w:ascii="Calibri Light" w:eastAsia="Calibri Light" w:hAnsi="Calibri Light" w:cs="Calibri Light"/>
          <w:sz w:val="20"/>
          <w:szCs w:val="20"/>
        </w:rPr>
      </w:pPr>
    </w:p>
    <w:p w14:paraId="4734A4E5" w14:textId="77777777" w:rsidR="00A0397F" w:rsidRDefault="00A0397F" w:rsidP="00A0397F">
      <w:pPr>
        <w:ind w:left="142" w:right="635"/>
        <w:jc w:val="both"/>
        <w:rPr>
          <w:rFonts w:ascii="Calibri Light" w:eastAsia="Calibri Light" w:hAnsi="Calibri Light" w:cs="Calibri Light"/>
          <w:sz w:val="20"/>
          <w:szCs w:val="20"/>
        </w:rPr>
      </w:pPr>
    </w:p>
    <w:p w14:paraId="1FAD488B" w14:textId="77777777" w:rsidR="00A0397F" w:rsidRDefault="00A0397F" w:rsidP="00A0397F">
      <w:pPr>
        <w:ind w:left="142" w:right="635"/>
        <w:jc w:val="both"/>
        <w:rPr>
          <w:rFonts w:ascii="Calibri Light" w:eastAsia="Calibri Light" w:hAnsi="Calibri Light" w:cs="Calibri Light"/>
          <w:sz w:val="20"/>
          <w:szCs w:val="20"/>
        </w:rPr>
      </w:pPr>
    </w:p>
    <w:p w14:paraId="76D0676B" w14:textId="77777777" w:rsidR="00A0397F" w:rsidRDefault="00A0397F" w:rsidP="00A0397F">
      <w:pPr>
        <w:ind w:left="142" w:right="635"/>
        <w:jc w:val="both"/>
        <w:rPr>
          <w:rFonts w:ascii="Calibri Light" w:eastAsia="Calibri Light" w:hAnsi="Calibri Light" w:cs="Calibri Light"/>
          <w:sz w:val="20"/>
          <w:szCs w:val="20"/>
        </w:rPr>
      </w:pPr>
    </w:p>
    <w:p w14:paraId="40536908" w14:textId="77777777" w:rsidR="00A0397F" w:rsidRDefault="00A0397F" w:rsidP="00A0397F">
      <w:pPr>
        <w:ind w:left="142" w:right="635"/>
        <w:jc w:val="both"/>
        <w:rPr>
          <w:rFonts w:ascii="Calibri Light" w:eastAsia="Calibri Light" w:hAnsi="Calibri Light" w:cs="Calibri Light"/>
          <w:sz w:val="20"/>
          <w:szCs w:val="20"/>
        </w:rPr>
      </w:pPr>
    </w:p>
    <w:p w14:paraId="7289D87F" w14:textId="77777777" w:rsidR="00A0397F" w:rsidRDefault="00A0397F" w:rsidP="00A0397F">
      <w:pPr>
        <w:ind w:left="142" w:right="635"/>
        <w:jc w:val="both"/>
        <w:rPr>
          <w:rFonts w:ascii="Calibri Light" w:eastAsia="Calibri Light" w:hAnsi="Calibri Light" w:cs="Calibri Light"/>
          <w:sz w:val="20"/>
          <w:szCs w:val="20"/>
        </w:rPr>
      </w:pPr>
    </w:p>
    <w:p w14:paraId="0DFEE50E" w14:textId="77777777" w:rsidR="00A0397F" w:rsidRDefault="00A0397F" w:rsidP="00A0397F">
      <w:pPr>
        <w:ind w:left="142" w:right="635"/>
        <w:jc w:val="both"/>
        <w:rPr>
          <w:rFonts w:ascii="Calibri Light" w:eastAsia="Calibri Light" w:hAnsi="Calibri Light" w:cs="Calibri Light"/>
          <w:sz w:val="20"/>
          <w:szCs w:val="20"/>
        </w:rPr>
      </w:pPr>
    </w:p>
    <w:p w14:paraId="272E83CF" w14:textId="77777777" w:rsidR="00A0397F" w:rsidRDefault="00A0397F" w:rsidP="00A0397F">
      <w:pPr>
        <w:ind w:left="142" w:right="635"/>
        <w:jc w:val="both"/>
        <w:rPr>
          <w:rFonts w:ascii="Calibri Light" w:eastAsia="Calibri Light" w:hAnsi="Calibri Light" w:cs="Calibri Light"/>
          <w:sz w:val="20"/>
          <w:szCs w:val="20"/>
        </w:rPr>
      </w:pPr>
    </w:p>
    <w:p w14:paraId="41F1A999" w14:textId="1FC74161" w:rsidR="00A0397F" w:rsidRPr="00A80994" w:rsidRDefault="00A0397F" w:rsidP="00A0397F">
      <w:pPr>
        <w:rPr>
          <w:color w:val="0C3274"/>
          <w:sz w:val="20"/>
          <w:szCs w:val="20"/>
        </w:rPr>
      </w:pPr>
      <w:r w:rsidRPr="00624FDC">
        <w:rPr>
          <w:rFonts w:ascii="Calibri" w:eastAsia="Calibri" w:hAnsi="Calibri" w:cs="Calibri"/>
          <w:noProof/>
          <w:color w:val="0C3274"/>
          <w:sz w:val="60"/>
          <w:szCs w:val="60"/>
        </w:rPr>
        <w:lastRenderedPageBreak/>
        <w:drawing>
          <wp:anchor distT="0" distB="0" distL="114300" distR="114300" simplePos="0" relativeHeight="252721152" behindDoc="1" locked="0" layoutInCell="1" allowOverlap="1" wp14:anchorId="5CE9E740" wp14:editId="4CA645F2">
            <wp:simplePos x="0" y="0"/>
            <wp:positionH relativeFrom="page">
              <wp:posOffset>9973945</wp:posOffset>
            </wp:positionH>
            <wp:positionV relativeFrom="paragraph">
              <wp:posOffset>-743585</wp:posOffset>
            </wp:positionV>
            <wp:extent cx="758825" cy="7595870"/>
            <wp:effectExtent l="0" t="0" r="3175" b="5080"/>
            <wp:wrapNone/>
            <wp:docPr id="1507499938" name="Picture 1507499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band.jpg"/>
                    <pic:cNvPicPr/>
                  </pic:nvPicPr>
                  <pic:blipFill>
                    <a:blip r:embed="rId16">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Pr="00A80994">
        <w:rPr>
          <w:rFonts w:ascii="Calibri" w:eastAsia="Calibri" w:hAnsi="Calibri" w:cs="Calibri"/>
          <w:color w:val="0C3274"/>
          <w:sz w:val="26"/>
          <w:szCs w:val="26"/>
        </w:rPr>
        <w:t>Annual Governance Statement (continued)</w:t>
      </w:r>
      <w:r w:rsidRPr="00A80994">
        <w:rPr>
          <w:rFonts w:ascii="Calibri" w:eastAsia="Calibri" w:hAnsi="Calibri" w:cs="Calibri"/>
          <w:color w:val="0C3274"/>
          <w:sz w:val="60"/>
          <w:szCs w:val="60"/>
        </w:rPr>
        <w:t xml:space="preserve"> </w:t>
      </w:r>
    </w:p>
    <w:p w14:paraId="50353EC4" w14:textId="77777777" w:rsidR="00A0397F" w:rsidRDefault="00A0397F" w:rsidP="00A0397F">
      <w:pPr>
        <w:ind w:left="142" w:right="635"/>
        <w:jc w:val="both"/>
        <w:rPr>
          <w:rFonts w:ascii="Calibri Light" w:eastAsia="Calibri Light" w:hAnsi="Calibri Light" w:cs="Calibri Light"/>
          <w:sz w:val="20"/>
          <w:szCs w:val="20"/>
        </w:rPr>
      </w:pPr>
    </w:p>
    <w:p w14:paraId="786B243A" w14:textId="0FC5DC6F" w:rsidR="00AF3285" w:rsidRDefault="00A0397F" w:rsidP="00AF3285">
      <w:pPr>
        <w:ind w:right="351"/>
        <w:jc w:val="both"/>
        <w:rPr>
          <w:rFonts w:ascii="Calibri Light" w:eastAsia="Calibri Light" w:hAnsi="Calibri Light" w:cs="Calibri Light"/>
          <w:sz w:val="20"/>
          <w:szCs w:val="20"/>
        </w:rPr>
      </w:pPr>
      <w:r w:rsidRPr="00A27C23">
        <w:rPr>
          <w:rFonts w:ascii="Calibri Light" w:eastAsia="Calibri Light" w:hAnsi="Calibri Light" w:cs="Calibri Light"/>
          <w:sz w:val="20"/>
          <w:szCs w:val="20"/>
        </w:rPr>
        <w:t xml:space="preserve">One of the key assurance statements, in reviewing effectiveness, is the annual report and opinion of the Head of Internal Audit. </w:t>
      </w:r>
      <w:bookmarkStart w:id="11" w:name="_Hlk228951027"/>
      <w:r w:rsidRPr="00A27C23">
        <w:rPr>
          <w:rFonts w:ascii="Calibri Light" w:eastAsia="Calibri Light" w:hAnsi="Calibri Light" w:cs="Calibri Light"/>
          <w:sz w:val="20"/>
          <w:szCs w:val="20"/>
        </w:rPr>
        <w:t>The Hea</w:t>
      </w:r>
      <w:r w:rsidRPr="00A27C23">
        <w:rPr>
          <w:rFonts w:asciiTheme="majorHAnsi" w:eastAsia="Calibri" w:hAnsiTheme="majorHAnsi"/>
          <w:sz w:val="20"/>
          <w:szCs w:val="20"/>
          <w:lang w:eastAsia="en-US"/>
        </w:rPr>
        <w:t xml:space="preserve">d of Internal Audit reported to the Joint </w:t>
      </w:r>
      <w:r w:rsidRPr="00A27C23">
        <w:rPr>
          <w:rFonts w:ascii="Calibri Light" w:eastAsia="Calibri Light" w:hAnsi="Calibri Light" w:cs="Calibri Light"/>
          <w:sz w:val="20"/>
          <w:szCs w:val="20"/>
        </w:rPr>
        <w:t xml:space="preserve">Independent Audit Committee that the Chief Constable has a framework of governance, risk management and controls that provides </w:t>
      </w:r>
      <w:r w:rsidR="00AF3285">
        <w:rPr>
          <w:rFonts w:ascii="Calibri Light" w:eastAsia="Calibri Light" w:hAnsi="Calibri Light" w:cs="Calibri Light"/>
          <w:sz w:val="20"/>
          <w:szCs w:val="20"/>
        </w:rPr>
        <w:t>limited</w:t>
      </w:r>
      <w:r w:rsidRPr="00A27C23">
        <w:rPr>
          <w:rFonts w:ascii="Calibri Light" w:eastAsia="Calibri Light" w:hAnsi="Calibri Light" w:cs="Calibri Light"/>
          <w:sz w:val="20"/>
          <w:szCs w:val="20"/>
        </w:rPr>
        <w:t xml:space="preserve"> assurance regarding the effective and efficient achievement of objectives</w:t>
      </w:r>
      <w:r w:rsidR="00AF3285">
        <w:rPr>
          <w:rFonts w:ascii="Calibri Light" w:eastAsia="Calibri Light" w:hAnsi="Calibri Light" w:cs="Calibri Light"/>
          <w:sz w:val="20"/>
          <w:szCs w:val="20"/>
        </w:rPr>
        <w:t>. A range of issues in relation to key control areas included IT Resilience, Staff Onboarding, Health and Safety, Financial Controls audits. Further control weaknesses were identified in the Health and Safety, Staff Onboarding and the Oracle System review.</w:t>
      </w:r>
      <w:bookmarkEnd w:id="11"/>
    </w:p>
    <w:p w14:paraId="680954B9" w14:textId="77777777" w:rsidR="00AF3285" w:rsidRDefault="00AF3285" w:rsidP="00AF3285">
      <w:pPr>
        <w:ind w:right="351"/>
        <w:jc w:val="both"/>
        <w:rPr>
          <w:rFonts w:asciiTheme="majorHAnsi" w:eastAsia="Calibri" w:hAnsiTheme="majorHAnsi"/>
          <w:sz w:val="20"/>
          <w:szCs w:val="20"/>
          <w:lang w:eastAsia="en-US"/>
        </w:rPr>
      </w:pPr>
    </w:p>
    <w:p w14:paraId="7C33435C" w14:textId="01280C43" w:rsidR="00A0397F" w:rsidRDefault="00A0397F" w:rsidP="00A0397F">
      <w:pPr>
        <w:spacing w:line="247" w:lineRule="auto"/>
        <w:ind w:right="351"/>
        <w:jc w:val="both"/>
        <w:rPr>
          <w:rFonts w:asciiTheme="majorHAnsi" w:eastAsia="Calibri" w:hAnsiTheme="majorHAnsi"/>
          <w:sz w:val="20"/>
          <w:szCs w:val="20"/>
          <w:lang w:eastAsia="en-US"/>
        </w:rPr>
      </w:pPr>
      <w:r w:rsidRPr="00331C02">
        <w:rPr>
          <w:rFonts w:asciiTheme="majorHAnsi" w:eastAsia="Calibri" w:hAnsiTheme="majorHAnsi"/>
          <w:sz w:val="20"/>
          <w:szCs w:val="20"/>
          <w:lang w:eastAsia="en-US"/>
        </w:rPr>
        <w:t>The 20</w:t>
      </w:r>
      <w:r>
        <w:rPr>
          <w:rFonts w:asciiTheme="majorHAnsi" w:eastAsia="Calibri" w:hAnsiTheme="majorHAnsi"/>
          <w:sz w:val="20"/>
          <w:szCs w:val="20"/>
          <w:lang w:eastAsia="en-US"/>
        </w:rPr>
        <w:t>24/25</w:t>
      </w:r>
      <w:r w:rsidRPr="00331C02">
        <w:rPr>
          <w:rFonts w:asciiTheme="majorHAnsi" w:eastAsia="Calibri" w:hAnsiTheme="majorHAnsi"/>
          <w:sz w:val="20"/>
          <w:szCs w:val="20"/>
          <w:lang w:eastAsia="en-US"/>
        </w:rPr>
        <w:t xml:space="preserve"> Auditor’s Annual Report </w:t>
      </w:r>
      <w:r w:rsidRPr="008A0026">
        <w:rPr>
          <w:rFonts w:asciiTheme="majorHAnsi" w:eastAsia="Calibri" w:hAnsiTheme="majorHAnsi"/>
          <w:sz w:val="20"/>
          <w:szCs w:val="20"/>
          <w:lang w:eastAsia="en-US"/>
        </w:rPr>
        <w:t xml:space="preserve">identified one significant risk in relation to governance </w:t>
      </w:r>
      <w:r>
        <w:rPr>
          <w:rFonts w:asciiTheme="majorHAnsi" w:eastAsia="Calibri" w:hAnsiTheme="majorHAnsi"/>
          <w:sz w:val="20"/>
          <w:szCs w:val="20"/>
          <w:lang w:eastAsia="en-US"/>
        </w:rPr>
        <w:t xml:space="preserve">although this related to </w:t>
      </w:r>
      <w:r w:rsidRPr="008A0026">
        <w:rPr>
          <w:rFonts w:asciiTheme="majorHAnsi" w:eastAsia="Calibri" w:hAnsiTheme="majorHAnsi"/>
          <w:sz w:val="20"/>
          <w:szCs w:val="20"/>
          <w:lang w:eastAsia="en-US"/>
        </w:rPr>
        <w:t>SYMCA for MRP to secure value for money and</w:t>
      </w:r>
      <w:r w:rsidRPr="00CF4039">
        <w:rPr>
          <w:rFonts w:asciiTheme="majorHAnsi" w:eastAsia="Calibri" w:hAnsiTheme="majorHAnsi"/>
          <w:sz w:val="20"/>
          <w:szCs w:val="20"/>
          <w:lang w:eastAsia="en-US"/>
        </w:rPr>
        <w:t xml:space="preserve"> one improvement from audit work (one from audit work and two from VFM review in 2023/24). The Force changed auditors in 2025 for 2024/25 accounts to KPMG and communication is ongoing to further strengthen the w</w:t>
      </w:r>
      <w:r>
        <w:rPr>
          <w:rFonts w:asciiTheme="majorHAnsi" w:eastAsia="Calibri" w:hAnsiTheme="majorHAnsi"/>
          <w:sz w:val="20"/>
          <w:szCs w:val="20"/>
          <w:lang w:eastAsia="en-US"/>
        </w:rPr>
        <w:t xml:space="preserve">orking together and governance arrangements for the forthcoming year. </w:t>
      </w:r>
    </w:p>
    <w:p w14:paraId="55AC20EC" w14:textId="77777777" w:rsidR="00A0397F" w:rsidRDefault="00A0397F" w:rsidP="00A0397F">
      <w:pPr>
        <w:spacing w:line="247" w:lineRule="auto"/>
        <w:ind w:right="351"/>
        <w:jc w:val="both"/>
        <w:rPr>
          <w:rFonts w:asciiTheme="majorHAnsi" w:eastAsia="Calibri" w:hAnsiTheme="majorHAnsi"/>
          <w:sz w:val="20"/>
          <w:szCs w:val="20"/>
          <w:lang w:eastAsia="en-US"/>
        </w:rPr>
      </w:pPr>
    </w:p>
    <w:p w14:paraId="4777EB5B" w14:textId="0E6A276A" w:rsidR="00A0397F" w:rsidRDefault="00A0397F" w:rsidP="00A0397F">
      <w:pPr>
        <w:spacing w:line="247" w:lineRule="auto"/>
        <w:ind w:right="351"/>
        <w:jc w:val="both"/>
        <w:rPr>
          <w:rFonts w:asciiTheme="majorHAnsi" w:eastAsia="Calibri" w:hAnsiTheme="majorHAnsi"/>
          <w:sz w:val="20"/>
          <w:szCs w:val="20"/>
          <w:lang w:eastAsia="en-US"/>
        </w:rPr>
      </w:pPr>
      <w:r>
        <w:rPr>
          <w:rFonts w:asciiTheme="majorHAnsi" w:eastAsia="Calibri" w:hAnsiTheme="majorHAnsi"/>
          <w:sz w:val="20"/>
          <w:szCs w:val="20"/>
          <w:lang w:eastAsia="en-US"/>
        </w:rPr>
        <w:t>The July 2025 HMICFRS PEEL assessment highlights South Yorkshire Police as an ambitious, high-performing force with significant improvements in protecting vulnerable people, tack</w:t>
      </w:r>
      <w:r w:rsidR="000E4ED8">
        <w:rPr>
          <w:rFonts w:asciiTheme="majorHAnsi" w:eastAsia="Calibri" w:hAnsiTheme="majorHAnsi"/>
          <w:sz w:val="20"/>
          <w:szCs w:val="20"/>
          <w:lang w:eastAsia="en-US"/>
        </w:rPr>
        <w:t>l</w:t>
      </w:r>
      <w:r>
        <w:rPr>
          <w:rFonts w:asciiTheme="majorHAnsi" w:eastAsia="Calibri" w:hAnsiTheme="majorHAnsi"/>
          <w:sz w:val="20"/>
          <w:szCs w:val="20"/>
          <w:lang w:eastAsia="en-US"/>
        </w:rPr>
        <w:t xml:space="preserve">ing domestic abuse and neighbourhood policing. The Force performed well across many areas of the inspection framework, particularly when compared to similar forces. The Inspectorate rated the Force as good in two areas, adequate in six areas and requires improvement in two areas. </w:t>
      </w:r>
    </w:p>
    <w:p w14:paraId="5E8CD1EE" w14:textId="77777777" w:rsidR="00A0397F" w:rsidRDefault="00A0397F" w:rsidP="00A0397F">
      <w:pPr>
        <w:spacing w:line="247" w:lineRule="auto"/>
        <w:ind w:right="351"/>
        <w:jc w:val="both"/>
        <w:rPr>
          <w:rFonts w:asciiTheme="majorHAnsi" w:eastAsia="Calibri" w:hAnsiTheme="majorHAnsi"/>
          <w:sz w:val="20"/>
          <w:szCs w:val="20"/>
          <w:lang w:eastAsia="en-US"/>
        </w:rPr>
      </w:pPr>
    </w:p>
    <w:p w14:paraId="5B5E896D" w14:textId="7F7AB030" w:rsidR="00A0397F" w:rsidRDefault="00A0397F" w:rsidP="00A0397F">
      <w:pPr>
        <w:spacing w:line="247" w:lineRule="auto"/>
        <w:ind w:right="351"/>
        <w:jc w:val="both"/>
        <w:rPr>
          <w:rFonts w:asciiTheme="majorHAnsi" w:eastAsia="Calibri" w:hAnsiTheme="majorHAnsi"/>
          <w:sz w:val="20"/>
          <w:szCs w:val="20"/>
          <w:lang w:eastAsia="en-US"/>
        </w:rPr>
      </w:pPr>
      <w:r>
        <w:rPr>
          <w:rFonts w:asciiTheme="majorHAnsi" w:eastAsia="Calibri" w:hAnsiTheme="majorHAnsi"/>
          <w:sz w:val="20"/>
          <w:szCs w:val="20"/>
          <w:lang w:eastAsia="en-US"/>
        </w:rPr>
        <w:t>The Force’s Plan on a Page</w:t>
      </w:r>
      <w:r w:rsidR="000E4ED8">
        <w:rPr>
          <w:rFonts w:asciiTheme="majorHAnsi" w:eastAsia="Calibri" w:hAnsiTheme="majorHAnsi"/>
          <w:sz w:val="20"/>
          <w:szCs w:val="20"/>
          <w:lang w:eastAsia="en-US"/>
        </w:rPr>
        <w:t xml:space="preserve"> (see page 20) </w:t>
      </w:r>
      <w:r>
        <w:rPr>
          <w:rFonts w:asciiTheme="majorHAnsi" w:eastAsia="Calibri" w:hAnsiTheme="majorHAnsi"/>
          <w:sz w:val="20"/>
          <w:szCs w:val="20"/>
          <w:lang w:eastAsia="en-US"/>
        </w:rPr>
        <w:t xml:space="preserve">is also a key document in meeting the principles of good governance. It sets out our culture, values and behaviours, how we deliver priorities and the focus for the Force. </w:t>
      </w:r>
    </w:p>
    <w:p w14:paraId="54CAFF00" w14:textId="77777777" w:rsidR="00A0397F" w:rsidRDefault="00A0397F" w:rsidP="00A0397F">
      <w:pPr>
        <w:spacing w:line="247" w:lineRule="auto"/>
        <w:ind w:right="351"/>
        <w:jc w:val="both"/>
        <w:rPr>
          <w:rFonts w:asciiTheme="majorHAnsi" w:eastAsia="Calibri" w:hAnsiTheme="majorHAnsi"/>
          <w:sz w:val="20"/>
          <w:szCs w:val="20"/>
          <w:lang w:eastAsia="en-US"/>
        </w:rPr>
      </w:pPr>
    </w:p>
    <w:p w14:paraId="0AA58C21" w14:textId="77777777" w:rsidR="00A0397F" w:rsidRDefault="00A0397F" w:rsidP="00A0397F">
      <w:pPr>
        <w:spacing w:line="247" w:lineRule="auto"/>
        <w:ind w:right="351"/>
        <w:jc w:val="both"/>
        <w:rPr>
          <w:rFonts w:asciiTheme="majorHAnsi" w:eastAsia="Calibri" w:hAnsiTheme="majorHAnsi"/>
          <w:sz w:val="20"/>
          <w:szCs w:val="20"/>
          <w:lang w:eastAsia="en-US"/>
        </w:rPr>
      </w:pPr>
      <w:r>
        <w:rPr>
          <w:rFonts w:asciiTheme="majorHAnsi" w:eastAsia="Calibri" w:hAnsiTheme="majorHAnsi"/>
          <w:sz w:val="20"/>
          <w:szCs w:val="20"/>
          <w:lang w:eastAsia="en-US"/>
        </w:rPr>
        <w:t xml:space="preserve">Other sources used in the annual review of governance include the business continuity arrangements for the Force which ensure robust plans are in place to respond to any crisis as required. The Force ensures it is covered by strong insurance arrangements to minimise financial risks and to ensure processes are in place. Financial Instructions are reviewed and updated at minimum annually to ensure they remain fit for purpose. A </w:t>
      </w:r>
      <w:proofErr w:type="gramStart"/>
      <w:r>
        <w:rPr>
          <w:rFonts w:asciiTheme="majorHAnsi" w:eastAsia="Calibri" w:hAnsiTheme="majorHAnsi"/>
          <w:sz w:val="20"/>
          <w:szCs w:val="20"/>
          <w:lang w:eastAsia="en-US"/>
        </w:rPr>
        <w:t>Medium Term</w:t>
      </w:r>
      <w:proofErr w:type="gramEnd"/>
      <w:r>
        <w:rPr>
          <w:rFonts w:asciiTheme="majorHAnsi" w:eastAsia="Calibri" w:hAnsiTheme="majorHAnsi"/>
          <w:sz w:val="20"/>
          <w:szCs w:val="20"/>
          <w:lang w:eastAsia="en-US"/>
        </w:rPr>
        <w:t xml:space="preserve"> Financial Strategy is in place and is fully linked to the organisation’s strategic objectives. Robust monitoring takes place at operational level in terms of regular budget monitoring along with management of income collection and debt recovery. </w:t>
      </w:r>
    </w:p>
    <w:p w14:paraId="0BFD7B66" w14:textId="77777777" w:rsidR="00A0397F" w:rsidRDefault="00A0397F" w:rsidP="00A0397F">
      <w:pPr>
        <w:spacing w:line="247" w:lineRule="auto"/>
        <w:ind w:right="351"/>
        <w:jc w:val="both"/>
        <w:rPr>
          <w:rFonts w:asciiTheme="majorHAnsi" w:eastAsia="Calibri" w:hAnsiTheme="majorHAnsi"/>
          <w:sz w:val="20"/>
          <w:szCs w:val="20"/>
          <w:lang w:eastAsia="en-US"/>
        </w:rPr>
      </w:pPr>
    </w:p>
    <w:p w14:paraId="1673AE61" w14:textId="77777777" w:rsidR="00A0397F" w:rsidRDefault="00A0397F" w:rsidP="00A0397F">
      <w:pPr>
        <w:spacing w:line="247" w:lineRule="auto"/>
        <w:ind w:right="351"/>
        <w:jc w:val="both"/>
        <w:rPr>
          <w:rFonts w:asciiTheme="majorHAnsi" w:eastAsia="Calibri" w:hAnsiTheme="majorHAnsi"/>
          <w:sz w:val="20"/>
          <w:szCs w:val="20"/>
          <w:lang w:eastAsia="en-US"/>
        </w:rPr>
      </w:pPr>
      <w:r>
        <w:rPr>
          <w:rFonts w:asciiTheme="majorHAnsi" w:eastAsia="Calibri" w:hAnsiTheme="majorHAnsi"/>
          <w:sz w:val="20"/>
          <w:szCs w:val="20"/>
          <w:lang w:eastAsia="en-US"/>
        </w:rPr>
        <w:t>The Force complies with relevant laws and regulations, ensures staff are fully trained and supported. Good governance is not only about processes, rules and procedures but should also demonstrate the spirt and ethos of good governance.</w:t>
      </w:r>
    </w:p>
    <w:p w14:paraId="7A801FC4" w14:textId="77777777" w:rsidR="00A0397F" w:rsidRDefault="00A0397F" w:rsidP="00A0397F">
      <w:pPr>
        <w:spacing w:line="247" w:lineRule="auto"/>
        <w:ind w:right="351"/>
        <w:jc w:val="both"/>
        <w:rPr>
          <w:rFonts w:ascii="Calibri Light" w:eastAsia="Calibri Light" w:hAnsi="Calibri Light" w:cs="Calibri Light"/>
          <w:sz w:val="20"/>
          <w:szCs w:val="20"/>
        </w:rPr>
      </w:pPr>
    </w:p>
    <w:p w14:paraId="7E1EF2D3" w14:textId="7C5C2976" w:rsidR="00A0397F" w:rsidRPr="00FC0CCE" w:rsidRDefault="00A0397F" w:rsidP="00A0397F">
      <w:pPr>
        <w:spacing w:line="247" w:lineRule="auto"/>
        <w:ind w:right="351"/>
        <w:jc w:val="both"/>
        <w:rPr>
          <w:rFonts w:asciiTheme="majorHAnsi" w:eastAsia="Calibri" w:hAnsiTheme="majorHAnsi" w:cs="Calibri"/>
          <w:bCs/>
          <w:sz w:val="20"/>
          <w:szCs w:val="20"/>
        </w:rPr>
      </w:pPr>
      <w:r w:rsidRPr="00712921">
        <w:rPr>
          <w:rFonts w:asciiTheme="majorHAnsi" w:eastAsia="Calibri" w:hAnsiTheme="majorHAnsi" w:cs="Calibri"/>
          <w:bCs/>
          <w:sz w:val="20"/>
          <w:szCs w:val="20"/>
        </w:rPr>
        <w:t>The Local Code of Governance (the Local Code) guides the Force of how to conduct business, in the best interests of the public, to make South Yorkshire a safe place to live, learn and work</w:t>
      </w:r>
      <w:r w:rsidRPr="00FC0CCE">
        <w:rPr>
          <w:rFonts w:asciiTheme="majorHAnsi" w:eastAsia="Calibri" w:hAnsiTheme="majorHAnsi" w:cs="Calibri"/>
          <w:bCs/>
          <w:sz w:val="20"/>
          <w:szCs w:val="20"/>
        </w:rPr>
        <w:t xml:space="preserve">. The </w:t>
      </w:r>
      <w:bookmarkStart w:id="12" w:name="_Hlk228947755"/>
      <w:r w:rsidRPr="00FC0CCE">
        <w:rPr>
          <w:rFonts w:asciiTheme="majorHAnsi" w:eastAsia="Calibri" w:hAnsiTheme="majorHAnsi" w:cs="Calibri"/>
          <w:bCs/>
          <w:sz w:val="20"/>
          <w:szCs w:val="20"/>
        </w:rPr>
        <w:t xml:space="preserve">transfer from the former PCC to SYMCA </w:t>
      </w:r>
      <w:bookmarkEnd w:id="12"/>
      <w:r w:rsidRPr="00FC0CCE">
        <w:rPr>
          <w:rFonts w:asciiTheme="majorHAnsi" w:eastAsia="Calibri" w:hAnsiTheme="majorHAnsi" w:cs="Calibri"/>
          <w:bCs/>
          <w:sz w:val="20"/>
          <w:szCs w:val="20"/>
        </w:rPr>
        <w:t xml:space="preserve">has brought the opportunity to review the internal governance of SYP and this forms the basis of a project that will take place </w:t>
      </w:r>
      <w:r w:rsidR="000E4ED8">
        <w:rPr>
          <w:rFonts w:asciiTheme="majorHAnsi" w:eastAsia="Calibri" w:hAnsiTheme="majorHAnsi" w:cs="Calibri"/>
          <w:bCs/>
          <w:sz w:val="20"/>
          <w:szCs w:val="20"/>
        </w:rPr>
        <w:t xml:space="preserve">early in </w:t>
      </w:r>
      <w:r w:rsidRPr="00FC0CCE">
        <w:rPr>
          <w:rFonts w:asciiTheme="majorHAnsi" w:eastAsia="Calibri" w:hAnsiTheme="majorHAnsi" w:cs="Calibri"/>
          <w:bCs/>
          <w:sz w:val="20"/>
          <w:szCs w:val="20"/>
        </w:rPr>
        <w:t xml:space="preserve">2026/27. This will assess decision making protocols, current Board configurations and financial frameworks and approvals to ensure effective controls </w:t>
      </w:r>
    </w:p>
    <w:p w14:paraId="045678F9" w14:textId="77777777" w:rsidR="00A0397F" w:rsidRPr="00712921" w:rsidRDefault="00A0397F" w:rsidP="00A0397F">
      <w:pPr>
        <w:spacing w:line="247" w:lineRule="auto"/>
        <w:ind w:right="351"/>
        <w:jc w:val="both"/>
        <w:rPr>
          <w:rFonts w:asciiTheme="majorHAnsi" w:eastAsia="Calibri" w:hAnsiTheme="majorHAnsi" w:cs="Calibri"/>
          <w:bCs/>
          <w:sz w:val="20"/>
          <w:szCs w:val="20"/>
        </w:rPr>
      </w:pPr>
      <w:r w:rsidRPr="00FC0CCE">
        <w:rPr>
          <w:rFonts w:asciiTheme="majorHAnsi" w:eastAsia="Calibri" w:hAnsiTheme="majorHAnsi" w:cs="Calibri"/>
          <w:bCs/>
          <w:sz w:val="20"/>
          <w:szCs w:val="20"/>
        </w:rPr>
        <w:t>and efficient decision making.</w:t>
      </w:r>
      <w:r w:rsidRPr="00712921">
        <w:rPr>
          <w:rFonts w:asciiTheme="majorHAnsi" w:eastAsia="Calibri" w:hAnsiTheme="majorHAnsi" w:cs="Calibri"/>
          <w:bCs/>
          <w:sz w:val="20"/>
          <w:szCs w:val="20"/>
        </w:rPr>
        <w:t xml:space="preserve"> </w:t>
      </w:r>
    </w:p>
    <w:p w14:paraId="046BA6BA" w14:textId="77777777" w:rsidR="00A0397F" w:rsidRDefault="00A0397F" w:rsidP="00A0397F">
      <w:pPr>
        <w:spacing w:line="247" w:lineRule="auto"/>
        <w:ind w:left="142" w:right="351"/>
        <w:jc w:val="both"/>
        <w:rPr>
          <w:rFonts w:asciiTheme="majorHAnsi" w:eastAsia="Calibri" w:hAnsiTheme="majorHAnsi" w:cs="Calibri"/>
          <w:bCs/>
          <w:sz w:val="20"/>
          <w:szCs w:val="20"/>
        </w:rPr>
      </w:pPr>
    </w:p>
    <w:p w14:paraId="4A5DFEC8" w14:textId="6D2CCF74" w:rsidR="00A0397F" w:rsidRDefault="00A0397F" w:rsidP="00A0397F">
      <w:pPr>
        <w:spacing w:line="247" w:lineRule="auto"/>
        <w:ind w:right="351"/>
        <w:jc w:val="both"/>
        <w:rPr>
          <w:rFonts w:asciiTheme="majorHAnsi" w:eastAsia="Calibri" w:hAnsiTheme="majorHAnsi" w:cs="Calibri"/>
          <w:bCs/>
          <w:sz w:val="20"/>
          <w:szCs w:val="20"/>
        </w:rPr>
      </w:pPr>
      <w:r>
        <w:rPr>
          <w:rFonts w:asciiTheme="majorHAnsi" w:eastAsia="Calibri" w:hAnsiTheme="majorHAnsi" w:cs="Calibri"/>
          <w:bCs/>
          <w:sz w:val="20"/>
          <w:szCs w:val="20"/>
        </w:rPr>
        <w:t xml:space="preserve">Ongoing developments including the strengthening of the Oracle Cloud system for finance, HR, procurement etc has continued during 2025/26 and will continue in the new financial year along with Priority Based Budgeting (PBB) to enable the Force to support the MTRS and help with the deficit of funding over the next few years. </w:t>
      </w:r>
    </w:p>
    <w:p w14:paraId="13041C78" w14:textId="77777777" w:rsidR="00A0397F" w:rsidRDefault="00A0397F" w:rsidP="00A0397F">
      <w:pPr>
        <w:spacing w:line="247" w:lineRule="auto"/>
        <w:ind w:right="351"/>
        <w:jc w:val="both"/>
        <w:rPr>
          <w:rFonts w:asciiTheme="majorHAnsi" w:eastAsia="Calibri" w:hAnsiTheme="majorHAnsi" w:cs="Calibri"/>
          <w:bCs/>
          <w:sz w:val="20"/>
          <w:szCs w:val="20"/>
        </w:rPr>
      </w:pPr>
      <w:r>
        <w:rPr>
          <w:rFonts w:asciiTheme="majorHAnsi" w:eastAsia="Calibri" w:hAnsiTheme="majorHAnsi" w:cs="Calibri"/>
          <w:bCs/>
          <w:sz w:val="20"/>
          <w:szCs w:val="20"/>
        </w:rPr>
        <w:t xml:space="preserve">The assurances within this document demonstrate the governance arrangements in place are good and operating effectively. All recommendations that are received through Internal Audit, External Audit and HMICFRS are tracked and monitored. While both the financial and operational areas are challenging, the Force is confident that appropriate governance arrangements are in place and operating effectively. </w:t>
      </w:r>
    </w:p>
    <w:p w14:paraId="3E7EC750" w14:textId="77777777" w:rsidR="00AF3285" w:rsidRDefault="00AF3285" w:rsidP="00A0397F">
      <w:pPr>
        <w:spacing w:line="247" w:lineRule="auto"/>
        <w:ind w:right="351"/>
        <w:jc w:val="both"/>
        <w:rPr>
          <w:rFonts w:ascii="Calibri" w:eastAsia="Calibri" w:hAnsi="Calibri" w:cs="Calibri"/>
          <w:b/>
          <w:bCs/>
          <w:color w:val="0C3274"/>
          <w:highlight w:val="yellow"/>
        </w:rPr>
      </w:pPr>
    </w:p>
    <w:p w14:paraId="1EA799CB" w14:textId="30574A39" w:rsidR="00A0397F" w:rsidRDefault="00A0397F" w:rsidP="00FB44A7">
      <w:pPr>
        <w:ind w:right="776" w:firstLine="120"/>
        <w:jc w:val="both"/>
        <w:rPr>
          <w:rFonts w:asciiTheme="majorHAnsi" w:eastAsia="Calibri" w:hAnsiTheme="majorHAnsi" w:cs="Calibri"/>
          <w:bCs/>
          <w:sz w:val="20"/>
          <w:szCs w:val="20"/>
          <w:highlight w:val="yellow"/>
        </w:rPr>
      </w:pPr>
    </w:p>
    <w:p w14:paraId="5724A683" w14:textId="77777777" w:rsidR="00A0397F" w:rsidRDefault="00A0397F" w:rsidP="00FB44A7">
      <w:pPr>
        <w:ind w:right="776" w:firstLine="120"/>
        <w:jc w:val="both"/>
        <w:rPr>
          <w:rFonts w:asciiTheme="majorHAnsi" w:eastAsia="Calibri" w:hAnsiTheme="majorHAnsi" w:cs="Calibri"/>
          <w:bCs/>
          <w:sz w:val="20"/>
          <w:szCs w:val="20"/>
          <w:highlight w:val="yellow"/>
        </w:rPr>
      </w:pPr>
    </w:p>
    <w:p w14:paraId="1F65F145" w14:textId="77777777" w:rsidR="00A0397F" w:rsidRDefault="00A0397F" w:rsidP="00FB44A7">
      <w:pPr>
        <w:ind w:right="776" w:firstLine="120"/>
        <w:jc w:val="both"/>
        <w:rPr>
          <w:rFonts w:asciiTheme="majorHAnsi" w:eastAsia="Calibri" w:hAnsiTheme="majorHAnsi" w:cs="Calibri"/>
          <w:bCs/>
          <w:sz w:val="20"/>
          <w:szCs w:val="20"/>
          <w:highlight w:val="yellow"/>
        </w:rPr>
      </w:pPr>
    </w:p>
    <w:p w14:paraId="1885EF11" w14:textId="77777777" w:rsidR="00A0397F" w:rsidRDefault="00A0397F" w:rsidP="00FB44A7">
      <w:pPr>
        <w:ind w:right="776" w:firstLine="120"/>
        <w:jc w:val="both"/>
        <w:rPr>
          <w:rFonts w:asciiTheme="majorHAnsi" w:eastAsia="Calibri" w:hAnsiTheme="majorHAnsi" w:cs="Calibri"/>
          <w:bCs/>
          <w:sz w:val="20"/>
          <w:szCs w:val="20"/>
          <w:highlight w:val="yellow"/>
        </w:rPr>
      </w:pPr>
    </w:p>
    <w:p w14:paraId="265AA5B4" w14:textId="77777777" w:rsidR="00A0397F" w:rsidRDefault="00A0397F" w:rsidP="00FB44A7">
      <w:pPr>
        <w:ind w:right="776" w:firstLine="120"/>
        <w:jc w:val="both"/>
        <w:rPr>
          <w:rFonts w:asciiTheme="majorHAnsi" w:eastAsia="Calibri" w:hAnsiTheme="majorHAnsi" w:cs="Calibri"/>
          <w:bCs/>
          <w:sz w:val="20"/>
          <w:szCs w:val="20"/>
          <w:highlight w:val="yellow"/>
        </w:rPr>
      </w:pPr>
    </w:p>
    <w:p w14:paraId="0499EB98" w14:textId="77777777" w:rsidR="00A0397F" w:rsidRDefault="00A0397F" w:rsidP="00FB44A7">
      <w:pPr>
        <w:ind w:right="776" w:firstLine="120"/>
        <w:jc w:val="both"/>
        <w:rPr>
          <w:rFonts w:asciiTheme="majorHAnsi" w:eastAsia="Calibri" w:hAnsiTheme="majorHAnsi" w:cs="Calibri"/>
          <w:bCs/>
          <w:sz w:val="20"/>
          <w:szCs w:val="20"/>
          <w:highlight w:val="yellow"/>
        </w:rPr>
      </w:pPr>
    </w:p>
    <w:p w14:paraId="4FA1D1C9" w14:textId="77777777" w:rsidR="00A0397F" w:rsidRDefault="00A0397F" w:rsidP="00FB44A7">
      <w:pPr>
        <w:ind w:right="776" w:firstLine="120"/>
        <w:jc w:val="both"/>
        <w:rPr>
          <w:rFonts w:asciiTheme="majorHAnsi" w:eastAsia="Calibri" w:hAnsiTheme="majorHAnsi" w:cs="Calibri"/>
          <w:bCs/>
          <w:sz w:val="20"/>
          <w:szCs w:val="20"/>
          <w:highlight w:val="yellow"/>
        </w:rPr>
      </w:pPr>
    </w:p>
    <w:p w14:paraId="45394E83" w14:textId="77777777" w:rsidR="00A0397F" w:rsidRDefault="00A0397F" w:rsidP="00FB44A7">
      <w:pPr>
        <w:ind w:right="776" w:firstLine="120"/>
        <w:jc w:val="both"/>
        <w:rPr>
          <w:rFonts w:asciiTheme="majorHAnsi" w:eastAsia="Calibri" w:hAnsiTheme="majorHAnsi" w:cs="Calibri"/>
          <w:bCs/>
          <w:sz w:val="20"/>
          <w:szCs w:val="20"/>
          <w:highlight w:val="yellow"/>
        </w:rPr>
      </w:pPr>
    </w:p>
    <w:p w14:paraId="200E59AC" w14:textId="77777777" w:rsidR="00A0397F" w:rsidRDefault="00A0397F" w:rsidP="00FB44A7">
      <w:pPr>
        <w:ind w:right="776" w:firstLine="120"/>
        <w:jc w:val="both"/>
        <w:rPr>
          <w:rFonts w:asciiTheme="majorHAnsi" w:eastAsia="Calibri" w:hAnsiTheme="majorHAnsi" w:cs="Calibri"/>
          <w:bCs/>
          <w:sz w:val="20"/>
          <w:szCs w:val="20"/>
          <w:highlight w:val="yellow"/>
        </w:rPr>
      </w:pPr>
    </w:p>
    <w:p w14:paraId="5C871215" w14:textId="77777777" w:rsidR="00A0397F" w:rsidRDefault="00A0397F" w:rsidP="00FB44A7">
      <w:pPr>
        <w:ind w:right="776" w:firstLine="120"/>
        <w:jc w:val="both"/>
        <w:rPr>
          <w:rFonts w:asciiTheme="majorHAnsi" w:eastAsia="Calibri" w:hAnsiTheme="majorHAnsi" w:cs="Calibri"/>
          <w:bCs/>
          <w:sz w:val="20"/>
          <w:szCs w:val="20"/>
          <w:highlight w:val="yellow"/>
        </w:rPr>
      </w:pPr>
    </w:p>
    <w:p w14:paraId="1FF0E64C" w14:textId="77777777" w:rsidR="00A0397F" w:rsidRDefault="00A0397F" w:rsidP="00FB44A7">
      <w:pPr>
        <w:ind w:right="776" w:firstLine="120"/>
        <w:jc w:val="both"/>
        <w:rPr>
          <w:rFonts w:asciiTheme="majorHAnsi" w:eastAsia="Calibri" w:hAnsiTheme="majorHAnsi" w:cs="Calibri"/>
          <w:bCs/>
          <w:sz w:val="20"/>
          <w:szCs w:val="20"/>
          <w:highlight w:val="yellow"/>
        </w:rPr>
      </w:pPr>
    </w:p>
    <w:p w14:paraId="10D92FE3" w14:textId="77777777" w:rsidR="00A0397F" w:rsidRDefault="00A0397F" w:rsidP="00FB44A7">
      <w:pPr>
        <w:ind w:right="776" w:firstLine="120"/>
        <w:jc w:val="both"/>
        <w:rPr>
          <w:rFonts w:asciiTheme="majorHAnsi" w:eastAsia="Calibri" w:hAnsiTheme="majorHAnsi" w:cs="Calibri"/>
          <w:bCs/>
          <w:sz w:val="20"/>
          <w:szCs w:val="20"/>
          <w:highlight w:val="yellow"/>
        </w:rPr>
      </w:pPr>
    </w:p>
    <w:p w14:paraId="0FF9354B" w14:textId="77777777" w:rsidR="00A0397F" w:rsidRDefault="00A0397F" w:rsidP="00FB44A7">
      <w:pPr>
        <w:ind w:right="776" w:firstLine="120"/>
        <w:jc w:val="both"/>
        <w:rPr>
          <w:rFonts w:asciiTheme="majorHAnsi" w:eastAsia="Calibri" w:hAnsiTheme="majorHAnsi" w:cs="Calibri"/>
          <w:bCs/>
          <w:sz w:val="20"/>
          <w:szCs w:val="20"/>
          <w:highlight w:val="yellow"/>
        </w:rPr>
      </w:pPr>
    </w:p>
    <w:p w14:paraId="110FE5D9" w14:textId="77777777" w:rsidR="00A0397F" w:rsidRDefault="00A0397F" w:rsidP="00FB44A7">
      <w:pPr>
        <w:ind w:right="776" w:firstLine="120"/>
        <w:jc w:val="both"/>
        <w:rPr>
          <w:rFonts w:asciiTheme="majorHAnsi" w:eastAsia="Calibri" w:hAnsiTheme="majorHAnsi" w:cs="Calibri"/>
          <w:bCs/>
          <w:sz w:val="20"/>
          <w:szCs w:val="20"/>
          <w:highlight w:val="yellow"/>
        </w:rPr>
      </w:pPr>
    </w:p>
    <w:p w14:paraId="30C5E651" w14:textId="77777777" w:rsidR="00A0397F" w:rsidRDefault="00A0397F" w:rsidP="00FB44A7">
      <w:pPr>
        <w:ind w:right="776" w:firstLine="120"/>
        <w:jc w:val="both"/>
        <w:rPr>
          <w:rFonts w:asciiTheme="majorHAnsi" w:eastAsia="Calibri" w:hAnsiTheme="majorHAnsi" w:cs="Calibri"/>
          <w:bCs/>
          <w:sz w:val="20"/>
          <w:szCs w:val="20"/>
          <w:highlight w:val="yellow"/>
        </w:rPr>
      </w:pPr>
    </w:p>
    <w:p w14:paraId="264D9F61" w14:textId="77777777" w:rsidR="00A0397F" w:rsidRDefault="00A0397F" w:rsidP="00FB44A7">
      <w:pPr>
        <w:ind w:right="776" w:firstLine="120"/>
        <w:jc w:val="both"/>
        <w:rPr>
          <w:rFonts w:asciiTheme="majorHAnsi" w:eastAsia="Calibri" w:hAnsiTheme="majorHAnsi" w:cs="Calibri"/>
          <w:bCs/>
          <w:sz w:val="20"/>
          <w:szCs w:val="20"/>
          <w:highlight w:val="yellow"/>
        </w:rPr>
      </w:pPr>
    </w:p>
    <w:p w14:paraId="068564E4" w14:textId="77777777" w:rsidR="00A0397F" w:rsidRDefault="00A0397F" w:rsidP="00FB44A7">
      <w:pPr>
        <w:ind w:right="776" w:firstLine="120"/>
        <w:jc w:val="both"/>
        <w:rPr>
          <w:rFonts w:asciiTheme="majorHAnsi" w:eastAsia="Calibri" w:hAnsiTheme="majorHAnsi" w:cs="Calibri"/>
          <w:bCs/>
          <w:sz w:val="20"/>
          <w:szCs w:val="20"/>
          <w:highlight w:val="yellow"/>
        </w:rPr>
      </w:pPr>
    </w:p>
    <w:p w14:paraId="253B30AA" w14:textId="77777777" w:rsidR="00A0397F" w:rsidRDefault="00A0397F" w:rsidP="00FB44A7">
      <w:pPr>
        <w:ind w:right="776" w:firstLine="120"/>
        <w:jc w:val="both"/>
        <w:rPr>
          <w:rFonts w:asciiTheme="majorHAnsi" w:eastAsia="Calibri" w:hAnsiTheme="majorHAnsi" w:cs="Calibri"/>
          <w:bCs/>
          <w:sz w:val="20"/>
          <w:szCs w:val="20"/>
          <w:highlight w:val="yellow"/>
        </w:rPr>
      </w:pPr>
    </w:p>
    <w:p w14:paraId="6575DFD2" w14:textId="77777777" w:rsidR="00A0397F" w:rsidRDefault="00A0397F" w:rsidP="00FB44A7">
      <w:pPr>
        <w:ind w:right="776" w:firstLine="120"/>
        <w:jc w:val="both"/>
        <w:rPr>
          <w:rFonts w:asciiTheme="majorHAnsi" w:eastAsia="Calibri" w:hAnsiTheme="majorHAnsi" w:cs="Calibri"/>
          <w:bCs/>
          <w:sz w:val="20"/>
          <w:szCs w:val="20"/>
          <w:highlight w:val="yellow"/>
        </w:rPr>
      </w:pPr>
    </w:p>
    <w:p w14:paraId="23EA6696" w14:textId="77777777" w:rsidR="00A0397F" w:rsidRDefault="00A0397F" w:rsidP="00FB44A7">
      <w:pPr>
        <w:ind w:right="776" w:firstLine="120"/>
        <w:jc w:val="both"/>
        <w:rPr>
          <w:rFonts w:asciiTheme="majorHAnsi" w:eastAsia="Calibri" w:hAnsiTheme="majorHAnsi" w:cs="Calibri"/>
          <w:bCs/>
          <w:sz w:val="20"/>
          <w:szCs w:val="20"/>
          <w:highlight w:val="yellow"/>
        </w:rPr>
      </w:pPr>
    </w:p>
    <w:p w14:paraId="0C77CE51" w14:textId="77777777" w:rsidR="00A0397F" w:rsidRDefault="00A0397F" w:rsidP="00FB44A7">
      <w:pPr>
        <w:ind w:right="776" w:firstLine="120"/>
        <w:jc w:val="both"/>
        <w:rPr>
          <w:rFonts w:asciiTheme="majorHAnsi" w:eastAsia="Calibri" w:hAnsiTheme="majorHAnsi" w:cs="Calibri"/>
          <w:bCs/>
          <w:sz w:val="20"/>
          <w:szCs w:val="20"/>
          <w:highlight w:val="yellow"/>
        </w:rPr>
      </w:pPr>
    </w:p>
    <w:p w14:paraId="1430D3CC" w14:textId="77777777" w:rsidR="00A0397F" w:rsidRDefault="00A0397F" w:rsidP="00FB44A7">
      <w:pPr>
        <w:ind w:right="776" w:firstLine="120"/>
        <w:jc w:val="both"/>
        <w:rPr>
          <w:rFonts w:asciiTheme="majorHAnsi" w:eastAsia="Calibri" w:hAnsiTheme="majorHAnsi" w:cs="Calibri"/>
          <w:bCs/>
          <w:sz w:val="20"/>
          <w:szCs w:val="20"/>
          <w:highlight w:val="yellow"/>
        </w:rPr>
      </w:pPr>
    </w:p>
    <w:p w14:paraId="3A83792A" w14:textId="77777777" w:rsidR="00A0397F" w:rsidRDefault="00A0397F" w:rsidP="00FB44A7">
      <w:pPr>
        <w:ind w:right="776" w:firstLine="120"/>
        <w:jc w:val="both"/>
        <w:rPr>
          <w:rFonts w:asciiTheme="majorHAnsi" w:eastAsia="Calibri" w:hAnsiTheme="majorHAnsi" w:cs="Calibri"/>
          <w:bCs/>
          <w:sz w:val="20"/>
          <w:szCs w:val="20"/>
          <w:highlight w:val="yellow"/>
        </w:rPr>
      </w:pPr>
    </w:p>
    <w:p w14:paraId="0E5A620E" w14:textId="77777777" w:rsidR="00A0397F" w:rsidRDefault="00A0397F" w:rsidP="00FB44A7">
      <w:pPr>
        <w:ind w:right="776" w:firstLine="120"/>
        <w:jc w:val="both"/>
        <w:rPr>
          <w:rFonts w:asciiTheme="majorHAnsi" w:eastAsia="Calibri" w:hAnsiTheme="majorHAnsi" w:cs="Calibri"/>
          <w:bCs/>
          <w:sz w:val="20"/>
          <w:szCs w:val="20"/>
          <w:highlight w:val="yellow"/>
        </w:rPr>
      </w:pPr>
    </w:p>
    <w:p w14:paraId="3F047505" w14:textId="77777777" w:rsidR="00A0397F" w:rsidRDefault="00A0397F" w:rsidP="00FB44A7">
      <w:pPr>
        <w:ind w:right="776" w:firstLine="120"/>
        <w:jc w:val="both"/>
        <w:rPr>
          <w:rFonts w:asciiTheme="majorHAnsi" w:eastAsia="Calibri" w:hAnsiTheme="majorHAnsi" w:cs="Calibri"/>
          <w:bCs/>
          <w:sz w:val="20"/>
          <w:szCs w:val="20"/>
          <w:highlight w:val="yellow"/>
        </w:rPr>
      </w:pPr>
    </w:p>
    <w:p w14:paraId="02CD3ACB" w14:textId="77777777" w:rsidR="00A0397F" w:rsidRDefault="00A0397F" w:rsidP="00FB44A7">
      <w:pPr>
        <w:ind w:right="776" w:firstLine="120"/>
        <w:jc w:val="both"/>
        <w:rPr>
          <w:rFonts w:asciiTheme="majorHAnsi" w:eastAsia="Calibri" w:hAnsiTheme="majorHAnsi" w:cs="Calibri"/>
          <w:bCs/>
          <w:sz w:val="20"/>
          <w:szCs w:val="20"/>
          <w:highlight w:val="yellow"/>
        </w:rPr>
      </w:pPr>
    </w:p>
    <w:p w14:paraId="5F6A9111" w14:textId="77777777" w:rsidR="00A0397F" w:rsidRDefault="00A0397F" w:rsidP="00FB44A7">
      <w:pPr>
        <w:ind w:right="776" w:firstLine="120"/>
        <w:jc w:val="both"/>
        <w:rPr>
          <w:rFonts w:asciiTheme="majorHAnsi" w:eastAsia="Calibri" w:hAnsiTheme="majorHAnsi" w:cs="Calibri"/>
          <w:bCs/>
          <w:sz w:val="20"/>
          <w:szCs w:val="20"/>
          <w:highlight w:val="yellow"/>
        </w:rPr>
      </w:pPr>
    </w:p>
    <w:p w14:paraId="01C41822" w14:textId="77777777" w:rsidR="00A0397F" w:rsidRDefault="00A0397F" w:rsidP="00FB44A7">
      <w:pPr>
        <w:ind w:right="776" w:firstLine="120"/>
        <w:jc w:val="both"/>
        <w:rPr>
          <w:rFonts w:asciiTheme="majorHAnsi" w:eastAsia="Calibri" w:hAnsiTheme="majorHAnsi" w:cs="Calibri"/>
          <w:bCs/>
          <w:sz w:val="20"/>
          <w:szCs w:val="20"/>
          <w:highlight w:val="yellow"/>
        </w:rPr>
      </w:pPr>
    </w:p>
    <w:p w14:paraId="27BBB370" w14:textId="77777777" w:rsidR="00A0397F" w:rsidRDefault="00A0397F" w:rsidP="00FB44A7">
      <w:pPr>
        <w:ind w:right="776" w:firstLine="120"/>
        <w:jc w:val="both"/>
        <w:rPr>
          <w:rFonts w:asciiTheme="majorHAnsi" w:eastAsia="Calibri" w:hAnsiTheme="majorHAnsi" w:cs="Calibri"/>
          <w:bCs/>
          <w:sz w:val="20"/>
          <w:szCs w:val="20"/>
          <w:highlight w:val="yellow"/>
        </w:rPr>
      </w:pPr>
    </w:p>
    <w:p w14:paraId="2C358033" w14:textId="77777777" w:rsidR="00A0397F" w:rsidRDefault="00A0397F" w:rsidP="00FB44A7">
      <w:pPr>
        <w:ind w:right="776" w:firstLine="120"/>
        <w:jc w:val="both"/>
        <w:rPr>
          <w:rFonts w:asciiTheme="majorHAnsi" w:eastAsia="Calibri" w:hAnsiTheme="majorHAnsi" w:cs="Calibri"/>
          <w:bCs/>
          <w:sz w:val="20"/>
          <w:szCs w:val="20"/>
          <w:highlight w:val="yellow"/>
        </w:rPr>
      </w:pPr>
    </w:p>
    <w:p w14:paraId="31DEEC87" w14:textId="77777777" w:rsidR="00A0397F" w:rsidRDefault="00A0397F" w:rsidP="00FB44A7">
      <w:pPr>
        <w:ind w:right="776" w:firstLine="120"/>
        <w:jc w:val="both"/>
        <w:rPr>
          <w:rFonts w:asciiTheme="majorHAnsi" w:eastAsia="Calibri" w:hAnsiTheme="majorHAnsi" w:cs="Calibri"/>
          <w:bCs/>
          <w:sz w:val="20"/>
          <w:szCs w:val="20"/>
          <w:highlight w:val="yellow"/>
        </w:rPr>
      </w:pPr>
    </w:p>
    <w:p w14:paraId="2EEFC577" w14:textId="77777777" w:rsidR="00A0397F" w:rsidRDefault="00A0397F" w:rsidP="00FB44A7">
      <w:pPr>
        <w:ind w:right="776" w:firstLine="120"/>
        <w:jc w:val="both"/>
        <w:rPr>
          <w:rFonts w:asciiTheme="majorHAnsi" w:eastAsia="Calibri" w:hAnsiTheme="majorHAnsi" w:cs="Calibri"/>
          <w:bCs/>
          <w:sz w:val="20"/>
          <w:szCs w:val="20"/>
          <w:highlight w:val="yellow"/>
        </w:rPr>
      </w:pPr>
    </w:p>
    <w:p w14:paraId="5B3E1717" w14:textId="77777777" w:rsidR="00A0397F" w:rsidRDefault="00A0397F" w:rsidP="00FB44A7">
      <w:pPr>
        <w:ind w:right="776" w:firstLine="120"/>
        <w:jc w:val="both"/>
        <w:rPr>
          <w:rFonts w:asciiTheme="majorHAnsi" w:eastAsia="Calibri" w:hAnsiTheme="majorHAnsi" w:cs="Calibri"/>
          <w:bCs/>
          <w:sz w:val="20"/>
          <w:szCs w:val="20"/>
          <w:highlight w:val="yellow"/>
        </w:rPr>
      </w:pPr>
    </w:p>
    <w:p w14:paraId="02DFCE5A" w14:textId="77777777" w:rsidR="00A0397F" w:rsidRDefault="00A0397F" w:rsidP="00FB44A7">
      <w:pPr>
        <w:ind w:right="776" w:firstLine="120"/>
        <w:jc w:val="both"/>
        <w:rPr>
          <w:rFonts w:asciiTheme="majorHAnsi" w:eastAsia="Calibri" w:hAnsiTheme="majorHAnsi" w:cs="Calibri"/>
          <w:bCs/>
          <w:sz w:val="20"/>
          <w:szCs w:val="20"/>
          <w:highlight w:val="yellow"/>
        </w:rPr>
      </w:pPr>
    </w:p>
    <w:p w14:paraId="05BF1513" w14:textId="77777777" w:rsidR="00A0397F" w:rsidRDefault="00A0397F" w:rsidP="00FB44A7">
      <w:pPr>
        <w:ind w:right="776" w:firstLine="120"/>
        <w:jc w:val="both"/>
        <w:rPr>
          <w:rFonts w:asciiTheme="majorHAnsi" w:eastAsia="Calibri" w:hAnsiTheme="majorHAnsi" w:cs="Calibri"/>
          <w:bCs/>
          <w:sz w:val="20"/>
          <w:szCs w:val="20"/>
          <w:highlight w:val="yellow"/>
        </w:rPr>
      </w:pPr>
    </w:p>
    <w:p w14:paraId="019876D1" w14:textId="77777777" w:rsidR="00A0397F" w:rsidRDefault="00A0397F" w:rsidP="00FB44A7">
      <w:pPr>
        <w:ind w:right="776" w:firstLine="120"/>
        <w:jc w:val="both"/>
        <w:rPr>
          <w:rFonts w:asciiTheme="majorHAnsi" w:eastAsia="Calibri" w:hAnsiTheme="majorHAnsi" w:cs="Calibri"/>
          <w:bCs/>
          <w:sz w:val="20"/>
          <w:szCs w:val="20"/>
          <w:highlight w:val="yellow"/>
        </w:rPr>
      </w:pPr>
    </w:p>
    <w:p w14:paraId="5B9F641E" w14:textId="77777777" w:rsidR="00A0397F" w:rsidRDefault="00A0397F" w:rsidP="00FB44A7">
      <w:pPr>
        <w:ind w:right="776" w:firstLine="120"/>
        <w:jc w:val="both"/>
        <w:rPr>
          <w:rFonts w:asciiTheme="majorHAnsi" w:eastAsia="Calibri" w:hAnsiTheme="majorHAnsi" w:cs="Calibri"/>
          <w:bCs/>
          <w:sz w:val="20"/>
          <w:szCs w:val="20"/>
          <w:highlight w:val="yellow"/>
        </w:rPr>
      </w:pPr>
    </w:p>
    <w:p w14:paraId="77FAABE1" w14:textId="570DA2A4" w:rsidR="00FB44A7" w:rsidRPr="00C9556F" w:rsidRDefault="00A0397F" w:rsidP="00A0397F">
      <w:pPr>
        <w:ind w:right="776"/>
        <w:jc w:val="both"/>
        <w:rPr>
          <w:rFonts w:asciiTheme="majorHAnsi" w:eastAsia="Calibri" w:hAnsiTheme="majorHAnsi" w:cs="Calibri"/>
          <w:bCs/>
          <w:sz w:val="20"/>
          <w:szCs w:val="20"/>
          <w:highlight w:val="yellow"/>
        </w:rPr>
      </w:pPr>
      <w:r w:rsidRPr="00A80994">
        <w:rPr>
          <w:rFonts w:ascii="Calibri" w:eastAsia="Calibri" w:hAnsi="Calibri" w:cs="Calibri"/>
          <w:color w:val="0C3274"/>
          <w:sz w:val="26"/>
          <w:szCs w:val="26"/>
        </w:rPr>
        <w:lastRenderedPageBreak/>
        <w:t>Annual Governance Statement (continued)</w:t>
      </w:r>
    </w:p>
    <w:p w14:paraId="5371E38A" w14:textId="77777777" w:rsidR="00FB44A7" w:rsidRPr="00C9556F" w:rsidRDefault="00FB44A7" w:rsidP="00FB44A7">
      <w:pPr>
        <w:spacing w:line="247" w:lineRule="auto"/>
        <w:ind w:right="702" w:firstLine="120"/>
        <w:jc w:val="both"/>
        <w:rPr>
          <w:rFonts w:asciiTheme="majorHAnsi" w:eastAsia="Calibri" w:hAnsiTheme="majorHAnsi" w:cs="Calibri"/>
          <w:b/>
          <w:highlight w:val="yellow"/>
        </w:rPr>
      </w:pPr>
    </w:p>
    <w:p w14:paraId="1C364654" w14:textId="35C74E71" w:rsidR="00A0397F" w:rsidRPr="00A0397F" w:rsidRDefault="00A0397F" w:rsidP="00A0397F">
      <w:pPr>
        <w:rPr>
          <w:color w:val="0C3274"/>
          <w:sz w:val="20"/>
          <w:szCs w:val="20"/>
        </w:rPr>
      </w:pPr>
      <w:r>
        <w:rPr>
          <w:rFonts w:ascii="Calibri" w:eastAsia="Calibri" w:hAnsi="Calibri" w:cs="Calibri"/>
          <w:b/>
          <w:bCs/>
          <w:color w:val="0C3274"/>
          <w:sz w:val="26"/>
          <w:szCs w:val="26"/>
        </w:rPr>
        <w:t>WHERE OUR GOVERNANCE NEEDS TO IMPROVE</w:t>
      </w:r>
    </w:p>
    <w:p w14:paraId="00B67093" w14:textId="77777777" w:rsidR="00177C3E" w:rsidRPr="002E5AFD" w:rsidRDefault="00177C3E" w:rsidP="00177C3E">
      <w:pPr>
        <w:spacing w:line="247" w:lineRule="auto"/>
        <w:ind w:right="702"/>
        <w:jc w:val="both"/>
        <w:rPr>
          <w:rFonts w:asciiTheme="majorHAnsi" w:eastAsia="Calibri" w:hAnsiTheme="majorHAnsi" w:cs="Calibri"/>
          <w:bCs/>
          <w:sz w:val="20"/>
          <w:szCs w:val="20"/>
          <w:highlight w:val="yellow"/>
        </w:rPr>
      </w:pPr>
    </w:p>
    <w:p w14:paraId="5FAB8476" w14:textId="77777777" w:rsidR="00A0397F" w:rsidRDefault="00A0397F" w:rsidP="00A0397F">
      <w:pPr>
        <w:spacing w:line="200" w:lineRule="exact"/>
        <w:ind w:right="351"/>
        <w:rPr>
          <w:rFonts w:asciiTheme="majorHAnsi" w:eastAsia="Calibri" w:hAnsiTheme="majorHAnsi" w:cs="Calibri"/>
          <w:bCs/>
          <w:sz w:val="20"/>
          <w:szCs w:val="20"/>
        </w:rPr>
      </w:pPr>
      <w:r>
        <w:rPr>
          <w:rFonts w:asciiTheme="majorHAnsi" w:eastAsia="Calibri" w:hAnsiTheme="majorHAnsi" w:cs="Calibri"/>
          <w:bCs/>
          <w:sz w:val="20"/>
          <w:szCs w:val="20"/>
        </w:rPr>
        <w:t xml:space="preserve">The Force carries forward the outstanding governance issues from the previous year. These are monitored on a quarterly basis at SCT and JIAC. The Annual Governance Statement action plan is presented at JIAC with an overview of what the issue is, proposed actions, responsible officer, timescales, update and status (RAG rated). At a minimum, each quarter, these are discussed formally at SCT and a review during the meeting of whether any new governance issues need to be added. This includes a review of where core arrangements are not operating effectively and where significant, these are added to the governance action plan.  </w:t>
      </w:r>
    </w:p>
    <w:p w14:paraId="52059954" w14:textId="77777777" w:rsidR="00A0397F" w:rsidRDefault="00A0397F" w:rsidP="00A0397F">
      <w:pPr>
        <w:spacing w:line="200" w:lineRule="exact"/>
        <w:ind w:right="351"/>
        <w:rPr>
          <w:rFonts w:asciiTheme="majorHAnsi" w:eastAsia="Calibri" w:hAnsiTheme="majorHAnsi" w:cs="Calibri"/>
          <w:bCs/>
          <w:sz w:val="20"/>
          <w:szCs w:val="20"/>
        </w:rPr>
      </w:pPr>
    </w:p>
    <w:p w14:paraId="3BD80C06" w14:textId="7D09A0B4" w:rsidR="00A0397F" w:rsidRDefault="00A0397F" w:rsidP="00E067A4">
      <w:pPr>
        <w:spacing w:line="200" w:lineRule="exact"/>
        <w:ind w:right="351"/>
        <w:jc w:val="both"/>
        <w:rPr>
          <w:rFonts w:ascii="Calibri Light" w:eastAsia="Calibri Light" w:hAnsi="Calibri Light" w:cs="Calibri Light"/>
          <w:color w:val="231F20"/>
          <w:sz w:val="20"/>
          <w:szCs w:val="20"/>
        </w:rPr>
      </w:pPr>
      <w:r w:rsidRPr="008A0026">
        <w:rPr>
          <w:rFonts w:asciiTheme="majorHAnsi" w:eastAsia="Calibri" w:hAnsiTheme="majorHAnsi" w:cs="Calibri"/>
          <w:bCs/>
          <w:sz w:val="20"/>
          <w:szCs w:val="20"/>
        </w:rPr>
        <w:t>A review of the Officer Assurance Certificates (OACs) has been undertaken and there were 4</w:t>
      </w:r>
      <w:r w:rsidRPr="008A0026">
        <w:rPr>
          <w:rFonts w:ascii="Calibri Light" w:eastAsia="Calibri Light" w:hAnsi="Calibri Light" w:cs="Calibri Light"/>
          <w:color w:val="231F20"/>
          <w:sz w:val="20"/>
          <w:szCs w:val="20"/>
        </w:rPr>
        <w:t xml:space="preserve"> key highlights as follows</w:t>
      </w:r>
      <w:r>
        <w:rPr>
          <w:rFonts w:ascii="Calibri Light" w:eastAsia="Calibri Light" w:hAnsi="Calibri Light" w:cs="Calibri Light"/>
          <w:color w:val="231F20"/>
          <w:sz w:val="20"/>
          <w:szCs w:val="20"/>
        </w:rPr>
        <w:t>. These have been assessed as not be</w:t>
      </w:r>
      <w:r w:rsidR="00E067A4">
        <w:rPr>
          <w:rFonts w:ascii="Calibri Light" w:eastAsia="Calibri Light" w:hAnsi="Calibri Light" w:cs="Calibri Light"/>
          <w:color w:val="231F20"/>
          <w:sz w:val="20"/>
          <w:szCs w:val="20"/>
        </w:rPr>
        <w:t>ing</w:t>
      </w:r>
      <w:r>
        <w:rPr>
          <w:rFonts w:ascii="Calibri Light" w:eastAsia="Calibri Light" w:hAnsi="Calibri Light" w:cs="Calibri Light"/>
          <w:color w:val="231F20"/>
          <w:sz w:val="20"/>
          <w:szCs w:val="20"/>
        </w:rPr>
        <w:t xml:space="preserve"> a significant governance issue to the Force and therefore improvements will be led by the Heads of Departments.</w:t>
      </w:r>
      <w:r w:rsidRPr="008A0026">
        <w:rPr>
          <w:rFonts w:ascii="Calibri Light" w:eastAsia="Calibri Light" w:hAnsi="Calibri Light" w:cs="Calibri Light"/>
          <w:color w:val="231F20"/>
          <w:sz w:val="20"/>
          <w:szCs w:val="20"/>
        </w:rPr>
        <w:t xml:space="preserve"> </w:t>
      </w:r>
    </w:p>
    <w:p w14:paraId="56945691" w14:textId="77777777" w:rsidR="00A0397F" w:rsidRDefault="00A0397F" w:rsidP="00E067A4">
      <w:pPr>
        <w:spacing w:line="200" w:lineRule="exact"/>
        <w:ind w:right="351"/>
        <w:jc w:val="both"/>
        <w:rPr>
          <w:rFonts w:ascii="Calibri Light" w:eastAsia="Calibri Light" w:hAnsi="Calibri Light" w:cs="Calibri Light"/>
          <w:color w:val="231F20"/>
          <w:sz w:val="20"/>
          <w:szCs w:val="20"/>
        </w:rPr>
      </w:pPr>
    </w:p>
    <w:p w14:paraId="4D624C48" w14:textId="40B2C8D7" w:rsidR="00A0397F" w:rsidRDefault="00A0397F" w:rsidP="00A0397F">
      <w:pPr>
        <w:pStyle w:val="ListParagraph"/>
        <w:numPr>
          <w:ilvl w:val="0"/>
          <w:numId w:val="31"/>
        </w:numPr>
        <w:spacing w:line="247" w:lineRule="auto"/>
        <w:ind w:left="426" w:right="351" w:hanging="284"/>
        <w:jc w:val="both"/>
        <w:rPr>
          <w:rFonts w:ascii="Calibri Light" w:eastAsia="Calibri Light" w:hAnsi="Calibri Light" w:cs="Calibri Light"/>
          <w:color w:val="231F20"/>
          <w:sz w:val="20"/>
          <w:szCs w:val="20"/>
        </w:rPr>
      </w:pPr>
      <w:r w:rsidRPr="008A0026">
        <w:rPr>
          <w:rFonts w:ascii="Calibri Light" w:eastAsia="Calibri Light" w:hAnsi="Calibri Light" w:cs="Calibri Light"/>
          <w:color w:val="231F20"/>
          <w:sz w:val="20"/>
          <w:szCs w:val="20"/>
        </w:rPr>
        <w:t>Due to the implementation of Oracle Cloud in October 2024, th</w:t>
      </w:r>
      <w:r>
        <w:rPr>
          <w:rFonts w:ascii="Calibri Light" w:eastAsia="Calibri Light" w:hAnsi="Calibri Light" w:cs="Calibri Light"/>
          <w:color w:val="231F20"/>
          <w:sz w:val="20"/>
          <w:szCs w:val="20"/>
        </w:rPr>
        <w:t>is</w:t>
      </w:r>
      <w:r w:rsidRPr="008A0026">
        <w:rPr>
          <w:rFonts w:ascii="Calibri Light" w:eastAsia="Calibri Light" w:hAnsi="Calibri Light" w:cs="Calibri Light"/>
          <w:color w:val="231F20"/>
          <w:sz w:val="20"/>
          <w:szCs w:val="20"/>
        </w:rPr>
        <w:t xml:space="preserve"> caused disruption to</w:t>
      </w:r>
      <w:r>
        <w:rPr>
          <w:rFonts w:ascii="Calibri Light" w:eastAsia="Calibri Light" w:hAnsi="Calibri Light" w:cs="Calibri Light"/>
          <w:color w:val="231F20"/>
          <w:sz w:val="20"/>
          <w:szCs w:val="20"/>
        </w:rPr>
        <w:t xml:space="preserve"> </w:t>
      </w:r>
      <w:proofErr w:type="gramStart"/>
      <w:r>
        <w:rPr>
          <w:rFonts w:ascii="Calibri Light" w:eastAsia="Calibri Light" w:hAnsi="Calibri Light" w:cs="Calibri Light"/>
          <w:color w:val="231F20"/>
          <w:sz w:val="20"/>
          <w:szCs w:val="20"/>
        </w:rPr>
        <w:t>a number of</w:t>
      </w:r>
      <w:proofErr w:type="gramEnd"/>
      <w:r>
        <w:rPr>
          <w:rFonts w:ascii="Calibri Light" w:eastAsia="Calibri Light" w:hAnsi="Calibri Light" w:cs="Calibri Light"/>
          <w:color w:val="231F20"/>
          <w:sz w:val="20"/>
          <w:szCs w:val="20"/>
        </w:rPr>
        <w:t xml:space="preserve"> financial and HR areas including</w:t>
      </w:r>
      <w:r w:rsidRPr="008A0026">
        <w:rPr>
          <w:rFonts w:ascii="Calibri Light" w:eastAsia="Calibri Light" w:hAnsi="Calibri Light" w:cs="Calibri Light"/>
          <w:color w:val="231F20"/>
          <w:sz w:val="20"/>
          <w:szCs w:val="20"/>
        </w:rPr>
        <w:t xml:space="preserve"> financial reporting, access to data, authorisation of spend, lack of integration to other systems. Work has been ongoing post </w:t>
      </w:r>
      <w:r w:rsidR="000E4ED8">
        <w:rPr>
          <w:rFonts w:ascii="Calibri Light" w:eastAsia="Calibri Light" w:hAnsi="Calibri Light" w:cs="Calibri Light"/>
          <w:color w:val="231F20"/>
          <w:sz w:val="20"/>
          <w:szCs w:val="20"/>
        </w:rPr>
        <w:t>go-</w:t>
      </w:r>
      <w:r w:rsidRPr="008A0026">
        <w:rPr>
          <w:rFonts w:ascii="Calibri Light" w:eastAsia="Calibri Light" w:hAnsi="Calibri Light" w:cs="Calibri Light"/>
          <w:color w:val="231F20"/>
          <w:sz w:val="20"/>
          <w:szCs w:val="20"/>
        </w:rPr>
        <w:t>live to resolve the challenges in relation to reporting and information to meet stakeholder expectations</w:t>
      </w:r>
      <w:r>
        <w:rPr>
          <w:rFonts w:ascii="Calibri Light" w:eastAsia="Calibri Light" w:hAnsi="Calibri Light" w:cs="Calibri Light"/>
          <w:color w:val="231F20"/>
          <w:sz w:val="20"/>
          <w:szCs w:val="20"/>
        </w:rPr>
        <w:t>.</w:t>
      </w:r>
    </w:p>
    <w:p w14:paraId="0D1A80CD" w14:textId="77777777" w:rsidR="00A0397F" w:rsidRDefault="00A0397F" w:rsidP="00A0397F">
      <w:pPr>
        <w:pStyle w:val="ListParagraph"/>
        <w:numPr>
          <w:ilvl w:val="0"/>
          <w:numId w:val="31"/>
        </w:numPr>
        <w:spacing w:line="247" w:lineRule="auto"/>
        <w:ind w:left="426" w:right="351" w:hanging="284"/>
        <w:jc w:val="both"/>
        <w:rPr>
          <w:rFonts w:ascii="Calibri Light" w:eastAsia="Calibri Light" w:hAnsi="Calibri Light" w:cs="Calibri Light"/>
          <w:color w:val="231F20"/>
          <w:sz w:val="20"/>
          <w:szCs w:val="20"/>
        </w:rPr>
      </w:pPr>
      <w:r w:rsidRPr="00A0397F">
        <w:rPr>
          <w:rFonts w:ascii="Calibri Light" w:eastAsia="Calibri Light" w:hAnsi="Calibri Light" w:cs="Calibri Light"/>
          <w:color w:val="231F20"/>
          <w:sz w:val="20"/>
          <w:szCs w:val="20"/>
        </w:rPr>
        <w:t>HR improvements required in relation to obtaining role profiles, availability of leadership courses, structures not being updated on the system, how establishment and strength, vacancy and recruitment will be managed</w:t>
      </w:r>
      <w:r>
        <w:rPr>
          <w:rFonts w:ascii="Calibri Light" w:eastAsia="Calibri Light" w:hAnsi="Calibri Light" w:cs="Calibri Light"/>
          <w:color w:val="231F20"/>
          <w:sz w:val="20"/>
          <w:szCs w:val="20"/>
        </w:rPr>
        <w:t>.</w:t>
      </w:r>
    </w:p>
    <w:p w14:paraId="0C74E808" w14:textId="77777777" w:rsidR="00A0397F" w:rsidRDefault="00A0397F" w:rsidP="00A0397F">
      <w:pPr>
        <w:pStyle w:val="ListParagraph"/>
        <w:numPr>
          <w:ilvl w:val="0"/>
          <w:numId w:val="31"/>
        </w:numPr>
        <w:spacing w:line="247" w:lineRule="auto"/>
        <w:ind w:left="426" w:right="351" w:hanging="284"/>
        <w:jc w:val="both"/>
        <w:rPr>
          <w:rFonts w:ascii="Calibri Light" w:eastAsia="Calibri Light" w:hAnsi="Calibri Light" w:cs="Calibri Light"/>
          <w:color w:val="231F20"/>
          <w:sz w:val="20"/>
          <w:szCs w:val="20"/>
        </w:rPr>
      </w:pPr>
      <w:r w:rsidRPr="00A0397F">
        <w:rPr>
          <w:rFonts w:ascii="Calibri Light" w:eastAsia="Calibri Light" w:hAnsi="Calibri Light" w:cs="Calibri Light"/>
          <w:color w:val="231F20"/>
          <w:sz w:val="20"/>
          <w:szCs w:val="20"/>
        </w:rPr>
        <w:t xml:space="preserve">Feedback has been received in relation to IT windows 11 laptops, mobile telephony connectivity, asset replacement of systems approaching end of life and difficulty with the stability of a couple of systems. </w:t>
      </w:r>
    </w:p>
    <w:p w14:paraId="14A32AE9" w14:textId="4E82D6BD" w:rsidR="00A0397F" w:rsidRPr="00A0397F" w:rsidRDefault="00A0397F" w:rsidP="00A0397F">
      <w:pPr>
        <w:pStyle w:val="ListParagraph"/>
        <w:numPr>
          <w:ilvl w:val="0"/>
          <w:numId w:val="31"/>
        </w:numPr>
        <w:spacing w:line="247" w:lineRule="auto"/>
        <w:ind w:left="426" w:right="351" w:hanging="284"/>
        <w:jc w:val="both"/>
        <w:rPr>
          <w:rFonts w:ascii="Calibri Light" w:eastAsia="Calibri Light" w:hAnsi="Calibri Light" w:cs="Calibri Light"/>
          <w:color w:val="231F20"/>
          <w:sz w:val="20"/>
          <w:szCs w:val="20"/>
        </w:rPr>
      </w:pPr>
      <w:r w:rsidRPr="00A0397F">
        <w:rPr>
          <w:rFonts w:ascii="Calibri Light" w:eastAsia="Calibri Light" w:hAnsi="Calibri Light" w:cs="Calibri Light"/>
          <w:color w:val="231F20"/>
          <w:sz w:val="20"/>
          <w:szCs w:val="20"/>
        </w:rPr>
        <w:t xml:space="preserve">Data Management – improvements suggested in relation to data security, along with clear processes, procedures in relation to specific access of systems, </w:t>
      </w:r>
      <w:proofErr w:type="spellStart"/>
      <w:r w:rsidRPr="00A0397F">
        <w:rPr>
          <w:rFonts w:ascii="Calibri Light" w:eastAsia="Calibri Light" w:hAnsi="Calibri Light" w:cs="Calibri Light"/>
          <w:color w:val="231F20"/>
          <w:sz w:val="20"/>
          <w:szCs w:val="20"/>
        </w:rPr>
        <w:t>sharepoint</w:t>
      </w:r>
      <w:proofErr w:type="spellEnd"/>
      <w:r w:rsidRPr="00A0397F">
        <w:rPr>
          <w:rFonts w:ascii="Calibri Light" w:eastAsia="Calibri Light" w:hAnsi="Calibri Light" w:cs="Calibri Light"/>
          <w:color w:val="231F20"/>
          <w:sz w:val="20"/>
          <w:szCs w:val="20"/>
        </w:rPr>
        <w:t xml:space="preserve"> and one drive.</w:t>
      </w:r>
    </w:p>
    <w:p w14:paraId="52B1E0CB" w14:textId="77777777" w:rsidR="00A0397F" w:rsidRDefault="00A0397F" w:rsidP="00A0397F">
      <w:pPr>
        <w:spacing w:line="247" w:lineRule="auto"/>
        <w:ind w:right="776"/>
        <w:jc w:val="both"/>
        <w:rPr>
          <w:rFonts w:ascii="Calibri Light" w:eastAsia="Calibri Light" w:hAnsi="Calibri Light" w:cs="Calibri Light"/>
          <w:color w:val="231F20"/>
          <w:sz w:val="20"/>
          <w:szCs w:val="20"/>
        </w:rPr>
      </w:pPr>
    </w:p>
    <w:p w14:paraId="0D09B5C6" w14:textId="77777777" w:rsidR="00A0397F" w:rsidRDefault="00A0397F" w:rsidP="00A0397F">
      <w:pPr>
        <w:spacing w:line="247" w:lineRule="auto"/>
        <w:ind w:right="776"/>
        <w:jc w:val="both"/>
        <w:rPr>
          <w:rFonts w:ascii="Calibri Light" w:eastAsia="Calibri Light" w:hAnsi="Calibri Light" w:cs="Calibri Light"/>
          <w:color w:val="231F20"/>
          <w:sz w:val="20"/>
          <w:szCs w:val="20"/>
        </w:rPr>
      </w:pPr>
      <w:r>
        <w:rPr>
          <w:rFonts w:ascii="Calibri Light" w:eastAsia="Calibri Light" w:hAnsi="Calibri Light" w:cs="Calibri Light"/>
          <w:color w:val="231F20"/>
          <w:sz w:val="20"/>
          <w:szCs w:val="20"/>
        </w:rPr>
        <w:t xml:space="preserve">The Force has also recognised the need to improve governance of decision making and clarity with SYMCA, to ensure the requirements of both legal entities are met. </w:t>
      </w:r>
    </w:p>
    <w:p w14:paraId="4ECE53E0" w14:textId="77777777" w:rsidR="00E80D31" w:rsidRPr="002E5AFD" w:rsidRDefault="00E80D31" w:rsidP="00E80D31">
      <w:pPr>
        <w:spacing w:line="247" w:lineRule="auto"/>
        <w:ind w:right="702"/>
        <w:jc w:val="both"/>
        <w:rPr>
          <w:rFonts w:asciiTheme="majorHAnsi" w:eastAsia="Calibri" w:hAnsiTheme="majorHAnsi" w:cs="Calibri"/>
          <w:bCs/>
          <w:sz w:val="20"/>
          <w:szCs w:val="20"/>
          <w:highlight w:val="yellow"/>
        </w:rPr>
      </w:pPr>
    </w:p>
    <w:p w14:paraId="20A0361F" w14:textId="77777777" w:rsidR="0037477C" w:rsidRPr="002E5AFD" w:rsidRDefault="0037477C">
      <w:pPr>
        <w:spacing w:line="20" w:lineRule="exact"/>
        <w:rPr>
          <w:sz w:val="20"/>
          <w:szCs w:val="20"/>
          <w:highlight w:val="yellow"/>
        </w:rPr>
      </w:pPr>
    </w:p>
    <w:p w14:paraId="417579ED" w14:textId="77777777" w:rsidR="00A0397F" w:rsidRDefault="00A0397F" w:rsidP="00A0397F">
      <w:pPr>
        <w:spacing w:line="247" w:lineRule="auto"/>
        <w:ind w:right="702"/>
        <w:rPr>
          <w:rFonts w:ascii="Calibri" w:eastAsia="Calibri" w:hAnsi="Calibri" w:cs="Calibri"/>
          <w:b/>
          <w:bCs/>
          <w:color w:val="0C3274"/>
          <w:sz w:val="26"/>
          <w:szCs w:val="26"/>
        </w:rPr>
      </w:pPr>
      <w:r w:rsidRPr="00A0397F">
        <w:rPr>
          <w:rFonts w:ascii="Calibri" w:eastAsia="Calibri" w:hAnsi="Calibri" w:cs="Calibri"/>
          <w:b/>
          <w:bCs/>
          <w:color w:val="0C3274"/>
          <w:sz w:val="26"/>
          <w:szCs w:val="26"/>
        </w:rPr>
        <w:t>HOW WE HAVE IMPROVED OUR GOVERNANCE ARRANGMENTS IN 2025/26</w:t>
      </w:r>
    </w:p>
    <w:p w14:paraId="0BB82EF3" w14:textId="77777777" w:rsidR="00A0397F" w:rsidRDefault="00A0397F" w:rsidP="00A0397F">
      <w:pPr>
        <w:spacing w:line="247" w:lineRule="auto"/>
        <w:ind w:right="702"/>
        <w:rPr>
          <w:rFonts w:ascii="Calibri" w:eastAsia="Calibri" w:hAnsi="Calibri" w:cs="Calibri"/>
          <w:b/>
          <w:bCs/>
          <w:color w:val="0C3274"/>
          <w:sz w:val="26"/>
          <w:szCs w:val="26"/>
        </w:rPr>
      </w:pPr>
    </w:p>
    <w:p w14:paraId="5D8107AC" w14:textId="23E3F00B" w:rsidR="00AF3285" w:rsidRPr="00AF3285" w:rsidRDefault="00A0397F" w:rsidP="00AF3285">
      <w:pPr>
        <w:spacing w:line="247" w:lineRule="auto"/>
        <w:ind w:right="351"/>
        <w:jc w:val="both"/>
        <w:rPr>
          <w:rFonts w:asciiTheme="majorHAnsi" w:eastAsia="Calibri" w:hAnsiTheme="majorHAnsi" w:cs="Calibri"/>
          <w:bCs/>
          <w:sz w:val="20"/>
          <w:szCs w:val="20"/>
        </w:rPr>
      </w:pPr>
      <w:r>
        <w:rPr>
          <w:rFonts w:asciiTheme="majorHAnsi" w:eastAsia="Calibri" w:hAnsiTheme="majorHAnsi" w:cs="Calibri"/>
          <w:bCs/>
          <w:sz w:val="20"/>
          <w:szCs w:val="20"/>
        </w:rPr>
        <w:t>During 2025/26, there ha</w:t>
      </w:r>
      <w:r w:rsidR="00E067A4">
        <w:rPr>
          <w:rFonts w:asciiTheme="majorHAnsi" w:eastAsia="Calibri" w:hAnsiTheme="majorHAnsi" w:cs="Calibri"/>
          <w:bCs/>
          <w:sz w:val="20"/>
          <w:szCs w:val="20"/>
        </w:rPr>
        <w:t>s</w:t>
      </w:r>
      <w:r>
        <w:rPr>
          <w:rFonts w:asciiTheme="majorHAnsi" w:eastAsia="Calibri" w:hAnsiTheme="majorHAnsi" w:cs="Calibri"/>
          <w:bCs/>
          <w:sz w:val="20"/>
          <w:szCs w:val="20"/>
        </w:rPr>
        <w:t xml:space="preserve"> been 4 areas that the Force has been working through on improving governance arrangements. There were no new significant governance </w:t>
      </w:r>
      <w:proofErr w:type="gramStart"/>
      <w:r>
        <w:rPr>
          <w:rFonts w:asciiTheme="majorHAnsi" w:eastAsia="Calibri" w:hAnsiTheme="majorHAnsi" w:cs="Calibri"/>
          <w:bCs/>
          <w:sz w:val="20"/>
          <w:szCs w:val="20"/>
        </w:rPr>
        <w:t>issues  identified</w:t>
      </w:r>
      <w:proofErr w:type="gramEnd"/>
      <w:r>
        <w:rPr>
          <w:rFonts w:asciiTheme="majorHAnsi" w:eastAsia="Calibri" w:hAnsiTheme="majorHAnsi" w:cs="Calibri"/>
          <w:bCs/>
          <w:sz w:val="20"/>
          <w:szCs w:val="20"/>
        </w:rPr>
        <w:t xml:space="preserve"> </w:t>
      </w:r>
      <w:r w:rsidRPr="00E80D31">
        <w:rPr>
          <w:rFonts w:asciiTheme="majorHAnsi" w:eastAsia="Calibri" w:hAnsiTheme="majorHAnsi" w:cs="Calibri"/>
          <w:bCs/>
          <w:sz w:val="20"/>
          <w:szCs w:val="20"/>
        </w:rPr>
        <w:t>within the</w:t>
      </w:r>
      <w:r>
        <w:rPr>
          <w:rFonts w:asciiTheme="majorHAnsi" w:eastAsia="Calibri" w:hAnsiTheme="majorHAnsi" w:cs="Calibri"/>
          <w:bCs/>
          <w:sz w:val="20"/>
          <w:szCs w:val="20"/>
        </w:rPr>
        <w:t xml:space="preserve"> year. </w:t>
      </w:r>
      <w:r w:rsidR="00AF3285">
        <w:rPr>
          <w:rFonts w:asciiTheme="majorHAnsi" w:eastAsia="Calibri" w:hAnsiTheme="majorHAnsi" w:cs="Calibri"/>
          <w:bCs/>
          <w:sz w:val="20"/>
          <w:szCs w:val="20"/>
        </w:rPr>
        <w:t>Post 2025/26, internal controls and compliance have been added to the s</w:t>
      </w:r>
      <w:r w:rsidR="00AF3285" w:rsidRPr="00AF3285">
        <w:rPr>
          <w:rFonts w:asciiTheme="majorHAnsi" w:eastAsia="Calibri" w:hAnsiTheme="majorHAnsi" w:cs="Calibri"/>
          <w:bCs/>
          <w:sz w:val="20"/>
          <w:szCs w:val="20"/>
        </w:rPr>
        <w:t xml:space="preserve">trategic risk register </w:t>
      </w:r>
      <w:r w:rsidR="00AF3285">
        <w:rPr>
          <w:rFonts w:asciiTheme="majorHAnsi" w:eastAsia="Calibri" w:hAnsiTheme="majorHAnsi" w:cs="Calibri"/>
          <w:bCs/>
          <w:sz w:val="20"/>
          <w:szCs w:val="20"/>
        </w:rPr>
        <w:t xml:space="preserve">regarding </w:t>
      </w:r>
      <w:r w:rsidR="00AF3285" w:rsidRPr="00AF3285">
        <w:rPr>
          <w:rFonts w:asciiTheme="majorHAnsi" w:eastAsia="Calibri" w:hAnsiTheme="majorHAnsi" w:cs="Calibri"/>
          <w:bCs/>
          <w:sz w:val="20"/>
          <w:szCs w:val="20"/>
        </w:rPr>
        <w:t xml:space="preserve">the concerns raised about internal controls and compliance as highlighted in numerous </w:t>
      </w:r>
      <w:proofErr w:type="spellStart"/>
      <w:r w:rsidR="00AF3285" w:rsidRPr="00AF3285">
        <w:rPr>
          <w:rFonts w:asciiTheme="majorHAnsi" w:eastAsia="Calibri" w:hAnsiTheme="majorHAnsi" w:cs="Calibri"/>
          <w:bCs/>
          <w:sz w:val="20"/>
          <w:szCs w:val="20"/>
        </w:rPr>
        <w:t>Azets</w:t>
      </w:r>
      <w:proofErr w:type="spellEnd"/>
      <w:r w:rsidR="00AF3285" w:rsidRPr="00AF3285">
        <w:rPr>
          <w:rFonts w:asciiTheme="majorHAnsi" w:eastAsia="Calibri" w:hAnsiTheme="majorHAnsi" w:cs="Calibri"/>
          <w:bCs/>
          <w:sz w:val="20"/>
          <w:szCs w:val="20"/>
        </w:rPr>
        <w:t xml:space="preserve"> reports</w:t>
      </w:r>
      <w:r w:rsidR="00AF3285">
        <w:rPr>
          <w:rFonts w:asciiTheme="majorHAnsi" w:eastAsia="Calibri" w:hAnsiTheme="majorHAnsi" w:cs="Calibri"/>
          <w:bCs/>
          <w:sz w:val="20"/>
          <w:szCs w:val="20"/>
        </w:rPr>
        <w:t>.</w:t>
      </w:r>
    </w:p>
    <w:p w14:paraId="31B2A02A" w14:textId="3A1041F4" w:rsidR="00A0397F" w:rsidRPr="00364FE7" w:rsidRDefault="00A0397F" w:rsidP="00A0397F">
      <w:pPr>
        <w:spacing w:line="247" w:lineRule="auto"/>
        <w:ind w:right="351"/>
        <w:jc w:val="both"/>
        <w:rPr>
          <w:rFonts w:asciiTheme="majorHAnsi" w:eastAsia="Calibri" w:hAnsiTheme="majorHAnsi" w:cs="Calibri"/>
          <w:bCs/>
          <w:sz w:val="20"/>
          <w:szCs w:val="20"/>
          <w:highlight w:val="yellow"/>
        </w:rPr>
      </w:pPr>
    </w:p>
    <w:p w14:paraId="4A534BD4" w14:textId="77777777" w:rsidR="00A0397F" w:rsidRDefault="00A0397F" w:rsidP="00A0397F">
      <w:pPr>
        <w:spacing w:line="247" w:lineRule="auto"/>
        <w:ind w:right="351"/>
        <w:rPr>
          <w:rFonts w:asciiTheme="majorHAnsi" w:eastAsia="Calibri" w:hAnsiTheme="majorHAnsi" w:cs="Calibri"/>
          <w:bCs/>
          <w:sz w:val="20"/>
          <w:szCs w:val="20"/>
        </w:rPr>
      </w:pPr>
    </w:p>
    <w:p w14:paraId="4723564D" w14:textId="6C9925FD" w:rsidR="00A0397F" w:rsidRPr="00A0397F" w:rsidRDefault="00A0397F" w:rsidP="00A0397F">
      <w:pPr>
        <w:spacing w:line="247" w:lineRule="auto"/>
        <w:ind w:right="351"/>
        <w:rPr>
          <w:rFonts w:ascii="Calibri" w:eastAsia="Calibri" w:hAnsi="Calibri" w:cs="Calibri"/>
          <w:color w:val="0C3274"/>
          <w:sz w:val="26"/>
          <w:szCs w:val="26"/>
        </w:rPr>
      </w:pPr>
      <w:r w:rsidRPr="00E80D31">
        <w:rPr>
          <w:rFonts w:asciiTheme="majorHAnsi" w:eastAsia="Calibri" w:hAnsiTheme="majorHAnsi" w:cs="Calibri"/>
          <w:bCs/>
          <w:sz w:val="20"/>
          <w:szCs w:val="20"/>
        </w:rPr>
        <w:t xml:space="preserve">The </w:t>
      </w:r>
      <w:r>
        <w:rPr>
          <w:rFonts w:asciiTheme="majorHAnsi" w:eastAsia="Calibri" w:hAnsiTheme="majorHAnsi" w:cs="Calibri"/>
          <w:bCs/>
          <w:sz w:val="20"/>
          <w:szCs w:val="20"/>
        </w:rPr>
        <w:t xml:space="preserve">following </w:t>
      </w:r>
      <w:r w:rsidRPr="00E80D31">
        <w:rPr>
          <w:rFonts w:asciiTheme="majorHAnsi" w:eastAsia="Calibri" w:hAnsiTheme="majorHAnsi" w:cs="Calibri"/>
          <w:bCs/>
          <w:sz w:val="20"/>
          <w:szCs w:val="20"/>
        </w:rPr>
        <w:t>significant governance issue w</w:t>
      </w:r>
      <w:r>
        <w:rPr>
          <w:rFonts w:asciiTheme="majorHAnsi" w:eastAsia="Calibri" w:hAnsiTheme="majorHAnsi" w:cs="Calibri"/>
          <w:bCs/>
          <w:sz w:val="20"/>
          <w:szCs w:val="20"/>
        </w:rPr>
        <w:t>as</w:t>
      </w:r>
      <w:r w:rsidRPr="00E80D31">
        <w:rPr>
          <w:rFonts w:asciiTheme="majorHAnsi" w:eastAsia="Calibri" w:hAnsiTheme="majorHAnsi" w:cs="Calibri"/>
          <w:bCs/>
          <w:sz w:val="20"/>
          <w:szCs w:val="20"/>
        </w:rPr>
        <w:t xml:space="preserve"> closed </w:t>
      </w:r>
      <w:r>
        <w:rPr>
          <w:rFonts w:asciiTheme="majorHAnsi" w:eastAsia="Calibri" w:hAnsiTheme="majorHAnsi" w:cs="Calibri"/>
          <w:bCs/>
          <w:sz w:val="20"/>
          <w:szCs w:val="20"/>
        </w:rPr>
        <w:t>at the end of the financial year – Body Worn Video</w:t>
      </w:r>
    </w:p>
    <w:p w14:paraId="3D491310" w14:textId="77777777" w:rsidR="0037477C" w:rsidRPr="002E5AFD" w:rsidRDefault="0037477C" w:rsidP="00A0397F">
      <w:pPr>
        <w:spacing w:line="230" w:lineRule="exact"/>
        <w:ind w:right="351"/>
        <w:rPr>
          <w:sz w:val="20"/>
          <w:szCs w:val="20"/>
          <w:highlight w:val="yellow"/>
        </w:rPr>
      </w:pPr>
    </w:p>
    <w:p w14:paraId="21D321F0" w14:textId="06201EE0" w:rsidR="00D9721A" w:rsidRPr="002E5AFD" w:rsidRDefault="00355EE7" w:rsidP="00F11CDF">
      <w:pPr>
        <w:spacing w:line="20" w:lineRule="exact"/>
        <w:rPr>
          <w:color w:val="0C3274"/>
          <w:sz w:val="20"/>
          <w:szCs w:val="20"/>
          <w:highlight w:val="yellow"/>
        </w:rPr>
      </w:pPr>
      <w:r w:rsidRPr="002E5AFD">
        <w:rPr>
          <w:sz w:val="20"/>
          <w:szCs w:val="20"/>
          <w:highlight w:val="yellow"/>
        </w:rPr>
        <w:br w:type="column"/>
      </w:r>
      <w:r w:rsidR="00437549" w:rsidRPr="002E5AFD">
        <w:rPr>
          <w:rFonts w:ascii="Calibri" w:eastAsia="Calibri" w:hAnsi="Calibri" w:cs="Calibri"/>
          <w:noProof/>
          <w:color w:val="0C3274"/>
          <w:sz w:val="60"/>
          <w:szCs w:val="60"/>
          <w:highlight w:val="yellow"/>
        </w:rPr>
        <w:drawing>
          <wp:anchor distT="0" distB="0" distL="114300" distR="114300" simplePos="0" relativeHeight="252440576" behindDoc="1" locked="0" layoutInCell="1" allowOverlap="1" wp14:anchorId="6FA76BB5" wp14:editId="5B5945D4">
            <wp:simplePos x="0" y="0"/>
            <wp:positionH relativeFrom="page">
              <wp:align>right</wp:align>
            </wp:positionH>
            <wp:positionV relativeFrom="paragraph">
              <wp:posOffset>-736600</wp:posOffset>
            </wp:positionV>
            <wp:extent cx="758825" cy="7595870"/>
            <wp:effectExtent l="0" t="0" r="3175"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band.jpg"/>
                    <pic:cNvPicPr/>
                  </pic:nvPicPr>
                  <pic:blipFill>
                    <a:blip r:embed="rId16">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5A53C6" w:rsidRPr="002E5AFD">
        <w:rPr>
          <w:rFonts w:ascii="Calibri" w:eastAsia="Calibri" w:hAnsi="Calibri" w:cs="Calibri"/>
          <w:noProof/>
          <w:color w:val="0C3274"/>
          <w:sz w:val="60"/>
          <w:szCs w:val="60"/>
          <w:highlight w:val="yellow"/>
        </w:rPr>
        <w:drawing>
          <wp:anchor distT="0" distB="0" distL="114300" distR="114300" simplePos="0" relativeHeight="252236800" behindDoc="1" locked="0" layoutInCell="1" allowOverlap="1" wp14:anchorId="025127AA" wp14:editId="403DB683">
            <wp:simplePos x="0" y="0"/>
            <wp:positionH relativeFrom="column">
              <wp:posOffset>9455785</wp:posOffset>
            </wp:positionH>
            <wp:positionV relativeFrom="paragraph">
              <wp:posOffset>-586850</wp:posOffset>
            </wp:positionV>
            <wp:extent cx="758825" cy="7595870"/>
            <wp:effectExtent l="0" t="0" r="3175"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band.jpg"/>
                    <pic:cNvPicPr/>
                  </pic:nvPicPr>
                  <pic:blipFill>
                    <a:blip r:embed="rId16">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343D80AE"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367E713F"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2BCB5627"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32B4EEF6"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62401035"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4EBAADF9"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6AB118CC"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2711472B"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5CE3F62A"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30679648"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10FD06A6"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55F4D483"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2C898700"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330CC392"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0BB79734"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1D304D3B"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610F91C5"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2D581B64"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281FA997"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61B9CCA9"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2FED6230"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40DC8967"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67901692"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1DBEDD4C"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3E3C628F"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2D9DD966"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1BA9E28B"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5F64A2B8"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32C35DD6"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0BF3B14A"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1EE50F7E"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549023AC"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38B56197"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216DAB1C"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074A0F11"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3F30B400"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4A764003"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35828F07"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6CB5D482"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16A67EAF"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0C56B201"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74F78D34"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57F0F09C"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514B8017"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587DD004"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6DA2053D"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7BAFE28D" w14:textId="77777777" w:rsidR="000503F0" w:rsidRPr="002E5AFD" w:rsidRDefault="000503F0" w:rsidP="00B608C8">
      <w:pPr>
        <w:spacing w:line="200" w:lineRule="exact"/>
        <w:ind w:left="142"/>
        <w:rPr>
          <w:rFonts w:ascii="Calibri" w:eastAsia="Calibri" w:hAnsi="Calibri" w:cs="Calibri"/>
          <w:color w:val="0C3274"/>
          <w:sz w:val="26"/>
          <w:szCs w:val="26"/>
          <w:highlight w:val="yellow"/>
        </w:rPr>
      </w:pPr>
    </w:p>
    <w:p w14:paraId="352180D8" w14:textId="7D3DCF31" w:rsidR="00A53C1D" w:rsidRPr="00596FB1" w:rsidRDefault="00320012" w:rsidP="00B608C8">
      <w:pPr>
        <w:spacing w:line="200" w:lineRule="exact"/>
        <w:ind w:left="142"/>
        <w:rPr>
          <w:rFonts w:ascii="Calibri" w:eastAsia="Calibri" w:hAnsi="Calibri" w:cs="Calibri"/>
          <w:color w:val="0C3274"/>
          <w:sz w:val="26"/>
          <w:szCs w:val="26"/>
        </w:rPr>
      </w:pPr>
      <w:r w:rsidRPr="00596FB1">
        <w:rPr>
          <w:rFonts w:ascii="Calibri" w:eastAsia="Calibri" w:hAnsi="Calibri" w:cs="Calibri"/>
          <w:noProof/>
          <w:color w:val="0C3274"/>
          <w:sz w:val="60"/>
          <w:szCs w:val="60"/>
        </w:rPr>
        <w:lastRenderedPageBreak/>
        <w:drawing>
          <wp:anchor distT="0" distB="0" distL="114300" distR="114300" simplePos="0" relativeHeight="252436480" behindDoc="1" locked="0" layoutInCell="1" allowOverlap="1" wp14:anchorId="0A87502D" wp14:editId="5DA5F29E">
            <wp:simplePos x="0" y="0"/>
            <wp:positionH relativeFrom="column">
              <wp:posOffset>9399905</wp:posOffset>
            </wp:positionH>
            <wp:positionV relativeFrom="paragraph">
              <wp:posOffset>-729615</wp:posOffset>
            </wp:positionV>
            <wp:extent cx="758825" cy="7595870"/>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band.jpg"/>
                    <pic:cNvPicPr/>
                  </pic:nvPicPr>
                  <pic:blipFill>
                    <a:blip r:embed="rId16">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F11CDF" w:rsidRPr="00596FB1">
        <w:rPr>
          <w:rFonts w:ascii="Calibri" w:eastAsia="Calibri" w:hAnsi="Calibri" w:cs="Calibri"/>
          <w:color w:val="0C3274"/>
          <w:sz w:val="26"/>
          <w:szCs w:val="26"/>
        </w:rPr>
        <w:t>Annual Governance Statement (continued)</w:t>
      </w:r>
      <w:bookmarkStart w:id="13" w:name="page8"/>
      <w:bookmarkEnd w:id="13"/>
    </w:p>
    <w:p w14:paraId="1F2B9595" w14:textId="351B410E" w:rsidR="00E213A5" w:rsidRPr="002E5AFD" w:rsidRDefault="00E213A5" w:rsidP="00A53C1D">
      <w:pPr>
        <w:spacing w:before="20" w:line="200" w:lineRule="exact"/>
        <w:ind w:left="142"/>
        <w:rPr>
          <w:rFonts w:ascii="Calibri" w:eastAsia="Calibri" w:hAnsi="Calibri" w:cs="Calibri"/>
          <w:b/>
          <w:bCs/>
          <w:color w:val="0C3274"/>
          <w:highlight w:val="yellow"/>
        </w:rPr>
      </w:pPr>
    </w:p>
    <w:p w14:paraId="0192BA7D" w14:textId="6F38693F" w:rsidR="008912BD" w:rsidRPr="00C9556F" w:rsidRDefault="008912BD" w:rsidP="006241EA">
      <w:pPr>
        <w:spacing w:line="247" w:lineRule="auto"/>
        <w:ind w:left="142" w:right="776"/>
        <w:rPr>
          <w:rFonts w:ascii="Calibri Light" w:eastAsia="Calibri Light" w:hAnsi="Calibri Light" w:cs="Calibri Light"/>
          <w:color w:val="0C3274"/>
          <w:sz w:val="20"/>
          <w:szCs w:val="20"/>
          <w:highlight w:val="yellow"/>
        </w:rPr>
      </w:pPr>
    </w:p>
    <w:tbl>
      <w:tblPr>
        <w:tblStyle w:val="TableGrid"/>
        <w:tblpPr w:leftFromText="180" w:rightFromText="180" w:vertAnchor="text" w:horzAnchor="margin" w:tblpY="-55"/>
        <w:tblW w:w="14317" w:type="dxa"/>
        <w:tblLayout w:type="fixed"/>
        <w:tblLook w:val="04A0" w:firstRow="1" w:lastRow="0" w:firstColumn="1" w:lastColumn="0" w:noHBand="0" w:noVBand="1"/>
      </w:tblPr>
      <w:tblGrid>
        <w:gridCol w:w="5245"/>
        <w:gridCol w:w="9072"/>
      </w:tblGrid>
      <w:tr w:rsidR="00A0397F" w:rsidRPr="00024880" w14:paraId="0104025C" w14:textId="77777777" w:rsidTr="00AF5AB7">
        <w:tc>
          <w:tcPr>
            <w:tcW w:w="5245" w:type="dxa"/>
          </w:tcPr>
          <w:p w14:paraId="5959C5D3" w14:textId="77777777" w:rsidR="00A0397F" w:rsidRPr="00024880" w:rsidRDefault="00A0397F" w:rsidP="00AF5AB7">
            <w:pPr>
              <w:spacing w:line="247" w:lineRule="auto"/>
              <w:jc w:val="both"/>
              <w:rPr>
                <w:rFonts w:ascii="Calibri Light" w:eastAsia="Calibri Light" w:hAnsi="Calibri Light" w:cs="Calibri Light"/>
                <w:color w:val="0C3274"/>
                <w:sz w:val="18"/>
                <w:szCs w:val="18"/>
                <w:highlight w:val="yellow"/>
              </w:rPr>
            </w:pPr>
            <w:r w:rsidRPr="00024880">
              <w:rPr>
                <w:rFonts w:ascii="Calibri" w:eastAsia="Calibri" w:hAnsi="Calibri" w:cs="Calibri"/>
                <w:bCs/>
                <w:color w:val="0C3274"/>
                <w:sz w:val="18"/>
                <w:szCs w:val="18"/>
              </w:rPr>
              <w:t>Issues during 2025/26</w:t>
            </w:r>
          </w:p>
        </w:tc>
        <w:tc>
          <w:tcPr>
            <w:tcW w:w="9072" w:type="dxa"/>
          </w:tcPr>
          <w:p w14:paraId="6407242F" w14:textId="77777777" w:rsidR="00A0397F" w:rsidRPr="00024880" w:rsidRDefault="00A0397F" w:rsidP="00AF5AB7">
            <w:pPr>
              <w:spacing w:line="247" w:lineRule="auto"/>
              <w:ind w:right="702"/>
              <w:rPr>
                <w:rFonts w:ascii="Calibri Light" w:eastAsia="Calibri Light" w:hAnsi="Calibri Light" w:cs="Calibri Light"/>
                <w:color w:val="0C3274"/>
                <w:sz w:val="18"/>
                <w:szCs w:val="18"/>
              </w:rPr>
            </w:pPr>
            <w:r w:rsidRPr="00024880">
              <w:rPr>
                <w:rFonts w:ascii="Calibri" w:eastAsia="Calibri" w:hAnsi="Calibri" w:cs="Calibri"/>
                <w:bCs/>
                <w:color w:val="0C3274"/>
                <w:sz w:val="18"/>
                <w:szCs w:val="18"/>
              </w:rPr>
              <w:t>Action taken</w:t>
            </w:r>
          </w:p>
        </w:tc>
      </w:tr>
      <w:tr w:rsidR="00A0397F" w:rsidRPr="00024880" w14:paraId="0DFDFB03" w14:textId="77777777" w:rsidTr="00AF5AB7">
        <w:tc>
          <w:tcPr>
            <w:tcW w:w="5245" w:type="dxa"/>
          </w:tcPr>
          <w:p w14:paraId="11DB2A63" w14:textId="77777777" w:rsidR="00A0397F" w:rsidRPr="00024880" w:rsidRDefault="00A0397F" w:rsidP="00AF5AB7">
            <w:pPr>
              <w:spacing w:line="247" w:lineRule="auto"/>
              <w:ind w:right="34"/>
              <w:rPr>
                <w:rFonts w:ascii="Calibri Light" w:eastAsia="Calibri Light" w:hAnsi="Calibri Light" w:cs="Calibri Light"/>
                <w:b/>
                <w:sz w:val="18"/>
                <w:szCs w:val="18"/>
              </w:rPr>
            </w:pPr>
            <w:r w:rsidRPr="00024880">
              <w:rPr>
                <w:rFonts w:ascii="Calibri Light" w:eastAsia="Calibri Light" w:hAnsi="Calibri Light" w:cs="Calibri Light"/>
                <w:b/>
                <w:sz w:val="18"/>
                <w:szCs w:val="18"/>
              </w:rPr>
              <w:t>Case File Preparation</w:t>
            </w:r>
          </w:p>
          <w:p w14:paraId="1FF5DCD4" w14:textId="77777777" w:rsidR="00A0397F" w:rsidRPr="00024880" w:rsidRDefault="00A0397F" w:rsidP="00AF5AB7">
            <w:pPr>
              <w:spacing w:line="247" w:lineRule="auto"/>
              <w:ind w:right="34"/>
              <w:rPr>
                <w:rFonts w:ascii="Calibri Light" w:eastAsia="Calibri Light" w:hAnsi="Calibri Light" w:cs="Calibri Light"/>
                <w:b/>
                <w:sz w:val="18"/>
                <w:szCs w:val="18"/>
              </w:rPr>
            </w:pPr>
          </w:p>
        </w:tc>
        <w:tc>
          <w:tcPr>
            <w:tcW w:w="9072" w:type="dxa"/>
          </w:tcPr>
          <w:p w14:paraId="36256D39" w14:textId="5F86AB5A" w:rsidR="00A0397F" w:rsidRPr="00024880" w:rsidRDefault="00A0397F" w:rsidP="00AF5AB7">
            <w:pPr>
              <w:pStyle w:val="elementtoproof"/>
              <w:jc w:val="both"/>
              <w:rPr>
                <w:rFonts w:asciiTheme="majorHAnsi" w:eastAsia="Calibri" w:hAnsiTheme="majorHAnsi"/>
                <w:bCs/>
                <w:sz w:val="18"/>
                <w:szCs w:val="18"/>
              </w:rPr>
            </w:pPr>
            <w:r w:rsidRPr="00024880">
              <w:rPr>
                <w:rFonts w:asciiTheme="majorHAnsi" w:eastAsia="Calibri" w:hAnsiTheme="majorHAnsi"/>
                <w:bCs/>
                <w:sz w:val="18"/>
                <w:szCs w:val="18"/>
              </w:rPr>
              <w:t xml:space="preserve">SCT have directed the Commanders to review their case file strategy, use of Dashboards and Governance. Reminders </w:t>
            </w:r>
            <w:r w:rsidR="00E067A4">
              <w:rPr>
                <w:rFonts w:asciiTheme="majorHAnsi" w:eastAsia="Calibri" w:hAnsiTheme="majorHAnsi"/>
                <w:bCs/>
                <w:sz w:val="18"/>
                <w:szCs w:val="18"/>
              </w:rPr>
              <w:t>t</w:t>
            </w:r>
            <w:r w:rsidRPr="00024880">
              <w:rPr>
                <w:rFonts w:asciiTheme="majorHAnsi" w:eastAsia="Calibri" w:hAnsiTheme="majorHAnsi"/>
                <w:bCs/>
                <w:sz w:val="18"/>
                <w:szCs w:val="18"/>
              </w:rPr>
              <w:t xml:space="preserve">hat </w:t>
            </w:r>
            <w:proofErr w:type="gramStart"/>
            <w:r w:rsidRPr="00024880">
              <w:rPr>
                <w:rFonts w:asciiTheme="majorHAnsi" w:eastAsia="Calibri" w:hAnsiTheme="majorHAnsi"/>
                <w:bCs/>
                <w:sz w:val="18"/>
                <w:szCs w:val="18"/>
              </w:rPr>
              <w:t>where</w:t>
            </w:r>
            <w:proofErr w:type="gramEnd"/>
            <w:r w:rsidRPr="00024880">
              <w:rPr>
                <w:rFonts w:asciiTheme="majorHAnsi" w:eastAsia="Calibri" w:hAnsiTheme="majorHAnsi"/>
                <w:bCs/>
                <w:sz w:val="18"/>
                <w:szCs w:val="18"/>
              </w:rPr>
              <w:t xml:space="preserve"> identified by District Command, officers are signposted for bespoke training via the CJU File Preparation Supervisors.</w:t>
            </w:r>
          </w:p>
          <w:p w14:paraId="54DBE861" w14:textId="77777777" w:rsidR="00A0397F" w:rsidRPr="00024880" w:rsidRDefault="00A0397F" w:rsidP="00AF5AB7">
            <w:pPr>
              <w:pStyle w:val="elementtoproof"/>
              <w:jc w:val="both"/>
              <w:rPr>
                <w:rFonts w:asciiTheme="majorHAnsi" w:eastAsia="Calibri" w:hAnsiTheme="majorHAnsi"/>
                <w:bCs/>
                <w:sz w:val="18"/>
                <w:szCs w:val="18"/>
              </w:rPr>
            </w:pPr>
          </w:p>
          <w:p w14:paraId="136EAA1B" w14:textId="77777777" w:rsidR="00A0397F" w:rsidRPr="00024880" w:rsidRDefault="00A0397F" w:rsidP="00AF5AB7">
            <w:pPr>
              <w:pStyle w:val="elementtoproof"/>
              <w:jc w:val="both"/>
              <w:rPr>
                <w:rFonts w:asciiTheme="majorHAnsi" w:eastAsia="Calibri" w:hAnsiTheme="majorHAnsi"/>
                <w:bCs/>
                <w:sz w:val="18"/>
                <w:szCs w:val="18"/>
              </w:rPr>
            </w:pPr>
            <w:r w:rsidRPr="00024880">
              <w:rPr>
                <w:rFonts w:asciiTheme="majorHAnsi" w:eastAsia="Calibri" w:hAnsiTheme="majorHAnsi"/>
                <w:bCs/>
                <w:sz w:val="18"/>
                <w:szCs w:val="18"/>
              </w:rPr>
              <w:t>Learning has been reviewed and the selection process for the Sergeants’ promotion boards will include case file quality competence assessments.</w:t>
            </w:r>
          </w:p>
          <w:p w14:paraId="1780919F" w14:textId="77777777" w:rsidR="00A0397F" w:rsidRPr="00024880" w:rsidRDefault="00A0397F" w:rsidP="00AF5AB7">
            <w:pPr>
              <w:pStyle w:val="elementtoproof"/>
              <w:jc w:val="both"/>
              <w:rPr>
                <w:rFonts w:asciiTheme="majorHAnsi" w:eastAsia="Calibri" w:hAnsiTheme="majorHAnsi"/>
                <w:bCs/>
                <w:sz w:val="18"/>
                <w:szCs w:val="18"/>
              </w:rPr>
            </w:pPr>
          </w:p>
          <w:p w14:paraId="3A5F4300" w14:textId="77777777" w:rsidR="00A0397F" w:rsidRPr="00024880" w:rsidRDefault="00A0397F" w:rsidP="00AF5AB7">
            <w:pPr>
              <w:pStyle w:val="elementtoproof"/>
              <w:jc w:val="both"/>
              <w:rPr>
                <w:rFonts w:asciiTheme="majorHAnsi" w:eastAsia="Calibri" w:hAnsiTheme="majorHAnsi"/>
                <w:bCs/>
                <w:sz w:val="18"/>
                <w:szCs w:val="18"/>
              </w:rPr>
            </w:pPr>
            <w:r w:rsidRPr="00024880">
              <w:rPr>
                <w:rFonts w:asciiTheme="majorHAnsi" w:eastAsia="Calibri" w:hAnsiTheme="majorHAnsi"/>
                <w:bCs/>
                <w:sz w:val="18"/>
                <w:szCs w:val="18"/>
              </w:rPr>
              <w:t xml:space="preserve">New Action Plan Dashboard has been devised to improve compliance, reduce escalations and support supervisors in proactively managing demand, which improves visibility and compliance of action plans. </w:t>
            </w:r>
          </w:p>
          <w:p w14:paraId="739A205A" w14:textId="77777777" w:rsidR="00A0397F" w:rsidRPr="00024880" w:rsidRDefault="00A0397F" w:rsidP="00AF5AB7">
            <w:pPr>
              <w:pStyle w:val="elementtoproof"/>
              <w:jc w:val="both"/>
              <w:rPr>
                <w:rFonts w:asciiTheme="majorHAnsi" w:eastAsia="Calibri" w:hAnsiTheme="majorHAnsi"/>
                <w:bCs/>
                <w:sz w:val="18"/>
                <w:szCs w:val="18"/>
              </w:rPr>
            </w:pPr>
          </w:p>
          <w:p w14:paraId="7AD8163A" w14:textId="77777777" w:rsidR="00A0397F" w:rsidRPr="00024880" w:rsidRDefault="00A0397F" w:rsidP="00AF5AB7">
            <w:pPr>
              <w:pStyle w:val="elementtoproof"/>
              <w:jc w:val="both"/>
              <w:rPr>
                <w:rFonts w:asciiTheme="majorHAnsi" w:eastAsia="Calibri" w:hAnsiTheme="majorHAnsi"/>
                <w:bCs/>
                <w:sz w:val="18"/>
                <w:szCs w:val="18"/>
              </w:rPr>
            </w:pPr>
            <w:r w:rsidRPr="00024880">
              <w:rPr>
                <w:rFonts w:asciiTheme="majorHAnsi" w:eastAsia="Calibri" w:hAnsiTheme="majorHAnsi"/>
                <w:bCs/>
                <w:sz w:val="18"/>
                <w:szCs w:val="18"/>
              </w:rPr>
              <w:t xml:space="preserve">Additional support from CPS has been received to attend police stations to support office via DA clinics offering valuable cross agency observational learning. The DA scrutiny panels have proved very beneficial, good considerations and best practice identified. </w:t>
            </w:r>
          </w:p>
          <w:p w14:paraId="4ED9A0E3" w14:textId="77777777" w:rsidR="00A0397F" w:rsidRPr="00024880" w:rsidRDefault="00A0397F" w:rsidP="00AF5AB7">
            <w:pPr>
              <w:pStyle w:val="elementtoproof"/>
              <w:jc w:val="both"/>
              <w:rPr>
                <w:rFonts w:asciiTheme="majorHAnsi" w:eastAsia="Calibri" w:hAnsiTheme="majorHAnsi"/>
                <w:bCs/>
                <w:sz w:val="18"/>
                <w:szCs w:val="18"/>
              </w:rPr>
            </w:pPr>
          </w:p>
        </w:tc>
      </w:tr>
      <w:tr w:rsidR="00A0397F" w:rsidRPr="00024880" w14:paraId="1F8E6331" w14:textId="77777777" w:rsidTr="00AF5AB7">
        <w:tc>
          <w:tcPr>
            <w:tcW w:w="5245" w:type="dxa"/>
          </w:tcPr>
          <w:p w14:paraId="63934DB2" w14:textId="77777777" w:rsidR="00A0397F" w:rsidRPr="00024880" w:rsidRDefault="00A0397F" w:rsidP="00AF5AB7">
            <w:pPr>
              <w:spacing w:line="247" w:lineRule="auto"/>
              <w:ind w:right="34"/>
              <w:rPr>
                <w:rFonts w:ascii="Calibri Light" w:eastAsia="Calibri Light" w:hAnsi="Calibri Light" w:cs="Calibri Light"/>
                <w:b/>
                <w:sz w:val="18"/>
                <w:szCs w:val="18"/>
              </w:rPr>
            </w:pPr>
            <w:r w:rsidRPr="00024880">
              <w:rPr>
                <w:rFonts w:ascii="Calibri Light" w:eastAsia="Calibri Light" w:hAnsi="Calibri Light" w:cs="Calibri Light"/>
                <w:b/>
                <w:sz w:val="18"/>
                <w:szCs w:val="18"/>
              </w:rPr>
              <w:t>IT Service Delivery</w:t>
            </w:r>
          </w:p>
          <w:p w14:paraId="25189AEE" w14:textId="77777777" w:rsidR="00A0397F" w:rsidRPr="00024880" w:rsidRDefault="00A0397F" w:rsidP="00AF5AB7">
            <w:pPr>
              <w:spacing w:line="247" w:lineRule="auto"/>
              <w:ind w:right="34"/>
              <w:rPr>
                <w:rFonts w:ascii="Calibri" w:eastAsia="Calibri" w:hAnsi="Calibri" w:cs="Calibri"/>
                <w:bCs/>
                <w:color w:val="0C3274"/>
                <w:sz w:val="18"/>
                <w:szCs w:val="18"/>
                <w:highlight w:val="yellow"/>
              </w:rPr>
            </w:pPr>
          </w:p>
        </w:tc>
        <w:tc>
          <w:tcPr>
            <w:tcW w:w="9072" w:type="dxa"/>
          </w:tcPr>
          <w:p w14:paraId="3BFC5A34" w14:textId="77777777" w:rsidR="00A0397F" w:rsidRPr="00024880" w:rsidRDefault="00A0397F" w:rsidP="00AF5AB7">
            <w:pPr>
              <w:pStyle w:val="elementtoproof"/>
              <w:jc w:val="both"/>
              <w:rPr>
                <w:rFonts w:asciiTheme="majorHAnsi" w:eastAsia="Calibri" w:hAnsiTheme="majorHAnsi"/>
                <w:bCs/>
                <w:sz w:val="18"/>
                <w:szCs w:val="18"/>
              </w:rPr>
            </w:pPr>
            <w:r w:rsidRPr="00024880">
              <w:rPr>
                <w:rFonts w:asciiTheme="majorHAnsi" w:eastAsia="Calibri" w:hAnsiTheme="majorHAnsi"/>
                <w:bCs/>
                <w:sz w:val="18"/>
                <w:szCs w:val="18"/>
              </w:rPr>
              <w:t xml:space="preserve">The IT service review business case has been approved by both forces, and all formal governance has been completed. Implementation activities are underway with an anticipated go-live in summer 2026. </w:t>
            </w:r>
          </w:p>
          <w:p w14:paraId="5B1D4A24" w14:textId="77777777" w:rsidR="00A0397F" w:rsidRPr="00024880" w:rsidRDefault="00A0397F" w:rsidP="00AF5AB7">
            <w:pPr>
              <w:pStyle w:val="elementtoproof"/>
              <w:jc w:val="both"/>
              <w:rPr>
                <w:rFonts w:asciiTheme="majorHAnsi" w:eastAsia="Calibri" w:hAnsiTheme="majorHAnsi"/>
                <w:bCs/>
                <w:sz w:val="18"/>
                <w:szCs w:val="18"/>
              </w:rPr>
            </w:pPr>
          </w:p>
          <w:p w14:paraId="0DB22B56" w14:textId="77777777" w:rsidR="00A0397F" w:rsidRPr="00024880" w:rsidRDefault="00A0397F" w:rsidP="00AF5AB7">
            <w:pPr>
              <w:pStyle w:val="elementtoproof"/>
              <w:jc w:val="both"/>
              <w:rPr>
                <w:rFonts w:asciiTheme="majorHAnsi" w:eastAsia="Calibri" w:hAnsiTheme="majorHAnsi"/>
                <w:bCs/>
                <w:sz w:val="18"/>
                <w:szCs w:val="18"/>
              </w:rPr>
            </w:pPr>
            <w:r w:rsidRPr="00024880">
              <w:rPr>
                <w:rFonts w:asciiTheme="majorHAnsi" w:eastAsia="Calibri" w:hAnsiTheme="majorHAnsi"/>
                <w:bCs/>
                <w:sz w:val="18"/>
                <w:szCs w:val="18"/>
              </w:rPr>
              <w:t>In the interim the IT service delivery remains strong against the agreed Key Performance Indicators, with effective governance measures still in place between the two forces and IT to manage concerns and opportunities.</w:t>
            </w:r>
          </w:p>
          <w:p w14:paraId="07353712" w14:textId="77777777" w:rsidR="00A0397F" w:rsidRPr="00024880" w:rsidRDefault="00A0397F" w:rsidP="00AF5AB7">
            <w:pPr>
              <w:jc w:val="both"/>
              <w:rPr>
                <w:rFonts w:asciiTheme="majorHAnsi" w:eastAsia="Calibri" w:hAnsiTheme="majorHAnsi" w:cs="Calibri"/>
                <w:bCs/>
                <w:sz w:val="18"/>
                <w:szCs w:val="18"/>
              </w:rPr>
            </w:pPr>
          </w:p>
        </w:tc>
      </w:tr>
      <w:tr w:rsidR="00A0397F" w:rsidRPr="00024880" w14:paraId="35B1568F" w14:textId="77777777" w:rsidTr="00AF5AB7">
        <w:tc>
          <w:tcPr>
            <w:tcW w:w="5245" w:type="dxa"/>
          </w:tcPr>
          <w:p w14:paraId="34800460" w14:textId="77777777" w:rsidR="00A0397F" w:rsidRPr="00024880" w:rsidRDefault="00A0397F" w:rsidP="00AF5AB7">
            <w:pPr>
              <w:spacing w:line="247" w:lineRule="auto"/>
              <w:ind w:right="34"/>
              <w:rPr>
                <w:rFonts w:ascii="Calibri Light" w:eastAsia="Calibri Light" w:hAnsi="Calibri Light" w:cs="Calibri Light"/>
                <w:b/>
                <w:sz w:val="18"/>
                <w:szCs w:val="18"/>
              </w:rPr>
            </w:pPr>
            <w:r w:rsidRPr="00024880">
              <w:rPr>
                <w:rFonts w:ascii="Calibri Light" w:eastAsia="Calibri Light" w:hAnsi="Calibri Light" w:cs="Calibri Light"/>
                <w:b/>
                <w:sz w:val="18"/>
                <w:szCs w:val="18"/>
              </w:rPr>
              <w:t>Body Worn Video Significant Data Loss</w:t>
            </w:r>
          </w:p>
        </w:tc>
        <w:tc>
          <w:tcPr>
            <w:tcW w:w="9072" w:type="dxa"/>
          </w:tcPr>
          <w:p w14:paraId="2E34ABD8" w14:textId="1022D551" w:rsidR="00A0397F" w:rsidRPr="00024880" w:rsidRDefault="00A0397F" w:rsidP="00AF5AB7">
            <w:pPr>
              <w:spacing w:after="160" w:line="259" w:lineRule="auto"/>
              <w:jc w:val="both"/>
              <w:rPr>
                <w:rFonts w:asciiTheme="majorHAnsi" w:eastAsia="Calibri" w:hAnsiTheme="majorHAnsi"/>
                <w:bCs/>
                <w:sz w:val="18"/>
                <w:szCs w:val="18"/>
              </w:rPr>
            </w:pPr>
            <w:r w:rsidRPr="00024880">
              <w:rPr>
                <w:rFonts w:asciiTheme="majorHAnsi" w:eastAsia="Calibri" w:hAnsiTheme="majorHAnsi" w:cs="Calibri"/>
                <w:bCs/>
                <w:sz w:val="18"/>
                <w:szCs w:val="18"/>
              </w:rPr>
              <w:t xml:space="preserve">OnTrack have completed their analysis of the BWV recovery work, which has identified a significant gap in data that is not available for recovery. The result of this means that the core data is not available despite best efforts to recover the files. As a result, governance and measures have been put in place and strengthened to mitigate any future loss of data and implementation of lessons learnt as a result. This has been </w:t>
            </w:r>
            <w:r w:rsidR="000E4ED8">
              <w:rPr>
                <w:rFonts w:asciiTheme="majorHAnsi" w:eastAsia="Calibri" w:hAnsiTheme="majorHAnsi" w:cs="Calibri"/>
                <w:bCs/>
                <w:sz w:val="18"/>
                <w:szCs w:val="18"/>
              </w:rPr>
              <w:t xml:space="preserve">reported to the Joint Internal Audit Committee and agreed to be </w:t>
            </w:r>
            <w:r w:rsidRPr="00024880">
              <w:rPr>
                <w:rFonts w:asciiTheme="majorHAnsi" w:eastAsia="Calibri" w:hAnsiTheme="majorHAnsi" w:cs="Calibri"/>
                <w:bCs/>
                <w:sz w:val="18"/>
                <w:szCs w:val="18"/>
              </w:rPr>
              <w:t>discharged as at the end of March 2026.</w:t>
            </w:r>
          </w:p>
        </w:tc>
      </w:tr>
      <w:tr w:rsidR="00A0397F" w:rsidRPr="00024880" w14:paraId="1B123E72" w14:textId="77777777" w:rsidTr="00AF5AB7">
        <w:tc>
          <w:tcPr>
            <w:tcW w:w="5245" w:type="dxa"/>
          </w:tcPr>
          <w:p w14:paraId="6F5284A9" w14:textId="77777777" w:rsidR="00A0397F" w:rsidRPr="00024880" w:rsidRDefault="00A0397F" w:rsidP="00AF5AB7">
            <w:pPr>
              <w:spacing w:line="247" w:lineRule="auto"/>
              <w:ind w:right="34"/>
              <w:rPr>
                <w:rFonts w:ascii="Calibri Light" w:eastAsia="Calibri Light" w:hAnsi="Calibri Light" w:cs="Calibri Light"/>
                <w:b/>
                <w:sz w:val="18"/>
                <w:szCs w:val="18"/>
              </w:rPr>
            </w:pPr>
            <w:r w:rsidRPr="00024880">
              <w:rPr>
                <w:rFonts w:asciiTheme="majorHAnsi" w:eastAsia="Calibri" w:hAnsiTheme="majorHAnsi" w:cs="Calibri"/>
                <w:b/>
                <w:sz w:val="18"/>
                <w:szCs w:val="18"/>
              </w:rPr>
              <w:t xml:space="preserve">Subject Access Request compliance </w:t>
            </w:r>
          </w:p>
        </w:tc>
        <w:tc>
          <w:tcPr>
            <w:tcW w:w="9072" w:type="dxa"/>
          </w:tcPr>
          <w:p w14:paraId="4BB849FF" w14:textId="77777777" w:rsidR="00A0397F" w:rsidRPr="00024880" w:rsidRDefault="00A0397F" w:rsidP="00AF5AB7">
            <w:pPr>
              <w:jc w:val="both"/>
              <w:rPr>
                <w:rFonts w:asciiTheme="majorHAnsi" w:eastAsia="Calibri" w:hAnsiTheme="majorHAnsi" w:cs="Calibri"/>
                <w:bCs/>
                <w:sz w:val="18"/>
                <w:szCs w:val="18"/>
              </w:rPr>
            </w:pPr>
            <w:r w:rsidRPr="00024880">
              <w:rPr>
                <w:rFonts w:asciiTheme="majorHAnsi" w:eastAsia="Calibri" w:hAnsiTheme="majorHAnsi" w:cs="Calibri"/>
                <w:bCs/>
                <w:sz w:val="18"/>
                <w:szCs w:val="18"/>
              </w:rPr>
              <w:t xml:space="preserve">Significant work has taken place to reduce the </w:t>
            </w:r>
            <w:proofErr w:type="gramStart"/>
            <w:r w:rsidRPr="00024880">
              <w:rPr>
                <w:rFonts w:asciiTheme="majorHAnsi" w:eastAsia="Calibri" w:hAnsiTheme="majorHAnsi" w:cs="Calibri"/>
                <w:bCs/>
                <w:sz w:val="18"/>
                <w:szCs w:val="18"/>
              </w:rPr>
              <w:t>backlog,</w:t>
            </w:r>
            <w:proofErr w:type="gramEnd"/>
            <w:r w:rsidRPr="00024880">
              <w:rPr>
                <w:rFonts w:asciiTheme="majorHAnsi" w:eastAsia="Calibri" w:hAnsiTheme="majorHAnsi" w:cs="Calibri"/>
                <w:bCs/>
                <w:sz w:val="18"/>
                <w:szCs w:val="18"/>
              </w:rPr>
              <w:t xml:space="preserve"> however, SYP has had resourcing implications with staff leaving as well as sickness within the team. </w:t>
            </w:r>
          </w:p>
          <w:p w14:paraId="77FB8630" w14:textId="77777777" w:rsidR="00A0397F" w:rsidRPr="00024880" w:rsidRDefault="00A0397F" w:rsidP="00AF5AB7">
            <w:pPr>
              <w:jc w:val="both"/>
              <w:rPr>
                <w:rFonts w:asciiTheme="majorHAnsi" w:eastAsia="Calibri" w:hAnsiTheme="majorHAnsi" w:cs="Calibri"/>
                <w:bCs/>
                <w:sz w:val="18"/>
                <w:szCs w:val="18"/>
              </w:rPr>
            </w:pPr>
          </w:p>
          <w:p w14:paraId="0757D561" w14:textId="77777777" w:rsidR="00A0397F" w:rsidRPr="00024880" w:rsidRDefault="00A0397F" w:rsidP="00AF5AB7">
            <w:pPr>
              <w:jc w:val="both"/>
              <w:rPr>
                <w:rFonts w:asciiTheme="majorHAnsi" w:eastAsia="Calibri" w:hAnsiTheme="majorHAnsi" w:cs="Calibri"/>
                <w:bCs/>
                <w:sz w:val="18"/>
                <w:szCs w:val="18"/>
              </w:rPr>
            </w:pPr>
            <w:r w:rsidRPr="00024880">
              <w:rPr>
                <w:rFonts w:asciiTheme="majorHAnsi" w:eastAsia="Calibri" w:hAnsiTheme="majorHAnsi" w:cs="Calibri"/>
                <w:bCs/>
                <w:sz w:val="18"/>
                <w:szCs w:val="18"/>
              </w:rPr>
              <w:t>A peer review took place in November 2025 which identified key learning to implement in 2026/27.</w:t>
            </w:r>
          </w:p>
          <w:p w14:paraId="4FA19A1E" w14:textId="77777777" w:rsidR="00A0397F" w:rsidRPr="00024880" w:rsidRDefault="00A0397F" w:rsidP="00AF5AB7">
            <w:pPr>
              <w:jc w:val="both"/>
              <w:rPr>
                <w:rFonts w:asciiTheme="majorHAnsi" w:eastAsia="Calibri" w:hAnsiTheme="majorHAnsi" w:cs="Calibri"/>
                <w:bCs/>
                <w:sz w:val="18"/>
                <w:szCs w:val="18"/>
              </w:rPr>
            </w:pPr>
          </w:p>
          <w:p w14:paraId="05A24D5D" w14:textId="77777777" w:rsidR="00A0397F" w:rsidRPr="00024880" w:rsidRDefault="00A0397F" w:rsidP="00AF5AB7">
            <w:pPr>
              <w:jc w:val="both"/>
              <w:rPr>
                <w:rFonts w:asciiTheme="majorHAnsi" w:eastAsia="Calibri" w:hAnsiTheme="majorHAnsi" w:cs="Calibri"/>
                <w:bCs/>
                <w:sz w:val="18"/>
                <w:szCs w:val="18"/>
              </w:rPr>
            </w:pPr>
            <w:r w:rsidRPr="00024880">
              <w:rPr>
                <w:rFonts w:asciiTheme="majorHAnsi" w:eastAsia="Calibri" w:hAnsiTheme="majorHAnsi" w:cs="Calibri"/>
                <w:bCs/>
                <w:sz w:val="18"/>
                <w:szCs w:val="18"/>
              </w:rPr>
              <w:t xml:space="preserve">Temporary resourcing has been approved to extend 3 temporary Disclosure Officers for a further six months. </w:t>
            </w:r>
          </w:p>
          <w:p w14:paraId="3E7EA1CE" w14:textId="77777777" w:rsidR="00A0397F" w:rsidRPr="00024880" w:rsidRDefault="00A0397F" w:rsidP="00AF5AB7">
            <w:pPr>
              <w:jc w:val="both"/>
              <w:rPr>
                <w:rFonts w:asciiTheme="majorHAnsi" w:eastAsia="Calibri" w:hAnsiTheme="majorHAnsi"/>
                <w:bCs/>
                <w:sz w:val="18"/>
                <w:szCs w:val="18"/>
              </w:rPr>
            </w:pPr>
          </w:p>
        </w:tc>
      </w:tr>
    </w:tbl>
    <w:p w14:paraId="7F9AF763" w14:textId="77777777" w:rsidR="002E46A8" w:rsidRPr="002E5AFD" w:rsidRDefault="002E46A8" w:rsidP="00437549">
      <w:pPr>
        <w:ind w:right="493"/>
        <w:jc w:val="both"/>
        <w:rPr>
          <w:rFonts w:ascii="Calibri Light" w:hAnsi="Calibri Light"/>
          <w:color w:val="231F20"/>
          <w:sz w:val="20"/>
          <w:szCs w:val="20"/>
          <w:highlight w:val="yellow"/>
        </w:rPr>
      </w:pPr>
    </w:p>
    <w:p w14:paraId="5B72D758" w14:textId="77777777" w:rsidR="00EA484E" w:rsidRPr="002E5AFD" w:rsidRDefault="00EA484E" w:rsidP="005C4FC3">
      <w:pPr>
        <w:spacing w:line="247" w:lineRule="auto"/>
        <w:ind w:left="142" w:right="702"/>
        <w:rPr>
          <w:rFonts w:ascii="Calibri" w:eastAsia="Calibri" w:hAnsi="Calibri" w:cs="Calibri"/>
          <w:b/>
          <w:bCs/>
          <w:color w:val="0C3274"/>
          <w:highlight w:val="yellow"/>
        </w:rPr>
      </w:pPr>
    </w:p>
    <w:p w14:paraId="5FBC3B36" w14:textId="77777777" w:rsidR="00EA484E" w:rsidRPr="002E5AFD" w:rsidRDefault="00EA484E" w:rsidP="005C4FC3">
      <w:pPr>
        <w:spacing w:line="247" w:lineRule="auto"/>
        <w:ind w:left="142" w:right="702"/>
        <w:rPr>
          <w:rFonts w:ascii="Calibri" w:eastAsia="Calibri" w:hAnsi="Calibri" w:cs="Calibri"/>
          <w:b/>
          <w:bCs/>
          <w:color w:val="0C3274"/>
          <w:highlight w:val="yellow"/>
        </w:rPr>
      </w:pPr>
    </w:p>
    <w:p w14:paraId="53386434" w14:textId="77777777" w:rsidR="00EA484E" w:rsidRPr="002E5AFD" w:rsidRDefault="00EA484E" w:rsidP="005C4FC3">
      <w:pPr>
        <w:spacing w:line="247" w:lineRule="auto"/>
        <w:ind w:left="142" w:right="702"/>
        <w:rPr>
          <w:rFonts w:ascii="Calibri" w:eastAsia="Calibri" w:hAnsi="Calibri" w:cs="Calibri"/>
          <w:b/>
          <w:bCs/>
          <w:color w:val="0C3274"/>
          <w:highlight w:val="yellow"/>
        </w:rPr>
      </w:pPr>
    </w:p>
    <w:p w14:paraId="3568F3B6" w14:textId="77777777" w:rsidR="00EA484E" w:rsidRPr="002E5AFD" w:rsidRDefault="00EA484E" w:rsidP="005C4FC3">
      <w:pPr>
        <w:spacing w:line="247" w:lineRule="auto"/>
        <w:ind w:left="142" w:right="702"/>
        <w:rPr>
          <w:rFonts w:ascii="Calibri" w:eastAsia="Calibri" w:hAnsi="Calibri" w:cs="Calibri"/>
          <w:b/>
          <w:bCs/>
          <w:color w:val="0C3274"/>
          <w:highlight w:val="yellow"/>
        </w:rPr>
      </w:pPr>
    </w:p>
    <w:p w14:paraId="165A5846" w14:textId="77777777" w:rsidR="00EA484E" w:rsidRPr="002E5AFD" w:rsidRDefault="00EA484E" w:rsidP="005C4FC3">
      <w:pPr>
        <w:spacing w:line="247" w:lineRule="auto"/>
        <w:ind w:left="142" w:right="702"/>
        <w:rPr>
          <w:rFonts w:ascii="Calibri" w:eastAsia="Calibri" w:hAnsi="Calibri" w:cs="Calibri"/>
          <w:b/>
          <w:bCs/>
          <w:color w:val="0C3274"/>
          <w:highlight w:val="yellow"/>
        </w:rPr>
      </w:pPr>
    </w:p>
    <w:p w14:paraId="22F93007" w14:textId="77777777" w:rsidR="00EA484E" w:rsidRPr="002E5AFD" w:rsidRDefault="00EA484E" w:rsidP="005C4FC3">
      <w:pPr>
        <w:spacing w:line="247" w:lineRule="auto"/>
        <w:ind w:left="142" w:right="702"/>
        <w:rPr>
          <w:rFonts w:ascii="Calibri" w:eastAsia="Calibri" w:hAnsi="Calibri" w:cs="Calibri"/>
          <w:b/>
          <w:bCs/>
          <w:color w:val="0C3274"/>
          <w:highlight w:val="yellow"/>
        </w:rPr>
      </w:pPr>
    </w:p>
    <w:p w14:paraId="4CB431AB" w14:textId="77777777" w:rsidR="00EA484E" w:rsidRPr="002E5AFD" w:rsidRDefault="00EA484E" w:rsidP="005C4FC3">
      <w:pPr>
        <w:spacing w:line="247" w:lineRule="auto"/>
        <w:ind w:left="142" w:right="702"/>
        <w:rPr>
          <w:rFonts w:ascii="Calibri" w:eastAsia="Calibri" w:hAnsi="Calibri" w:cs="Calibri"/>
          <w:b/>
          <w:bCs/>
          <w:color w:val="0C3274"/>
          <w:highlight w:val="yellow"/>
        </w:rPr>
      </w:pPr>
    </w:p>
    <w:p w14:paraId="37E23EA5" w14:textId="51D7CA62" w:rsidR="00EA484E" w:rsidRPr="002E5AFD" w:rsidRDefault="00EA484E" w:rsidP="005C4FC3">
      <w:pPr>
        <w:spacing w:line="247" w:lineRule="auto"/>
        <w:ind w:left="142" w:right="702"/>
        <w:rPr>
          <w:rFonts w:ascii="Calibri" w:eastAsia="Calibri" w:hAnsi="Calibri" w:cs="Calibri"/>
          <w:b/>
          <w:bCs/>
          <w:color w:val="0C3274"/>
          <w:highlight w:val="yellow"/>
        </w:rPr>
      </w:pPr>
    </w:p>
    <w:p w14:paraId="7D8A0B64" w14:textId="77777777" w:rsidR="00EA484E" w:rsidRPr="002E5AFD" w:rsidRDefault="00EA484E" w:rsidP="005C4FC3">
      <w:pPr>
        <w:spacing w:line="247" w:lineRule="auto"/>
        <w:ind w:left="142" w:right="702"/>
        <w:rPr>
          <w:rFonts w:ascii="Calibri" w:eastAsia="Calibri" w:hAnsi="Calibri" w:cs="Calibri"/>
          <w:b/>
          <w:bCs/>
          <w:color w:val="0C3274"/>
          <w:highlight w:val="yellow"/>
        </w:rPr>
      </w:pPr>
    </w:p>
    <w:p w14:paraId="33E3F829" w14:textId="77777777" w:rsidR="00EA484E" w:rsidRPr="002E5AFD" w:rsidRDefault="00EA484E" w:rsidP="005C4FC3">
      <w:pPr>
        <w:spacing w:line="247" w:lineRule="auto"/>
        <w:ind w:left="142" w:right="702"/>
        <w:rPr>
          <w:rFonts w:ascii="Calibri" w:eastAsia="Calibri" w:hAnsi="Calibri" w:cs="Calibri"/>
          <w:b/>
          <w:bCs/>
          <w:color w:val="0C3274"/>
          <w:highlight w:val="yellow"/>
        </w:rPr>
      </w:pPr>
    </w:p>
    <w:p w14:paraId="4BB4080C" w14:textId="77777777" w:rsidR="00EA484E" w:rsidRPr="002E5AFD" w:rsidRDefault="00EA484E" w:rsidP="005C4FC3">
      <w:pPr>
        <w:spacing w:line="247" w:lineRule="auto"/>
        <w:ind w:left="142" w:right="702"/>
        <w:rPr>
          <w:rFonts w:ascii="Calibri" w:eastAsia="Calibri" w:hAnsi="Calibri" w:cs="Calibri"/>
          <w:b/>
          <w:bCs/>
          <w:color w:val="0C3274"/>
          <w:highlight w:val="yellow"/>
        </w:rPr>
      </w:pPr>
    </w:p>
    <w:p w14:paraId="54A59551" w14:textId="2CD2EBB4" w:rsidR="00EA484E" w:rsidRPr="002E5AFD" w:rsidRDefault="00EA484E" w:rsidP="005C4FC3">
      <w:pPr>
        <w:spacing w:line="247" w:lineRule="auto"/>
        <w:ind w:left="142" w:right="702"/>
        <w:rPr>
          <w:rFonts w:ascii="Calibri" w:eastAsia="Calibri" w:hAnsi="Calibri" w:cs="Calibri"/>
          <w:b/>
          <w:bCs/>
          <w:color w:val="0C3274"/>
          <w:highlight w:val="yellow"/>
        </w:rPr>
      </w:pPr>
    </w:p>
    <w:p w14:paraId="6F5E1FE9" w14:textId="77777777" w:rsidR="00EA484E" w:rsidRPr="002E5AFD" w:rsidRDefault="00EA484E" w:rsidP="005C4FC3">
      <w:pPr>
        <w:spacing w:line="247" w:lineRule="auto"/>
        <w:ind w:left="142" w:right="702"/>
        <w:rPr>
          <w:rFonts w:ascii="Calibri" w:eastAsia="Calibri" w:hAnsi="Calibri" w:cs="Calibri"/>
          <w:b/>
          <w:bCs/>
          <w:color w:val="0C3274"/>
          <w:highlight w:val="yellow"/>
        </w:rPr>
      </w:pPr>
    </w:p>
    <w:p w14:paraId="08FB2589" w14:textId="77777777" w:rsidR="00EA484E" w:rsidRPr="002E5AFD" w:rsidRDefault="00EA484E" w:rsidP="005C4FC3">
      <w:pPr>
        <w:spacing w:line="247" w:lineRule="auto"/>
        <w:ind w:left="142" w:right="702"/>
        <w:rPr>
          <w:rFonts w:ascii="Calibri" w:eastAsia="Calibri" w:hAnsi="Calibri" w:cs="Calibri"/>
          <w:b/>
          <w:bCs/>
          <w:color w:val="0C3274"/>
          <w:highlight w:val="yellow"/>
        </w:rPr>
      </w:pPr>
    </w:p>
    <w:p w14:paraId="25DB9DDC" w14:textId="14188FD8" w:rsidR="00EA484E" w:rsidRPr="002E5AFD" w:rsidRDefault="00EA484E" w:rsidP="005C4FC3">
      <w:pPr>
        <w:spacing w:line="247" w:lineRule="auto"/>
        <w:ind w:left="142" w:right="702"/>
        <w:rPr>
          <w:rFonts w:ascii="Calibri" w:eastAsia="Calibri" w:hAnsi="Calibri" w:cs="Calibri"/>
          <w:b/>
          <w:bCs/>
          <w:color w:val="0C3274"/>
          <w:highlight w:val="yellow"/>
        </w:rPr>
      </w:pPr>
    </w:p>
    <w:p w14:paraId="7543D763" w14:textId="3BED361A" w:rsidR="00EA484E" w:rsidRPr="002E5AFD" w:rsidRDefault="00EA484E" w:rsidP="005C4FC3">
      <w:pPr>
        <w:spacing w:line="247" w:lineRule="auto"/>
        <w:ind w:left="142" w:right="702"/>
        <w:rPr>
          <w:rFonts w:ascii="Calibri" w:eastAsia="Calibri" w:hAnsi="Calibri" w:cs="Calibri"/>
          <w:b/>
          <w:bCs/>
          <w:color w:val="0C3274"/>
          <w:highlight w:val="yellow"/>
        </w:rPr>
      </w:pPr>
    </w:p>
    <w:p w14:paraId="46AAE255" w14:textId="583055AE" w:rsidR="00EA484E" w:rsidRPr="002E5AFD" w:rsidRDefault="00EA484E" w:rsidP="005C4FC3">
      <w:pPr>
        <w:spacing w:line="247" w:lineRule="auto"/>
        <w:ind w:left="142" w:right="702"/>
        <w:rPr>
          <w:rFonts w:ascii="Calibri" w:eastAsia="Calibri" w:hAnsi="Calibri" w:cs="Calibri"/>
          <w:b/>
          <w:bCs/>
          <w:color w:val="0C3274"/>
          <w:highlight w:val="yellow"/>
        </w:rPr>
      </w:pPr>
    </w:p>
    <w:p w14:paraId="24B9A9FA" w14:textId="64A7E8A6" w:rsidR="00EA484E" w:rsidRPr="002E5AFD" w:rsidRDefault="00EA484E" w:rsidP="005C4FC3">
      <w:pPr>
        <w:spacing w:line="247" w:lineRule="auto"/>
        <w:ind w:left="142" w:right="702"/>
        <w:rPr>
          <w:rFonts w:ascii="Calibri" w:eastAsia="Calibri" w:hAnsi="Calibri" w:cs="Calibri"/>
          <w:b/>
          <w:bCs/>
          <w:color w:val="0C3274"/>
          <w:highlight w:val="yellow"/>
        </w:rPr>
      </w:pPr>
    </w:p>
    <w:p w14:paraId="4B4FC7E1" w14:textId="77777777" w:rsidR="00DB69E7" w:rsidRDefault="00DB69E7" w:rsidP="009B2CCA">
      <w:pPr>
        <w:ind w:left="142"/>
        <w:rPr>
          <w:rFonts w:ascii="Calibri" w:eastAsia="Calibri" w:hAnsi="Calibri" w:cs="Calibri"/>
          <w:color w:val="0C3274"/>
          <w:sz w:val="26"/>
          <w:szCs w:val="26"/>
        </w:rPr>
      </w:pPr>
    </w:p>
    <w:p w14:paraId="649231E7" w14:textId="77777777" w:rsidR="00DB69E7" w:rsidRDefault="00DB69E7" w:rsidP="009B2CCA">
      <w:pPr>
        <w:ind w:left="142"/>
        <w:rPr>
          <w:rFonts w:ascii="Calibri" w:eastAsia="Calibri" w:hAnsi="Calibri" w:cs="Calibri"/>
          <w:color w:val="0C3274"/>
          <w:sz w:val="26"/>
          <w:szCs w:val="26"/>
        </w:rPr>
      </w:pPr>
    </w:p>
    <w:p w14:paraId="7D188059" w14:textId="77777777" w:rsidR="00DB69E7" w:rsidRDefault="00DB69E7" w:rsidP="009B2CCA">
      <w:pPr>
        <w:ind w:left="142"/>
        <w:rPr>
          <w:rFonts w:ascii="Calibri" w:eastAsia="Calibri" w:hAnsi="Calibri" w:cs="Calibri"/>
          <w:color w:val="0C3274"/>
          <w:sz w:val="26"/>
          <w:szCs w:val="26"/>
        </w:rPr>
      </w:pPr>
    </w:p>
    <w:p w14:paraId="2C7AC8C6" w14:textId="77777777" w:rsidR="00DB69E7" w:rsidRDefault="00DB69E7" w:rsidP="009B2CCA">
      <w:pPr>
        <w:ind w:left="142"/>
        <w:rPr>
          <w:rFonts w:ascii="Calibri" w:eastAsia="Calibri" w:hAnsi="Calibri" w:cs="Calibri"/>
          <w:color w:val="0C3274"/>
          <w:sz w:val="26"/>
          <w:szCs w:val="26"/>
        </w:rPr>
      </w:pPr>
    </w:p>
    <w:p w14:paraId="12F99549" w14:textId="77777777" w:rsidR="00DB69E7" w:rsidRDefault="00DB69E7" w:rsidP="009B2CCA">
      <w:pPr>
        <w:ind w:left="142"/>
        <w:rPr>
          <w:rFonts w:ascii="Calibri" w:eastAsia="Calibri" w:hAnsi="Calibri" w:cs="Calibri"/>
          <w:color w:val="0C3274"/>
          <w:sz w:val="26"/>
          <w:szCs w:val="26"/>
        </w:rPr>
      </w:pPr>
    </w:p>
    <w:p w14:paraId="49FAB069" w14:textId="77777777" w:rsidR="00DB69E7" w:rsidRDefault="00DB69E7" w:rsidP="009B2CCA">
      <w:pPr>
        <w:ind w:left="142"/>
        <w:rPr>
          <w:rFonts w:ascii="Calibri" w:eastAsia="Calibri" w:hAnsi="Calibri" w:cs="Calibri"/>
          <w:color w:val="0C3274"/>
          <w:sz w:val="26"/>
          <w:szCs w:val="26"/>
        </w:rPr>
      </w:pPr>
    </w:p>
    <w:p w14:paraId="2D121F3D" w14:textId="77777777" w:rsidR="00DB69E7" w:rsidRDefault="00DB69E7" w:rsidP="009B2CCA">
      <w:pPr>
        <w:ind w:left="142"/>
        <w:rPr>
          <w:rFonts w:ascii="Calibri" w:eastAsia="Calibri" w:hAnsi="Calibri" w:cs="Calibri"/>
          <w:color w:val="0C3274"/>
          <w:sz w:val="26"/>
          <w:szCs w:val="26"/>
        </w:rPr>
      </w:pPr>
    </w:p>
    <w:p w14:paraId="162FA479" w14:textId="77777777" w:rsidR="00DB69E7" w:rsidRDefault="00DB69E7" w:rsidP="009B2CCA">
      <w:pPr>
        <w:ind w:left="142"/>
        <w:rPr>
          <w:rFonts w:ascii="Calibri" w:eastAsia="Calibri" w:hAnsi="Calibri" w:cs="Calibri"/>
          <w:color w:val="0C3274"/>
          <w:sz w:val="26"/>
          <w:szCs w:val="26"/>
        </w:rPr>
      </w:pPr>
    </w:p>
    <w:p w14:paraId="004D2C41" w14:textId="77777777" w:rsidR="00DB69E7" w:rsidRDefault="00DB69E7" w:rsidP="009B2CCA">
      <w:pPr>
        <w:ind w:left="142"/>
        <w:rPr>
          <w:rFonts w:ascii="Calibri" w:eastAsia="Calibri" w:hAnsi="Calibri" w:cs="Calibri"/>
          <w:color w:val="0C3274"/>
          <w:sz w:val="26"/>
          <w:szCs w:val="26"/>
        </w:rPr>
      </w:pPr>
    </w:p>
    <w:p w14:paraId="500868ED" w14:textId="77777777" w:rsidR="00DB69E7" w:rsidRDefault="00DB69E7" w:rsidP="009B2CCA">
      <w:pPr>
        <w:ind w:left="142"/>
        <w:rPr>
          <w:rFonts w:ascii="Calibri" w:eastAsia="Calibri" w:hAnsi="Calibri" w:cs="Calibri"/>
          <w:color w:val="0C3274"/>
          <w:sz w:val="26"/>
          <w:szCs w:val="26"/>
        </w:rPr>
      </w:pPr>
    </w:p>
    <w:p w14:paraId="4E5C6990" w14:textId="77777777" w:rsidR="00DB69E7" w:rsidRDefault="00DB69E7" w:rsidP="009B2CCA">
      <w:pPr>
        <w:ind w:left="142"/>
        <w:rPr>
          <w:rFonts w:ascii="Calibri" w:eastAsia="Calibri" w:hAnsi="Calibri" w:cs="Calibri"/>
          <w:color w:val="0C3274"/>
          <w:sz w:val="26"/>
          <w:szCs w:val="26"/>
        </w:rPr>
      </w:pPr>
    </w:p>
    <w:p w14:paraId="2C96F2D6" w14:textId="77777777" w:rsidR="00DB69E7" w:rsidRDefault="00DB69E7" w:rsidP="009B2CCA">
      <w:pPr>
        <w:ind w:left="142"/>
        <w:rPr>
          <w:rFonts w:ascii="Calibri" w:eastAsia="Calibri" w:hAnsi="Calibri" w:cs="Calibri"/>
          <w:color w:val="0C3274"/>
          <w:sz w:val="26"/>
          <w:szCs w:val="26"/>
        </w:rPr>
      </w:pPr>
    </w:p>
    <w:p w14:paraId="0D33E1AC" w14:textId="77777777" w:rsidR="00A0397F" w:rsidRDefault="00A0397F" w:rsidP="009B2CCA">
      <w:pPr>
        <w:ind w:left="142"/>
        <w:rPr>
          <w:rFonts w:ascii="Calibri" w:eastAsia="Calibri" w:hAnsi="Calibri" w:cs="Calibri"/>
          <w:color w:val="0C3274"/>
          <w:sz w:val="26"/>
          <w:szCs w:val="26"/>
        </w:rPr>
      </w:pPr>
    </w:p>
    <w:p w14:paraId="38CF0378" w14:textId="77777777" w:rsidR="00A0397F" w:rsidRDefault="00A0397F" w:rsidP="009B2CCA">
      <w:pPr>
        <w:ind w:left="142"/>
        <w:rPr>
          <w:rFonts w:ascii="Calibri" w:eastAsia="Calibri" w:hAnsi="Calibri" w:cs="Calibri"/>
          <w:color w:val="0C3274"/>
          <w:sz w:val="26"/>
          <w:szCs w:val="26"/>
        </w:rPr>
      </w:pPr>
    </w:p>
    <w:p w14:paraId="35E8AD69" w14:textId="77777777" w:rsidR="00A0397F" w:rsidRDefault="00A0397F" w:rsidP="009B2CCA">
      <w:pPr>
        <w:ind w:left="142"/>
        <w:rPr>
          <w:rFonts w:ascii="Calibri" w:eastAsia="Calibri" w:hAnsi="Calibri" w:cs="Calibri"/>
          <w:color w:val="0C3274"/>
          <w:sz w:val="26"/>
          <w:szCs w:val="26"/>
        </w:rPr>
      </w:pPr>
    </w:p>
    <w:p w14:paraId="60359590" w14:textId="77777777" w:rsidR="00A0397F" w:rsidRDefault="00A0397F" w:rsidP="009B2CCA">
      <w:pPr>
        <w:ind w:left="142"/>
        <w:rPr>
          <w:rFonts w:ascii="Calibri" w:eastAsia="Calibri" w:hAnsi="Calibri" w:cs="Calibri"/>
          <w:color w:val="0C3274"/>
          <w:sz w:val="26"/>
          <w:szCs w:val="26"/>
        </w:rPr>
      </w:pPr>
    </w:p>
    <w:p w14:paraId="593E7A8D" w14:textId="02B7A57C" w:rsidR="009B2CCA" w:rsidRPr="00596FB1" w:rsidRDefault="00DB69E7" w:rsidP="00A0397F">
      <w:pPr>
        <w:rPr>
          <w:color w:val="0C3274"/>
          <w:sz w:val="20"/>
          <w:szCs w:val="20"/>
        </w:rPr>
      </w:pPr>
      <w:r w:rsidRPr="00596FB1">
        <w:rPr>
          <w:rFonts w:ascii="Calibri" w:eastAsia="Calibri" w:hAnsi="Calibri" w:cs="Calibri"/>
          <w:noProof/>
          <w:color w:val="0C3274"/>
          <w:sz w:val="60"/>
          <w:szCs w:val="60"/>
        </w:rPr>
        <w:lastRenderedPageBreak/>
        <w:drawing>
          <wp:anchor distT="0" distB="0" distL="114300" distR="114300" simplePos="0" relativeHeight="252672000" behindDoc="1" locked="0" layoutInCell="1" allowOverlap="1" wp14:anchorId="677A046E" wp14:editId="69E9E86F">
            <wp:simplePos x="0" y="0"/>
            <wp:positionH relativeFrom="column">
              <wp:posOffset>9409951</wp:posOffset>
            </wp:positionH>
            <wp:positionV relativeFrom="paragraph">
              <wp:posOffset>-727347</wp:posOffset>
            </wp:positionV>
            <wp:extent cx="758825" cy="7595870"/>
            <wp:effectExtent l="0" t="0" r="3175"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band.jpg"/>
                    <pic:cNvPicPr/>
                  </pic:nvPicPr>
                  <pic:blipFill>
                    <a:blip r:embed="rId16">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Pr>
          <w:rFonts w:ascii="Calibri" w:eastAsia="Calibri" w:hAnsi="Calibri" w:cs="Calibri"/>
          <w:color w:val="0C3274"/>
          <w:sz w:val="26"/>
          <w:szCs w:val="26"/>
        </w:rPr>
        <w:t>A</w:t>
      </w:r>
      <w:r w:rsidR="009B2CCA" w:rsidRPr="00596FB1">
        <w:rPr>
          <w:rFonts w:ascii="Calibri" w:eastAsia="Calibri" w:hAnsi="Calibri" w:cs="Calibri"/>
          <w:color w:val="0C3274"/>
          <w:sz w:val="26"/>
          <w:szCs w:val="26"/>
        </w:rPr>
        <w:t>nnual Governance Statement (continued)</w:t>
      </w:r>
      <w:r w:rsidR="009B2CCA" w:rsidRPr="00596FB1">
        <w:rPr>
          <w:rFonts w:ascii="Calibri" w:eastAsia="Calibri" w:hAnsi="Calibri" w:cs="Calibri"/>
          <w:color w:val="0C3274"/>
          <w:sz w:val="60"/>
          <w:szCs w:val="60"/>
        </w:rPr>
        <w:t xml:space="preserve"> </w:t>
      </w:r>
    </w:p>
    <w:p w14:paraId="4CF06989" w14:textId="77777777" w:rsidR="009B2CCA" w:rsidRPr="00373EE3" w:rsidRDefault="009B2CCA" w:rsidP="009B2CCA">
      <w:pPr>
        <w:ind w:left="120"/>
        <w:rPr>
          <w:rFonts w:ascii="Calibri" w:eastAsia="Calibri" w:hAnsi="Calibri" w:cs="Calibri"/>
          <w:b/>
          <w:bCs/>
          <w:color w:val="0C3274"/>
          <w:sz w:val="20"/>
          <w:szCs w:val="20"/>
        </w:rPr>
      </w:pPr>
    </w:p>
    <w:p w14:paraId="0239E1EA" w14:textId="77777777" w:rsidR="00A0397F" w:rsidRDefault="00A0397F" w:rsidP="00A0397F">
      <w:pPr>
        <w:ind w:left="8"/>
        <w:rPr>
          <w:rFonts w:ascii="Calibri" w:eastAsia="Calibri" w:hAnsi="Calibri" w:cs="Calibri"/>
          <w:color w:val="0C3274"/>
          <w:sz w:val="26"/>
          <w:szCs w:val="26"/>
        </w:rPr>
      </w:pPr>
      <w:r>
        <w:rPr>
          <w:rFonts w:asciiTheme="majorHAnsi" w:eastAsia="Calibri" w:hAnsiTheme="majorHAnsi" w:cs="Calibri"/>
          <w:bCs/>
          <w:sz w:val="20"/>
          <w:szCs w:val="20"/>
        </w:rPr>
        <w:t>For 2026/27, the 3 governance areas remain where action remains to be taken.</w:t>
      </w:r>
    </w:p>
    <w:p w14:paraId="019C7D24" w14:textId="77777777" w:rsidR="00A0397F" w:rsidRPr="00373EE3" w:rsidRDefault="00A0397F" w:rsidP="00A0397F">
      <w:pPr>
        <w:ind w:left="8"/>
        <w:rPr>
          <w:rFonts w:ascii="Calibri" w:eastAsia="Calibri" w:hAnsi="Calibri" w:cs="Calibri"/>
          <w:color w:val="0C3274"/>
          <w:sz w:val="20"/>
          <w:szCs w:val="20"/>
        </w:rPr>
      </w:pPr>
    </w:p>
    <w:tbl>
      <w:tblPr>
        <w:tblStyle w:val="TableGrid"/>
        <w:tblW w:w="14317" w:type="dxa"/>
        <w:tblInd w:w="-5" w:type="dxa"/>
        <w:tblLayout w:type="fixed"/>
        <w:tblLook w:val="04A0" w:firstRow="1" w:lastRow="0" w:firstColumn="1" w:lastColumn="0" w:noHBand="0" w:noVBand="1"/>
      </w:tblPr>
      <w:tblGrid>
        <w:gridCol w:w="5245"/>
        <w:gridCol w:w="9072"/>
      </w:tblGrid>
      <w:tr w:rsidR="00A0397F" w:rsidRPr="002E5AFD" w14:paraId="2A5A7DDA" w14:textId="77777777" w:rsidTr="00AF5AB7">
        <w:tc>
          <w:tcPr>
            <w:tcW w:w="5245" w:type="dxa"/>
          </w:tcPr>
          <w:p w14:paraId="1CE823B9" w14:textId="77777777" w:rsidR="00A0397F" w:rsidRPr="002E5AFD" w:rsidRDefault="00A0397F" w:rsidP="00AF5AB7">
            <w:pPr>
              <w:spacing w:line="247" w:lineRule="auto"/>
              <w:jc w:val="both"/>
              <w:rPr>
                <w:rFonts w:ascii="Calibri Light" w:eastAsia="Calibri Light" w:hAnsi="Calibri Light" w:cs="Calibri Light"/>
                <w:color w:val="0C3274"/>
                <w:sz w:val="20"/>
                <w:szCs w:val="20"/>
                <w:highlight w:val="yellow"/>
              </w:rPr>
            </w:pPr>
            <w:r w:rsidRPr="00596FB1">
              <w:rPr>
                <w:rFonts w:ascii="Calibri" w:eastAsia="Calibri" w:hAnsi="Calibri" w:cs="Calibri"/>
                <w:bCs/>
                <w:color w:val="0C3274"/>
              </w:rPr>
              <w:t xml:space="preserve">Issues </w:t>
            </w:r>
            <w:r>
              <w:rPr>
                <w:rFonts w:ascii="Calibri" w:eastAsia="Calibri" w:hAnsi="Calibri" w:cs="Calibri"/>
                <w:bCs/>
                <w:color w:val="0C3274"/>
              </w:rPr>
              <w:t>for 2026/27</w:t>
            </w:r>
          </w:p>
        </w:tc>
        <w:tc>
          <w:tcPr>
            <w:tcW w:w="9072" w:type="dxa"/>
          </w:tcPr>
          <w:p w14:paraId="10AF263C" w14:textId="77777777" w:rsidR="00A0397F" w:rsidRPr="00596FB1" w:rsidRDefault="00A0397F" w:rsidP="00AF5AB7">
            <w:pPr>
              <w:spacing w:line="247" w:lineRule="auto"/>
              <w:ind w:right="702"/>
              <w:rPr>
                <w:rFonts w:ascii="Calibri Light" w:eastAsia="Calibri Light" w:hAnsi="Calibri Light" w:cs="Calibri Light"/>
                <w:color w:val="0C3274"/>
                <w:sz w:val="20"/>
                <w:szCs w:val="20"/>
              </w:rPr>
            </w:pPr>
            <w:r>
              <w:rPr>
                <w:rFonts w:ascii="Calibri" w:eastAsia="Calibri" w:hAnsi="Calibri" w:cs="Calibri"/>
                <w:bCs/>
                <w:color w:val="0C3274"/>
              </w:rPr>
              <w:t>Planned Action</w:t>
            </w:r>
          </w:p>
        </w:tc>
      </w:tr>
      <w:tr w:rsidR="00A0397F" w:rsidRPr="002E5AFD" w14:paraId="5647FF72" w14:textId="77777777" w:rsidTr="00AF5AB7">
        <w:tc>
          <w:tcPr>
            <w:tcW w:w="5245" w:type="dxa"/>
          </w:tcPr>
          <w:p w14:paraId="6C9AD48E" w14:textId="77777777" w:rsidR="00A0397F" w:rsidRPr="00D002B8" w:rsidRDefault="00A0397F" w:rsidP="00AF5AB7">
            <w:pPr>
              <w:spacing w:line="247" w:lineRule="auto"/>
              <w:ind w:right="34"/>
              <w:rPr>
                <w:rFonts w:ascii="Calibri Light" w:eastAsia="Calibri Light" w:hAnsi="Calibri Light" w:cs="Calibri Light"/>
                <w:b/>
                <w:sz w:val="20"/>
                <w:szCs w:val="20"/>
              </w:rPr>
            </w:pPr>
            <w:r w:rsidRPr="00D002B8">
              <w:rPr>
                <w:rFonts w:ascii="Calibri Light" w:eastAsia="Calibri Light" w:hAnsi="Calibri Light" w:cs="Calibri Light"/>
                <w:b/>
                <w:sz w:val="20"/>
                <w:szCs w:val="20"/>
              </w:rPr>
              <w:t>Case File Preparation</w:t>
            </w:r>
          </w:p>
          <w:p w14:paraId="0AD94CEA" w14:textId="77777777" w:rsidR="00A0397F" w:rsidRPr="00D002B8" w:rsidRDefault="00A0397F" w:rsidP="00AF5AB7">
            <w:pPr>
              <w:spacing w:line="247" w:lineRule="auto"/>
              <w:ind w:right="34"/>
              <w:rPr>
                <w:rFonts w:ascii="Calibri Light" w:eastAsia="Calibri Light" w:hAnsi="Calibri Light" w:cs="Calibri Light"/>
                <w:b/>
                <w:sz w:val="20"/>
                <w:szCs w:val="20"/>
              </w:rPr>
            </w:pPr>
          </w:p>
        </w:tc>
        <w:tc>
          <w:tcPr>
            <w:tcW w:w="9072" w:type="dxa"/>
          </w:tcPr>
          <w:p w14:paraId="4D687444" w14:textId="77777777" w:rsidR="00A0397F" w:rsidRDefault="00A0397F" w:rsidP="00AF5AB7">
            <w:pPr>
              <w:jc w:val="both"/>
              <w:rPr>
                <w:rFonts w:asciiTheme="majorHAnsi" w:eastAsia="Calibri" w:hAnsiTheme="majorHAnsi" w:cs="Calibri"/>
                <w:bCs/>
                <w:sz w:val="20"/>
                <w:szCs w:val="20"/>
              </w:rPr>
            </w:pPr>
            <w:r>
              <w:rPr>
                <w:rFonts w:asciiTheme="majorHAnsi" w:eastAsia="Calibri" w:hAnsiTheme="majorHAnsi" w:cs="Calibri"/>
                <w:bCs/>
                <w:sz w:val="20"/>
                <w:szCs w:val="20"/>
              </w:rPr>
              <w:t>The following actions will support the force in embedding sustainable improvement and ensuring compliance with investigative and disclosure standards:</w:t>
            </w:r>
          </w:p>
          <w:p w14:paraId="3B412494" w14:textId="77777777" w:rsidR="00A0397F" w:rsidRDefault="00A0397F" w:rsidP="00AF5AB7">
            <w:pPr>
              <w:jc w:val="both"/>
              <w:rPr>
                <w:rFonts w:asciiTheme="majorHAnsi" w:eastAsia="Calibri" w:hAnsiTheme="majorHAnsi" w:cs="Calibri"/>
                <w:bCs/>
                <w:sz w:val="20"/>
                <w:szCs w:val="20"/>
              </w:rPr>
            </w:pPr>
          </w:p>
          <w:p w14:paraId="4D250D5E" w14:textId="1E46BD74" w:rsidR="00A0397F" w:rsidRDefault="00A0397F" w:rsidP="00A0397F">
            <w:pPr>
              <w:pStyle w:val="ListParagraph"/>
              <w:numPr>
                <w:ilvl w:val="0"/>
                <w:numId w:val="39"/>
              </w:numPr>
              <w:jc w:val="both"/>
              <w:rPr>
                <w:rFonts w:asciiTheme="majorHAnsi" w:eastAsia="Calibri" w:hAnsiTheme="majorHAnsi" w:cs="Calibri"/>
                <w:bCs/>
                <w:sz w:val="20"/>
                <w:szCs w:val="20"/>
              </w:rPr>
            </w:pPr>
            <w:r w:rsidRPr="00031F0E">
              <w:rPr>
                <w:rFonts w:asciiTheme="majorHAnsi" w:eastAsia="Calibri" w:hAnsiTheme="majorHAnsi" w:cs="Calibri"/>
                <w:bCs/>
                <w:sz w:val="20"/>
                <w:szCs w:val="20"/>
              </w:rPr>
              <w:t xml:space="preserve">Accelerate rollout/embedding of ERO training and refresher </w:t>
            </w:r>
            <w:proofErr w:type="gramStart"/>
            <w:r w:rsidRPr="00031F0E">
              <w:rPr>
                <w:rFonts w:asciiTheme="majorHAnsi" w:eastAsia="Calibri" w:hAnsiTheme="majorHAnsi" w:cs="Calibri"/>
                <w:bCs/>
                <w:sz w:val="20"/>
                <w:szCs w:val="20"/>
              </w:rPr>
              <w:t>training</w:t>
            </w:r>
            <w:r w:rsidR="00E067A4">
              <w:rPr>
                <w:rFonts w:asciiTheme="majorHAnsi" w:eastAsia="Calibri" w:hAnsiTheme="majorHAnsi" w:cs="Calibri"/>
                <w:bCs/>
                <w:sz w:val="20"/>
                <w:szCs w:val="20"/>
              </w:rPr>
              <w:t>;</w:t>
            </w:r>
            <w:proofErr w:type="gramEnd"/>
          </w:p>
          <w:p w14:paraId="217EB38E" w14:textId="1ADED04D" w:rsidR="00A0397F" w:rsidRPr="00031F0E" w:rsidRDefault="00A0397F" w:rsidP="00A0397F">
            <w:pPr>
              <w:pStyle w:val="ListParagraph"/>
              <w:numPr>
                <w:ilvl w:val="0"/>
                <w:numId w:val="39"/>
              </w:numPr>
              <w:jc w:val="both"/>
              <w:rPr>
                <w:rFonts w:asciiTheme="majorHAnsi" w:eastAsia="Calibri" w:hAnsiTheme="majorHAnsi" w:cs="Calibri"/>
                <w:bCs/>
                <w:sz w:val="20"/>
                <w:szCs w:val="20"/>
              </w:rPr>
            </w:pPr>
            <w:r w:rsidRPr="00031F0E">
              <w:rPr>
                <w:rFonts w:asciiTheme="majorHAnsi" w:eastAsia="Calibri" w:hAnsiTheme="majorHAnsi" w:cs="Calibri"/>
                <w:bCs/>
                <w:sz w:val="20"/>
                <w:szCs w:val="20"/>
              </w:rPr>
              <w:t xml:space="preserve">Strengthen supervisory </w:t>
            </w:r>
            <w:proofErr w:type="gramStart"/>
            <w:r w:rsidRPr="00031F0E">
              <w:rPr>
                <w:rFonts w:asciiTheme="majorHAnsi" w:eastAsia="Calibri" w:hAnsiTheme="majorHAnsi" w:cs="Calibri"/>
                <w:bCs/>
                <w:sz w:val="20"/>
                <w:szCs w:val="20"/>
              </w:rPr>
              <w:t>capacity</w:t>
            </w:r>
            <w:r w:rsidR="00E067A4">
              <w:rPr>
                <w:rFonts w:asciiTheme="majorHAnsi" w:eastAsia="Calibri" w:hAnsiTheme="majorHAnsi" w:cs="Calibri"/>
                <w:bCs/>
                <w:sz w:val="20"/>
                <w:szCs w:val="20"/>
              </w:rPr>
              <w:t>;</w:t>
            </w:r>
            <w:proofErr w:type="gramEnd"/>
          </w:p>
          <w:p w14:paraId="14BB115A" w14:textId="70E9E68C" w:rsidR="00A0397F" w:rsidRPr="00031F0E" w:rsidRDefault="00A0397F" w:rsidP="00A0397F">
            <w:pPr>
              <w:pStyle w:val="ListParagraph"/>
              <w:numPr>
                <w:ilvl w:val="0"/>
                <w:numId w:val="39"/>
              </w:numPr>
              <w:jc w:val="both"/>
              <w:rPr>
                <w:rFonts w:asciiTheme="majorHAnsi" w:eastAsia="Calibri" w:hAnsiTheme="majorHAnsi" w:cs="Calibri"/>
                <w:bCs/>
                <w:sz w:val="20"/>
                <w:szCs w:val="20"/>
              </w:rPr>
            </w:pPr>
            <w:r w:rsidRPr="00031F0E">
              <w:rPr>
                <w:rFonts w:asciiTheme="majorHAnsi" w:eastAsia="Calibri" w:hAnsiTheme="majorHAnsi" w:cs="Calibri"/>
                <w:bCs/>
                <w:sz w:val="20"/>
                <w:szCs w:val="20"/>
              </w:rPr>
              <w:t xml:space="preserve">Drive officer engagement with RTCC &amp; </w:t>
            </w:r>
            <w:proofErr w:type="gramStart"/>
            <w:r w:rsidRPr="00031F0E">
              <w:rPr>
                <w:rFonts w:asciiTheme="majorHAnsi" w:eastAsia="Calibri" w:hAnsiTheme="majorHAnsi" w:cs="Calibri"/>
                <w:bCs/>
                <w:sz w:val="20"/>
                <w:szCs w:val="20"/>
              </w:rPr>
              <w:t>EIA</w:t>
            </w:r>
            <w:r w:rsidR="00E067A4">
              <w:rPr>
                <w:rFonts w:asciiTheme="majorHAnsi" w:eastAsia="Calibri" w:hAnsiTheme="majorHAnsi" w:cs="Calibri"/>
                <w:bCs/>
                <w:sz w:val="20"/>
                <w:szCs w:val="20"/>
              </w:rPr>
              <w:t>;</w:t>
            </w:r>
            <w:proofErr w:type="gramEnd"/>
          </w:p>
          <w:p w14:paraId="6795571A" w14:textId="583E7B20" w:rsidR="00A0397F" w:rsidRPr="00031F0E" w:rsidRDefault="00A0397F" w:rsidP="00A0397F">
            <w:pPr>
              <w:pStyle w:val="ListParagraph"/>
              <w:numPr>
                <w:ilvl w:val="0"/>
                <w:numId w:val="39"/>
              </w:numPr>
              <w:jc w:val="both"/>
              <w:rPr>
                <w:rFonts w:asciiTheme="majorHAnsi" w:eastAsia="Calibri" w:hAnsiTheme="majorHAnsi" w:cs="Calibri"/>
                <w:bCs/>
                <w:sz w:val="20"/>
                <w:szCs w:val="20"/>
              </w:rPr>
            </w:pPr>
            <w:r w:rsidRPr="00031F0E">
              <w:rPr>
                <w:rFonts w:asciiTheme="majorHAnsi" w:eastAsia="Calibri" w:hAnsiTheme="majorHAnsi" w:cs="Calibri"/>
                <w:bCs/>
                <w:sz w:val="20"/>
                <w:szCs w:val="20"/>
              </w:rPr>
              <w:t xml:space="preserve">Ensure Connect post-charge visibility is </w:t>
            </w:r>
            <w:proofErr w:type="gramStart"/>
            <w:r w:rsidRPr="00031F0E">
              <w:rPr>
                <w:rFonts w:asciiTheme="majorHAnsi" w:eastAsia="Calibri" w:hAnsiTheme="majorHAnsi" w:cs="Calibri"/>
                <w:bCs/>
                <w:sz w:val="20"/>
                <w:szCs w:val="20"/>
              </w:rPr>
              <w:t>prioritised</w:t>
            </w:r>
            <w:r w:rsidR="00E067A4">
              <w:rPr>
                <w:rFonts w:asciiTheme="majorHAnsi" w:eastAsia="Calibri" w:hAnsiTheme="majorHAnsi" w:cs="Calibri"/>
                <w:bCs/>
                <w:sz w:val="20"/>
                <w:szCs w:val="20"/>
              </w:rPr>
              <w:t>;</w:t>
            </w:r>
            <w:proofErr w:type="gramEnd"/>
          </w:p>
          <w:p w14:paraId="673B5D21" w14:textId="7006549C" w:rsidR="00A0397F" w:rsidRPr="00031F0E" w:rsidRDefault="00A0397F" w:rsidP="00A0397F">
            <w:pPr>
              <w:pStyle w:val="ListParagraph"/>
              <w:numPr>
                <w:ilvl w:val="0"/>
                <w:numId w:val="39"/>
              </w:numPr>
              <w:jc w:val="both"/>
              <w:rPr>
                <w:rFonts w:asciiTheme="majorHAnsi" w:eastAsia="Calibri" w:hAnsiTheme="majorHAnsi" w:cs="Calibri"/>
                <w:bCs/>
                <w:sz w:val="20"/>
                <w:szCs w:val="20"/>
              </w:rPr>
            </w:pPr>
            <w:proofErr w:type="spellStart"/>
            <w:r w:rsidRPr="00031F0E">
              <w:rPr>
                <w:rFonts w:asciiTheme="majorHAnsi" w:eastAsia="Calibri" w:hAnsiTheme="majorHAnsi" w:cs="Calibri"/>
                <w:bCs/>
                <w:sz w:val="20"/>
                <w:szCs w:val="20"/>
              </w:rPr>
              <w:t>DDaT</w:t>
            </w:r>
            <w:proofErr w:type="spellEnd"/>
            <w:r w:rsidRPr="00031F0E">
              <w:rPr>
                <w:rFonts w:asciiTheme="majorHAnsi" w:eastAsia="Calibri" w:hAnsiTheme="majorHAnsi" w:cs="Calibri"/>
                <w:bCs/>
                <w:sz w:val="20"/>
                <w:szCs w:val="20"/>
              </w:rPr>
              <w:t xml:space="preserve"> to support action plan dashboard/email </w:t>
            </w:r>
            <w:proofErr w:type="gramStart"/>
            <w:r w:rsidRPr="00031F0E">
              <w:rPr>
                <w:rFonts w:asciiTheme="majorHAnsi" w:eastAsia="Calibri" w:hAnsiTheme="majorHAnsi" w:cs="Calibri"/>
                <w:bCs/>
                <w:sz w:val="20"/>
                <w:szCs w:val="20"/>
              </w:rPr>
              <w:t>notifications</w:t>
            </w:r>
            <w:r w:rsidR="00E067A4">
              <w:rPr>
                <w:rFonts w:asciiTheme="majorHAnsi" w:eastAsia="Calibri" w:hAnsiTheme="majorHAnsi" w:cs="Calibri"/>
                <w:bCs/>
                <w:sz w:val="20"/>
                <w:szCs w:val="20"/>
              </w:rPr>
              <w:t>;</w:t>
            </w:r>
            <w:proofErr w:type="gramEnd"/>
          </w:p>
          <w:p w14:paraId="6B70AF46" w14:textId="3DE8EAA5" w:rsidR="00A0397F" w:rsidRPr="00031F0E" w:rsidRDefault="00A0397F" w:rsidP="00A0397F">
            <w:pPr>
              <w:pStyle w:val="ListParagraph"/>
              <w:numPr>
                <w:ilvl w:val="0"/>
                <w:numId w:val="39"/>
              </w:numPr>
              <w:jc w:val="both"/>
              <w:rPr>
                <w:rFonts w:asciiTheme="majorHAnsi" w:eastAsia="Calibri" w:hAnsiTheme="majorHAnsi" w:cs="Calibri"/>
                <w:bCs/>
                <w:sz w:val="20"/>
                <w:szCs w:val="20"/>
              </w:rPr>
            </w:pPr>
            <w:r w:rsidRPr="00031F0E">
              <w:rPr>
                <w:rFonts w:asciiTheme="majorHAnsi" w:eastAsia="Calibri" w:hAnsiTheme="majorHAnsi" w:cs="Calibri"/>
                <w:bCs/>
                <w:sz w:val="20"/>
                <w:szCs w:val="20"/>
              </w:rPr>
              <w:t xml:space="preserve">Develop a detailed implementation </w:t>
            </w:r>
            <w:proofErr w:type="gramStart"/>
            <w:r w:rsidRPr="00031F0E">
              <w:rPr>
                <w:rFonts w:asciiTheme="majorHAnsi" w:eastAsia="Calibri" w:hAnsiTheme="majorHAnsi" w:cs="Calibri"/>
                <w:bCs/>
                <w:sz w:val="20"/>
                <w:szCs w:val="20"/>
              </w:rPr>
              <w:t>roadmap</w:t>
            </w:r>
            <w:r w:rsidR="00E067A4">
              <w:rPr>
                <w:rFonts w:asciiTheme="majorHAnsi" w:eastAsia="Calibri" w:hAnsiTheme="majorHAnsi" w:cs="Calibri"/>
                <w:bCs/>
                <w:sz w:val="20"/>
                <w:szCs w:val="20"/>
              </w:rPr>
              <w:t>;</w:t>
            </w:r>
            <w:proofErr w:type="gramEnd"/>
          </w:p>
          <w:p w14:paraId="5D010D09" w14:textId="2B7E8D17" w:rsidR="00A0397F" w:rsidRPr="00031F0E" w:rsidRDefault="00A0397F" w:rsidP="00A0397F">
            <w:pPr>
              <w:pStyle w:val="ListParagraph"/>
              <w:numPr>
                <w:ilvl w:val="0"/>
                <w:numId w:val="39"/>
              </w:numPr>
              <w:jc w:val="both"/>
              <w:rPr>
                <w:rFonts w:asciiTheme="majorHAnsi" w:eastAsia="Calibri" w:hAnsiTheme="majorHAnsi" w:cs="Calibri"/>
                <w:bCs/>
                <w:sz w:val="20"/>
                <w:szCs w:val="20"/>
              </w:rPr>
            </w:pPr>
            <w:r w:rsidRPr="00031F0E">
              <w:rPr>
                <w:rFonts w:asciiTheme="majorHAnsi" w:eastAsia="Calibri" w:hAnsiTheme="majorHAnsi" w:cs="Calibri"/>
                <w:bCs/>
                <w:sz w:val="20"/>
                <w:szCs w:val="20"/>
              </w:rPr>
              <w:t xml:space="preserve">Embed stronger quality assurance </w:t>
            </w:r>
            <w:proofErr w:type="gramStart"/>
            <w:r w:rsidRPr="00031F0E">
              <w:rPr>
                <w:rFonts w:asciiTheme="majorHAnsi" w:eastAsia="Calibri" w:hAnsiTheme="majorHAnsi" w:cs="Calibri"/>
                <w:bCs/>
                <w:sz w:val="20"/>
                <w:szCs w:val="20"/>
              </w:rPr>
              <w:t>processes</w:t>
            </w:r>
            <w:r w:rsidR="00E067A4">
              <w:rPr>
                <w:rFonts w:asciiTheme="majorHAnsi" w:eastAsia="Calibri" w:hAnsiTheme="majorHAnsi" w:cs="Calibri"/>
                <w:bCs/>
                <w:sz w:val="20"/>
                <w:szCs w:val="20"/>
              </w:rPr>
              <w:t>;</w:t>
            </w:r>
            <w:proofErr w:type="gramEnd"/>
          </w:p>
          <w:p w14:paraId="0C5DEECF" w14:textId="30F77A55" w:rsidR="00A0397F" w:rsidRPr="00031F0E" w:rsidRDefault="00A0397F" w:rsidP="00A0397F">
            <w:pPr>
              <w:pStyle w:val="ListParagraph"/>
              <w:numPr>
                <w:ilvl w:val="0"/>
                <w:numId w:val="39"/>
              </w:numPr>
              <w:jc w:val="both"/>
              <w:rPr>
                <w:rFonts w:asciiTheme="majorHAnsi" w:eastAsia="Calibri" w:hAnsiTheme="majorHAnsi" w:cs="Calibri"/>
                <w:bCs/>
                <w:sz w:val="20"/>
                <w:szCs w:val="20"/>
              </w:rPr>
            </w:pPr>
            <w:r w:rsidRPr="00031F0E">
              <w:rPr>
                <w:rFonts w:asciiTheme="majorHAnsi" w:eastAsia="Calibri" w:hAnsiTheme="majorHAnsi" w:cs="Calibri"/>
                <w:bCs/>
                <w:sz w:val="20"/>
                <w:szCs w:val="20"/>
              </w:rPr>
              <w:t xml:space="preserve">Strengthen feedback </w:t>
            </w:r>
            <w:proofErr w:type="gramStart"/>
            <w:r w:rsidRPr="00031F0E">
              <w:rPr>
                <w:rFonts w:asciiTheme="majorHAnsi" w:eastAsia="Calibri" w:hAnsiTheme="majorHAnsi" w:cs="Calibri"/>
                <w:bCs/>
                <w:sz w:val="20"/>
                <w:szCs w:val="20"/>
              </w:rPr>
              <w:t>loops</w:t>
            </w:r>
            <w:r w:rsidR="00E067A4">
              <w:rPr>
                <w:rFonts w:asciiTheme="majorHAnsi" w:eastAsia="Calibri" w:hAnsiTheme="majorHAnsi" w:cs="Calibri"/>
                <w:bCs/>
                <w:sz w:val="20"/>
                <w:szCs w:val="20"/>
              </w:rPr>
              <w:t>;</w:t>
            </w:r>
            <w:proofErr w:type="gramEnd"/>
          </w:p>
          <w:p w14:paraId="0A9F3B31" w14:textId="77777777" w:rsidR="00A0397F" w:rsidRPr="00031F0E" w:rsidRDefault="00A0397F" w:rsidP="00A0397F">
            <w:pPr>
              <w:pStyle w:val="ListParagraph"/>
              <w:numPr>
                <w:ilvl w:val="0"/>
                <w:numId w:val="39"/>
              </w:numPr>
              <w:jc w:val="both"/>
              <w:rPr>
                <w:rFonts w:asciiTheme="majorHAnsi" w:eastAsia="Calibri" w:hAnsiTheme="majorHAnsi" w:cs="Calibri"/>
                <w:bCs/>
                <w:sz w:val="20"/>
                <w:szCs w:val="20"/>
              </w:rPr>
            </w:pPr>
            <w:r w:rsidRPr="00031F0E">
              <w:rPr>
                <w:rFonts w:asciiTheme="majorHAnsi" w:eastAsia="Calibri" w:hAnsiTheme="majorHAnsi" w:cs="Calibri"/>
                <w:bCs/>
                <w:sz w:val="20"/>
                <w:szCs w:val="20"/>
              </w:rPr>
              <w:t>Report progress monthly.</w:t>
            </w:r>
          </w:p>
          <w:p w14:paraId="19AE7EED" w14:textId="77777777" w:rsidR="00A0397F" w:rsidRPr="00894A85" w:rsidRDefault="00A0397F" w:rsidP="00AF5AB7">
            <w:pPr>
              <w:jc w:val="both"/>
              <w:rPr>
                <w:rFonts w:asciiTheme="majorHAnsi" w:eastAsia="Calibri" w:hAnsiTheme="majorHAnsi" w:cs="Calibri"/>
                <w:bCs/>
                <w:sz w:val="20"/>
                <w:szCs w:val="20"/>
              </w:rPr>
            </w:pPr>
          </w:p>
        </w:tc>
      </w:tr>
      <w:tr w:rsidR="00A0397F" w:rsidRPr="002E5AFD" w14:paraId="7A4CDC8A" w14:textId="77777777" w:rsidTr="00AF5AB7">
        <w:trPr>
          <w:trHeight w:val="360"/>
        </w:trPr>
        <w:tc>
          <w:tcPr>
            <w:tcW w:w="5245" w:type="dxa"/>
          </w:tcPr>
          <w:p w14:paraId="231F9ED8" w14:textId="77777777" w:rsidR="00A0397F" w:rsidRPr="002E5AFD" w:rsidRDefault="00A0397F" w:rsidP="00AF5AB7">
            <w:pPr>
              <w:spacing w:line="247" w:lineRule="auto"/>
              <w:ind w:right="34"/>
              <w:rPr>
                <w:rFonts w:ascii="Calibri" w:eastAsia="Calibri" w:hAnsi="Calibri" w:cs="Calibri"/>
                <w:bCs/>
                <w:color w:val="0C3274"/>
                <w:highlight w:val="yellow"/>
              </w:rPr>
            </w:pPr>
            <w:r w:rsidRPr="00D002B8">
              <w:rPr>
                <w:rFonts w:ascii="Calibri Light" w:eastAsia="Calibri Light" w:hAnsi="Calibri Light" w:cs="Calibri Light"/>
                <w:b/>
                <w:sz w:val="20"/>
                <w:szCs w:val="20"/>
              </w:rPr>
              <w:t>IT Service Delivery</w:t>
            </w:r>
          </w:p>
        </w:tc>
        <w:tc>
          <w:tcPr>
            <w:tcW w:w="9072" w:type="dxa"/>
          </w:tcPr>
          <w:p w14:paraId="0F1D8390" w14:textId="77777777" w:rsidR="00A0397F" w:rsidRPr="00D002B8" w:rsidRDefault="00A0397F" w:rsidP="00AF5AB7">
            <w:pPr>
              <w:pStyle w:val="elementtoproof"/>
              <w:jc w:val="both"/>
              <w:rPr>
                <w:rFonts w:asciiTheme="majorHAnsi" w:eastAsia="Calibri" w:hAnsiTheme="majorHAnsi"/>
                <w:bCs/>
                <w:sz w:val="20"/>
                <w:szCs w:val="20"/>
              </w:rPr>
            </w:pPr>
            <w:r w:rsidRPr="00C828AD">
              <w:rPr>
                <w:rFonts w:asciiTheme="majorHAnsi" w:eastAsia="Calibri" w:hAnsiTheme="majorHAnsi"/>
                <w:bCs/>
                <w:sz w:val="20"/>
                <w:szCs w:val="20"/>
              </w:rPr>
              <w:t>Implementation activities are underway with an anticipated go-live in summer 2026</w:t>
            </w:r>
            <w:r>
              <w:rPr>
                <w:rFonts w:asciiTheme="majorHAnsi" w:eastAsia="Calibri" w:hAnsiTheme="majorHAnsi"/>
                <w:bCs/>
                <w:sz w:val="20"/>
                <w:szCs w:val="20"/>
              </w:rPr>
              <w:t xml:space="preserve"> for the Hybrid model</w:t>
            </w:r>
            <w:r w:rsidRPr="00C828AD">
              <w:rPr>
                <w:rFonts w:asciiTheme="majorHAnsi" w:eastAsia="Calibri" w:hAnsiTheme="majorHAnsi"/>
                <w:bCs/>
                <w:sz w:val="20"/>
                <w:szCs w:val="20"/>
              </w:rPr>
              <w:t xml:space="preserve">. </w:t>
            </w:r>
          </w:p>
        </w:tc>
      </w:tr>
      <w:tr w:rsidR="00A0397F" w:rsidRPr="002E5AFD" w14:paraId="7156316E" w14:textId="77777777" w:rsidTr="00AF5AB7">
        <w:tc>
          <w:tcPr>
            <w:tcW w:w="5245" w:type="dxa"/>
          </w:tcPr>
          <w:p w14:paraId="71B580EF" w14:textId="77777777" w:rsidR="00A0397F" w:rsidRPr="00D002B8" w:rsidRDefault="00A0397F" w:rsidP="00AF5AB7">
            <w:pPr>
              <w:spacing w:line="247" w:lineRule="auto"/>
              <w:ind w:right="34"/>
              <w:rPr>
                <w:rFonts w:ascii="Calibri Light" w:eastAsia="Calibri Light" w:hAnsi="Calibri Light" w:cs="Calibri Light"/>
                <w:b/>
                <w:sz w:val="20"/>
                <w:szCs w:val="20"/>
              </w:rPr>
            </w:pPr>
            <w:r w:rsidRPr="00645FA0">
              <w:rPr>
                <w:rFonts w:asciiTheme="majorHAnsi" w:eastAsia="Calibri" w:hAnsiTheme="majorHAnsi" w:cs="Calibri"/>
                <w:b/>
                <w:sz w:val="20"/>
                <w:szCs w:val="20"/>
              </w:rPr>
              <w:t xml:space="preserve">Subject Access Request compliance </w:t>
            </w:r>
          </w:p>
        </w:tc>
        <w:tc>
          <w:tcPr>
            <w:tcW w:w="9072" w:type="dxa"/>
          </w:tcPr>
          <w:p w14:paraId="5B2032C1" w14:textId="77777777" w:rsidR="00A0397F" w:rsidRDefault="00A0397F" w:rsidP="00AF5AB7">
            <w:pPr>
              <w:pStyle w:val="elementtoproof"/>
              <w:jc w:val="both"/>
              <w:rPr>
                <w:rFonts w:asciiTheme="majorHAnsi" w:eastAsia="Calibri" w:hAnsiTheme="majorHAnsi"/>
                <w:bCs/>
                <w:sz w:val="20"/>
                <w:szCs w:val="20"/>
              </w:rPr>
            </w:pPr>
            <w:r>
              <w:rPr>
                <w:rFonts w:asciiTheme="majorHAnsi" w:eastAsia="Calibri" w:hAnsiTheme="majorHAnsi"/>
                <w:bCs/>
                <w:sz w:val="20"/>
                <w:szCs w:val="20"/>
              </w:rPr>
              <w:t xml:space="preserve">To continue to work on the backlog of cases which is to bring all outstanding cases back within a sub </w:t>
            </w:r>
            <w:proofErr w:type="gramStart"/>
            <w:r>
              <w:rPr>
                <w:rFonts w:asciiTheme="majorHAnsi" w:eastAsia="Calibri" w:hAnsiTheme="majorHAnsi"/>
                <w:bCs/>
                <w:sz w:val="20"/>
                <w:szCs w:val="20"/>
              </w:rPr>
              <w:t>6 month</w:t>
            </w:r>
            <w:proofErr w:type="gramEnd"/>
            <w:r>
              <w:rPr>
                <w:rFonts w:asciiTheme="majorHAnsi" w:eastAsia="Calibri" w:hAnsiTheme="majorHAnsi"/>
                <w:bCs/>
                <w:sz w:val="20"/>
                <w:szCs w:val="20"/>
              </w:rPr>
              <w:t xml:space="preserve"> position. </w:t>
            </w:r>
          </w:p>
          <w:p w14:paraId="7D47FF89" w14:textId="77777777" w:rsidR="00A0397F" w:rsidRDefault="00A0397F" w:rsidP="00AF5AB7">
            <w:pPr>
              <w:pStyle w:val="elementtoproof"/>
              <w:jc w:val="both"/>
              <w:rPr>
                <w:rFonts w:asciiTheme="majorHAnsi" w:eastAsia="Calibri" w:hAnsiTheme="majorHAnsi"/>
                <w:bCs/>
                <w:sz w:val="20"/>
                <w:szCs w:val="20"/>
              </w:rPr>
            </w:pPr>
          </w:p>
          <w:p w14:paraId="4E231A6A" w14:textId="77777777" w:rsidR="00A0397F" w:rsidRDefault="00A0397F" w:rsidP="00AF5AB7">
            <w:pPr>
              <w:pStyle w:val="elementtoproof"/>
              <w:jc w:val="both"/>
              <w:rPr>
                <w:rFonts w:asciiTheme="majorHAnsi" w:eastAsia="Calibri" w:hAnsiTheme="majorHAnsi"/>
                <w:bCs/>
                <w:sz w:val="20"/>
                <w:szCs w:val="20"/>
              </w:rPr>
            </w:pPr>
            <w:r>
              <w:rPr>
                <w:rFonts w:asciiTheme="majorHAnsi" w:eastAsia="Calibri" w:hAnsiTheme="majorHAnsi"/>
                <w:bCs/>
                <w:sz w:val="20"/>
                <w:szCs w:val="20"/>
              </w:rPr>
              <w:t>To continue with training to enable multi-skilled staff across FOI and SAR functions for Q4 2026/27.</w:t>
            </w:r>
          </w:p>
          <w:p w14:paraId="33B920DC" w14:textId="77777777" w:rsidR="00A0397F" w:rsidRDefault="00A0397F" w:rsidP="00AF5AB7">
            <w:pPr>
              <w:pStyle w:val="elementtoproof"/>
              <w:jc w:val="both"/>
              <w:rPr>
                <w:rFonts w:asciiTheme="majorHAnsi" w:eastAsia="Calibri" w:hAnsiTheme="majorHAnsi"/>
                <w:bCs/>
                <w:sz w:val="20"/>
                <w:szCs w:val="20"/>
              </w:rPr>
            </w:pPr>
          </w:p>
          <w:p w14:paraId="602E7548" w14:textId="77777777" w:rsidR="00A0397F" w:rsidRPr="00894A85" w:rsidRDefault="00A0397F" w:rsidP="00AF5AB7">
            <w:pPr>
              <w:pStyle w:val="elementtoproof"/>
              <w:jc w:val="both"/>
              <w:rPr>
                <w:rFonts w:asciiTheme="majorHAnsi" w:eastAsia="Calibri" w:hAnsiTheme="majorHAnsi"/>
                <w:bCs/>
                <w:sz w:val="20"/>
                <w:szCs w:val="20"/>
              </w:rPr>
            </w:pPr>
            <w:r>
              <w:rPr>
                <w:rFonts w:asciiTheme="majorHAnsi" w:eastAsia="Calibri" w:hAnsiTheme="majorHAnsi"/>
                <w:bCs/>
                <w:sz w:val="20"/>
                <w:szCs w:val="20"/>
              </w:rPr>
              <w:t xml:space="preserve">To embed the new staff within the team following the extension of 3 temporary Disclosure Officers for a further 6 months to help with the demand. </w:t>
            </w:r>
          </w:p>
        </w:tc>
      </w:tr>
    </w:tbl>
    <w:p w14:paraId="074B9FA8" w14:textId="7B64C3B2" w:rsidR="009B2CCA" w:rsidRPr="00373EE3" w:rsidRDefault="009B2CCA" w:rsidP="00EA484E">
      <w:pPr>
        <w:spacing w:line="247" w:lineRule="auto"/>
        <w:ind w:left="142" w:right="702"/>
        <w:rPr>
          <w:rFonts w:ascii="Calibri" w:eastAsia="Calibri" w:hAnsi="Calibri" w:cs="Calibri"/>
          <w:color w:val="0C3274"/>
          <w:sz w:val="20"/>
          <w:szCs w:val="20"/>
          <w:highlight w:val="yellow"/>
        </w:rPr>
      </w:pPr>
    </w:p>
    <w:p w14:paraId="0BB8D681" w14:textId="5F252E03" w:rsidR="00A0397F" w:rsidRDefault="00A0397F" w:rsidP="00A0397F">
      <w:pPr>
        <w:ind w:right="351"/>
        <w:jc w:val="both"/>
        <w:rPr>
          <w:rFonts w:asciiTheme="majorHAnsi" w:eastAsia="Calibri" w:hAnsiTheme="majorHAnsi" w:cs="Calibri"/>
          <w:bCs/>
          <w:sz w:val="20"/>
          <w:szCs w:val="20"/>
        </w:rPr>
      </w:pPr>
      <w:r w:rsidRPr="008233BE">
        <w:rPr>
          <w:rFonts w:asciiTheme="majorHAnsi" w:eastAsia="Calibri" w:hAnsiTheme="majorHAnsi" w:cs="Calibri"/>
          <w:bCs/>
          <w:sz w:val="20"/>
          <w:szCs w:val="20"/>
        </w:rPr>
        <w:t xml:space="preserve">In </w:t>
      </w:r>
      <w:r>
        <w:rPr>
          <w:rFonts w:asciiTheme="majorHAnsi" w:eastAsia="Calibri" w:hAnsiTheme="majorHAnsi" w:cs="Calibri"/>
          <w:bCs/>
          <w:sz w:val="20"/>
          <w:szCs w:val="20"/>
        </w:rPr>
        <w:t xml:space="preserve">addition to the governance issues, the Force has a robust Risk Management process which monitors high level strategic risks, local risks and assurance plans for 6 areas within the Force. All risks are monitored at least quarterly, reported to the SCT and JIAC. Any new strategic risks are reviewed to determine if these require adding to the governance register. Risk Management within the force is one of the pillars that helps demonstrate governance by applying the principles to identify, assess, manage and communicate risks, ensuring strategic goals are met. It integrates risk appetite with decision-making, requiring a proactive culture of transparency and collaboration within the Force. Risk Management is fully embedded into the business including the business planning process to identify the threat, harm and risk facing the Force to prioritise and identify areas which need resourcing. Details of the top strategic risks can be found later in the narrative report. </w:t>
      </w:r>
    </w:p>
    <w:p w14:paraId="35F8AA92" w14:textId="77777777" w:rsidR="00373EE3" w:rsidRDefault="00373EE3" w:rsidP="00373EE3">
      <w:pPr>
        <w:tabs>
          <w:tab w:val="left" w:pos="13041"/>
        </w:tabs>
        <w:ind w:right="351"/>
        <w:jc w:val="both"/>
        <w:rPr>
          <w:rFonts w:asciiTheme="majorHAnsi" w:eastAsia="Calibri" w:hAnsiTheme="majorHAnsi" w:cs="Calibri"/>
          <w:bCs/>
          <w:sz w:val="20"/>
          <w:szCs w:val="20"/>
        </w:rPr>
      </w:pPr>
    </w:p>
    <w:p w14:paraId="09B1D8CD" w14:textId="0F93D901" w:rsidR="00A0397F" w:rsidRDefault="00373EE3" w:rsidP="00373EE3">
      <w:pPr>
        <w:tabs>
          <w:tab w:val="left" w:pos="13041"/>
        </w:tabs>
        <w:ind w:right="351"/>
        <w:jc w:val="both"/>
        <w:rPr>
          <w:rFonts w:asciiTheme="majorHAnsi" w:eastAsia="Calibri" w:hAnsiTheme="majorHAnsi" w:cs="Calibri"/>
          <w:bCs/>
          <w:sz w:val="20"/>
          <w:szCs w:val="20"/>
        </w:rPr>
      </w:pPr>
      <w:r>
        <w:rPr>
          <w:rFonts w:asciiTheme="majorHAnsi" w:eastAsia="Calibri" w:hAnsiTheme="majorHAnsi" w:cs="Calibri"/>
          <w:bCs/>
          <w:sz w:val="20"/>
          <w:szCs w:val="20"/>
        </w:rPr>
        <w:t>T</w:t>
      </w:r>
      <w:r w:rsidR="00A0397F">
        <w:rPr>
          <w:rFonts w:asciiTheme="majorHAnsi" w:eastAsia="Calibri" w:hAnsiTheme="majorHAnsi" w:cs="Calibri"/>
          <w:bCs/>
          <w:sz w:val="20"/>
          <w:szCs w:val="20"/>
        </w:rPr>
        <w:t xml:space="preserve">he national focus on Police Reform continues the expectation of Force collaborations as opportunities to deliver efficiencies and enable greater productivity. These arrangements require overarching joint governance to ensure parties risks are effectively managed. There is likely to be a requirement on forces for ongoing </w:t>
      </w:r>
      <w:proofErr w:type="gramStart"/>
      <w:r w:rsidR="00A0397F">
        <w:rPr>
          <w:rFonts w:asciiTheme="majorHAnsi" w:eastAsia="Calibri" w:hAnsiTheme="majorHAnsi" w:cs="Calibri"/>
          <w:bCs/>
          <w:sz w:val="20"/>
          <w:szCs w:val="20"/>
        </w:rPr>
        <w:t>monitoring</w:t>
      </w:r>
      <w:proofErr w:type="gramEnd"/>
      <w:r w:rsidR="00A0397F">
        <w:rPr>
          <w:rFonts w:asciiTheme="majorHAnsi" w:eastAsia="Calibri" w:hAnsiTheme="majorHAnsi" w:cs="Calibri"/>
          <w:bCs/>
          <w:sz w:val="20"/>
          <w:szCs w:val="20"/>
        </w:rPr>
        <w:t xml:space="preserve"> and this will need further governance to be reviewed in terms of the risk/opportunity of bringing forces together and combining governance processes. </w:t>
      </w:r>
    </w:p>
    <w:p w14:paraId="4960C751" w14:textId="77777777" w:rsidR="009B2CCA" w:rsidRPr="002E5AFD" w:rsidRDefault="009B2CCA" w:rsidP="00EA484E">
      <w:pPr>
        <w:spacing w:line="247" w:lineRule="auto"/>
        <w:ind w:left="142" w:right="702"/>
        <w:rPr>
          <w:rFonts w:ascii="Calibri" w:eastAsia="Calibri" w:hAnsi="Calibri" w:cs="Calibri"/>
          <w:color w:val="0C3274"/>
          <w:sz w:val="26"/>
          <w:szCs w:val="26"/>
          <w:highlight w:val="yellow"/>
        </w:rPr>
      </w:pPr>
    </w:p>
    <w:p w14:paraId="331019D3" w14:textId="77777777" w:rsidR="009B2CCA" w:rsidRPr="002E5AFD" w:rsidRDefault="009B2CCA" w:rsidP="00EA484E">
      <w:pPr>
        <w:spacing w:line="247" w:lineRule="auto"/>
        <w:ind w:left="142" w:right="702"/>
        <w:rPr>
          <w:rFonts w:ascii="Calibri" w:eastAsia="Calibri" w:hAnsi="Calibri" w:cs="Calibri"/>
          <w:color w:val="0C3274"/>
          <w:sz w:val="26"/>
          <w:szCs w:val="26"/>
          <w:highlight w:val="yellow"/>
        </w:rPr>
      </w:pPr>
    </w:p>
    <w:p w14:paraId="30CEDEE2" w14:textId="77777777" w:rsidR="009B2CCA" w:rsidRPr="002E5AFD" w:rsidRDefault="009B2CCA" w:rsidP="00EA484E">
      <w:pPr>
        <w:spacing w:line="247" w:lineRule="auto"/>
        <w:ind w:left="142" w:right="702"/>
        <w:rPr>
          <w:rFonts w:ascii="Calibri" w:eastAsia="Calibri" w:hAnsi="Calibri" w:cs="Calibri"/>
          <w:color w:val="0C3274"/>
          <w:sz w:val="26"/>
          <w:szCs w:val="26"/>
          <w:highlight w:val="yellow"/>
        </w:rPr>
      </w:pPr>
    </w:p>
    <w:p w14:paraId="17F93FFC" w14:textId="77777777" w:rsidR="009B2CCA" w:rsidRPr="002E5AFD" w:rsidRDefault="009B2CCA" w:rsidP="00EA484E">
      <w:pPr>
        <w:spacing w:line="247" w:lineRule="auto"/>
        <w:ind w:left="142" w:right="702"/>
        <w:rPr>
          <w:rFonts w:ascii="Calibri" w:eastAsia="Calibri" w:hAnsi="Calibri" w:cs="Calibri"/>
          <w:color w:val="0C3274"/>
          <w:sz w:val="26"/>
          <w:szCs w:val="26"/>
          <w:highlight w:val="yellow"/>
        </w:rPr>
      </w:pPr>
    </w:p>
    <w:p w14:paraId="53C08D24" w14:textId="77777777" w:rsidR="009B2CCA" w:rsidRPr="002E5AFD" w:rsidRDefault="009B2CCA" w:rsidP="00EA484E">
      <w:pPr>
        <w:spacing w:line="247" w:lineRule="auto"/>
        <w:ind w:left="142" w:right="702"/>
        <w:rPr>
          <w:rFonts w:ascii="Calibri" w:eastAsia="Calibri" w:hAnsi="Calibri" w:cs="Calibri"/>
          <w:color w:val="0C3274"/>
          <w:sz w:val="26"/>
          <w:szCs w:val="26"/>
          <w:highlight w:val="yellow"/>
        </w:rPr>
      </w:pPr>
    </w:p>
    <w:p w14:paraId="441B3ABB" w14:textId="77777777" w:rsidR="009B2CCA" w:rsidRPr="002E5AFD" w:rsidRDefault="009B2CCA" w:rsidP="00EA484E">
      <w:pPr>
        <w:spacing w:line="247" w:lineRule="auto"/>
        <w:ind w:left="142" w:right="702"/>
        <w:rPr>
          <w:rFonts w:ascii="Calibri" w:eastAsia="Calibri" w:hAnsi="Calibri" w:cs="Calibri"/>
          <w:color w:val="0C3274"/>
          <w:sz w:val="26"/>
          <w:szCs w:val="26"/>
          <w:highlight w:val="yellow"/>
        </w:rPr>
      </w:pPr>
    </w:p>
    <w:p w14:paraId="64C5B9CA" w14:textId="77777777" w:rsidR="009B2CCA" w:rsidRPr="002E5AFD" w:rsidRDefault="009B2CCA" w:rsidP="00EA484E">
      <w:pPr>
        <w:spacing w:line="247" w:lineRule="auto"/>
        <w:ind w:left="142" w:right="702"/>
        <w:rPr>
          <w:rFonts w:ascii="Calibri" w:eastAsia="Calibri" w:hAnsi="Calibri" w:cs="Calibri"/>
          <w:color w:val="0C3274"/>
          <w:sz w:val="26"/>
          <w:szCs w:val="26"/>
          <w:highlight w:val="yellow"/>
        </w:rPr>
      </w:pPr>
    </w:p>
    <w:p w14:paraId="004F5ED5" w14:textId="77777777" w:rsidR="009B2CCA" w:rsidRPr="002E5AFD" w:rsidRDefault="009B2CCA" w:rsidP="00EA484E">
      <w:pPr>
        <w:spacing w:line="247" w:lineRule="auto"/>
        <w:ind w:left="142" w:right="702"/>
        <w:rPr>
          <w:rFonts w:ascii="Calibri" w:eastAsia="Calibri" w:hAnsi="Calibri" w:cs="Calibri"/>
          <w:color w:val="0C3274"/>
          <w:sz w:val="26"/>
          <w:szCs w:val="26"/>
          <w:highlight w:val="yellow"/>
        </w:rPr>
      </w:pPr>
    </w:p>
    <w:p w14:paraId="10D32B27" w14:textId="77777777" w:rsidR="009B2CCA" w:rsidRPr="002E5AFD" w:rsidRDefault="009B2CCA" w:rsidP="00EA484E">
      <w:pPr>
        <w:spacing w:line="247" w:lineRule="auto"/>
        <w:ind w:left="142" w:right="702"/>
        <w:rPr>
          <w:rFonts w:ascii="Calibri" w:eastAsia="Calibri" w:hAnsi="Calibri" w:cs="Calibri"/>
          <w:color w:val="0C3274"/>
          <w:sz w:val="26"/>
          <w:szCs w:val="26"/>
          <w:highlight w:val="yellow"/>
        </w:rPr>
      </w:pPr>
    </w:p>
    <w:p w14:paraId="6285D3D2" w14:textId="77777777" w:rsidR="009B2CCA" w:rsidRPr="002E5AFD" w:rsidRDefault="009B2CCA" w:rsidP="00EA484E">
      <w:pPr>
        <w:spacing w:line="247" w:lineRule="auto"/>
        <w:ind w:left="142" w:right="702"/>
        <w:rPr>
          <w:rFonts w:ascii="Calibri" w:eastAsia="Calibri" w:hAnsi="Calibri" w:cs="Calibri"/>
          <w:color w:val="0C3274"/>
          <w:sz w:val="26"/>
          <w:szCs w:val="26"/>
          <w:highlight w:val="yellow"/>
        </w:rPr>
      </w:pPr>
    </w:p>
    <w:p w14:paraId="2405EF18" w14:textId="77777777" w:rsidR="009B2CCA" w:rsidRPr="002E5AFD" w:rsidRDefault="009B2CCA" w:rsidP="00EA484E">
      <w:pPr>
        <w:spacing w:line="247" w:lineRule="auto"/>
        <w:ind w:left="142" w:right="702"/>
        <w:rPr>
          <w:rFonts w:ascii="Calibri" w:eastAsia="Calibri" w:hAnsi="Calibri" w:cs="Calibri"/>
          <w:color w:val="0C3274"/>
          <w:sz w:val="26"/>
          <w:szCs w:val="26"/>
          <w:highlight w:val="yellow"/>
        </w:rPr>
      </w:pPr>
    </w:p>
    <w:p w14:paraId="569D1040" w14:textId="77777777" w:rsidR="009B2CCA" w:rsidRPr="002E5AFD" w:rsidRDefault="009B2CCA" w:rsidP="00EA484E">
      <w:pPr>
        <w:spacing w:line="247" w:lineRule="auto"/>
        <w:ind w:left="142" w:right="702"/>
        <w:rPr>
          <w:rFonts w:ascii="Calibri" w:eastAsia="Calibri" w:hAnsi="Calibri" w:cs="Calibri"/>
          <w:color w:val="0C3274"/>
          <w:sz w:val="26"/>
          <w:szCs w:val="26"/>
          <w:highlight w:val="yellow"/>
        </w:rPr>
      </w:pPr>
    </w:p>
    <w:p w14:paraId="2C332BA2" w14:textId="77777777" w:rsidR="009B2CCA" w:rsidRPr="002E5AFD" w:rsidRDefault="009B2CCA" w:rsidP="00EA484E">
      <w:pPr>
        <w:spacing w:line="247" w:lineRule="auto"/>
        <w:ind w:left="142" w:right="702"/>
        <w:rPr>
          <w:rFonts w:ascii="Calibri" w:eastAsia="Calibri" w:hAnsi="Calibri" w:cs="Calibri"/>
          <w:color w:val="0C3274"/>
          <w:sz w:val="26"/>
          <w:szCs w:val="26"/>
          <w:highlight w:val="yellow"/>
        </w:rPr>
      </w:pPr>
    </w:p>
    <w:p w14:paraId="0924C86D" w14:textId="77777777" w:rsidR="009B2CCA" w:rsidRPr="002E5AFD" w:rsidRDefault="009B2CCA" w:rsidP="00EA484E">
      <w:pPr>
        <w:spacing w:line="247" w:lineRule="auto"/>
        <w:ind w:left="142" w:right="702"/>
        <w:rPr>
          <w:rFonts w:ascii="Calibri" w:eastAsia="Calibri" w:hAnsi="Calibri" w:cs="Calibri"/>
          <w:color w:val="0C3274"/>
          <w:sz w:val="26"/>
          <w:szCs w:val="26"/>
          <w:highlight w:val="yellow"/>
        </w:rPr>
      </w:pPr>
    </w:p>
    <w:p w14:paraId="5266ACF8" w14:textId="77777777" w:rsidR="009B2CCA" w:rsidRPr="002E5AFD" w:rsidRDefault="009B2CCA" w:rsidP="00EA484E">
      <w:pPr>
        <w:spacing w:line="247" w:lineRule="auto"/>
        <w:ind w:left="142" w:right="702"/>
        <w:rPr>
          <w:rFonts w:ascii="Calibri" w:eastAsia="Calibri" w:hAnsi="Calibri" w:cs="Calibri"/>
          <w:color w:val="0C3274"/>
          <w:sz w:val="26"/>
          <w:szCs w:val="26"/>
          <w:highlight w:val="yellow"/>
        </w:rPr>
      </w:pPr>
    </w:p>
    <w:p w14:paraId="3D6F3999" w14:textId="77777777" w:rsidR="009B2CCA" w:rsidRPr="002E5AFD" w:rsidRDefault="009B2CCA" w:rsidP="00EA484E">
      <w:pPr>
        <w:spacing w:line="247" w:lineRule="auto"/>
        <w:ind w:left="142" w:right="702"/>
        <w:rPr>
          <w:rFonts w:ascii="Calibri" w:eastAsia="Calibri" w:hAnsi="Calibri" w:cs="Calibri"/>
          <w:color w:val="0C3274"/>
          <w:sz w:val="26"/>
          <w:szCs w:val="26"/>
          <w:highlight w:val="yellow"/>
        </w:rPr>
      </w:pPr>
    </w:p>
    <w:p w14:paraId="27AA45ED" w14:textId="77777777" w:rsidR="009B2CCA" w:rsidRPr="002E5AFD" w:rsidRDefault="009B2CCA" w:rsidP="00EA484E">
      <w:pPr>
        <w:spacing w:line="247" w:lineRule="auto"/>
        <w:ind w:left="142" w:right="702"/>
        <w:rPr>
          <w:rFonts w:ascii="Calibri" w:eastAsia="Calibri" w:hAnsi="Calibri" w:cs="Calibri"/>
          <w:color w:val="0C3274"/>
          <w:sz w:val="26"/>
          <w:szCs w:val="26"/>
          <w:highlight w:val="yellow"/>
        </w:rPr>
      </w:pPr>
    </w:p>
    <w:p w14:paraId="7985F4A8" w14:textId="77777777" w:rsidR="009B2CCA" w:rsidRPr="002E5AFD" w:rsidRDefault="009B2CCA" w:rsidP="00EA484E">
      <w:pPr>
        <w:spacing w:line="247" w:lineRule="auto"/>
        <w:ind w:left="142" w:right="702"/>
        <w:rPr>
          <w:rFonts w:ascii="Calibri" w:eastAsia="Calibri" w:hAnsi="Calibri" w:cs="Calibri"/>
          <w:color w:val="0C3274"/>
          <w:sz w:val="26"/>
          <w:szCs w:val="26"/>
          <w:highlight w:val="yellow"/>
        </w:rPr>
      </w:pPr>
    </w:p>
    <w:p w14:paraId="7C159202" w14:textId="77777777" w:rsidR="009B2CCA" w:rsidRPr="002E5AFD" w:rsidRDefault="009B2CCA" w:rsidP="00EA484E">
      <w:pPr>
        <w:spacing w:line="247" w:lineRule="auto"/>
        <w:ind w:left="142" w:right="702"/>
        <w:rPr>
          <w:rFonts w:ascii="Calibri" w:eastAsia="Calibri" w:hAnsi="Calibri" w:cs="Calibri"/>
          <w:color w:val="0C3274"/>
          <w:sz w:val="26"/>
          <w:szCs w:val="26"/>
          <w:highlight w:val="yellow"/>
        </w:rPr>
      </w:pPr>
    </w:p>
    <w:p w14:paraId="30099A01" w14:textId="77777777" w:rsidR="009B2CCA" w:rsidRPr="002E5AFD" w:rsidRDefault="009B2CCA" w:rsidP="00EA484E">
      <w:pPr>
        <w:spacing w:line="247" w:lineRule="auto"/>
        <w:ind w:left="142" w:right="702"/>
        <w:rPr>
          <w:rFonts w:ascii="Calibri" w:eastAsia="Calibri" w:hAnsi="Calibri" w:cs="Calibri"/>
          <w:color w:val="0C3274"/>
          <w:sz w:val="26"/>
          <w:szCs w:val="26"/>
          <w:highlight w:val="yellow"/>
        </w:rPr>
      </w:pPr>
    </w:p>
    <w:p w14:paraId="105A2E74" w14:textId="77777777" w:rsidR="009B2CCA" w:rsidRPr="002E5AFD" w:rsidRDefault="009B2CCA" w:rsidP="00EA484E">
      <w:pPr>
        <w:spacing w:line="247" w:lineRule="auto"/>
        <w:ind w:left="142" w:right="702"/>
        <w:rPr>
          <w:rFonts w:ascii="Calibri" w:eastAsia="Calibri" w:hAnsi="Calibri" w:cs="Calibri"/>
          <w:color w:val="0C3274"/>
          <w:sz w:val="26"/>
          <w:szCs w:val="26"/>
          <w:highlight w:val="yellow"/>
        </w:rPr>
      </w:pPr>
    </w:p>
    <w:p w14:paraId="2C135A1F" w14:textId="77777777" w:rsidR="009B2CCA" w:rsidRPr="002E5AFD" w:rsidRDefault="009B2CCA" w:rsidP="00EA484E">
      <w:pPr>
        <w:spacing w:line="247" w:lineRule="auto"/>
        <w:ind w:left="142" w:right="702"/>
        <w:rPr>
          <w:rFonts w:ascii="Calibri" w:eastAsia="Calibri" w:hAnsi="Calibri" w:cs="Calibri"/>
          <w:color w:val="0C3274"/>
          <w:sz w:val="26"/>
          <w:szCs w:val="26"/>
          <w:highlight w:val="yellow"/>
        </w:rPr>
      </w:pPr>
    </w:p>
    <w:p w14:paraId="0EE1BE0F" w14:textId="77777777" w:rsidR="009B2CCA" w:rsidRPr="002E5AFD" w:rsidRDefault="009B2CCA" w:rsidP="00EA484E">
      <w:pPr>
        <w:spacing w:line="247" w:lineRule="auto"/>
        <w:ind w:left="142" w:right="702"/>
        <w:rPr>
          <w:rFonts w:ascii="Calibri" w:eastAsia="Calibri" w:hAnsi="Calibri" w:cs="Calibri"/>
          <w:color w:val="0C3274"/>
          <w:sz w:val="26"/>
          <w:szCs w:val="26"/>
          <w:highlight w:val="yellow"/>
        </w:rPr>
      </w:pPr>
    </w:p>
    <w:p w14:paraId="42BAE603" w14:textId="77777777" w:rsidR="009B2CCA" w:rsidRPr="002E5AFD" w:rsidRDefault="009B2CCA" w:rsidP="00EA484E">
      <w:pPr>
        <w:spacing w:line="247" w:lineRule="auto"/>
        <w:ind w:left="142" w:right="702"/>
        <w:rPr>
          <w:rFonts w:ascii="Calibri" w:eastAsia="Calibri" w:hAnsi="Calibri" w:cs="Calibri"/>
          <w:color w:val="0C3274"/>
          <w:sz w:val="26"/>
          <w:szCs w:val="26"/>
          <w:highlight w:val="yellow"/>
        </w:rPr>
      </w:pPr>
    </w:p>
    <w:p w14:paraId="60390C65" w14:textId="77777777" w:rsidR="009B2CCA" w:rsidRPr="002E5AFD" w:rsidRDefault="009B2CCA" w:rsidP="00EA484E">
      <w:pPr>
        <w:spacing w:line="247" w:lineRule="auto"/>
        <w:ind w:left="142" w:right="702"/>
        <w:rPr>
          <w:rFonts w:ascii="Calibri" w:eastAsia="Calibri" w:hAnsi="Calibri" w:cs="Calibri"/>
          <w:color w:val="0C3274"/>
          <w:sz w:val="26"/>
          <w:szCs w:val="26"/>
          <w:highlight w:val="yellow"/>
        </w:rPr>
      </w:pPr>
    </w:p>
    <w:p w14:paraId="3B1222CD" w14:textId="77777777" w:rsidR="009B2CCA" w:rsidRPr="002E5AFD" w:rsidRDefault="009B2CCA" w:rsidP="00EA484E">
      <w:pPr>
        <w:spacing w:line="247" w:lineRule="auto"/>
        <w:ind w:left="142" w:right="702"/>
        <w:rPr>
          <w:rFonts w:ascii="Calibri" w:eastAsia="Calibri" w:hAnsi="Calibri" w:cs="Calibri"/>
          <w:color w:val="0C3274"/>
          <w:sz w:val="26"/>
          <w:szCs w:val="26"/>
          <w:highlight w:val="yellow"/>
        </w:rPr>
      </w:pPr>
    </w:p>
    <w:p w14:paraId="1496433D" w14:textId="77777777" w:rsidR="009B2CCA" w:rsidRPr="002E5AFD" w:rsidRDefault="009B2CCA" w:rsidP="00EA484E">
      <w:pPr>
        <w:spacing w:line="247" w:lineRule="auto"/>
        <w:ind w:left="142" w:right="702"/>
        <w:rPr>
          <w:rFonts w:ascii="Calibri" w:eastAsia="Calibri" w:hAnsi="Calibri" w:cs="Calibri"/>
          <w:color w:val="0C3274"/>
          <w:sz w:val="26"/>
          <w:szCs w:val="26"/>
          <w:highlight w:val="yellow"/>
        </w:rPr>
      </w:pPr>
    </w:p>
    <w:p w14:paraId="450B84EC" w14:textId="77777777" w:rsidR="009B2CCA" w:rsidRPr="002E5AFD" w:rsidRDefault="009B2CCA" w:rsidP="00EA484E">
      <w:pPr>
        <w:spacing w:line="247" w:lineRule="auto"/>
        <w:ind w:left="142" w:right="702"/>
        <w:rPr>
          <w:rFonts w:ascii="Calibri" w:eastAsia="Calibri" w:hAnsi="Calibri" w:cs="Calibri"/>
          <w:color w:val="0C3274"/>
          <w:sz w:val="26"/>
          <w:szCs w:val="26"/>
          <w:highlight w:val="yellow"/>
        </w:rPr>
      </w:pPr>
    </w:p>
    <w:p w14:paraId="5815A3A4" w14:textId="77777777" w:rsidR="009B2CCA" w:rsidRPr="002E5AFD" w:rsidRDefault="009B2CCA" w:rsidP="00EA484E">
      <w:pPr>
        <w:spacing w:line="247" w:lineRule="auto"/>
        <w:ind w:left="142" w:right="702"/>
        <w:rPr>
          <w:rFonts w:ascii="Calibri" w:eastAsia="Calibri" w:hAnsi="Calibri" w:cs="Calibri"/>
          <w:color w:val="0C3274"/>
          <w:sz w:val="26"/>
          <w:szCs w:val="26"/>
          <w:highlight w:val="yellow"/>
        </w:rPr>
      </w:pPr>
    </w:p>
    <w:p w14:paraId="0AC5C528" w14:textId="33C021F3" w:rsidR="000B45F1" w:rsidRPr="00596FB1" w:rsidRDefault="00EA484E" w:rsidP="00373EE3">
      <w:pPr>
        <w:spacing w:line="247" w:lineRule="auto"/>
        <w:ind w:right="702"/>
        <w:rPr>
          <w:rFonts w:ascii="Calibri" w:eastAsia="Calibri" w:hAnsi="Calibri" w:cs="Calibri"/>
          <w:color w:val="0C3274"/>
          <w:sz w:val="26"/>
          <w:szCs w:val="26"/>
        </w:rPr>
      </w:pPr>
      <w:r w:rsidRPr="00596FB1">
        <w:rPr>
          <w:rFonts w:asciiTheme="majorHAnsi" w:eastAsia="Calibri" w:hAnsiTheme="majorHAnsi" w:cs="Calibri"/>
          <w:bCs/>
          <w:noProof/>
          <w:sz w:val="20"/>
          <w:szCs w:val="20"/>
        </w:rPr>
        <w:lastRenderedPageBreak/>
        <w:drawing>
          <wp:anchor distT="0" distB="0" distL="114300" distR="114300" simplePos="0" relativeHeight="252639232" behindDoc="1" locked="0" layoutInCell="1" allowOverlap="1" wp14:anchorId="5207B0F8" wp14:editId="6DCFC8DD">
            <wp:simplePos x="0" y="0"/>
            <wp:positionH relativeFrom="column">
              <wp:posOffset>9430385</wp:posOffset>
            </wp:positionH>
            <wp:positionV relativeFrom="paragraph">
              <wp:posOffset>-732790</wp:posOffset>
            </wp:positionV>
            <wp:extent cx="758825" cy="7595870"/>
            <wp:effectExtent l="0" t="0" r="317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band.jpg"/>
                    <pic:cNvPicPr/>
                  </pic:nvPicPr>
                  <pic:blipFill>
                    <a:blip r:embed="rId16">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0B45F1" w:rsidRPr="00596FB1">
        <w:rPr>
          <w:rFonts w:ascii="Calibri" w:eastAsia="Calibri" w:hAnsi="Calibri" w:cs="Calibri"/>
          <w:noProof/>
          <w:color w:val="0C3274"/>
          <w:sz w:val="60"/>
          <w:szCs w:val="60"/>
        </w:rPr>
        <w:drawing>
          <wp:anchor distT="0" distB="0" distL="114300" distR="114300" simplePos="0" relativeHeight="252624896" behindDoc="1" locked="0" layoutInCell="1" allowOverlap="1" wp14:anchorId="585D1146" wp14:editId="7C96CC63">
            <wp:simplePos x="0" y="0"/>
            <wp:positionH relativeFrom="column">
              <wp:posOffset>9420225</wp:posOffset>
            </wp:positionH>
            <wp:positionV relativeFrom="paragraph">
              <wp:posOffset>-767715</wp:posOffset>
            </wp:positionV>
            <wp:extent cx="758825" cy="7595870"/>
            <wp:effectExtent l="0" t="0" r="3175" b="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band.jpg"/>
                    <pic:cNvPicPr/>
                  </pic:nvPicPr>
                  <pic:blipFill>
                    <a:blip r:embed="rId16">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0B45F1" w:rsidRPr="00596FB1">
        <w:rPr>
          <w:rFonts w:ascii="Calibri" w:eastAsia="Calibri" w:hAnsi="Calibri" w:cs="Calibri"/>
          <w:color w:val="0C3274"/>
          <w:sz w:val="26"/>
          <w:szCs w:val="26"/>
        </w:rPr>
        <w:t>Annual Governance Statement (continued)</w:t>
      </w:r>
    </w:p>
    <w:p w14:paraId="23945022" w14:textId="77777777" w:rsidR="000B45F1" w:rsidRPr="002E5AFD" w:rsidRDefault="000B45F1" w:rsidP="00373EE3">
      <w:pPr>
        <w:spacing w:line="247" w:lineRule="auto"/>
        <w:ind w:right="493"/>
        <w:jc w:val="both"/>
        <w:rPr>
          <w:rFonts w:ascii="Calibri Light" w:eastAsia="Calibri Light" w:hAnsi="Calibri Light" w:cs="Calibri Light"/>
          <w:color w:val="231F20"/>
          <w:sz w:val="20"/>
          <w:szCs w:val="20"/>
          <w:highlight w:val="yellow"/>
        </w:rPr>
      </w:pPr>
    </w:p>
    <w:p w14:paraId="35C32D62" w14:textId="2AA5508F" w:rsidR="00EA484E" w:rsidRPr="00373EE3" w:rsidRDefault="00373EE3" w:rsidP="00373EE3">
      <w:pPr>
        <w:spacing w:line="247" w:lineRule="auto"/>
        <w:ind w:right="493"/>
        <w:jc w:val="both"/>
        <w:rPr>
          <w:rFonts w:ascii="Calibri Light" w:eastAsia="Calibri Light" w:hAnsi="Calibri Light" w:cs="Calibri Light"/>
          <w:color w:val="231F20"/>
          <w:sz w:val="20"/>
          <w:szCs w:val="20"/>
        </w:rPr>
      </w:pPr>
      <w:r w:rsidRPr="00373EE3">
        <w:rPr>
          <w:rFonts w:ascii="Calibri" w:eastAsia="Calibri" w:hAnsi="Calibri" w:cs="Calibri"/>
          <w:b/>
          <w:bCs/>
          <w:color w:val="0C3274"/>
        </w:rPr>
        <w:t xml:space="preserve">EXECUTIVE </w:t>
      </w:r>
      <w:r w:rsidR="00EA484E" w:rsidRPr="00373EE3">
        <w:rPr>
          <w:rFonts w:ascii="Calibri" w:eastAsia="Calibri" w:hAnsi="Calibri" w:cs="Calibri"/>
          <w:b/>
          <w:bCs/>
          <w:color w:val="0C3274"/>
        </w:rPr>
        <w:t>SUMMARY FOR 202</w:t>
      </w:r>
      <w:r w:rsidR="006A6727" w:rsidRPr="00373EE3">
        <w:rPr>
          <w:rFonts w:ascii="Calibri" w:eastAsia="Calibri" w:hAnsi="Calibri" w:cs="Calibri"/>
          <w:b/>
          <w:bCs/>
          <w:color w:val="0C3274"/>
        </w:rPr>
        <w:t>5</w:t>
      </w:r>
      <w:r w:rsidR="00EA484E" w:rsidRPr="00373EE3">
        <w:rPr>
          <w:rFonts w:ascii="Calibri" w:eastAsia="Calibri" w:hAnsi="Calibri" w:cs="Calibri"/>
          <w:b/>
          <w:bCs/>
          <w:color w:val="0C3274"/>
        </w:rPr>
        <w:t>/2</w:t>
      </w:r>
      <w:r w:rsidR="006A6727" w:rsidRPr="00373EE3">
        <w:rPr>
          <w:rFonts w:ascii="Calibri" w:eastAsia="Calibri" w:hAnsi="Calibri" w:cs="Calibri"/>
          <w:b/>
          <w:bCs/>
          <w:color w:val="0C3274"/>
        </w:rPr>
        <w:t>6</w:t>
      </w:r>
    </w:p>
    <w:p w14:paraId="1BB0CE23" w14:textId="77777777" w:rsidR="00EA484E" w:rsidRPr="00373EE3" w:rsidRDefault="00EA484E" w:rsidP="00373EE3">
      <w:pPr>
        <w:spacing w:line="247" w:lineRule="auto"/>
        <w:ind w:right="493"/>
        <w:jc w:val="both"/>
        <w:rPr>
          <w:rFonts w:ascii="Calibri Light" w:eastAsia="Calibri Light" w:hAnsi="Calibri Light" w:cs="Calibri Light"/>
          <w:color w:val="231F20"/>
          <w:sz w:val="20"/>
          <w:szCs w:val="20"/>
        </w:rPr>
      </w:pPr>
    </w:p>
    <w:p w14:paraId="22923E5A" w14:textId="77777777" w:rsidR="00373EE3" w:rsidRPr="00944493" w:rsidRDefault="00373EE3" w:rsidP="00373EE3">
      <w:pPr>
        <w:spacing w:line="247" w:lineRule="auto"/>
        <w:ind w:right="776"/>
        <w:jc w:val="both"/>
        <w:rPr>
          <w:rFonts w:ascii="Calibri Light" w:eastAsia="Calibri Light" w:hAnsi="Calibri Light" w:cs="Calibri Light"/>
          <w:color w:val="231F20"/>
          <w:sz w:val="20"/>
          <w:szCs w:val="20"/>
        </w:rPr>
      </w:pPr>
      <w:r w:rsidRPr="00944493">
        <w:rPr>
          <w:rFonts w:ascii="Calibri Light" w:eastAsia="Calibri Light" w:hAnsi="Calibri Light" w:cs="Calibri Light"/>
          <w:color w:val="231F20"/>
          <w:sz w:val="20"/>
          <w:szCs w:val="20"/>
        </w:rPr>
        <w:t xml:space="preserve">The Force has continued to progress and improve its governance arrangements during the year. SCT reviewed the Annual Governance Statement regularly throughout the year and a report was completed quarterly which highlighted progress made, identified any new issues and made recommendations to discharge issues where appropriate. Updates were provided to the Joint Independent Audit Committee on a quarterly basis following the SCT business meeting. </w:t>
      </w:r>
    </w:p>
    <w:p w14:paraId="5F6EDA6F" w14:textId="77777777" w:rsidR="00373EE3" w:rsidRPr="00944493" w:rsidRDefault="00373EE3" w:rsidP="00373EE3">
      <w:pPr>
        <w:spacing w:line="247" w:lineRule="auto"/>
        <w:ind w:right="776"/>
        <w:jc w:val="both"/>
        <w:rPr>
          <w:rFonts w:ascii="Calibri Light" w:eastAsia="Calibri Light" w:hAnsi="Calibri Light" w:cs="Calibri Light"/>
          <w:color w:val="231F20"/>
          <w:sz w:val="20"/>
          <w:szCs w:val="20"/>
        </w:rPr>
      </w:pPr>
    </w:p>
    <w:p w14:paraId="3ABEC910" w14:textId="77777777" w:rsidR="00373EE3" w:rsidRPr="003023EC" w:rsidRDefault="00373EE3" w:rsidP="00373EE3">
      <w:pPr>
        <w:spacing w:line="247" w:lineRule="auto"/>
        <w:ind w:right="776"/>
        <w:jc w:val="both"/>
        <w:rPr>
          <w:rFonts w:ascii="Calibri Light" w:eastAsia="Calibri Light" w:hAnsi="Calibri Light" w:cs="Calibri Light"/>
          <w:color w:val="231F20"/>
          <w:sz w:val="20"/>
          <w:szCs w:val="20"/>
          <w:highlight w:val="magenta"/>
        </w:rPr>
      </w:pPr>
      <w:r w:rsidRPr="00944493">
        <w:rPr>
          <w:rFonts w:ascii="Calibri Light" w:eastAsia="Calibri Light" w:hAnsi="Calibri Light" w:cs="Calibri Light"/>
          <w:color w:val="231F20"/>
          <w:sz w:val="20"/>
          <w:szCs w:val="20"/>
        </w:rPr>
        <w:t xml:space="preserve">Districts and Departments governance arrangements have been monitored during the year through the Force Risk Management and Assurance Framework and Officer Assurance Certificates (OACs) were reviewed at the end of the year for each business area to ensure positive arrangements were in place and no significant weaknesses were identified. </w:t>
      </w:r>
    </w:p>
    <w:p w14:paraId="44344480" w14:textId="77777777" w:rsidR="00373EE3" w:rsidRPr="00DB69E7" w:rsidRDefault="00373EE3" w:rsidP="00373EE3">
      <w:pPr>
        <w:spacing w:line="247" w:lineRule="auto"/>
        <w:ind w:right="776"/>
        <w:jc w:val="both"/>
        <w:rPr>
          <w:rFonts w:ascii="Calibri Light" w:eastAsia="Calibri Light" w:hAnsi="Calibri Light" w:cs="Calibri Light"/>
          <w:color w:val="231F20"/>
          <w:sz w:val="20"/>
          <w:szCs w:val="20"/>
        </w:rPr>
      </w:pPr>
    </w:p>
    <w:p w14:paraId="2434CC9A" w14:textId="77777777" w:rsidR="00373EE3" w:rsidRPr="008A5379" w:rsidRDefault="00373EE3" w:rsidP="00373EE3">
      <w:pPr>
        <w:ind w:right="777"/>
        <w:jc w:val="both"/>
        <w:rPr>
          <w:rFonts w:ascii="Calibri Light" w:hAnsi="Calibri Light"/>
          <w:color w:val="231F20"/>
          <w:sz w:val="20"/>
          <w:szCs w:val="20"/>
        </w:rPr>
      </w:pPr>
      <w:r w:rsidRPr="006947C1">
        <w:rPr>
          <w:rFonts w:ascii="Calibri Light" w:hAnsi="Calibri Light"/>
          <w:color w:val="231F20"/>
          <w:sz w:val="20"/>
          <w:szCs w:val="20"/>
        </w:rPr>
        <w:t>The Collaboration Effectiveness Framework continues to be developed to ensure that the force is monitoring and managing its collaborations and achieving value for money.</w:t>
      </w:r>
      <w:r w:rsidRPr="008A5379">
        <w:rPr>
          <w:rFonts w:ascii="Calibri Light" w:hAnsi="Calibri Light"/>
          <w:color w:val="231F20"/>
          <w:sz w:val="20"/>
          <w:szCs w:val="20"/>
        </w:rPr>
        <w:t xml:space="preserve"> </w:t>
      </w:r>
    </w:p>
    <w:p w14:paraId="1899EB37" w14:textId="77777777" w:rsidR="00373EE3" w:rsidRPr="008233BE" w:rsidRDefault="00373EE3" w:rsidP="00373EE3">
      <w:pPr>
        <w:spacing w:line="247" w:lineRule="auto"/>
        <w:ind w:right="776"/>
        <w:jc w:val="both"/>
        <w:rPr>
          <w:rFonts w:ascii="Calibri Light" w:eastAsia="Calibri Light" w:hAnsi="Calibri Light" w:cs="Calibri Light"/>
          <w:color w:val="231F20"/>
          <w:sz w:val="20"/>
          <w:szCs w:val="20"/>
          <w:highlight w:val="cyan"/>
        </w:rPr>
      </w:pPr>
    </w:p>
    <w:p w14:paraId="63E16A74" w14:textId="77777777" w:rsidR="00373EE3" w:rsidRPr="00944493" w:rsidRDefault="00373EE3" w:rsidP="00373EE3">
      <w:pPr>
        <w:ind w:right="776"/>
        <w:jc w:val="both"/>
        <w:rPr>
          <w:rFonts w:ascii="Calibri Light" w:hAnsi="Calibri Light"/>
          <w:color w:val="231F20"/>
          <w:sz w:val="20"/>
          <w:szCs w:val="20"/>
        </w:rPr>
      </w:pPr>
      <w:r w:rsidRPr="00944493">
        <w:rPr>
          <w:rFonts w:ascii="Calibri Light" w:hAnsi="Calibri Light"/>
          <w:color w:val="231F20"/>
          <w:sz w:val="20"/>
          <w:szCs w:val="20"/>
        </w:rPr>
        <w:t xml:space="preserve">Horizon scanning is undertaken and fed into the Strategic Demand and Productivity Board to enable a proactive response to legislative or government changes. Thematic leads and business leads are linked into regional and national programmes, which ensures the force is responding to consultation and learning at the earliest opportunity. All of this is captured in the Force Management Statement. </w:t>
      </w:r>
    </w:p>
    <w:p w14:paraId="47CDE2AB" w14:textId="77777777" w:rsidR="00990A25" w:rsidRPr="00C9556F" w:rsidRDefault="00990A25" w:rsidP="00373EE3">
      <w:pPr>
        <w:spacing w:line="247" w:lineRule="auto"/>
        <w:ind w:right="776"/>
        <w:jc w:val="both"/>
        <w:rPr>
          <w:rFonts w:ascii="Calibri Light" w:eastAsia="Calibri Light" w:hAnsi="Calibri Light" w:cs="Calibri Light"/>
          <w:color w:val="231F20"/>
          <w:sz w:val="20"/>
          <w:szCs w:val="20"/>
          <w:highlight w:val="yellow"/>
        </w:rPr>
      </w:pPr>
    </w:p>
    <w:p w14:paraId="45BEA583" w14:textId="77777777" w:rsidR="00373EE3" w:rsidRPr="006947C1" w:rsidRDefault="00373EE3" w:rsidP="00373EE3">
      <w:pPr>
        <w:ind w:right="776"/>
        <w:jc w:val="both"/>
        <w:rPr>
          <w:rFonts w:ascii="Calibri Light" w:hAnsi="Calibri Light"/>
          <w:color w:val="231F20"/>
          <w:sz w:val="20"/>
          <w:szCs w:val="20"/>
        </w:rPr>
      </w:pPr>
      <w:r w:rsidRPr="006947C1">
        <w:rPr>
          <w:rFonts w:ascii="Calibri Light" w:hAnsi="Calibri Light"/>
          <w:color w:val="231F20"/>
          <w:sz w:val="20"/>
          <w:szCs w:val="20"/>
        </w:rPr>
        <w:t xml:space="preserve">The Force continued to build on the work of the Futures Board. The force produced the document ‘South Yorkshire – Our Future Operating Environment’ which articulates what the future operating environment will look and feel </w:t>
      </w:r>
      <w:proofErr w:type="gramStart"/>
      <w:r w:rsidRPr="006947C1">
        <w:rPr>
          <w:rFonts w:ascii="Calibri Light" w:hAnsi="Calibri Light"/>
          <w:color w:val="231F20"/>
          <w:sz w:val="20"/>
          <w:szCs w:val="20"/>
        </w:rPr>
        <w:t>like</w:t>
      </w:r>
      <w:proofErr w:type="gramEnd"/>
      <w:r w:rsidRPr="006947C1">
        <w:rPr>
          <w:rFonts w:ascii="Calibri Light" w:hAnsi="Calibri Light"/>
          <w:color w:val="231F20"/>
          <w:sz w:val="20"/>
          <w:szCs w:val="20"/>
        </w:rPr>
        <w:t xml:space="preserve"> and this has been refined and evolved during the year. This forms part of the basis for the Force to continually develop understanding of what the future may hold and most importantly how this will influence its actions to better prepare for or influence the future in relation to its assets, capability, plans and strategies. The Futures Board includes partners such as the Yorkshire Ambulance Service and South Yorkshire Mayoral Combined Authority.</w:t>
      </w:r>
    </w:p>
    <w:p w14:paraId="3DE05E0B" w14:textId="77777777" w:rsidR="00373EE3" w:rsidRPr="006947C1" w:rsidRDefault="00373EE3" w:rsidP="00373EE3">
      <w:pPr>
        <w:ind w:right="776"/>
        <w:jc w:val="both"/>
        <w:rPr>
          <w:rFonts w:ascii="Calibri Light" w:hAnsi="Calibri Light"/>
          <w:color w:val="231F20"/>
          <w:sz w:val="20"/>
          <w:szCs w:val="20"/>
        </w:rPr>
      </w:pPr>
    </w:p>
    <w:p w14:paraId="6384A276" w14:textId="77777777" w:rsidR="00373EE3" w:rsidRPr="00944493" w:rsidRDefault="00373EE3" w:rsidP="00373EE3">
      <w:pPr>
        <w:spacing w:line="247" w:lineRule="auto"/>
        <w:ind w:right="776"/>
        <w:jc w:val="both"/>
        <w:rPr>
          <w:rFonts w:ascii="Calibri Light" w:eastAsia="Calibri Light" w:hAnsi="Calibri Light" w:cs="Calibri Light"/>
          <w:color w:val="231F20"/>
          <w:sz w:val="20"/>
          <w:szCs w:val="20"/>
        </w:rPr>
      </w:pPr>
      <w:r w:rsidRPr="00944493">
        <w:rPr>
          <w:rFonts w:ascii="Calibri Light" w:eastAsia="Calibri Light" w:hAnsi="Calibri Light" w:cs="Calibri Light"/>
          <w:color w:val="231F20"/>
          <w:sz w:val="20"/>
          <w:szCs w:val="20"/>
        </w:rPr>
        <w:t xml:space="preserve">The CC is confident that they are compliant with the CIPFA Financial Management </w:t>
      </w:r>
      <w:proofErr w:type="gramStart"/>
      <w:r w:rsidRPr="00944493">
        <w:rPr>
          <w:rFonts w:ascii="Calibri Light" w:eastAsia="Calibri Light" w:hAnsi="Calibri Light" w:cs="Calibri Light"/>
          <w:color w:val="231F20"/>
          <w:sz w:val="20"/>
          <w:szCs w:val="20"/>
        </w:rPr>
        <w:t>Code</w:t>
      </w:r>
      <w:proofErr w:type="gramEnd"/>
      <w:r w:rsidRPr="00944493">
        <w:rPr>
          <w:rFonts w:ascii="Calibri Light" w:eastAsia="Calibri Light" w:hAnsi="Calibri Light" w:cs="Calibri Light"/>
          <w:color w:val="231F20"/>
          <w:sz w:val="20"/>
          <w:szCs w:val="20"/>
        </w:rPr>
        <w:t xml:space="preserve"> and this will remain an area of continuous improvement over the next year. </w:t>
      </w:r>
    </w:p>
    <w:p w14:paraId="72597A3B" w14:textId="77777777" w:rsidR="00373EE3" w:rsidRPr="00944493" w:rsidRDefault="00373EE3" w:rsidP="00373EE3">
      <w:pPr>
        <w:spacing w:line="226" w:lineRule="auto"/>
        <w:ind w:right="493"/>
        <w:jc w:val="both"/>
        <w:rPr>
          <w:rFonts w:ascii="Calibri Light" w:eastAsia="Calibri Light" w:hAnsi="Calibri Light" w:cs="Calibri Light"/>
          <w:sz w:val="20"/>
          <w:szCs w:val="20"/>
        </w:rPr>
      </w:pPr>
    </w:p>
    <w:p w14:paraId="6DB322D1" w14:textId="77777777" w:rsidR="00373EE3" w:rsidRDefault="00373EE3" w:rsidP="00373EE3">
      <w:pPr>
        <w:spacing w:line="247" w:lineRule="auto"/>
        <w:ind w:right="776"/>
        <w:jc w:val="both"/>
        <w:rPr>
          <w:rFonts w:ascii="Calibri Light" w:eastAsia="Calibri Light" w:hAnsi="Calibri Light" w:cs="Calibri Light"/>
          <w:color w:val="231F20"/>
          <w:sz w:val="20"/>
          <w:szCs w:val="20"/>
        </w:rPr>
      </w:pPr>
      <w:r w:rsidRPr="00944493">
        <w:rPr>
          <w:rFonts w:ascii="Calibri Light" w:eastAsia="Calibri Light" w:hAnsi="Calibri Light" w:cs="Calibri Light"/>
          <w:color w:val="231F20"/>
          <w:sz w:val="20"/>
          <w:szCs w:val="20"/>
        </w:rPr>
        <w:t xml:space="preserve">The Force continues to abide by the principles of good governance in line with the </w:t>
      </w:r>
      <w:hyperlink r:id="rId35" w:history="1">
        <w:r w:rsidRPr="00944493">
          <w:rPr>
            <w:rStyle w:val="Hyperlink"/>
            <w:rFonts w:ascii="Calibri Light" w:eastAsia="Calibri Light" w:hAnsi="Calibri Light" w:cs="Calibri Light"/>
            <w:sz w:val="20"/>
            <w:szCs w:val="20"/>
            <w:u w:val="none"/>
          </w:rPr>
          <w:t>CIPFA/SOLACE Framework</w:t>
        </w:r>
      </w:hyperlink>
      <w:r w:rsidRPr="00944493">
        <w:rPr>
          <w:rFonts w:ascii="Calibri Light" w:eastAsia="Calibri Light" w:hAnsi="Calibri Light" w:cs="Calibri Light"/>
          <w:color w:val="231F20"/>
          <w:sz w:val="20"/>
          <w:szCs w:val="20"/>
        </w:rPr>
        <w:t xml:space="preserve"> and to provide various sources of </w:t>
      </w:r>
      <w:hyperlink r:id="rId36" w:history="1">
        <w:r w:rsidRPr="00944493">
          <w:rPr>
            <w:rStyle w:val="Hyperlink"/>
            <w:rFonts w:ascii="Calibri Light" w:eastAsia="Calibri Light" w:hAnsi="Calibri Light" w:cs="Calibri Light"/>
            <w:sz w:val="20"/>
            <w:szCs w:val="20"/>
            <w:u w:val="none"/>
          </w:rPr>
          <w:t>assurance</w:t>
        </w:r>
      </w:hyperlink>
      <w:r w:rsidRPr="00944493">
        <w:rPr>
          <w:rFonts w:ascii="Calibri Light" w:eastAsia="Calibri Light" w:hAnsi="Calibri Light" w:cs="Calibri Light"/>
          <w:color w:val="231F20"/>
          <w:sz w:val="20"/>
          <w:szCs w:val="20"/>
        </w:rPr>
        <w:t xml:space="preserve">. The Force remains committed to maintaining and where possible improving these arrangements by addressing the issues identified by Internal Audit, enhancing performance to focus on key risks and areas to develop and improving the services for the public. </w:t>
      </w:r>
    </w:p>
    <w:p w14:paraId="38475098" w14:textId="77777777" w:rsidR="00373EE3" w:rsidRDefault="00373EE3" w:rsidP="00373EE3">
      <w:pPr>
        <w:spacing w:line="247" w:lineRule="auto"/>
        <w:ind w:left="142" w:right="776"/>
        <w:jc w:val="both"/>
        <w:rPr>
          <w:rFonts w:ascii="Calibri Light" w:eastAsia="Calibri Light" w:hAnsi="Calibri Light" w:cs="Calibri Light"/>
          <w:color w:val="231F20"/>
          <w:sz w:val="20"/>
          <w:szCs w:val="20"/>
        </w:rPr>
      </w:pPr>
    </w:p>
    <w:p w14:paraId="142B2A7B" w14:textId="01CB344C" w:rsidR="00373EE3" w:rsidRPr="00373EE3" w:rsidRDefault="00373EE3" w:rsidP="00373EE3">
      <w:pPr>
        <w:spacing w:line="226" w:lineRule="auto"/>
        <w:ind w:left="8" w:right="493"/>
        <w:jc w:val="both"/>
        <w:rPr>
          <w:rFonts w:ascii="Calibri Light" w:eastAsia="Calibri Light" w:hAnsi="Calibri Light" w:cs="Calibri Light"/>
          <w:sz w:val="20"/>
          <w:szCs w:val="20"/>
        </w:rPr>
      </w:pPr>
      <w:r w:rsidRPr="00373EE3">
        <w:rPr>
          <w:rFonts w:ascii="Calibri Light" w:eastAsia="Calibri Light" w:hAnsi="Calibri Light" w:cs="Calibri Light"/>
          <w:sz w:val="20"/>
          <w:szCs w:val="20"/>
        </w:rPr>
        <w:t xml:space="preserve">In the financial year 2026/27, we propose to take steps to improve our governance arrangements. </w:t>
      </w:r>
    </w:p>
    <w:p w14:paraId="0C4B8FA9" w14:textId="77777777" w:rsidR="00373EE3" w:rsidRPr="00373EE3" w:rsidRDefault="00373EE3" w:rsidP="00373EE3">
      <w:pPr>
        <w:spacing w:line="226" w:lineRule="auto"/>
        <w:ind w:left="8" w:right="493"/>
        <w:jc w:val="both"/>
        <w:rPr>
          <w:rFonts w:ascii="Calibri Light" w:eastAsia="Calibri Light" w:hAnsi="Calibri Light" w:cs="Calibri Light"/>
          <w:sz w:val="20"/>
          <w:szCs w:val="20"/>
        </w:rPr>
      </w:pPr>
    </w:p>
    <w:p w14:paraId="49D2F0E1" w14:textId="77777777" w:rsidR="00373EE3" w:rsidRDefault="00373EE3" w:rsidP="00373EE3">
      <w:pPr>
        <w:tabs>
          <w:tab w:val="left" w:pos="14034"/>
        </w:tabs>
        <w:spacing w:line="226" w:lineRule="auto"/>
        <w:ind w:right="776"/>
        <w:jc w:val="both"/>
        <w:rPr>
          <w:rFonts w:ascii="Calibri Light" w:eastAsia="Calibri Light" w:hAnsi="Calibri Light" w:cs="Calibri Light"/>
          <w:sz w:val="20"/>
          <w:szCs w:val="20"/>
        </w:rPr>
      </w:pPr>
      <w:r w:rsidRPr="00373EE3">
        <w:rPr>
          <w:rFonts w:ascii="Calibri Light" w:eastAsia="Calibri Light" w:hAnsi="Calibri Light" w:cs="Calibri Light"/>
          <w:sz w:val="20"/>
          <w:szCs w:val="20"/>
        </w:rPr>
        <w:t xml:space="preserve">We will monitor implementation and operation of these improvements </w:t>
      </w:r>
      <w:proofErr w:type="gramStart"/>
      <w:r w:rsidRPr="00373EE3">
        <w:rPr>
          <w:rFonts w:ascii="Calibri Light" w:eastAsia="Calibri Light" w:hAnsi="Calibri Light" w:cs="Calibri Light"/>
          <w:sz w:val="20"/>
          <w:szCs w:val="20"/>
        </w:rPr>
        <w:t>during</w:t>
      </w:r>
      <w:r w:rsidRPr="00534CF2">
        <w:rPr>
          <w:rFonts w:ascii="Calibri Light" w:eastAsia="Calibri Light" w:hAnsi="Calibri Light" w:cs="Calibri Light"/>
          <w:sz w:val="20"/>
          <w:szCs w:val="20"/>
        </w:rPr>
        <w:t xml:space="preserve"> the course of</w:t>
      </w:r>
      <w:proofErr w:type="gramEnd"/>
      <w:r w:rsidRPr="00534CF2">
        <w:rPr>
          <w:rFonts w:ascii="Calibri Light" w:eastAsia="Calibri Light" w:hAnsi="Calibri Light" w:cs="Calibri Light"/>
          <w:sz w:val="20"/>
          <w:szCs w:val="20"/>
        </w:rPr>
        <w:t xml:space="preserve"> the year through the Chief Constable’s Senior Command Team and feed this into the next annual governance review.</w:t>
      </w:r>
      <w:r>
        <w:rPr>
          <w:rFonts w:ascii="Calibri Light" w:eastAsia="Calibri Light" w:hAnsi="Calibri Light" w:cs="Calibri Light"/>
          <w:sz w:val="20"/>
          <w:szCs w:val="20"/>
        </w:rPr>
        <w:t xml:space="preserve"> </w:t>
      </w:r>
      <w:proofErr w:type="gramStart"/>
      <w:r>
        <w:rPr>
          <w:rFonts w:ascii="Calibri Light" w:eastAsia="Calibri Light" w:hAnsi="Calibri Light" w:cs="Calibri Light"/>
          <w:sz w:val="20"/>
          <w:szCs w:val="20"/>
        </w:rPr>
        <w:t>Overall</w:t>
      </w:r>
      <w:proofErr w:type="gramEnd"/>
      <w:r>
        <w:rPr>
          <w:rFonts w:ascii="Calibri Light" w:eastAsia="Calibri Light" w:hAnsi="Calibri Light" w:cs="Calibri Light"/>
          <w:sz w:val="20"/>
          <w:szCs w:val="20"/>
        </w:rPr>
        <w:t xml:space="preserve"> the Force is satisfied that the governance is fit for purpose but in the financial year 2026/27, will take steps to further improve and strengthen our governance arrangements. </w:t>
      </w:r>
    </w:p>
    <w:p w14:paraId="2A9FDBDE" w14:textId="77777777" w:rsidR="00990A25" w:rsidRPr="008A23D0" w:rsidRDefault="00990A25" w:rsidP="00373EE3">
      <w:pPr>
        <w:ind w:right="776"/>
        <w:jc w:val="both"/>
        <w:rPr>
          <w:rFonts w:ascii="Calibri Light" w:hAnsi="Calibri Light"/>
          <w:color w:val="231F20"/>
          <w:sz w:val="20"/>
          <w:szCs w:val="20"/>
        </w:rPr>
      </w:pPr>
    </w:p>
    <w:p w14:paraId="62806430" w14:textId="77777777" w:rsidR="005C4FC3" w:rsidRPr="008A23D0" w:rsidRDefault="005C4FC3" w:rsidP="00EA484E">
      <w:pPr>
        <w:spacing w:line="247" w:lineRule="auto"/>
        <w:ind w:left="142" w:right="776"/>
        <w:jc w:val="both"/>
        <w:rPr>
          <w:rFonts w:ascii="Calibri" w:eastAsia="Calibri" w:hAnsi="Calibri" w:cs="Calibri"/>
          <w:b/>
          <w:bCs/>
          <w:color w:val="0C3274"/>
        </w:rPr>
      </w:pPr>
    </w:p>
    <w:p w14:paraId="72907FDE" w14:textId="77777777" w:rsidR="005C4FC3" w:rsidRPr="008A23D0" w:rsidRDefault="005C4FC3" w:rsidP="00EA484E">
      <w:pPr>
        <w:spacing w:line="247" w:lineRule="auto"/>
        <w:ind w:left="142" w:right="776"/>
        <w:jc w:val="both"/>
        <w:rPr>
          <w:rFonts w:ascii="Calibri" w:eastAsia="Calibri" w:hAnsi="Calibri" w:cs="Calibri"/>
          <w:b/>
          <w:bCs/>
          <w:color w:val="0C3274"/>
        </w:rPr>
      </w:pPr>
    </w:p>
    <w:p w14:paraId="2C866036" w14:textId="4018417E" w:rsidR="005C4FC3" w:rsidRPr="008A23D0" w:rsidRDefault="005C4FC3" w:rsidP="00EA484E">
      <w:pPr>
        <w:spacing w:line="247" w:lineRule="auto"/>
        <w:ind w:left="142" w:right="776"/>
        <w:jc w:val="both"/>
        <w:rPr>
          <w:rFonts w:ascii="Calibri" w:eastAsia="Calibri" w:hAnsi="Calibri" w:cs="Calibri"/>
          <w:b/>
          <w:bCs/>
          <w:color w:val="0C3274"/>
        </w:rPr>
      </w:pPr>
    </w:p>
    <w:p w14:paraId="3A25B522" w14:textId="77777777" w:rsidR="005C4FC3" w:rsidRPr="008A23D0" w:rsidRDefault="005C4FC3" w:rsidP="005C4FC3">
      <w:pPr>
        <w:spacing w:line="247" w:lineRule="auto"/>
        <w:ind w:left="142" w:right="702"/>
        <w:rPr>
          <w:rFonts w:ascii="Calibri" w:eastAsia="Calibri" w:hAnsi="Calibri" w:cs="Calibri"/>
          <w:b/>
          <w:bCs/>
          <w:color w:val="0C3274"/>
        </w:rPr>
      </w:pPr>
    </w:p>
    <w:p w14:paraId="53A2B80F" w14:textId="178E5C6E" w:rsidR="005C4FC3" w:rsidRPr="008A23D0" w:rsidRDefault="005C4FC3" w:rsidP="005C4FC3">
      <w:pPr>
        <w:spacing w:line="247" w:lineRule="auto"/>
        <w:ind w:left="142" w:right="702"/>
        <w:rPr>
          <w:rFonts w:ascii="Calibri" w:eastAsia="Calibri" w:hAnsi="Calibri" w:cs="Calibri"/>
          <w:b/>
          <w:bCs/>
          <w:color w:val="0C3274"/>
        </w:rPr>
      </w:pPr>
    </w:p>
    <w:p w14:paraId="454E4E3D" w14:textId="77777777" w:rsidR="005C4FC3" w:rsidRPr="008A23D0" w:rsidRDefault="005C4FC3" w:rsidP="005C4FC3">
      <w:pPr>
        <w:spacing w:line="247" w:lineRule="auto"/>
        <w:ind w:left="142" w:right="702"/>
        <w:rPr>
          <w:rFonts w:ascii="Calibri" w:eastAsia="Calibri" w:hAnsi="Calibri" w:cs="Calibri"/>
          <w:b/>
          <w:bCs/>
          <w:color w:val="0C3274"/>
        </w:rPr>
      </w:pPr>
    </w:p>
    <w:p w14:paraId="681C60BC" w14:textId="77777777" w:rsidR="005C4FC3" w:rsidRPr="008A23D0" w:rsidRDefault="005C4FC3" w:rsidP="005C4FC3">
      <w:pPr>
        <w:spacing w:line="247" w:lineRule="auto"/>
        <w:ind w:left="142" w:right="702"/>
        <w:rPr>
          <w:rFonts w:ascii="Calibri" w:eastAsia="Calibri" w:hAnsi="Calibri" w:cs="Calibri"/>
          <w:b/>
          <w:bCs/>
          <w:color w:val="0C3274"/>
        </w:rPr>
      </w:pPr>
    </w:p>
    <w:p w14:paraId="23B7FFB0" w14:textId="429A2DFD" w:rsidR="005C4FC3" w:rsidRPr="008A23D0" w:rsidRDefault="005C4FC3" w:rsidP="005C4FC3">
      <w:pPr>
        <w:spacing w:line="247" w:lineRule="auto"/>
        <w:ind w:left="142" w:right="702"/>
        <w:rPr>
          <w:rFonts w:ascii="Calibri" w:eastAsia="Calibri" w:hAnsi="Calibri" w:cs="Calibri"/>
          <w:b/>
          <w:bCs/>
          <w:color w:val="0C3274"/>
        </w:rPr>
      </w:pPr>
    </w:p>
    <w:p w14:paraId="64D8D249" w14:textId="2507DBF0" w:rsidR="005C4FC3" w:rsidRPr="008A23D0" w:rsidRDefault="005C4FC3" w:rsidP="005C4FC3">
      <w:pPr>
        <w:spacing w:line="247" w:lineRule="auto"/>
        <w:ind w:left="142" w:right="702"/>
        <w:rPr>
          <w:rFonts w:ascii="Calibri" w:eastAsia="Calibri" w:hAnsi="Calibri" w:cs="Calibri"/>
          <w:b/>
          <w:bCs/>
          <w:color w:val="0C3274"/>
        </w:rPr>
      </w:pPr>
    </w:p>
    <w:p w14:paraId="6D082211" w14:textId="5DD35767" w:rsidR="005C4FC3" w:rsidRPr="008A23D0" w:rsidRDefault="005C4FC3" w:rsidP="005C4FC3">
      <w:pPr>
        <w:spacing w:line="247" w:lineRule="auto"/>
        <w:ind w:left="142" w:right="702"/>
        <w:rPr>
          <w:rFonts w:ascii="Calibri" w:eastAsia="Calibri" w:hAnsi="Calibri" w:cs="Calibri"/>
          <w:b/>
          <w:bCs/>
          <w:color w:val="0C3274"/>
        </w:rPr>
      </w:pPr>
    </w:p>
    <w:p w14:paraId="6C0FE76D" w14:textId="462764A7" w:rsidR="005C4FC3" w:rsidRPr="008A23D0" w:rsidRDefault="005C4FC3" w:rsidP="005C4FC3">
      <w:pPr>
        <w:spacing w:line="247" w:lineRule="auto"/>
        <w:ind w:left="142" w:right="702"/>
        <w:rPr>
          <w:rFonts w:ascii="Calibri" w:eastAsia="Calibri" w:hAnsi="Calibri" w:cs="Calibri"/>
          <w:b/>
          <w:bCs/>
          <w:color w:val="0C3274"/>
        </w:rPr>
      </w:pPr>
    </w:p>
    <w:p w14:paraId="392E272D" w14:textId="2211A2A7" w:rsidR="005C4FC3" w:rsidRPr="008A23D0" w:rsidRDefault="005C4FC3" w:rsidP="005C4FC3">
      <w:pPr>
        <w:spacing w:line="247" w:lineRule="auto"/>
        <w:ind w:left="142" w:right="702"/>
        <w:rPr>
          <w:rFonts w:ascii="Calibri" w:eastAsia="Calibri" w:hAnsi="Calibri" w:cs="Calibri"/>
          <w:b/>
          <w:bCs/>
          <w:color w:val="0C3274"/>
        </w:rPr>
      </w:pPr>
    </w:p>
    <w:p w14:paraId="3AA1B673" w14:textId="1D3D0891" w:rsidR="005C4FC3" w:rsidRPr="008A23D0" w:rsidRDefault="005C4FC3" w:rsidP="005C4FC3">
      <w:pPr>
        <w:spacing w:line="247" w:lineRule="auto"/>
        <w:ind w:left="142" w:right="702"/>
        <w:rPr>
          <w:rFonts w:ascii="Calibri" w:eastAsia="Calibri" w:hAnsi="Calibri" w:cs="Calibri"/>
          <w:b/>
          <w:bCs/>
          <w:color w:val="0C3274"/>
        </w:rPr>
      </w:pPr>
    </w:p>
    <w:p w14:paraId="68E13018" w14:textId="7EA4F46B" w:rsidR="005C4FC3" w:rsidRPr="008A23D0" w:rsidRDefault="005C4FC3" w:rsidP="005C4FC3">
      <w:pPr>
        <w:spacing w:line="247" w:lineRule="auto"/>
        <w:ind w:left="142" w:right="702"/>
        <w:rPr>
          <w:rFonts w:ascii="Calibri" w:eastAsia="Calibri" w:hAnsi="Calibri" w:cs="Calibri"/>
          <w:b/>
          <w:bCs/>
          <w:color w:val="0C3274"/>
        </w:rPr>
      </w:pPr>
    </w:p>
    <w:p w14:paraId="21FEEC27" w14:textId="41F81475" w:rsidR="005C4FC3" w:rsidRPr="008A23D0" w:rsidRDefault="005C4FC3" w:rsidP="005C4FC3">
      <w:pPr>
        <w:spacing w:line="247" w:lineRule="auto"/>
        <w:ind w:left="142" w:right="702"/>
        <w:rPr>
          <w:rFonts w:ascii="Calibri" w:eastAsia="Calibri" w:hAnsi="Calibri" w:cs="Calibri"/>
          <w:b/>
          <w:bCs/>
          <w:color w:val="0C3274"/>
        </w:rPr>
      </w:pPr>
    </w:p>
    <w:p w14:paraId="4BB64911" w14:textId="3696FDED" w:rsidR="005C4FC3" w:rsidRPr="008A23D0" w:rsidRDefault="005C4FC3" w:rsidP="005C4FC3">
      <w:pPr>
        <w:spacing w:line="247" w:lineRule="auto"/>
        <w:ind w:left="142" w:right="702"/>
        <w:rPr>
          <w:rFonts w:ascii="Calibri" w:eastAsia="Calibri" w:hAnsi="Calibri" w:cs="Calibri"/>
          <w:b/>
          <w:bCs/>
          <w:color w:val="0C3274"/>
        </w:rPr>
      </w:pPr>
    </w:p>
    <w:p w14:paraId="2B1DF428" w14:textId="70402C49" w:rsidR="005C4FC3" w:rsidRPr="008A23D0" w:rsidRDefault="005C4FC3" w:rsidP="005C4FC3">
      <w:pPr>
        <w:spacing w:line="247" w:lineRule="auto"/>
        <w:ind w:left="142" w:right="702"/>
        <w:rPr>
          <w:rFonts w:ascii="Calibri" w:eastAsia="Calibri" w:hAnsi="Calibri" w:cs="Calibri"/>
          <w:b/>
          <w:bCs/>
          <w:color w:val="0C3274"/>
        </w:rPr>
      </w:pPr>
    </w:p>
    <w:p w14:paraId="372C7A59" w14:textId="7B9487E3" w:rsidR="005C4FC3" w:rsidRPr="008A23D0" w:rsidRDefault="005C4FC3" w:rsidP="005C4FC3">
      <w:pPr>
        <w:spacing w:line="247" w:lineRule="auto"/>
        <w:ind w:left="142" w:right="702"/>
        <w:rPr>
          <w:rFonts w:ascii="Calibri" w:eastAsia="Calibri" w:hAnsi="Calibri" w:cs="Calibri"/>
          <w:b/>
          <w:bCs/>
          <w:color w:val="0C3274"/>
        </w:rPr>
      </w:pPr>
    </w:p>
    <w:p w14:paraId="405E7DAD" w14:textId="77777777" w:rsidR="005C4FC3" w:rsidRPr="008A23D0" w:rsidRDefault="005C4FC3" w:rsidP="005C4FC3">
      <w:pPr>
        <w:spacing w:line="247" w:lineRule="auto"/>
        <w:ind w:left="142" w:right="702"/>
        <w:rPr>
          <w:rFonts w:ascii="Calibri" w:eastAsia="Calibri" w:hAnsi="Calibri" w:cs="Calibri"/>
          <w:b/>
          <w:bCs/>
          <w:color w:val="0C3274"/>
        </w:rPr>
      </w:pPr>
    </w:p>
    <w:p w14:paraId="04082B6B" w14:textId="77777777" w:rsidR="005C4FC3" w:rsidRPr="008A23D0" w:rsidRDefault="005C4FC3" w:rsidP="005C4FC3">
      <w:pPr>
        <w:spacing w:line="247" w:lineRule="auto"/>
        <w:ind w:left="142" w:right="702"/>
        <w:rPr>
          <w:rFonts w:ascii="Calibri" w:eastAsia="Calibri" w:hAnsi="Calibri" w:cs="Calibri"/>
          <w:b/>
          <w:bCs/>
          <w:color w:val="0C3274"/>
        </w:rPr>
      </w:pPr>
    </w:p>
    <w:p w14:paraId="48766BFB" w14:textId="77777777" w:rsidR="005C4FC3" w:rsidRPr="008A23D0" w:rsidRDefault="005C4FC3" w:rsidP="005C4FC3">
      <w:pPr>
        <w:spacing w:line="247" w:lineRule="auto"/>
        <w:ind w:left="142" w:right="702"/>
        <w:rPr>
          <w:rFonts w:ascii="Calibri" w:eastAsia="Calibri" w:hAnsi="Calibri" w:cs="Calibri"/>
          <w:b/>
          <w:bCs/>
          <w:color w:val="0C3274"/>
        </w:rPr>
      </w:pPr>
    </w:p>
    <w:p w14:paraId="02195A4C" w14:textId="77777777" w:rsidR="005C4FC3" w:rsidRPr="008A23D0" w:rsidRDefault="005C4FC3" w:rsidP="005C4FC3">
      <w:pPr>
        <w:spacing w:line="247" w:lineRule="auto"/>
        <w:ind w:left="142" w:right="702"/>
        <w:rPr>
          <w:rFonts w:ascii="Calibri" w:eastAsia="Calibri" w:hAnsi="Calibri" w:cs="Calibri"/>
          <w:b/>
          <w:bCs/>
          <w:color w:val="0C3274"/>
        </w:rPr>
      </w:pPr>
    </w:p>
    <w:p w14:paraId="21A9CE7B" w14:textId="77777777" w:rsidR="005C4FC3" w:rsidRPr="008A23D0" w:rsidRDefault="005C4FC3" w:rsidP="005C4FC3">
      <w:pPr>
        <w:spacing w:line="247" w:lineRule="auto"/>
        <w:ind w:left="142" w:right="702"/>
        <w:rPr>
          <w:rFonts w:ascii="Calibri" w:eastAsia="Calibri" w:hAnsi="Calibri" w:cs="Calibri"/>
          <w:b/>
          <w:bCs/>
          <w:color w:val="0C3274"/>
        </w:rPr>
      </w:pPr>
    </w:p>
    <w:p w14:paraId="0A63195C" w14:textId="77777777" w:rsidR="005C4FC3" w:rsidRPr="008A23D0" w:rsidRDefault="005C4FC3" w:rsidP="005C4FC3">
      <w:pPr>
        <w:spacing w:line="247" w:lineRule="auto"/>
        <w:ind w:left="142" w:right="702"/>
        <w:rPr>
          <w:rFonts w:ascii="Calibri" w:eastAsia="Calibri" w:hAnsi="Calibri" w:cs="Calibri"/>
          <w:b/>
          <w:bCs/>
          <w:color w:val="0C3274"/>
        </w:rPr>
      </w:pPr>
    </w:p>
    <w:p w14:paraId="16D08C48" w14:textId="77777777" w:rsidR="005C4FC3" w:rsidRPr="008A23D0" w:rsidRDefault="005C4FC3" w:rsidP="005C4FC3">
      <w:pPr>
        <w:spacing w:line="247" w:lineRule="auto"/>
        <w:ind w:left="142" w:right="702"/>
        <w:rPr>
          <w:rFonts w:ascii="Calibri" w:eastAsia="Calibri" w:hAnsi="Calibri" w:cs="Calibri"/>
          <w:b/>
          <w:bCs/>
          <w:color w:val="0C3274"/>
        </w:rPr>
      </w:pPr>
    </w:p>
    <w:p w14:paraId="59A25FED" w14:textId="77777777" w:rsidR="005C4FC3" w:rsidRPr="008A23D0" w:rsidRDefault="005C4FC3" w:rsidP="005C4FC3">
      <w:pPr>
        <w:spacing w:line="247" w:lineRule="auto"/>
        <w:ind w:left="142" w:right="702"/>
        <w:rPr>
          <w:rFonts w:ascii="Calibri" w:eastAsia="Calibri" w:hAnsi="Calibri" w:cs="Calibri"/>
          <w:b/>
          <w:bCs/>
          <w:color w:val="0C3274"/>
        </w:rPr>
      </w:pPr>
    </w:p>
    <w:p w14:paraId="4546E2A9" w14:textId="77777777" w:rsidR="005C4FC3" w:rsidRPr="008A23D0" w:rsidRDefault="005C4FC3" w:rsidP="005C4FC3">
      <w:pPr>
        <w:spacing w:line="247" w:lineRule="auto"/>
        <w:ind w:left="142" w:right="702"/>
        <w:rPr>
          <w:rFonts w:ascii="Calibri" w:eastAsia="Calibri" w:hAnsi="Calibri" w:cs="Calibri"/>
          <w:b/>
          <w:bCs/>
          <w:color w:val="0C3274"/>
        </w:rPr>
      </w:pPr>
    </w:p>
    <w:p w14:paraId="4B7245E2" w14:textId="77777777" w:rsidR="005C4FC3" w:rsidRPr="008A23D0" w:rsidRDefault="005C4FC3" w:rsidP="005C4FC3">
      <w:pPr>
        <w:spacing w:line="247" w:lineRule="auto"/>
        <w:ind w:left="142" w:right="702"/>
        <w:rPr>
          <w:rFonts w:ascii="Calibri" w:eastAsia="Calibri" w:hAnsi="Calibri" w:cs="Calibri"/>
          <w:b/>
          <w:bCs/>
          <w:color w:val="0C3274"/>
        </w:rPr>
      </w:pPr>
    </w:p>
    <w:p w14:paraId="79EFDCCB" w14:textId="77777777" w:rsidR="005C4FC3" w:rsidRPr="008A23D0" w:rsidRDefault="005C4FC3" w:rsidP="005C4FC3">
      <w:pPr>
        <w:spacing w:line="247" w:lineRule="auto"/>
        <w:ind w:left="142" w:right="702"/>
        <w:rPr>
          <w:rFonts w:ascii="Calibri" w:eastAsia="Calibri" w:hAnsi="Calibri" w:cs="Calibri"/>
          <w:b/>
          <w:bCs/>
          <w:color w:val="0C3274"/>
        </w:rPr>
      </w:pPr>
    </w:p>
    <w:p w14:paraId="01F654F5" w14:textId="77777777" w:rsidR="005C4FC3" w:rsidRPr="008A23D0" w:rsidRDefault="005C4FC3" w:rsidP="005C4FC3">
      <w:pPr>
        <w:spacing w:line="247" w:lineRule="auto"/>
        <w:ind w:left="142" w:right="702"/>
        <w:rPr>
          <w:rFonts w:ascii="Calibri" w:eastAsia="Calibri" w:hAnsi="Calibri" w:cs="Calibri"/>
          <w:b/>
          <w:bCs/>
          <w:color w:val="0C3274"/>
        </w:rPr>
      </w:pPr>
    </w:p>
    <w:p w14:paraId="6225DC32" w14:textId="77777777" w:rsidR="005C4FC3" w:rsidRPr="008A23D0" w:rsidRDefault="005C4FC3" w:rsidP="005C4FC3">
      <w:pPr>
        <w:spacing w:line="247" w:lineRule="auto"/>
        <w:ind w:left="142" w:right="702"/>
        <w:rPr>
          <w:rFonts w:ascii="Calibri" w:eastAsia="Calibri" w:hAnsi="Calibri" w:cs="Calibri"/>
          <w:b/>
          <w:bCs/>
          <w:color w:val="0C3274"/>
        </w:rPr>
      </w:pPr>
    </w:p>
    <w:p w14:paraId="617D55E9" w14:textId="77098FF1" w:rsidR="005C4FC3" w:rsidRPr="008A23D0" w:rsidRDefault="005C4FC3" w:rsidP="005C4FC3">
      <w:pPr>
        <w:spacing w:line="247" w:lineRule="auto"/>
        <w:ind w:left="142" w:right="702"/>
        <w:rPr>
          <w:rFonts w:ascii="Calibri" w:eastAsia="Calibri" w:hAnsi="Calibri" w:cs="Calibri"/>
          <w:b/>
          <w:bCs/>
          <w:color w:val="0C3274"/>
        </w:rPr>
      </w:pPr>
    </w:p>
    <w:p w14:paraId="2055C422" w14:textId="77777777" w:rsidR="005C4FC3" w:rsidRPr="002E5AFD" w:rsidRDefault="005C4FC3" w:rsidP="005C4FC3">
      <w:pPr>
        <w:spacing w:line="247" w:lineRule="auto"/>
        <w:ind w:left="142" w:right="702"/>
        <w:rPr>
          <w:rFonts w:ascii="Calibri" w:eastAsia="Calibri" w:hAnsi="Calibri" w:cs="Calibri"/>
          <w:b/>
          <w:bCs/>
          <w:color w:val="0C3274"/>
          <w:highlight w:val="yellow"/>
        </w:rPr>
      </w:pPr>
    </w:p>
    <w:p w14:paraId="019F915D" w14:textId="77777777" w:rsidR="00373EE3" w:rsidRDefault="00373EE3" w:rsidP="005C4FC3">
      <w:pPr>
        <w:ind w:left="8"/>
        <w:rPr>
          <w:rFonts w:ascii="Calibri" w:eastAsia="Calibri" w:hAnsi="Calibri" w:cs="Calibri"/>
          <w:color w:val="0C3274"/>
          <w:sz w:val="26"/>
          <w:szCs w:val="26"/>
        </w:rPr>
      </w:pPr>
    </w:p>
    <w:p w14:paraId="2C0C8359" w14:textId="77777777" w:rsidR="00373EE3" w:rsidRDefault="00373EE3" w:rsidP="005C4FC3">
      <w:pPr>
        <w:ind w:left="8"/>
        <w:rPr>
          <w:rFonts w:ascii="Calibri" w:eastAsia="Calibri" w:hAnsi="Calibri" w:cs="Calibri"/>
          <w:color w:val="0C3274"/>
          <w:sz w:val="26"/>
          <w:szCs w:val="26"/>
        </w:rPr>
      </w:pPr>
    </w:p>
    <w:p w14:paraId="0A4778AD" w14:textId="7717CA9D" w:rsidR="005C4FC3" w:rsidRPr="00596FB1" w:rsidRDefault="005C4FC3" w:rsidP="005C4FC3">
      <w:pPr>
        <w:ind w:left="8"/>
        <w:rPr>
          <w:rFonts w:ascii="Calibri" w:eastAsia="Calibri" w:hAnsi="Calibri" w:cs="Calibri"/>
          <w:color w:val="0C3274"/>
          <w:sz w:val="26"/>
          <w:szCs w:val="26"/>
        </w:rPr>
      </w:pPr>
      <w:r w:rsidRPr="00596FB1">
        <w:rPr>
          <w:rFonts w:ascii="Calibri" w:eastAsia="Calibri" w:hAnsi="Calibri" w:cs="Calibri"/>
          <w:noProof/>
          <w:color w:val="0C3274"/>
          <w:sz w:val="60"/>
          <w:szCs w:val="60"/>
        </w:rPr>
        <w:lastRenderedPageBreak/>
        <w:drawing>
          <wp:anchor distT="0" distB="0" distL="114300" distR="114300" simplePos="0" relativeHeight="252613632" behindDoc="1" locked="0" layoutInCell="1" allowOverlap="1" wp14:anchorId="72ED4210" wp14:editId="130C4904">
            <wp:simplePos x="0" y="0"/>
            <wp:positionH relativeFrom="column">
              <wp:posOffset>9409430</wp:posOffset>
            </wp:positionH>
            <wp:positionV relativeFrom="paragraph">
              <wp:posOffset>-749300</wp:posOffset>
            </wp:positionV>
            <wp:extent cx="758825" cy="7595870"/>
            <wp:effectExtent l="0" t="0" r="317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band.jpg"/>
                    <pic:cNvPicPr/>
                  </pic:nvPicPr>
                  <pic:blipFill>
                    <a:blip r:embed="rId16">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Pr="00596FB1">
        <w:rPr>
          <w:rFonts w:ascii="Calibri" w:eastAsia="Calibri" w:hAnsi="Calibri" w:cs="Calibri"/>
          <w:color w:val="0C3274"/>
          <w:sz w:val="26"/>
          <w:szCs w:val="26"/>
        </w:rPr>
        <w:t>Annual Gove</w:t>
      </w:r>
      <w:r w:rsidR="000B45F1" w:rsidRPr="00596FB1">
        <w:rPr>
          <w:rFonts w:ascii="Calibri" w:eastAsia="Calibri" w:hAnsi="Calibri" w:cs="Calibri"/>
          <w:noProof/>
          <w:color w:val="0C3274"/>
          <w:sz w:val="60"/>
          <w:szCs w:val="60"/>
        </w:rPr>
        <w:drawing>
          <wp:anchor distT="0" distB="0" distL="114300" distR="114300" simplePos="0" relativeHeight="252244992" behindDoc="1" locked="0" layoutInCell="1" allowOverlap="1" wp14:anchorId="0EEDFEC9" wp14:editId="2FE98939">
            <wp:simplePos x="0" y="0"/>
            <wp:positionH relativeFrom="column">
              <wp:posOffset>9407525</wp:posOffset>
            </wp:positionH>
            <wp:positionV relativeFrom="paragraph">
              <wp:posOffset>-721995</wp:posOffset>
            </wp:positionV>
            <wp:extent cx="758825" cy="7595870"/>
            <wp:effectExtent l="0" t="0" r="3175"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band.jpg"/>
                    <pic:cNvPicPr/>
                  </pic:nvPicPr>
                  <pic:blipFill>
                    <a:blip r:embed="rId16">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Pr="00596FB1">
        <w:rPr>
          <w:rFonts w:ascii="Calibri" w:eastAsia="Calibri" w:hAnsi="Calibri" w:cs="Calibri"/>
          <w:color w:val="0C3274"/>
          <w:sz w:val="26"/>
          <w:szCs w:val="26"/>
        </w:rPr>
        <w:t>rnance Statement (continued)</w:t>
      </w:r>
    </w:p>
    <w:p w14:paraId="30DFA455" w14:textId="77777777" w:rsidR="001A1C7A" w:rsidRPr="00596FB1" w:rsidRDefault="001A1C7A" w:rsidP="00D9384F">
      <w:pPr>
        <w:spacing w:line="224" w:lineRule="auto"/>
        <w:ind w:right="982"/>
        <w:rPr>
          <w:rFonts w:ascii="Calibri Light" w:eastAsia="Calibri Light" w:hAnsi="Calibri Light" w:cs="Calibri Light"/>
          <w:color w:val="231F20"/>
          <w:sz w:val="20"/>
          <w:szCs w:val="20"/>
        </w:rPr>
      </w:pPr>
    </w:p>
    <w:p w14:paraId="03ADCA57" w14:textId="0B2CCA50" w:rsidR="00990A25" w:rsidRPr="002E5AFD" w:rsidRDefault="00990A25" w:rsidP="00990A25">
      <w:pPr>
        <w:spacing w:line="149" w:lineRule="exact"/>
        <w:rPr>
          <w:rFonts w:ascii="Symbol" w:eastAsia="Symbol" w:hAnsi="Symbol" w:cs="Symbol"/>
          <w:sz w:val="20"/>
          <w:szCs w:val="20"/>
          <w:highlight w:val="yellow"/>
        </w:rPr>
      </w:pPr>
    </w:p>
    <w:p w14:paraId="164E0224" w14:textId="23E2BEE3" w:rsidR="0037477C" w:rsidRPr="002E5AFD" w:rsidRDefault="0037477C">
      <w:pPr>
        <w:spacing w:line="20" w:lineRule="exact"/>
        <w:rPr>
          <w:sz w:val="20"/>
          <w:szCs w:val="20"/>
          <w:highlight w:val="yellow"/>
        </w:rPr>
      </w:pPr>
    </w:p>
    <w:p w14:paraId="66694940" w14:textId="0A9C4238" w:rsidR="0037477C" w:rsidRPr="002E5AFD" w:rsidRDefault="0037477C">
      <w:pPr>
        <w:spacing w:line="200" w:lineRule="exact"/>
        <w:rPr>
          <w:sz w:val="20"/>
          <w:szCs w:val="20"/>
          <w:highlight w:val="yellow"/>
        </w:rPr>
      </w:pPr>
    </w:p>
    <w:p w14:paraId="702BFAA8" w14:textId="0648A1A6" w:rsidR="0037477C" w:rsidRPr="002E5AFD" w:rsidRDefault="00B64283">
      <w:pPr>
        <w:spacing w:line="200" w:lineRule="exact"/>
        <w:rPr>
          <w:sz w:val="20"/>
          <w:szCs w:val="20"/>
          <w:highlight w:val="yellow"/>
        </w:rPr>
      </w:pPr>
      <w:r>
        <w:rPr>
          <w:noProof/>
        </w:rPr>
        <w:drawing>
          <wp:anchor distT="0" distB="0" distL="114300" distR="114300" simplePos="0" relativeHeight="252680192" behindDoc="0" locked="0" layoutInCell="1" allowOverlap="1" wp14:anchorId="47805A6C" wp14:editId="50C73524">
            <wp:simplePos x="0" y="0"/>
            <wp:positionH relativeFrom="margin">
              <wp:posOffset>4774641</wp:posOffset>
            </wp:positionH>
            <wp:positionV relativeFrom="paragraph">
              <wp:posOffset>6985</wp:posOffset>
            </wp:positionV>
            <wp:extent cx="1773647" cy="1847964"/>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773647" cy="1847964"/>
                    </a:xfrm>
                    <a:prstGeom prst="rect">
                      <a:avLst/>
                    </a:prstGeom>
                  </pic:spPr>
                </pic:pic>
              </a:graphicData>
            </a:graphic>
            <wp14:sizeRelH relativeFrom="margin">
              <wp14:pctWidth>0</wp14:pctWidth>
            </wp14:sizeRelH>
            <wp14:sizeRelV relativeFrom="margin">
              <wp14:pctHeight>0</wp14:pctHeight>
            </wp14:sizeRelV>
          </wp:anchor>
        </w:drawing>
      </w:r>
      <w:r w:rsidR="00FA4CE5" w:rsidRPr="002E5AFD">
        <w:rPr>
          <w:noProof/>
          <w:sz w:val="20"/>
          <w:szCs w:val="20"/>
          <w:highlight w:val="yellow"/>
        </w:rPr>
        <w:drawing>
          <wp:anchor distT="0" distB="0" distL="114300" distR="114300" simplePos="0" relativeHeight="252542976" behindDoc="0" locked="0" layoutInCell="1" allowOverlap="1" wp14:anchorId="4650B43A" wp14:editId="33415FE6">
            <wp:simplePos x="0" y="0"/>
            <wp:positionH relativeFrom="column">
              <wp:posOffset>43180</wp:posOffset>
            </wp:positionH>
            <wp:positionV relativeFrom="paragraph">
              <wp:posOffset>54610</wp:posOffset>
            </wp:positionV>
            <wp:extent cx="2400300" cy="1574165"/>
            <wp:effectExtent l="0" t="0" r="0" b="6985"/>
            <wp:wrapNone/>
            <wp:docPr id="235" name="Picture 235" descr="C:\Users\603750\AppData\Local\Microsoft\Windows\INetCache\Content.Outlook\J0EUD4CP\sct%20-%20cc%20lauren%20poultney%20smile%20-%20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603750\AppData\Local\Microsoft\Windows\INetCache\Content.Outlook\J0EUD4CP\sct%20-%20cc%20lauren%20poultney%20smile%20-%20landscape.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00300" cy="15741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3BFA23" w14:textId="5E51E199" w:rsidR="0037477C" w:rsidRPr="002E5AFD" w:rsidRDefault="0037477C">
      <w:pPr>
        <w:spacing w:line="200" w:lineRule="exact"/>
        <w:rPr>
          <w:sz w:val="20"/>
          <w:szCs w:val="20"/>
          <w:highlight w:val="yellow"/>
        </w:rPr>
      </w:pPr>
    </w:p>
    <w:p w14:paraId="31F7FB57" w14:textId="5E21A50D" w:rsidR="0037477C" w:rsidRPr="002E5AFD" w:rsidRDefault="0037477C">
      <w:pPr>
        <w:spacing w:line="200" w:lineRule="exact"/>
        <w:rPr>
          <w:sz w:val="20"/>
          <w:szCs w:val="20"/>
          <w:highlight w:val="yellow"/>
        </w:rPr>
      </w:pPr>
    </w:p>
    <w:p w14:paraId="1171FE4B" w14:textId="132B7DB4" w:rsidR="0037477C" w:rsidRPr="002E5AFD" w:rsidRDefault="0037477C">
      <w:pPr>
        <w:spacing w:line="200" w:lineRule="exact"/>
        <w:rPr>
          <w:sz w:val="20"/>
          <w:szCs w:val="20"/>
          <w:highlight w:val="yellow"/>
        </w:rPr>
      </w:pPr>
    </w:p>
    <w:p w14:paraId="5D3533E0" w14:textId="160F59DE" w:rsidR="0037477C" w:rsidRPr="002E5AFD" w:rsidRDefault="0037477C">
      <w:pPr>
        <w:spacing w:line="200" w:lineRule="exact"/>
        <w:rPr>
          <w:sz w:val="20"/>
          <w:szCs w:val="20"/>
          <w:highlight w:val="yellow"/>
        </w:rPr>
      </w:pPr>
    </w:p>
    <w:p w14:paraId="5D13EDCB" w14:textId="06AF6A8C" w:rsidR="0037477C" w:rsidRPr="002E5AFD" w:rsidRDefault="0037477C">
      <w:pPr>
        <w:spacing w:line="200" w:lineRule="exact"/>
        <w:rPr>
          <w:sz w:val="20"/>
          <w:szCs w:val="20"/>
          <w:highlight w:val="yellow"/>
        </w:rPr>
      </w:pPr>
    </w:p>
    <w:p w14:paraId="60966148" w14:textId="53B62624" w:rsidR="0037477C" w:rsidRPr="002E5AFD" w:rsidRDefault="0037477C">
      <w:pPr>
        <w:spacing w:line="200" w:lineRule="exact"/>
        <w:rPr>
          <w:sz w:val="20"/>
          <w:szCs w:val="20"/>
          <w:highlight w:val="yellow"/>
        </w:rPr>
      </w:pPr>
    </w:p>
    <w:p w14:paraId="041EED83" w14:textId="4EA0F519" w:rsidR="0037477C" w:rsidRPr="002E5AFD" w:rsidRDefault="0037477C">
      <w:pPr>
        <w:spacing w:line="200" w:lineRule="exact"/>
        <w:rPr>
          <w:sz w:val="20"/>
          <w:szCs w:val="20"/>
          <w:highlight w:val="yellow"/>
        </w:rPr>
      </w:pPr>
    </w:p>
    <w:p w14:paraId="318A72B6" w14:textId="7923B031" w:rsidR="0037477C" w:rsidRPr="002E5AFD" w:rsidRDefault="0037477C">
      <w:pPr>
        <w:spacing w:line="200" w:lineRule="exact"/>
        <w:rPr>
          <w:sz w:val="20"/>
          <w:szCs w:val="20"/>
          <w:highlight w:val="yellow"/>
        </w:rPr>
      </w:pPr>
    </w:p>
    <w:p w14:paraId="275F8BD5" w14:textId="22A0E215" w:rsidR="0037477C" w:rsidRPr="002E5AFD" w:rsidRDefault="0037477C">
      <w:pPr>
        <w:spacing w:line="200" w:lineRule="exact"/>
        <w:rPr>
          <w:sz w:val="20"/>
          <w:szCs w:val="20"/>
          <w:highlight w:val="yellow"/>
        </w:rPr>
      </w:pPr>
    </w:p>
    <w:p w14:paraId="17842A72" w14:textId="0DD5577F" w:rsidR="0037477C" w:rsidRPr="002E5AFD" w:rsidRDefault="0037477C">
      <w:pPr>
        <w:spacing w:line="200" w:lineRule="exact"/>
        <w:rPr>
          <w:sz w:val="20"/>
          <w:szCs w:val="20"/>
          <w:highlight w:val="yellow"/>
        </w:rPr>
      </w:pPr>
    </w:p>
    <w:p w14:paraId="445D1681" w14:textId="4C0DB712" w:rsidR="0037477C" w:rsidRPr="002E5AFD" w:rsidRDefault="0037477C">
      <w:pPr>
        <w:spacing w:line="200" w:lineRule="exact"/>
        <w:rPr>
          <w:sz w:val="20"/>
          <w:szCs w:val="20"/>
          <w:highlight w:val="yellow"/>
        </w:rPr>
      </w:pPr>
    </w:p>
    <w:p w14:paraId="42352A74" w14:textId="4497748D" w:rsidR="0037477C" w:rsidRPr="002E5AFD" w:rsidRDefault="0037477C">
      <w:pPr>
        <w:spacing w:line="200" w:lineRule="exact"/>
        <w:rPr>
          <w:sz w:val="20"/>
          <w:szCs w:val="20"/>
          <w:highlight w:val="yellow"/>
        </w:rPr>
      </w:pPr>
    </w:p>
    <w:p w14:paraId="0CAA8AF2" w14:textId="085D7DDD" w:rsidR="0037477C" w:rsidRPr="002E5AFD" w:rsidRDefault="0037477C">
      <w:pPr>
        <w:spacing w:line="303" w:lineRule="exact"/>
        <w:rPr>
          <w:sz w:val="20"/>
          <w:szCs w:val="20"/>
          <w:highlight w:val="yellow"/>
        </w:rPr>
      </w:pPr>
    </w:p>
    <w:tbl>
      <w:tblPr>
        <w:tblW w:w="0" w:type="auto"/>
        <w:tblInd w:w="8" w:type="dxa"/>
        <w:tblLayout w:type="fixed"/>
        <w:tblCellMar>
          <w:left w:w="0" w:type="dxa"/>
          <w:right w:w="0" w:type="dxa"/>
        </w:tblCellMar>
        <w:tblLook w:val="04A0" w:firstRow="1" w:lastRow="0" w:firstColumn="1" w:lastColumn="0" w:noHBand="0" w:noVBand="1"/>
      </w:tblPr>
      <w:tblGrid>
        <w:gridCol w:w="5100"/>
        <w:gridCol w:w="5760"/>
        <w:gridCol w:w="20"/>
      </w:tblGrid>
      <w:tr w:rsidR="0037477C" w:rsidRPr="002E5AFD" w14:paraId="4FC6B074" w14:textId="77777777">
        <w:trPr>
          <w:trHeight w:val="293"/>
        </w:trPr>
        <w:tc>
          <w:tcPr>
            <w:tcW w:w="5100" w:type="dxa"/>
            <w:vAlign w:val="bottom"/>
          </w:tcPr>
          <w:p w14:paraId="45A85F88" w14:textId="2EE3F622" w:rsidR="004E2A29" w:rsidRPr="00534CF2" w:rsidRDefault="004E2A29" w:rsidP="00EA21E4">
            <w:pPr>
              <w:rPr>
                <w:rFonts w:ascii="Calibri" w:eastAsia="Calibri" w:hAnsi="Calibri" w:cs="Calibri"/>
                <w:b/>
                <w:bCs/>
                <w:sz w:val="24"/>
                <w:szCs w:val="24"/>
              </w:rPr>
            </w:pPr>
          </w:p>
          <w:p w14:paraId="43F2D78F" w14:textId="7AB262E5" w:rsidR="004E2A29" w:rsidRPr="00534CF2" w:rsidRDefault="00534CF2" w:rsidP="00EA21E4">
            <w:pPr>
              <w:rPr>
                <w:rFonts w:ascii="Calibri" w:eastAsia="Calibri" w:hAnsi="Calibri" w:cs="Calibri"/>
                <w:b/>
                <w:bCs/>
                <w:sz w:val="24"/>
                <w:szCs w:val="24"/>
              </w:rPr>
            </w:pPr>
            <w:r w:rsidRPr="00534CF2">
              <w:rPr>
                <w:noProof/>
              </w:rPr>
              <w:drawing>
                <wp:inline distT="0" distB="0" distL="0" distR="0" wp14:anchorId="2888E40D" wp14:editId="26A1A01D">
                  <wp:extent cx="1435100" cy="507365"/>
                  <wp:effectExtent l="0" t="0" r="0"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1435100" cy="507365"/>
                          </a:xfrm>
                          <a:prstGeom prst="rect">
                            <a:avLst/>
                          </a:prstGeom>
                        </pic:spPr>
                      </pic:pic>
                    </a:graphicData>
                  </a:graphic>
                </wp:inline>
              </w:drawing>
            </w:r>
          </w:p>
          <w:p w14:paraId="1B23D350" w14:textId="77777777" w:rsidR="004E2A29" w:rsidRPr="00534CF2" w:rsidRDefault="004E2A29" w:rsidP="00EA21E4">
            <w:pPr>
              <w:rPr>
                <w:rFonts w:ascii="Calibri" w:eastAsia="Calibri" w:hAnsi="Calibri" w:cs="Calibri"/>
                <w:b/>
                <w:bCs/>
                <w:sz w:val="24"/>
                <w:szCs w:val="24"/>
              </w:rPr>
            </w:pPr>
          </w:p>
          <w:p w14:paraId="05A1217C" w14:textId="56447405" w:rsidR="0037477C" w:rsidRPr="00534CF2" w:rsidRDefault="00C3449A" w:rsidP="00EA21E4">
            <w:pPr>
              <w:rPr>
                <w:sz w:val="20"/>
                <w:szCs w:val="20"/>
              </w:rPr>
            </w:pPr>
            <w:r w:rsidRPr="00534CF2">
              <w:rPr>
                <w:rFonts w:ascii="Calibri" w:eastAsia="Calibri" w:hAnsi="Calibri" w:cs="Calibri"/>
                <w:b/>
                <w:bCs/>
                <w:sz w:val="24"/>
                <w:szCs w:val="24"/>
              </w:rPr>
              <w:t>Lauren Poultney</w:t>
            </w:r>
          </w:p>
        </w:tc>
        <w:tc>
          <w:tcPr>
            <w:tcW w:w="5760" w:type="dxa"/>
            <w:vMerge w:val="restart"/>
            <w:vAlign w:val="bottom"/>
          </w:tcPr>
          <w:p w14:paraId="0F4139C8" w14:textId="7FF3077C" w:rsidR="00DD50F5" w:rsidRDefault="00DD50F5" w:rsidP="00F13434">
            <w:pPr>
              <w:ind w:left="2280"/>
              <w:rPr>
                <w:rFonts w:ascii="Brush Script MT" w:hAnsi="Brush Script MT"/>
                <w:b/>
                <w:sz w:val="40"/>
                <w:szCs w:val="40"/>
              </w:rPr>
            </w:pPr>
            <w:r>
              <w:rPr>
                <w:noProof/>
              </w:rPr>
              <w:drawing>
                <wp:inline distT="0" distB="0" distL="0" distR="0" wp14:anchorId="29732F9C" wp14:editId="7212807F">
                  <wp:extent cx="3010535" cy="738554"/>
                  <wp:effectExtent l="0" t="0" r="0" b="4445"/>
                  <wp:docPr id="1463432829" name="Picture 1463432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017643" cy="740298"/>
                          </a:xfrm>
                          <a:prstGeom prst="rect">
                            <a:avLst/>
                          </a:prstGeom>
                          <a:noFill/>
                          <a:ln>
                            <a:noFill/>
                          </a:ln>
                        </pic:spPr>
                      </pic:pic>
                    </a:graphicData>
                  </a:graphic>
                </wp:inline>
              </w:drawing>
            </w:r>
          </w:p>
          <w:p w14:paraId="118E5509" w14:textId="71E79493" w:rsidR="0037477C" w:rsidRPr="00534CF2" w:rsidRDefault="00534CF2" w:rsidP="00F13434">
            <w:pPr>
              <w:ind w:left="2280"/>
              <w:rPr>
                <w:sz w:val="20"/>
                <w:szCs w:val="20"/>
              </w:rPr>
            </w:pPr>
            <w:r w:rsidRPr="00534CF2">
              <w:rPr>
                <w:rFonts w:ascii="Calibri" w:eastAsia="Calibri" w:hAnsi="Calibri" w:cs="Calibri"/>
                <w:b/>
                <w:bCs/>
                <w:sz w:val="24"/>
                <w:szCs w:val="24"/>
              </w:rPr>
              <w:t>Neil Chamberlain</w:t>
            </w:r>
            <w:r w:rsidR="00F13434" w:rsidRPr="00534CF2">
              <w:rPr>
                <w:rFonts w:ascii="Calibri" w:eastAsia="Calibri" w:hAnsi="Calibri" w:cs="Calibri"/>
                <w:b/>
                <w:bCs/>
                <w:sz w:val="24"/>
                <w:szCs w:val="24"/>
              </w:rPr>
              <w:t xml:space="preserve"> </w:t>
            </w:r>
            <w:r w:rsidRPr="00534CF2">
              <w:rPr>
                <w:rFonts w:ascii="Calibri" w:eastAsia="Calibri" w:hAnsi="Calibri" w:cs="Calibri"/>
                <w:b/>
                <w:bCs/>
                <w:sz w:val="24"/>
                <w:szCs w:val="24"/>
              </w:rPr>
              <w:t>FCPFA</w:t>
            </w:r>
          </w:p>
        </w:tc>
        <w:tc>
          <w:tcPr>
            <w:tcW w:w="0" w:type="dxa"/>
            <w:vAlign w:val="bottom"/>
          </w:tcPr>
          <w:p w14:paraId="1C60FC95" w14:textId="77777777" w:rsidR="0037477C" w:rsidRPr="002E5AFD" w:rsidRDefault="0037477C">
            <w:pPr>
              <w:rPr>
                <w:sz w:val="1"/>
                <w:szCs w:val="1"/>
                <w:highlight w:val="yellow"/>
              </w:rPr>
            </w:pPr>
          </w:p>
        </w:tc>
      </w:tr>
      <w:tr w:rsidR="0037477C" w:rsidRPr="002E5AFD" w14:paraId="679A124D" w14:textId="77777777">
        <w:trPr>
          <w:trHeight w:val="60"/>
        </w:trPr>
        <w:tc>
          <w:tcPr>
            <w:tcW w:w="5100" w:type="dxa"/>
            <w:vAlign w:val="bottom"/>
          </w:tcPr>
          <w:p w14:paraId="146C2131" w14:textId="77777777" w:rsidR="0037477C" w:rsidRPr="00534CF2" w:rsidRDefault="0037477C">
            <w:pPr>
              <w:rPr>
                <w:sz w:val="5"/>
                <w:szCs w:val="5"/>
              </w:rPr>
            </w:pPr>
          </w:p>
        </w:tc>
        <w:tc>
          <w:tcPr>
            <w:tcW w:w="5760" w:type="dxa"/>
            <w:vMerge/>
            <w:vAlign w:val="bottom"/>
          </w:tcPr>
          <w:p w14:paraId="1342207B" w14:textId="77777777" w:rsidR="0037477C" w:rsidRPr="00534CF2" w:rsidRDefault="0037477C">
            <w:pPr>
              <w:rPr>
                <w:sz w:val="5"/>
                <w:szCs w:val="5"/>
              </w:rPr>
            </w:pPr>
          </w:p>
        </w:tc>
        <w:tc>
          <w:tcPr>
            <w:tcW w:w="0" w:type="dxa"/>
            <w:vAlign w:val="bottom"/>
          </w:tcPr>
          <w:p w14:paraId="6AE4D3B1" w14:textId="77777777" w:rsidR="0037477C" w:rsidRPr="002E5AFD" w:rsidRDefault="0037477C">
            <w:pPr>
              <w:rPr>
                <w:sz w:val="1"/>
                <w:szCs w:val="1"/>
                <w:highlight w:val="yellow"/>
              </w:rPr>
            </w:pPr>
          </w:p>
        </w:tc>
      </w:tr>
      <w:tr w:rsidR="0037477C" w:rsidRPr="002E5AFD" w14:paraId="6010F911" w14:textId="77777777">
        <w:trPr>
          <w:trHeight w:val="202"/>
        </w:trPr>
        <w:tc>
          <w:tcPr>
            <w:tcW w:w="5100" w:type="dxa"/>
            <w:vAlign w:val="bottom"/>
          </w:tcPr>
          <w:p w14:paraId="1CBD0E7C" w14:textId="77777777" w:rsidR="0037477C" w:rsidRPr="00534CF2" w:rsidRDefault="00F95BB2" w:rsidP="00EA21E4">
            <w:pPr>
              <w:spacing w:line="202" w:lineRule="exact"/>
              <w:rPr>
                <w:sz w:val="20"/>
                <w:szCs w:val="20"/>
              </w:rPr>
            </w:pPr>
            <w:r w:rsidRPr="00534CF2">
              <w:rPr>
                <w:rFonts w:ascii="Calibri Light" w:eastAsia="Calibri Light" w:hAnsi="Calibri Light" w:cs="Calibri Light"/>
                <w:sz w:val="20"/>
                <w:szCs w:val="20"/>
              </w:rPr>
              <w:t>Chief Constable</w:t>
            </w:r>
          </w:p>
        </w:tc>
        <w:tc>
          <w:tcPr>
            <w:tcW w:w="5760" w:type="dxa"/>
            <w:vMerge w:val="restart"/>
            <w:vAlign w:val="bottom"/>
          </w:tcPr>
          <w:p w14:paraId="1BE15DDA" w14:textId="5C88F7CD" w:rsidR="0037477C" w:rsidRPr="00534CF2" w:rsidRDefault="001D7149" w:rsidP="001D7149">
            <w:pPr>
              <w:ind w:left="2280"/>
              <w:rPr>
                <w:sz w:val="20"/>
                <w:szCs w:val="20"/>
              </w:rPr>
            </w:pPr>
            <w:r w:rsidRPr="00534CF2">
              <w:rPr>
                <w:rFonts w:ascii="Calibri Light" w:eastAsia="Calibri Light" w:hAnsi="Calibri Light" w:cs="Calibri Light"/>
                <w:w w:val="98"/>
                <w:sz w:val="20"/>
                <w:szCs w:val="20"/>
              </w:rPr>
              <w:t>Chief Finance Officer</w:t>
            </w:r>
          </w:p>
        </w:tc>
        <w:tc>
          <w:tcPr>
            <w:tcW w:w="0" w:type="dxa"/>
            <w:vAlign w:val="bottom"/>
          </w:tcPr>
          <w:p w14:paraId="2FDA2D84" w14:textId="77777777" w:rsidR="0037477C" w:rsidRPr="002E5AFD" w:rsidRDefault="0037477C">
            <w:pPr>
              <w:rPr>
                <w:sz w:val="1"/>
                <w:szCs w:val="1"/>
                <w:highlight w:val="yellow"/>
              </w:rPr>
            </w:pPr>
          </w:p>
        </w:tc>
      </w:tr>
      <w:tr w:rsidR="0037477C" w:rsidRPr="002E5AFD" w14:paraId="11856205" w14:textId="77777777">
        <w:trPr>
          <w:trHeight w:val="60"/>
        </w:trPr>
        <w:tc>
          <w:tcPr>
            <w:tcW w:w="5100" w:type="dxa"/>
            <w:vAlign w:val="bottom"/>
          </w:tcPr>
          <w:p w14:paraId="062FF265" w14:textId="77777777" w:rsidR="0037477C" w:rsidRPr="002E5AFD" w:rsidRDefault="0037477C">
            <w:pPr>
              <w:rPr>
                <w:sz w:val="5"/>
                <w:szCs w:val="5"/>
                <w:highlight w:val="yellow"/>
              </w:rPr>
            </w:pPr>
          </w:p>
        </w:tc>
        <w:tc>
          <w:tcPr>
            <w:tcW w:w="5760" w:type="dxa"/>
            <w:vMerge/>
            <w:vAlign w:val="bottom"/>
          </w:tcPr>
          <w:p w14:paraId="7872D1C6" w14:textId="77777777" w:rsidR="0037477C" w:rsidRPr="002E5AFD" w:rsidRDefault="0037477C">
            <w:pPr>
              <w:rPr>
                <w:sz w:val="5"/>
                <w:szCs w:val="5"/>
                <w:highlight w:val="yellow"/>
              </w:rPr>
            </w:pPr>
          </w:p>
        </w:tc>
        <w:tc>
          <w:tcPr>
            <w:tcW w:w="0" w:type="dxa"/>
            <w:vAlign w:val="bottom"/>
          </w:tcPr>
          <w:p w14:paraId="67E684E6" w14:textId="77777777" w:rsidR="0037477C" w:rsidRPr="002E5AFD" w:rsidRDefault="0037477C">
            <w:pPr>
              <w:rPr>
                <w:sz w:val="1"/>
                <w:szCs w:val="1"/>
                <w:highlight w:val="yellow"/>
              </w:rPr>
            </w:pPr>
          </w:p>
        </w:tc>
      </w:tr>
    </w:tbl>
    <w:p w14:paraId="450E13F6" w14:textId="77777777" w:rsidR="0037477C" w:rsidRPr="002E5AFD" w:rsidRDefault="0037477C">
      <w:pPr>
        <w:spacing w:line="20" w:lineRule="exact"/>
        <w:rPr>
          <w:sz w:val="20"/>
          <w:szCs w:val="20"/>
          <w:highlight w:val="yellow"/>
        </w:rPr>
      </w:pPr>
    </w:p>
    <w:p w14:paraId="48209C68" w14:textId="192F1D59" w:rsidR="0037477C" w:rsidRPr="002E5AFD" w:rsidRDefault="0037477C">
      <w:pPr>
        <w:spacing w:line="200" w:lineRule="exact"/>
        <w:rPr>
          <w:sz w:val="20"/>
          <w:szCs w:val="20"/>
          <w:highlight w:val="yellow"/>
        </w:rPr>
      </w:pPr>
    </w:p>
    <w:p w14:paraId="261D2C08" w14:textId="7C17D40F" w:rsidR="0037477C" w:rsidRPr="002E5AFD" w:rsidRDefault="0037477C">
      <w:pPr>
        <w:spacing w:line="200" w:lineRule="exact"/>
        <w:rPr>
          <w:sz w:val="20"/>
          <w:szCs w:val="20"/>
          <w:highlight w:val="yellow"/>
        </w:rPr>
      </w:pPr>
    </w:p>
    <w:p w14:paraId="482EF81C" w14:textId="6AC90140" w:rsidR="0037477C" w:rsidRDefault="00AF3285" w:rsidP="00CE6D9A">
      <w:pPr>
        <w:rPr>
          <w:sz w:val="20"/>
          <w:szCs w:val="20"/>
        </w:rPr>
      </w:pPr>
      <w:r w:rsidRPr="00ED5099">
        <w:rPr>
          <w:rFonts w:ascii="Calibri Light" w:eastAsia="Calibri Light" w:hAnsi="Calibri Light" w:cs="Calibri Light"/>
          <w:b/>
          <w:bCs/>
          <w:color w:val="000000" w:themeColor="text1"/>
          <w:sz w:val="20"/>
          <w:szCs w:val="20"/>
        </w:rPr>
        <w:t>23 June</w:t>
      </w:r>
      <w:r w:rsidR="00596729" w:rsidRPr="00ED5099">
        <w:rPr>
          <w:rFonts w:ascii="Calibri Light" w:eastAsia="Calibri Light" w:hAnsi="Calibri Light" w:cs="Calibri Light"/>
          <w:b/>
          <w:bCs/>
          <w:color w:val="000000" w:themeColor="text1"/>
          <w:sz w:val="20"/>
          <w:szCs w:val="20"/>
        </w:rPr>
        <w:t xml:space="preserve"> 202</w:t>
      </w:r>
      <w:r w:rsidR="00B34336" w:rsidRPr="00ED5099">
        <w:rPr>
          <w:rFonts w:ascii="Calibri Light" w:eastAsia="Calibri Light" w:hAnsi="Calibri Light" w:cs="Calibri Light"/>
          <w:b/>
          <w:bCs/>
          <w:color w:val="000000" w:themeColor="text1"/>
          <w:sz w:val="20"/>
          <w:szCs w:val="20"/>
        </w:rPr>
        <w:t>6</w:t>
      </w:r>
      <w:r w:rsidR="000B1C7F" w:rsidRPr="00ED5099">
        <w:rPr>
          <w:rFonts w:ascii="Calibri Light" w:eastAsia="Calibri Light" w:hAnsi="Calibri Light" w:cs="Calibri Light"/>
          <w:b/>
          <w:bCs/>
          <w:color w:val="000000" w:themeColor="text1"/>
          <w:sz w:val="20"/>
          <w:szCs w:val="20"/>
        </w:rPr>
        <w:tab/>
      </w:r>
      <w:r w:rsidR="00EA484E" w:rsidRPr="00ED5099">
        <w:rPr>
          <w:rFonts w:ascii="Calibri Light" w:eastAsia="Calibri Light" w:hAnsi="Calibri Light" w:cs="Calibri Light"/>
          <w:b/>
          <w:bCs/>
          <w:color w:val="000000" w:themeColor="text1"/>
          <w:sz w:val="20"/>
          <w:szCs w:val="20"/>
        </w:rPr>
        <w:tab/>
      </w:r>
      <w:r w:rsidR="00F63CD1" w:rsidRPr="00ED5099">
        <w:rPr>
          <w:rFonts w:ascii="Calibri Light" w:eastAsia="Calibri Light" w:hAnsi="Calibri Light" w:cs="Calibri Light"/>
          <w:b/>
          <w:bCs/>
          <w:color w:val="000000" w:themeColor="text1"/>
          <w:sz w:val="20"/>
          <w:szCs w:val="20"/>
        </w:rPr>
        <w:t xml:space="preserve">                       </w:t>
      </w:r>
      <w:r w:rsidR="005A39F4" w:rsidRPr="00ED5099">
        <w:rPr>
          <w:rFonts w:ascii="Calibri Light" w:eastAsia="Calibri Light" w:hAnsi="Calibri Light" w:cs="Calibri Light"/>
          <w:b/>
          <w:bCs/>
          <w:color w:val="000000" w:themeColor="text1"/>
          <w:sz w:val="20"/>
          <w:szCs w:val="20"/>
        </w:rPr>
        <w:tab/>
      </w:r>
      <w:r w:rsidR="005A39F4" w:rsidRPr="00ED5099">
        <w:rPr>
          <w:rFonts w:ascii="Calibri Light" w:eastAsia="Calibri Light" w:hAnsi="Calibri Light" w:cs="Calibri Light"/>
          <w:b/>
          <w:bCs/>
          <w:color w:val="000000" w:themeColor="text1"/>
          <w:sz w:val="20"/>
          <w:szCs w:val="20"/>
        </w:rPr>
        <w:tab/>
      </w:r>
      <w:r w:rsidR="005A39F4" w:rsidRPr="00ED5099">
        <w:rPr>
          <w:rFonts w:ascii="Calibri Light" w:eastAsia="Calibri Light" w:hAnsi="Calibri Light" w:cs="Calibri Light"/>
          <w:b/>
          <w:bCs/>
          <w:color w:val="000000" w:themeColor="text1"/>
          <w:sz w:val="20"/>
          <w:szCs w:val="20"/>
        </w:rPr>
        <w:tab/>
      </w:r>
      <w:r w:rsidR="005A39F4" w:rsidRPr="00ED5099">
        <w:rPr>
          <w:rFonts w:ascii="Calibri Light" w:eastAsia="Calibri Light" w:hAnsi="Calibri Light" w:cs="Calibri Light"/>
          <w:b/>
          <w:bCs/>
          <w:color w:val="000000" w:themeColor="text1"/>
          <w:sz w:val="20"/>
          <w:szCs w:val="20"/>
        </w:rPr>
        <w:tab/>
      </w:r>
      <w:r w:rsidR="005A39F4" w:rsidRPr="00ED5099">
        <w:rPr>
          <w:rFonts w:ascii="Calibri Light" w:eastAsia="Calibri Light" w:hAnsi="Calibri Light" w:cs="Calibri Light"/>
          <w:b/>
          <w:bCs/>
          <w:color w:val="000000" w:themeColor="text1"/>
          <w:sz w:val="20"/>
          <w:szCs w:val="20"/>
        </w:rPr>
        <w:tab/>
      </w:r>
      <w:r w:rsidR="005A39F4" w:rsidRPr="00ED5099">
        <w:rPr>
          <w:rFonts w:ascii="Calibri Light" w:eastAsia="Calibri Light" w:hAnsi="Calibri Light" w:cs="Calibri Light"/>
          <w:b/>
          <w:bCs/>
          <w:color w:val="000000" w:themeColor="text1"/>
          <w:sz w:val="20"/>
          <w:szCs w:val="20"/>
        </w:rPr>
        <w:tab/>
      </w:r>
      <w:r w:rsidR="000B1C7F" w:rsidRPr="00ED5099">
        <w:rPr>
          <w:rFonts w:ascii="Calibri Light" w:eastAsia="Calibri Light" w:hAnsi="Calibri Light" w:cs="Calibri Light"/>
          <w:b/>
          <w:bCs/>
          <w:color w:val="000000" w:themeColor="text1"/>
          <w:sz w:val="20"/>
          <w:szCs w:val="20"/>
        </w:rPr>
        <w:t xml:space="preserve"> </w:t>
      </w:r>
      <w:r w:rsidR="008C4BE1" w:rsidRPr="00ED5099">
        <w:rPr>
          <w:rFonts w:ascii="Calibri Light" w:eastAsia="Calibri Light" w:hAnsi="Calibri Light" w:cs="Calibri Light"/>
          <w:b/>
          <w:bCs/>
          <w:color w:val="000000" w:themeColor="text1"/>
          <w:sz w:val="20"/>
          <w:szCs w:val="20"/>
        </w:rPr>
        <w:t xml:space="preserve">   </w:t>
      </w:r>
      <w:r w:rsidR="00373EE3" w:rsidRPr="00ED5099">
        <w:rPr>
          <w:rFonts w:ascii="Calibri Light" w:eastAsia="Calibri Light" w:hAnsi="Calibri Light" w:cs="Calibri Light"/>
          <w:b/>
          <w:bCs/>
          <w:color w:val="000000" w:themeColor="text1"/>
          <w:sz w:val="20"/>
          <w:szCs w:val="20"/>
        </w:rPr>
        <w:t>2</w:t>
      </w:r>
      <w:r w:rsidRPr="00ED5099">
        <w:rPr>
          <w:rFonts w:ascii="Calibri Light" w:eastAsia="Calibri Light" w:hAnsi="Calibri Light" w:cs="Calibri Light"/>
          <w:b/>
          <w:bCs/>
          <w:color w:val="000000" w:themeColor="text1"/>
          <w:sz w:val="20"/>
          <w:szCs w:val="20"/>
        </w:rPr>
        <w:t>3 June</w:t>
      </w:r>
      <w:r w:rsidR="00596729" w:rsidRPr="00ED5099">
        <w:rPr>
          <w:rFonts w:ascii="Calibri Light" w:eastAsia="Calibri Light" w:hAnsi="Calibri Light" w:cs="Calibri Light"/>
          <w:b/>
          <w:bCs/>
          <w:color w:val="000000" w:themeColor="text1"/>
          <w:sz w:val="20"/>
          <w:szCs w:val="20"/>
        </w:rPr>
        <w:t xml:space="preserve"> 202</w:t>
      </w:r>
      <w:r w:rsidR="00B34336" w:rsidRPr="00ED5099">
        <w:rPr>
          <w:rFonts w:ascii="Calibri Light" w:eastAsia="Calibri Light" w:hAnsi="Calibri Light" w:cs="Calibri Light"/>
          <w:b/>
          <w:bCs/>
          <w:color w:val="000000" w:themeColor="text1"/>
          <w:sz w:val="20"/>
          <w:szCs w:val="20"/>
        </w:rPr>
        <w:t>6</w:t>
      </w:r>
    </w:p>
    <w:p w14:paraId="28A3EFEE" w14:textId="6B23B795" w:rsidR="0037477C" w:rsidRDefault="00355EE7">
      <w:pPr>
        <w:spacing w:line="20" w:lineRule="exact"/>
        <w:rPr>
          <w:sz w:val="20"/>
          <w:szCs w:val="20"/>
        </w:rPr>
      </w:pPr>
      <w:r>
        <w:rPr>
          <w:sz w:val="20"/>
          <w:szCs w:val="20"/>
        </w:rPr>
        <w:br w:type="column"/>
      </w:r>
    </w:p>
    <w:p w14:paraId="343847B7" w14:textId="14C85B98" w:rsidR="0037477C" w:rsidRDefault="0037477C">
      <w:pPr>
        <w:spacing w:line="200" w:lineRule="exact"/>
        <w:rPr>
          <w:sz w:val="20"/>
          <w:szCs w:val="20"/>
        </w:rPr>
      </w:pPr>
    </w:p>
    <w:p w14:paraId="41F0EE01" w14:textId="7299B51C" w:rsidR="0037477C" w:rsidRDefault="0037477C">
      <w:pPr>
        <w:spacing w:line="200" w:lineRule="exact"/>
        <w:rPr>
          <w:sz w:val="20"/>
          <w:szCs w:val="20"/>
        </w:rPr>
      </w:pPr>
    </w:p>
    <w:p w14:paraId="52E772C1" w14:textId="201B8AE3" w:rsidR="0037477C" w:rsidRDefault="0037477C">
      <w:pPr>
        <w:spacing w:line="200" w:lineRule="exact"/>
        <w:rPr>
          <w:sz w:val="20"/>
          <w:szCs w:val="20"/>
        </w:rPr>
      </w:pPr>
    </w:p>
    <w:p w14:paraId="142A4084" w14:textId="77777777" w:rsidR="0037477C" w:rsidRDefault="0037477C">
      <w:pPr>
        <w:spacing w:line="200" w:lineRule="exact"/>
        <w:rPr>
          <w:sz w:val="20"/>
          <w:szCs w:val="20"/>
        </w:rPr>
      </w:pPr>
    </w:p>
    <w:p w14:paraId="33F9B8BC" w14:textId="77777777" w:rsidR="0037477C" w:rsidRDefault="0037477C">
      <w:pPr>
        <w:sectPr w:rsidR="0037477C" w:rsidSect="00434EC1">
          <w:pgSz w:w="16840" w:h="11906" w:orient="landscape"/>
          <w:pgMar w:top="1160" w:right="295" w:bottom="1276" w:left="852" w:header="0" w:footer="57" w:gutter="0"/>
          <w:cols w:num="2" w:space="720" w:equalWidth="0">
            <w:col w:w="14810" w:space="720"/>
            <w:col w:w="161"/>
          </w:cols>
          <w:docGrid w:linePitch="299"/>
        </w:sectPr>
      </w:pPr>
    </w:p>
    <w:p w14:paraId="0E30C14B" w14:textId="3EDC2B55" w:rsidR="0037477C" w:rsidRDefault="0072262E">
      <w:pPr>
        <w:spacing w:line="182" w:lineRule="auto"/>
        <w:rPr>
          <w:sz w:val="20"/>
          <w:szCs w:val="20"/>
        </w:rPr>
      </w:pPr>
      <w:bookmarkStart w:id="14" w:name="page11"/>
      <w:bookmarkEnd w:id="14"/>
      <w:r>
        <w:rPr>
          <w:noProof/>
        </w:rPr>
        <w:lastRenderedPageBreak/>
        <w:drawing>
          <wp:anchor distT="0" distB="0" distL="114300" distR="114300" simplePos="0" relativeHeight="252294144" behindDoc="1" locked="0" layoutInCell="1" allowOverlap="1" wp14:anchorId="7BE8D0D3" wp14:editId="2D8416F8">
            <wp:simplePos x="0" y="0"/>
            <wp:positionH relativeFrom="column">
              <wp:posOffset>-943521</wp:posOffset>
            </wp:positionH>
            <wp:positionV relativeFrom="paragraph">
              <wp:posOffset>-195600</wp:posOffset>
            </wp:positionV>
            <wp:extent cx="10742429" cy="7769326"/>
            <wp:effectExtent l="0" t="0" r="1905" b="3175"/>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section_page.jpg"/>
                    <pic:cNvPicPr/>
                  </pic:nvPicPr>
                  <pic:blipFill>
                    <a:blip r:embed="rId40">
                      <a:extLst>
                        <a:ext uri="{28A0092B-C50C-407E-A947-70E740481C1C}">
                          <a14:useLocalDpi xmlns:a14="http://schemas.microsoft.com/office/drawing/2010/main" val="0"/>
                        </a:ext>
                      </a:extLst>
                    </a:blip>
                    <a:stretch>
                      <a:fillRect/>
                    </a:stretch>
                  </pic:blipFill>
                  <pic:spPr>
                    <a:xfrm>
                      <a:off x="0" y="0"/>
                      <a:ext cx="10744202" cy="777060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61597B" w:rsidRPr="00D60B0D">
        <w:rPr>
          <w:noProof/>
          <w:sz w:val="20"/>
          <w:szCs w:val="20"/>
        </w:rPr>
        <mc:AlternateContent>
          <mc:Choice Requires="wps">
            <w:drawing>
              <wp:anchor distT="45720" distB="45720" distL="114300" distR="114300" simplePos="0" relativeHeight="252001280" behindDoc="0" locked="0" layoutInCell="1" allowOverlap="1" wp14:anchorId="6B1B3659" wp14:editId="1B8F7B16">
                <wp:simplePos x="0" y="0"/>
                <wp:positionH relativeFrom="page">
                  <wp:align>right</wp:align>
                </wp:positionH>
                <wp:positionV relativeFrom="paragraph">
                  <wp:posOffset>574</wp:posOffset>
                </wp:positionV>
                <wp:extent cx="2006600" cy="5685155"/>
                <wp:effectExtent l="0" t="0" r="0" b="0"/>
                <wp:wrapSquare wrapText="bothSides"/>
                <wp:docPr id="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5685155"/>
                        </a:xfrm>
                        <a:prstGeom prst="rect">
                          <a:avLst/>
                        </a:prstGeom>
                        <a:noFill/>
                        <a:ln w="9525">
                          <a:noFill/>
                          <a:miter lim="800000"/>
                          <a:headEnd/>
                          <a:tailEnd/>
                        </a:ln>
                      </wps:spPr>
                      <wps:txbx>
                        <w:txbxContent>
                          <w:p w14:paraId="1244C2B5" w14:textId="77777777" w:rsidR="007E5739" w:rsidRPr="000C381F" w:rsidRDefault="007E5739" w:rsidP="005C16BF">
                            <w:pPr>
                              <w:spacing w:before="240"/>
                              <w:rPr>
                                <w:rFonts w:asciiTheme="minorHAnsi" w:hAnsiTheme="minorHAnsi"/>
                                <w:color w:val="FFFFFF" w:themeColor="background1"/>
                                <w:sz w:val="44"/>
                                <w:szCs w:val="44"/>
                              </w:rPr>
                            </w:pPr>
                            <w:r w:rsidRPr="000C381F">
                              <w:rPr>
                                <w:rFonts w:asciiTheme="minorHAnsi" w:hAnsiTheme="minorHAnsi"/>
                                <w:color w:val="FFFFFF" w:themeColor="background1"/>
                                <w:sz w:val="44"/>
                                <w:szCs w:val="44"/>
                              </w:rPr>
                              <w:t>2. Written Statements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1B3659" id="_x0000_s1039" type="#_x0000_t202" style="position:absolute;margin-left:106.8pt;margin-top:.05pt;width:158pt;height:447.65pt;z-index:25200128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" filled="f" stroked="f">
                <v:textbox>
                  <w:txbxContent>
                    <w:p w14:paraId="1244C2B5" w14:textId="77777777" w:rsidR="007E5739" w:rsidRPr="000C381F" w:rsidRDefault="007E5739" w:rsidP="005C16BF">
                      <w:pPr>
                        <w:spacing w:before="240"/>
                        <w:rPr>
                          <w:rFonts w:asciiTheme="minorHAnsi" w:hAnsiTheme="minorHAnsi"/>
                          <w:color w:val="FFFFFF" w:themeColor="background1"/>
                          <w:sz w:val="44"/>
                          <w:szCs w:val="44"/>
                        </w:rPr>
                      </w:pPr>
                      <w:r w:rsidRPr="000C381F">
                        <w:rPr>
                          <w:rFonts w:asciiTheme="minorHAnsi" w:hAnsiTheme="minorHAnsi"/>
                          <w:color w:val="FFFFFF" w:themeColor="background1"/>
                          <w:sz w:val="44"/>
                          <w:szCs w:val="44"/>
                        </w:rPr>
                        <w:t>2. Written Statements</w:t>
                      </w:r>
                    </w:p>
                  </w:txbxContent>
                </v:textbox>
                <w10:wrap type="square" anchorx="page"/>
              </v:shape>
            </w:pict>
          </mc:Fallback>
        </mc:AlternateContent>
      </w:r>
      <w:r w:rsidR="00EA2779" w:rsidRPr="005B2893">
        <w:rPr>
          <w:noProof/>
          <w:sz w:val="20"/>
          <w:szCs w:val="20"/>
        </w:rPr>
        <mc:AlternateContent>
          <mc:Choice Requires="wps">
            <w:drawing>
              <wp:anchor distT="45720" distB="45720" distL="114300" distR="114300" simplePos="0" relativeHeight="252164096" behindDoc="0" locked="0" layoutInCell="1" allowOverlap="1" wp14:anchorId="70F79A7D" wp14:editId="14BD47C6">
                <wp:simplePos x="0" y="0"/>
                <wp:positionH relativeFrom="column">
                  <wp:posOffset>-651217</wp:posOffset>
                </wp:positionH>
                <wp:positionV relativeFrom="paragraph">
                  <wp:posOffset>243352</wp:posOffset>
                </wp:positionV>
                <wp:extent cx="3545840" cy="612140"/>
                <wp:effectExtent l="0" t="0" r="0" b="571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840" cy="612140"/>
                        </a:xfrm>
                        <a:prstGeom prst="rect">
                          <a:avLst/>
                        </a:prstGeom>
                        <a:noFill/>
                        <a:ln w="9525">
                          <a:noFill/>
                          <a:miter lim="800000"/>
                          <a:headEnd/>
                          <a:tailEnd/>
                        </a:ln>
                      </wps:spPr>
                      <wps:txbx>
                        <w:txbxContent>
                          <w:p w14:paraId="224B5E92" w14:textId="77777777" w:rsidR="007E5739" w:rsidRDefault="007E5739">
                            <w:pPr>
                              <w:rPr>
                                <w:rFonts w:asciiTheme="majorHAnsi" w:hAnsiTheme="majorHAnsi"/>
                              </w:rPr>
                            </w:pPr>
                          </w:p>
                          <w:p w14:paraId="4077D9E9" w14:textId="77777777" w:rsidR="007E5739" w:rsidRPr="005B2893" w:rsidRDefault="007E5739">
                            <w:pPr>
                              <w:rPr>
                                <w:rFonts w:asciiTheme="majorHAnsi" w:hAnsiTheme="majorHAnsi"/>
                              </w:rPr>
                            </w:pPr>
                            <w:r w:rsidRPr="005B2893">
                              <w:rPr>
                                <w:rFonts w:asciiTheme="majorHAnsi" w:hAnsiTheme="majorHAnsi"/>
                              </w:rPr>
                              <w:t>Barnsley Town Hall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0F79A7D" id="_x0000_s1040" type="#_x0000_t202" style="position:absolute;margin-left:-51.3pt;margin-top:19.15pt;width:279.2pt;height:48.2pt;z-index:2521640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" filled="f" stroked="f">
                <v:textbox style="mso-fit-shape-to-text:t">
                  <w:txbxContent>
                    <w:p w14:paraId="224B5E92" w14:textId="77777777" w:rsidR="007E5739" w:rsidRDefault="007E5739">
                      <w:pPr>
                        <w:rPr>
                          <w:rFonts w:asciiTheme="majorHAnsi" w:hAnsiTheme="majorHAnsi"/>
                        </w:rPr>
                      </w:pPr>
                    </w:p>
                    <w:p w14:paraId="4077D9E9" w14:textId="77777777" w:rsidR="007E5739" w:rsidRPr="005B2893" w:rsidRDefault="007E5739">
                      <w:pPr>
                        <w:rPr>
                          <w:rFonts w:asciiTheme="majorHAnsi" w:hAnsiTheme="majorHAnsi"/>
                        </w:rPr>
                      </w:pPr>
                      <w:r w:rsidRPr="005B2893">
                        <w:rPr>
                          <w:rFonts w:asciiTheme="majorHAnsi" w:hAnsiTheme="majorHAnsi"/>
                        </w:rPr>
                        <w:t>Barnsley Town Hall</w:t>
                      </w:r>
                    </w:p>
                  </w:txbxContent>
                </v:textbox>
                <w10:wrap type="square"/>
              </v:shape>
            </w:pict>
          </mc:Fallback>
        </mc:AlternateContent>
      </w:r>
    </w:p>
    <w:p w14:paraId="7F74082C" w14:textId="24BF951F" w:rsidR="0037477C" w:rsidRDefault="0037477C">
      <w:pPr>
        <w:sectPr w:rsidR="0037477C" w:rsidSect="00434EC1">
          <w:pgSz w:w="16840" w:h="11907" w:orient="landscape" w:code="9"/>
          <w:pgMar w:top="0" w:right="1440" w:bottom="567" w:left="1440" w:header="0" w:footer="0" w:gutter="0"/>
          <w:cols w:space="0"/>
        </w:sectPr>
      </w:pPr>
    </w:p>
    <w:p w14:paraId="216A8D74" w14:textId="2DB005A7" w:rsidR="0037477C" w:rsidRPr="00293E23" w:rsidRDefault="000378B7">
      <w:pPr>
        <w:ind w:left="8"/>
        <w:rPr>
          <w:color w:val="0092D1"/>
          <w:sz w:val="20"/>
          <w:szCs w:val="20"/>
        </w:rPr>
      </w:pPr>
      <w:bookmarkStart w:id="15" w:name="page12"/>
      <w:bookmarkStart w:id="16" w:name="CFONarrativeReport"/>
      <w:bookmarkStart w:id="17" w:name="DoRNarrativeReport"/>
      <w:bookmarkEnd w:id="15"/>
      <w:bookmarkEnd w:id="16"/>
      <w:bookmarkEnd w:id="17"/>
      <w:r w:rsidRPr="00293E23">
        <w:rPr>
          <w:noProof/>
          <w:color w:val="0092D1"/>
          <w:sz w:val="20"/>
          <w:szCs w:val="20"/>
        </w:rPr>
        <w:lastRenderedPageBreak/>
        <w:drawing>
          <wp:anchor distT="0" distB="0" distL="114300" distR="114300" simplePos="0" relativeHeight="252246016" behindDoc="1" locked="0" layoutInCell="1" allowOverlap="1" wp14:anchorId="0A0296ED" wp14:editId="32EF926A">
            <wp:simplePos x="0" y="0"/>
            <wp:positionH relativeFrom="column">
              <wp:posOffset>9408160</wp:posOffset>
            </wp:positionH>
            <wp:positionV relativeFrom="paragraph">
              <wp:posOffset>-534670</wp:posOffset>
            </wp:positionV>
            <wp:extent cx="758825" cy="7595870"/>
            <wp:effectExtent l="0" t="0" r="3175"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41">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1D7149" w:rsidRPr="00293E23">
        <w:rPr>
          <w:rFonts w:ascii="Calibri" w:eastAsia="Calibri" w:hAnsi="Calibri" w:cs="Calibri"/>
          <w:bCs/>
          <w:color w:val="0092D1"/>
          <w:sz w:val="60"/>
          <w:szCs w:val="60"/>
        </w:rPr>
        <w:t>Chief Finance Officer</w:t>
      </w:r>
      <w:r w:rsidR="00355EE7" w:rsidRPr="00293E23">
        <w:rPr>
          <w:rFonts w:ascii="Calibri" w:eastAsia="Calibri" w:hAnsi="Calibri" w:cs="Calibri"/>
          <w:bCs/>
          <w:color w:val="0092D1"/>
          <w:sz w:val="60"/>
          <w:szCs w:val="60"/>
        </w:rPr>
        <w:t xml:space="preserve"> Narrative Report</w:t>
      </w:r>
    </w:p>
    <w:p w14:paraId="0FC14C39" w14:textId="77777777" w:rsidR="0037477C" w:rsidRPr="002E5AFD" w:rsidRDefault="0037477C">
      <w:pPr>
        <w:spacing w:line="20" w:lineRule="exact"/>
        <w:rPr>
          <w:sz w:val="20"/>
          <w:szCs w:val="20"/>
          <w:highlight w:val="yellow"/>
        </w:rPr>
      </w:pPr>
    </w:p>
    <w:p w14:paraId="0595D936" w14:textId="77777777" w:rsidR="0037477C" w:rsidRPr="002E5AFD" w:rsidRDefault="0037477C">
      <w:pPr>
        <w:rPr>
          <w:highlight w:val="yellow"/>
        </w:rPr>
        <w:sectPr w:rsidR="0037477C" w:rsidRPr="002E5AFD" w:rsidSect="00434EC1">
          <w:pgSz w:w="16840" w:h="11906" w:orient="landscape"/>
          <w:pgMar w:top="831" w:right="345" w:bottom="322" w:left="852" w:header="0" w:footer="57" w:gutter="0"/>
          <w:cols w:space="720" w:equalWidth="0">
            <w:col w:w="15641"/>
          </w:cols>
          <w:docGrid w:linePitch="299"/>
        </w:sectPr>
      </w:pPr>
    </w:p>
    <w:p w14:paraId="60BAB06D" w14:textId="77777777" w:rsidR="0037477C" w:rsidRPr="00293E23" w:rsidRDefault="0037477C">
      <w:pPr>
        <w:spacing w:line="389" w:lineRule="exact"/>
        <w:rPr>
          <w:sz w:val="20"/>
          <w:szCs w:val="20"/>
        </w:rPr>
      </w:pPr>
    </w:p>
    <w:p w14:paraId="750F2E32" w14:textId="39A37997" w:rsidR="0037477C" w:rsidRPr="00293E23" w:rsidRDefault="004D2A7D">
      <w:pPr>
        <w:ind w:left="8"/>
        <w:rPr>
          <w:color w:val="0092D1"/>
          <w:sz w:val="20"/>
          <w:szCs w:val="20"/>
        </w:rPr>
      </w:pPr>
      <w:r w:rsidRPr="00293E23">
        <w:rPr>
          <w:rFonts w:ascii="Calibri" w:eastAsia="Calibri" w:hAnsi="Calibri" w:cs="Calibri"/>
          <w:b/>
          <w:bCs/>
          <w:color w:val="0092D1"/>
          <w:sz w:val="26"/>
          <w:szCs w:val="26"/>
        </w:rPr>
        <w:t>SOUTH YORKSHIRE AS A PLAC</w:t>
      </w:r>
      <w:r w:rsidR="00355EE7" w:rsidRPr="00293E23">
        <w:rPr>
          <w:rFonts w:ascii="Calibri" w:eastAsia="Calibri" w:hAnsi="Calibri" w:cs="Calibri"/>
          <w:b/>
          <w:bCs/>
          <w:color w:val="0092D1"/>
          <w:sz w:val="26"/>
          <w:szCs w:val="26"/>
        </w:rPr>
        <w:t>E</w:t>
      </w:r>
    </w:p>
    <w:p w14:paraId="626C23E1" w14:textId="77777777" w:rsidR="0037477C" w:rsidRPr="00293E23" w:rsidRDefault="0037477C">
      <w:pPr>
        <w:spacing w:line="113" w:lineRule="exact"/>
        <w:rPr>
          <w:sz w:val="20"/>
          <w:szCs w:val="20"/>
        </w:rPr>
      </w:pPr>
    </w:p>
    <w:p w14:paraId="69A96858" w14:textId="77777777" w:rsidR="0037477C" w:rsidRPr="00293E23" w:rsidRDefault="004D2A7D" w:rsidP="004D2A7D">
      <w:pPr>
        <w:spacing w:line="251" w:lineRule="auto"/>
        <w:ind w:left="8" w:right="80"/>
        <w:jc w:val="both"/>
        <w:rPr>
          <w:rFonts w:ascii="Calibri Light" w:eastAsia="Calibri Light" w:hAnsi="Calibri Light" w:cs="Calibri Light"/>
          <w:sz w:val="20"/>
          <w:szCs w:val="20"/>
        </w:rPr>
      </w:pPr>
      <w:bookmarkStart w:id="18" w:name="_Hlk199172823"/>
      <w:r w:rsidRPr="00293E23">
        <w:rPr>
          <w:rFonts w:ascii="Calibri Light" w:eastAsia="Calibri Light" w:hAnsi="Calibri Light" w:cs="Calibri Light"/>
          <w:sz w:val="20"/>
          <w:szCs w:val="20"/>
        </w:rPr>
        <w:t xml:space="preserve">South Yorkshire consists of the four local authority areas of Barnsley, Doncaster, Rotherham and Sheffield, covers 599 square miles and has a mixture of both urban and rural areas. The rivers running from the Pennines to the west of the county supported the steel manufacturing industry with Sheffield once being the undisputed iron, steel and cutlery capital of the world. The County has </w:t>
      </w:r>
      <w:proofErr w:type="gramStart"/>
      <w:r w:rsidRPr="00293E23">
        <w:rPr>
          <w:rFonts w:ascii="Calibri Light" w:eastAsia="Calibri Light" w:hAnsi="Calibri Light" w:cs="Calibri Light"/>
          <w:sz w:val="20"/>
          <w:szCs w:val="20"/>
        </w:rPr>
        <w:t>a number of</w:t>
      </w:r>
      <w:proofErr w:type="gramEnd"/>
      <w:r w:rsidRPr="00293E23">
        <w:rPr>
          <w:rFonts w:ascii="Calibri Light" w:eastAsia="Calibri Light" w:hAnsi="Calibri Light" w:cs="Calibri Light"/>
          <w:sz w:val="20"/>
          <w:szCs w:val="20"/>
        </w:rPr>
        <w:t xml:space="preserve"> areas of deprivation concentrated within what were, originally, the mining communities and some of the urban areas of the city and townships.</w:t>
      </w:r>
    </w:p>
    <w:p w14:paraId="2314F09B" w14:textId="77777777" w:rsidR="004D2A7D" w:rsidRPr="002E5AFD" w:rsidRDefault="004D2A7D" w:rsidP="004D2A7D">
      <w:pPr>
        <w:spacing w:line="251" w:lineRule="auto"/>
        <w:ind w:left="8" w:right="80"/>
        <w:jc w:val="both"/>
        <w:rPr>
          <w:rFonts w:ascii="Calibri Light" w:eastAsia="Calibri Light" w:hAnsi="Calibri Light" w:cs="Calibri Light"/>
          <w:sz w:val="20"/>
          <w:szCs w:val="20"/>
          <w:highlight w:val="yellow"/>
        </w:rPr>
      </w:pPr>
    </w:p>
    <w:p w14:paraId="755F2EB7" w14:textId="7A496641" w:rsidR="004D2A7D" w:rsidRPr="00293E23" w:rsidRDefault="001C716F" w:rsidP="004D2A7D">
      <w:pPr>
        <w:spacing w:line="251" w:lineRule="auto"/>
        <w:ind w:left="8" w:right="80"/>
        <w:jc w:val="both"/>
        <w:rPr>
          <w:rFonts w:ascii="Calibri Light" w:eastAsia="Calibri Light" w:hAnsi="Calibri Light" w:cs="Calibri Light"/>
          <w:sz w:val="20"/>
          <w:szCs w:val="20"/>
        </w:rPr>
      </w:pPr>
      <w:r w:rsidRPr="007F7A99">
        <w:rPr>
          <w:rFonts w:ascii="Calibri Light" w:eastAsia="Calibri Light" w:hAnsi="Calibri Light" w:cs="Calibri Light"/>
          <w:sz w:val="20"/>
          <w:szCs w:val="20"/>
        </w:rPr>
        <w:t>The County has a population of just over 1.</w:t>
      </w:r>
      <w:r w:rsidR="007A4677" w:rsidRPr="007F7A99">
        <w:rPr>
          <w:rFonts w:ascii="Calibri Light" w:eastAsia="Calibri Light" w:hAnsi="Calibri Light" w:cs="Calibri Light"/>
          <w:sz w:val="20"/>
          <w:szCs w:val="20"/>
        </w:rPr>
        <w:t>4</w:t>
      </w:r>
      <w:r w:rsidR="007F7A99" w:rsidRPr="007F7A99">
        <w:rPr>
          <w:rFonts w:ascii="Calibri Light" w:eastAsia="Calibri Light" w:hAnsi="Calibri Light" w:cs="Calibri Light"/>
          <w:sz w:val="20"/>
          <w:szCs w:val="20"/>
        </w:rPr>
        <w:t>3</w:t>
      </w:r>
      <w:r w:rsidRPr="007F7A99">
        <w:rPr>
          <w:rFonts w:ascii="Calibri Light" w:eastAsia="Calibri Light" w:hAnsi="Calibri Light" w:cs="Calibri Light"/>
          <w:sz w:val="20"/>
          <w:szCs w:val="20"/>
        </w:rPr>
        <w:t xml:space="preserve"> million (Office for National Statistics 202</w:t>
      </w:r>
      <w:r w:rsidR="007F7A99" w:rsidRPr="007F7A99">
        <w:rPr>
          <w:rFonts w:ascii="Calibri Light" w:eastAsia="Calibri Light" w:hAnsi="Calibri Light" w:cs="Calibri Light"/>
          <w:sz w:val="20"/>
          <w:szCs w:val="20"/>
        </w:rPr>
        <w:t>4</w:t>
      </w:r>
      <w:r w:rsidRPr="007F7A99">
        <w:rPr>
          <w:rFonts w:ascii="Calibri Light" w:eastAsia="Calibri Light" w:hAnsi="Calibri Light" w:cs="Calibri Light"/>
          <w:sz w:val="20"/>
          <w:szCs w:val="20"/>
        </w:rPr>
        <w:t xml:space="preserve">) with 10.0% from a minority ethnic background (Census 2021). </w:t>
      </w:r>
      <w:r w:rsidR="004D2A7D" w:rsidRPr="007F7A99">
        <w:rPr>
          <w:rFonts w:ascii="Calibri Light" w:eastAsia="Calibri Light" w:hAnsi="Calibri Light" w:cs="Calibri Light"/>
          <w:sz w:val="20"/>
          <w:szCs w:val="20"/>
        </w:rPr>
        <w:t>The elderly population is expected to rise</w:t>
      </w:r>
      <w:r w:rsidR="004D2A7D" w:rsidRPr="00293E23">
        <w:rPr>
          <w:rFonts w:ascii="Calibri Light" w:eastAsia="Calibri Light" w:hAnsi="Calibri Light" w:cs="Calibri Light"/>
          <w:sz w:val="20"/>
          <w:szCs w:val="20"/>
        </w:rPr>
        <w:t xml:space="preserve"> significantly over the next few </w:t>
      </w:r>
      <w:proofErr w:type="gramStart"/>
      <w:r w:rsidR="004D2A7D" w:rsidRPr="00293E23">
        <w:rPr>
          <w:rFonts w:ascii="Calibri Light" w:eastAsia="Calibri Light" w:hAnsi="Calibri Light" w:cs="Calibri Light"/>
          <w:sz w:val="20"/>
          <w:szCs w:val="20"/>
        </w:rPr>
        <w:t>years</w:t>
      </w:r>
      <w:proofErr w:type="gramEnd"/>
      <w:r w:rsidR="004D2A7D" w:rsidRPr="00293E23">
        <w:rPr>
          <w:rFonts w:ascii="Calibri Light" w:eastAsia="Calibri Light" w:hAnsi="Calibri Light" w:cs="Calibri Light"/>
          <w:sz w:val="20"/>
          <w:szCs w:val="20"/>
        </w:rPr>
        <w:t xml:space="preserve"> and the residential population is supplemented by university students and the large numbers who visit, socialise in, commute into, or travel through the County each year. The transport infrastructure includes major rail stations.</w:t>
      </w:r>
    </w:p>
    <w:bookmarkEnd w:id="18"/>
    <w:p w14:paraId="5F901C76" w14:textId="77777777" w:rsidR="004D2A7D" w:rsidRPr="00293E23" w:rsidRDefault="004D2A7D">
      <w:pPr>
        <w:spacing w:line="251" w:lineRule="auto"/>
        <w:ind w:left="8" w:right="80"/>
        <w:rPr>
          <w:rFonts w:ascii="Calibri Light" w:eastAsia="Calibri Light" w:hAnsi="Calibri Light" w:cs="Calibri Light"/>
          <w:sz w:val="20"/>
          <w:szCs w:val="20"/>
        </w:rPr>
      </w:pPr>
    </w:p>
    <w:p w14:paraId="36A0CFFB" w14:textId="77777777" w:rsidR="004D2A7D" w:rsidRPr="002E5AFD" w:rsidRDefault="004D2A7D">
      <w:pPr>
        <w:spacing w:line="251" w:lineRule="auto"/>
        <w:ind w:left="8" w:right="80"/>
        <w:rPr>
          <w:rFonts w:ascii="Calibri Light" w:eastAsia="Calibri Light" w:hAnsi="Calibri Light" w:cs="Calibri Light"/>
          <w:sz w:val="20"/>
          <w:szCs w:val="20"/>
          <w:highlight w:val="yellow"/>
        </w:rPr>
      </w:pPr>
    </w:p>
    <w:p w14:paraId="5257A65A" w14:textId="77777777" w:rsidR="004D2A7D" w:rsidRPr="002E5AFD" w:rsidRDefault="004D2A7D">
      <w:pPr>
        <w:spacing w:line="251" w:lineRule="auto"/>
        <w:ind w:left="8" w:right="80"/>
        <w:rPr>
          <w:rFonts w:ascii="Calibri Light" w:eastAsia="Calibri Light" w:hAnsi="Calibri Light" w:cs="Calibri Light"/>
          <w:sz w:val="20"/>
          <w:szCs w:val="20"/>
          <w:highlight w:val="yellow"/>
        </w:rPr>
      </w:pPr>
    </w:p>
    <w:p w14:paraId="0795A031" w14:textId="77777777" w:rsidR="004D2A7D" w:rsidRPr="002E5AFD" w:rsidRDefault="004D2A7D">
      <w:pPr>
        <w:spacing w:line="251" w:lineRule="auto"/>
        <w:ind w:left="8" w:right="80"/>
        <w:rPr>
          <w:rFonts w:ascii="Calibri Light" w:eastAsia="Calibri Light" w:hAnsi="Calibri Light" w:cs="Calibri Light"/>
          <w:sz w:val="20"/>
          <w:szCs w:val="20"/>
          <w:highlight w:val="yellow"/>
        </w:rPr>
      </w:pPr>
    </w:p>
    <w:p w14:paraId="122F34F2" w14:textId="77777777" w:rsidR="004D2A7D" w:rsidRPr="002E5AFD" w:rsidRDefault="004D2A7D">
      <w:pPr>
        <w:spacing w:line="251" w:lineRule="auto"/>
        <w:ind w:left="8" w:right="80"/>
        <w:rPr>
          <w:rFonts w:ascii="Calibri Light" w:eastAsia="Calibri Light" w:hAnsi="Calibri Light" w:cs="Calibri Light"/>
          <w:sz w:val="20"/>
          <w:szCs w:val="20"/>
          <w:highlight w:val="yellow"/>
        </w:rPr>
      </w:pPr>
    </w:p>
    <w:p w14:paraId="380EE3C8" w14:textId="77777777" w:rsidR="004D2A7D" w:rsidRPr="002E5AFD" w:rsidRDefault="004D2A7D">
      <w:pPr>
        <w:spacing w:line="251" w:lineRule="auto"/>
        <w:ind w:left="8" w:right="80"/>
        <w:rPr>
          <w:rFonts w:ascii="Calibri Light" w:eastAsia="Calibri Light" w:hAnsi="Calibri Light" w:cs="Calibri Light"/>
          <w:sz w:val="20"/>
          <w:szCs w:val="20"/>
          <w:highlight w:val="yellow"/>
        </w:rPr>
      </w:pPr>
    </w:p>
    <w:p w14:paraId="2E454E84" w14:textId="77777777" w:rsidR="004D2A7D" w:rsidRPr="002E5AFD" w:rsidRDefault="004D2A7D">
      <w:pPr>
        <w:spacing w:line="251" w:lineRule="auto"/>
        <w:ind w:left="8" w:right="80"/>
        <w:rPr>
          <w:rFonts w:ascii="Calibri Light" w:eastAsia="Calibri Light" w:hAnsi="Calibri Light" w:cs="Calibri Light"/>
          <w:sz w:val="20"/>
          <w:szCs w:val="20"/>
          <w:highlight w:val="yellow"/>
        </w:rPr>
      </w:pPr>
    </w:p>
    <w:p w14:paraId="33E1F625" w14:textId="77777777" w:rsidR="004D2A7D" w:rsidRPr="002E5AFD" w:rsidRDefault="004D2A7D">
      <w:pPr>
        <w:spacing w:line="251" w:lineRule="auto"/>
        <w:ind w:left="8" w:right="80"/>
        <w:rPr>
          <w:rFonts w:ascii="Calibri Light" w:eastAsia="Calibri Light" w:hAnsi="Calibri Light" w:cs="Calibri Light"/>
          <w:sz w:val="20"/>
          <w:szCs w:val="20"/>
          <w:highlight w:val="yellow"/>
        </w:rPr>
      </w:pPr>
    </w:p>
    <w:p w14:paraId="7EACBB42" w14:textId="77777777" w:rsidR="004D2A7D" w:rsidRPr="002E5AFD" w:rsidRDefault="004D2A7D">
      <w:pPr>
        <w:spacing w:line="251" w:lineRule="auto"/>
        <w:ind w:left="8" w:right="80"/>
        <w:rPr>
          <w:rFonts w:ascii="Calibri Light" w:eastAsia="Calibri Light" w:hAnsi="Calibri Light" w:cs="Calibri Light"/>
          <w:sz w:val="20"/>
          <w:szCs w:val="20"/>
          <w:highlight w:val="yellow"/>
        </w:rPr>
      </w:pPr>
    </w:p>
    <w:p w14:paraId="4398E0AB" w14:textId="77777777" w:rsidR="004D2A7D" w:rsidRPr="002E5AFD" w:rsidRDefault="004D2A7D">
      <w:pPr>
        <w:spacing w:line="251" w:lineRule="auto"/>
        <w:ind w:left="8" w:right="80"/>
        <w:rPr>
          <w:rFonts w:ascii="Calibri Light" w:eastAsia="Calibri Light" w:hAnsi="Calibri Light" w:cs="Calibri Light"/>
          <w:sz w:val="20"/>
          <w:szCs w:val="20"/>
          <w:highlight w:val="yellow"/>
        </w:rPr>
      </w:pPr>
    </w:p>
    <w:p w14:paraId="5AEFC62D" w14:textId="77777777" w:rsidR="004D2A7D" w:rsidRPr="002E5AFD" w:rsidRDefault="004D2A7D">
      <w:pPr>
        <w:spacing w:line="251" w:lineRule="auto"/>
        <w:ind w:left="8" w:right="80"/>
        <w:rPr>
          <w:rFonts w:ascii="Calibri Light" w:eastAsia="Calibri Light" w:hAnsi="Calibri Light" w:cs="Calibri Light"/>
          <w:sz w:val="20"/>
          <w:szCs w:val="20"/>
          <w:highlight w:val="yellow"/>
        </w:rPr>
      </w:pPr>
    </w:p>
    <w:p w14:paraId="3B92A62F" w14:textId="77777777" w:rsidR="004D2A7D" w:rsidRPr="002E5AFD" w:rsidRDefault="004D2A7D">
      <w:pPr>
        <w:spacing w:line="251" w:lineRule="auto"/>
        <w:ind w:left="8" w:right="80"/>
        <w:rPr>
          <w:rFonts w:ascii="Calibri Light" w:eastAsia="Calibri Light" w:hAnsi="Calibri Light" w:cs="Calibri Light"/>
          <w:sz w:val="20"/>
          <w:szCs w:val="20"/>
          <w:highlight w:val="yellow"/>
        </w:rPr>
      </w:pPr>
    </w:p>
    <w:p w14:paraId="03FE19E4" w14:textId="77777777" w:rsidR="004D2A7D" w:rsidRPr="002E5AFD" w:rsidRDefault="004D2A7D">
      <w:pPr>
        <w:spacing w:line="251" w:lineRule="auto"/>
        <w:ind w:left="8" w:right="80"/>
        <w:rPr>
          <w:rFonts w:ascii="Calibri Light" w:eastAsia="Calibri Light" w:hAnsi="Calibri Light" w:cs="Calibri Light"/>
          <w:sz w:val="20"/>
          <w:szCs w:val="20"/>
          <w:highlight w:val="yellow"/>
        </w:rPr>
      </w:pPr>
    </w:p>
    <w:p w14:paraId="4633F7E0" w14:textId="77777777" w:rsidR="004D2A7D" w:rsidRPr="002E5AFD" w:rsidRDefault="004D2A7D">
      <w:pPr>
        <w:spacing w:line="251" w:lineRule="auto"/>
        <w:ind w:left="8" w:right="80"/>
        <w:rPr>
          <w:rFonts w:ascii="Calibri Light" w:eastAsia="Calibri Light" w:hAnsi="Calibri Light" w:cs="Calibri Light"/>
          <w:sz w:val="20"/>
          <w:szCs w:val="20"/>
          <w:highlight w:val="yellow"/>
        </w:rPr>
      </w:pPr>
    </w:p>
    <w:p w14:paraId="52B9211E" w14:textId="77777777" w:rsidR="0037477C" w:rsidRPr="002E5AFD" w:rsidRDefault="0037477C">
      <w:pPr>
        <w:spacing w:line="147" w:lineRule="exact"/>
        <w:rPr>
          <w:sz w:val="20"/>
          <w:szCs w:val="20"/>
          <w:highlight w:val="yellow"/>
        </w:rPr>
      </w:pPr>
    </w:p>
    <w:p w14:paraId="23386673" w14:textId="144BD832" w:rsidR="0037477C" w:rsidRPr="00293E23" w:rsidRDefault="004D2A7D">
      <w:pPr>
        <w:ind w:left="8"/>
        <w:rPr>
          <w:color w:val="0092D1"/>
          <w:sz w:val="20"/>
          <w:szCs w:val="20"/>
        </w:rPr>
      </w:pPr>
      <w:r w:rsidRPr="00293E23">
        <w:rPr>
          <w:rFonts w:ascii="Calibri" w:eastAsia="Calibri" w:hAnsi="Calibri" w:cs="Calibri"/>
          <w:b/>
          <w:bCs/>
          <w:color w:val="0092D1"/>
          <w:sz w:val="26"/>
          <w:szCs w:val="26"/>
        </w:rPr>
        <w:t>SOUTH YORKSHIRE POLICE</w:t>
      </w:r>
      <w:r w:rsidR="00383469" w:rsidRPr="00293E23">
        <w:rPr>
          <w:rFonts w:ascii="Calibri" w:eastAsia="Calibri" w:hAnsi="Calibri" w:cs="Calibri"/>
          <w:b/>
          <w:bCs/>
          <w:color w:val="0092D1"/>
          <w:sz w:val="26"/>
          <w:szCs w:val="26"/>
        </w:rPr>
        <w:t xml:space="preserve"> AREA</w:t>
      </w:r>
    </w:p>
    <w:p w14:paraId="45BF087E" w14:textId="77777777" w:rsidR="0037477C" w:rsidRPr="002E5AFD" w:rsidRDefault="0037477C">
      <w:pPr>
        <w:spacing w:line="113" w:lineRule="exact"/>
        <w:rPr>
          <w:sz w:val="20"/>
          <w:szCs w:val="20"/>
          <w:highlight w:val="yellow"/>
        </w:rPr>
      </w:pPr>
    </w:p>
    <w:p w14:paraId="4CB5A4E3" w14:textId="74A3C707" w:rsidR="0037477C" w:rsidRPr="00293E23" w:rsidRDefault="004D2A7D" w:rsidP="004D2A7D">
      <w:pPr>
        <w:spacing w:line="236" w:lineRule="auto"/>
        <w:ind w:left="8" w:right="180"/>
        <w:jc w:val="both"/>
        <w:rPr>
          <w:rFonts w:ascii="Calibri Light" w:eastAsia="Calibri Light" w:hAnsi="Calibri Light" w:cs="Calibri Light"/>
          <w:sz w:val="20"/>
          <w:szCs w:val="20"/>
        </w:rPr>
      </w:pPr>
      <w:bookmarkStart w:id="19" w:name="_Hlk199172837"/>
      <w:r w:rsidRPr="007F7A99">
        <w:rPr>
          <w:rFonts w:ascii="Calibri Light" w:eastAsia="Calibri Light" w:hAnsi="Calibri Light" w:cs="Calibri Light"/>
          <w:sz w:val="20"/>
          <w:szCs w:val="20"/>
        </w:rPr>
        <w:t>S</w:t>
      </w:r>
      <w:r w:rsidR="00740418" w:rsidRPr="007F7A99">
        <w:rPr>
          <w:rFonts w:ascii="Calibri Light" w:eastAsia="Calibri Light" w:hAnsi="Calibri Light" w:cs="Calibri Light"/>
          <w:sz w:val="20"/>
          <w:szCs w:val="20"/>
        </w:rPr>
        <w:t>YP</w:t>
      </w:r>
      <w:r w:rsidRPr="007F7A99">
        <w:rPr>
          <w:rFonts w:ascii="Calibri Light" w:eastAsia="Calibri Light" w:hAnsi="Calibri Light" w:cs="Calibri Light"/>
          <w:sz w:val="20"/>
          <w:szCs w:val="20"/>
        </w:rPr>
        <w:t xml:space="preserve"> is the </w:t>
      </w:r>
      <w:r w:rsidR="00FA48E2" w:rsidRPr="007F7A99">
        <w:rPr>
          <w:rFonts w:ascii="Calibri Light" w:eastAsia="Calibri Light" w:hAnsi="Calibri Light" w:cs="Calibri Light"/>
          <w:sz w:val="20"/>
          <w:szCs w:val="20"/>
        </w:rPr>
        <w:t>sixteenth</w:t>
      </w:r>
      <w:r w:rsidRPr="007F7A99">
        <w:rPr>
          <w:rFonts w:ascii="Calibri Light" w:eastAsia="Calibri Light" w:hAnsi="Calibri Light" w:cs="Calibri Light"/>
          <w:sz w:val="20"/>
          <w:szCs w:val="20"/>
        </w:rPr>
        <w:t xml:space="preserve"> largest of the forty-four forces in England, Wales and Northern Ireland</w:t>
      </w:r>
      <w:r w:rsidR="00FA48E2" w:rsidRPr="007F7A99">
        <w:rPr>
          <w:rFonts w:ascii="Calibri Light" w:eastAsia="Calibri Light" w:hAnsi="Calibri Light" w:cs="Calibri Light"/>
          <w:sz w:val="20"/>
          <w:szCs w:val="20"/>
        </w:rPr>
        <w:t xml:space="preserve"> (from Government Statistics for Police Workforce September 202</w:t>
      </w:r>
      <w:r w:rsidR="007F7A99" w:rsidRPr="007F7A99">
        <w:rPr>
          <w:rFonts w:ascii="Calibri Light" w:eastAsia="Calibri Light" w:hAnsi="Calibri Light" w:cs="Calibri Light"/>
          <w:sz w:val="20"/>
          <w:szCs w:val="20"/>
        </w:rPr>
        <w:t>5</w:t>
      </w:r>
      <w:r w:rsidR="00FA48E2" w:rsidRPr="007F7A99">
        <w:rPr>
          <w:rFonts w:ascii="Calibri Light" w:eastAsia="Calibri Light" w:hAnsi="Calibri Light" w:cs="Calibri Light"/>
          <w:sz w:val="20"/>
          <w:szCs w:val="20"/>
        </w:rPr>
        <w:t>)</w:t>
      </w:r>
      <w:r w:rsidRPr="007F7A99">
        <w:rPr>
          <w:rFonts w:ascii="Calibri Light" w:eastAsia="Calibri Light" w:hAnsi="Calibri Light" w:cs="Calibri Light"/>
          <w:sz w:val="20"/>
          <w:szCs w:val="20"/>
        </w:rPr>
        <w:t>. The Force is divided into four policing districts, which are co-terminus with the Metropolitan Boroughs. In addition, the Force has central departments that provide specialist support services such as Operational</w:t>
      </w:r>
      <w:r w:rsidRPr="00293E23">
        <w:rPr>
          <w:rFonts w:ascii="Calibri Light" w:eastAsia="Calibri Light" w:hAnsi="Calibri Light" w:cs="Calibri Light"/>
          <w:sz w:val="20"/>
          <w:szCs w:val="20"/>
        </w:rPr>
        <w:t xml:space="preserve"> Support Unit and Crime </w:t>
      </w:r>
      <w:r w:rsidR="004201AF" w:rsidRPr="00293E23">
        <w:rPr>
          <w:rFonts w:ascii="Calibri Light" w:eastAsia="Calibri Light" w:hAnsi="Calibri Light" w:cs="Calibri Light"/>
          <w:sz w:val="20"/>
          <w:szCs w:val="20"/>
        </w:rPr>
        <w:t>Services, which deal with threats,</w:t>
      </w:r>
      <w:r w:rsidRPr="00293E23">
        <w:rPr>
          <w:rFonts w:ascii="Calibri Light" w:eastAsia="Calibri Light" w:hAnsi="Calibri Light" w:cs="Calibri Light"/>
          <w:sz w:val="20"/>
          <w:szCs w:val="20"/>
        </w:rPr>
        <w:t xml:space="preserve"> posed by public disorder, firearms, child abuse and organised crime, whilst being responsible for planning around civil emergencies. These services, whilst less visible than front line policing, </w:t>
      </w:r>
      <w:r w:rsidR="003A2098" w:rsidRPr="00293E23">
        <w:rPr>
          <w:rFonts w:ascii="Calibri Light" w:eastAsia="Calibri Light" w:hAnsi="Calibri Light" w:cs="Calibri Light"/>
          <w:sz w:val="20"/>
          <w:szCs w:val="20"/>
        </w:rPr>
        <w:t>have been</w:t>
      </w:r>
      <w:r w:rsidRPr="00293E23">
        <w:rPr>
          <w:rFonts w:ascii="Calibri Light" w:eastAsia="Calibri Light" w:hAnsi="Calibri Light" w:cs="Calibri Light"/>
          <w:sz w:val="20"/>
          <w:szCs w:val="20"/>
        </w:rPr>
        <w:t xml:space="preserve"> integral to meeting the </w:t>
      </w:r>
      <w:r w:rsidR="00293E23">
        <w:rPr>
          <w:rFonts w:ascii="Calibri Light" w:eastAsia="Calibri Light" w:hAnsi="Calibri Light" w:cs="Calibri Light"/>
          <w:sz w:val="20"/>
          <w:szCs w:val="20"/>
        </w:rPr>
        <w:t>SYMCA</w:t>
      </w:r>
      <w:r w:rsidR="00AD0ED1" w:rsidRPr="00293E23">
        <w:rPr>
          <w:rFonts w:ascii="Calibri Light" w:eastAsia="Calibri Light" w:hAnsi="Calibri Light" w:cs="Calibri Light"/>
          <w:sz w:val="20"/>
          <w:szCs w:val="20"/>
        </w:rPr>
        <w:t>’s</w:t>
      </w:r>
      <w:r w:rsidRPr="00293E23">
        <w:rPr>
          <w:rFonts w:ascii="Calibri Light" w:eastAsia="Calibri Light" w:hAnsi="Calibri Light" w:cs="Calibri Light"/>
          <w:sz w:val="20"/>
          <w:szCs w:val="20"/>
        </w:rPr>
        <w:t xml:space="preserve"> strategic policing priorities and the Force’s operational objectives.</w:t>
      </w:r>
    </w:p>
    <w:bookmarkEnd w:id="19"/>
    <w:p w14:paraId="6F836D82" w14:textId="77777777" w:rsidR="004D2A7D" w:rsidRPr="002E5AFD" w:rsidRDefault="004D2A7D" w:rsidP="004D2A7D">
      <w:pPr>
        <w:spacing w:line="236" w:lineRule="auto"/>
        <w:ind w:left="8" w:right="180"/>
        <w:rPr>
          <w:rFonts w:ascii="Calibri Light" w:eastAsia="Calibri Light" w:hAnsi="Calibri Light" w:cs="Calibri Light"/>
          <w:sz w:val="20"/>
          <w:szCs w:val="20"/>
          <w:highlight w:val="yellow"/>
        </w:rPr>
      </w:pPr>
    </w:p>
    <w:p w14:paraId="200CF449" w14:textId="68E0D04C" w:rsidR="004D2A7D" w:rsidRPr="002E5AFD" w:rsidRDefault="00361D5E" w:rsidP="004D2A7D">
      <w:pPr>
        <w:spacing w:line="236" w:lineRule="auto"/>
        <w:ind w:left="8" w:right="180"/>
        <w:rPr>
          <w:rFonts w:ascii="Calibri Light" w:eastAsia="Calibri Light" w:hAnsi="Calibri Light" w:cs="Calibri Light"/>
          <w:color w:val="0092D1"/>
          <w:sz w:val="20"/>
          <w:szCs w:val="20"/>
          <w:highlight w:val="yellow"/>
        </w:rPr>
      </w:pPr>
      <w:r w:rsidRPr="00293E23">
        <w:rPr>
          <w:rFonts w:ascii="Calibri" w:eastAsia="Calibri" w:hAnsi="Calibri" w:cs="Calibri"/>
          <w:b/>
          <w:bCs/>
          <w:color w:val="0092D1"/>
          <w:sz w:val="26"/>
          <w:szCs w:val="26"/>
        </w:rPr>
        <w:t>FINANCE DEPARTMENT</w:t>
      </w:r>
    </w:p>
    <w:p w14:paraId="3590E340" w14:textId="4AF18CCE" w:rsidR="004D2686" w:rsidRDefault="00293E23" w:rsidP="004D2686">
      <w:pPr>
        <w:spacing w:before="120" w:line="235" w:lineRule="auto"/>
        <w:ind w:right="181"/>
        <w:jc w:val="both"/>
        <w:rPr>
          <w:rFonts w:ascii="Calibri Light" w:eastAsia="Calibri Light" w:hAnsi="Calibri Light" w:cs="Calibri Light"/>
          <w:sz w:val="20"/>
          <w:szCs w:val="20"/>
        </w:rPr>
      </w:pPr>
      <w:bookmarkStart w:id="20" w:name="_Hlk199172865"/>
      <w:r w:rsidRPr="008E4E3E">
        <w:rPr>
          <w:rFonts w:ascii="Calibri Light" w:eastAsia="Calibri Light" w:hAnsi="Calibri Light" w:cs="Calibri Light"/>
          <w:sz w:val="20"/>
          <w:szCs w:val="20"/>
        </w:rPr>
        <w:t xml:space="preserve">This year has </w:t>
      </w:r>
      <w:r w:rsidR="008E4E3E" w:rsidRPr="008E4E3E">
        <w:rPr>
          <w:rFonts w:ascii="Calibri Light" w:eastAsia="Calibri Light" w:hAnsi="Calibri Light" w:cs="Calibri Light"/>
          <w:sz w:val="20"/>
          <w:szCs w:val="20"/>
        </w:rPr>
        <w:t xml:space="preserve">continued to be challenging with </w:t>
      </w:r>
      <w:r w:rsidR="0097557F">
        <w:rPr>
          <w:rFonts w:ascii="Calibri Light" w:eastAsia="Calibri Light" w:hAnsi="Calibri Light" w:cs="Calibri Light"/>
          <w:sz w:val="20"/>
          <w:szCs w:val="20"/>
        </w:rPr>
        <w:t xml:space="preserve">the team </w:t>
      </w:r>
      <w:r w:rsidR="008E4E3E" w:rsidRPr="008E4E3E">
        <w:rPr>
          <w:rFonts w:ascii="Calibri Light" w:eastAsia="Calibri Light" w:hAnsi="Calibri Light" w:cs="Calibri Light"/>
          <w:sz w:val="20"/>
          <w:szCs w:val="20"/>
        </w:rPr>
        <w:t>continuing to learn, develop and implement changes to the</w:t>
      </w:r>
      <w:r w:rsidRPr="008E4E3E">
        <w:rPr>
          <w:rFonts w:ascii="Calibri Light" w:eastAsia="Calibri Light" w:hAnsi="Calibri Light" w:cs="Calibri Light"/>
          <w:sz w:val="20"/>
          <w:szCs w:val="20"/>
        </w:rPr>
        <w:t xml:space="preserve"> </w:t>
      </w:r>
      <w:r w:rsidR="008E4E3E" w:rsidRPr="008E4E3E">
        <w:rPr>
          <w:rFonts w:ascii="Calibri Light" w:eastAsia="Calibri Light" w:hAnsi="Calibri Light" w:cs="Calibri Light"/>
          <w:sz w:val="20"/>
          <w:szCs w:val="20"/>
        </w:rPr>
        <w:t xml:space="preserve">Force’s </w:t>
      </w:r>
      <w:r w:rsidRPr="008E4E3E">
        <w:rPr>
          <w:rFonts w:ascii="Calibri Light" w:eastAsia="Calibri Light" w:hAnsi="Calibri Light" w:cs="Calibri Light"/>
          <w:sz w:val="20"/>
          <w:szCs w:val="20"/>
        </w:rPr>
        <w:t>ERP system</w:t>
      </w:r>
      <w:r w:rsidR="008E4E3E" w:rsidRPr="008E4E3E">
        <w:rPr>
          <w:rFonts w:ascii="Calibri Light" w:eastAsia="Calibri Light" w:hAnsi="Calibri Light" w:cs="Calibri Light"/>
          <w:sz w:val="20"/>
          <w:szCs w:val="20"/>
        </w:rPr>
        <w:t>.</w:t>
      </w:r>
      <w:r w:rsidRPr="008E4E3E">
        <w:rPr>
          <w:rFonts w:ascii="Calibri Light" w:eastAsia="Calibri Light" w:hAnsi="Calibri Light" w:cs="Calibri Light"/>
          <w:sz w:val="20"/>
          <w:szCs w:val="20"/>
        </w:rPr>
        <w:t xml:space="preserve"> </w:t>
      </w:r>
      <w:r w:rsidR="0097557F">
        <w:rPr>
          <w:rFonts w:ascii="Calibri Light" w:eastAsia="Calibri Light" w:hAnsi="Calibri Light" w:cs="Calibri Light"/>
          <w:sz w:val="20"/>
          <w:szCs w:val="20"/>
        </w:rPr>
        <w:t xml:space="preserve">I am pleased that we have made significant improvements to the quality and timeliness of budget planning and monitoring. </w:t>
      </w:r>
      <w:r w:rsidRPr="008E4E3E">
        <w:rPr>
          <w:rFonts w:ascii="Calibri Light" w:eastAsia="Calibri Light" w:hAnsi="Calibri Light" w:cs="Calibri Light"/>
          <w:sz w:val="20"/>
          <w:szCs w:val="20"/>
        </w:rPr>
        <w:t>Despite th</w:t>
      </w:r>
      <w:r w:rsidR="0097557F">
        <w:rPr>
          <w:rFonts w:ascii="Calibri Light" w:eastAsia="Calibri Light" w:hAnsi="Calibri Light" w:cs="Calibri Light"/>
          <w:sz w:val="20"/>
          <w:szCs w:val="20"/>
        </w:rPr>
        <w:t>e challenges and reduced resources within t</w:t>
      </w:r>
      <w:r w:rsidR="008E4E3E" w:rsidRPr="008E4E3E">
        <w:rPr>
          <w:rFonts w:ascii="Calibri Light" w:eastAsia="Calibri Light" w:hAnsi="Calibri Light" w:cs="Calibri Light"/>
          <w:sz w:val="20"/>
          <w:szCs w:val="20"/>
        </w:rPr>
        <w:t xml:space="preserve">he Financial Accounts team, </w:t>
      </w:r>
      <w:r w:rsidR="007A4677" w:rsidRPr="008E4E3E">
        <w:rPr>
          <w:rFonts w:ascii="Calibri Light" w:eastAsia="Calibri Light" w:hAnsi="Calibri Light" w:cs="Calibri Light"/>
          <w:sz w:val="20"/>
          <w:szCs w:val="20"/>
        </w:rPr>
        <w:t>the accounts have cont</w:t>
      </w:r>
      <w:r w:rsidR="004D2686" w:rsidRPr="008E4E3E">
        <w:rPr>
          <w:rFonts w:ascii="Calibri Light" w:eastAsia="Calibri Light" w:hAnsi="Calibri Light" w:cs="Calibri Light"/>
          <w:sz w:val="20"/>
          <w:szCs w:val="20"/>
        </w:rPr>
        <w:t>inued to be streamlined and completed within timely deadlines.</w:t>
      </w:r>
      <w:r w:rsidR="0039210B" w:rsidRPr="008E4E3E">
        <w:rPr>
          <w:rFonts w:ascii="Calibri Light" w:eastAsia="Calibri Light" w:hAnsi="Calibri Light" w:cs="Calibri Light"/>
          <w:sz w:val="20"/>
          <w:szCs w:val="20"/>
        </w:rPr>
        <w:t xml:space="preserve"> </w:t>
      </w:r>
    </w:p>
    <w:bookmarkEnd w:id="20"/>
    <w:p w14:paraId="404719E3" w14:textId="77777777" w:rsidR="0037477C" w:rsidRDefault="00355EE7">
      <w:pPr>
        <w:spacing w:line="20" w:lineRule="exact"/>
        <w:rPr>
          <w:sz w:val="20"/>
          <w:szCs w:val="20"/>
        </w:rPr>
      </w:pPr>
      <w:r>
        <w:rPr>
          <w:sz w:val="20"/>
          <w:szCs w:val="20"/>
        </w:rPr>
        <w:br w:type="column"/>
      </w:r>
    </w:p>
    <w:p w14:paraId="02B8FE8C" w14:textId="77777777" w:rsidR="0037477C" w:rsidRDefault="0037477C">
      <w:pPr>
        <w:spacing w:line="200" w:lineRule="exact"/>
        <w:rPr>
          <w:sz w:val="20"/>
          <w:szCs w:val="20"/>
        </w:rPr>
      </w:pPr>
    </w:p>
    <w:p w14:paraId="7D658F5F" w14:textId="77777777" w:rsidR="00F63CD1" w:rsidRDefault="00F63CD1">
      <w:pPr>
        <w:spacing w:line="200" w:lineRule="exact"/>
        <w:rPr>
          <w:sz w:val="20"/>
          <w:szCs w:val="20"/>
        </w:rPr>
      </w:pPr>
    </w:p>
    <w:p w14:paraId="35A26BD5" w14:textId="54086931" w:rsidR="00F63CD1" w:rsidRDefault="00534CF2">
      <w:pPr>
        <w:spacing w:line="200" w:lineRule="exact"/>
        <w:rPr>
          <w:sz w:val="20"/>
          <w:szCs w:val="20"/>
        </w:rPr>
      </w:pPr>
      <w:r>
        <w:rPr>
          <w:noProof/>
        </w:rPr>
        <w:drawing>
          <wp:anchor distT="0" distB="0" distL="114300" distR="114300" simplePos="0" relativeHeight="252682240" behindDoc="0" locked="0" layoutInCell="1" allowOverlap="1" wp14:anchorId="61B8572A" wp14:editId="77F4C257">
            <wp:simplePos x="0" y="0"/>
            <wp:positionH relativeFrom="margin">
              <wp:posOffset>6266180</wp:posOffset>
            </wp:positionH>
            <wp:positionV relativeFrom="paragraph">
              <wp:posOffset>0</wp:posOffset>
            </wp:positionV>
            <wp:extent cx="1773647" cy="1847964"/>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773647" cy="1847964"/>
                    </a:xfrm>
                    <a:prstGeom prst="rect">
                      <a:avLst/>
                    </a:prstGeom>
                  </pic:spPr>
                </pic:pic>
              </a:graphicData>
            </a:graphic>
            <wp14:sizeRelH relativeFrom="margin">
              <wp14:pctWidth>0</wp14:pctWidth>
            </wp14:sizeRelH>
            <wp14:sizeRelV relativeFrom="margin">
              <wp14:pctHeight>0</wp14:pctHeight>
            </wp14:sizeRelV>
          </wp:anchor>
        </w:drawing>
      </w:r>
    </w:p>
    <w:p w14:paraId="0FF09AD3" w14:textId="77777777" w:rsidR="00F63CD1" w:rsidRDefault="00F63CD1">
      <w:pPr>
        <w:spacing w:line="200" w:lineRule="exact"/>
        <w:rPr>
          <w:sz w:val="20"/>
          <w:szCs w:val="20"/>
        </w:rPr>
      </w:pPr>
    </w:p>
    <w:p w14:paraId="6C2F9921" w14:textId="77777777" w:rsidR="00F63CD1" w:rsidRDefault="00F63CD1">
      <w:pPr>
        <w:spacing w:line="200" w:lineRule="exact"/>
        <w:rPr>
          <w:sz w:val="20"/>
          <w:szCs w:val="20"/>
        </w:rPr>
      </w:pPr>
    </w:p>
    <w:p w14:paraId="79126AB7" w14:textId="77777777" w:rsidR="00F63CD1" w:rsidRDefault="00F63CD1">
      <w:pPr>
        <w:spacing w:line="200" w:lineRule="exact"/>
        <w:rPr>
          <w:sz w:val="20"/>
          <w:szCs w:val="20"/>
        </w:rPr>
      </w:pPr>
    </w:p>
    <w:p w14:paraId="5294E5B1" w14:textId="77777777" w:rsidR="00F63CD1" w:rsidRDefault="00F63CD1">
      <w:pPr>
        <w:spacing w:line="200" w:lineRule="exact"/>
        <w:rPr>
          <w:sz w:val="20"/>
          <w:szCs w:val="20"/>
        </w:rPr>
      </w:pPr>
    </w:p>
    <w:p w14:paraId="353C90D7" w14:textId="77777777" w:rsidR="00F63CD1" w:rsidRDefault="00F63CD1">
      <w:pPr>
        <w:spacing w:line="200" w:lineRule="exact"/>
        <w:rPr>
          <w:sz w:val="20"/>
          <w:szCs w:val="20"/>
        </w:rPr>
      </w:pPr>
    </w:p>
    <w:p w14:paraId="6F8D6444" w14:textId="77777777" w:rsidR="00F63CD1" w:rsidRDefault="00F63CD1">
      <w:pPr>
        <w:spacing w:line="200" w:lineRule="exact"/>
        <w:rPr>
          <w:sz w:val="20"/>
          <w:szCs w:val="20"/>
        </w:rPr>
      </w:pPr>
    </w:p>
    <w:p w14:paraId="1E4C6E94" w14:textId="77777777" w:rsidR="00F63CD1" w:rsidRDefault="00F63CD1">
      <w:pPr>
        <w:spacing w:line="200" w:lineRule="exact"/>
        <w:rPr>
          <w:sz w:val="20"/>
          <w:szCs w:val="20"/>
        </w:rPr>
      </w:pPr>
    </w:p>
    <w:p w14:paraId="7C0470B1" w14:textId="3CC91078" w:rsidR="0037477C" w:rsidRDefault="0037477C">
      <w:pPr>
        <w:spacing w:line="200" w:lineRule="exact"/>
        <w:rPr>
          <w:sz w:val="20"/>
          <w:szCs w:val="20"/>
        </w:rPr>
      </w:pPr>
    </w:p>
    <w:p w14:paraId="51642CFD" w14:textId="7482F3A5" w:rsidR="0037477C" w:rsidRDefault="0037477C">
      <w:pPr>
        <w:spacing w:line="200" w:lineRule="exact"/>
        <w:rPr>
          <w:sz w:val="20"/>
          <w:szCs w:val="20"/>
        </w:rPr>
      </w:pPr>
    </w:p>
    <w:p w14:paraId="0B1EB4F7" w14:textId="77777777" w:rsidR="0037477C" w:rsidRDefault="0037477C">
      <w:pPr>
        <w:spacing w:line="200" w:lineRule="exact"/>
        <w:rPr>
          <w:sz w:val="20"/>
          <w:szCs w:val="20"/>
        </w:rPr>
      </w:pPr>
    </w:p>
    <w:p w14:paraId="34110D0C" w14:textId="77777777" w:rsidR="0037477C" w:rsidRDefault="0037477C">
      <w:pPr>
        <w:spacing w:line="200" w:lineRule="exact"/>
        <w:rPr>
          <w:sz w:val="20"/>
          <w:szCs w:val="20"/>
        </w:rPr>
      </w:pPr>
    </w:p>
    <w:p w14:paraId="0D2E4A5F" w14:textId="77777777" w:rsidR="0037477C" w:rsidRDefault="0037477C">
      <w:pPr>
        <w:spacing w:line="200" w:lineRule="exact"/>
        <w:rPr>
          <w:sz w:val="20"/>
          <w:szCs w:val="20"/>
        </w:rPr>
      </w:pPr>
    </w:p>
    <w:p w14:paraId="43E7DD27" w14:textId="77777777" w:rsidR="0037477C" w:rsidRDefault="0037477C">
      <w:pPr>
        <w:spacing w:line="200" w:lineRule="exact"/>
        <w:rPr>
          <w:sz w:val="20"/>
          <w:szCs w:val="20"/>
        </w:rPr>
      </w:pPr>
    </w:p>
    <w:p w14:paraId="311BF550" w14:textId="77777777" w:rsidR="00383D7E" w:rsidRDefault="00383D7E">
      <w:pPr>
        <w:rPr>
          <w:rFonts w:ascii="Calibri" w:eastAsia="Calibri" w:hAnsi="Calibri" w:cs="Calibri"/>
          <w:b/>
          <w:bCs/>
          <w:sz w:val="20"/>
          <w:szCs w:val="20"/>
        </w:rPr>
      </w:pPr>
    </w:p>
    <w:p w14:paraId="753AF090" w14:textId="77777777" w:rsidR="00F63CD1" w:rsidRDefault="00F63CD1">
      <w:pPr>
        <w:rPr>
          <w:rFonts w:ascii="Calibri" w:eastAsia="Calibri" w:hAnsi="Calibri" w:cs="Calibri"/>
          <w:b/>
          <w:bCs/>
          <w:sz w:val="20"/>
          <w:szCs w:val="20"/>
        </w:rPr>
      </w:pPr>
    </w:p>
    <w:p w14:paraId="189ED73B" w14:textId="722B3902" w:rsidR="0037477C" w:rsidRPr="00A34043" w:rsidRDefault="00534CF2">
      <w:pPr>
        <w:rPr>
          <w:rFonts w:ascii="Calibri" w:eastAsia="Calibri" w:hAnsi="Calibri" w:cs="Calibri"/>
          <w:b/>
          <w:bCs/>
          <w:sz w:val="20"/>
          <w:szCs w:val="20"/>
        </w:rPr>
      </w:pPr>
      <w:r w:rsidRPr="00534CF2">
        <w:rPr>
          <w:rFonts w:ascii="Calibri" w:eastAsia="Calibri" w:hAnsi="Calibri" w:cs="Calibri"/>
          <w:b/>
          <w:bCs/>
          <w:sz w:val="24"/>
          <w:szCs w:val="24"/>
        </w:rPr>
        <w:t>Neil Chamberlain FCPFA</w:t>
      </w:r>
      <w:r w:rsidR="00355EE7" w:rsidRPr="00205D80">
        <w:rPr>
          <w:rFonts w:ascii="Calibri" w:eastAsia="Calibri" w:hAnsi="Calibri" w:cs="Calibri"/>
          <w:b/>
          <w:bCs/>
          <w:sz w:val="20"/>
          <w:szCs w:val="20"/>
        </w:rPr>
        <w:t>,</w:t>
      </w:r>
    </w:p>
    <w:p w14:paraId="20B3ABC2" w14:textId="36F200AC" w:rsidR="0037477C" w:rsidRPr="00205D80" w:rsidRDefault="001D7149">
      <w:pPr>
        <w:spacing w:line="238" w:lineRule="auto"/>
        <w:rPr>
          <w:sz w:val="20"/>
          <w:szCs w:val="20"/>
        </w:rPr>
      </w:pPr>
      <w:r w:rsidRPr="00F63CD1">
        <w:rPr>
          <w:rFonts w:ascii="Calibri" w:eastAsia="Calibri" w:hAnsi="Calibri" w:cs="Calibri"/>
          <w:sz w:val="24"/>
          <w:szCs w:val="24"/>
        </w:rPr>
        <w:t>Chief Finance Officer</w:t>
      </w:r>
      <w:r w:rsidR="00355EE7" w:rsidRPr="00205D80">
        <w:rPr>
          <w:rFonts w:ascii="Calibri" w:eastAsia="Calibri" w:hAnsi="Calibri" w:cs="Calibri"/>
          <w:sz w:val="24"/>
          <w:szCs w:val="24"/>
        </w:rPr>
        <w:t>,</w:t>
      </w:r>
    </w:p>
    <w:p w14:paraId="27D0E33B" w14:textId="77777777" w:rsidR="0037477C" w:rsidRPr="00205D80" w:rsidRDefault="0037477C">
      <w:pPr>
        <w:spacing w:line="1" w:lineRule="exact"/>
        <w:rPr>
          <w:sz w:val="20"/>
          <w:szCs w:val="20"/>
        </w:rPr>
      </w:pPr>
    </w:p>
    <w:p w14:paraId="13AA194A" w14:textId="77777777" w:rsidR="0037477C" w:rsidRPr="00205D80" w:rsidRDefault="00355EE7">
      <w:pPr>
        <w:rPr>
          <w:sz w:val="20"/>
          <w:szCs w:val="20"/>
        </w:rPr>
      </w:pPr>
      <w:r w:rsidRPr="00205D80">
        <w:rPr>
          <w:rFonts w:ascii="Calibri Light" w:eastAsia="Calibri Light" w:hAnsi="Calibri Light" w:cs="Calibri Light"/>
          <w:sz w:val="20"/>
          <w:szCs w:val="20"/>
        </w:rPr>
        <w:t>Section 151 Officer</w:t>
      </w:r>
    </w:p>
    <w:p w14:paraId="7F98F0F7" w14:textId="77777777" w:rsidR="0037477C" w:rsidRPr="00334235" w:rsidRDefault="004D2A7D">
      <w:pPr>
        <w:spacing w:line="238" w:lineRule="auto"/>
        <w:rPr>
          <w:sz w:val="20"/>
          <w:szCs w:val="20"/>
          <w:highlight w:val="yellow"/>
        </w:rPr>
      </w:pPr>
      <w:r w:rsidRPr="00334235">
        <w:rPr>
          <w:rFonts w:ascii="Calibri Light" w:eastAsia="Calibri Light" w:hAnsi="Calibri Light" w:cs="Calibri Light"/>
          <w:sz w:val="20"/>
          <w:szCs w:val="20"/>
          <w:highlight w:val="yellow"/>
        </w:rPr>
        <w:t xml:space="preserve"> </w:t>
      </w:r>
    </w:p>
    <w:p w14:paraId="29611FB4" w14:textId="77777777" w:rsidR="0037477C" w:rsidRPr="00334235" w:rsidRDefault="0037477C">
      <w:pPr>
        <w:spacing w:line="246" w:lineRule="exact"/>
        <w:rPr>
          <w:sz w:val="20"/>
          <w:szCs w:val="20"/>
          <w:highlight w:val="yellow"/>
        </w:rPr>
      </w:pPr>
    </w:p>
    <w:p w14:paraId="0E0A0C7E" w14:textId="42B05F8C" w:rsidR="0037477C" w:rsidRPr="005A39F4" w:rsidRDefault="00373EE3">
      <w:pPr>
        <w:rPr>
          <w:rFonts w:ascii="Calibri Light" w:eastAsia="Calibri Light" w:hAnsi="Calibri Light" w:cs="Calibri Light"/>
          <w:b/>
          <w:bCs/>
          <w:color w:val="000000" w:themeColor="text1"/>
          <w:sz w:val="20"/>
          <w:szCs w:val="20"/>
        </w:rPr>
      </w:pPr>
      <w:r w:rsidRPr="00ED5099">
        <w:rPr>
          <w:rFonts w:ascii="Calibri Light" w:eastAsia="Calibri Light" w:hAnsi="Calibri Light" w:cs="Calibri Light"/>
          <w:b/>
          <w:bCs/>
          <w:color w:val="000000" w:themeColor="text1"/>
          <w:sz w:val="20"/>
          <w:szCs w:val="20"/>
        </w:rPr>
        <w:t>2</w:t>
      </w:r>
      <w:r w:rsidR="00AF3285" w:rsidRPr="00ED5099">
        <w:rPr>
          <w:rFonts w:ascii="Calibri Light" w:eastAsia="Calibri Light" w:hAnsi="Calibri Light" w:cs="Calibri Light"/>
          <w:b/>
          <w:bCs/>
          <w:color w:val="000000" w:themeColor="text1"/>
          <w:sz w:val="20"/>
          <w:szCs w:val="20"/>
        </w:rPr>
        <w:t xml:space="preserve">3 June </w:t>
      </w:r>
      <w:r w:rsidR="00596729" w:rsidRPr="00ED5099">
        <w:rPr>
          <w:rFonts w:ascii="Calibri Light" w:eastAsia="Calibri Light" w:hAnsi="Calibri Light" w:cs="Calibri Light"/>
          <w:b/>
          <w:bCs/>
          <w:color w:val="000000" w:themeColor="text1"/>
          <w:sz w:val="20"/>
          <w:szCs w:val="20"/>
        </w:rPr>
        <w:t>202</w:t>
      </w:r>
      <w:r w:rsidR="00B34336" w:rsidRPr="00ED5099">
        <w:rPr>
          <w:rFonts w:ascii="Calibri Light" w:eastAsia="Calibri Light" w:hAnsi="Calibri Light" w:cs="Calibri Light"/>
          <w:b/>
          <w:bCs/>
          <w:color w:val="000000" w:themeColor="text1"/>
          <w:sz w:val="20"/>
          <w:szCs w:val="20"/>
        </w:rPr>
        <w:t>6</w:t>
      </w:r>
    </w:p>
    <w:p w14:paraId="328DF7EB" w14:textId="77777777" w:rsidR="00994EE8" w:rsidRDefault="00994EE8">
      <w:pPr>
        <w:rPr>
          <w:rFonts w:ascii="Calibri Light" w:eastAsia="Calibri Light" w:hAnsi="Calibri Light" w:cs="Calibri Light"/>
          <w:b/>
          <w:bCs/>
          <w:sz w:val="20"/>
          <w:szCs w:val="20"/>
        </w:rPr>
      </w:pPr>
    </w:p>
    <w:p w14:paraId="0B6CCA6A" w14:textId="77777777" w:rsidR="00994EE8" w:rsidRDefault="00994EE8">
      <w:pPr>
        <w:rPr>
          <w:rFonts w:ascii="Calibri Light" w:eastAsia="Calibri Light" w:hAnsi="Calibri Light" w:cs="Calibri Light"/>
          <w:b/>
          <w:bCs/>
          <w:sz w:val="20"/>
          <w:szCs w:val="20"/>
        </w:rPr>
      </w:pPr>
    </w:p>
    <w:p w14:paraId="679E0864" w14:textId="77777777" w:rsidR="00994EE8" w:rsidRDefault="00994EE8">
      <w:pPr>
        <w:rPr>
          <w:rFonts w:ascii="Calibri Light" w:eastAsia="Calibri Light" w:hAnsi="Calibri Light" w:cs="Calibri Light"/>
          <w:b/>
          <w:bCs/>
          <w:sz w:val="20"/>
          <w:szCs w:val="20"/>
        </w:rPr>
      </w:pPr>
    </w:p>
    <w:p w14:paraId="34B4D3E6" w14:textId="77777777" w:rsidR="00994EE8" w:rsidRDefault="00994EE8">
      <w:pPr>
        <w:rPr>
          <w:sz w:val="20"/>
          <w:szCs w:val="20"/>
        </w:rPr>
      </w:pPr>
    </w:p>
    <w:p w14:paraId="1831E3CB" w14:textId="77777777" w:rsidR="0037477C" w:rsidRDefault="00355EE7">
      <w:pPr>
        <w:spacing w:line="20" w:lineRule="exact"/>
        <w:rPr>
          <w:sz w:val="20"/>
          <w:szCs w:val="20"/>
        </w:rPr>
      </w:pPr>
      <w:r>
        <w:rPr>
          <w:sz w:val="20"/>
          <w:szCs w:val="20"/>
        </w:rPr>
        <w:br w:type="column"/>
      </w:r>
    </w:p>
    <w:p w14:paraId="4CFC8FED" w14:textId="77777777" w:rsidR="0037477C" w:rsidRDefault="0037477C">
      <w:pPr>
        <w:spacing w:line="200" w:lineRule="exact"/>
        <w:rPr>
          <w:sz w:val="20"/>
          <w:szCs w:val="20"/>
        </w:rPr>
      </w:pPr>
    </w:p>
    <w:p w14:paraId="102A653F" w14:textId="6EE2FE3A" w:rsidR="0037477C" w:rsidRDefault="0037477C">
      <w:pPr>
        <w:spacing w:line="200" w:lineRule="exact"/>
        <w:rPr>
          <w:sz w:val="20"/>
          <w:szCs w:val="20"/>
        </w:rPr>
      </w:pPr>
    </w:p>
    <w:p w14:paraId="457AD5D0" w14:textId="77777777" w:rsidR="0037477C" w:rsidRDefault="0037477C">
      <w:pPr>
        <w:spacing w:line="200" w:lineRule="exact"/>
        <w:rPr>
          <w:sz w:val="20"/>
          <w:szCs w:val="20"/>
        </w:rPr>
      </w:pPr>
    </w:p>
    <w:p w14:paraId="146961AF" w14:textId="77777777" w:rsidR="0037477C" w:rsidRDefault="0037477C">
      <w:pPr>
        <w:spacing w:line="200" w:lineRule="exact"/>
        <w:rPr>
          <w:sz w:val="20"/>
          <w:szCs w:val="20"/>
        </w:rPr>
      </w:pPr>
    </w:p>
    <w:p w14:paraId="29D5373D" w14:textId="77777777" w:rsidR="0037477C" w:rsidRDefault="0037477C">
      <w:pPr>
        <w:spacing w:line="200" w:lineRule="exact"/>
        <w:rPr>
          <w:sz w:val="20"/>
          <w:szCs w:val="20"/>
        </w:rPr>
      </w:pPr>
    </w:p>
    <w:p w14:paraId="73B4EFA1" w14:textId="77777777" w:rsidR="0037477C" w:rsidRDefault="0037477C">
      <w:pPr>
        <w:spacing w:line="200" w:lineRule="exact"/>
        <w:rPr>
          <w:sz w:val="20"/>
          <w:szCs w:val="20"/>
        </w:rPr>
      </w:pPr>
    </w:p>
    <w:p w14:paraId="7F59F6D6" w14:textId="77777777" w:rsidR="0037477C" w:rsidRDefault="0037477C">
      <w:pPr>
        <w:spacing w:line="200" w:lineRule="exact"/>
        <w:rPr>
          <w:sz w:val="20"/>
          <w:szCs w:val="20"/>
        </w:rPr>
      </w:pPr>
    </w:p>
    <w:p w14:paraId="395F599E" w14:textId="77777777" w:rsidR="0037477C" w:rsidRDefault="0037477C">
      <w:pPr>
        <w:spacing w:line="200" w:lineRule="exact"/>
        <w:rPr>
          <w:sz w:val="20"/>
          <w:szCs w:val="20"/>
        </w:rPr>
      </w:pPr>
    </w:p>
    <w:p w14:paraId="19FDCF34" w14:textId="77777777" w:rsidR="0037477C" w:rsidRDefault="0037477C">
      <w:pPr>
        <w:spacing w:line="200" w:lineRule="exact"/>
        <w:rPr>
          <w:sz w:val="20"/>
          <w:szCs w:val="20"/>
        </w:rPr>
      </w:pPr>
    </w:p>
    <w:p w14:paraId="3902B856" w14:textId="77777777" w:rsidR="0037477C" w:rsidRDefault="0037477C">
      <w:pPr>
        <w:spacing w:line="200" w:lineRule="exact"/>
        <w:rPr>
          <w:sz w:val="20"/>
          <w:szCs w:val="20"/>
        </w:rPr>
      </w:pPr>
    </w:p>
    <w:p w14:paraId="386688CB" w14:textId="77777777" w:rsidR="0037477C" w:rsidRDefault="0037477C">
      <w:pPr>
        <w:spacing w:line="362" w:lineRule="exact"/>
        <w:rPr>
          <w:sz w:val="20"/>
          <w:szCs w:val="20"/>
        </w:rPr>
      </w:pPr>
    </w:p>
    <w:p w14:paraId="509AAD82" w14:textId="77777777" w:rsidR="0037477C" w:rsidRDefault="0037477C">
      <w:pPr>
        <w:spacing w:line="20" w:lineRule="exact"/>
        <w:rPr>
          <w:sz w:val="20"/>
          <w:szCs w:val="20"/>
        </w:rPr>
      </w:pPr>
    </w:p>
    <w:p w14:paraId="58FF454B" w14:textId="77777777" w:rsidR="0037477C" w:rsidRDefault="0037477C">
      <w:pPr>
        <w:spacing w:line="1" w:lineRule="exact"/>
        <w:rPr>
          <w:sz w:val="20"/>
          <w:szCs w:val="20"/>
        </w:rPr>
      </w:pPr>
    </w:p>
    <w:p w14:paraId="54122BC1" w14:textId="77777777" w:rsidR="0037477C" w:rsidRDefault="0037477C">
      <w:pPr>
        <w:spacing w:line="1" w:lineRule="exact"/>
        <w:rPr>
          <w:sz w:val="20"/>
          <w:szCs w:val="20"/>
        </w:rPr>
      </w:pPr>
    </w:p>
    <w:p w14:paraId="58257F53" w14:textId="77777777" w:rsidR="0037477C" w:rsidRDefault="0037477C">
      <w:pPr>
        <w:spacing w:line="1" w:lineRule="exact"/>
        <w:rPr>
          <w:sz w:val="20"/>
          <w:szCs w:val="20"/>
        </w:rPr>
      </w:pPr>
    </w:p>
    <w:p w14:paraId="319288CA" w14:textId="77777777" w:rsidR="0037477C" w:rsidRDefault="0037477C">
      <w:pPr>
        <w:spacing w:line="1" w:lineRule="exact"/>
        <w:rPr>
          <w:sz w:val="20"/>
          <w:szCs w:val="20"/>
        </w:rPr>
      </w:pPr>
    </w:p>
    <w:p w14:paraId="5D968DF7" w14:textId="77777777" w:rsidR="0037477C" w:rsidRDefault="0037477C">
      <w:pPr>
        <w:spacing w:line="1" w:lineRule="exact"/>
        <w:rPr>
          <w:sz w:val="20"/>
          <w:szCs w:val="20"/>
        </w:rPr>
      </w:pPr>
    </w:p>
    <w:p w14:paraId="73D11BBD" w14:textId="62861E76" w:rsidR="0037477C" w:rsidRDefault="0037477C">
      <w:pPr>
        <w:sectPr w:rsidR="0037477C" w:rsidSect="00434EC1">
          <w:type w:val="continuous"/>
          <w:pgSz w:w="16840" w:h="11906" w:orient="landscape"/>
          <w:pgMar w:top="831" w:right="345" w:bottom="322" w:left="852" w:header="0" w:footer="0" w:gutter="0"/>
          <w:cols w:num="4" w:space="720" w:equalWidth="0">
            <w:col w:w="4328" w:space="600"/>
            <w:col w:w="4340" w:space="600"/>
            <w:col w:w="4892" w:space="720"/>
            <w:col w:w="161"/>
          </w:cols>
        </w:sectPr>
      </w:pPr>
    </w:p>
    <w:p w14:paraId="382207CA" w14:textId="45922F75" w:rsidR="0037477C" w:rsidRPr="00357BA3" w:rsidRDefault="00AC0F15">
      <w:pPr>
        <w:rPr>
          <w:rFonts w:ascii="Calibri" w:eastAsia="Calibri" w:hAnsi="Calibri" w:cs="Calibri"/>
          <w:bCs/>
          <w:color w:val="0092D1"/>
          <w:sz w:val="60"/>
          <w:szCs w:val="60"/>
        </w:rPr>
      </w:pPr>
      <w:bookmarkStart w:id="21" w:name="page13"/>
      <w:bookmarkEnd w:id="21"/>
      <w:r w:rsidRPr="00357BA3">
        <w:rPr>
          <w:rFonts w:ascii="Calibri" w:eastAsia="Calibri" w:hAnsi="Calibri" w:cs="Calibri"/>
          <w:bCs/>
          <w:color w:val="0092D1"/>
          <w:sz w:val="60"/>
          <w:szCs w:val="60"/>
        </w:rPr>
        <w:lastRenderedPageBreak/>
        <w:t>About South Yorkshire</w:t>
      </w:r>
    </w:p>
    <w:p w14:paraId="0C919A0A" w14:textId="77777777" w:rsidR="0037477C" w:rsidRDefault="0037477C">
      <w:pPr>
        <w:spacing w:line="20" w:lineRule="exact"/>
        <w:rPr>
          <w:sz w:val="20"/>
          <w:szCs w:val="20"/>
        </w:rPr>
      </w:pPr>
    </w:p>
    <w:p w14:paraId="48CF3A50" w14:textId="77777777" w:rsidR="0037477C" w:rsidRDefault="0037477C">
      <w:pPr>
        <w:spacing w:line="200" w:lineRule="exact"/>
        <w:rPr>
          <w:sz w:val="20"/>
          <w:szCs w:val="20"/>
        </w:rPr>
      </w:pPr>
    </w:p>
    <w:p w14:paraId="50FCF03E" w14:textId="77777777" w:rsidR="0037477C" w:rsidRDefault="0037477C">
      <w:pPr>
        <w:spacing w:line="200" w:lineRule="exact"/>
        <w:rPr>
          <w:sz w:val="20"/>
          <w:szCs w:val="20"/>
        </w:rPr>
      </w:pPr>
    </w:p>
    <w:tbl>
      <w:tblPr>
        <w:tblStyle w:val="TableGrid"/>
        <w:tblW w:w="8041" w:type="dxa"/>
        <w:tblLook w:val="04A0" w:firstRow="1" w:lastRow="0" w:firstColumn="1" w:lastColumn="0" w:noHBand="0" w:noVBand="1"/>
      </w:tblPr>
      <w:tblGrid>
        <w:gridCol w:w="4050"/>
        <w:gridCol w:w="3991"/>
      </w:tblGrid>
      <w:tr w:rsidR="00AC0F15" w:rsidRPr="009A1AB5" w14:paraId="54DA6A36" w14:textId="77777777" w:rsidTr="00352D26">
        <w:trPr>
          <w:trHeight w:val="4224"/>
        </w:trPr>
        <w:tc>
          <w:tcPr>
            <w:tcW w:w="4050" w:type="dxa"/>
          </w:tcPr>
          <w:p w14:paraId="12996AEB" w14:textId="6B16D538" w:rsidR="00AC0F15" w:rsidRPr="007A4677" w:rsidRDefault="00AC0F15" w:rsidP="00AC0F15">
            <w:pPr>
              <w:rPr>
                <w:rFonts w:ascii="Calibri" w:eastAsia="Calibri" w:hAnsi="Calibri" w:cs="Calibri"/>
                <w:bCs/>
                <w:sz w:val="28"/>
                <w:szCs w:val="28"/>
              </w:rPr>
            </w:pPr>
            <w:r w:rsidRPr="007A4677">
              <w:rPr>
                <w:rFonts w:ascii="Calibri" w:eastAsia="Calibri" w:hAnsi="Calibri" w:cs="Calibri"/>
                <w:bCs/>
                <w:color w:val="0092D1"/>
                <w:sz w:val="32"/>
                <w:szCs w:val="32"/>
              </w:rPr>
              <w:t>Sheffield</w:t>
            </w:r>
            <w:r w:rsidRPr="007A4677">
              <w:rPr>
                <w:rFonts w:ascii="Calibri" w:eastAsia="Calibri" w:hAnsi="Calibri" w:cs="Calibri"/>
                <w:bCs/>
                <w:color w:val="06326E"/>
                <w:sz w:val="44"/>
                <w:szCs w:val="44"/>
              </w:rPr>
              <w:t xml:space="preserve"> </w:t>
            </w:r>
            <w:r w:rsidRPr="007A4677">
              <w:rPr>
                <w:rFonts w:ascii="Calibri" w:eastAsia="Calibri" w:hAnsi="Calibri" w:cs="Calibri"/>
                <w:bCs/>
                <w:sz w:val="24"/>
                <w:szCs w:val="24"/>
              </w:rPr>
              <w:t>(</w:t>
            </w:r>
            <w:r w:rsidRPr="007F7A99">
              <w:rPr>
                <w:rFonts w:ascii="Calibri" w:eastAsia="Calibri" w:hAnsi="Calibri" w:cs="Calibri"/>
                <w:bCs/>
                <w:sz w:val="24"/>
                <w:szCs w:val="24"/>
              </w:rPr>
              <w:t xml:space="preserve">population </w:t>
            </w:r>
            <w:r w:rsidR="001C716F" w:rsidRPr="007F7A99">
              <w:rPr>
                <w:rFonts w:ascii="Calibri" w:eastAsia="Calibri" w:hAnsi="Calibri" w:cs="Calibri"/>
                <w:bCs/>
                <w:sz w:val="24"/>
                <w:szCs w:val="24"/>
              </w:rPr>
              <w:t>5</w:t>
            </w:r>
            <w:r w:rsidR="007F7A99" w:rsidRPr="007F7A99">
              <w:rPr>
                <w:rFonts w:ascii="Calibri" w:eastAsia="Calibri" w:hAnsi="Calibri" w:cs="Calibri"/>
                <w:bCs/>
                <w:sz w:val="24"/>
                <w:szCs w:val="24"/>
              </w:rPr>
              <w:t>82,493</w:t>
            </w:r>
            <w:r w:rsidRPr="007F7A99">
              <w:rPr>
                <w:rFonts w:ascii="Calibri" w:eastAsia="Calibri" w:hAnsi="Calibri" w:cs="Calibri"/>
                <w:bCs/>
                <w:sz w:val="24"/>
                <w:szCs w:val="24"/>
              </w:rPr>
              <w:t>)</w:t>
            </w:r>
          </w:p>
          <w:p w14:paraId="22A77E88" w14:textId="030F9095" w:rsidR="00AC0F15" w:rsidRPr="00352D26" w:rsidRDefault="00AC0F15" w:rsidP="00AC0F15">
            <w:pPr>
              <w:rPr>
                <w:rFonts w:asciiTheme="majorHAnsi" w:hAnsiTheme="majorHAnsi"/>
              </w:rPr>
            </w:pPr>
            <w:r w:rsidRPr="00352D26">
              <w:rPr>
                <w:rFonts w:asciiTheme="majorHAnsi" w:hAnsiTheme="majorHAnsi"/>
              </w:rPr>
              <w:t>Key Facts:</w:t>
            </w:r>
          </w:p>
          <w:p w14:paraId="0EADF3FC" w14:textId="77777777" w:rsidR="00AC0F15" w:rsidRPr="00352D26" w:rsidRDefault="00AC0F15" w:rsidP="001B7F13">
            <w:pPr>
              <w:pStyle w:val="ListParagraph"/>
              <w:numPr>
                <w:ilvl w:val="0"/>
                <w:numId w:val="21"/>
              </w:numPr>
              <w:ind w:left="454" w:hanging="283"/>
              <w:rPr>
                <w:rFonts w:asciiTheme="majorHAnsi" w:hAnsiTheme="majorHAnsi"/>
              </w:rPr>
            </w:pPr>
            <w:r w:rsidRPr="00352D26">
              <w:rPr>
                <w:rFonts w:asciiTheme="majorHAnsi" w:hAnsiTheme="majorHAnsi"/>
              </w:rPr>
              <w:t>Area of 142 square miles</w:t>
            </w:r>
          </w:p>
          <w:p w14:paraId="4275D673" w14:textId="77777777" w:rsidR="00AC0F15" w:rsidRPr="00352D26" w:rsidRDefault="00AC0F15" w:rsidP="001B7F13">
            <w:pPr>
              <w:pStyle w:val="ListParagraph"/>
              <w:numPr>
                <w:ilvl w:val="0"/>
                <w:numId w:val="21"/>
              </w:numPr>
              <w:ind w:left="454" w:hanging="283"/>
              <w:rPr>
                <w:rFonts w:asciiTheme="majorHAnsi" w:hAnsiTheme="majorHAnsi"/>
              </w:rPr>
            </w:pPr>
            <w:r w:rsidRPr="00352D26">
              <w:rPr>
                <w:rFonts w:asciiTheme="majorHAnsi" w:hAnsiTheme="majorHAnsi"/>
              </w:rPr>
              <w:t>M1 Motorway</w:t>
            </w:r>
          </w:p>
          <w:p w14:paraId="3DB0D3B1" w14:textId="5FA7A641" w:rsidR="00AC0F15" w:rsidRPr="004B32DF" w:rsidRDefault="00AC0F15" w:rsidP="001B7F13">
            <w:pPr>
              <w:pStyle w:val="ListParagraph"/>
              <w:numPr>
                <w:ilvl w:val="0"/>
                <w:numId w:val="21"/>
              </w:numPr>
              <w:ind w:left="454" w:hanging="283"/>
              <w:rPr>
                <w:rFonts w:asciiTheme="majorHAnsi" w:hAnsiTheme="majorHAnsi"/>
              </w:rPr>
            </w:pPr>
            <w:r w:rsidRPr="004B32DF">
              <w:rPr>
                <w:rFonts w:asciiTheme="majorHAnsi" w:hAnsiTheme="majorHAnsi"/>
              </w:rPr>
              <w:t>Fourth largest city in England</w:t>
            </w:r>
            <w:r w:rsidR="00EE6CBB" w:rsidRPr="004B32DF">
              <w:rPr>
                <w:rFonts w:asciiTheme="majorHAnsi" w:hAnsiTheme="majorHAnsi"/>
              </w:rPr>
              <w:t xml:space="preserve"> *</w:t>
            </w:r>
          </w:p>
          <w:p w14:paraId="62C16B0C" w14:textId="78A0755A" w:rsidR="00BE7FA2" w:rsidRPr="004B32DF" w:rsidRDefault="00AC0F15" w:rsidP="00BE7FA2">
            <w:pPr>
              <w:pStyle w:val="ListParagraph"/>
              <w:numPr>
                <w:ilvl w:val="0"/>
                <w:numId w:val="21"/>
              </w:numPr>
              <w:ind w:left="454" w:hanging="283"/>
              <w:rPr>
                <w:rFonts w:asciiTheme="majorHAnsi" w:hAnsiTheme="majorHAnsi"/>
              </w:rPr>
            </w:pPr>
            <w:r w:rsidRPr="004B32DF">
              <w:rPr>
                <w:rFonts w:asciiTheme="majorHAnsi" w:hAnsiTheme="majorHAnsi"/>
              </w:rPr>
              <w:t>Major sporting</w:t>
            </w:r>
            <w:r w:rsidR="00BE7FA2" w:rsidRPr="004B32DF">
              <w:rPr>
                <w:rFonts w:asciiTheme="majorHAnsi" w:hAnsiTheme="majorHAnsi"/>
              </w:rPr>
              <w:t xml:space="preserve"> and entertaining</w:t>
            </w:r>
            <w:r w:rsidRPr="004B32DF">
              <w:rPr>
                <w:rFonts w:asciiTheme="majorHAnsi" w:hAnsiTheme="majorHAnsi"/>
              </w:rPr>
              <w:t xml:space="preserve"> venues including English Institute of Sport</w:t>
            </w:r>
            <w:r w:rsidR="00BE7FA2" w:rsidRPr="004B32DF">
              <w:rPr>
                <w:rFonts w:asciiTheme="majorHAnsi" w:hAnsiTheme="majorHAnsi"/>
              </w:rPr>
              <w:t xml:space="preserve"> – Sheffield and Utilita Arena Shefield</w:t>
            </w:r>
          </w:p>
          <w:p w14:paraId="390EC3D2" w14:textId="77777777" w:rsidR="00AC0F15" w:rsidRPr="004B32DF" w:rsidRDefault="00AC0F15" w:rsidP="001B7F13">
            <w:pPr>
              <w:pStyle w:val="ListParagraph"/>
              <w:numPr>
                <w:ilvl w:val="0"/>
                <w:numId w:val="21"/>
              </w:numPr>
              <w:ind w:left="454" w:hanging="283"/>
              <w:rPr>
                <w:rFonts w:asciiTheme="majorHAnsi" w:hAnsiTheme="majorHAnsi"/>
              </w:rPr>
            </w:pPr>
            <w:r w:rsidRPr="004B32DF">
              <w:rPr>
                <w:rFonts w:asciiTheme="majorHAnsi" w:hAnsiTheme="majorHAnsi"/>
              </w:rPr>
              <w:t>Major universities</w:t>
            </w:r>
          </w:p>
          <w:p w14:paraId="067B1DE5" w14:textId="77777777" w:rsidR="00AC0F15" w:rsidRPr="004B32DF" w:rsidRDefault="00065490" w:rsidP="001B7F13">
            <w:pPr>
              <w:pStyle w:val="ListParagraph"/>
              <w:numPr>
                <w:ilvl w:val="0"/>
                <w:numId w:val="21"/>
              </w:numPr>
              <w:ind w:left="454" w:hanging="283"/>
              <w:rPr>
                <w:rFonts w:asciiTheme="majorHAnsi" w:hAnsiTheme="majorHAnsi"/>
              </w:rPr>
            </w:pPr>
            <w:r w:rsidRPr="004B32DF">
              <w:rPr>
                <w:rFonts w:asciiTheme="majorHAnsi" w:hAnsiTheme="majorHAnsi"/>
              </w:rPr>
              <w:t>Meadowhall shopping c</w:t>
            </w:r>
            <w:r w:rsidR="00AC0F15" w:rsidRPr="004B32DF">
              <w:rPr>
                <w:rFonts w:asciiTheme="majorHAnsi" w:hAnsiTheme="majorHAnsi"/>
              </w:rPr>
              <w:t>entre</w:t>
            </w:r>
          </w:p>
          <w:p w14:paraId="3C367C0F" w14:textId="77777777" w:rsidR="00AC0F15" w:rsidRPr="004B32DF" w:rsidRDefault="00AC0F15" w:rsidP="00AC0F15">
            <w:pPr>
              <w:rPr>
                <w:rFonts w:asciiTheme="majorHAnsi" w:hAnsiTheme="majorHAnsi"/>
              </w:rPr>
            </w:pPr>
          </w:p>
          <w:p w14:paraId="11422930" w14:textId="77777777" w:rsidR="00AC0F15" w:rsidRPr="004B32DF" w:rsidRDefault="00AC0F15" w:rsidP="00AC0F15">
            <w:pPr>
              <w:rPr>
                <w:rFonts w:asciiTheme="majorHAnsi" w:hAnsiTheme="majorHAnsi"/>
              </w:rPr>
            </w:pPr>
            <w:r w:rsidRPr="004B32DF">
              <w:rPr>
                <w:rFonts w:asciiTheme="majorHAnsi" w:hAnsiTheme="majorHAnsi"/>
              </w:rPr>
              <w:t xml:space="preserve">For more details </w:t>
            </w:r>
            <w:proofErr w:type="gramStart"/>
            <w:r w:rsidRPr="004B32DF">
              <w:rPr>
                <w:rFonts w:asciiTheme="majorHAnsi" w:hAnsiTheme="majorHAnsi"/>
              </w:rPr>
              <w:t>on</w:t>
            </w:r>
            <w:proofErr w:type="gramEnd"/>
            <w:r w:rsidRPr="004B32DF">
              <w:rPr>
                <w:rFonts w:asciiTheme="majorHAnsi" w:hAnsiTheme="majorHAnsi"/>
              </w:rPr>
              <w:t xml:space="preserve"> Sheffield visit the Council website at:</w:t>
            </w:r>
          </w:p>
          <w:p w14:paraId="425B267C" w14:textId="77777777" w:rsidR="00EE6CBB" w:rsidRPr="004B32DF" w:rsidRDefault="009779EE" w:rsidP="00EE6CBB">
            <w:pPr>
              <w:rPr>
                <w:rFonts w:asciiTheme="majorHAnsi" w:hAnsiTheme="majorHAnsi"/>
              </w:rPr>
            </w:pPr>
            <w:hyperlink r:id="rId42" w:history="1">
              <w:r w:rsidRPr="004B32DF">
                <w:rPr>
                  <w:rStyle w:val="Hyperlink"/>
                  <w:rFonts w:asciiTheme="majorHAnsi" w:hAnsiTheme="majorHAnsi"/>
                </w:rPr>
                <w:t>www.sheffield.gov.uk</w:t>
              </w:r>
            </w:hyperlink>
            <w:r w:rsidR="00AC0F15" w:rsidRPr="004B32DF">
              <w:rPr>
                <w:rFonts w:asciiTheme="majorHAnsi" w:hAnsiTheme="majorHAnsi"/>
              </w:rPr>
              <w:t xml:space="preserve"> </w:t>
            </w:r>
          </w:p>
          <w:p w14:paraId="083AC213" w14:textId="77777777" w:rsidR="00FA48E2" w:rsidRPr="004B32DF" w:rsidRDefault="00FA48E2" w:rsidP="00EE6CBB">
            <w:pPr>
              <w:rPr>
                <w:rFonts w:asciiTheme="majorHAnsi" w:hAnsiTheme="majorHAnsi"/>
              </w:rPr>
            </w:pPr>
          </w:p>
          <w:p w14:paraId="3232D2D5" w14:textId="3B7953AC" w:rsidR="00EE6CBB" w:rsidRPr="004B32DF" w:rsidRDefault="00EE6CBB" w:rsidP="00FA48E2">
            <w:pPr>
              <w:rPr>
                <w:sz w:val="16"/>
                <w:szCs w:val="16"/>
              </w:rPr>
            </w:pPr>
            <w:r w:rsidRPr="004B32DF">
              <w:rPr>
                <w:rFonts w:asciiTheme="majorHAnsi" w:hAnsiTheme="majorHAnsi"/>
                <w:sz w:val="16"/>
                <w:szCs w:val="16"/>
              </w:rPr>
              <w:t xml:space="preserve"> * </w:t>
            </w:r>
            <w:proofErr w:type="gramStart"/>
            <w:r w:rsidR="00FA48E2" w:rsidRPr="004B32DF">
              <w:rPr>
                <w:rFonts w:asciiTheme="majorHAnsi" w:hAnsiTheme="majorHAnsi"/>
                <w:sz w:val="16"/>
                <w:szCs w:val="16"/>
              </w:rPr>
              <w:t>per</w:t>
            </w:r>
            <w:proofErr w:type="gramEnd"/>
            <w:r w:rsidR="00FA48E2" w:rsidRPr="004B32DF">
              <w:rPr>
                <w:rFonts w:asciiTheme="majorHAnsi" w:hAnsiTheme="majorHAnsi"/>
                <w:sz w:val="16"/>
                <w:szCs w:val="16"/>
              </w:rPr>
              <w:t xml:space="preserve"> population data Office for National Statistics 202</w:t>
            </w:r>
            <w:r w:rsidR="004B32DF" w:rsidRPr="004B32DF">
              <w:rPr>
                <w:rFonts w:asciiTheme="majorHAnsi" w:hAnsiTheme="majorHAnsi"/>
                <w:sz w:val="16"/>
                <w:szCs w:val="16"/>
              </w:rPr>
              <w:t>4</w:t>
            </w:r>
          </w:p>
        </w:tc>
        <w:tc>
          <w:tcPr>
            <w:tcW w:w="3991" w:type="dxa"/>
          </w:tcPr>
          <w:p w14:paraId="62CEF84A" w14:textId="37FA8414" w:rsidR="00AC0F15" w:rsidRPr="007A4677" w:rsidRDefault="00AC0F15" w:rsidP="00AC0F15">
            <w:pPr>
              <w:rPr>
                <w:rFonts w:ascii="Calibri" w:eastAsia="Calibri" w:hAnsi="Calibri" w:cs="Calibri"/>
                <w:bCs/>
                <w:sz w:val="28"/>
                <w:szCs w:val="28"/>
              </w:rPr>
            </w:pPr>
            <w:r w:rsidRPr="007A4677">
              <w:rPr>
                <w:rFonts w:ascii="Calibri" w:eastAsia="Calibri" w:hAnsi="Calibri" w:cs="Calibri"/>
                <w:bCs/>
                <w:color w:val="0092D1"/>
                <w:sz w:val="32"/>
                <w:szCs w:val="32"/>
              </w:rPr>
              <w:t>Doncaster</w:t>
            </w:r>
            <w:r w:rsidRPr="007A4677">
              <w:rPr>
                <w:rFonts w:ascii="Calibri" w:eastAsia="Calibri" w:hAnsi="Calibri" w:cs="Calibri"/>
                <w:bCs/>
                <w:color w:val="06326E"/>
                <w:sz w:val="44"/>
                <w:szCs w:val="44"/>
              </w:rPr>
              <w:t xml:space="preserve"> </w:t>
            </w:r>
            <w:r w:rsidRPr="007F7A99">
              <w:rPr>
                <w:rFonts w:ascii="Calibri" w:eastAsia="Calibri" w:hAnsi="Calibri" w:cs="Calibri"/>
                <w:bCs/>
                <w:sz w:val="24"/>
                <w:szCs w:val="24"/>
              </w:rPr>
              <w:t xml:space="preserve">(population </w:t>
            </w:r>
            <w:r w:rsidR="001C716F" w:rsidRPr="007F7A99">
              <w:rPr>
                <w:rFonts w:ascii="Calibri" w:eastAsia="Calibri" w:hAnsi="Calibri" w:cs="Calibri"/>
                <w:bCs/>
                <w:sz w:val="24"/>
                <w:szCs w:val="24"/>
              </w:rPr>
              <w:t>3</w:t>
            </w:r>
            <w:r w:rsidR="004D2686" w:rsidRPr="007F7A99">
              <w:rPr>
                <w:rFonts w:ascii="Calibri" w:eastAsia="Calibri" w:hAnsi="Calibri" w:cs="Calibri"/>
                <w:bCs/>
                <w:sz w:val="24"/>
                <w:szCs w:val="24"/>
              </w:rPr>
              <w:t>1</w:t>
            </w:r>
            <w:r w:rsidR="007F7A99" w:rsidRPr="007F7A99">
              <w:rPr>
                <w:rFonts w:ascii="Calibri" w:eastAsia="Calibri" w:hAnsi="Calibri" w:cs="Calibri"/>
                <w:bCs/>
                <w:sz w:val="24"/>
                <w:szCs w:val="24"/>
              </w:rPr>
              <w:t>9,765</w:t>
            </w:r>
            <w:r w:rsidR="0080530D" w:rsidRPr="007F7A99">
              <w:rPr>
                <w:rFonts w:ascii="Calibri" w:eastAsia="Calibri" w:hAnsi="Calibri" w:cs="Calibri"/>
                <w:bCs/>
                <w:sz w:val="24"/>
                <w:szCs w:val="24"/>
              </w:rPr>
              <w:t>)</w:t>
            </w:r>
          </w:p>
          <w:p w14:paraId="39181097" w14:textId="77777777" w:rsidR="00AC0F15" w:rsidRPr="00352D26" w:rsidRDefault="00AC0F15" w:rsidP="00AC0F15">
            <w:pPr>
              <w:rPr>
                <w:rFonts w:asciiTheme="majorHAnsi" w:hAnsiTheme="majorHAnsi"/>
              </w:rPr>
            </w:pPr>
            <w:r w:rsidRPr="00352D26">
              <w:rPr>
                <w:rFonts w:asciiTheme="majorHAnsi" w:hAnsiTheme="majorHAnsi"/>
              </w:rPr>
              <w:t>Key Facts:</w:t>
            </w:r>
          </w:p>
          <w:p w14:paraId="6B41454C" w14:textId="77777777" w:rsidR="00AC0F15" w:rsidRPr="00352D26" w:rsidRDefault="00AC0F15" w:rsidP="001B7F13">
            <w:pPr>
              <w:pStyle w:val="ListParagraph"/>
              <w:numPr>
                <w:ilvl w:val="0"/>
                <w:numId w:val="21"/>
              </w:numPr>
              <w:ind w:left="454" w:hanging="283"/>
              <w:rPr>
                <w:rFonts w:asciiTheme="majorHAnsi" w:hAnsiTheme="majorHAnsi"/>
              </w:rPr>
            </w:pPr>
            <w:r w:rsidRPr="00352D26">
              <w:rPr>
                <w:rFonts w:asciiTheme="majorHAnsi" w:hAnsiTheme="majorHAnsi"/>
              </w:rPr>
              <w:t>Area of 219 square miles</w:t>
            </w:r>
          </w:p>
          <w:p w14:paraId="420C69A6" w14:textId="77777777" w:rsidR="00AC0F15" w:rsidRPr="00352D26" w:rsidRDefault="00AC0F15" w:rsidP="001B7F13">
            <w:pPr>
              <w:pStyle w:val="ListParagraph"/>
              <w:numPr>
                <w:ilvl w:val="0"/>
                <w:numId w:val="21"/>
              </w:numPr>
              <w:ind w:left="454" w:hanging="283"/>
              <w:rPr>
                <w:rFonts w:asciiTheme="majorHAnsi" w:hAnsiTheme="majorHAnsi"/>
              </w:rPr>
            </w:pPr>
            <w:r w:rsidRPr="00352D26">
              <w:rPr>
                <w:rFonts w:asciiTheme="majorHAnsi" w:hAnsiTheme="majorHAnsi"/>
              </w:rPr>
              <w:t>M18 Motorway and A1(M)</w:t>
            </w:r>
          </w:p>
          <w:p w14:paraId="6C13F237" w14:textId="77777777" w:rsidR="00AC0F15" w:rsidRPr="00352D26" w:rsidRDefault="00065490" w:rsidP="001B7F13">
            <w:pPr>
              <w:pStyle w:val="ListParagraph"/>
              <w:numPr>
                <w:ilvl w:val="0"/>
                <w:numId w:val="21"/>
              </w:numPr>
              <w:ind w:left="454" w:hanging="283"/>
              <w:rPr>
                <w:rFonts w:asciiTheme="majorHAnsi" w:hAnsiTheme="majorHAnsi"/>
              </w:rPr>
            </w:pPr>
            <w:proofErr w:type="spellStart"/>
            <w:r w:rsidRPr="00352D26">
              <w:rPr>
                <w:rFonts w:asciiTheme="majorHAnsi" w:hAnsiTheme="majorHAnsi"/>
              </w:rPr>
              <w:t>Frenchgate</w:t>
            </w:r>
            <w:proofErr w:type="spellEnd"/>
            <w:r w:rsidRPr="00352D26">
              <w:rPr>
                <w:rFonts w:asciiTheme="majorHAnsi" w:hAnsiTheme="majorHAnsi"/>
              </w:rPr>
              <w:t xml:space="preserve"> shopping </w:t>
            </w:r>
            <w:r w:rsidR="00A34043" w:rsidRPr="00352D26">
              <w:rPr>
                <w:rFonts w:asciiTheme="majorHAnsi" w:hAnsiTheme="majorHAnsi"/>
              </w:rPr>
              <w:t>c</w:t>
            </w:r>
            <w:r w:rsidR="00AC0F15" w:rsidRPr="00352D26">
              <w:rPr>
                <w:rFonts w:asciiTheme="majorHAnsi" w:hAnsiTheme="majorHAnsi"/>
              </w:rPr>
              <w:t>entre</w:t>
            </w:r>
          </w:p>
          <w:p w14:paraId="54402961" w14:textId="77777777" w:rsidR="00AC0F15" w:rsidRPr="00352D26" w:rsidRDefault="00AC0F15" w:rsidP="001B7F13">
            <w:pPr>
              <w:pStyle w:val="ListParagraph"/>
              <w:numPr>
                <w:ilvl w:val="0"/>
                <w:numId w:val="21"/>
              </w:numPr>
              <w:ind w:left="454" w:hanging="283"/>
              <w:rPr>
                <w:rFonts w:asciiTheme="majorHAnsi" w:hAnsiTheme="majorHAnsi"/>
              </w:rPr>
            </w:pPr>
            <w:r w:rsidRPr="00352D26">
              <w:rPr>
                <w:rFonts w:asciiTheme="majorHAnsi" w:hAnsiTheme="majorHAnsi"/>
              </w:rPr>
              <w:t>Doncaster Racecourse</w:t>
            </w:r>
          </w:p>
          <w:p w14:paraId="3C8062C1" w14:textId="77777777" w:rsidR="00AC0F15" w:rsidRPr="00352D26" w:rsidRDefault="00065490" w:rsidP="001B7F13">
            <w:pPr>
              <w:pStyle w:val="ListParagraph"/>
              <w:numPr>
                <w:ilvl w:val="0"/>
                <w:numId w:val="21"/>
              </w:numPr>
              <w:ind w:left="454" w:hanging="283"/>
              <w:rPr>
                <w:rFonts w:asciiTheme="majorHAnsi" w:hAnsiTheme="majorHAnsi"/>
              </w:rPr>
            </w:pPr>
            <w:r w:rsidRPr="00352D26">
              <w:rPr>
                <w:rFonts w:asciiTheme="majorHAnsi" w:hAnsiTheme="majorHAnsi"/>
              </w:rPr>
              <w:t>The Dome leisure c</w:t>
            </w:r>
            <w:r w:rsidR="00AC0F15" w:rsidRPr="00352D26">
              <w:rPr>
                <w:rFonts w:asciiTheme="majorHAnsi" w:hAnsiTheme="majorHAnsi"/>
              </w:rPr>
              <w:t>entre</w:t>
            </w:r>
          </w:p>
          <w:p w14:paraId="24594AE6" w14:textId="77777777" w:rsidR="00AC0F15" w:rsidRPr="00352D26" w:rsidRDefault="00AC0F15" w:rsidP="00AC0F15">
            <w:pPr>
              <w:ind w:left="171"/>
              <w:rPr>
                <w:rFonts w:asciiTheme="majorHAnsi" w:hAnsiTheme="majorHAnsi"/>
              </w:rPr>
            </w:pPr>
          </w:p>
          <w:p w14:paraId="109B29A8" w14:textId="77777777" w:rsidR="00AC0F15" w:rsidRPr="00352D26" w:rsidRDefault="00AC0F15" w:rsidP="00AC0F15">
            <w:pPr>
              <w:rPr>
                <w:rFonts w:asciiTheme="majorHAnsi" w:hAnsiTheme="majorHAnsi"/>
              </w:rPr>
            </w:pPr>
          </w:p>
          <w:p w14:paraId="24AE262E" w14:textId="77777777" w:rsidR="001C716F" w:rsidRPr="00352D26" w:rsidRDefault="001C716F" w:rsidP="00AC0F15">
            <w:pPr>
              <w:rPr>
                <w:rFonts w:asciiTheme="majorHAnsi" w:hAnsiTheme="majorHAnsi"/>
              </w:rPr>
            </w:pPr>
          </w:p>
          <w:p w14:paraId="2B99CC2D" w14:textId="77777777" w:rsidR="00AC0F15" w:rsidRPr="00352D26" w:rsidRDefault="00AC0F15" w:rsidP="00AC0F15">
            <w:pPr>
              <w:rPr>
                <w:rFonts w:asciiTheme="majorHAnsi" w:hAnsiTheme="majorHAnsi"/>
              </w:rPr>
            </w:pPr>
            <w:r w:rsidRPr="00352D26">
              <w:rPr>
                <w:rFonts w:asciiTheme="majorHAnsi" w:hAnsiTheme="majorHAnsi"/>
              </w:rPr>
              <w:t>For more details on Doncaster visit the Council website at:</w:t>
            </w:r>
          </w:p>
          <w:p w14:paraId="463AB263" w14:textId="77777777" w:rsidR="00AC0F15" w:rsidRPr="007A4677" w:rsidRDefault="00AC0F15" w:rsidP="00AC0F15">
            <w:hyperlink r:id="rId43" w:history="1">
              <w:r w:rsidRPr="00352D26">
                <w:rPr>
                  <w:rStyle w:val="Hyperlink"/>
                  <w:rFonts w:asciiTheme="majorHAnsi" w:hAnsiTheme="majorHAnsi"/>
                </w:rPr>
                <w:t>www.doncaster.gov.uk</w:t>
              </w:r>
            </w:hyperlink>
            <w:r w:rsidRPr="007A4677">
              <w:rPr>
                <w:rFonts w:asciiTheme="majorHAnsi" w:hAnsiTheme="majorHAnsi"/>
                <w:sz w:val="24"/>
                <w:szCs w:val="24"/>
              </w:rPr>
              <w:t xml:space="preserve"> </w:t>
            </w:r>
          </w:p>
        </w:tc>
      </w:tr>
      <w:tr w:rsidR="00AC0F15" w:rsidRPr="00994EE8" w14:paraId="63FFFFBB" w14:textId="77777777" w:rsidTr="00352D26">
        <w:trPr>
          <w:trHeight w:val="3264"/>
        </w:trPr>
        <w:tc>
          <w:tcPr>
            <w:tcW w:w="4050" w:type="dxa"/>
          </w:tcPr>
          <w:p w14:paraId="5A29892F" w14:textId="65D5CDD1" w:rsidR="00AC0F15" w:rsidRPr="007F7A99" w:rsidRDefault="00AC0F15" w:rsidP="00AC0F15">
            <w:pPr>
              <w:rPr>
                <w:rFonts w:ascii="Calibri" w:eastAsia="Calibri" w:hAnsi="Calibri" w:cs="Calibri"/>
                <w:bCs/>
                <w:sz w:val="24"/>
                <w:szCs w:val="24"/>
              </w:rPr>
            </w:pPr>
            <w:r w:rsidRPr="007F7A99">
              <w:rPr>
                <w:rFonts w:ascii="Calibri" w:eastAsia="Calibri" w:hAnsi="Calibri" w:cs="Calibri"/>
                <w:bCs/>
                <w:color w:val="0092D1"/>
                <w:sz w:val="32"/>
                <w:szCs w:val="32"/>
              </w:rPr>
              <w:t>Rotherham</w:t>
            </w:r>
            <w:r w:rsidRPr="007F7A99">
              <w:rPr>
                <w:rFonts w:ascii="Calibri" w:eastAsia="Calibri" w:hAnsi="Calibri" w:cs="Calibri"/>
                <w:bCs/>
                <w:color w:val="06326E"/>
                <w:sz w:val="44"/>
                <w:szCs w:val="44"/>
              </w:rPr>
              <w:t xml:space="preserve"> </w:t>
            </w:r>
            <w:r w:rsidRPr="007F7A99">
              <w:rPr>
                <w:rFonts w:ascii="Calibri" w:eastAsia="Calibri" w:hAnsi="Calibri" w:cs="Calibri"/>
                <w:bCs/>
                <w:sz w:val="24"/>
                <w:szCs w:val="24"/>
              </w:rPr>
              <w:t xml:space="preserve">(population </w:t>
            </w:r>
            <w:r w:rsidR="001C716F" w:rsidRPr="007F7A99">
              <w:rPr>
                <w:rFonts w:ascii="Calibri" w:eastAsia="Calibri" w:hAnsi="Calibri" w:cs="Calibri"/>
                <w:bCs/>
                <w:sz w:val="24"/>
                <w:szCs w:val="24"/>
              </w:rPr>
              <w:t>2</w:t>
            </w:r>
            <w:r w:rsidR="00250E70" w:rsidRPr="007F7A99">
              <w:rPr>
                <w:rFonts w:ascii="Calibri" w:eastAsia="Calibri" w:hAnsi="Calibri" w:cs="Calibri"/>
                <w:bCs/>
                <w:sz w:val="24"/>
                <w:szCs w:val="24"/>
              </w:rPr>
              <w:t>7</w:t>
            </w:r>
            <w:r w:rsidR="007F7A99" w:rsidRPr="007F7A99">
              <w:rPr>
                <w:rFonts w:ascii="Calibri" w:eastAsia="Calibri" w:hAnsi="Calibri" w:cs="Calibri"/>
                <w:bCs/>
                <w:sz w:val="24"/>
                <w:szCs w:val="24"/>
              </w:rPr>
              <w:t>6</w:t>
            </w:r>
            <w:r w:rsidR="001C716F" w:rsidRPr="007F7A99">
              <w:rPr>
                <w:rFonts w:ascii="Calibri" w:eastAsia="Calibri" w:hAnsi="Calibri" w:cs="Calibri"/>
                <w:bCs/>
                <w:sz w:val="24"/>
                <w:szCs w:val="24"/>
              </w:rPr>
              <w:t>,</w:t>
            </w:r>
            <w:r w:rsidR="007F7A99" w:rsidRPr="007F7A99">
              <w:rPr>
                <w:rFonts w:ascii="Calibri" w:eastAsia="Calibri" w:hAnsi="Calibri" w:cs="Calibri"/>
                <w:bCs/>
                <w:sz w:val="24"/>
                <w:szCs w:val="24"/>
              </w:rPr>
              <w:t>595</w:t>
            </w:r>
            <w:r w:rsidR="0066328C" w:rsidRPr="007F7A99">
              <w:rPr>
                <w:rFonts w:ascii="Calibri" w:eastAsia="Calibri" w:hAnsi="Calibri" w:cs="Calibri"/>
                <w:bCs/>
                <w:sz w:val="24"/>
                <w:szCs w:val="24"/>
              </w:rPr>
              <w:t>)</w:t>
            </w:r>
          </w:p>
          <w:p w14:paraId="0680BBAD" w14:textId="77777777" w:rsidR="00AC0F15" w:rsidRPr="00352D26" w:rsidRDefault="00AC0F15" w:rsidP="00AC0F15">
            <w:pPr>
              <w:rPr>
                <w:rFonts w:asciiTheme="majorHAnsi" w:hAnsiTheme="majorHAnsi"/>
              </w:rPr>
            </w:pPr>
            <w:r w:rsidRPr="00352D26">
              <w:rPr>
                <w:rFonts w:asciiTheme="majorHAnsi" w:hAnsiTheme="majorHAnsi"/>
              </w:rPr>
              <w:t>Key Facts:</w:t>
            </w:r>
          </w:p>
          <w:p w14:paraId="13AC8908" w14:textId="77777777" w:rsidR="00AC0F15" w:rsidRPr="00352D26" w:rsidRDefault="00AC0F15" w:rsidP="001B7F13">
            <w:pPr>
              <w:pStyle w:val="ListParagraph"/>
              <w:numPr>
                <w:ilvl w:val="0"/>
                <w:numId w:val="21"/>
              </w:numPr>
              <w:ind w:left="454" w:hanging="283"/>
              <w:rPr>
                <w:rFonts w:asciiTheme="majorHAnsi" w:hAnsiTheme="majorHAnsi"/>
              </w:rPr>
            </w:pPr>
            <w:r w:rsidRPr="00352D26">
              <w:rPr>
                <w:rFonts w:asciiTheme="majorHAnsi" w:hAnsiTheme="majorHAnsi"/>
              </w:rPr>
              <w:t>Area of 110 square miles</w:t>
            </w:r>
          </w:p>
          <w:p w14:paraId="5D11BFB0" w14:textId="77777777" w:rsidR="00AC0F15" w:rsidRPr="00352D26" w:rsidRDefault="00AC0F15" w:rsidP="001B7F13">
            <w:pPr>
              <w:pStyle w:val="ListParagraph"/>
              <w:numPr>
                <w:ilvl w:val="0"/>
                <w:numId w:val="21"/>
              </w:numPr>
              <w:ind w:left="454" w:hanging="283"/>
              <w:rPr>
                <w:rFonts w:asciiTheme="majorHAnsi" w:hAnsiTheme="majorHAnsi"/>
              </w:rPr>
            </w:pPr>
            <w:r w:rsidRPr="00352D26">
              <w:rPr>
                <w:rFonts w:asciiTheme="majorHAnsi" w:hAnsiTheme="majorHAnsi"/>
              </w:rPr>
              <w:t>M1 Motorway</w:t>
            </w:r>
          </w:p>
          <w:p w14:paraId="0CF39D3B" w14:textId="77777777" w:rsidR="00AC0F15" w:rsidRPr="00352D26" w:rsidRDefault="00065490" w:rsidP="001B7F13">
            <w:pPr>
              <w:pStyle w:val="ListParagraph"/>
              <w:numPr>
                <w:ilvl w:val="0"/>
                <w:numId w:val="21"/>
              </w:numPr>
              <w:ind w:left="454" w:hanging="283"/>
              <w:rPr>
                <w:rFonts w:asciiTheme="majorHAnsi" w:hAnsiTheme="majorHAnsi"/>
              </w:rPr>
            </w:pPr>
            <w:r w:rsidRPr="00352D26">
              <w:rPr>
                <w:rFonts w:asciiTheme="majorHAnsi" w:hAnsiTheme="majorHAnsi"/>
              </w:rPr>
              <w:t>Parkgate shopping c</w:t>
            </w:r>
            <w:r w:rsidR="00AC0F15" w:rsidRPr="00352D26">
              <w:rPr>
                <w:rFonts w:asciiTheme="majorHAnsi" w:hAnsiTheme="majorHAnsi"/>
              </w:rPr>
              <w:t>entre</w:t>
            </w:r>
          </w:p>
          <w:p w14:paraId="78E38F30" w14:textId="77777777" w:rsidR="00AC0F15" w:rsidRPr="00352D26" w:rsidRDefault="00AC0F15" w:rsidP="001B7F13">
            <w:pPr>
              <w:pStyle w:val="ListParagraph"/>
              <w:numPr>
                <w:ilvl w:val="0"/>
                <w:numId w:val="21"/>
              </w:numPr>
              <w:ind w:left="454" w:hanging="283"/>
              <w:rPr>
                <w:rFonts w:asciiTheme="majorHAnsi" w:hAnsiTheme="majorHAnsi"/>
              </w:rPr>
            </w:pPr>
            <w:r w:rsidRPr="00352D26">
              <w:rPr>
                <w:rFonts w:asciiTheme="majorHAnsi" w:hAnsiTheme="majorHAnsi"/>
              </w:rPr>
              <w:t>Magna Science Adventure</w:t>
            </w:r>
          </w:p>
          <w:p w14:paraId="4CF90B77" w14:textId="77777777" w:rsidR="00AC0F15" w:rsidRPr="00352D26" w:rsidRDefault="00AC0F15" w:rsidP="00AC0F15">
            <w:pPr>
              <w:rPr>
                <w:rFonts w:asciiTheme="majorHAnsi" w:hAnsiTheme="majorHAnsi"/>
              </w:rPr>
            </w:pPr>
          </w:p>
          <w:p w14:paraId="0939A4C8" w14:textId="77777777" w:rsidR="008677AE" w:rsidRPr="00352D26" w:rsidRDefault="008677AE" w:rsidP="00AC0F15">
            <w:pPr>
              <w:rPr>
                <w:rFonts w:asciiTheme="majorHAnsi" w:hAnsiTheme="majorHAnsi"/>
              </w:rPr>
            </w:pPr>
          </w:p>
          <w:p w14:paraId="03734A40" w14:textId="77777777" w:rsidR="00AC0F15" w:rsidRPr="00352D26" w:rsidRDefault="00AC0F15" w:rsidP="00AC0F15">
            <w:pPr>
              <w:rPr>
                <w:rFonts w:asciiTheme="majorHAnsi" w:hAnsiTheme="majorHAnsi"/>
              </w:rPr>
            </w:pPr>
            <w:r w:rsidRPr="00352D26">
              <w:rPr>
                <w:rFonts w:asciiTheme="majorHAnsi" w:hAnsiTheme="majorHAnsi"/>
              </w:rPr>
              <w:t>For more details on Rotherham visit the Council website at:</w:t>
            </w:r>
          </w:p>
          <w:p w14:paraId="78F43890" w14:textId="77777777" w:rsidR="00AC0F15" w:rsidRPr="00352D26" w:rsidRDefault="00AC0F15" w:rsidP="00AC0F15">
            <w:pPr>
              <w:rPr>
                <w:rFonts w:ascii="Calibri" w:eastAsia="Calibri" w:hAnsi="Calibri" w:cs="Calibri"/>
                <w:bCs/>
                <w:color w:val="06326E"/>
              </w:rPr>
            </w:pPr>
            <w:hyperlink r:id="rId44" w:history="1">
              <w:r w:rsidRPr="00352D26">
                <w:rPr>
                  <w:rStyle w:val="Hyperlink"/>
                  <w:rFonts w:asciiTheme="majorHAnsi" w:hAnsiTheme="majorHAnsi"/>
                </w:rPr>
                <w:t>www.rotherham.gov.uk</w:t>
              </w:r>
            </w:hyperlink>
          </w:p>
          <w:p w14:paraId="4C2AD8CF" w14:textId="77777777" w:rsidR="00AC0F15" w:rsidRPr="007F7A99" w:rsidRDefault="00AC0F15" w:rsidP="00AC0F15"/>
        </w:tc>
        <w:tc>
          <w:tcPr>
            <w:tcW w:w="3991" w:type="dxa"/>
          </w:tcPr>
          <w:p w14:paraId="22CC57A4" w14:textId="61E1669E" w:rsidR="00AC0F15" w:rsidRPr="007F7A99" w:rsidRDefault="00AC0F15" w:rsidP="00AC0F15">
            <w:pPr>
              <w:rPr>
                <w:rFonts w:ascii="Calibri" w:eastAsia="Calibri" w:hAnsi="Calibri" w:cs="Calibri"/>
                <w:bCs/>
                <w:sz w:val="28"/>
                <w:szCs w:val="28"/>
              </w:rPr>
            </w:pPr>
            <w:r w:rsidRPr="007F7A99">
              <w:rPr>
                <w:rFonts w:ascii="Calibri" w:eastAsia="Calibri" w:hAnsi="Calibri" w:cs="Calibri"/>
                <w:bCs/>
                <w:color w:val="0092D1"/>
                <w:sz w:val="32"/>
                <w:szCs w:val="32"/>
              </w:rPr>
              <w:t>Barnsley</w:t>
            </w:r>
            <w:r w:rsidRPr="007F7A99">
              <w:rPr>
                <w:rFonts w:ascii="Calibri" w:eastAsia="Calibri" w:hAnsi="Calibri" w:cs="Calibri"/>
                <w:bCs/>
                <w:color w:val="06326E"/>
                <w:sz w:val="44"/>
                <w:szCs w:val="44"/>
              </w:rPr>
              <w:t xml:space="preserve"> </w:t>
            </w:r>
            <w:r w:rsidRPr="007F7A99">
              <w:rPr>
                <w:rFonts w:ascii="Calibri" w:eastAsia="Calibri" w:hAnsi="Calibri" w:cs="Calibri"/>
                <w:bCs/>
                <w:sz w:val="24"/>
                <w:szCs w:val="24"/>
              </w:rPr>
              <w:t xml:space="preserve">(population </w:t>
            </w:r>
            <w:r w:rsidR="001C716F" w:rsidRPr="007F7A99">
              <w:rPr>
                <w:rFonts w:ascii="Calibri" w:eastAsia="Calibri" w:hAnsi="Calibri" w:cs="Calibri"/>
                <w:bCs/>
                <w:sz w:val="24"/>
                <w:szCs w:val="24"/>
              </w:rPr>
              <w:t>2</w:t>
            </w:r>
            <w:r w:rsidR="007F7A99" w:rsidRPr="007F7A99">
              <w:rPr>
                <w:rFonts w:ascii="Calibri" w:eastAsia="Calibri" w:hAnsi="Calibri" w:cs="Calibri"/>
                <w:bCs/>
                <w:sz w:val="24"/>
                <w:szCs w:val="24"/>
              </w:rPr>
              <w:t>51,770</w:t>
            </w:r>
            <w:r w:rsidRPr="007F7A99">
              <w:rPr>
                <w:rFonts w:ascii="Calibri" w:eastAsia="Calibri" w:hAnsi="Calibri" w:cs="Calibri"/>
                <w:bCs/>
                <w:sz w:val="24"/>
                <w:szCs w:val="24"/>
              </w:rPr>
              <w:t>)</w:t>
            </w:r>
          </w:p>
          <w:p w14:paraId="144AEB46" w14:textId="77777777" w:rsidR="00AC0F15" w:rsidRPr="00352D26" w:rsidRDefault="00AC0F15" w:rsidP="00AC0F15">
            <w:pPr>
              <w:rPr>
                <w:rFonts w:asciiTheme="majorHAnsi" w:hAnsiTheme="majorHAnsi"/>
              </w:rPr>
            </w:pPr>
            <w:r w:rsidRPr="00352D26">
              <w:rPr>
                <w:rFonts w:asciiTheme="majorHAnsi" w:hAnsiTheme="majorHAnsi"/>
              </w:rPr>
              <w:t>Key Facts:</w:t>
            </w:r>
          </w:p>
          <w:p w14:paraId="193094DA" w14:textId="77777777" w:rsidR="00AC0F15" w:rsidRPr="00352D26" w:rsidRDefault="00AC0F15" w:rsidP="001B7F13">
            <w:pPr>
              <w:pStyle w:val="ListParagraph"/>
              <w:numPr>
                <w:ilvl w:val="0"/>
                <w:numId w:val="21"/>
              </w:numPr>
              <w:ind w:left="454" w:hanging="283"/>
              <w:rPr>
                <w:rFonts w:asciiTheme="majorHAnsi" w:hAnsiTheme="majorHAnsi"/>
              </w:rPr>
            </w:pPr>
            <w:r w:rsidRPr="00352D26">
              <w:rPr>
                <w:rFonts w:asciiTheme="majorHAnsi" w:hAnsiTheme="majorHAnsi"/>
              </w:rPr>
              <w:t>Area of 127 square miles</w:t>
            </w:r>
          </w:p>
          <w:p w14:paraId="77CB406A" w14:textId="77777777" w:rsidR="00AC0F15" w:rsidRPr="00352D26" w:rsidRDefault="00AC0F15" w:rsidP="001B7F13">
            <w:pPr>
              <w:pStyle w:val="ListParagraph"/>
              <w:numPr>
                <w:ilvl w:val="0"/>
                <w:numId w:val="21"/>
              </w:numPr>
              <w:ind w:left="454" w:hanging="283"/>
              <w:rPr>
                <w:rFonts w:asciiTheme="majorHAnsi" w:hAnsiTheme="majorHAnsi"/>
              </w:rPr>
            </w:pPr>
            <w:r w:rsidRPr="00352D26">
              <w:rPr>
                <w:rFonts w:asciiTheme="majorHAnsi" w:hAnsiTheme="majorHAnsi"/>
              </w:rPr>
              <w:t>M1 Motorway, Dearne Valley Parkway (A630)</w:t>
            </w:r>
          </w:p>
          <w:p w14:paraId="360B3C6C" w14:textId="3ECB7BCB" w:rsidR="00C07547" w:rsidRPr="00352D26" w:rsidRDefault="00C07547" w:rsidP="001B7F13">
            <w:pPr>
              <w:pStyle w:val="ListParagraph"/>
              <w:numPr>
                <w:ilvl w:val="0"/>
                <w:numId w:val="21"/>
              </w:numPr>
              <w:ind w:left="454" w:hanging="283"/>
              <w:rPr>
                <w:rFonts w:asciiTheme="majorHAnsi" w:hAnsiTheme="majorHAnsi"/>
              </w:rPr>
            </w:pPr>
            <w:r w:rsidRPr="00352D26">
              <w:rPr>
                <w:rFonts w:asciiTheme="majorHAnsi" w:hAnsiTheme="majorHAnsi"/>
              </w:rPr>
              <w:t>Glass Works</w:t>
            </w:r>
          </w:p>
          <w:p w14:paraId="4B731ED0" w14:textId="77777777" w:rsidR="00AC0F15" w:rsidRPr="00352D26" w:rsidRDefault="00065490" w:rsidP="001B7F13">
            <w:pPr>
              <w:pStyle w:val="ListParagraph"/>
              <w:numPr>
                <w:ilvl w:val="0"/>
                <w:numId w:val="21"/>
              </w:numPr>
              <w:ind w:left="454" w:hanging="283"/>
              <w:rPr>
                <w:rFonts w:asciiTheme="majorHAnsi" w:hAnsiTheme="majorHAnsi"/>
              </w:rPr>
            </w:pPr>
            <w:r w:rsidRPr="00352D26">
              <w:rPr>
                <w:rFonts w:asciiTheme="majorHAnsi" w:hAnsiTheme="majorHAnsi"/>
              </w:rPr>
              <w:t>Alhambra shopping c</w:t>
            </w:r>
            <w:r w:rsidR="00AC0F15" w:rsidRPr="00352D26">
              <w:rPr>
                <w:rFonts w:asciiTheme="majorHAnsi" w:hAnsiTheme="majorHAnsi"/>
              </w:rPr>
              <w:t>entre</w:t>
            </w:r>
          </w:p>
          <w:p w14:paraId="1A71F897" w14:textId="77777777" w:rsidR="00AC0F15" w:rsidRPr="00352D26" w:rsidRDefault="00AC0F15" w:rsidP="001B7F13">
            <w:pPr>
              <w:pStyle w:val="ListParagraph"/>
              <w:numPr>
                <w:ilvl w:val="0"/>
                <w:numId w:val="21"/>
              </w:numPr>
              <w:ind w:left="454" w:hanging="283"/>
              <w:rPr>
                <w:rFonts w:asciiTheme="majorHAnsi" w:hAnsiTheme="majorHAnsi"/>
              </w:rPr>
            </w:pPr>
            <w:r w:rsidRPr="00352D26">
              <w:rPr>
                <w:rFonts w:asciiTheme="majorHAnsi" w:hAnsiTheme="majorHAnsi"/>
              </w:rPr>
              <w:t>Barnsley Civic Centre</w:t>
            </w:r>
          </w:p>
          <w:p w14:paraId="215A8955" w14:textId="77777777" w:rsidR="00AC0F15" w:rsidRPr="00352D26" w:rsidRDefault="00AC0F15" w:rsidP="00AC0F15">
            <w:pPr>
              <w:rPr>
                <w:rFonts w:asciiTheme="majorHAnsi" w:hAnsiTheme="majorHAnsi"/>
              </w:rPr>
            </w:pPr>
          </w:p>
          <w:p w14:paraId="29533881" w14:textId="77777777" w:rsidR="00AC0F15" w:rsidRPr="00352D26" w:rsidRDefault="00AC0F15" w:rsidP="00AC0F15">
            <w:pPr>
              <w:rPr>
                <w:rFonts w:asciiTheme="majorHAnsi" w:hAnsiTheme="majorHAnsi"/>
              </w:rPr>
            </w:pPr>
            <w:r w:rsidRPr="00352D26">
              <w:rPr>
                <w:rFonts w:asciiTheme="majorHAnsi" w:hAnsiTheme="majorHAnsi"/>
              </w:rPr>
              <w:t xml:space="preserve">For more details on </w:t>
            </w:r>
            <w:r w:rsidR="00A34043" w:rsidRPr="00352D26">
              <w:rPr>
                <w:rFonts w:asciiTheme="majorHAnsi" w:hAnsiTheme="majorHAnsi"/>
              </w:rPr>
              <w:t>Barnsley</w:t>
            </w:r>
            <w:r w:rsidRPr="00352D26">
              <w:rPr>
                <w:rFonts w:asciiTheme="majorHAnsi" w:hAnsiTheme="majorHAnsi"/>
              </w:rPr>
              <w:t xml:space="preserve"> visit the Council website at:</w:t>
            </w:r>
          </w:p>
          <w:p w14:paraId="10E65DDD" w14:textId="77777777" w:rsidR="00AC0F15" w:rsidRDefault="00AC0F15" w:rsidP="00AC0F15">
            <w:hyperlink r:id="rId45" w:history="1">
              <w:r w:rsidRPr="00352D26">
                <w:rPr>
                  <w:rStyle w:val="Hyperlink"/>
                  <w:rFonts w:asciiTheme="majorHAnsi" w:hAnsiTheme="majorHAnsi"/>
                </w:rPr>
                <w:t>www.barnsley.gov.uk</w:t>
              </w:r>
            </w:hyperlink>
          </w:p>
          <w:p w14:paraId="78AB704C" w14:textId="77777777" w:rsidR="00352D26" w:rsidRPr="007F7A99" w:rsidRDefault="00352D26" w:rsidP="00AC0F15"/>
        </w:tc>
      </w:tr>
    </w:tbl>
    <w:p w14:paraId="6F0286F7" w14:textId="77777777" w:rsidR="0037477C" w:rsidRPr="00994EE8" w:rsidRDefault="0037477C">
      <w:pPr>
        <w:spacing w:line="200" w:lineRule="exact"/>
        <w:rPr>
          <w:sz w:val="20"/>
          <w:szCs w:val="20"/>
        </w:rPr>
      </w:pPr>
    </w:p>
    <w:p w14:paraId="4F00B05C" w14:textId="77777777" w:rsidR="0037477C" w:rsidRPr="00994EE8" w:rsidRDefault="0037477C">
      <w:pPr>
        <w:spacing w:line="1" w:lineRule="exact"/>
        <w:rPr>
          <w:sz w:val="20"/>
          <w:szCs w:val="20"/>
        </w:rPr>
      </w:pPr>
    </w:p>
    <w:p w14:paraId="687A925C" w14:textId="77777777" w:rsidR="0037477C" w:rsidRDefault="0037477C">
      <w:pPr>
        <w:spacing w:line="1" w:lineRule="exact"/>
        <w:rPr>
          <w:sz w:val="20"/>
          <w:szCs w:val="20"/>
        </w:rPr>
      </w:pPr>
    </w:p>
    <w:p w14:paraId="414DC490" w14:textId="77777777" w:rsidR="00D53C09" w:rsidRDefault="00D53C09">
      <w:pPr>
        <w:spacing w:line="1" w:lineRule="exact"/>
        <w:rPr>
          <w:sz w:val="20"/>
          <w:szCs w:val="20"/>
        </w:rPr>
      </w:pPr>
    </w:p>
    <w:p w14:paraId="5F7AACCA" w14:textId="77777777" w:rsidR="00D53C09" w:rsidRDefault="00D53C09">
      <w:pPr>
        <w:spacing w:line="1" w:lineRule="exact"/>
        <w:rPr>
          <w:sz w:val="20"/>
          <w:szCs w:val="20"/>
        </w:rPr>
      </w:pPr>
    </w:p>
    <w:p w14:paraId="0043B17B" w14:textId="77777777" w:rsidR="00D53C09" w:rsidRPr="00994EE8" w:rsidRDefault="00D53C09">
      <w:pPr>
        <w:spacing w:line="1" w:lineRule="exact"/>
        <w:rPr>
          <w:sz w:val="20"/>
          <w:szCs w:val="20"/>
        </w:rPr>
      </w:pPr>
    </w:p>
    <w:p w14:paraId="3FFC64F8" w14:textId="3591CDD8" w:rsidR="0037477C" w:rsidRPr="00994EE8" w:rsidRDefault="000378B7">
      <w:pPr>
        <w:sectPr w:rsidR="0037477C" w:rsidRPr="00994EE8" w:rsidSect="00434EC1">
          <w:pgSz w:w="16840" w:h="11906" w:orient="landscape"/>
          <w:pgMar w:top="831" w:right="338" w:bottom="1055" w:left="860" w:header="0" w:footer="57" w:gutter="0"/>
          <w:cols w:num="2" w:space="57" w:equalWidth="0">
            <w:col w:w="8335" w:space="57"/>
            <w:col w:w="7250"/>
          </w:cols>
          <w:docGrid w:linePitch="299"/>
        </w:sectPr>
      </w:pPr>
      <w:r>
        <w:rPr>
          <w:noProof/>
          <w:color w:val="0092D1"/>
          <w:sz w:val="20"/>
          <w:szCs w:val="20"/>
        </w:rPr>
        <w:drawing>
          <wp:anchor distT="0" distB="0" distL="114300" distR="114300" simplePos="0" relativeHeight="252248064" behindDoc="1" locked="0" layoutInCell="1" allowOverlap="1" wp14:anchorId="6F187C92" wp14:editId="5C0DCF42">
            <wp:simplePos x="0" y="0"/>
            <wp:positionH relativeFrom="column">
              <wp:posOffset>4071265</wp:posOffset>
            </wp:positionH>
            <wp:positionV relativeFrom="paragraph">
              <wp:posOffset>-537372</wp:posOffset>
            </wp:positionV>
            <wp:extent cx="758825" cy="7595870"/>
            <wp:effectExtent l="0" t="0" r="3175"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41">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994EE8" w:rsidRPr="00994EE8">
        <w:rPr>
          <w:noProof/>
        </w:rPr>
        <w:drawing>
          <wp:inline distT="0" distB="0" distL="0" distR="0" wp14:anchorId="06A65A8F" wp14:editId="313DD675">
            <wp:extent cx="3869740" cy="2823210"/>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map.jpg"/>
                    <pic:cNvPicPr/>
                  </pic:nvPicPr>
                  <pic:blipFill>
                    <a:blip r:embed="rId46">
                      <a:extLst>
                        <a:ext uri="{28A0092B-C50C-407E-A947-70E740481C1C}">
                          <a14:useLocalDpi xmlns:a14="http://schemas.microsoft.com/office/drawing/2010/main" val="0"/>
                        </a:ext>
                      </a:extLst>
                    </a:blip>
                    <a:stretch>
                      <a:fillRect/>
                    </a:stretch>
                  </pic:blipFill>
                  <pic:spPr>
                    <a:xfrm>
                      <a:off x="0" y="0"/>
                      <a:ext cx="4001703" cy="2919485"/>
                    </a:xfrm>
                    <a:prstGeom prst="rect">
                      <a:avLst/>
                    </a:prstGeom>
                  </pic:spPr>
                </pic:pic>
              </a:graphicData>
            </a:graphic>
          </wp:inline>
        </w:drawing>
      </w:r>
    </w:p>
    <w:p w14:paraId="50BA5B28" w14:textId="29E0E711" w:rsidR="00D664AC" w:rsidRPr="00357BA3" w:rsidRDefault="000378B7" w:rsidP="00361D5E">
      <w:pPr>
        <w:rPr>
          <w:rFonts w:ascii="Calibri" w:eastAsia="Calibri" w:hAnsi="Calibri" w:cs="Calibri"/>
          <w:color w:val="0092D1"/>
          <w:sz w:val="26"/>
          <w:szCs w:val="26"/>
        </w:rPr>
      </w:pPr>
      <w:bookmarkStart w:id="22" w:name="page14"/>
      <w:bookmarkStart w:id="23" w:name="page15"/>
      <w:bookmarkEnd w:id="22"/>
      <w:bookmarkEnd w:id="23"/>
      <w:r>
        <w:rPr>
          <w:noProof/>
          <w:color w:val="0092D1"/>
          <w:sz w:val="20"/>
          <w:szCs w:val="20"/>
        </w:rPr>
        <w:lastRenderedPageBreak/>
        <w:drawing>
          <wp:anchor distT="0" distB="0" distL="114300" distR="114300" simplePos="0" relativeHeight="252250112" behindDoc="1" locked="0" layoutInCell="1" allowOverlap="1" wp14:anchorId="3E213CD6" wp14:editId="7940EDCB">
            <wp:simplePos x="0" y="0"/>
            <wp:positionH relativeFrom="column">
              <wp:posOffset>9405975</wp:posOffset>
            </wp:positionH>
            <wp:positionV relativeFrom="paragraph">
              <wp:posOffset>-545120</wp:posOffset>
            </wp:positionV>
            <wp:extent cx="758825" cy="7595870"/>
            <wp:effectExtent l="0" t="0" r="3175"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41">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D664AC" w:rsidRPr="00357BA3">
        <w:rPr>
          <w:rFonts w:ascii="Calibri" w:eastAsia="Calibri" w:hAnsi="Calibri" w:cs="Calibri"/>
          <w:color w:val="0092D1"/>
          <w:sz w:val="26"/>
          <w:szCs w:val="26"/>
        </w:rPr>
        <w:t>About South Yorkshire (continued)</w:t>
      </w:r>
      <w:r w:rsidRPr="000378B7">
        <w:rPr>
          <w:noProof/>
          <w:color w:val="0092D1"/>
          <w:sz w:val="20"/>
          <w:szCs w:val="20"/>
          <w:lang w:val="en-US" w:eastAsia="en-US"/>
        </w:rPr>
        <w:t xml:space="preserve"> </w:t>
      </w:r>
    </w:p>
    <w:p w14:paraId="1847E653" w14:textId="761EFB26" w:rsidR="00D664AC" w:rsidRDefault="00D664AC">
      <w:pPr>
        <w:rPr>
          <w:rFonts w:ascii="Calibri" w:eastAsia="Calibri" w:hAnsi="Calibri" w:cs="Calibri"/>
          <w:color w:val="06326E"/>
          <w:sz w:val="25"/>
          <w:szCs w:val="25"/>
        </w:rPr>
      </w:pPr>
    </w:p>
    <w:p w14:paraId="374515E7" w14:textId="77777777" w:rsidR="007F7A99" w:rsidRPr="00BC5876" w:rsidRDefault="007F7A99" w:rsidP="007F7A99">
      <w:pPr>
        <w:ind w:right="321"/>
        <w:jc w:val="both"/>
        <w:rPr>
          <w:noProof/>
        </w:rPr>
      </w:pPr>
      <w:r w:rsidRPr="00BC5876">
        <w:rPr>
          <w:rFonts w:ascii="Calibri Light" w:eastAsia="Calibri Light" w:hAnsi="Calibri Light" w:cs="Calibri Light"/>
          <w:sz w:val="20"/>
          <w:szCs w:val="20"/>
        </w:rPr>
        <w:t>The mid 2024 population data for South Yorkshire as provided by the Office for National Statistics is as follows:</w:t>
      </w:r>
      <w:r w:rsidRPr="00BC5876">
        <w:rPr>
          <w:noProof/>
        </w:rPr>
        <w:t xml:space="preserve"> </w:t>
      </w:r>
    </w:p>
    <w:p w14:paraId="6F218EFE" w14:textId="09867396" w:rsidR="00D53C09" w:rsidRPr="00C9556F" w:rsidRDefault="00D53C09" w:rsidP="0086031B">
      <w:pPr>
        <w:ind w:right="179"/>
        <w:jc w:val="both"/>
        <w:rPr>
          <w:rFonts w:ascii="Calibri Light" w:eastAsia="Calibri Light" w:hAnsi="Calibri Light" w:cs="Calibri Light"/>
          <w:sz w:val="20"/>
          <w:szCs w:val="20"/>
          <w:highlight w:val="yellow"/>
        </w:rPr>
      </w:pPr>
    </w:p>
    <w:tbl>
      <w:tblPr>
        <w:tblStyle w:val="TableGrid"/>
        <w:tblW w:w="0" w:type="auto"/>
        <w:tblLook w:val="04A0" w:firstRow="1" w:lastRow="0" w:firstColumn="1" w:lastColumn="0" w:noHBand="0" w:noVBand="1"/>
      </w:tblPr>
      <w:tblGrid>
        <w:gridCol w:w="2405"/>
        <w:gridCol w:w="993"/>
        <w:gridCol w:w="1037"/>
        <w:gridCol w:w="1122"/>
        <w:gridCol w:w="959"/>
        <w:gridCol w:w="1025"/>
      </w:tblGrid>
      <w:tr w:rsidR="007F7A99" w:rsidRPr="00C9556F" w14:paraId="7B57F00D" w14:textId="77777777" w:rsidTr="007A4D80">
        <w:tc>
          <w:tcPr>
            <w:tcW w:w="2405" w:type="dxa"/>
          </w:tcPr>
          <w:p w14:paraId="7577959D" w14:textId="053C2D06" w:rsidR="007F7A99" w:rsidRPr="00C9556F" w:rsidRDefault="007F7A99" w:rsidP="007F7A99">
            <w:pPr>
              <w:rPr>
                <w:rFonts w:ascii="Calibri Light" w:eastAsia="Calibri Light" w:hAnsi="Calibri Light" w:cs="Calibri Light"/>
                <w:b/>
                <w:sz w:val="20"/>
                <w:szCs w:val="20"/>
                <w:highlight w:val="yellow"/>
              </w:rPr>
            </w:pPr>
            <w:r w:rsidRPr="00BC5876">
              <w:rPr>
                <w:rFonts w:ascii="Calibri Light" w:eastAsia="Calibri Light" w:hAnsi="Calibri Light" w:cs="Calibri Light"/>
                <w:b/>
                <w:sz w:val="20"/>
                <w:szCs w:val="20"/>
              </w:rPr>
              <w:t>Age Groups</w:t>
            </w:r>
          </w:p>
        </w:tc>
        <w:tc>
          <w:tcPr>
            <w:tcW w:w="993" w:type="dxa"/>
          </w:tcPr>
          <w:p w14:paraId="07B3A53E" w14:textId="0D6DA96D" w:rsidR="007F7A99" w:rsidRPr="00C9556F" w:rsidRDefault="007F7A99" w:rsidP="007F7A99">
            <w:pPr>
              <w:jc w:val="center"/>
              <w:rPr>
                <w:rFonts w:ascii="Calibri Light" w:eastAsia="Calibri Light" w:hAnsi="Calibri Light" w:cs="Calibri Light"/>
                <w:b/>
                <w:sz w:val="20"/>
                <w:szCs w:val="20"/>
                <w:highlight w:val="yellow"/>
              </w:rPr>
            </w:pPr>
            <w:r w:rsidRPr="00BC5876">
              <w:rPr>
                <w:rFonts w:ascii="Calibri Light" w:eastAsia="Calibri Light" w:hAnsi="Calibri Light" w:cs="Calibri Light"/>
                <w:b/>
                <w:sz w:val="20"/>
                <w:szCs w:val="20"/>
              </w:rPr>
              <w:t>Barnsley</w:t>
            </w:r>
          </w:p>
        </w:tc>
        <w:tc>
          <w:tcPr>
            <w:tcW w:w="1037" w:type="dxa"/>
          </w:tcPr>
          <w:p w14:paraId="11D70315" w14:textId="5CC7D573" w:rsidR="007F7A99" w:rsidRPr="00C9556F" w:rsidRDefault="007F7A99" w:rsidP="007F7A99">
            <w:pPr>
              <w:jc w:val="center"/>
              <w:rPr>
                <w:rFonts w:ascii="Calibri Light" w:eastAsia="Calibri Light" w:hAnsi="Calibri Light" w:cs="Calibri Light"/>
                <w:b/>
                <w:sz w:val="20"/>
                <w:szCs w:val="20"/>
                <w:highlight w:val="yellow"/>
              </w:rPr>
            </w:pPr>
            <w:r w:rsidRPr="00BC5876">
              <w:rPr>
                <w:rFonts w:ascii="Calibri Light" w:eastAsia="Calibri Light" w:hAnsi="Calibri Light" w:cs="Calibri Light"/>
                <w:b/>
                <w:sz w:val="20"/>
                <w:szCs w:val="20"/>
              </w:rPr>
              <w:t>Doncaster</w:t>
            </w:r>
          </w:p>
        </w:tc>
        <w:tc>
          <w:tcPr>
            <w:tcW w:w="1122" w:type="dxa"/>
          </w:tcPr>
          <w:p w14:paraId="009E0204" w14:textId="3CA72B69" w:rsidR="007F7A99" w:rsidRPr="00C9556F" w:rsidRDefault="007F7A99" w:rsidP="007F7A99">
            <w:pPr>
              <w:jc w:val="center"/>
              <w:rPr>
                <w:rFonts w:ascii="Calibri Light" w:eastAsia="Calibri Light" w:hAnsi="Calibri Light" w:cs="Calibri Light"/>
                <w:b/>
                <w:sz w:val="20"/>
                <w:szCs w:val="20"/>
                <w:highlight w:val="yellow"/>
              </w:rPr>
            </w:pPr>
            <w:r w:rsidRPr="00BC5876">
              <w:rPr>
                <w:rFonts w:ascii="Calibri Light" w:eastAsia="Calibri Light" w:hAnsi="Calibri Light" w:cs="Calibri Light"/>
                <w:b/>
                <w:sz w:val="20"/>
                <w:szCs w:val="20"/>
              </w:rPr>
              <w:t>Rotherham</w:t>
            </w:r>
          </w:p>
        </w:tc>
        <w:tc>
          <w:tcPr>
            <w:tcW w:w="959" w:type="dxa"/>
          </w:tcPr>
          <w:p w14:paraId="48C00E92" w14:textId="50370A4A" w:rsidR="007F7A99" w:rsidRPr="00C9556F" w:rsidRDefault="007F7A99" w:rsidP="007F7A99">
            <w:pPr>
              <w:jc w:val="center"/>
              <w:rPr>
                <w:rFonts w:ascii="Calibri Light" w:eastAsia="Calibri Light" w:hAnsi="Calibri Light" w:cs="Calibri Light"/>
                <w:b/>
                <w:sz w:val="20"/>
                <w:szCs w:val="20"/>
                <w:highlight w:val="yellow"/>
              </w:rPr>
            </w:pPr>
            <w:r w:rsidRPr="00BC5876">
              <w:rPr>
                <w:rFonts w:ascii="Calibri Light" w:eastAsia="Calibri Light" w:hAnsi="Calibri Light" w:cs="Calibri Light"/>
                <w:b/>
                <w:sz w:val="20"/>
                <w:szCs w:val="20"/>
              </w:rPr>
              <w:t>Sheffield</w:t>
            </w:r>
          </w:p>
        </w:tc>
        <w:tc>
          <w:tcPr>
            <w:tcW w:w="1025" w:type="dxa"/>
          </w:tcPr>
          <w:p w14:paraId="0AFBDCF2" w14:textId="15108980" w:rsidR="007F7A99" w:rsidRPr="00C9556F" w:rsidRDefault="007F7A99" w:rsidP="007F7A99">
            <w:pPr>
              <w:jc w:val="center"/>
              <w:rPr>
                <w:rFonts w:ascii="Calibri Light" w:eastAsia="Calibri Light" w:hAnsi="Calibri Light" w:cs="Calibri Light"/>
                <w:b/>
                <w:sz w:val="20"/>
                <w:szCs w:val="20"/>
                <w:highlight w:val="yellow"/>
              </w:rPr>
            </w:pPr>
            <w:r w:rsidRPr="00BC5876">
              <w:rPr>
                <w:rFonts w:ascii="Calibri Light" w:eastAsia="Calibri Light" w:hAnsi="Calibri Light" w:cs="Calibri Light"/>
                <w:b/>
                <w:sz w:val="20"/>
                <w:szCs w:val="20"/>
              </w:rPr>
              <w:t>Total</w:t>
            </w:r>
          </w:p>
        </w:tc>
      </w:tr>
      <w:tr w:rsidR="007F7A99" w:rsidRPr="00C9556F" w14:paraId="2D0402D6" w14:textId="77777777" w:rsidTr="008E4D68">
        <w:tc>
          <w:tcPr>
            <w:tcW w:w="2405" w:type="dxa"/>
          </w:tcPr>
          <w:p w14:paraId="77A10F24" w14:textId="2A61330F" w:rsidR="007F7A99" w:rsidRPr="00C9556F" w:rsidRDefault="007F7A99" w:rsidP="007F7A99">
            <w:pPr>
              <w:rPr>
                <w:rFonts w:ascii="Calibri Light" w:eastAsia="Calibri Light" w:hAnsi="Calibri Light" w:cs="Calibri Light"/>
                <w:sz w:val="20"/>
                <w:szCs w:val="20"/>
                <w:highlight w:val="yellow"/>
              </w:rPr>
            </w:pPr>
            <w:r w:rsidRPr="00BC5876">
              <w:rPr>
                <w:rFonts w:ascii="Calibri Light" w:eastAsia="Calibri Light" w:hAnsi="Calibri Light" w:cs="Calibri Light"/>
                <w:sz w:val="20"/>
                <w:szCs w:val="20"/>
              </w:rPr>
              <w:t>0-9</w:t>
            </w:r>
          </w:p>
        </w:tc>
        <w:tc>
          <w:tcPr>
            <w:tcW w:w="993" w:type="dxa"/>
            <w:vAlign w:val="bottom"/>
          </w:tcPr>
          <w:p w14:paraId="78CED1FC" w14:textId="40B2A60B" w:rsidR="007F7A99" w:rsidRPr="00C9556F" w:rsidRDefault="007F7A99" w:rsidP="007F7A99">
            <w:pPr>
              <w:jc w:val="right"/>
              <w:rPr>
                <w:rFonts w:ascii="Calibri Light" w:eastAsia="Calibri Light" w:hAnsi="Calibri Light" w:cs="Calibri Light"/>
                <w:sz w:val="20"/>
                <w:szCs w:val="20"/>
                <w:highlight w:val="yellow"/>
              </w:rPr>
            </w:pPr>
            <w:r w:rsidRPr="00BC5876">
              <w:rPr>
                <w:rFonts w:ascii="Calibri Light" w:eastAsia="Calibri Light" w:hAnsi="Calibri Light" w:cs="Calibri Light"/>
                <w:sz w:val="20"/>
                <w:szCs w:val="20"/>
              </w:rPr>
              <w:t>27,915</w:t>
            </w:r>
          </w:p>
        </w:tc>
        <w:tc>
          <w:tcPr>
            <w:tcW w:w="1037" w:type="dxa"/>
            <w:vAlign w:val="bottom"/>
          </w:tcPr>
          <w:p w14:paraId="315A9EC5" w14:textId="1E267E8F" w:rsidR="007F7A99" w:rsidRPr="00C9556F" w:rsidRDefault="007F7A99" w:rsidP="007F7A99">
            <w:pPr>
              <w:jc w:val="right"/>
              <w:rPr>
                <w:rFonts w:ascii="Calibri Light" w:eastAsia="Calibri Light" w:hAnsi="Calibri Light" w:cs="Calibri Light"/>
                <w:sz w:val="20"/>
                <w:szCs w:val="20"/>
                <w:highlight w:val="yellow"/>
              </w:rPr>
            </w:pPr>
            <w:r w:rsidRPr="00BC5876">
              <w:rPr>
                <w:rFonts w:ascii="Calibri Light" w:eastAsia="Calibri Light" w:hAnsi="Calibri Light" w:cs="Calibri Light"/>
                <w:sz w:val="20"/>
                <w:szCs w:val="20"/>
              </w:rPr>
              <w:t>36,725</w:t>
            </w:r>
          </w:p>
        </w:tc>
        <w:tc>
          <w:tcPr>
            <w:tcW w:w="1122" w:type="dxa"/>
            <w:vAlign w:val="bottom"/>
          </w:tcPr>
          <w:p w14:paraId="7C89A688" w14:textId="22A7BB40" w:rsidR="007F7A99" w:rsidRPr="00C9556F" w:rsidRDefault="007F7A99" w:rsidP="007F7A99">
            <w:pPr>
              <w:jc w:val="right"/>
              <w:rPr>
                <w:rFonts w:ascii="Calibri Light" w:eastAsia="Calibri Light" w:hAnsi="Calibri Light" w:cs="Calibri Light"/>
                <w:sz w:val="20"/>
                <w:szCs w:val="20"/>
                <w:highlight w:val="yellow"/>
              </w:rPr>
            </w:pPr>
            <w:r w:rsidRPr="00BC5876">
              <w:rPr>
                <w:rFonts w:ascii="Calibri Light" w:eastAsia="Calibri Light" w:hAnsi="Calibri Light" w:cs="Calibri Light"/>
                <w:sz w:val="20"/>
                <w:szCs w:val="20"/>
              </w:rPr>
              <w:t>31,742</w:t>
            </w:r>
          </w:p>
        </w:tc>
        <w:tc>
          <w:tcPr>
            <w:tcW w:w="959" w:type="dxa"/>
            <w:vAlign w:val="bottom"/>
          </w:tcPr>
          <w:p w14:paraId="47C6ADBC" w14:textId="55FAACD2" w:rsidR="007F7A99" w:rsidRPr="00C9556F" w:rsidRDefault="007F7A99" w:rsidP="007F7A99">
            <w:pPr>
              <w:jc w:val="right"/>
              <w:rPr>
                <w:rFonts w:ascii="Calibri Light" w:eastAsia="Calibri Light" w:hAnsi="Calibri Light" w:cs="Calibri Light"/>
                <w:sz w:val="20"/>
                <w:szCs w:val="20"/>
                <w:highlight w:val="yellow"/>
              </w:rPr>
            </w:pPr>
            <w:r w:rsidRPr="00BC5876">
              <w:rPr>
                <w:rFonts w:ascii="Calibri Light" w:eastAsia="Calibri Light" w:hAnsi="Calibri Light" w:cs="Calibri Light"/>
                <w:sz w:val="20"/>
                <w:szCs w:val="20"/>
              </w:rPr>
              <w:t>63,037</w:t>
            </w:r>
          </w:p>
        </w:tc>
        <w:tc>
          <w:tcPr>
            <w:tcW w:w="1025" w:type="dxa"/>
            <w:vAlign w:val="bottom"/>
          </w:tcPr>
          <w:p w14:paraId="2C03E8BA" w14:textId="76D3C642" w:rsidR="007F7A99" w:rsidRPr="00C9556F" w:rsidRDefault="007F7A99" w:rsidP="007F7A99">
            <w:pPr>
              <w:jc w:val="right"/>
              <w:rPr>
                <w:rFonts w:ascii="Calibri Light" w:eastAsia="Calibri Light" w:hAnsi="Calibri Light" w:cs="Calibri Light"/>
                <w:sz w:val="20"/>
                <w:szCs w:val="20"/>
                <w:highlight w:val="yellow"/>
              </w:rPr>
            </w:pPr>
            <w:r w:rsidRPr="00BC5876">
              <w:rPr>
                <w:rFonts w:ascii="Calibri Light" w:eastAsia="Calibri Light" w:hAnsi="Calibri Light" w:cs="Calibri Light"/>
                <w:sz w:val="20"/>
                <w:szCs w:val="20"/>
              </w:rPr>
              <w:t>159,419</w:t>
            </w:r>
          </w:p>
        </w:tc>
      </w:tr>
      <w:tr w:rsidR="007F7A99" w:rsidRPr="00C9556F" w14:paraId="62A9D7D5" w14:textId="77777777" w:rsidTr="008E4D68">
        <w:tc>
          <w:tcPr>
            <w:tcW w:w="2405" w:type="dxa"/>
          </w:tcPr>
          <w:p w14:paraId="0DED885D" w14:textId="36F908BC" w:rsidR="007F7A99" w:rsidRPr="00C9556F" w:rsidRDefault="007F7A99" w:rsidP="007F7A99">
            <w:pPr>
              <w:rPr>
                <w:rFonts w:ascii="Calibri Light" w:eastAsia="Calibri Light" w:hAnsi="Calibri Light" w:cs="Calibri Light"/>
                <w:sz w:val="20"/>
                <w:szCs w:val="20"/>
                <w:highlight w:val="yellow"/>
              </w:rPr>
            </w:pPr>
            <w:r w:rsidRPr="00BC5876">
              <w:rPr>
                <w:rFonts w:ascii="Calibri Light" w:eastAsia="Calibri Light" w:hAnsi="Calibri Light" w:cs="Calibri Light"/>
                <w:sz w:val="20"/>
                <w:szCs w:val="20"/>
              </w:rPr>
              <w:t>10-19</w:t>
            </w:r>
          </w:p>
        </w:tc>
        <w:tc>
          <w:tcPr>
            <w:tcW w:w="993" w:type="dxa"/>
            <w:vAlign w:val="bottom"/>
          </w:tcPr>
          <w:p w14:paraId="6C95093C" w14:textId="0C8EA36A" w:rsidR="007F7A99" w:rsidRPr="00C9556F" w:rsidRDefault="007F7A99" w:rsidP="007F7A99">
            <w:pPr>
              <w:jc w:val="right"/>
              <w:rPr>
                <w:rFonts w:ascii="Calibri Light" w:eastAsia="Calibri Light" w:hAnsi="Calibri Light" w:cs="Calibri Light"/>
                <w:sz w:val="20"/>
                <w:szCs w:val="20"/>
                <w:highlight w:val="yellow"/>
              </w:rPr>
            </w:pPr>
            <w:r w:rsidRPr="00BC5876">
              <w:rPr>
                <w:rFonts w:ascii="Calibri Light" w:eastAsia="Calibri Light" w:hAnsi="Calibri Light" w:cs="Calibri Light"/>
                <w:sz w:val="20"/>
                <w:szCs w:val="20"/>
              </w:rPr>
              <w:t>28,865</w:t>
            </w:r>
          </w:p>
        </w:tc>
        <w:tc>
          <w:tcPr>
            <w:tcW w:w="1037" w:type="dxa"/>
            <w:vAlign w:val="bottom"/>
          </w:tcPr>
          <w:p w14:paraId="2C903E81" w14:textId="7D016EF2" w:rsidR="007F7A99" w:rsidRPr="00C9556F" w:rsidRDefault="007F7A99" w:rsidP="007F7A99">
            <w:pPr>
              <w:jc w:val="right"/>
              <w:rPr>
                <w:rFonts w:ascii="Calibri Light" w:eastAsia="Calibri Light" w:hAnsi="Calibri Light" w:cs="Calibri Light"/>
                <w:sz w:val="20"/>
                <w:szCs w:val="20"/>
                <w:highlight w:val="yellow"/>
              </w:rPr>
            </w:pPr>
            <w:r w:rsidRPr="00BC5876">
              <w:rPr>
                <w:rFonts w:ascii="Calibri Light" w:eastAsia="Calibri Light" w:hAnsi="Calibri Light" w:cs="Calibri Light"/>
                <w:sz w:val="20"/>
                <w:szCs w:val="20"/>
              </w:rPr>
              <w:t>37,804</w:t>
            </w:r>
          </w:p>
        </w:tc>
        <w:tc>
          <w:tcPr>
            <w:tcW w:w="1122" w:type="dxa"/>
            <w:vAlign w:val="bottom"/>
          </w:tcPr>
          <w:p w14:paraId="34BAB082" w14:textId="0FA42269" w:rsidR="007F7A99" w:rsidRPr="00C9556F" w:rsidRDefault="007F7A99" w:rsidP="007F7A99">
            <w:pPr>
              <w:jc w:val="right"/>
              <w:rPr>
                <w:rFonts w:ascii="Calibri Light" w:eastAsia="Calibri Light" w:hAnsi="Calibri Light" w:cs="Calibri Light"/>
                <w:sz w:val="20"/>
                <w:szCs w:val="20"/>
                <w:highlight w:val="yellow"/>
              </w:rPr>
            </w:pPr>
            <w:r w:rsidRPr="00BC5876">
              <w:rPr>
                <w:rFonts w:ascii="Calibri Light" w:eastAsia="Calibri Light" w:hAnsi="Calibri Light" w:cs="Calibri Light"/>
                <w:sz w:val="20"/>
                <w:szCs w:val="20"/>
              </w:rPr>
              <w:t>33,541</w:t>
            </w:r>
          </w:p>
        </w:tc>
        <w:tc>
          <w:tcPr>
            <w:tcW w:w="959" w:type="dxa"/>
            <w:vAlign w:val="bottom"/>
          </w:tcPr>
          <w:p w14:paraId="7912364D" w14:textId="7E05E049" w:rsidR="007F7A99" w:rsidRPr="00C9556F" w:rsidRDefault="007F7A99" w:rsidP="007F7A99">
            <w:pPr>
              <w:jc w:val="right"/>
              <w:rPr>
                <w:rFonts w:ascii="Calibri Light" w:eastAsia="Calibri Light" w:hAnsi="Calibri Light" w:cs="Calibri Light"/>
                <w:sz w:val="20"/>
                <w:szCs w:val="20"/>
                <w:highlight w:val="yellow"/>
              </w:rPr>
            </w:pPr>
            <w:r w:rsidRPr="00BC5876">
              <w:rPr>
                <w:rFonts w:ascii="Calibri Light" w:eastAsia="Calibri Light" w:hAnsi="Calibri Light" w:cs="Calibri Light"/>
                <w:sz w:val="20"/>
                <w:szCs w:val="20"/>
              </w:rPr>
              <w:t>72,213</w:t>
            </w:r>
          </w:p>
        </w:tc>
        <w:tc>
          <w:tcPr>
            <w:tcW w:w="1025" w:type="dxa"/>
            <w:vAlign w:val="bottom"/>
          </w:tcPr>
          <w:p w14:paraId="4ABA2853" w14:textId="6A497170" w:rsidR="007F7A99" w:rsidRPr="00C9556F" w:rsidRDefault="007F7A99" w:rsidP="007F7A99">
            <w:pPr>
              <w:jc w:val="right"/>
              <w:rPr>
                <w:rFonts w:ascii="Calibri Light" w:eastAsia="Calibri Light" w:hAnsi="Calibri Light" w:cs="Calibri Light"/>
                <w:sz w:val="20"/>
                <w:szCs w:val="20"/>
                <w:highlight w:val="yellow"/>
              </w:rPr>
            </w:pPr>
            <w:r w:rsidRPr="00BC5876">
              <w:rPr>
                <w:rFonts w:ascii="Calibri Light" w:eastAsia="Calibri Light" w:hAnsi="Calibri Light" w:cs="Calibri Light"/>
                <w:sz w:val="20"/>
                <w:szCs w:val="20"/>
              </w:rPr>
              <w:t>172,423</w:t>
            </w:r>
          </w:p>
        </w:tc>
      </w:tr>
      <w:tr w:rsidR="007F7A99" w:rsidRPr="00C9556F" w14:paraId="53B8E322" w14:textId="77777777" w:rsidTr="008E4D68">
        <w:tc>
          <w:tcPr>
            <w:tcW w:w="2405" w:type="dxa"/>
          </w:tcPr>
          <w:p w14:paraId="28CA04DC" w14:textId="56DF3604" w:rsidR="007F7A99" w:rsidRPr="00C9556F" w:rsidRDefault="007F7A99" w:rsidP="007F7A99">
            <w:pPr>
              <w:rPr>
                <w:rFonts w:ascii="Calibri Light" w:eastAsia="Calibri Light" w:hAnsi="Calibri Light" w:cs="Calibri Light"/>
                <w:sz w:val="20"/>
                <w:szCs w:val="20"/>
                <w:highlight w:val="yellow"/>
              </w:rPr>
            </w:pPr>
            <w:r w:rsidRPr="003602A3">
              <w:rPr>
                <w:rFonts w:ascii="Calibri Light" w:eastAsia="Calibri Light" w:hAnsi="Calibri Light" w:cs="Calibri Light"/>
                <w:sz w:val="20"/>
                <w:szCs w:val="20"/>
              </w:rPr>
              <w:t>20-29</w:t>
            </w:r>
          </w:p>
        </w:tc>
        <w:tc>
          <w:tcPr>
            <w:tcW w:w="993" w:type="dxa"/>
            <w:vAlign w:val="bottom"/>
          </w:tcPr>
          <w:p w14:paraId="692936C6" w14:textId="37C7A072" w:rsidR="007F7A99" w:rsidRPr="00C9556F" w:rsidRDefault="007F7A99" w:rsidP="007F7A99">
            <w:pPr>
              <w:jc w:val="right"/>
              <w:rPr>
                <w:rFonts w:ascii="Calibri Light" w:eastAsia="Calibri Light" w:hAnsi="Calibri Light" w:cs="Calibri Light"/>
                <w:sz w:val="20"/>
                <w:szCs w:val="20"/>
                <w:highlight w:val="yellow"/>
              </w:rPr>
            </w:pPr>
            <w:r w:rsidRPr="003602A3">
              <w:rPr>
                <w:rFonts w:ascii="Calibri Light" w:eastAsia="Calibri Light" w:hAnsi="Calibri Light" w:cs="Calibri Light"/>
                <w:sz w:val="20"/>
                <w:szCs w:val="20"/>
              </w:rPr>
              <w:t>27,147</w:t>
            </w:r>
          </w:p>
        </w:tc>
        <w:tc>
          <w:tcPr>
            <w:tcW w:w="1037" w:type="dxa"/>
            <w:vAlign w:val="bottom"/>
          </w:tcPr>
          <w:p w14:paraId="6D273560" w14:textId="71DA32F7" w:rsidR="007F7A99" w:rsidRPr="00C9556F" w:rsidRDefault="007F7A99" w:rsidP="007F7A99">
            <w:pPr>
              <w:jc w:val="right"/>
              <w:rPr>
                <w:rFonts w:ascii="Calibri Light" w:eastAsia="Calibri Light" w:hAnsi="Calibri Light" w:cs="Calibri Light"/>
                <w:sz w:val="20"/>
                <w:szCs w:val="20"/>
                <w:highlight w:val="yellow"/>
              </w:rPr>
            </w:pPr>
            <w:r w:rsidRPr="003602A3">
              <w:rPr>
                <w:rFonts w:ascii="Calibri Light" w:eastAsia="Calibri Light" w:hAnsi="Calibri Light" w:cs="Calibri Light"/>
                <w:sz w:val="20"/>
                <w:szCs w:val="20"/>
              </w:rPr>
              <w:t>34,992</w:t>
            </w:r>
          </w:p>
        </w:tc>
        <w:tc>
          <w:tcPr>
            <w:tcW w:w="1122" w:type="dxa"/>
            <w:vAlign w:val="bottom"/>
          </w:tcPr>
          <w:p w14:paraId="14378FDA" w14:textId="3125F41A" w:rsidR="007F7A99" w:rsidRPr="00C9556F" w:rsidRDefault="007F7A99" w:rsidP="007F7A99">
            <w:pPr>
              <w:jc w:val="right"/>
              <w:rPr>
                <w:rFonts w:ascii="Calibri Light" w:eastAsia="Calibri Light" w:hAnsi="Calibri Light" w:cs="Calibri Light"/>
                <w:sz w:val="20"/>
                <w:szCs w:val="20"/>
                <w:highlight w:val="yellow"/>
              </w:rPr>
            </w:pPr>
            <w:r w:rsidRPr="003602A3">
              <w:rPr>
                <w:rFonts w:ascii="Calibri Light" w:eastAsia="Calibri Light" w:hAnsi="Calibri Light" w:cs="Calibri Light"/>
                <w:sz w:val="20"/>
                <w:szCs w:val="20"/>
              </w:rPr>
              <w:t>30,870</w:t>
            </w:r>
          </w:p>
        </w:tc>
        <w:tc>
          <w:tcPr>
            <w:tcW w:w="959" w:type="dxa"/>
            <w:vAlign w:val="bottom"/>
          </w:tcPr>
          <w:p w14:paraId="329647EE" w14:textId="10BA8443" w:rsidR="007F7A99" w:rsidRPr="00C9556F" w:rsidRDefault="007F7A99" w:rsidP="007F7A99">
            <w:pPr>
              <w:jc w:val="right"/>
              <w:rPr>
                <w:rFonts w:ascii="Calibri Light" w:eastAsia="Calibri Light" w:hAnsi="Calibri Light" w:cs="Calibri Light"/>
                <w:sz w:val="20"/>
                <w:szCs w:val="20"/>
                <w:highlight w:val="yellow"/>
              </w:rPr>
            </w:pPr>
            <w:r w:rsidRPr="003602A3">
              <w:rPr>
                <w:rFonts w:ascii="Calibri Light" w:eastAsia="Calibri Light" w:hAnsi="Calibri Light" w:cs="Calibri Light"/>
                <w:sz w:val="20"/>
                <w:szCs w:val="20"/>
              </w:rPr>
              <w:t>100,167</w:t>
            </w:r>
          </w:p>
        </w:tc>
        <w:tc>
          <w:tcPr>
            <w:tcW w:w="1025" w:type="dxa"/>
            <w:vAlign w:val="bottom"/>
          </w:tcPr>
          <w:p w14:paraId="4A5255F8" w14:textId="2300E082" w:rsidR="007F7A99" w:rsidRPr="00C9556F" w:rsidRDefault="007F7A99" w:rsidP="007F7A99">
            <w:pPr>
              <w:jc w:val="right"/>
              <w:rPr>
                <w:rFonts w:ascii="Calibri Light" w:eastAsia="Calibri Light" w:hAnsi="Calibri Light" w:cs="Calibri Light"/>
                <w:sz w:val="20"/>
                <w:szCs w:val="20"/>
                <w:highlight w:val="yellow"/>
              </w:rPr>
            </w:pPr>
            <w:r w:rsidRPr="003602A3">
              <w:rPr>
                <w:rFonts w:ascii="Calibri Light" w:eastAsia="Calibri Light" w:hAnsi="Calibri Light" w:cs="Calibri Light"/>
                <w:sz w:val="20"/>
                <w:szCs w:val="20"/>
              </w:rPr>
              <w:t>193,176</w:t>
            </w:r>
          </w:p>
        </w:tc>
      </w:tr>
      <w:tr w:rsidR="007F7A99" w:rsidRPr="00C9556F" w14:paraId="04212371" w14:textId="77777777" w:rsidTr="008E4D68">
        <w:tc>
          <w:tcPr>
            <w:tcW w:w="2405" w:type="dxa"/>
          </w:tcPr>
          <w:p w14:paraId="76EE7999" w14:textId="7EE473BD" w:rsidR="007F7A99" w:rsidRPr="00C9556F" w:rsidRDefault="007F7A99" w:rsidP="007F7A99">
            <w:pPr>
              <w:rPr>
                <w:rFonts w:ascii="Calibri Light" w:eastAsia="Calibri Light" w:hAnsi="Calibri Light" w:cs="Calibri Light"/>
                <w:sz w:val="20"/>
                <w:szCs w:val="20"/>
                <w:highlight w:val="yellow"/>
              </w:rPr>
            </w:pPr>
            <w:r w:rsidRPr="003602A3">
              <w:rPr>
                <w:rFonts w:ascii="Calibri Light" w:eastAsia="Calibri Light" w:hAnsi="Calibri Light" w:cs="Calibri Light"/>
                <w:sz w:val="20"/>
                <w:szCs w:val="20"/>
              </w:rPr>
              <w:t>30-39</w:t>
            </w:r>
          </w:p>
        </w:tc>
        <w:tc>
          <w:tcPr>
            <w:tcW w:w="993" w:type="dxa"/>
            <w:vAlign w:val="bottom"/>
          </w:tcPr>
          <w:p w14:paraId="35BBD227" w14:textId="3234C9F3" w:rsidR="007F7A99" w:rsidRPr="00C9556F" w:rsidRDefault="007F7A99" w:rsidP="007F7A99">
            <w:pPr>
              <w:jc w:val="right"/>
              <w:rPr>
                <w:rFonts w:ascii="Calibri Light" w:eastAsia="Calibri Light" w:hAnsi="Calibri Light" w:cs="Calibri Light"/>
                <w:sz w:val="20"/>
                <w:szCs w:val="20"/>
                <w:highlight w:val="yellow"/>
              </w:rPr>
            </w:pPr>
            <w:r w:rsidRPr="003602A3">
              <w:rPr>
                <w:rFonts w:ascii="Calibri Light" w:eastAsia="Calibri Light" w:hAnsi="Calibri Light" w:cs="Calibri Light"/>
                <w:sz w:val="20"/>
                <w:szCs w:val="20"/>
              </w:rPr>
              <w:t>35,444</w:t>
            </w:r>
          </w:p>
        </w:tc>
        <w:tc>
          <w:tcPr>
            <w:tcW w:w="1037" w:type="dxa"/>
            <w:vAlign w:val="bottom"/>
          </w:tcPr>
          <w:p w14:paraId="0179E77B" w14:textId="2298E71B" w:rsidR="007F7A99" w:rsidRPr="00C9556F" w:rsidRDefault="007F7A99" w:rsidP="007F7A99">
            <w:pPr>
              <w:jc w:val="right"/>
              <w:rPr>
                <w:rFonts w:ascii="Calibri Light" w:eastAsia="Calibri Light" w:hAnsi="Calibri Light" w:cs="Calibri Light"/>
                <w:sz w:val="20"/>
                <w:szCs w:val="20"/>
                <w:highlight w:val="yellow"/>
              </w:rPr>
            </w:pPr>
            <w:r w:rsidRPr="003602A3">
              <w:rPr>
                <w:rFonts w:ascii="Calibri Light" w:eastAsia="Calibri Light" w:hAnsi="Calibri Light" w:cs="Calibri Light"/>
                <w:sz w:val="20"/>
                <w:szCs w:val="20"/>
              </w:rPr>
              <w:t>45,692</w:t>
            </w:r>
          </w:p>
        </w:tc>
        <w:tc>
          <w:tcPr>
            <w:tcW w:w="1122" w:type="dxa"/>
            <w:vAlign w:val="bottom"/>
          </w:tcPr>
          <w:p w14:paraId="3CB20DD6" w14:textId="52E01B87" w:rsidR="007F7A99" w:rsidRPr="00C9556F" w:rsidRDefault="007F7A99" w:rsidP="007F7A99">
            <w:pPr>
              <w:jc w:val="right"/>
              <w:rPr>
                <w:rFonts w:ascii="Calibri Light" w:eastAsia="Calibri Light" w:hAnsi="Calibri Light" w:cs="Calibri Light"/>
                <w:sz w:val="20"/>
                <w:szCs w:val="20"/>
                <w:highlight w:val="yellow"/>
              </w:rPr>
            </w:pPr>
            <w:r w:rsidRPr="003602A3">
              <w:rPr>
                <w:rFonts w:ascii="Calibri Light" w:eastAsia="Calibri Light" w:hAnsi="Calibri Light" w:cs="Calibri Light"/>
                <w:sz w:val="20"/>
                <w:szCs w:val="20"/>
              </w:rPr>
              <w:t>38,534</w:t>
            </w:r>
          </w:p>
        </w:tc>
        <w:tc>
          <w:tcPr>
            <w:tcW w:w="959" w:type="dxa"/>
            <w:vAlign w:val="bottom"/>
          </w:tcPr>
          <w:p w14:paraId="15C98E68" w14:textId="08DB949D" w:rsidR="007F7A99" w:rsidRPr="00C9556F" w:rsidRDefault="007F7A99" w:rsidP="007F7A99">
            <w:pPr>
              <w:jc w:val="right"/>
              <w:rPr>
                <w:rFonts w:ascii="Calibri Light" w:eastAsia="Calibri Light" w:hAnsi="Calibri Light" w:cs="Calibri Light"/>
                <w:sz w:val="20"/>
                <w:szCs w:val="20"/>
                <w:highlight w:val="yellow"/>
              </w:rPr>
            </w:pPr>
            <w:r w:rsidRPr="003602A3">
              <w:rPr>
                <w:rFonts w:ascii="Calibri Light" w:eastAsia="Calibri Light" w:hAnsi="Calibri Light" w:cs="Calibri Light"/>
                <w:sz w:val="20"/>
                <w:szCs w:val="20"/>
              </w:rPr>
              <w:t>82,862</w:t>
            </w:r>
          </w:p>
        </w:tc>
        <w:tc>
          <w:tcPr>
            <w:tcW w:w="1025" w:type="dxa"/>
            <w:vAlign w:val="bottom"/>
          </w:tcPr>
          <w:p w14:paraId="7068EB8B" w14:textId="57599930" w:rsidR="007F7A99" w:rsidRPr="00C9556F" w:rsidRDefault="007F7A99" w:rsidP="007F7A99">
            <w:pPr>
              <w:jc w:val="right"/>
              <w:rPr>
                <w:rFonts w:ascii="Calibri Light" w:eastAsia="Calibri Light" w:hAnsi="Calibri Light" w:cs="Calibri Light"/>
                <w:sz w:val="20"/>
                <w:szCs w:val="20"/>
                <w:highlight w:val="yellow"/>
              </w:rPr>
            </w:pPr>
            <w:r w:rsidRPr="003602A3">
              <w:rPr>
                <w:rFonts w:ascii="Calibri Light" w:eastAsia="Calibri Light" w:hAnsi="Calibri Light" w:cs="Calibri Light"/>
                <w:sz w:val="20"/>
                <w:szCs w:val="20"/>
              </w:rPr>
              <w:t>202,532</w:t>
            </w:r>
          </w:p>
        </w:tc>
      </w:tr>
      <w:tr w:rsidR="007F7A99" w:rsidRPr="00C9556F" w14:paraId="49FD9416" w14:textId="77777777" w:rsidTr="008E4D68">
        <w:tc>
          <w:tcPr>
            <w:tcW w:w="2405" w:type="dxa"/>
          </w:tcPr>
          <w:p w14:paraId="065967EB" w14:textId="4F54FE2F" w:rsidR="007F7A99" w:rsidRPr="00C9556F" w:rsidRDefault="007F7A99" w:rsidP="007F7A99">
            <w:pPr>
              <w:rPr>
                <w:rFonts w:ascii="Calibri Light" w:eastAsia="Calibri Light" w:hAnsi="Calibri Light" w:cs="Calibri Light"/>
                <w:sz w:val="20"/>
                <w:szCs w:val="20"/>
                <w:highlight w:val="yellow"/>
              </w:rPr>
            </w:pPr>
            <w:r w:rsidRPr="003602A3">
              <w:rPr>
                <w:rFonts w:ascii="Calibri Light" w:eastAsia="Calibri Light" w:hAnsi="Calibri Light" w:cs="Calibri Light"/>
                <w:sz w:val="20"/>
                <w:szCs w:val="20"/>
              </w:rPr>
              <w:t>40-49</w:t>
            </w:r>
          </w:p>
        </w:tc>
        <w:tc>
          <w:tcPr>
            <w:tcW w:w="993" w:type="dxa"/>
            <w:vAlign w:val="bottom"/>
          </w:tcPr>
          <w:p w14:paraId="2EF448E3" w14:textId="7443397B" w:rsidR="007F7A99" w:rsidRPr="00C9556F" w:rsidRDefault="007F7A99" w:rsidP="007F7A99">
            <w:pPr>
              <w:jc w:val="right"/>
              <w:rPr>
                <w:rFonts w:ascii="Calibri Light" w:eastAsia="Calibri Light" w:hAnsi="Calibri Light" w:cs="Calibri Light"/>
                <w:sz w:val="20"/>
                <w:szCs w:val="20"/>
                <w:highlight w:val="yellow"/>
              </w:rPr>
            </w:pPr>
            <w:r w:rsidRPr="003602A3">
              <w:rPr>
                <w:rFonts w:ascii="Calibri Light" w:eastAsia="Calibri Light" w:hAnsi="Calibri Light" w:cs="Calibri Light"/>
                <w:sz w:val="20"/>
                <w:szCs w:val="20"/>
              </w:rPr>
              <w:t>29,437</w:t>
            </w:r>
          </w:p>
        </w:tc>
        <w:tc>
          <w:tcPr>
            <w:tcW w:w="1037" w:type="dxa"/>
            <w:vAlign w:val="bottom"/>
          </w:tcPr>
          <w:p w14:paraId="6C9CEDE0" w14:textId="116B85F9" w:rsidR="007F7A99" w:rsidRPr="00C9556F" w:rsidRDefault="007F7A99" w:rsidP="007F7A99">
            <w:pPr>
              <w:jc w:val="right"/>
              <w:rPr>
                <w:rFonts w:ascii="Calibri Light" w:eastAsia="Calibri Light" w:hAnsi="Calibri Light" w:cs="Calibri Light"/>
                <w:sz w:val="20"/>
                <w:szCs w:val="20"/>
                <w:highlight w:val="yellow"/>
              </w:rPr>
            </w:pPr>
            <w:r w:rsidRPr="003602A3">
              <w:rPr>
                <w:rFonts w:ascii="Calibri Light" w:eastAsia="Calibri Light" w:hAnsi="Calibri Light" w:cs="Calibri Light"/>
                <w:sz w:val="20"/>
                <w:szCs w:val="20"/>
              </w:rPr>
              <w:t>38,356</w:t>
            </w:r>
          </w:p>
        </w:tc>
        <w:tc>
          <w:tcPr>
            <w:tcW w:w="1122" w:type="dxa"/>
            <w:vAlign w:val="bottom"/>
          </w:tcPr>
          <w:p w14:paraId="5B5E9A2B" w14:textId="334D3C48" w:rsidR="007F7A99" w:rsidRPr="00C9556F" w:rsidRDefault="007F7A99" w:rsidP="007F7A99">
            <w:pPr>
              <w:jc w:val="right"/>
              <w:rPr>
                <w:rFonts w:ascii="Calibri Light" w:eastAsia="Calibri Light" w:hAnsi="Calibri Light" w:cs="Calibri Light"/>
                <w:sz w:val="20"/>
                <w:szCs w:val="20"/>
                <w:highlight w:val="yellow"/>
              </w:rPr>
            </w:pPr>
            <w:r w:rsidRPr="003602A3">
              <w:rPr>
                <w:rFonts w:ascii="Calibri Light" w:eastAsia="Calibri Light" w:hAnsi="Calibri Light" w:cs="Calibri Light"/>
                <w:sz w:val="20"/>
                <w:szCs w:val="20"/>
              </w:rPr>
              <w:t>32,628</w:t>
            </w:r>
          </w:p>
        </w:tc>
        <w:tc>
          <w:tcPr>
            <w:tcW w:w="959" w:type="dxa"/>
            <w:vAlign w:val="bottom"/>
          </w:tcPr>
          <w:p w14:paraId="574D3DC2" w14:textId="030E5C4A" w:rsidR="007F7A99" w:rsidRPr="00C9556F" w:rsidRDefault="007F7A99" w:rsidP="007F7A99">
            <w:pPr>
              <w:jc w:val="right"/>
              <w:rPr>
                <w:rFonts w:ascii="Calibri Light" w:eastAsia="Calibri Light" w:hAnsi="Calibri Light" w:cs="Calibri Light"/>
                <w:sz w:val="20"/>
                <w:szCs w:val="20"/>
                <w:highlight w:val="yellow"/>
              </w:rPr>
            </w:pPr>
            <w:r w:rsidRPr="003602A3">
              <w:rPr>
                <w:rFonts w:ascii="Calibri Light" w:eastAsia="Calibri Light" w:hAnsi="Calibri Light" w:cs="Calibri Light"/>
                <w:sz w:val="20"/>
                <w:szCs w:val="20"/>
              </w:rPr>
              <w:t>66,626</w:t>
            </w:r>
          </w:p>
        </w:tc>
        <w:tc>
          <w:tcPr>
            <w:tcW w:w="1025" w:type="dxa"/>
            <w:vAlign w:val="bottom"/>
          </w:tcPr>
          <w:p w14:paraId="49472905" w14:textId="211DBFE1" w:rsidR="007F7A99" w:rsidRPr="00C9556F" w:rsidRDefault="007F7A99" w:rsidP="007F7A99">
            <w:pPr>
              <w:jc w:val="right"/>
              <w:rPr>
                <w:rFonts w:ascii="Calibri Light" w:eastAsia="Calibri Light" w:hAnsi="Calibri Light" w:cs="Calibri Light"/>
                <w:sz w:val="20"/>
                <w:szCs w:val="20"/>
                <w:highlight w:val="yellow"/>
              </w:rPr>
            </w:pPr>
            <w:r w:rsidRPr="003602A3">
              <w:rPr>
                <w:rFonts w:ascii="Calibri Light" w:eastAsia="Calibri Light" w:hAnsi="Calibri Light" w:cs="Calibri Light"/>
                <w:sz w:val="20"/>
                <w:szCs w:val="20"/>
              </w:rPr>
              <w:t>167,047</w:t>
            </w:r>
          </w:p>
        </w:tc>
      </w:tr>
      <w:tr w:rsidR="007F7A99" w:rsidRPr="00C9556F" w14:paraId="3D549932" w14:textId="77777777" w:rsidTr="008E4D68">
        <w:tc>
          <w:tcPr>
            <w:tcW w:w="2405" w:type="dxa"/>
          </w:tcPr>
          <w:p w14:paraId="2026DFB8" w14:textId="59E0BB3B" w:rsidR="007F7A99" w:rsidRPr="00C9556F" w:rsidRDefault="007F7A99" w:rsidP="007F7A99">
            <w:pPr>
              <w:rPr>
                <w:rFonts w:ascii="Calibri Light" w:eastAsia="Calibri Light" w:hAnsi="Calibri Light" w:cs="Calibri Light"/>
                <w:sz w:val="20"/>
                <w:szCs w:val="20"/>
                <w:highlight w:val="yellow"/>
              </w:rPr>
            </w:pPr>
            <w:r w:rsidRPr="003602A3">
              <w:rPr>
                <w:rFonts w:ascii="Calibri Light" w:eastAsia="Calibri Light" w:hAnsi="Calibri Light" w:cs="Calibri Light"/>
                <w:sz w:val="20"/>
                <w:szCs w:val="20"/>
              </w:rPr>
              <w:t>50-59</w:t>
            </w:r>
          </w:p>
        </w:tc>
        <w:tc>
          <w:tcPr>
            <w:tcW w:w="993" w:type="dxa"/>
            <w:vAlign w:val="bottom"/>
          </w:tcPr>
          <w:p w14:paraId="0E615383" w14:textId="2F15FD2F" w:rsidR="007F7A99" w:rsidRPr="00C9556F" w:rsidRDefault="007F7A99" w:rsidP="007F7A99">
            <w:pPr>
              <w:jc w:val="right"/>
              <w:rPr>
                <w:rFonts w:ascii="Calibri Light" w:eastAsia="Calibri Light" w:hAnsi="Calibri Light" w:cs="Calibri Light"/>
                <w:sz w:val="20"/>
                <w:szCs w:val="20"/>
                <w:highlight w:val="yellow"/>
              </w:rPr>
            </w:pPr>
            <w:r w:rsidRPr="003602A3">
              <w:rPr>
                <w:rFonts w:ascii="Calibri Light" w:eastAsia="Calibri Light" w:hAnsi="Calibri Light" w:cs="Calibri Light"/>
                <w:sz w:val="20"/>
                <w:szCs w:val="20"/>
              </w:rPr>
              <w:t>35,596</w:t>
            </w:r>
          </w:p>
        </w:tc>
        <w:tc>
          <w:tcPr>
            <w:tcW w:w="1037" w:type="dxa"/>
            <w:vAlign w:val="bottom"/>
          </w:tcPr>
          <w:p w14:paraId="46CD8EDF" w14:textId="5990FB3C" w:rsidR="007F7A99" w:rsidRPr="00C9556F" w:rsidRDefault="007F7A99" w:rsidP="007F7A99">
            <w:pPr>
              <w:jc w:val="right"/>
              <w:rPr>
                <w:rFonts w:ascii="Calibri Light" w:eastAsia="Calibri Light" w:hAnsi="Calibri Light" w:cs="Calibri Light"/>
                <w:sz w:val="20"/>
                <w:szCs w:val="20"/>
                <w:highlight w:val="yellow"/>
              </w:rPr>
            </w:pPr>
            <w:r w:rsidRPr="003602A3">
              <w:rPr>
                <w:rFonts w:ascii="Calibri Light" w:eastAsia="Calibri Light" w:hAnsi="Calibri Light" w:cs="Calibri Light"/>
                <w:sz w:val="20"/>
                <w:szCs w:val="20"/>
              </w:rPr>
              <w:t>42,417</w:t>
            </w:r>
          </w:p>
        </w:tc>
        <w:tc>
          <w:tcPr>
            <w:tcW w:w="1122" w:type="dxa"/>
            <w:vAlign w:val="bottom"/>
          </w:tcPr>
          <w:p w14:paraId="56EEE963" w14:textId="524D5F70" w:rsidR="007F7A99" w:rsidRPr="00C9556F" w:rsidRDefault="007F7A99" w:rsidP="007F7A99">
            <w:pPr>
              <w:jc w:val="right"/>
              <w:rPr>
                <w:rFonts w:ascii="Calibri Light" w:eastAsia="Calibri Light" w:hAnsi="Calibri Light" w:cs="Calibri Light"/>
                <w:sz w:val="20"/>
                <w:szCs w:val="20"/>
                <w:highlight w:val="yellow"/>
              </w:rPr>
            </w:pPr>
            <w:r w:rsidRPr="003602A3">
              <w:rPr>
                <w:rFonts w:ascii="Calibri Light" w:eastAsia="Calibri Light" w:hAnsi="Calibri Light" w:cs="Calibri Light"/>
                <w:sz w:val="20"/>
                <w:szCs w:val="20"/>
              </w:rPr>
              <w:t>37,311</w:t>
            </w:r>
          </w:p>
        </w:tc>
        <w:tc>
          <w:tcPr>
            <w:tcW w:w="959" w:type="dxa"/>
            <w:vAlign w:val="bottom"/>
          </w:tcPr>
          <w:p w14:paraId="267C55C8" w14:textId="78C549DE" w:rsidR="007F7A99" w:rsidRPr="00C9556F" w:rsidRDefault="007F7A99" w:rsidP="007F7A99">
            <w:pPr>
              <w:jc w:val="right"/>
              <w:rPr>
                <w:rFonts w:ascii="Calibri Light" w:eastAsia="Calibri Light" w:hAnsi="Calibri Light" w:cs="Calibri Light"/>
                <w:sz w:val="20"/>
                <w:szCs w:val="20"/>
                <w:highlight w:val="yellow"/>
              </w:rPr>
            </w:pPr>
            <w:r w:rsidRPr="003602A3">
              <w:rPr>
                <w:rFonts w:ascii="Calibri Light" w:eastAsia="Calibri Light" w:hAnsi="Calibri Light" w:cs="Calibri Light"/>
                <w:sz w:val="20"/>
                <w:szCs w:val="20"/>
              </w:rPr>
              <w:t>68,363</w:t>
            </w:r>
          </w:p>
        </w:tc>
        <w:tc>
          <w:tcPr>
            <w:tcW w:w="1025" w:type="dxa"/>
            <w:vAlign w:val="bottom"/>
          </w:tcPr>
          <w:p w14:paraId="0AF392D5" w14:textId="4A5DFC40" w:rsidR="007F7A99" w:rsidRPr="00C9556F" w:rsidRDefault="007F7A99" w:rsidP="007F7A99">
            <w:pPr>
              <w:jc w:val="right"/>
              <w:rPr>
                <w:rFonts w:ascii="Calibri Light" w:eastAsia="Calibri Light" w:hAnsi="Calibri Light" w:cs="Calibri Light"/>
                <w:sz w:val="20"/>
                <w:szCs w:val="20"/>
                <w:highlight w:val="yellow"/>
              </w:rPr>
            </w:pPr>
            <w:r w:rsidRPr="003602A3">
              <w:rPr>
                <w:rFonts w:ascii="Calibri Light" w:eastAsia="Calibri Light" w:hAnsi="Calibri Light" w:cs="Calibri Light"/>
                <w:sz w:val="20"/>
                <w:szCs w:val="20"/>
              </w:rPr>
              <w:t>183,687</w:t>
            </w:r>
          </w:p>
        </w:tc>
      </w:tr>
      <w:tr w:rsidR="007F7A99" w:rsidRPr="00C9556F" w14:paraId="173E433A" w14:textId="77777777" w:rsidTr="008E4D68">
        <w:tc>
          <w:tcPr>
            <w:tcW w:w="2405" w:type="dxa"/>
          </w:tcPr>
          <w:p w14:paraId="7185E642" w14:textId="1460AFAC" w:rsidR="007F7A99" w:rsidRPr="00C9556F" w:rsidRDefault="007F7A99" w:rsidP="007F7A99">
            <w:pPr>
              <w:rPr>
                <w:rFonts w:ascii="Calibri Light" w:eastAsia="Calibri Light" w:hAnsi="Calibri Light" w:cs="Calibri Light"/>
                <w:sz w:val="20"/>
                <w:szCs w:val="20"/>
                <w:highlight w:val="yellow"/>
              </w:rPr>
            </w:pPr>
            <w:r w:rsidRPr="00D464C1">
              <w:rPr>
                <w:rFonts w:ascii="Calibri Light" w:eastAsia="Calibri Light" w:hAnsi="Calibri Light" w:cs="Calibri Light"/>
                <w:sz w:val="20"/>
                <w:szCs w:val="20"/>
              </w:rPr>
              <w:t>60-69</w:t>
            </w:r>
          </w:p>
        </w:tc>
        <w:tc>
          <w:tcPr>
            <w:tcW w:w="993" w:type="dxa"/>
            <w:vAlign w:val="bottom"/>
          </w:tcPr>
          <w:p w14:paraId="38DF5CAD" w14:textId="23B64314" w:rsidR="007F7A99" w:rsidRPr="00C9556F" w:rsidRDefault="007F7A99" w:rsidP="007F7A99">
            <w:pPr>
              <w:jc w:val="right"/>
              <w:rPr>
                <w:rFonts w:ascii="Calibri Light" w:eastAsia="Calibri Light" w:hAnsi="Calibri Light" w:cs="Calibri Light"/>
                <w:sz w:val="20"/>
                <w:szCs w:val="20"/>
                <w:highlight w:val="yellow"/>
              </w:rPr>
            </w:pPr>
            <w:r w:rsidRPr="00D464C1">
              <w:rPr>
                <w:rFonts w:ascii="Calibri Light" w:eastAsia="Calibri Light" w:hAnsi="Calibri Light" w:cs="Calibri Light"/>
                <w:sz w:val="20"/>
                <w:szCs w:val="20"/>
              </w:rPr>
              <w:t>31,072</w:t>
            </w:r>
          </w:p>
        </w:tc>
        <w:tc>
          <w:tcPr>
            <w:tcW w:w="1037" w:type="dxa"/>
            <w:vAlign w:val="bottom"/>
          </w:tcPr>
          <w:p w14:paraId="6BF3257F" w14:textId="5F6C7B0F" w:rsidR="007F7A99" w:rsidRPr="00C9556F" w:rsidRDefault="007F7A99" w:rsidP="007F7A99">
            <w:pPr>
              <w:jc w:val="right"/>
              <w:rPr>
                <w:rFonts w:ascii="Calibri Light" w:eastAsia="Calibri Light" w:hAnsi="Calibri Light" w:cs="Calibri Light"/>
                <w:sz w:val="20"/>
                <w:szCs w:val="20"/>
                <w:highlight w:val="yellow"/>
              </w:rPr>
            </w:pPr>
            <w:r w:rsidRPr="00D464C1">
              <w:rPr>
                <w:rFonts w:ascii="Calibri Light" w:eastAsia="Calibri Light" w:hAnsi="Calibri Light" w:cs="Calibri Light"/>
                <w:sz w:val="20"/>
                <w:szCs w:val="20"/>
              </w:rPr>
              <w:t>38,840</w:t>
            </w:r>
          </w:p>
        </w:tc>
        <w:tc>
          <w:tcPr>
            <w:tcW w:w="1122" w:type="dxa"/>
            <w:vAlign w:val="bottom"/>
          </w:tcPr>
          <w:p w14:paraId="69F2725E" w14:textId="76CF5ED6" w:rsidR="007F7A99" w:rsidRPr="00C9556F" w:rsidRDefault="007F7A99" w:rsidP="007F7A99">
            <w:pPr>
              <w:jc w:val="right"/>
              <w:rPr>
                <w:rFonts w:ascii="Calibri Light" w:eastAsia="Calibri Light" w:hAnsi="Calibri Light" w:cs="Calibri Light"/>
                <w:sz w:val="20"/>
                <w:szCs w:val="20"/>
                <w:highlight w:val="yellow"/>
              </w:rPr>
            </w:pPr>
            <w:r w:rsidRPr="00D464C1">
              <w:rPr>
                <w:rFonts w:ascii="Calibri Light" w:eastAsia="Calibri Light" w:hAnsi="Calibri Light" w:cs="Calibri Light"/>
                <w:sz w:val="20"/>
                <w:szCs w:val="20"/>
              </w:rPr>
              <w:t>32,320</w:t>
            </w:r>
          </w:p>
        </w:tc>
        <w:tc>
          <w:tcPr>
            <w:tcW w:w="959" w:type="dxa"/>
            <w:vAlign w:val="bottom"/>
          </w:tcPr>
          <w:p w14:paraId="151A7C75" w14:textId="2A1CE0FA" w:rsidR="007F7A99" w:rsidRPr="00C9556F" w:rsidRDefault="007F7A99" w:rsidP="007F7A99">
            <w:pPr>
              <w:jc w:val="right"/>
              <w:rPr>
                <w:rFonts w:ascii="Calibri Light" w:eastAsia="Calibri Light" w:hAnsi="Calibri Light" w:cs="Calibri Light"/>
                <w:sz w:val="20"/>
                <w:szCs w:val="20"/>
                <w:highlight w:val="yellow"/>
              </w:rPr>
            </w:pPr>
            <w:r w:rsidRPr="00D464C1">
              <w:rPr>
                <w:rFonts w:ascii="Calibri Light" w:eastAsia="Calibri Light" w:hAnsi="Calibri Light" w:cs="Calibri Light"/>
                <w:sz w:val="20"/>
                <w:szCs w:val="20"/>
              </w:rPr>
              <w:t>57,576</w:t>
            </w:r>
          </w:p>
        </w:tc>
        <w:tc>
          <w:tcPr>
            <w:tcW w:w="1025" w:type="dxa"/>
            <w:vAlign w:val="bottom"/>
          </w:tcPr>
          <w:p w14:paraId="34255518" w14:textId="73035B79" w:rsidR="007F7A99" w:rsidRPr="00C9556F" w:rsidRDefault="007F7A99" w:rsidP="007F7A99">
            <w:pPr>
              <w:jc w:val="right"/>
              <w:rPr>
                <w:rFonts w:ascii="Calibri Light" w:eastAsia="Calibri Light" w:hAnsi="Calibri Light" w:cs="Calibri Light"/>
                <w:sz w:val="20"/>
                <w:szCs w:val="20"/>
                <w:highlight w:val="yellow"/>
              </w:rPr>
            </w:pPr>
            <w:r w:rsidRPr="00D464C1">
              <w:rPr>
                <w:rFonts w:ascii="Calibri Light" w:eastAsia="Calibri Light" w:hAnsi="Calibri Light" w:cs="Calibri Light"/>
                <w:sz w:val="20"/>
                <w:szCs w:val="20"/>
              </w:rPr>
              <w:t>159,808</w:t>
            </w:r>
          </w:p>
        </w:tc>
      </w:tr>
      <w:tr w:rsidR="007F7A99" w:rsidRPr="00C9556F" w14:paraId="40FCE7E6" w14:textId="77777777" w:rsidTr="008E4D68">
        <w:tc>
          <w:tcPr>
            <w:tcW w:w="2405" w:type="dxa"/>
          </w:tcPr>
          <w:p w14:paraId="4AA5C2D0" w14:textId="40A1AAAE" w:rsidR="007F7A99" w:rsidRPr="00C9556F" w:rsidRDefault="007F7A99" w:rsidP="007F7A99">
            <w:pPr>
              <w:rPr>
                <w:rFonts w:ascii="Calibri Light" w:eastAsia="Calibri Light" w:hAnsi="Calibri Light" w:cs="Calibri Light"/>
                <w:sz w:val="20"/>
                <w:szCs w:val="20"/>
                <w:highlight w:val="yellow"/>
              </w:rPr>
            </w:pPr>
            <w:r w:rsidRPr="00D464C1">
              <w:rPr>
                <w:rFonts w:ascii="Calibri Light" w:eastAsia="Calibri Light" w:hAnsi="Calibri Light" w:cs="Calibri Light"/>
                <w:sz w:val="20"/>
                <w:szCs w:val="20"/>
              </w:rPr>
              <w:t>70-79</w:t>
            </w:r>
          </w:p>
        </w:tc>
        <w:tc>
          <w:tcPr>
            <w:tcW w:w="993" w:type="dxa"/>
            <w:vAlign w:val="bottom"/>
          </w:tcPr>
          <w:p w14:paraId="542F8EFC" w14:textId="2E38FE40" w:rsidR="007F7A99" w:rsidRPr="00C9556F" w:rsidRDefault="007F7A99" w:rsidP="007F7A99">
            <w:pPr>
              <w:jc w:val="right"/>
              <w:rPr>
                <w:rFonts w:ascii="Calibri Light" w:eastAsia="Calibri Light" w:hAnsi="Calibri Light" w:cs="Calibri Light"/>
                <w:sz w:val="20"/>
                <w:szCs w:val="20"/>
                <w:highlight w:val="yellow"/>
              </w:rPr>
            </w:pPr>
            <w:r w:rsidRPr="00D464C1">
              <w:rPr>
                <w:rFonts w:ascii="Calibri Light" w:eastAsia="Calibri Light" w:hAnsi="Calibri Light" w:cs="Calibri Light"/>
                <w:sz w:val="20"/>
                <w:szCs w:val="20"/>
              </w:rPr>
              <w:t>23,585</w:t>
            </w:r>
          </w:p>
        </w:tc>
        <w:tc>
          <w:tcPr>
            <w:tcW w:w="1037" w:type="dxa"/>
            <w:vAlign w:val="bottom"/>
          </w:tcPr>
          <w:p w14:paraId="3F8D4931" w14:textId="256E341C" w:rsidR="007F7A99" w:rsidRPr="00C9556F" w:rsidRDefault="007F7A99" w:rsidP="007F7A99">
            <w:pPr>
              <w:jc w:val="right"/>
              <w:rPr>
                <w:rFonts w:ascii="Calibri Light" w:eastAsia="Calibri Light" w:hAnsi="Calibri Light" w:cs="Calibri Light"/>
                <w:sz w:val="20"/>
                <w:szCs w:val="20"/>
                <w:highlight w:val="yellow"/>
              </w:rPr>
            </w:pPr>
            <w:r w:rsidRPr="00D464C1">
              <w:rPr>
                <w:rFonts w:ascii="Calibri Light" w:eastAsia="Calibri Light" w:hAnsi="Calibri Light" w:cs="Calibri Light"/>
                <w:sz w:val="20"/>
                <w:szCs w:val="20"/>
              </w:rPr>
              <w:t>28,897</w:t>
            </w:r>
          </w:p>
        </w:tc>
        <w:tc>
          <w:tcPr>
            <w:tcW w:w="1122" w:type="dxa"/>
            <w:vAlign w:val="bottom"/>
          </w:tcPr>
          <w:p w14:paraId="2A3DA901" w14:textId="010EB601" w:rsidR="007F7A99" w:rsidRPr="00C9556F" w:rsidRDefault="007F7A99" w:rsidP="007F7A99">
            <w:pPr>
              <w:jc w:val="right"/>
              <w:rPr>
                <w:rFonts w:ascii="Calibri Light" w:eastAsia="Calibri Light" w:hAnsi="Calibri Light" w:cs="Calibri Light"/>
                <w:sz w:val="20"/>
                <w:szCs w:val="20"/>
                <w:highlight w:val="yellow"/>
              </w:rPr>
            </w:pPr>
            <w:r w:rsidRPr="00D464C1">
              <w:rPr>
                <w:rFonts w:ascii="Calibri Light" w:eastAsia="Calibri Light" w:hAnsi="Calibri Light" w:cs="Calibri Light"/>
                <w:sz w:val="20"/>
                <w:szCs w:val="20"/>
              </w:rPr>
              <w:t>25,218</w:t>
            </w:r>
          </w:p>
        </w:tc>
        <w:tc>
          <w:tcPr>
            <w:tcW w:w="959" w:type="dxa"/>
            <w:vAlign w:val="bottom"/>
          </w:tcPr>
          <w:p w14:paraId="1A895ACA" w14:textId="4FA5BF8C" w:rsidR="007F7A99" w:rsidRPr="00C9556F" w:rsidRDefault="007F7A99" w:rsidP="007F7A99">
            <w:pPr>
              <w:jc w:val="right"/>
              <w:rPr>
                <w:rFonts w:ascii="Calibri Light" w:eastAsia="Calibri Light" w:hAnsi="Calibri Light" w:cs="Calibri Light"/>
                <w:sz w:val="20"/>
                <w:szCs w:val="20"/>
                <w:highlight w:val="yellow"/>
              </w:rPr>
            </w:pPr>
            <w:r w:rsidRPr="00D464C1">
              <w:rPr>
                <w:rFonts w:ascii="Calibri Light" w:eastAsia="Calibri Light" w:hAnsi="Calibri Light" w:cs="Calibri Light"/>
                <w:sz w:val="20"/>
                <w:szCs w:val="20"/>
              </w:rPr>
              <w:t>43,860</w:t>
            </w:r>
          </w:p>
        </w:tc>
        <w:tc>
          <w:tcPr>
            <w:tcW w:w="1025" w:type="dxa"/>
            <w:vAlign w:val="bottom"/>
          </w:tcPr>
          <w:p w14:paraId="226CBF8A" w14:textId="67136CF0" w:rsidR="007F7A99" w:rsidRPr="00C9556F" w:rsidRDefault="007F7A99" w:rsidP="007F7A99">
            <w:pPr>
              <w:jc w:val="right"/>
              <w:rPr>
                <w:rFonts w:ascii="Calibri Light" w:eastAsia="Calibri Light" w:hAnsi="Calibri Light" w:cs="Calibri Light"/>
                <w:sz w:val="20"/>
                <w:szCs w:val="20"/>
                <w:highlight w:val="yellow"/>
              </w:rPr>
            </w:pPr>
            <w:r w:rsidRPr="00D464C1">
              <w:rPr>
                <w:rFonts w:ascii="Calibri Light" w:eastAsia="Calibri Light" w:hAnsi="Calibri Light" w:cs="Calibri Light"/>
                <w:sz w:val="20"/>
                <w:szCs w:val="20"/>
              </w:rPr>
              <w:t>121,560</w:t>
            </w:r>
          </w:p>
        </w:tc>
      </w:tr>
      <w:tr w:rsidR="007F7A99" w:rsidRPr="00C9556F" w14:paraId="16A21149" w14:textId="77777777" w:rsidTr="008E4D68">
        <w:tc>
          <w:tcPr>
            <w:tcW w:w="2405" w:type="dxa"/>
          </w:tcPr>
          <w:p w14:paraId="4159496E" w14:textId="141C1399" w:rsidR="007F7A99" w:rsidRPr="00C9556F" w:rsidRDefault="007F7A99" w:rsidP="007F7A99">
            <w:pPr>
              <w:rPr>
                <w:rFonts w:ascii="Calibri Light" w:eastAsia="Calibri Light" w:hAnsi="Calibri Light" w:cs="Calibri Light"/>
                <w:sz w:val="20"/>
                <w:szCs w:val="20"/>
                <w:highlight w:val="yellow"/>
              </w:rPr>
            </w:pPr>
            <w:r w:rsidRPr="008E4A65">
              <w:rPr>
                <w:rFonts w:ascii="Calibri Light" w:eastAsia="Calibri Light" w:hAnsi="Calibri Light" w:cs="Calibri Light"/>
                <w:sz w:val="20"/>
                <w:szCs w:val="20"/>
              </w:rPr>
              <w:t>80-89</w:t>
            </w:r>
          </w:p>
        </w:tc>
        <w:tc>
          <w:tcPr>
            <w:tcW w:w="993" w:type="dxa"/>
            <w:vAlign w:val="bottom"/>
          </w:tcPr>
          <w:p w14:paraId="1962E9DD" w14:textId="71E17A27" w:rsidR="007F7A99" w:rsidRPr="00C9556F" w:rsidRDefault="007F7A99" w:rsidP="007F7A99">
            <w:pPr>
              <w:jc w:val="right"/>
              <w:rPr>
                <w:rFonts w:ascii="Calibri Light" w:eastAsia="Calibri Light" w:hAnsi="Calibri Light" w:cs="Calibri Light"/>
                <w:sz w:val="20"/>
                <w:szCs w:val="20"/>
                <w:highlight w:val="yellow"/>
              </w:rPr>
            </w:pPr>
            <w:r w:rsidRPr="008E4A65">
              <w:rPr>
                <w:rFonts w:ascii="Calibri Light" w:eastAsia="Calibri Light" w:hAnsi="Calibri Light" w:cs="Calibri Light"/>
                <w:sz w:val="20"/>
                <w:szCs w:val="20"/>
              </w:rPr>
              <w:t>10,751</w:t>
            </w:r>
          </w:p>
        </w:tc>
        <w:tc>
          <w:tcPr>
            <w:tcW w:w="1037" w:type="dxa"/>
            <w:vAlign w:val="bottom"/>
          </w:tcPr>
          <w:p w14:paraId="02B28227" w14:textId="233E1A59" w:rsidR="007F7A99" w:rsidRPr="00C9556F" w:rsidRDefault="007F7A99" w:rsidP="007F7A99">
            <w:pPr>
              <w:jc w:val="right"/>
              <w:rPr>
                <w:rFonts w:ascii="Calibri Light" w:eastAsia="Calibri Light" w:hAnsi="Calibri Light" w:cs="Calibri Light"/>
                <w:sz w:val="20"/>
                <w:szCs w:val="20"/>
                <w:highlight w:val="yellow"/>
              </w:rPr>
            </w:pPr>
            <w:r w:rsidRPr="008E4A65">
              <w:rPr>
                <w:rFonts w:ascii="Calibri Light" w:eastAsia="Calibri Light" w:hAnsi="Calibri Light" w:cs="Calibri Light"/>
                <w:sz w:val="20"/>
                <w:szCs w:val="20"/>
              </w:rPr>
              <w:t>13,477</w:t>
            </w:r>
          </w:p>
        </w:tc>
        <w:tc>
          <w:tcPr>
            <w:tcW w:w="1122" w:type="dxa"/>
            <w:vAlign w:val="bottom"/>
          </w:tcPr>
          <w:p w14:paraId="1537D4DB" w14:textId="3F162167" w:rsidR="007F7A99" w:rsidRPr="00C9556F" w:rsidRDefault="007F7A99" w:rsidP="007F7A99">
            <w:pPr>
              <w:jc w:val="right"/>
              <w:rPr>
                <w:rFonts w:ascii="Calibri Light" w:eastAsia="Calibri Light" w:hAnsi="Calibri Light" w:cs="Calibri Light"/>
                <w:sz w:val="20"/>
                <w:szCs w:val="20"/>
                <w:highlight w:val="yellow"/>
              </w:rPr>
            </w:pPr>
            <w:r w:rsidRPr="008E4A65">
              <w:rPr>
                <w:rFonts w:ascii="Calibri Light" w:eastAsia="Calibri Light" w:hAnsi="Calibri Light" w:cs="Calibri Light"/>
                <w:sz w:val="20"/>
                <w:szCs w:val="20"/>
              </w:rPr>
              <w:t>12,212</w:t>
            </w:r>
          </w:p>
        </w:tc>
        <w:tc>
          <w:tcPr>
            <w:tcW w:w="959" w:type="dxa"/>
            <w:vAlign w:val="bottom"/>
          </w:tcPr>
          <w:p w14:paraId="19EDA25D" w14:textId="232FB7D3" w:rsidR="007F7A99" w:rsidRPr="00C9556F" w:rsidRDefault="007F7A99" w:rsidP="007F7A99">
            <w:pPr>
              <w:jc w:val="right"/>
              <w:rPr>
                <w:rFonts w:ascii="Calibri Light" w:eastAsia="Calibri Light" w:hAnsi="Calibri Light" w:cs="Calibri Light"/>
                <w:sz w:val="20"/>
                <w:szCs w:val="20"/>
                <w:highlight w:val="yellow"/>
              </w:rPr>
            </w:pPr>
            <w:r w:rsidRPr="008E4A65">
              <w:rPr>
                <w:rFonts w:ascii="Calibri Light" w:eastAsia="Calibri Light" w:hAnsi="Calibri Light" w:cs="Calibri Light"/>
                <w:sz w:val="20"/>
                <w:szCs w:val="20"/>
              </w:rPr>
              <w:t>23,094</w:t>
            </w:r>
          </w:p>
        </w:tc>
        <w:tc>
          <w:tcPr>
            <w:tcW w:w="1025" w:type="dxa"/>
            <w:vAlign w:val="bottom"/>
          </w:tcPr>
          <w:p w14:paraId="4C7A9B3B" w14:textId="76334B41" w:rsidR="007F7A99" w:rsidRPr="00C9556F" w:rsidRDefault="007F7A99" w:rsidP="007F7A99">
            <w:pPr>
              <w:jc w:val="right"/>
              <w:rPr>
                <w:rFonts w:ascii="Calibri Light" w:eastAsia="Calibri Light" w:hAnsi="Calibri Light" w:cs="Calibri Light"/>
                <w:sz w:val="20"/>
                <w:szCs w:val="20"/>
                <w:highlight w:val="yellow"/>
              </w:rPr>
            </w:pPr>
            <w:r w:rsidRPr="008E4A65">
              <w:rPr>
                <w:rFonts w:ascii="Calibri Light" w:eastAsia="Calibri Light" w:hAnsi="Calibri Light" w:cs="Calibri Light"/>
                <w:sz w:val="20"/>
                <w:szCs w:val="20"/>
              </w:rPr>
              <w:t>59,534</w:t>
            </w:r>
          </w:p>
        </w:tc>
      </w:tr>
      <w:tr w:rsidR="007F7A99" w:rsidRPr="00C9556F" w14:paraId="1B3622B2" w14:textId="77777777" w:rsidTr="008E4D68">
        <w:tc>
          <w:tcPr>
            <w:tcW w:w="2405" w:type="dxa"/>
          </w:tcPr>
          <w:p w14:paraId="627DD1BE" w14:textId="73DCB2C6" w:rsidR="007F7A99" w:rsidRPr="00C9556F" w:rsidRDefault="007F7A99" w:rsidP="007F7A99">
            <w:pPr>
              <w:rPr>
                <w:rFonts w:ascii="Calibri Light" w:eastAsia="Calibri Light" w:hAnsi="Calibri Light" w:cs="Calibri Light"/>
                <w:sz w:val="20"/>
                <w:szCs w:val="20"/>
                <w:highlight w:val="yellow"/>
              </w:rPr>
            </w:pPr>
            <w:r w:rsidRPr="008E4A65">
              <w:rPr>
                <w:rFonts w:ascii="Calibri Light" w:eastAsia="Calibri Light" w:hAnsi="Calibri Light" w:cs="Calibri Light"/>
                <w:sz w:val="20"/>
                <w:szCs w:val="20"/>
              </w:rPr>
              <w:t>90+</w:t>
            </w:r>
          </w:p>
        </w:tc>
        <w:tc>
          <w:tcPr>
            <w:tcW w:w="993" w:type="dxa"/>
            <w:vAlign w:val="bottom"/>
          </w:tcPr>
          <w:p w14:paraId="0FE45705" w14:textId="035958DC" w:rsidR="007F7A99" w:rsidRPr="00C9556F" w:rsidRDefault="007F7A99" w:rsidP="007F7A99">
            <w:pPr>
              <w:jc w:val="right"/>
              <w:rPr>
                <w:rFonts w:ascii="Calibri Light" w:eastAsia="Calibri Light" w:hAnsi="Calibri Light" w:cs="Calibri Light"/>
                <w:sz w:val="20"/>
                <w:szCs w:val="20"/>
                <w:highlight w:val="yellow"/>
              </w:rPr>
            </w:pPr>
            <w:r w:rsidRPr="008E4A65">
              <w:rPr>
                <w:rFonts w:ascii="Calibri Light" w:eastAsia="Calibri Light" w:hAnsi="Calibri Light" w:cs="Calibri Light"/>
                <w:sz w:val="20"/>
                <w:szCs w:val="20"/>
              </w:rPr>
              <w:t>1,958</w:t>
            </w:r>
          </w:p>
        </w:tc>
        <w:tc>
          <w:tcPr>
            <w:tcW w:w="1037" w:type="dxa"/>
            <w:vAlign w:val="bottom"/>
          </w:tcPr>
          <w:p w14:paraId="45EB0AFF" w14:textId="0269C3C3" w:rsidR="007F7A99" w:rsidRPr="00C9556F" w:rsidRDefault="007F7A99" w:rsidP="007F7A99">
            <w:pPr>
              <w:jc w:val="right"/>
              <w:rPr>
                <w:rFonts w:ascii="Calibri Light" w:eastAsia="Calibri Light" w:hAnsi="Calibri Light" w:cs="Calibri Light"/>
                <w:sz w:val="20"/>
                <w:szCs w:val="20"/>
                <w:highlight w:val="yellow"/>
              </w:rPr>
            </w:pPr>
            <w:r w:rsidRPr="008E4A65">
              <w:rPr>
                <w:rFonts w:ascii="Calibri Light" w:eastAsia="Calibri Light" w:hAnsi="Calibri Light" w:cs="Calibri Light"/>
                <w:sz w:val="20"/>
                <w:szCs w:val="20"/>
              </w:rPr>
              <w:t>2,565</w:t>
            </w:r>
          </w:p>
        </w:tc>
        <w:tc>
          <w:tcPr>
            <w:tcW w:w="1122" w:type="dxa"/>
            <w:vAlign w:val="bottom"/>
          </w:tcPr>
          <w:p w14:paraId="6511AA9B" w14:textId="2B95F27F" w:rsidR="007F7A99" w:rsidRPr="00C9556F" w:rsidRDefault="007F7A99" w:rsidP="007F7A99">
            <w:pPr>
              <w:jc w:val="right"/>
              <w:rPr>
                <w:rFonts w:ascii="Calibri Light" w:eastAsia="Calibri Light" w:hAnsi="Calibri Light" w:cs="Calibri Light"/>
                <w:sz w:val="20"/>
                <w:szCs w:val="20"/>
                <w:highlight w:val="yellow"/>
              </w:rPr>
            </w:pPr>
            <w:r w:rsidRPr="008E4A65">
              <w:rPr>
                <w:rFonts w:ascii="Calibri Light" w:eastAsia="Calibri Light" w:hAnsi="Calibri Light" w:cs="Calibri Light"/>
                <w:sz w:val="20"/>
                <w:szCs w:val="20"/>
              </w:rPr>
              <w:t>2,219</w:t>
            </w:r>
          </w:p>
        </w:tc>
        <w:tc>
          <w:tcPr>
            <w:tcW w:w="959" w:type="dxa"/>
            <w:vAlign w:val="bottom"/>
          </w:tcPr>
          <w:p w14:paraId="71CAF192" w14:textId="27A6D4A1" w:rsidR="007F7A99" w:rsidRPr="00C9556F" w:rsidRDefault="007F7A99" w:rsidP="007F7A99">
            <w:pPr>
              <w:jc w:val="right"/>
              <w:rPr>
                <w:rFonts w:ascii="Calibri Light" w:eastAsia="Calibri Light" w:hAnsi="Calibri Light" w:cs="Calibri Light"/>
                <w:sz w:val="20"/>
                <w:szCs w:val="20"/>
                <w:highlight w:val="yellow"/>
              </w:rPr>
            </w:pPr>
            <w:r w:rsidRPr="008E4A65">
              <w:rPr>
                <w:rFonts w:ascii="Calibri Light" w:eastAsia="Calibri Light" w:hAnsi="Calibri Light" w:cs="Calibri Light"/>
                <w:sz w:val="20"/>
                <w:szCs w:val="20"/>
              </w:rPr>
              <w:t>4,695</w:t>
            </w:r>
          </w:p>
        </w:tc>
        <w:tc>
          <w:tcPr>
            <w:tcW w:w="1025" w:type="dxa"/>
            <w:vAlign w:val="bottom"/>
          </w:tcPr>
          <w:p w14:paraId="11A25225" w14:textId="6A2530B7" w:rsidR="007F7A99" w:rsidRPr="00C9556F" w:rsidRDefault="007F7A99" w:rsidP="007F7A99">
            <w:pPr>
              <w:jc w:val="right"/>
              <w:rPr>
                <w:rFonts w:ascii="Calibri Light" w:eastAsia="Calibri Light" w:hAnsi="Calibri Light" w:cs="Calibri Light"/>
                <w:sz w:val="20"/>
                <w:szCs w:val="20"/>
                <w:highlight w:val="yellow"/>
              </w:rPr>
            </w:pPr>
            <w:r w:rsidRPr="008E4A65">
              <w:rPr>
                <w:rFonts w:ascii="Calibri Light" w:eastAsia="Calibri Light" w:hAnsi="Calibri Light" w:cs="Calibri Light"/>
                <w:sz w:val="20"/>
                <w:szCs w:val="20"/>
              </w:rPr>
              <w:t>11,43</w:t>
            </w:r>
            <w:r>
              <w:rPr>
                <w:rFonts w:ascii="Calibri Light" w:eastAsia="Calibri Light" w:hAnsi="Calibri Light" w:cs="Calibri Light"/>
                <w:sz w:val="20"/>
                <w:szCs w:val="20"/>
              </w:rPr>
              <w:t>7</w:t>
            </w:r>
          </w:p>
        </w:tc>
      </w:tr>
      <w:tr w:rsidR="007F7A99" w:rsidRPr="00357585" w14:paraId="37AFCB3B" w14:textId="77777777" w:rsidTr="008E4D68">
        <w:tc>
          <w:tcPr>
            <w:tcW w:w="2405" w:type="dxa"/>
          </w:tcPr>
          <w:p w14:paraId="06DDC48F" w14:textId="129B2D1B" w:rsidR="007F7A99" w:rsidRPr="00C9556F" w:rsidRDefault="007F7A99" w:rsidP="007F7A99">
            <w:pPr>
              <w:rPr>
                <w:rFonts w:ascii="Calibri Light" w:eastAsia="Calibri Light" w:hAnsi="Calibri Light" w:cs="Calibri Light"/>
                <w:b/>
                <w:sz w:val="20"/>
                <w:szCs w:val="20"/>
                <w:highlight w:val="yellow"/>
              </w:rPr>
            </w:pPr>
            <w:r w:rsidRPr="001A15A0">
              <w:rPr>
                <w:rFonts w:ascii="Calibri Light" w:eastAsia="Calibri Light" w:hAnsi="Calibri Light" w:cs="Calibri Light"/>
                <w:b/>
                <w:sz w:val="20"/>
                <w:szCs w:val="20"/>
              </w:rPr>
              <w:t>Grand Total</w:t>
            </w:r>
          </w:p>
        </w:tc>
        <w:tc>
          <w:tcPr>
            <w:tcW w:w="993" w:type="dxa"/>
            <w:vAlign w:val="bottom"/>
          </w:tcPr>
          <w:p w14:paraId="04CA56C7" w14:textId="2C6850C1" w:rsidR="007F7A99" w:rsidRPr="00C9556F" w:rsidRDefault="007F7A99" w:rsidP="007F7A99">
            <w:pPr>
              <w:jc w:val="right"/>
              <w:rPr>
                <w:rFonts w:ascii="Calibri Light" w:eastAsia="Calibri Light" w:hAnsi="Calibri Light" w:cs="Calibri Light"/>
                <w:b/>
                <w:sz w:val="20"/>
                <w:szCs w:val="20"/>
                <w:highlight w:val="yellow"/>
              </w:rPr>
            </w:pPr>
            <w:r w:rsidRPr="001A15A0">
              <w:rPr>
                <w:rFonts w:ascii="Calibri Light" w:eastAsia="Calibri Light" w:hAnsi="Calibri Light" w:cs="Calibri Light"/>
                <w:b/>
                <w:sz w:val="20"/>
                <w:szCs w:val="20"/>
              </w:rPr>
              <w:t>251,770</w:t>
            </w:r>
          </w:p>
        </w:tc>
        <w:tc>
          <w:tcPr>
            <w:tcW w:w="1037" w:type="dxa"/>
            <w:vAlign w:val="bottom"/>
          </w:tcPr>
          <w:p w14:paraId="616FC5F1" w14:textId="38AA9BD4" w:rsidR="007F7A99" w:rsidRPr="00C9556F" w:rsidRDefault="007F7A99" w:rsidP="007F7A99">
            <w:pPr>
              <w:jc w:val="right"/>
              <w:rPr>
                <w:rFonts w:ascii="Calibri Light" w:eastAsia="Calibri Light" w:hAnsi="Calibri Light" w:cs="Calibri Light"/>
                <w:b/>
                <w:sz w:val="20"/>
                <w:szCs w:val="20"/>
                <w:highlight w:val="yellow"/>
              </w:rPr>
            </w:pPr>
            <w:r w:rsidRPr="001A15A0">
              <w:rPr>
                <w:rFonts w:ascii="Calibri Light" w:eastAsia="Calibri Light" w:hAnsi="Calibri Light" w:cs="Calibri Light"/>
                <w:b/>
                <w:sz w:val="20"/>
                <w:szCs w:val="20"/>
              </w:rPr>
              <w:t>319,765</w:t>
            </w:r>
          </w:p>
        </w:tc>
        <w:tc>
          <w:tcPr>
            <w:tcW w:w="1122" w:type="dxa"/>
            <w:vAlign w:val="bottom"/>
          </w:tcPr>
          <w:p w14:paraId="18098A7E" w14:textId="30D520C2" w:rsidR="007F7A99" w:rsidRPr="00C9556F" w:rsidRDefault="007F7A99" w:rsidP="007F7A99">
            <w:pPr>
              <w:jc w:val="right"/>
              <w:rPr>
                <w:rFonts w:ascii="Calibri Light" w:eastAsia="Calibri Light" w:hAnsi="Calibri Light" w:cs="Calibri Light"/>
                <w:b/>
                <w:sz w:val="20"/>
                <w:szCs w:val="20"/>
                <w:highlight w:val="yellow"/>
              </w:rPr>
            </w:pPr>
            <w:r w:rsidRPr="001A15A0">
              <w:rPr>
                <w:rFonts w:ascii="Calibri Light" w:eastAsia="Calibri Light" w:hAnsi="Calibri Light" w:cs="Calibri Light"/>
                <w:b/>
                <w:sz w:val="20"/>
                <w:szCs w:val="20"/>
              </w:rPr>
              <w:t>276,595</w:t>
            </w:r>
          </w:p>
        </w:tc>
        <w:tc>
          <w:tcPr>
            <w:tcW w:w="959" w:type="dxa"/>
            <w:vAlign w:val="bottom"/>
          </w:tcPr>
          <w:p w14:paraId="4112B261" w14:textId="40DF01C8" w:rsidR="007F7A99" w:rsidRPr="00C9556F" w:rsidRDefault="007F7A99" w:rsidP="007F7A99">
            <w:pPr>
              <w:jc w:val="right"/>
              <w:rPr>
                <w:rFonts w:ascii="Calibri Light" w:eastAsia="Calibri Light" w:hAnsi="Calibri Light" w:cs="Calibri Light"/>
                <w:b/>
                <w:sz w:val="20"/>
                <w:szCs w:val="20"/>
                <w:highlight w:val="yellow"/>
              </w:rPr>
            </w:pPr>
            <w:r w:rsidRPr="001A15A0">
              <w:rPr>
                <w:rFonts w:ascii="Calibri Light" w:eastAsia="Calibri Light" w:hAnsi="Calibri Light" w:cs="Calibri Light"/>
                <w:b/>
                <w:sz w:val="20"/>
                <w:szCs w:val="20"/>
              </w:rPr>
              <w:t>582,493</w:t>
            </w:r>
          </w:p>
        </w:tc>
        <w:tc>
          <w:tcPr>
            <w:tcW w:w="1025" w:type="dxa"/>
            <w:vAlign w:val="bottom"/>
          </w:tcPr>
          <w:p w14:paraId="05520C55" w14:textId="25CEB6E6" w:rsidR="007F7A99" w:rsidRPr="002424B2" w:rsidRDefault="007F7A99" w:rsidP="007F7A99">
            <w:pPr>
              <w:jc w:val="right"/>
              <w:rPr>
                <w:rFonts w:ascii="Calibri Light" w:eastAsia="Calibri Light" w:hAnsi="Calibri Light" w:cs="Calibri Light"/>
                <w:b/>
                <w:sz w:val="20"/>
                <w:szCs w:val="20"/>
              </w:rPr>
            </w:pPr>
            <w:r w:rsidRPr="001A15A0">
              <w:rPr>
                <w:rFonts w:ascii="Calibri Light" w:eastAsia="Calibri Light" w:hAnsi="Calibri Light" w:cs="Calibri Light"/>
                <w:b/>
                <w:sz w:val="20"/>
                <w:szCs w:val="20"/>
              </w:rPr>
              <w:t>1,430,623</w:t>
            </w:r>
          </w:p>
        </w:tc>
      </w:tr>
    </w:tbl>
    <w:p w14:paraId="6E1472AB" w14:textId="54920712" w:rsidR="00D664AC" w:rsidRPr="00357585" w:rsidRDefault="00D664AC" w:rsidP="0086031B">
      <w:pPr>
        <w:ind w:right="179"/>
        <w:jc w:val="both"/>
        <w:rPr>
          <w:rFonts w:ascii="Calibri Light" w:eastAsia="Calibri Light" w:hAnsi="Calibri Light" w:cs="Calibri Light"/>
          <w:sz w:val="20"/>
          <w:szCs w:val="20"/>
        </w:rPr>
      </w:pPr>
    </w:p>
    <w:p w14:paraId="217FFAF7" w14:textId="22213C76" w:rsidR="00D664AC" w:rsidRPr="00357585" w:rsidRDefault="00D664AC">
      <w:pPr>
        <w:rPr>
          <w:rFonts w:ascii="Calibri Light" w:eastAsia="Calibri Light" w:hAnsi="Calibri Light" w:cs="Calibri Light"/>
          <w:sz w:val="20"/>
          <w:szCs w:val="20"/>
        </w:rPr>
      </w:pPr>
    </w:p>
    <w:p w14:paraId="2F8BE333" w14:textId="5FBB25BB" w:rsidR="00D53C09" w:rsidRPr="00357585" w:rsidRDefault="00D664AC">
      <w:pPr>
        <w:rPr>
          <w:rFonts w:ascii="Calibri Light" w:eastAsia="Calibri Light" w:hAnsi="Calibri Light" w:cs="Calibri Light"/>
          <w:sz w:val="20"/>
          <w:szCs w:val="20"/>
        </w:rPr>
      </w:pPr>
      <w:r w:rsidRPr="00357585">
        <w:rPr>
          <w:rFonts w:ascii="Calibri Light" w:eastAsia="Calibri Light" w:hAnsi="Calibri Light" w:cs="Calibri Light"/>
          <w:sz w:val="20"/>
          <w:szCs w:val="20"/>
        </w:rPr>
        <w:t xml:space="preserve"> </w:t>
      </w:r>
    </w:p>
    <w:p w14:paraId="506FC603" w14:textId="49145482" w:rsidR="00D808E3" w:rsidRPr="003B7BA0" w:rsidRDefault="00D808E3" w:rsidP="00D808E3">
      <w:pPr>
        <w:ind w:right="179"/>
        <w:jc w:val="both"/>
        <w:rPr>
          <w:rFonts w:ascii="Calibri Light" w:eastAsia="Calibri Light" w:hAnsi="Calibri Light" w:cs="Calibri Light"/>
          <w:sz w:val="20"/>
          <w:szCs w:val="20"/>
        </w:rPr>
      </w:pPr>
      <w:r w:rsidRPr="003B7BA0">
        <w:rPr>
          <w:rFonts w:ascii="Calibri Light" w:eastAsia="Calibri Light" w:hAnsi="Calibri Light" w:cs="Calibri Light"/>
          <w:sz w:val="20"/>
          <w:szCs w:val="20"/>
        </w:rPr>
        <w:t>The total population for White British and Black &amp; Minority Ethnic (BME) groups in 20</w:t>
      </w:r>
      <w:r w:rsidR="001C716F" w:rsidRPr="003B7BA0">
        <w:rPr>
          <w:rFonts w:ascii="Calibri Light" w:eastAsia="Calibri Light" w:hAnsi="Calibri Light" w:cs="Calibri Light"/>
          <w:sz w:val="20"/>
          <w:szCs w:val="20"/>
        </w:rPr>
        <w:t>2</w:t>
      </w:r>
      <w:r w:rsidRPr="003B7BA0">
        <w:rPr>
          <w:rFonts w:ascii="Calibri Light" w:eastAsia="Calibri Light" w:hAnsi="Calibri Light" w:cs="Calibri Light"/>
          <w:sz w:val="20"/>
          <w:szCs w:val="20"/>
        </w:rPr>
        <w:t>1 (from Census) is as follows:</w:t>
      </w:r>
    </w:p>
    <w:p w14:paraId="6B0C4FE8" w14:textId="501E6C77" w:rsidR="00D808E3" w:rsidRPr="002E5AFD" w:rsidRDefault="00AB20B3" w:rsidP="00D808E3">
      <w:pPr>
        <w:rPr>
          <w:rFonts w:ascii="Calibri Light" w:eastAsia="Calibri Light" w:hAnsi="Calibri Light" w:cs="Calibri Light"/>
          <w:sz w:val="20"/>
          <w:szCs w:val="20"/>
          <w:highlight w:val="yellow"/>
        </w:rPr>
      </w:pPr>
      <w:r>
        <w:rPr>
          <w:noProof/>
        </w:rPr>
        <w:drawing>
          <wp:anchor distT="0" distB="0" distL="114300" distR="114300" simplePos="0" relativeHeight="252689408" behindDoc="1" locked="0" layoutInCell="1" allowOverlap="1" wp14:anchorId="6AEDD37D" wp14:editId="6BBFA656">
            <wp:simplePos x="0" y="0"/>
            <wp:positionH relativeFrom="column">
              <wp:posOffset>5048250</wp:posOffset>
            </wp:positionH>
            <wp:positionV relativeFrom="page">
              <wp:posOffset>4114800</wp:posOffset>
            </wp:positionV>
            <wp:extent cx="4242435" cy="2514600"/>
            <wp:effectExtent l="0" t="0" r="5715" b="0"/>
            <wp:wrapTight wrapText="bothSides">
              <wp:wrapPolygon edited="0">
                <wp:start x="0" y="0"/>
                <wp:lineTo x="0" y="21436"/>
                <wp:lineTo x="21532" y="21436"/>
                <wp:lineTo x="21532" y="0"/>
                <wp:lineTo x="0" y="0"/>
              </wp:wrapPolygon>
            </wp:wrapTight>
            <wp:docPr id="240" name="Chart 240">
              <a:extLst xmlns:a="http://schemas.openxmlformats.org/drawingml/2006/main">
                <a:ext uri="{FF2B5EF4-FFF2-40B4-BE49-F238E27FC236}">
                  <a16:creationId xmlns:a16="http://schemas.microsoft.com/office/drawing/2014/main" id="{DA42F29D-091F-474C-B018-ABBE3EDECD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V relativeFrom="margin">
              <wp14:pctHeight>0</wp14:pctHeight>
            </wp14:sizeRelV>
          </wp:anchor>
        </w:drawing>
      </w:r>
    </w:p>
    <w:tbl>
      <w:tblPr>
        <w:tblStyle w:val="TableGrid"/>
        <w:tblpPr w:leftFromText="180" w:rightFromText="180" w:vertAnchor="text" w:horzAnchor="margin" w:tblpY="57"/>
        <w:tblW w:w="0" w:type="auto"/>
        <w:tblLook w:val="04A0" w:firstRow="1" w:lastRow="0" w:firstColumn="1" w:lastColumn="0" w:noHBand="0" w:noVBand="1"/>
      </w:tblPr>
      <w:tblGrid>
        <w:gridCol w:w="2405"/>
        <w:gridCol w:w="933"/>
        <w:gridCol w:w="1037"/>
        <w:gridCol w:w="1122"/>
        <w:gridCol w:w="991"/>
        <w:gridCol w:w="1024"/>
      </w:tblGrid>
      <w:tr w:rsidR="003B7BA0" w:rsidRPr="003B7BA0" w14:paraId="324A2555" w14:textId="77777777" w:rsidTr="003B7BA0">
        <w:tc>
          <w:tcPr>
            <w:tcW w:w="2405" w:type="dxa"/>
          </w:tcPr>
          <w:p w14:paraId="780FDCD2" w14:textId="77777777" w:rsidR="003B7BA0" w:rsidRPr="003B7BA0" w:rsidRDefault="003B7BA0" w:rsidP="003B7BA0">
            <w:pPr>
              <w:rPr>
                <w:rFonts w:ascii="Calibri Light" w:eastAsia="Calibri Light" w:hAnsi="Calibri Light" w:cs="Calibri Light"/>
                <w:b/>
                <w:sz w:val="20"/>
                <w:szCs w:val="20"/>
              </w:rPr>
            </w:pPr>
            <w:r w:rsidRPr="003B7BA0">
              <w:rPr>
                <w:rFonts w:ascii="Calibri Light" w:eastAsia="Calibri Light" w:hAnsi="Calibri Light" w:cs="Calibri Light"/>
                <w:b/>
                <w:sz w:val="20"/>
                <w:szCs w:val="20"/>
              </w:rPr>
              <w:t>Area</w:t>
            </w:r>
          </w:p>
        </w:tc>
        <w:tc>
          <w:tcPr>
            <w:tcW w:w="933" w:type="dxa"/>
          </w:tcPr>
          <w:p w14:paraId="13976D90" w14:textId="77777777" w:rsidR="003B7BA0" w:rsidRPr="003B7BA0" w:rsidRDefault="003B7BA0" w:rsidP="003B7BA0">
            <w:pPr>
              <w:jc w:val="center"/>
              <w:rPr>
                <w:rFonts w:ascii="Calibri Light" w:eastAsia="Calibri Light" w:hAnsi="Calibri Light" w:cs="Calibri Light"/>
                <w:b/>
                <w:sz w:val="20"/>
                <w:szCs w:val="20"/>
              </w:rPr>
            </w:pPr>
            <w:r w:rsidRPr="003B7BA0">
              <w:rPr>
                <w:rFonts w:ascii="Calibri Light" w:eastAsia="Calibri Light" w:hAnsi="Calibri Light" w:cs="Calibri Light"/>
                <w:b/>
                <w:sz w:val="20"/>
                <w:szCs w:val="20"/>
              </w:rPr>
              <w:t>Barnsley</w:t>
            </w:r>
          </w:p>
        </w:tc>
        <w:tc>
          <w:tcPr>
            <w:tcW w:w="1037" w:type="dxa"/>
          </w:tcPr>
          <w:p w14:paraId="3352D7CC" w14:textId="77777777" w:rsidR="003B7BA0" w:rsidRPr="003B7BA0" w:rsidRDefault="003B7BA0" w:rsidP="003B7BA0">
            <w:pPr>
              <w:jc w:val="center"/>
              <w:rPr>
                <w:rFonts w:ascii="Calibri Light" w:eastAsia="Calibri Light" w:hAnsi="Calibri Light" w:cs="Calibri Light"/>
                <w:b/>
                <w:sz w:val="20"/>
                <w:szCs w:val="20"/>
              </w:rPr>
            </w:pPr>
            <w:r w:rsidRPr="003B7BA0">
              <w:rPr>
                <w:rFonts w:ascii="Calibri Light" w:eastAsia="Calibri Light" w:hAnsi="Calibri Light" w:cs="Calibri Light"/>
                <w:b/>
                <w:sz w:val="20"/>
                <w:szCs w:val="20"/>
              </w:rPr>
              <w:t>Doncaster</w:t>
            </w:r>
          </w:p>
        </w:tc>
        <w:tc>
          <w:tcPr>
            <w:tcW w:w="1122" w:type="dxa"/>
          </w:tcPr>
          <w:p w14:paraId="0C2D8694" w14:textId="77777777" w:rsidR="003B7BA0" w:rsidRPr="003B7BA0" w:rsidRDefault="003B7BA0" w:rsidP="003B7BA0">
            <w:pPr>
              <w:jc w:val="center"/>
              <w:rPr>
                <w:rFonts w:ascii="Calibri Light" w:eastAsia="Calibri Light" w:hAnsi="Calibri Light" w:cs="Calibri Light"/>
                <w:b/>
                <w:sz w:val="20"/>
                <w:szCs w:val="20"/>
              </w:rPr>
            </w:pPr>
            <w:r w:rsidRPr="003B7BA0">
              <w:rPr>
                <w:rFonts w:ascii="Calibri Light" w:eastAsia="Calibri Light" w:hAnsi="Calibri Light" w:cs="Calibri Light"/>
                <w:b/>
                <w:sz w:val="20"/>
                <w:szCs w:val="20"/>
              </w:rPr>
              <w:t>Rotherham</w:t>
            </w:r>
          </w:p>
        </w:tc>
        <w:tc>
          <w:tcPr>
            <w:tcW w:w="991" w:type="dxa"/>
          </w:tcPr>
          <w:p w14:paraId="49908A98" w14:textId="77777777" w:rsidR="003B7BA0" w:rsidRPr="003B7BA0" w:rsidRDefault="003B7BA0" w:rsidP="003B7BA0">
            <w:pPr>
              <w:jc w:val="center"/>
              <w:rPr>
                <w:rFonts w:ascii="Calibri Light" w:eastAsia="Calibri Light" w:hAnsi="Calibri Light" w:cs="Calibri Light"/>
                <w:b/>
                <w:sz w:val="20"/>
                <w:szCs w:val="20"/>
              </w:rPr>
            </w:pPr>
            <w:r w:rsidRPr="003B7BA0">
              <w:rPr>
                <w:rFonts w:ascii="Calibri Light" w:eastAsia="Calibri Light" w:hAnsi="Calibri Light" w:cs="Calibri Light"/>
                <w:b/>
                <w:sz w:val="20"/>
                <w:szCs w:val="20"/>
              </w:rPr>
              <w:t>Sheffield</w:t>
            </w:r>
          </w:p>
        </w:tc>
        <w:tc>
          <w:tcPr>
            <w:tcW w:w="1024" w:type="dxa"/>
          </w:tcPr>
          <w:p w14:paraId="4921D737" w14:textId="77777777" w:rsidR="003B7BA0" w:rsidRPr="003B7BA0" w:rsidRDefault="003B7BA0" w:rsidP="003B7BA0">
            <w:pPr>
              <w:jc w:val="center"/>
              <w:rPr>
                <w:rFonts w:ascii="Calibri Light" w:eastAsia="Calibri Light" w:hAnsi="Calibri Light" w:cs="Calibri Light"/>
                <w:b/>
                <w:sz w:val="20"/>
                <w:szCs w:val="20"/>
              </w:rPr>
            </w:pPr>
            <w:r w:rsidRPr="003B7BA0">
              <w:rPr>
                <w:rFonts w:ascii="Calibri Light" w:eastAsia="Calibri Light" w:hAnsi="Calibri Light" w:cs="Calibri Light"/>
                <w:b/>
                <w:sz w:val="20"/>
                <w:szCs w:val="20"/>
              </w:rPr>
              <w:t>Total</w:t>
            </w:r>
          </w:p>
        </w:tc>
      </w:tr>
      <w:tr w:rsidR="003B7BA0" w:rsidRPr="003B7BA0" w14:paraId="23AF907A" w14:textId="77777777" w:rsidTr="003B7BA0">
        <w:tc>
          <w:tcPr>
            <w:tcW w:w="2405" w:type="dxa"/>
          </w:tcPr>
          <w:p w14:paraId="61870B3D" w14:textId="77777777" w:rsidR="003B7BA0" w:rsidRPr="003B7BA0" w:rsidRDefault="003B7BA0" w:rsidP="003B7BA0">
            <w:pPr>
              <w:rPr>
                <w:rFonts w:ascii="Calibri Light" w:eastAsia="Calibri Light" w:hAnsi="Calibri Light" w:cs="Calibri Light"/>
                <w:sz w:val="20"/>
                <w:szCs w:val="20"/>
              </w:rPr>
            </w:pPr>
            <w:r w:rsidRPr="003B7BA0">
              <w:rPr>
                <w:rFonts w:ascii="Calibri Light" w:eastAsia="Calibri Light" w:hAnsi="Calibri Light" w:cs="Calibri Light"/>
                <w:sz w:val="20"/>
                <w:szCs w:val="20"/>
              </w:rPr>
              <w:t>Total Population</w:t>
            </w:r>
          </w:p>
        </w:tc>
        <w:tc>
          <w:tcPr>
            <w:tcW w:w="933" w:type="dxa"/>
            <w:vAlign w:val="center"/>
          </w:tcPr>
          <w:p w14:paraId="14C70971" w14:textId="2918EAE1" w:rsidR="003B7BA0" w:rsidRPr="003B7BA0" w:rsidRDefault="003B7BA0" w:rsidP="003B7BA0">
            <w:pPr>
              <w:jc w:val="right"/>
              <w:rPr>
                <w:rFonts w:ascii="Calibri Light" w:eastAsia="Calibri Light" w:hAnsi="Calibri Light" w:cs="Calibri Light"/>
                <w:sz w:val="20"/>
                <w:szCs w:val="20"/>
              </w:rPr>
            </w:pPr>
            <w:r w:rsidRPr="003B7BA0">
              <w:rPr>
                <w:rFonts w:ascii="Calibri Light" w:hAnsi="Calibri Light"/>
                <w:color w:val="000000"/>
                <w:sz w:val="20"/>
                <w:szCs w:val="20"/>
              </w:rPr>
              <w:t>244,572</w:t>
            </w:r>
          </w:p>
        </w:tc>
        <w:tc>
          <w:tcPr>
            <w:tcW w:w="1037" w:type="dxa"/>
            <w:vAlign w:val="center"/>
          </w:tcPr>
          <w:p w14:paraId="32C1E534" w14:textId="78676E50" w:rsidR="003B7BA0" w:rsidRPr="003B7BA0" w:rsidRDefault="003B7BA0" w:rsidP="003B7BA0">
            <w:pPr>
              <w:jc w:val="right"/>
              <w:rPr>
                <w:rFonts w:ascii="Calibri Light" w:eastAsia="Calibri Light" w:hAnsi="Calibri Light" w:cs="Calibri Light"/>
                <w:sz w:val="20"/>
                <w:szCs w:val="20"/>
              </w:rPr>
            </w:pPr>
            <w:r w:rsidRPr="003B7BA0">
              <w:rPr>
                <w:rFonts w:ascii="Calibri Light" w:hAnsi="Calibri Light"/>
                <w:color w:val="000000"/>
                <w:sz w:val="20"/>
                <w:szCs w:val="20"/>
              </w:rPr>
              <w:t>308,104</w:t>
            </w:r>
          </w:p>
        </w:tc>
        <w:tc>
          <w:tcPr>
            <w:tcW w:w="1122" w:type="dxa"/>
            <w:vAlign w:val="center"/>
          </w:tcPr>
          <w:p w14:paraId="5382DBB9" w14:textId="0DBB41CB" w:rsidR="003B7BA0" w:rsidRPr="003B7BA0" w:rsidRDefault="003B7BA0" w:rsidP="003B7BA0">
            <w:pPr>
              <w:jc w:val="right"/>
              <w:rPr>
                <w:rFonts w:ascii="Calibri Light" w:eastAsia="Calibri Light" w:hAnsi="Calibri Light" w:cs="Calibri Light"/>
                <w:sz w:val="20"/>
                <w:szCs w:val="20"/>
              </w:rPr>
            </w:pPr>
            <w:r w:rsidRPr="003B7BA0">
              <w:rPr>
                <w:rFonts w:ascii="Calibri Light" w:hAnsi="Calibri Light"/>
                <w:color w:val="000000"/>
                <w:sz w:val="20"/>
                <w:szCs w:val="20"/>
              </w:rPr>
              <w:t>265,806</w:t>
            </w:r>
          </w:p>
        </w:tc>
        <w:tc>
          <w:tcPr>
            <w:tcW w:w="991" w:type="dxa"/>
            <w:vAlign w:val="center"/>
          </w:tcPr>
          <w:p w14:paraId="5E342E42" w14:textId="77777777" w:rsidR="003B7BA0" w:rsidRPr="003B7BA0" w:rsidRDefault="003B7BA0" w:rsidP="003B7BA0">
            <w:pPr>
              <w:jc w:val="right"/>
              <w:rPr>
                <w:rFonts w:ascii="Calibri Light" w:eastAsia="Calibri Light" w:hAnsi="Calibri Light" w:cs="Calibri Light"/>
                <w:sz w:val="20"/>
                <w:szCs w:val="20"/>
              </w:rPr>
            </w:pPr>
            <w:r w:rsidRPr="003B7BA0">
              <w:rPr>
                <w:rFonts w:ascii="Calibri Light" w:hAnsi="Calibri Light"/>
                <w:color w:val="000000"/>
                <w:sz w:val="20"/>
                <w:szCs w:val="20"/>
              </w:rPr>
              <w:t>556,523</w:t>
            </w:r>
          </w:p>
        </w:tc>
        <w:tc>
          <w:tcPr>
            <w:tcW w:w="1024" w:type="dxa"/>
            <w:vAlign w:val="center"/>
          </w:tcPr>
          <w:p w14:paraId="12DF82F4" w14:textId="77777777" w:rsidR="003B7BA0" w:rsidRPr="003B7BA0" w:rsidRDefault="003B7BA0" w:rsidP="003B7BA0">
            <w:pPr>
              <w:jc w:val="right"/>
              <w:rPr>
                <w:rFonts w:ascii="Calibri Light" w:eastAsia="Calibri Light" w:hAnsi="Calibri Light" w:cs="Calibri Light"/>
                <w:sz w:val="20"/>
                <w:szCs w:val="20"/>
              </w:rPr>
            </w:pPr>
            <w:r w:rsidRPr="003B7BA0">
              <w:rPr>
                <w:rFonts w:ascii="Calibri Light" w:hAnsi="Calibri Light"/>
                <w:color w:val="000000"/>
                <w:sz w:val="20"/>
                <w:szCs w:val="20"/>
              </w:rPr>
              <w:t>1,375,005</w:t>
            </w:r>
          </w:p>
        </w:tc>
      </w:tr>
      <w:tr w:rsidR="003B7BA0" w:rsidRPr="003B7BA0" w14:paraId="22414607" w14:textId="77777777" w:rsidTr="003B7BA0">
        <w:tc>
          <w:tcPr>
            <w:tcW w:w="2405" w:type="dxa"/>
          </w:tcPr>
          <w:p w14:paraId="214656E3" w14:textId="77777777" w:rsidR="003B7BA0" w:rsidRPr="003B7BA0" w:rsidRDefault="003B7BA0" w:rsidP="003B7BA0">
            <w:pPr>
              <w:rPr>
                <w:rFonts w:ascii="Calibri Light" w:eastAsia="Calibri Light" w:hAnsi="Calibri Light" w:cs="Calibri Light"/>
                <w:sz w:val="20"/>
                <w:szCs w:val="20"/>
              </w:rPr>
            </w:pPr>
            <w:r w:rsidRPr="003B7BA0">
              <w:rPr>
                <w:rFonts w:ascii="Calibri Light" w:eastAsia="Calibri Light" w:hAnsi="Calibri Light" w:cs="Calibri Light"/>
                <w:sz w:val="20"/>
                <w:szCs w:val="20"/>
              </w:rPr>
              <w:t>% White British</w:t>
            </w:r>
          </w:p>
        </w:tc>
        <w:tc>
          <w:tcPr>
            <w:tcW w:w="933" w:type="dxa"/>
            <w:vAlign w:val="center"/>
          </w:tcPr>
          <w:p w14:paraId="22800FA5" w14:textId="77777777" w:rsidR="003B7BA0" w:rsidRPr="003B7BA0" w:rsidRDefault="003B7BA0" w:rsidP="003B7BA0">
            <w:pPr>
              <w:jc w:val="right"/>
              <w:rPr>
                <w:rFonts w:ascii="Calibri Light" w:eastAsia="Calibri Light" w:hAnsi="Calibri Light" w:cs="Calibri Light"/>
                <w:sz w:val="20"/>
                <w:szCs w:val="20"/>
              </w:rPr>
            </w:pPr>
            <w:r w:rsidRPr="003B7BA0">
              <w:rPr>
                <w:rFonts w:ascii="Calibri Light" w:hAnsi="Calibri Light"/>
                <w:color w:val="000000"/>
                <w:sz w:val="20"/>
                <w:szCs w:val="20"/>
              </w:rPr>
              <w:t>96.9%</w:t>
            </w:r>
          </w:p>
        </w:tc>
        <w:tc>
          <w:tcPr>
            <w:tcW w:w="1037" w:type="dxa"/>
            <w:vAlign w:val="center"/>
          </w:tcPr>
          <w:p w14:paraId="25E4E3DE" w14:textId="77777777" w:rsidR="003B7BA0" w:rsidRPr="003B7BA0" w:rsidRDefault="003B7BA0" w:rsidP="003B7BA0">
            <w:pPr>
              <w:jc w:val="right"/>
              <w:rPr>
                <w:rFonts w:ascii="Calibri Light" w:eastAsia="Calibri Light" w:hAnsi="Calibri Light" w:cs="Calibri Light"/>
                <w:sz w:val="20"/>
                <w:szCs w:val="20"/>
              </w:rPr>
            </w:pPr>
            <w:r w:rsidRPr="003B7BA0">
              <w:rPr>
                <w:rFonts w:ascii="Calibri Light" w:hAnsi="Calibri Light"/>
                <w:color w:val="000000"/>
                <w:sz w:val="20"/>
                <w:szCs w:val="20"/>
              </w:rPr>
              <w:t>93.1%</w:t>
            </w:r>
          </w:p>
        </w:tc>
        <w:tc>
          <w:tcPr>
            <w:tcW w:w="1122" w:type="dxa"/>
            <w:vAlign w:val="center"/>
          </w:tcPr>
          <w:p w14:paraId="59067498" w14:textId="77777777" w:rsidR="003B7BA0" w:rsidRPr="003B7BA0" w:rsidRDefault="003B7BA0" w:rsidP="003B7BA0">
            <w:pPr>
              <w:jc w:val="right"/>
              <w:rPr>
                <w:rFonts w:ascii="Calibri Light" w:eastAsia="Calibri Light" w:hAnsi="Calibri Light" w:cs="Calibri Light"/>
                <w:sz w:val="20"/>
                <w:szCs w:val="20"/>
              </w:rPr>
            </w:pPr>
            <w:r w:rsidRPr="003B7BA0">
              <w:rPr>
                <w:rFonts w:ascii="Calibri Light" w:hAnsi="Calibri Light"/>
                <w:color w:val="000000"/>
                <w:sz w:val="20"/>
                <w:szCs w:val="20"/>
              </w:rPr>
              <w:t>91.0%</w:t>
            </w:r>
          </w:p>
        </w:tc>
        <w:tc>
          <w:tcPr>
            <w:tcW w:w="991" w:type="dxa"/>
            <w:vAlign w:val="center"/>
          </w:tcPr>
          <w:p w14:paraId="67B3C6DB" w14:textId="77777777" w:rsidR="003B7BA0" w:rsidRPr="003B7BA0" w:rsidRDefault="003B7BA0" w:rsidP="003B7BA0">
            <w:pPr>
              <w:jc w:val="right"/>
              <w:rPr>
                <w:rFonts w:ascii="Calibri Light" w:eastAsia="Calibri Light" w:hAnsi="Calibri Light" w:cs="Calibri Light"/>
                <w:sz w:val="20"/>
                <w:szCs w:val="20"/>
              </w:rPr>
            </w:pPr>
            <w:r w:rsidRPr="003B7BA0">
              <w:rPr>
                <w:rFonts w:ascii="Calibri Light" w:hAnsi="Calibri Light"/>
                <w:color w:val="000000"/>
                <w:sz w:val="20"/>
                <w:szCs w:val="20"/>
              </w:rPr>
              <w:t>79.1%</w:t>
            </w:r>
          </w:p>
        </w:tc>
        <w:tc>
          <w:tcPr>
            <w:tcW w:w="1024" w:type="dxa"/>
            <w:vAlign w:val="center"/>
          </w:tcPr>
          <w:p w14:paraId="76E09F04" w14:textId="77777777" w:rsidR="003B7BA0" w:rsidRPr="003B7BA0" w:rsidRDefault="003B7BA0" w:rsidP="003B7BA0">
            <w:pPr>
              <w:jc w:val="right"/>
              <w:rPr>
                <w:rFonts w:ascii="Calibri Light" w:eastAsia="Calibri Light" w:hAnsi="Calibri Light" w:cs="Calibri Light"/>
                <w:sz w:val="20"/>
                <w:szCs w:val="20"/>
              </w:rPr>
            </w:pPr>
            <w:r w:rsidRPr="003B7BA0">
              <w:rPr>
                <w:rFonts w:ascii="Calibri Light" w:hAnsi="Calibri Light"/>
                <w:color w:val="000000"/>
                <w:sz w:val="20"/>
                <w:szCs w:val="20"/>
              </w:rPr>
              <w:t>90.0%</w:t>
            </w:r>
          </w:p>
        </w:tc>
      </w:tr>
      <w:tr w:rsidR="003B7BA0" w:rsidRPr="003B7BA0" w14:paraId="7F7B6090" w14:textId="77777777" w:rsidTr="003B7BA0">
        <w:tc>
          <w:tcPr>
            <w:tcW w:w="2405" w:type="dxa"/>
          </w:tcPr>
          <w:p w14:paraId="3D2851D6" w14:textId="77777777" w:rsidR="003B7BA0" w:rsidRPr="003B7BA0" w:rsidRDefault="003B7BA0" w:rsidP="003B7BA0">
            <w:pPr>
              <w:rPr>
                <w:rFonts w:ascii="Calibri Light" w:eastAsia="Calibri Light" w:hAnsi="Calibri Light" w:cs="Calibri Light"/>
                <w:sz w:val="20"/>
                <w:szCs w:val="20"/>
              </w:rPr>
            </w:pPr>
            <w:r w:rsidRPr="003B7BA0">
              <w:rPr>
                <w:rFonts w:ascii="Calibri Light" w:eastAsia="Calibri Light" w:hAnsi="Calibri Light" w:cs="Calibri Light"/>
                <w:sz w:val="20"/>
                <w:szCs w:val="20"/>
              </w:rPr>
              <w:t>% Black &amp; Minority Ethnic</w:t>
            </w:r>
          </w:p>
        </w:tc>
        <w:tc>
          <w:tcPr>
            <w:tcW w:w="933" w:type="dxa"/>
            <w:vAlign w:val="center"/>
          </w:tcPr>
          <w:p w14:paraId="4ED849AB" w14:textId="77777777" w:rsidR="003B7BA0" w:rsidRPr="003B7BA0" w:rsidRDefault="003B7BA0" w:rsidP="003B7BA0">
            <w:pPr>
              <w:jc w:val="right"/>
              <w:rPr>
                <w:rFonts w:ascii="Calibri Light" w:eastAsia="Calibri Light" w:hAnsi="Calibri Light" w:cs="Calibri Light"/>
                <w:sz w:val="20"/>
                <w:szCs w:val="20"/>
              </w:rPr>
            </w:pPr>
            <w:r w:rsidRPr="003B7BA0">
              <w:rPr>
                <w:rFonts w:ascii="Calibri Light" w:hAnsi="Calibri Light"/>
                <w:color w:val="000000"/>
                <w:sz w:val="20"/>
                <w:szCs w:val="20"/>
              </w:rPr>
              <w:t>3.1%</w:t>
            </w:r>
          </w:p>
        </w:tc>
        <w:tc>
          <w:tcPr>
            <w:tcW w:w="1037" w:type="dxa"/>
            <w:vAlign w:val="center"/>
          </w:tcPr>
          <w:p w14:paraId="5A8F1789" w14:textId="26C9428F" w:rsidR="003B7BA0" w:rsidRPr="003B7BA0" w:rsidRDefault="003B7BA0" w:rsidP="003B7BA0">
            <w:pPr>
              <w:jc w:val="right"/>
              <w:rPr>
                <w:rFonts w:ascii="Calibri Light" w:eastAsia="Calibri Light" w:hAnsi="Calibri Light" w:cs="Calibri Light"/>
                <w:sz w:val="20"/>
                <w:szCs w:val="20"/>
              </w:rPr>
            </w:pPr>
            <w:r w:rsidRPr="003B7BA0">
              <w:rPr>
                <w:rFonts w:ascii="Calibri Light" w:hAnsi="Calibri Light"/>
                <w:color w:val="000000"/>
                <w:sz w:val="20"/>
                <w:szCs w:val="20"/>
              </w:rPr>
              <w:t>6.9%</w:t>
            </w:r>
          </w:p>
        </w:tc>
        <w:tc>
          <w:tcPr>
            <w:tcW w:w="1122" w:type="dxa"/>
            <w:vAlign w:val="center"/>
          </w:tcPr>
          <w:p w14:paraId="3E86CA9F" w14:textId="77777777" w:rsidR="003B7BA0" w:rsidRPr="003B7BA0" w:rsidRDefault="003B7BA0" w:rsidP="003B7BA0">
            <w:pPr>
              <w:jc w:val="right"/>
              <w:rPr>
                <w:rFonts w:ascii="Calibri Light" w:eastAsia="Calibri Light" w:hAnsi="Calibri Light" w:cs="Calibri Light"/>
                <w:sz w:val="20"/>
                <w:szCs w:val="20"/>
              </w:rPr>
            </w:pPr>
            <w:r w:rsidRPr="003B7BA0">
              <w:rPr>
                <w:rFonts w:ascii="Calibri Light" w:hAnsi="Calibri Light"/>
                <w:color w:val="000000"/>
                <w:sz w:val="20"/>
                <w:szCs w:val="20"/>
              </w:rPr>
              <w:t>9.0%</w:t>
            </w:r>
          </w:p>
        </w:tc>
        <w:tc>
          <w:tcPr>
            <w:tcW w:w="991" w:type="dxa"/>
            <w:vAlign w:val="center"/>
          </w:tcPr>
          <w:p w14:paraId="54180629" w14:textId="77777777" w:rsidR="003B7BA0" w:rsidRPr="003B7BA0" w:rsidRDefault="003B7BA0" w:rsidP="003B7BA0">
            <w:pPr>
              <w:jc w:val="right"/>
              <w:rPr>
                <w:rFonts w:ascii="Calibri Light" w:eastAsia="Calibri Light" w:hAnsi="Calibri Light" w:cs="Calibri Light"/>
                <w:sz w:val="20"/>
                <w:szCs w:val="20"/>
              </w:rPr>
            </w:pPr>
            <w:r w:rsidRPr="003B7BA0">
              <w:rPr>
                <w:rFonts w:ascii="Calibri Light" w:hAnsi="Calibri Light"/>
                <w:color w:val="000000"/>
                <w:sz w:val="20"/>
                <w:szCs w:val="20"/>
              </w:rPr>
              <w:t>20.9%</w:t>
            </w:r>
          </w:p>
        </w:tc>
        <w:tc>
          <w:tcPr>
            <w:tcW w:w="1024" w:type="dxa"/>
            <w:vAlign w:val="center"/>
          </w:tcPr>
          <w:p w14:paraId="38B128EA" w14:textId="77777777" w:rsidR="003B7BA0" w:rsidRPr="003B7BA0" w:rsidRDefault="003B7BA0" w:rsidP="003B7BA0">
            <w:pPr>
              <w:jc w:val="right"/>
              <w:rPr>
                <w:rFonts w:ascii="Calibri Light" w:eastAsia="Calibri Light" w:hAnsi="Calibri Light" w:cs="Calibri Light"/>
                <w:sz w:val="20"/>
                <w:szCs w:val="20"/>
              </w:rPr>
            </w:pPr>
            <w:r w:rsidRPr="003B7BA0">
              <w:rPr>
                <w:rFonts w:ascii="Calibri Light" w:hAnsi="Calibri Light"/>
                <w:color w:val="000000"/>
                <w:sz w:val="20"/>
                <w:szCs w:val="20"/>
              </w:rPr>
              <w:t>10.0%</w:t>
            </w:r>
          </w:p>
        </w:tc>
      </w:tr>
    </w:tbl>
    <w:p w14:paraId="2497E170" w14:textId="23149820" w:rsidR="00D53C09" w:rsidRPr="002E5AFD" w:rsidRDefault="00D53C09">
      <w:pPr>
        <w:rPr>
          <w:rFonts w:ascii="Calibri Light" w:eastAsia="Calibri Light" w:hAnsi="Calibri Light" w:cs="Calibri Light"/>
          <w:sz w:val="20"/>
          <w:szCs w:val="20"/>
          <w:highlight w:val="yellow"/>
        </w:rPr>
      </w:pPr>
    </w:p>
    <w:p w14:paraId="5D9AA704" w14:textId="54E7D1BA" w:rsidR="005659FC" w:rsidRPr="002E5AFD" w:rsidRDefault="005659FC">
      <w:pPr>
        <w:rPr>
          <w:rFonts w:ascii="Calibri Light" w:eastAsia="Calibri Light" w:hAnsi="Calibri Light" w:cs="Calibri Light"/>
          <w:sz w:val="20"/>
          <w:szCs w:val="20"/>
          <w:highlight w:val="yellow"/>
        </w:rPr>
      </w:pPr>
    </w:p>
    <w:p w14:paraId="11063B4B" w14:textId="346BA05A" w:rsidR="005659FC" w:rsidRDefault="005659FC">
      <w:pPr>
        <w:rPr>
          <w:rFonts w:ascii="Calibri Light" w:eastAsia="Calibri Light" w:hAnsi="Calibri Light" w:cs="Calibri Light"/>
          <w:sz w:val="20"/>
          <w:szCs w:val="20"/>
          <w:highlight w:val="yellow"/>
        </w:rPr>
      </w:pPr>
    </w:p>
    <w:p w14:paraId="49707801" w14:textId="0692AE48" w:rsidR="00AB20B3" w:rsidRDefault="00AB20B3">
      <w:pPr>
        <w:rPr>
          <w:rFonts w:ascii="Calibri Light" w:eastAsia="Calibri Light" w:hAnsi="Calibri Light" w:cs="Calibri Light"/>
          <w:sz w:val="20"/>
          <w:szCs w:val="20"/>
          <w:highlight w:val="yellow"/>
        </w:rPr>
      </w:pPr>
    </w:p>
    <w:p w14:paraId="00E1E680" w14:textId="5332F566" w:rsidR="00AB20B3" w:rsidRDefault="00AB20B3">
      <w:pPr>
        <w:rPr>
          <w:rFonts w:ascii="Calibri Light" w:eastAsia="Calibri Light" w:hAnsi="Calibri Light" w:cs="Calibri Light"/>
          <w:sz w:val="20"/>
          <w:szCs w:val="20"/>
          <w:highlight w:val="yellow"/>
        </w:rPr>
      </w:pPr>
    </w:p>
    <w:p w14:paraId="43A35822" w14:textId="6C78D6DB" w:rsidR="00AB20B3" w:rsidRDefault="00AB20B3">
      <w:pPr>
        <w:rPr>
          <w:rFonts w:ascii="Calibri Light" w:eastAsia="Calibri Light" w:hAnsi="Calibri Light" w:cs="Calibri Light"/>
          <w:sz w:val="20"/>
          <w:szCs w:val="20"/>
          <w:highlight w:val="yellow"/>
        </w:rPr>
      </w:pPr>
    </w:p>
    <w:p w14:paraId="72D78CD6" w14:textId="57C5A017" w:rsidR="00AB20B3" w:rsidRDefault="00AB20B3">
      <w:pPr>
        <w:rPr>
          <w:rFonts w:ascii="Calibri Light" w:eastAsia="Calibri Light" w:hAnsi="Calibri Light" w:cs="Calibri Light"/>
          <w:sz w:val="20"/>
          <w:szCs w:val="20"/>
          <w:highlight w:val="yellow"/>
        </w:rPr>
      </w:pPr>
    </w:p>
    <w:p w14:paraId="6AFA4251" w14:textId="59B0B33B" w:rsidR="00AB20B3" w:rsidRDefault="00AB20B3">
      <w:pPr>
        <w:rPr>
          <w:rFonts w:ascii="Calibri Light" w:eastAsia="Calibri Light" w:hAnsi="Calibri Light" w:cs="Calibri Light"/>
          <w:sz w:val="20"/>
          <w:szCs w:val="20"/>
          <w:highlight w:val="yellow"/>
        </w:rPr>
      </w:pPr>
    </w:p>
    <w:p w14:paraId="2ACDBC8C" w14:textId="72DFAD00" w:rsidR="00AB20B3" w:rsidRDefault="00AB20B3">
      <w:pPr>
        <w:rPr>
          <w:rFonts w:ascii="Calibri Light" w:eastAsia="Calibri Light" w:hAnsi="Calibri Light" w:cs="Calibri Light"/>
          <w:sz w:val="20"/>
          <w:szCs w:val="20"/>
          <w:highlight w:val="yellow"/>
        </w:rPr>
      </w:pPr>
    </w:p>
    <w:p w14:paraId="3F01E76A" w14:textId="0106F1AE" w:rsidR="00AB20B3" w:rsidRDefault="00AB20B3">
      <w:pPr>
        <w:rPr>
          <w:rFonts w:ascii="Calibri Light" w:eastAsia="Calibri Light" w:hAnsi="Calibri Light" w:cs="Calibri Light"/>
          <w:sz w:val="20"/>
          <w:szCs w:val="20"/>
          <w:highlight w:val="yellow"/>
        </w:rPr>
      </w:pPr>
    </w:p>
    <w:p w14:paraId="72E322D6" w14:textId="47E9ACA3" w:rsidR="00AB20B3" w:rsidRDefault="00AB20B3">
      <w:pPr>
        <w:rPr>
          <w:rFonts w:ascii="Calibri Light" w:eastAsia="Calibri Light" w:hAnsi="Calibri Light" w:cs="Calibri Light"/>
          <w:sz w:val="20"/>
          <w:szCs w:val="20"/>
          <w:highlight w:val="yellow"/>
        </w:rPr>
      </w:pPr>
    </w:p>
    <w:p w14:paraId="6AFF31D5" w14:textId="77777777" w:rsidR="00AB20B3" w:rsidRDefault="00AB20B3">
      <w:pPr>
        <w:rPr>
          <w:rFonts w:ascii="Calibri Light" w:eastAsia="Calibri Light" w:hAnsi="Calibri Light" w:cs="Calibri Light"/>
          <w:sz w:val="20"/>
          <w:szCs w:val="20"/>
          <w:highlight w:val="yellow"/>
        </w:rPr>
      </w:pPr>
    </w:p>
    <w:p w14:paraId="35ECDD62" w14:textId="2DD80FDA" w:rsidR="00AB20B3" w:rsidRDefault="00AB20B3">
      <w:pPr>
        <w:rPr>
          <w:rFonts w:ascii="Calibri Light" w:eastAsia="Calibri Light" w:hAnsi="Calibri Light" w:cs="Calibri Light"/>
          <w:sz w:val="20"/>
          <w:szCs w:val="20"/>
          <w:highlight w:val="yellow"/>
        </w:rPr>
      </w:pPr>
    </w:p>
    <w:p w14:paraId="21DC5EA4" w14:textId="77777777" w:rsidR="00AB20B3" w:rsidRPr="002E5AFD" w:rsidRDefault="00AB20B3">
      <w:pPr>
        <w:rPr>
          <w:rFonts w:ascii="Calibri Light" w:eastAsia="Calibri Light" w:hAnsi="Calibri Light" w:cs="Calibri Light"/>
          <w:sz w:val="20"/>
          <w:szCs w:val="20"/>
          <w:highlight w:val="yellow"/>
        </w:rPr>
      </w:pPr>
    </w:p>
    <w:p w14:paraId="48B49E4C" w14:textId="6AE5D2F3" w:rsidR="005659FC" w:rsidRPr="002E5AFD" w:rsidRDefault="005659FC">
      <w:pPr>
        <w:rPr>
          <w:rFonts w:ascii="Calibri Light" w:eastAsia="Calibri Light" w:hAnsi="Calibri Light" w:cs="Calibri Light"/>
          <w:sz w:val="20"/>
          <w:szCs w:val="20"/>
          <w:highlight w:val="yellow"/>
        </w:rPr>
      </w:pPr>
    </w:p>
    <w:p w14:paraId="71B04B38" w14:textId="73CEBF5B" w:rsidR="00A853FB" w:rsidRDefault="00A853FB">
      <w:pPr>
        <w:rPr>
          <w:rFonts w:ascii="Calibri Light" w:eastAsia="Calibri Light" w:hAnsi="Calibri Light" w:cs="Calibri Light"/>
          <w:sz w:val="20"/>
          <w:szCs w:val="20"/>
        </w:rPr>
      </w:pPr>
    </w:p>
    <w:p w14:paraId="134292C4" w14:textId="04CB9BC8" w:rsidR="00A853FB" w:rsidRDefault="00A853FB">
      <w:pPr>
        <w:rPr>
          <w:rFonts w:ascii="Calibri Light" w:eastAsia="Calibri Light" w:hAnsi="Calibri Light" w:cs="Calibri Light"/>
          <w:sz w:val="20"/>
          <w:szCs w:val="20"/>
        </w:rPr>
      </w:pPr>
    </w:p>
    <w:p w14:paraId="6BBF8A28" w14:textId="1CCCB2A7" w:rsidR="00A853FB" w:rsidRDefault="007F7A99">
      <w:pPr>
        <w:rPr>
          <w:rFonts w:ascii="Calibri Light" w:eastAsia="Calibri Light" w:hAnsi="Calibri Light" w:cs="Calibri Light"/>
          <w:sz w:val="20"/>
          <w:szCs w:val="20"/>
        </w:rPr>
      </w:pPr>
      <w:r>
        <w:rPr>
          <w:noProof/>
        </w:rPr>
        <w:drawing>
          <wp:inline distT="0" distB="0" distL="0" distR="0" wp14:anchorId="73EE5F0C" wp14:editId="1AC139E9">
            <wp:extent cx="4162425" cy="2886075"/>
            <wp:effectExtent l="0" t="0" r="9525" b="9525"/>
            <wp:docPr id="651213799" name="Chart 1">
              <a:extLst xmlns:a="http://schemas.openxmlformats.org/drawingml/2006/main">
                <a:ext uri="{FF2B5EF4-FFF2-40B4-BE49-F238E27FC236}">
                  <a16:creationId xmlns:a16="http://schemas.microsoft.com/office/drawing/2014/main" id="{7A012AA8-E988-2833-E94C-22D54BB143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2E2409F5" w14:textId="71A4805F" w:rsidR="00A853FB" w:rsidRDefault="00A853FB">
      <w:pPr>
        <w:rPr>
          <w:rFonts w:ascii="Calibri Light" w:eastAsia="Calibri Light" w:hAnsi="Calibri Light" w:cs="Calibri Light"/>
          <w:sz w:val="20"/>
          <w:szCs w:val="20"/>
        </w:rPr>
      </w:pPr>
    </w:p>
    <w:p w14:paraId="23E6DBFE" w14:textId="1D81A9EA" w:rsidR="005659FC" w:rsidRDefault="005659FC">
      <w:pPr>
        <w:rPr>
          <w:rFonts w:ascii="Calibri" w:eastAsia="Calibri" w:hAnsi="Calibri" w:cs="Calibri"/>
          <w:color w:val="06326E"/>
          <w:sz w:val="25"/>
          <w:szCs w:val="25"/>
        </w:rPr>
      </w:pPr>
    </w:p>
    <w:p w14:paraId="0C746ACB" w14:textId="4401F8AF" w:rsidR="005659FC" w:rsidRDefault="005659FC">
      <w:pPr>
        <w:rPr>
          <w:rFonts w:ascii="Calibri" w:eastAsia="Calibri" w:hAnsi="Calibri" w:cs="Calibri"/>
          <w:color w:val="06326E"/>
          <w:sz w:val="25"/>
          <w:szCs w:val="25"/>
        </w:rPr>
      </w:pPr>
    </w:p>
    <w:p w14:paraId="45C0520E" w14:textId="2030886F" w:rsidR="00D664AC" w:rsidRDefault="00D664AC">
      <w:pPr>
        <w:rPr>
          <w:rFonts w:ascii="Calibri" w:eastAsia="Calibri" w:hAnsi="Calibri" w:cs="Calibri"/>
          <w:color w:val="06326E"/>
          <w:sz w:val="25"/>
          <w:szCs w:val="25"/>
        </w:rPr>
      </w:pPr>
      <w:r>
        <w:rPr>
          <w:rFonts w:ascii="Calibri" w:eastAsia="Calibri" w:hAnsi="Calibri" w:cs="Calibri"/>
          <w:color w:val="06326E"/>
          <w:sz w:val="25"/>
          <w:szCs w:val="25"/>
        </w:rPr>
        <w:br w:type="page"/>
      </w:r>
    </w:p>
    <w:p w14:paraId="1870469D" w14:textId="350FE92A" w:rsidR="004C69A8" w:rsidRPr="003B7BA0" w:rsidRDefault="004C69A8">
      <w:pPr>
        <w:rPr>
          <w:sz w:val="20"/>
          <w:szCs w:val="20"/>
        </w:rPr>
        <w:sectPr w:rsidR="004C69A8" w:rsidRPr="003B7BA0" w:rsidSect="00434EC1">
          <w:pgSz w:w="16840" w:h="11906" w:orient="landscape"/>
          <w:pgMar w:top="831" w:right="345" w:bottom="474" w:left="851" w:header="0" w:footer="57" w:gutter="0"/>
          <w:cols w:num="2" w:space="260"/>
          <w:docGrid w:linePitch="299"/>
        </w:sectPr>
      </w:pPr>
    </w:p>
    <w:p w14:paraId="7CFAE415" w14:textId="4DDD1F98" w:rsidR="00CE7248" w:rsidRDefault="000378B7" w:rsidP="004C69A8">
      <w:pPr>
        <w:spacing w:line="218" w:lineRule="auto"/>
        <w:ind w:right="356"/>
        <w:rPr>
          <w:rFonts w:ascii="Calibri" w:eastAsia="Calibri" w:hAnsi="Calibri" w:cs="Calibri"/>
          <w:color w:val="0092D1"/>
          <w:sz w:val="26"/>
          <w:szCs w:val="26"/>
        </w:rPr>
      </w:pPr>
      <w:r w:rsidRPr="002E5AFD">
        <w:rPr>
          <w:noProof/>
          <w:color w:val="0092D1"/>
          <w:sz w:val="20"/>
          <w:szCs w:val="20"/>
          <w:highlight w:val="yellow"/>
        </w:rPr>
        <w:lastRenderedPageBreak/>
        <w:drawing>
          <wp:anchor distT="0" distB="0" distL="114300" distR="114300" simplePos="0" relativeHeight="252254208" behindDoc="1" locked="0" layoutInCell="1" allowOverlap="1" wp14:anchorId="3A8A93D1" wp14:editId="6109DFD5">
            <wp:simplePos x="0" y="0"/>
            <wp:positionH relativeFrom="column">
              <wp:posOffset>9463685</wp:posOffset>
            </wp:positionH>
            <wp:positionV relativeFrom="paragraph">
              <wp:posOffset>-1049591</wp:posOffset>
            </wp:positionV>
            <wp:extent cx="758825" cy="7595870"/>
            <wp:effectExtent l="0" t="0" r="3175"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41">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CE7248" w:rsidRPr="003B7BA0">
        <w:rPr>
          <w:noProof/>
          <w:color w:val="0092D1"/>
          <w:sz w:val="20"/>
          <w:szCs w:val="20"/>
        </w:rPr>
        <w:drawing>
          <wp:anchor distT="0" distB="0" distL="114300" distR="114300" simplePos="0" relativeHeight="252686336" behindDoc="1" locked="0" layoutInCell="1" allowOverlap="1" wp14:anchorId="506BCF8C" wp14:editId="3BC0C056">
            <wp:simplePos x="0" y="0"/>
            <wp:positionH relativeFrom="page">
              <wp:posOffset>9980650</wp:posOffset>
            </wp:positionH>
            <wp:positionV relativeFrom="paragraph">
              <wp:posOffset>-792480</wp:posOffset>
            </wp:positionV>
            <wp:extent cx="758825" cy="7595870"/>
            <wp:effectExtent l="0" t="0" r="3175" b="508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41">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CE7248" w:rsidRPr="003B7BA0">
        <w:rPr>
          <w:rFonts w:ascii="Calibri" w:eastAsia="Calibri" w:hAnsi="Calibri" w:cs="Calibri"/>
          <w:color w:val="0092D1"/>
          <w:sz w:val="26"/>
          <w:szCs w:val="26"/>
        </w:rPr>
        <w:t>Chief Finance Officer Narrative Report (continued)</w:t>
      </w:r>
    </w:p>
    <w:p w14:paraId="4972479F" w14:textId="4DA2F6F8" w:rsidR="00CE7248" w:rsidRDefault="00CE7248" w:rsidP="00425C1B">
      <w:pPr>
        <w:rPr>
          <w:rFonts w:ascii="Calibri" w:eastAsia="Calibri" w:hAnsi="Calibri" w:cs="Calibri"/>
          <w:color w:val="0092D1"/>
          <w:sz w:val="26"/>
          <w:szCs w:val="26"/>
        </w:rPr>
      </w:pPr>
    </w:p>
    <w:p w14:paraId="4964F19C" w14:textId="3964AD21" w:rsidR="00CE7248" w:rsidRDefault="00CE7248" w:rsidP="00CE7248">
      <w:pPr>
        <w:spacing w:line="244" w:lineRule="auto"/>
        <w:ind w:right="365"/>
        <w:jc w:val="both"/>
        <w:rPr>
          <w:color w:val="1F497D"/>
        </w:rPr>
      </w:pPr>
      <w:r w:rsidRPr="00CE7248">
        <w:rPr>
          <w:rFonts w:ascii="Calibri Light" w:eastAsia="Calibri Light" w:hAnsi="Calibri Light" w:cs="Calibri Light"/>
          <w:sz w:val="20"/>
          <w:szCs w:val="20"/>
        </w:rPr>
        <w:t>The Force’s ‘Plan on a Page’ sets out how the Force will deliver on the SYMCA’s Police and Crime Plan.</w:t>
      </w:r>
      <w:r w:rsidRPr="00CE7248">
        <w:rPr>
          <w:color w:val="1F497D"/>
        </w:rPr>
        <w:t xml:space="preserve"> </w:t>
      </w:r>
    </w:p>
    <w:p w14:paraId="665290D2" w14:textId="77777777" w:rsidR="00BC599A" w:rsidRPr="00CE7248" w:rsidRDefault="00BC599A" w:rsidP="00CE7248">
      <w:pPr>
        <w:spacing w:line="244" w:lineRule="auto"/>
        <w:ind w:right="365"/>
        <w:jc w:val="both"/>
        <w:rPr>
          <w:sz w:val="20"/>
          <w:szCs w:val="20"/>
        </w:rPr>
      </w:pPr>
    </w:p>
    <w:p w14:paraId="6DA80254" w14:textId="73304AFD" w:rsidR="00CE7248" w:rsidRDefault="004C69A8" w:rsidP="00425C1B">
      <w:pPr>
        <w:rPr>
          <w:rFonts w:ascii="Calibri" w:eastAsia="Calibri" w:hAnsi="Calibri" w:cs="Calibri"/>
          <w:color w:val="0092D1"/>
          <w:sz w:val="26"/>
          <w:szCs w:val="26"/>
        </w:rPr>
      </w:pPr>
      <w:r>
        <w:rPr>
          <w:noProof/>
        </w:rPr>
        <w:drawing>
          <wp:inline distT="0" distB="0" distL="0" distR="0" wp14:anchorId="1EB9D362" wp14:editId="59EF19A9">
            <wp:extent cx="8684540" cy="5298436"/>
            <wp:effectExtent l="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8697946" cy="5306615"/>
                    </a:xfrm>
                    <a:prstGeom prst="rect">
                      <a:avLst/>
                    </a:prstGeom>
                  </pic:spPr>
                </pic:pic>
              </a:graphicData>
            </a:graphic>
          </wp:inline>
        </w:drawing>
      </w:r>
    </w:p>
    <w:p w14:paraId="0CF47EE4" w14:textId="0B94CB15" w:rsidR="00425C1B" w:rsidRPr="00BC599A" w:rsidRDefault="000378B7" w:rsidP="00425C1B">
      <w:pPr>
        <w:rPr>
          <w:color w:val="0092D1"/>
          <w:sz w:val="26"/>
          <w:szCs w:val="26"/>
        </w:rPr>
      </w:pPr>
      <w:r w:rsidRPr="00BC599A">
        <w:rPr>
          <w:noProof/>
          <w:color w:val="0092D1"/>
          <w:sz w:val="20"/>
          <w:szCs w:val="20"/>
        </w:rPr>
        <w:lastRenderedPageBreak/>
        <w:drawing>
          <wp:anchor distT="0" distB="0" distL="114300" distR="114300" simplePos="0" relativeHeight="252256256" behindDoc="1" locked="0" layoutInCell="1" allowOverlap="1" wp14:anchorId="7BD8AD3F" wp14:editId="2CF8BD56">
            <wp:simplePos x="0" y="0"/>
            <wp:positionH relativeFrom="column">
              <wp:posOffset>9400475</wp:posOffset>
            </wp:positionH>
            <wp:positionV relativeFrom="paragraph">
              <wp:posOffset>-761645</wp:posOffset>
            </wp:positionV>
            <wp:extent cx="758825" cy="7595870"/>
            <wp:effectExtent l="0" t="0" r="3175"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41">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1D7149" w:rsidRPr="00BC599A">
        <w:rPr>
          <w:rFonts w:ascii="Calibri" w:eastAsia="Calibri" w:hAnsi="Calibri" w:cs="Calibri"/>
          <w:color w:val="0092D1"/>
          <w:sz w:val="26"/>
          <w:szCs w:val="26"/>
        </w:rPr>
        <w:t>Chief Finance Officer</w:t>
      </w:r>
      <w:r w:rsidR="00425C1B" w:rsidRPr="00BC599A">
        <w:rPr>
          <w:rFonts w:ascii="Calibri" w:eastAsia="Calibri" w:hAnsi="Calibri" w:cs="Calibri"/>
          <w:color w:val="0092D1"/>
          <w:sz w:val="26"/>
          <w:szCs w:val="26"/>
        </w:rPr>
        <w:t xml:space="preserve"> Narrative Report (continued)</w:t>
      </w:r>
    </w:p>
    <w:p w14:paraId="1AB4B71D" w14:textId="46C331D5" w:rsidR="001F3759" w:rsidRPr="00BC599A" w:rsidRDefault="001F3759" w:rsidP="00357585">
      <w:pPr>
        <w:spacing w:before="240"/>
        <w:rPr>
          <w:color w:val="0092D1"/>
          <w:sz w:val="20"/>
          <w:szCs w:val="20"/>
        </w:rPr>
        <w:sectPr w:rsidR="001F3759" w:rsidRPr="00BC599A" w:rsidSect="00434EC1">
          <w:pgSz w:w="16840" w:h="11906" w:orient="landscape"/>
          <w:pgMar w:top="1172" w:right="345" w:bottom="1055" w:left="860" w:header="0" w:footer="57" w:gutter="0"/>
          <w:cols w:space="307"/>
          <w:docGrid w:linePitch="299"/>
        </w:sectPr>
      </w:pPr>
    </w:p>
    <w:p w14:paraId="21E1958D" w14:textId="77777777" w:rsidR="0037477C" w:rsidRPr="00BC599A" w:rsidRDefault="0037477C">
      <w:pPr>
        <w:rPr>
          <w:color w:val="0092D1"/>
          <w:sz w:val="20"/>
          <w:szCs w:val="20"/>
        </w:rPr>
      </w:pPr>
    </w:p>
    <w:p w14:paraId="6632F6AC" w14:textId="77777777" w:rsidR="0037477C" w:rsidRPr="00BC599A" w:rsidRDefault="009625CB">
      <w:pPr>
        <w:rPr>
          <w:color w:val="0092D1"/>
          <w:sz w:val="20"/>
          <w:szCs w:val="20"/>
        </w:rPr>
      </w:pPr>
      <w:r w:rsidRPr="00BC599A">
        <w:rPr>
          <w:rFonts w:ascii="Calibri" w:eastAsia="Calibri" w:hAnsi="Calibri" w:cs="Calibri"/>
          <w:b/>
          <w:bCs/>
          <w:color w:val="0092D1"/>
          <w:sz w:val="26"/>
          <w:szCs w:val="26"/>
        </w:rPr>
        <w:t>THE FORCE</w:t>
      </w:r>
      <w:r w:rsidR="00355EE7" w:rsidRPr="00BC599A">
        <w:rPr>
          <w:rFonts w:ascii="Calibri" w:eastAsia="Calibri" w:hAnsi="Calibri" w:cs="Calibri"/>
          <w:b/>
          <w:bCs/>
          <w:color w:val="0092D1"/>
          <w:sz w:val="26"/>
          <w:szCs w:val="26"/>
        </w:rPr>
        <w:t>’S PERFORMANCE</w:t>
      </w:r>
    </w:p>
    <w:p w14:paraId="4C2E0404" w14:textId="77777777" w:rsidR="0037477C" w:rsidRPr="00BC599A" w:rsidRDefault="0037477C">
      <w:pPr>
        <w:spacing w:line="52" w:lineRule="exact"/>
        <w:rPr>
          <w:sz w:val="20"/>
          <w:szCs w:val="20"/>
        </w:rPr>
      </w:pPr>
    </w:p>
    <w:p w14:paraId="1C5CFDFF" w14:textId="77777777" w:rsidR="00C034C7" w:rsidRPr="00BC599A" w:rsidRDefault="00C034C7">
      <w:pPr>
        <w:rPr>
          <w:rFonts w:ascii="Calibri" w:eastAsia="Calibri" w:hAnsi="Calibri" w:cs="Calibri"/>
          <w:b/>
          <w:bCs/>
          <w:sz w:val="20"/>
          <w:szCs w:val="20"/>
        </w:rPr>
      </w:pPr>
    </w:p>
    <w:p w14:paraId="3688F2BC" w14:textId="5C654008" w:rsidR="0037477C" w:rsidRPr="002A7B99" w:rsidRDefault="00355EE7">
      <w:pPr>
        <w:rPr>
          <w:sz w:val="20"/>
          <w:szCs w:val="20"/>
        </w:rPr>
      </w:pPr>
      <w:r w:rsidRPr="002A7B99">
        <w:rPr>
          <w:rFonts w:ascii="Calibri" w:eastAsia="Calibri" w:hAnsi="Calibri" w:cs="Calibri"/>
          <w:b/>
          <w:bCs/>
          <w:sz w:val="20"/>
          <w:szCs w:val="20"/>
        </w:rPr>
        <w:t>Achievements 20</w:t>
      </w:r>
      <w:r w:rsidR="0037791F" w:rsidRPr="002A7B99">
        <w:rPr>
          <w:rFonts w:ascii="Calibri" w:eastAsia="Calibri" w:hAnsi="Calibri" w:cs="Calibri"/>
          <w:b/>
          <w:bCs/>
          <w:sz w:val="20"/>
          <w:szCs w:val="20"/>
        </w:rPr>
        <w:t>2</w:t>
      </w:r>
      <w:r w:rsidR="00017C4C" w:rsidRPr="002A7B99">
        <w:rPr>
          <w:rFonts w:ascii="Calibri" w:eastAsia="Calibri" w:hAnsi="Calibri" w:cs="Calibri"/>
          <w:b/>
          <w:bCs/>
          <w:sz w:val="20"/>
          <w:szCs w:val="20"/>
        </w:rPr>
        <w:t>5</w:t>
      </w:r>
      <w:r w:rsidRPr="002A7B99">
        <w:rPr>
          <w:rFonts w:ascii="Calibri" w:eastAsia="Calibri" w:hAnsi="Calibri" w:cs="Calibri"/>
          <w:b/>
          <w:bCs/>
          <w:sz w:val="20"/>
          <w:szCs w:val="20"/>
        </w:rPr>
        <w:t>/</w:t>
      </w:r>
      <w:r w:rsidR="00B2601A" w:rsidRPr="002A7B99">
        <w:rPr>
          <w:rFonts w:ascii="Calibri" w:eastAsia="Calibri" w:hAnsi="Calibri" w:cs="Calibri"/>
          <w:b/>
          <w:bCs/>
          <w:sz w:val="20"/>
          <w:szCs w:val="20"/>
        </w:rPr>
        <w:t>2</w:t>
      </w:r>
      <w:r w:rsidR="00017C4C" w:rsidRPr="002A7B99">
        <w:rPr>
          <w:rFonts w:ascii="Calibri" w:eastAsia="Calibri" w:hAnsi="Calibri" w:cs="Calibri"/>
          <w:b/>
          <w:bCs/>
          <w:sz w:val="20"/>
          <w:szCs w:val="20"/>
        </w:rPr>
        <w:t>6</w:t>
      </w:r>
    </w:p>
    <w:p w14:paraId="3ED4DAA2" w14:textId="77777777" w:rsidR="0037477C" w:rsidRPr="002A7B99" w:rsidRDefault="0037477C">
      <w:pPr>
        <w:spacing w:line="62" w:lineRule="exact"/>
        <w:rPr>
          <w:sz w:val="20"/>
          <w:szCs w:val="20"/>
        </w:rPr>
      </w:pPr>
    </w:p>
    <w:p w14:paraId="06D44582" w14:textId="77777777" w:rsidR="00C034C7" w:rsidRPr="002A7B99" w:rsidRDefault="00C034C7">
      <w:pPr>
        <w:spacing w:line="225" w:lineRule="auto"/>
        <w:ind w:right="480"/>
        <w:rPr>
          <w:rFonts w:ascii="Calibri Light" w:eastAsia="Calibri Light" w:hAnsi="Calibri Light" w:cs="Calibri Light"/>
          <w:sz w:val="20"/>
          <w:szCs w:val="20"/>
        </w:rPr>
      </w:pPr>
    </w:p>
    <w:p w14:paraId="0BD8D122" w14:textId="77777777" w:rsidR="00645A58" w:rsidRPr="002A7B99" w:rsidRDefault="00645A58" w:rsidP="00645A58">
      <w:pPr>
        <w:spacing w:line="225" w:lineRule="auto"/>
        <w:ind w:right="480"/>
        <w:rPr>
          <w:sz w:val="20"/>
          <w:szCs w:val="20"/>
        </w:rPr>
      </w:pPr>
      <w:r w:rsidRPr="002A7B99">
        <w:rPr>
          <w:rFonts w:ascii="Calibri Light" w:eastAsia="Calibri Light" w:hAnsi="Calibri Light" w:cs="Calibri Light"/>
          <w:sz w:val="20"/>
          <w:szCs w:val="20"/>
        </w:rPr>
        <w:t>Over the last year, the Force has:</w:t>
      </w:r>
    </w:p>
    <w:p w14:paraId="17DBC233" w14:textId="77777777" w:rsidR="00645A58" w:rsidRPr="002A7B99" w:rsidRDefault="00645A58" w:rsidP="00645A58">
      <w:pPr>
        <w:spacing w:line="205" w:lineRule="exact"/>
        <w:rPr>
          <w:sz w:val="20"/>
          <w:szCs w:val="20"/>
        </w:rPr>
      </w:pPr>
    </w:p>
    <w:p w14:paraId="03CE7B36" w14:textId="77777777" w:rsidR="002A7B99" w:rsidRDefault="002A7B99" w:rsidP="002A7B99">
      <w:pPr>
        <w:pStyle w:val="ListParagraph"/>
        <w:numPr>
          <w:ilvl w:val="0"/>
          <w:numId w:val="27"/>
        </w:numPr>
        <w:spacing w:after="160" w:line="259" w:lineRule="auto"/>
        <w:ind w:left="567" w:right="224" w:hanging="425"/>
        <w:jc w:val="both"/>
        <w:rPr>
          <w:rFonts w:ascii="Calibri Light" w:hAnsi="Calibri Light"/>
          <w:sz w:val="20"/>
          <w:szCs w:val="20"/>
        </w:rPr>
      </w:pPr>
      <w:r w:rsidRPr="002A7B99">
        <w:rPr>
          <w:rFonts w:asciiTheme="majorHAnsi" w:hAnsiTheme="majorHAnsi" w:cstheme="majorHAnsi"/>
        </w:rPr>
        <w:t>The force is compliant with the Best Use of Stop and Search (BUSS) scheme. Between April 2025 and March 2026, the force carried out 12,177 stop searches. Of these, 31 per cent had a positive outcome and in 27 per cent the object of the search was found. The main items found continue to be drugs and stolen property</w:t>
      </w:r>
      <w:r w:rsidR="00BC599A" w:rsidRPr="002A7B99">
        <w:rPr>
          <w:rFonts w:asciiTheme="majorHAnsi" w:hAnsiTheme="majorHAnsi" w:cstheme="majorHAnsi"/>
        </w:rPr>
        <w:t>.</w:t>
      </w:r>
      <w:r w:rsidR="00FD4163" w:rsidRPr="002A7B99">
        <w:rPr>
          <w:rFonts w:ascii="Calibri Light" w:hAnsi="Calibri Light"/>
          <w:sz w:val="20"/>
          <w:szCs w:val="20"/>
        </w:rPr>
        <w:t xml:space="preserve"> </w:t>
      </w:r>
    </w:p>
    <w:p w14:paraId="3AE739CE" w14:textId="77777777" w:rsidR="002A7B99" w:rsidRDefault="002A7B99" w:rsidP="002A7B99">
      <w:pPr>
        <w:pStyle w:val="ListParagraph"/>
        <w:spacing w:after="160" w:line="259" w:lineRule="auto"/>
        <w:ind w:left="567" w:right="224"/>
        <w:jc w:val="both"/>
        <w:rPr>
          <w:rFonts w:ascii="Calibri Light" w:hAnsi="Calibri Light"/>
          <w:sz w:val="20"/>
          <w:szCs w:val="20"/>
        </w:rPr>
      </w:pPr>
    </w:p>
    <w:p w14:paraId="267B890D" w14:textId="23597B98" w:rsidR="002A7B99" w:rsidRPr="002A7B99" w:rsidRDefault="002A7B99" w:rsidP="002A7B99">
      <w:pPr>
        <w:pStyle w:val="ListParagraph"/>
        <w:numPr>
          <w:ilvl w:val="0"/>
          <w:numId w:val="27"/>
        </w:numPr>
        <w:spacing w:after="160" w:line="259" w:lineRule="auto"/>
        <w:ind w:left="567" w:right="224" w:hanging="425"/>
        <w:jc w:val="both"/>
        <w:rPr>
          <w:rFonts w:asciiTheme="majorHAnsi" w:hAnsiTheme="majorHAnsi" w:cstheme="majorHAnsi"/>
        </w:rPr>
      </w:pPr>
      <w:r w:rsidRPr="002A7B99">
        <w:rPr>
          <w:rFonts w:asciiTheme="majorHAnsi" w:hAnsiTheme="majorHAnsi"/>
        </w:rPr>
        <w:t>During 2025/26, 95 per cent of 999 calls were answered within ten seconds, compared to 93 per cent in 2024/25.</w:t>
      </w:r>
    </w:p>
    <w:p w14:paraId="1CA7EB6C" w14:textId="77777777" w:rsidR="002B1B28" w:rsidRPr="00C9556F" w:rsidRDefault="002B1B28" w:rsidP="002B1B28">
      <w:pPr>
        <w:pStyle w:val="ListParagraph"/>
        <w:rPr>
          <w:rFonts w:asciiTheme="majorHAnsi" w:hAnsiTheme="majorHAnsi" w:cstheme="majorHAnsi"/>
          <w:highlight w:val="yellow"/>
        </w:rPr>
      </w:pPr>
    </w:p>
    <w:p w14:paraId="62E33C25" w14:textId="4309BEA5" w:rsidR="00BC599A" w:rsidRPr="002A7B99" w:rsidRDefault="002A7B99" w:rsidP="001B7F13">
      <w:pPr>
        <w:pStyle w:val="ListParagraph"/>
        <w:numPr>
          <w:ilvl w:val="0"/>
          <w:numId w:val="27"/>
        </w:numPr>
        <w:spacing w:after="160" w:line="259" w:lineRule="auto"/>
        <w:ind w:left="567" w:right="224" w:hanging="425"/>
        <w:jc w:val="both"/>
        <w:rPr>
          <w:rFonts w:asciiTheme="majorHAnsi" w:hAnsiTheme="majorHAnsi" w:cstheme="majorHAnsi"/>
        </w:rPr>
      </w:pPr>
      <w:r w:rsidRPr="002A7B99">
        <w:rPr>
          <w:rFonts w:asciiTheme="majorHAnsi" w:hAnsiTheme="majorHAnsi" w:cstheme="majorHAnsi"/>
        </w:rPr>
        <w:t>The force recorded 145,614 crime investigations in 2025/26 compared with 149,613 in 2024/25, a reduction of 2.7 per cent</w:t>
      </w:r>
      <w:r w:rsidR="00BC599A" w:rsidRPr="002A7B99">
        <w:rPr>
          <w:rFonts w:asciiTheme="majorHAnsi" w:hAnsiTheme="majorHAnsi" w:cstheme="majorHAnsi"/>
        </w:rPr>
        <w:t>.</w:t>
      </w:r>
    </w:p>
    <w:p w14:paraId="428746A3" w14:textId="77777777" w:rsidR="00BC599A" w:rsidRPr="00C9556F" w:rsidRDefault="00BC599A" w:rsidP="00BC599A">
      <w:pPr>
        <w:pStyle w:val="ListParagraph"/>
        <w:rPr>
          <w:rFonts w:asciiTheme="majorHAnsi" w:hAnsiTheme="majorHAnsi" w:cstheme="majorHAnsi"/>
          <w:highlight w:val="yellow"/>
        </w:rPr>
      </w:pPr>
    </w:p>
    <w:p w14:paraId="244AD8D2" w14:textId="77777777" w:rsidR="00223CB5" w:rsidRDefault="00223CB5" w:rsidP="007F7A99">
      <w:pPr>
        <w:pStyle w:val="ListParagraph"/>
        <w:numPr>
          <w:ilvl w:val="0"/>
          <w:numId w:val="27"/>
        </w:numPr>
        <w:ind w:left="567" w:right="-183" w:hanging="425"/>
        <w:jc w:val="both"/>
        <w:rPr>
          <w:rFonts w:asciiTheme="majorHAnsi" w:hAnsiTheme="majorHAnsi" w:cstheme="majorHAnsi"/>
        </w:rPr>
      </w:pPr>
      <w:bookmarkStart w:id="24" w:name="_Hlk227312319"/>
      <w:r w:rsidRPr="008C744A">
        <w:rPr>
          <w:rFonts w:asciiTheme="majorHAnsi" w:hAnsiTheme="majorHAnsi" w:cstheme="majorHAnsi"/>
        </w:rPr>
        <w:t>The force has recorded a 13 per cent reduction in Neighbourhood Crime when comparing 2025/26 to 2024/25. Including a reduction of 21 per cent for Burglary,</w:t>
      </w:r>
      <w:r>
        <w:rPr>
          <w:rFonts w:asciiTheme="majorHAnsi" w:hAnsiTheme="majorHAnsi" w:cstheme="majorHAnsi"/>
        </w:rPr>
        <w:t xml:space="preserve"> 15 per cent for Theft from Person,</w:t>
      </w:r>
      <w:r w:rsidRPr="008C744A">
        <w:rPr>
          <w:rFonts w:asciiTheme="majorHAnsi" w:hAnsiTheme="majorHAnsi" w:cstheme="majorHAnsi"/>
        </w:rPr>
        <w:t xml:space="preserve"> 12 per cent for Robbery and 8 per cent for vehicle crime. </w:t>
      </w:r>
    </w:p>
    <w:p w14:paraId="327394AB" w14:textId="77777777" w:rsidR="00223CB5" w:rsidRDefault="00223CB5" w:rsidP="00223CB5">
      <w:pPr>
        <w:pStyle w:val="ListParagraph"/>
        <w:ind w:left="567"/>
        <w:jc w:val="both"/>
        <w:rPr>
          <w:rFonts w:asciiTheme="majorHAnsi" w:hAnsiTheme="majorHAnsi" w:cstheme="majorHAnsi"/>
        </w:rPr>
      </w:pPr>
    </w:p>
    <w:p w14:paraId="71BC3D66" w14:textId="77777777" w:rsidR="00223CB5" w:rsidRDefault="00223CB5" w:rsidP="00223CB5">
      <w:pPr>
        <w:pStyle w:val="ListParagraph"/>
        <w:ind w:left="567"/>
        <w:jc w:val="both"/>
        <w:rPr>
          <w:rFonts w:asciiTheme="majorHAnsi" w:hAnsiTheme="majorHAnsi" w:cstheme="majorHAnsi"/>
        </w:rPr>
      </w:pPr>
    </w:p>
    <w:p w14:paraId="171B45AE" w14:textId="77777777" w:rsidR="00223CB5" w:rsidRPr="00223CB5" w:rsidRDefault="00223CB5" w:rsidP="00223CB5">
      <w:pPr>
        <w:pStyle w:val="ListParagraph"/>
        <w:rPr>
          <w:rFonts w:asciiTheme="majorHAnsi" w:hAnsiTheme="majorHAnsi" w:cstheme="majorHAnsi"/>
        </w:rPr>
      </w:pPr>
    </w:p>
    <w:p w14:paraId="25B2CDB9" w14:textId="23A956CC" w:rsidR="002A7B99" w:rsidRPr="00EF176C" w:rsidRDefault="002A7B99" w:rsidP="007F7A99">
      <w:pPr>
        <w:pStyle w:val="ListParagraph"/>
        <w:numPr>
          <w:ilvl w:val="0"/>
          <w:numId w:val="27"/>
        </w:numPr>
        <w:ind w:left="567" w:right="-324" w:hanging="567"/>
        <w:jc w:val="both"/>
        <w:rPr>
          <w:rFonts w:asciiTheme="majorHAnsi" w:hAnsiTheme="majorHAnsi" w:cstheme="majorHAnsi"/>
        </w:rPr>
      </w:pPr>
      <w:r w:rsidRPr="00EF176C">
        <w:rPr>
          <w:rFonts w:asciiTheme="majorHAnsi" w:hAnsiTheme="majorHAnsi" w:cstheme="majorHAnsi"/>
        </w:rPr>
        <w:t xml:space="preserve">The volume of investigations resulting in action taken during 2025/26 was 15.3 per cent (compared to 13.4 per cent in 2024/25), and diversionary activities were applied in a further one per cent of investigations. </w:t>
      </w:r>
    </w:p>
    <w:bookmarkEnd w:id="24"/>
    <w:p w14:paraId="78F91B36" w14:textId="31462101" w:rsidR="00BC599A" w:rsidRDefault="00BC599A" w:rsidP="00223CB5">
      <w:pPr>
        <w:pStyle w:val="ListParagraph"/>
        <w:spacing w:after="160" w:line="259" w:lineRule="auto"/>
        <w:ind w:left="567" w:right="-324"/>
        <w:jc w:val="both"/>
        <w:rPr>
          <w:rFonts w:asciiTheme="majorHAnsi" w:hAnsiTheme="majorHAnsi" w:cstheme="majorHAnsi"/>
          <w:highlight w:val="yellow"/>
        </w:rPr>
      </w:pPr>
    </w:p>
    <w:p w14:paraId="78CA38E3" w14:textId="6CB2163D" w:rsidR="002A7B99" w:rsidRPr="00E643AC" w:rsidRDefault="002A7B99" w:rsidP="00223CB5">
      <w:pPr>
        <w:pStyle w:val="ListParagraph"/>
        <w:numPr>
          <w:ilvl w:val="0"/>
          <w:numId w:val="27"/>
        </w:numPr>
        <w:ind w:left="567" w:right="-324" w:hanging="567"/>
        <w:jc w:val="both"/>
        <w:rPr>
          <w:rFonts w:asciiTheme="majorHAnsi" w:hAnsiTheme="majorHAnsi" w:cstheme="majorHAnsi"/>
        </w:rPr>
      </w:pPr>
      <w:bookmarkStart w:id="25" w:name="_Hlk227312510"/>
      <w:r w:rsidRPr="00E643AC">
        <w:rPr>
          <w:rFonts w:asciiTheme="majorHAnsi" w:hAnsiTheme="majorHAnsi" w:cstheme="majorHAnsi"/>
        </w:rPr>
        <w:t xml:space="preserve">There were 143,813 investigations finalised within South Yorkshire in 2025/26. Of these, over 20.5k investigations lead to action </w:t>
      </w:r>
      <w:r>
        <w:rPr>
          <w:rFonts w:asciiTheme="majorHAnsi" w:hAnsiTheme="majorHAnsi" w:cstheme="majorHAnsi"/>
        </w:rPr>
        <w:t xml:space="preserve">best </w:t>
      </w:r>
      <w:r w:rsidRPr="00E643AC">
        <w:rPr>
          <w:rFonts w:asciiTheme="majorHAnsi" w:hAnsiTheme="majorHAnsi" w:cstheme="majorHAnsi"/>
        </w:rPr>
        <w:t>being taken against an offender (14.3</w:t>
      </w:r>
      <w:r>
        <w:rPr>
          <w:rFonts w:asciiTheme="majorHAnsi" w:hAnsiTheme="majorHAnsi" w:cstheme="majorHAnsi"/>
        </w:rPr>
        <w:t xml:space="preserve"> per cent</w:t>
      </w:r>
      <w:r w:rsidRPr="00E643AC">
        <w:rPr>
          <w:rFonts w:asciiTheme="majorHAnsi" w:hAnsiTheme="majorHAnsi" w:cstheme="majorHAnsi"/>
        </w:rPr>
        <w:t>). This is an overall charge rate of 10</w:t>
      </w:r>
      <w:r>
        <w:rPr>
          <w:rFonts w:asciiTheme="majorHAnsi" w:hAnsiTheme="majorHAnsi" w:cstheme="majorHAnsi"/>
        </w:rPr>
        <w:t xml:space="preserve"> per cent</w:t>
      </w:r>
      <w:r w:rsidRPr="00E643AC">
        <w:rPr>
          <w:rFonts w:asciiTheme="majorHAnsi" w:hAnsiTheme="majorHAnsi" w:cstheme="majorHAnsi"/>
        </w:rPr>
        <w:t>, caution rate of 1</w:t>
      </w:r>
      <w:r>
        <w:rPr>
          <w:rFonts w:asciiTheme="majorHAnsi" w:hAnsiTheme="majorHAnsi" w:cstheme="majorHAnsi"/>
        </w:rPr>
        <w:t xml:space="preserve"> per cent</w:t>
      </w:r>
      <w:r w:rsidRPr="00E643AC">
        <w:rPr>
          <w:rFonts w:asciiTheme="majorHAnsi" w:hAnsiTheme="majorHAnsi" w:cstheme="majorHAnsi"/>
        </w:rPr>
        <w:t xml:space="preserve"> and community resolution rate of 3</w:t>
      </w:r>
      <w:r>
        <w:rPr>
          <w:rFonts w:asciiTheme="majorHAnsi" w:hAnsiTheme="majorHAnsi" w:cstheme="majorHAnsi"/>
        </w:rPr>
        <w:t xml:space="preserve"> per cent</w:t>
      </w:r>
      <w:r w:rsidRPr="00E643AC">
        <w:rPr>
          <w:rFonts w:asciiTheme="majorHAnsi" w:hAnsiTheme="majorHAnsi" w:cstheme="majorHAnsi"/>
        </w:rPr>
        <w:t xml:space="preserve"> and is a consistent increase against previous years</w:t>
      </w:r>
      <w:bookmarkEnd w:id="25"/>
      <w:r>
        <w:rPr>
          <w:rFonts w:asciiTheme="majorHAnsi" w:hAnsiTheme="majorHAnsi" w:cstheme="majorHAnsi"/>
        </w:rPr>
        <w:t>.</w:t>
      </w:r>
    </w:p>
    <w:p w14:paraId="4314D9E7" w14:textId="77777777" w:rsidR="00BC599A" w:rsidRPr="00C9556F" w:rsidRDefault="00BC599A" w:rsidP="00223CB5">
      <w:pPr>
        <w:pStyle w:val="ListParagraph"/>
        <w:spacing w:after="160" w:line="259" w:lineRule="auto"/>
        <w:ind w:left="567" w:right="-324" w:hanging="425"/>
        <w:jc w:val="both"/>
        <w:rPr>
          <w:rFonts w:ascii="Calibri Light" w:hAnsi="Calibri Light"/>
          <w:sz w:val="20"/>
          <w:szCs w:val="20"/>
          <w:highlight w:val="yellow"/>
        </w:rPr>
      </w:pPr>
    </w:p>
    <w:p w14:paraId="0D70DE48" w14:textId="77777777" w:rsidR="002A7B99" w:rsidRPr="00962E7B" w:rsidRDefault="002A7B99" w:rsidP="007F7A99">
      <w:pPr>
        <w:pStyle w:val="ListParagraph"/>
        <w:numPr>
          <w:ilvl w:val="0"/>
          <w:numId w:val="27"/>
        </w:numPr>
        <w:ind w:left="567" w:right="-324" w:hanging="425"/>
        <w:jc w:val="both"/>
        <w:rPr>
          <w:rFonts w:asciiTheme="majorHAnsi" w:hAnsiTheme="majorHAnsi" w:cstheme="majorHAnsi"/>
        </w:rPr>
      </w:pPr>
      <w:r>
        <w:rPr>
          <w:rFonts w:asciiTheme="majorHAnsi" w:hAnsiTheme="majorHAnsi" w:cstheme="majorHAnsi"/>
        </w:rPr>
        <w:t>Burglary victims reported satisfaction levels of 82 per cent during 2025/26.</w:t>
      </w:r>
    </w:p>
    <w:p w14:paraId="0A4F88FD" w14:textId="77777777" w:rsidR="002A7B99" w:rsidRPr="002A7B99" w:rsidRDefault="002A7B99" w:rsidP="00223CB5">
      <w:pPr>
        <w:pStyle w:val="ListParagraph"/>
        <w:ind w:right="-324"/>
        <w:rPr>
          <w:rFonts w:asciiTheme="majorHAnsi" w:hAnsiTheme="majorHAnsi" w:cstheme="majorHAnsi"/>
        </w:rPr>
      </w:pPr>
    </w:p>
    <w:p w14:paraId="175CD7C9" w14:textId="5762A71D" w:rsidR="002A7B99" w:rsidRPr="002A7B99" w:rsidRDefault="002A7B99" w:rsidP="00223CB5">
      <w:pPr>
        <w:pStyle w:val="ListParagraph"/>
        <w:numPr>
          <w:ilvl w:val="0"/>
          <w:numId w:val="27"/>
        </w:numPr>
        <w:ind w:left="567" w:right="-324" w:hanging="425"/>
        <w:jc w:val="both"/>
        <w:rPr>
          <w:rFonts w:asciiTheme="majorHAnsi" w:hAnsiTheme="majorHAnsi" w:cstheme="majorHAnsi"/>
        </w:rPr>
      </w:pPr>
      <w:r w:rsidRPr="002A7B99">
        <w:rPr>
          <w:rFonts w:asciiTheme="majorHAnsi" w:hAnsiTheme="majorHAnsi" w:cstheme="majorHAnsi"/>
        </w:rPr>
        <w:t>Offences involving firearms reduced by 16 per cent in the 12 months to December 2025 compared to the previous 12-month period (from 137 to 115).</w:t>
      </w:r>
    </w:p>
    <w:p w14:paraId="186C2036" w14:textId="77777777" w:rsidR="00BC599A" w:rsidRPr="002A7B99" w:rsidRDefault="00BC599A" w:rsidP="00223CB5">
      <w:pPr>
        <w:pStyle w:val="ListParagraph"/>
        <w:ind w:right="-324"/>
        <w:rPr>
          <w:rFonts w:asciiTheme="majorHAnsi" w:hAnsiTheme="majorHAnsi" w:cstheme="majorHAnsi"/>
        </w:rPr>
      </w:pPr>
    </w:p>
    <w:p w14:paraId="2BC501E0" w14:textId="241A027B" w:rsidR="00BC599A" w:rsidRPr="002A7B99" w:rsidRDefault="002A7B99" w:rsidP="00223CB5">
      <w:pPr>
        <w:pStyle w:val="ListParagraph"/>
        <w:numPr>
          <w:ilvl w:val="0"/>
          <w:numId w:val="27"/>
        </w:numPr>
        <w:ind w:left="567" w:right="-324" w:hanging="425"/>
        <w:jc w:val="both"/>
        <w:rPr>
          <w:rFonts w:asciiTheme="majorHAnsi" w:hAnsiTheme="majorHAnsi" w:cstheme="majorHAnsi"/>
        </w:rPr>
      </w:pPr>
      <w:r w:rsidRPr="002A7B99">
        <w:rPr>
          <w:rFonts w:asciiTheme="majorHAnsi" w:hAnsiTheme="majorHAnsi" w:cstheme="majorHAnsi"/>
        </w:rPr>
        <w:t>Between April 2025 and March 2026, 83 per cent of all domestic abuse victims were satisfied with the service provided by the force and 70 per cent of victims of crime (sampled from victims of residential burglary, vehicle crime, hate crime and vulnerable victims) reported they were at least fairly satisfied with the whole experience</w:t>
      </w:r>
      <w:r w:rsidR="00BC599A" w:rsidRPr="002A7B99">
        <w:rPr>
          <w:rFonts w:asciiTheme="majorHAnsi" w:hAnsiTheme="majorHAnsi" w:cstheme="majorHAnsi"/>
        </w:rPr>
        <w:t xml:space="preserve">. </w:t>
      </w:r>
    </w:p>
    <w:p w14:paraId="3FE5A67F" w14:textId="77777777" w:rsidR="00BC599A" w:rsidRPr="00C9556F" w:rsidRDefault="00BC599A" w:rsidP="00BC599A">
      <w:pPr>
        <w:pStyle w:val="ListParagraph"/>
        <w:rPr>
          <w:rStyle w:val="normaltextrun"/>
          <w:rFonts w:cstheme="majorHAnsi"/>
          <w:color w:val="000000"/>
          <w:highlight w:val="yellow"/>
          <w:shd w:val="clear" w:color="auto" w:fill="FFFFFF"/>
        </w:rPr>
      </w:pPr>
    </w:p>
    <w:p w14:paraId="2D7E0AA8" w14:textId="77777777" w:rsidR="00223CB5" w:rsidRPr="00223CB5" w:rsidRDefault="00223CB5" w:rsidP="00223CB5">
      <w:pPr>
        <w:ind w:right="217"/>
        <w:jc w:val="both"/>
        <w:rPr>
          <w:rFonts w:asciiTheme="majorHAnsi" w:hAnsiTheme="majorHAnsi" w:cstheme="majorHAnsi"/>
          <w:highlight w:val="yellow"/>
        </w:rPr>
      </w:pPr>
    </w:p>
    <w:p w14:paraId="227C08FD" w14:textId="334D82CC" w:rsidR="00223CB5" w:rsidRPr="00E643AC" w:rsidRDefault="00223CB5" w:rsidP="00223CB5">
      <w:pPr>
        <w:pStyle w:val="ListParagraph"/>
        <w:numPr>
          <w:ilvl w:val="0"/>
          <w:numId w:val="27"/>
        </w:numPr>
        <w:ind w:left="567" w:right="217" w:hanging="425"/>
        <w:jc w:val="both"/>
        <w:rPr>
          <w:rFonts w:asciiTheme="majorHAnsi" w:hAnsiTheme="majorHAnsi" w:cstheme="majorHAnsi"/>
          <w:color w:val="000000"/>
          <w:shd w:val="clear" w:color="auto" w:fill="FFFFFF"/>
        </w:rPr>
      </w:pPr>
      <w:r w:rsidRPr="00E643AC">
        <w:rPr>
          <w:rFonts w:asciiTheme="majorHAnsi" w:hAnsiTheme="majorHAnsi" w:cstheme="majorHAnsi"/>
        </w:rPr>
        <w:t>In 2025/26, 5</w:t>
      </w:r>
      <w:r w:rsidR="00BE7FA2">
        <w:rPr>
          <w:rFonts w:asciiTheme="majorHAnsi" w:hAnsiTheme="majorHAnsi" w:cstheme="majorHAnsi"/>
        </w:rPr>
        <w:t>1</w:t>
      </w:r>
      <w:r>
        <w:rPr>
          <w:rFonts w:asciiTheme="majorHAnsi" w:hAnsiTheme="majorHAnsi" w:cstheme="majorHAnsi"/>
        </w:rPr>
        <w:t xml:space="preserve"> per cent </w:t>
      </w:r>
      <w:r w:rsidRPr="00E643AC">
        <w:rPr>
          <w:rFonts w:asciiTheme="majorHAnsi" w:hAnsiTheme="majorHAnsi" w:cstheme="majorHAnsi"/>
        </w:rPr>
        <w:t>of all contact has been through 101 calls, followed by 999 calls (39</w:t>
      </w:r>
      <w:r>
        <w:rPr>
          <w:rFonts w:asciiTheme="majorHAnsi" w:hAnsiTheme="majorHAnsi" w:cstheme="majorHAnsi"/>
        </w:rPr>
        <w:t xml:space="preserve"> per cent</w:t>
      </w:r>
      <w:r w:rsidRPr="00E643AC">
        <w:rPr>
          <w:rFonts w:asciiTheme="majorHAnsi" w:hAnsiTheme="majorHAnsi" w:cstheme="majorHAnsi"/>
        </w:rPr>
        <w:t>). Online reporting (9</w:t>
      </w:r>
      <w:r>
        <w:rPr>
          <w:rFonts w:asciiTheme="majorHAnsi" w:hAnsiTheme="majorHAnsi" w:cstheme="majorHAnsi"/>
        </w:rPr>
        <w:t xml:space="preserve"> per cent</w:t>
      </w:r>
      <w:r w:rsidRPr="00E643AC">
        <w:rPr>
          <w:rFonts w:asciiTheme="majorHAnsi" w:hAnsiTheme="majorHAnsi" w:cstheme="majorHAnsi"/>
        </w:rPr>
        <w:t>) and web chats (1</w:t>
      </w:r>
      <w:r>
        <w:rPr>
          <w:rFonts w:asciiTheme="majorHAnsi" w:hAnsiTheme="majorHAnsi" w:cstheme="majorHAnsi"/>
        </w:rPr>
        <w:t xml:space="preserve"> per cent</w:t>
      </w:r>
      <w:r w:rsidRPr="00E643AC">
        <w:rPr>
          <w:rFonts w:asciiTheme="majorHAnsi" w:hAnsiTheme="majorHAnsi" w:cstheme="majorHAnsi"/>
        </w:rPr>
        <w:t xml:space="preserve">) are extending in their reach, but the public preference currently remains the telephony route. The average wait time for 101 calls has also continued to improve. The average time in Q4 2025/26 was 1 minute and 42 seconds. </w:t>
      </w:r>
    </w:p>
    <w:p w14:paraId="4155C7B0" w14:textId="77777777" w:rsidR="00E56953" w:rsidRPr="00C9556F" w:rsidRDefault="00E56953" w:rsidP="00E56953">
      <w:pPr>
        <w:pStyle w:val="ListParagraph"/>
        <w:spacing w:before="240" w:after="160" w:line="259" w:lineRule="auto"/>
        <w:ind w:left="567" w:right="224"/>
        <w:jc w:val="both"/>
        <w:rPr>
          <w:rFonts w:ascii="Calibri Light" w:hAnsi="Calibri Light"/>
          <w:sz w:val="4"/>
          <w:szCs w:val="4"/>
          <w:highlight w:val="yellow"/>
        </w:rPr>
      </w:pPr>
    </w:p>
    <w:p w14:paraId="71FD56E0" w14:textId="77777777" w:rsidR="00E56953" w:rsidRPr="00C9556F" w:rsidRDefault="00E56953" w:rsidP="00E56953">
      <w:pPr>
        <w:pStyle w:val="ListParagraph"/>
        <w:spacing w:before="240" w:after="160" w:line="259" w:lineRule="auto"/>
        <w:ind w:left="567" w:right="224"/>
        <w:jc w:val="both"/>
        <w:rPr>
          <w:rFonts w:ascii="Calibri Light" w:hAnsi="Calibri Light"/>
          <w:sz w:val="20"/>
          <w:szCs w:val="20"/>
          <w:highlight w:val="yellow"/>
        </w:rPr>
      </w:pPr>
    </w:p>
    <w:p w14:paraId="734664B4" w14:textId="77777777" w:rsidR="00B47644" w:rsidRPr="00B47644" w:rsidRDefault="00B47644" w:rsidP="00B47644">
      <w:pPr>
        <w:pStyle w:val="ListParagraph"/>
        <w:numPr>
          <w:ilvl w:val="0"/>
          <w:numId w:val="28"/>
        </w:numPr>
        <w:ind w:left="567" w:right="217" w:hanging="425"/>
        <w:jc w:val="both"/>
        <w:rPr>
          <w:rFonts w:asciiTheme="majorHAnsi" w:hAnsiTheme="majorHAnsi" w:cstheme="majorHAnsi"/>
          <w:color w:val="000000"/>
          <w:shd w:val="clear" w:color="auto" w:fill="FFFFFF"/>
        </w:rPr>
      </w:pPr>
      <w:r w:rsidRPr="00B47644">
        <w:rPr>
          <w:rFonts w:asciiTheme="majorHAnsi" w:hAnsiTheme="majorHAnsi" w:cstheme="majorHAnsi"/>
          <w:color w:val="000000"/>
          <w:shd w:val="clear" w:color="auto" w:fill="FFFFFF"/>
        </w:rPr>
        <w:t>The Force attended 91 per cent of burglaries in the most recent financial quarter (Jan-Mar 26).</w:t>
      </w:r>
    </w:p>
    <w:p w14:paraId="7E920822" w14:textId="77777777" w:rsidR="00B47644" w:rsidRPr="00B47644" w:rsidRDefault="00B47644" w:rsidP="00B47644">
      <w:pPr>
        <w:pStyle w:val="ListParagraph"/>
        <w:ind w:left="567" w:right="217"/>
        <w:jc w:val="both"/>
        <w:rPr>
          <w:rFonts w:asciiTheme="majorHAnsi" w:hAnsiTheme="majorHAnsi" w:cstheme="majorHAnsi"/>
          <w:color w:val="000000"/>
          <w:shd w:val="clear" w:color="auto" w:fill="FFFFFF"/>
        </w:rPr>
      </w:pPr>
    </w:p>
    <w:p w14:paraId="78842CC7" w14:textId="6E925349" w:rsidR="00B47644" w:rsidRPr="00B47644" w:rsidRDefault="00B47644" w:rsidP="00B47644">
      <w:pPr>
        <w:pStyle w:val="ListParagraph"/>
        <w:numPr>
          <w:ilvl w:val="0"/>
          <w:numId w:val="28"/>
        </w:numPr>
        <w:ind w:left="567" w:right="217" w:hanging="425"/>
        <w:jc w:val="both"/>
        <w:rPr>
          <w:rFonts w:asciiTheme="majorHAnsi" w:hAnsiTheme="majorHAnsi" w:cstheme="majorHAnsi"/>
          <w:color w:val="000000"/>
          <w:shd w:val="clear" w:color="auto" w:fill="FFFFFF"/>
        </w:rPr>
      </w:pPr>
      <w:r w:rsidRPr="00B47644">
        <w:rPr>
          <w:rFonts w:asciiTheme="majorHAnsi" w:hAnsiTheme="majorHAnsi" w:cstheme="majorHAnsi"/>
          <w:color w:val="000000"/>
          <w:shd w:val="clear" w:color="auto" w:fill="FFFFFF"/>
        </w:rPr>
        <w:t>Both Emergency and Priority response times have improved when comparing 2025/26 to 2024/25. The percentage of emergency incidents responded to within 15 minutes has increased from 77 per cent to 80 per cent. The percentage of priority incidents attended within one hour has increased from 55 per cent to 62 per cent.</w:t>
      </w:r>
    </w:p>
    <w:p w14:paraId="37745EF6" w14:textId="79731BFC" w:rsidR="00FD4163" w:rsidRPr="00C9556F" w:rsidRDefault="00FD4163" w:rsidP="00B47644">
      <w:pPr>
        <w:pStyle w:val="ListParagraph"/>
        <w:ind w:left="567" w:right="217"/>
        <w:jc w:val="both"/>
        <w:rPr>
          <w:rFonts w:asciiTheme="majorHAnsi" w:hAnsiTheme="majorHAnsi" w:cstheme="majorHAnsi"/>
          <w:highlight w:val="yellow"/>
        </w:rPr>
      </w:pPr>
    </w:p>
    <w:p w14:paraId="6C7A2BBA" w14:textId="612ED00F" w:rsidR="002B1B28" w:rsidRPr="0005370F" w:rsidRDefault="0005370F" w:rsidP="001B7F13">
      <w:pPr>
        <w:pStyle w:val="ListParagraph"/>
        <w:numPr>
          <w:ilvl w:val="0"/>
          <w:numId w:val="28"/>
        </w:numPr>
        <w:ind w:left="567" w:right="217" w:hanging="425"/>
        <w:jc w:val="both"/>
        <w:rPr>
          <w:rFonts w:asciiTheme="majorHAnsi" w:hAnsiTheme="majorHAnsi" w:cstheme="majorHAnsi"/>
        </w:rPr>
      </w:pPr>
      <w:r w:rsidRPr="0005370F">
        <w:rPr>
          <w:rFonts w:asciiTheme="majorHAnsi" w:hAnsiTheme="majorHAnsi" w:cstheme="majorHAnsi"/>
        </w:rPr>
        <w:t>The Force has developed inclusion training which has been rolled out and delivered to all officers, staff and volunteers before September 2026.</w:t>
      </w:r>
    </w:p>
    <w:p w14:paraId="48ED6878" w14:textId="77777777" w:rsidR="003C45C0" w:rsidRPr="00C9556F" w:rsidRDefault="003C45C0" w:rsidP="003C45C0">
      <w:pPr>
        <w:pStyle w:val="ListParagraph"/>
        <w:spacing w:after="160" w:line="259" w:lineRule="auto"/>
        <w:ind w:left="567" w:right="224"/>
        <w:jc w:val="both"/>
        <w:rPr>
          <w:rFonts w:ascii="Calibri Light" w:hAnsi="Calibri Light"/>
          <w:sz w:val="20"/>
          <w:szCs w:val="20"/>
          <w:highlight w:val="yellow"/>
        </w:rPr>
      </w:pPr>
    </w:p>
    <w:p w14:paraId="7549E404" w14:textId="684B87EB" w:rsidR="007C14D8" w:rsidRPr="003526A3" w:rsidRDefault="003526A3" w:rsidP="001B7F13">
      <w:pPr>
        <w:pStyle w:val="ListParagraph"/>
        <w:numPr>
          <w:ilvl w:val="0"/>
          <w:numId w:val="27"/>
        </w:numPr>
        <w:spacing w:after="160" w:line="259" w:lineRule="auto"/>
        <w:ind w:left="567" w:right="224" w:hanging="425"/>
        <w:jc w:val="both"/>
        <w:rPr>
          <w:rFonts w:ascii="Calibri Light" w:hAnsi="Calibri Light"/>
          <w:sz w:val="20"/>
          <w:szCs w:val="20"/>
        </w:rPr>
      </w:pPr>
      <w:r w:rsidRPr="003526A3">
        <w:rPr>
          <w:rFonts w:asciiTheme="majorHAnsi" w:hAnsiTheme="majorHAnsi" w:cstheme="majorHAnsi"/>
        </w:rPr>
        <w:t>Roll out of Naloxone to Police Officers as a rapid initiative to combat rising drug-related deaths. This is carried by officers to provide immediate, life-saving aid while waiting for paramedics.</w:t>
      </w:r>
      <w:r w:rsidR="002B1B28" w:rsidRPr="003526A3">
        <w:rPr>
          <w:rFonts w:asciiTheme="majorHAnsi" w:hAnsiTheme="majorHAnsi" w:cstheme="majorHAnsi"/>
        </w:rPr>
        <w:t xml:space="preserve"> </w:t>
      </w:r>
      <w:r w:rsidR="0055798A" w:rsidRPr="003526A3">
        <w:rPr>
          <w:rFonts w:ascii="Calibri Light" w:hAnsi="Calibri Light"/>
          <w:sz w:val="20"/>
          <w:szCs w:val="20"/>
        </w:rPr>
        <w:t xml:space="preserve"> </w:t>
      </w:r>
    </w:p>
    <w:p w14:paraId="22129721" w14:textId="77777777" w:rsidR="00FD4163" w:rsidRDefault="00FD4163" w:rsidP="00FD4163">
      <w:pPr>
        <w:pStyle w:val="ListParagraph"/>
        <w:rPr>
          <w:rFonts w:ascii="Calibri Light" w:hAnsi="Calibri Light"/>
          <w:sz w:val="20"/>
          <w:szCs w:val="20"/>
        </w:rPr>
      </w:pPr>
    </w:p>
    <w:p w14:paraId="23159817" w14:textId="77777777" w:rsidR="00FD4163" w:rsidRDefault="00FD4163" w:rsidP="00FD4163">
      <w:pPr>
        <w:pStyle w:val="ListParagraph"/>
        <w:rPr>
          <w:rFonts w:ascii="Calibri Light" w:hAnsi="Calibri Light"/>
          <w:sz w:val="20"/>
          <w:szCs w:val="20"/>
        </w:rPr>
      </w:pPr>
    </w:p>
    <w:p w14:paraId="0E786362" w14:textId="77777777" w:rsidR="00FD4163" w:rsidRDefault="00FD4163" w:rsidP="00FD4163">
      <w:pPr>
        <w:pStyle w:val="ListParagraph"/>
        <w:rPr>
          <w:rFonts w:ascii="Calibri Light" w:hAnsi="Calibri Light"/>
          <w:sz w:val="20"/>
          <w:szCs w:val="20"/>
        </w:rPr>
      </w:pPr>
    </w:p>
    <w:p w14:paraId="3B89537C" w14:textId="77777777" w:rsidR="00FD4163" w:rsidRDefault="00FD4163" w:rsidP="00FD4163">
      <w:pPr>
        <w:pStyle w:val="ListParagraph"/>
        <w:rPr>
          <w:rFonts w:ascii="Calibri Light" w:hAnsi="Calibri Light"/>
          <w:sz w:val="20"/>
          <w:szCs w:val="20"/>
        </w:rPr>
      </w:pPr>
    </w:p>
    <w:p w14:paraId="203E7011" w14:textId="77777777" w:rsidR="00A152C9" w:rsidRDefault="00A152C9" w:rsidP="00A152C9">
      <w:pPr>
        <w:tabs>
          <w:tab w:val="left" w:pos="426"/>
          <w:tab w:val="left" w:pos="2127"/>
        </w:tabs>
        <w:spacing w:after="240" w:line="185" w:lineRule="auto"/>
        <w:ind w:right="358"/>
        <w:jc w:val="both"/>
        <w:rPr>
          <w:rFonts w:ascii="Calibri" w:eastAsia="Calibri" w:hAnsi="Calibri" w:cs="Calibri"/>
          <w:color w:val="0092D1"/>
          <w:sz w:val="26"/>
          <w:szCs w:val="26"/>
        </w:rPr>
        <w:sectPr w:rsidR="00A152C9" w:rsidSect="00434EC1">
          <w:type w:val="continuous"/>
          <w:pgSz w:w="16840" w:h="11906" w:orient="landscape"/>
          <w:pgMar w:top="1172" w:right="345" w:bottom="1055" w:left="860" w:header="0" w:footer="57" w:gutter="0"/>
          <w:cols w:num="4" w:space="1478" w:equalWidth="0">
            <w:col w:w="4760" w:space="307"/>
            <w:col w:w="4212" w:space="720"/>
            <w:col w:w="4753" w:space="720"/>
            <w:col w:w="161"/>
          </w:cols>
          <w:docGrid w:linePitch="299"/>
        </w:sectPr>
      </w:pPr>
    </w:p>
    <w:p w14:paraId="6A0B8342" w14:textId="38774565" w:rsidR="00A152C9" w:rsidRPr="003B7BA0" w:rsidRDefault="00A472D0" w:rsidP="00A472D0">
      <w:pPr>
        <w:tabs>
          <w:tab w:val="left" w:pos="426"/>
          <w:tab w:val="left" w:pos="2127"/>
        </w:tabs>
        <w:spacing w:after="240" w:line="185" w:lineRule="auto"/>
        <w:ind w:right="358"/>
        <w:jc w:val="both"/>
        <w:rPr>
          <w:rFonts w:ascii="Calibri Light" w:hAnsi="Calibri Light"/>
          <w:sz w:val="20"/>
          <w:szCs w:val="20"/>
        </w:rPr>
      </w:pPr>
      <w:r w:rsidRPr="003B7BA0">
        <w:rPr>
          <w:noProof/>
          <w:color w:val="0092D1"/>
          <w:sz w:val="20"/>
          <w:szCs w:val="20"/>
        </w:rPr>
        <w:lastRenderedPageBreak/>
        <w:drawing>
          <wp:anchor distT="0" distB="0" distL="114300" distR="114300" simplePos="0" relativeHeight="252676096" behindDoc="1" locked="0" layoutInCell="1" allowOverlap="1" wp14:anchorId="0D40109F" wp14:editId="6DCA5B5B">
            <wp:simplePos x="0" y="0"/>
            <wp:positionH relativeFrom="column">
              <wp:posOffset>9410700</wp:posOffset>
            </wp:positionH>
            <wp:positionV relativeFrom="paragraph">
              <wp:posOffset>-747395</wp:posOffset>
            </wp:positionV>
            <wp:extent cx="758825" cy="7595870"/>
            <wp:effectExtent l="0" t="0" r="3175"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41">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Pr="003B7BA0">
        <w:rPr>
          <w:rFonts w:ascii="Calibri" w:eastAsia="Calibri" w:hAnsi="Calibri" w:cs="Calibri"/>
          <w:color w:val="0092D1"/>
          <w:sz w:val="26"/>
          <w:szCs w:val="26"/>
        </w:rPr>
        <w:t>Chief Finance Officer Narrative Report (continued</w:t>
      </w:r>
      <w:r w:rsidR="00A152C9" w:rsidRPr="003B7BA0">
        <w:rPr>
          <w:rFonts w:ascii="Calibri" w:eastAsia="Calibri" w:hAnsi="Calibri" w:cs="Calibri"/>
          <w:color w:val="0092D1"/>
          <w:sz w:val="26"/>
          <w:szCs w:val="26"/>
        </w:rPr>
        <w:t>)</w:t>
      </w:r>
    </w:p>
    <w:p w14:paraId="2DEA9DE4" w14:textId="77777777" w:rsidR="00A152C9" w:rsidRPr="002E5AFD" w:rsidRDefault="00A152C9" w:rsidP="00A152C9">
      <w:pPr>
        <w:tabs>
          <w:tab w:val="left" w:pos="426"/>
          <w:tab w:val="left" w:pos="2127"/>
        </w:tabs>
        <w:spacing w:after="240" w:line="185" w:lineRule="auto"/>
        <w:ind w:right="358"/>
        <w:jc w:val="both"/>
        <w:rPr>
          <w:rFonts w:ascii="Calibri Light" w:eastAsia="Calibri Light" w:hAnsi="Calibri Light" w:cs="Calibri Light"/>
          <w:sz w:val="20"/>
          <w:szCs w:val="20"/>
          <w:highlight w:val="yellow"/>
        </w:rPr>
        <w:sectPr w:rsidR="00A152C9" w:rsidRPr="002E5AFD" w:rsidSect="00434EC1">
          <w:type w:val="continuous"/>
          <w:pgSz w:w="16840" w:h="11906" w:orient="landscape"/>
          <w:pgMar w:top="1172" w:right="345" w:bottom="1055" w:left="860" w:header="0" w:footer="57" w:gutter="0"/>
          <w:cols w:space="307"/>
          <w:docGrid w:linePitch="299"/>
        </w:sectPr>
      </w:pPr>
    </w:p>
    <w:p w14:paraId="7062B0CB" w14:textId="5D890D1F" w:rsidR="002B1B28" w:rsidRPr="00A8486D" w:rsidRDefault="00A8486D" w:rsidP="001B7F13">
      <w:pPr>
        <w:pStyle w:val="ListParagraph"/>
        <w:numPr>
          <w:ilvl w:val="0"/>
          <w:numId w:val="28"/>
        </w:numPr>
        <w:ind w:left="567" w:right="224" w:hanging="425"/>
        <w:jc w:val="both"/>
        <w:rPr>
          <w:rFonts w:asciiTheme="majorHAnsi" w:hAnsiTheme="majorHAnsi" w:cstheme="majorHAnsi"/>
        </w:rPr>
      </w:pPr>
      <w:r w:rsidRPr="00A8486D">
        <w:rPr>
          <w:rFonts w:ascii="Calibri Light" w:hAnsi="Calibri Light" w:cs="Calibri Light"/>
        </w:rPr>
        <w:t xml:space="preserve">The Force has continued with Operation </w:t>
      </w:r>
      <w:proofErr w:type="gramStart"/>
      <w:r w:rsidRPr="00A8486D">
        <w:rPr>
          <w:rFonts w:ascii="Calibri Light" w:hAnsi="Calibri Light" w:cs="Calibri Light"/>
        </w:rPr>
        <w:t>Duxford</w:t>
      </w:r>
      <w:proofErr w:type="gramEnd"/>
      <w:r w:rsidRPr="00A8486D">
        <w:rPr>
          <w:rFonts w:ascii="Calibri Light" w:hAnsi="Calibri Light" w:cs="Calibri Light"/>
        </w:rPr>
        <w:t xml:space="preserve"> which is a recurring, high-visibility initiative to combat crime in local communities, featuring targeted arrests, drug seizures, vehicle recovery, and community engagement. It brings together numerous officers and partners to address issues like burglary, vehicle crime and ASB based on local intelligence</w:t>
      </w:r>
      <w:r w:rsidR="002B1B28" w:rsidRPr="00A8486D">
        <w:rPr>
          <w:rFonts w:ascii="Calibri Light" w:hAnsi="Calibri Light" w:cs="Calibri Light"/>
        </w:rPr>
        <w:t>.</w:t>
      </w:r>
    </w:p>
    <w:p w14:paraId="52EF65EC" w14:textId="77777777" w:rsidR="002B1B28" w:rsidRPr="00C9556F" w:rsidRDefault="002B1B28" w:rsidP="002B1B28">
      <w:pPr>
        <w:pStyle w:val="ListParagraph"/>
        <w:ind w:left="567" w:right="224"/>
        <w:jc w:val="both"/>
        <w:rPr>
          <w:rFonts w:asciiTheme="majorHAnsi" w:hAnsiTheme="majorHAnsi" w:cstheme="majorHAnsi"/>
          <w:highlight w:val="yellow"/>
        </w:rPr>
      </w:pPr>
    </w:p>
    <w:p w14:paraId="20A60DE5" w14:textId="6B3340AB" w:rsidR="002B1B28" w:rsidRPr="00A8486D" w:rsidRDefault="00A8486D" w:rsidP="001B7F13">
      <w:pPr>
        <w:pStyle w:val="ListParagraph"/>
        <w:numPr>
          <w:ilvl w:val="0"/>
          <w:numId w:val="28"/>
        </w:numPr>
        <w:ind w:left="567" w:right="224" w:hanging="425"/>
        <w:jc w:val="both"/>
        <w:rPr>
          <w:rFonts w:asciiTheme="majorHAnsi" w:hAnsiTheme="majorHAnsi" w:cstheme="majorHAnsi"/>
        </w:rPr>
      </w:pPr>
      <w:r w:rsidRPr="00A8486D">
        <w:rPr>
          <w:rFonts w:asciiTheme="majorHAnsi" w:hAnsiTheme="majorHAnsi" w:cstheme="majorHAnsi"/>
        </w:rPr>
        <w:t>The Force has introduced a new, technology-led performance framework designed to improve the effectiveness of neighbourhood policing and better monitor against local and national priorities. The framework, which aligns with the Police and Crime plan 2025-2029, aims to drive up standards by tracking detailed data on neighbourhood activities.</w:t>
      </w:r>
      <w:r w:rsidR="002B1B28" w:rsidRPr="00A8486D">
        <w:rPr>
          <w:rFonts w:asciiTheme="majorHAnsi" w:hAnsiTheme="majorHAnsi" w:cstheme="majorHAnsi"/>
        </w:rPr>
        <w:t xml:space="preserve"> </w:t>
      </w:r>
    </w:p>
    <w:p w14:paraId="4159933B" w14:textId="77777777" w:rsidR="00315EFB" w:rsidRPr="00B07807" w:rsidRDefault="00315EFB" w:rsidP="00315EFB">
      <w:pPr>
        <w:pStyle w:val="ListParagraph"/>
        <w:rPr>
          <w:rFonts w:ascii="Calibri Light" w:hAnsi="Calibri Light"/>
          <w:sz w:val="20"/>
          <w:szCs w:val="20"/>
        </w:rPr>
      </w:pPr>
    </w:p>
    <w:p w14:paraId="2A6C453E" w14:textId="67F68C3E" w:rsidR="002B1B28" w:rsidRPr="00B07807" w:rsidRDefault="00A8486D" w:rsidP="001B7F13">
      <w:pPr>
        <w:pStyle w:val="ListParagraph"/>
        <w:numPr>
          <w:ilvl w:val="0"/>
          <w:numId w:val="27"/>
        </w:numPr>
        <w:ind w:left="567" w:right="224" w:hanging="425"/>
        <w:jc w:val="both"/>
        <w:rPr>
          <w:rFonts w:asciiTheme="majorHAnsi" w:hAnsiTheme="majorHAnsi" w:cstheme="majorHAnsi"/>
        </w:rPr>
      </w:pPr>
      <w:r w:rsidRPr="00B07807">
        <w:rPr>
          <w:rFonts w:asciiTheme="majorHAnsi" w:hAnsiTheme="majorHAnsi" w:cstheme="majorHAnsi"/>
          <w:lang w:val="en-US"/>
        </w:rPr>
        <w:t xml:space="preserve">Wellbeing </w:t>
      </w:r>
      <w:proofErr w:type="gramStart"/>
      <w:r w:rsidRPr="00B07807">
        <w:rPr>
          <w:rFonts w:asciiTheme="majorHAnsi" w:hAnsiTheme="majorHAnsi" w:cstheme="majorHAnsi"/>
          <w:lang w:val="en-US"/>
        </w:rPr>
        <w:t>roadshows</w:t>
      </w:r>
      <w:proofErr w:type="gramEnd"/>
      <w:r w:rsidRPr="00B07807">
        <w:rPr>
          <w:rFonts w:asciiTheme="majorHAnsi" w:hAnsiTheme="majorHAnsi" w:cstheme="majorHAnsi"/>
          <w:lang w:val="en-US"/>
        </w:rPr>
        <w:t xml:space="preserve"> are focused on providing health checks, mental health support and wellbeing resources. These include </w:t>
      </w:r>
      <w:r w:rsidR="00B07807" w:rsidRPr="00B07807">
        <w:rPr>
          <w:rFonts w:asciiTheme="majorHAnsi" w:hAnsiTheme="majorHAnsi" w:cstheme="majorHAnsi"/>
          <w:lang w:val="en-US"/>
        </w:rPr>
        <w:t>employee wellbeing, Trauma Risk Management, resources focused on mental health and resilience. The initiatives also include public health roadshows providing fr</w:t>
      </w:r>
      <w:r w:rsidR="00BE7FA2">
        <w:rPr>
          <w:rFonts w:asciiTheme="majorHAnsi" w:hAnsiTheme="majorHAnsi" w:cstheme="majorHAnsi"/>
          <w:lang w:val="en-US"/>
        </w:rPr>
        <w:t>e</w:t>
      </w:r>
      <w:r w:rsidR="00B07807" w:rsidRPr="00B07807">
        <w:rPr>
          <w:rFonts w:asciiTheme="majorHAnsi" w:hAnsiTheme="majorHAnsi" w:cstheme="majorHAnsi"/>
          <w:lang w:val="en-US"/>
        </w:rPr>
        <w:t xml:space="preserve">e health checks, advice using the NHS app along with related </w:t>
      </w:r>
      <w:proofErr w:type="gramStart"/>
      <w:r w:rsidR="00B07807" w:rsidRPr="00B07807">
        <w:rPr>
          <w:rFonts w:asciiTheme="majorHAnsi" w:hAnsiTheme="majorHAnsi" w:cstheme="majorHAnsi"/>
          <w:lang w:val="en-US"/>
        </w:rPr>
        <w:t>event</w:t>
      </w:r>
      <w:proofErr w:type="gramEnd"/>
      <w:r w:rsidR="00B07807" w:rsidRPr="00B07807">
        <w:rPr>
          <w:rFonts w:asciiTheme="majorHAnsi" w:hAnsiTheme="majorHAnsi" w:cstheme="majorHAnsi"/>
          <w:lang w:val="en-US"/>
        </w:rPr>
        <w:t xml:space="preserve"> such as Spring Wellness Day and Wellbeing Walks. </w:t>
      </w:r>
    </w:p>
    <w:p w14:paraId="04B2BE8E" w14:textId="77777777" w:rsidR="001A2B96" w:rsidRDefault="001A2B96" w:rsidP="001A2B96">
      <w:pPr>
        <w:ind w:left="142" w:right="-183"/>
        <w:jc w:val="both"/>
        <w:rPr>
          <w:rFonts w:ascii="Calibri Light" w:hAnsi="Calibri Light"/>
          <w:sz w:val="20"/>
          <w:szCs w:val="20"/>
          <w:highlight w:val="yellow"/>
        </w:rPr>
      </w:pPr>
    </w:p>
    <w:p w14:paraId="00CC9162" w14:textId="77777777" w:rsidR="001A2B96" w:rsidRDefault="001A2B96" w:rsidP="001A2B96">
      <w:pPr>
        <w:ind w:left="142" w:right="-183"/>
        <w:jc w:val="both"/>
        <w:rPr>
          <w:rFonts w:ascii="Calibri Light" w:hAnsi="Calibri Light"/>
          <w:sz w:val="20"/>
          <w:szCs w:val="20"/>
          <w:highlight w:val="yellow"/>
        </w:rPr>
      </w:pPr>
    </w:p>
    <w:p w14:paraId="5865FA34" w14:textId="77777777" w:rsidR="001A2B96" w:rsidRDefault="001A2B96" w:rsidP="001A2B96">
      <w:pPr>
        <w:ind w:left="142" w:right="-183"/>
        <w:jc w:val="both"/>
        <w:rPr>
          <w:rFonts w:ascii="Calibri Light" w:hAnsi="Calibri Light"/>
          <w:sz w:val="20"/>
          <w:szCs w:val="20"/>
          <w:highlight w:val="yellow"/>
        </w:rPr>
      </w:pPr>
    </w:p>
    <w:p w14:paraId="3DC865E2" w14:textId="77777777" w:rsidR="001A2B96" w:rsidRPr="001A2B96" w:rsidRDefault="001A2B96" w:rsidP="001A2B96">
      <w:pPr>
        <w:ind w:left="142" w:right="-183"/>
        <w:jc w:val="both"/>
        <w:rPr>
          <w:rFonts w:ascii="Calibri Light" w:hAnsi="Calibri Light"/>
          <w:sz w:val="20"/>
          <w:szCs w:val="20"/>
          <w:highlight w:val="yellow"/>
        </w:rPr>
      </w:pPr>
    </w:p>
    <w:p w14:paraId="4252E1A6" w14:textId="3757DDAC" w:rsidR="002B1B28" w:rsidRPr="001A2B96" w:rsidRDefault="001A2B96" w:rsidP="001B7F13">
      <w:pPr>
        <w:pStyle w:val="ListParagraph"/>
        <w:numPr>
          <w:ilvl w:val="0"/>
          <w:numId w:val="27"/>
        </w:numPr>
        <w:ind w:left="567" w:right="-183" w:hanging="425"/>
        <w:jc w:val="both"/>
        <w:rPr>
          <w:rFonts w:ascii="Calibri Light" w:hAnsi="Calibri Light"/>
          <w:sz w:val="20"/>
          <w:szCs w:val="20"/>
        </w:rPr>
      </w:pPr>
      <w:r w:rsidRPr="001A2B96">
        <w:rPr>
          <w:rFonts w:asciiTheme="majorHAnsi" w:hAnsiTheme="majorHAnsi" w:cstheme="majorHAnsi"/>
          <w:lang w:val="en-US"/>
        </w:rPr>
        <w:t xml:space="preserve">Doncaster Central </w:t>
      </w:r>
      <w:proofErr w:type="spellStart"/>
      <w:r w:rsidRPr="001A2B96">
        <w:rPr>
          <w:rFonts w:asciiTheme="majorHAnsi" w:hAnsiTheme="majorHAnsi" w:cstheme="majorHAnsi"/>
          <w:lang w:val="en-US"/>
        </w:rPr>
        <w:t>Neighbourhood</w:t>
      </w:r>
      <w:proofErr w:type="spellEnd"/>
      <w:r w:rsidRPr="001A2B96">
        <w:rPr>
          <w:rFonts w:asciiTheme="majorHAnsi" w:hAnsiTheme="majorHAnsi" w:cstheme="majorHAnsi"/>
          <w:lang w:val="en-US"/>
        </w:rPr>
        <w:t xml:space="preserve"> Policing Team (NPT), along with its partners, won the national Exemplary Partnership Award at the 2026 Resolve ASB Awards for outstanding efforts in tackling antisocial </w:t>
      </w:r>
      <w:proofErr w:type="spellStart"/>
      <w:r w:rsidRPr="001A2B96">
        <w:rPr>
          <w:rFonts w:asciiTheme="majorHAnsi" w:hAnsiTheme="majorHAnsi" w:cstheme="majorHAnsi"/>
          <w:lang w:val="en-US"/>
        </w:rPr>
        <w:t>behaviour</w:t>
      </w:r>
      <w:proofErr w:type="spellEnd"/>
      <w:r w:rsidRPr="001A2B96">
        <w:rPr>
          <w:rFonts w:asciiTheme="majorHAnsi" w:hAnsiTheme="majorHAnsi" w:cstheme="majorHAnsi"/>
          <w:lang w:val="en-US"/>
        </w:rPr>
        <w:t xml:space="preserve">. The award </w:t>
      </w:r>
      <w:proofErr w:type="spellStart"/>
      <w:r w:rsidRPr="001A2B96">
        <w:rPr>
          <w:rFonts w:asciiTheme="majorHAnsi" w:hAnsiTheme="majorHAnsi" w:cstheme="majorHAnsi"/>
          <w:lang w:val="en-US"/>
        </w:rPr>
        <w:t>recognised</w:t>
      </w:r>
      <w:proofErr w:type="spellEnd"/>
      <w:r w:rsidRPr="001A2B96">
        <w:rPr>
          <w:rFonts w:asciiTheme="majorHAnsi" w:hAnsiTheme="majorHAnsi" w:cstheme="majorHAnsi"/>
          <w:lang w:val="en-US"/>
        </w:rPr>
        <w:t xml:space="preserve"> the team’s work in collaboration with the City of Doncaster Council and the </w:t>
      </w:r>
      <w:proofErr w:type="spellStart"/>
      <w:r w:rsidRPr="001A2B96">
        <w:rPr>
          <w:rFonts w:asciiTheme="majorHAnsi" w:hAnsiTheme="majorHAnsi" w:cstheme="majorHAnsi"/>
          <w:lang w:val="en-US"/>
        </w:rPr>
        <w:t>Frenchgate</w:t>
      </w:r>
      <w:proofErr w:type="spellEnd"/>
      <w:r w:rsidRPr="001A2B96">
        <w:rPr>
          <w:rFonts w:asciiTheme="majorHAnsi" w:hAnsiTheme="majorHAnsi" w:cstheme="majorHAnsi"/>
          <w:lang w:val="en-US"/>
        </w:rPr>
        <w:t xml:space="preserve"> Shopping Centre.</w:t>
      </w:r>
      <w:r w:rsidR="002B1B28" w:rsidRPr="001A2B96">
        <w:rPr>
          <w:rFonts w:asciiTheme="majorHAnsi" w:hAnsiTheme="majorHAnsi" w:cstheme="majorHAnsi"/>
          <w:lang w:val="en-US"/>
        </w:rPr>
        <w:t xml:space="preserve"> ​</w:t>
      </w:r>
    </w:p>
    <w:p w14:paraId="3486ED1F" w14:textId="77777777" w:rsidR="002B1B28" w:rsidRPr="00C9556F" w:rsidRDefault="002B1B28" w:rsidP="002B1B28">
      <w:pPr>
        <w:pStyle w:val="ListParagraph"/>
        <w:ind w:left="567" w:right="-183"/>
        <w:jc w:val="both"/>
        <w:rPr>
          <w:rFonts w:ascii="Calibri Light" w:hAnsi="Calibri Light"/>
          <w:sz w:val="20"/>
          <w:szCs w:val="20"/>
          <w:highlight w:val="yellow"/>
        </w:rPr>
      </w:pPr>
    </w:p>
    <w:p w14:paraId="284DFB84" w14:textId="77777777" w:rsidR="008E021E" w:rsidRPr="008E021E" w:rsidRDefault="008E021E" w:rsidP="008E021E">
      <w:pPr>
        <w:pStyle w:val="ListParagraph"/>
        <w:numPr>
          <w:ilvl w:val="0"/>
          <w:numId w:val="40"/>
        </w:numPr>
        <w:ind w:left="567" w:right="-183" w:hanging="425"/>
        <w:jc w:val="both"/>
        <w:rPr>
          <w:rFonts w:asciiTheme="majorHAnsi" w:hAnsiTheme="majorHAnsi" w:cstheme="majorHAnsi"/>
        </w:rPr>
      </w:pPr>
      <w:bookmarkStart w:id="26" w:name="_Hlk227317154"/>
      <w:r w:rsidRPr="008E021E">
        <w:rPr>
          <w:rFonts w:asciiTheme="majorHAnsi" w:hAnsiTheme="majorHAnsi" w:cstheme="majorHAnsi"/>
        </w:rPr>
        <w:t xml:space="preserve">The force has maintained its commitment to Climate Action, launching the </w:t>
      </w:r>
      <w:r w:rsidRPr="008E021E">
        <w:rPr>
          <w:rFonts w:asciiTheme="majorHAnsi" w:hAnsiTheme="majorHAnsi" w:cstheme="majorHAnsi"/>
          <w:b/>
          <w:bCs/>
        </w:rPr>
        <w:t>SYP Climate Plan</w:t>
      </w:r>
      <w:r w:rsidRPr="008E021E">
        <w:rPr>
          <w:rFonts w:asciiTheme="majorHAnsi" w:hAnsiTheme="majorHAnsi" w:cstheme="majorHAnsi"/>
        </w:rPr>
        <w:t xml:space="preserve"> which is a key document outlining our framework for achieving our targets. The plan includes 25 actions for </w:t>
      </w:r>
      <w:proofErr w:type="gramStart"/>
      <w:r w:rsidRPr="008E021E">
        <w:rPr>
          <w:rFonts w:asciiTheme="majorHAnsi" w:hAnsiTheme="majorHAnsi" w:cstheme="majorHAnsi"/>
        </w:rPr>
        <w:t>2025/26</w:t>
      </w:r>
      <w:proofErr w:type="gramEnd"/>
      <w:r w:rsidRPr="008E021E">
        <w:rPr>
          <w:rFonts w:asciiTheme="majorHAnsi" w:hAnsiTheme="majorHAnsi" w:cstheme="majorHAnsi"/>
        </w:rPr>
        <w:t xml:space="preserve"> and our progress has been widespread and significant. Achievements in 2025/26 included further investment in energy efficiency and renewable energy technologies across our estate; developing a new tool for embedding sustainability in estate projects; securing funding for EV chargers via the Depot Charging Scheme; installing further EV charging infrastructure (30 new sockets over 10 sites); and working in collaboration with Emergency Service partners as part of a funded project, to scope our transition to EV using modelling software. </w:t>
      </w:r>
    </w:p>
    <w:p w14:paraId="62CA635D" w14:textId="77777777" w:rsidR="002B1B28" w:rsidRPr="00BB24DA" w:rsidRDefault="002B1B28" w:rsidP="002B1B28">
      <w:pPr>
        <w:pStyle w:val="ListParagraph"/>
        <w:ind w:right="-183"/>
        <w:rPr>
          <w:rFonts w:asciiTheme="majorHAnsi" w:hAnsiTheme="majorHAnsi" w:cstheme="majorHAnsi"/>
          <w:highlight w:val="yellow"/>
        </w:rPr>
      </w:pPr>
    </w:p>
    <w:p w14:paraId="4D0EEFEC" w14:textId="77777777" w:rsidR="008E021E" w:rsidRDefault="008E021E" w:rsidP="008E021E">
      <w:pPr>
        <w:pStyle w:val="ListParagraph"/>
        <w:ind w:left="567" w:right="-183"/>
        <w:jc w:val="both"/>
        <w:rPr>
          <w:rFonts w:asciiTheme="majorHAnsi" w:hAnsiTheme="majorHAnsi" w:cstheme="majorHAnsi"/>
          <w:highlight w:val="yellow"/>
        </w:rPr>
      </w:pPr>
    </w:p>
    <w:p w14:paraId="7C36F87C" w14:textId="77777777" w:rsidR="008E021E" w:rsidRDefault="008E021E" w:rsidP="008E021E">
      <w:pPr>
        <w:pStyle w:val="ListParagraph"/>
        <w:ind w:left="567" w:right="-183"/>
        <w:jc w:val="both"/>
        <w:rPr>
          <w:rFonts w:asciiTheme="majorHAnsi" w:hAnsiTheme="majorHAnsi" w:cstheme="majorHAnsi"/>
          <w:highlight w:val="yellow"/>
        </w:rPr>
      </w:pPr>
    </w:p>
    <w:p w14:paraId="49028C9A" w14:textId="77777777" w:rsidR="008E021E" w:rsidRDefault="008E021E" w:rsidP="008E021E">
      <w:pPr>
        <w:pStyle w:val="ListParagraph"/>
        <w:ind w:left="567" w:right="-183"/>
        <w:jc w:val="both"/>
        <w:rPr>
          <w:rFonts w:asciiTheme="majorHAnsi" w:hAnsiTheme="majorHAnsi" w:cstheme="majorHAnsi"/>
          <w:highlight w:val="yellow"/>
        </w:rPr>
      </w:pPr>
    </w:p>
    <w:p w14:paraId="3AAEFE2B" w14:textId="77777777" w:rsidR="008E021E" w:rsidRPr="008E021E" w:rsidRDefault="008E021E" w:rsidP="008E021E">
      <w:pPr>
        <w:numPr>
          <w:ilvl w:val="0"/>
          <w:numId w:val="27"/>
        </w:numPr>
        <w:ind w:left="567" w:right="217" w:hanging="567"/>
        <w:jc w:val="both"/>
        <w:rPr>
          <w:rFonts w:asciiTheme="majorHAnsi" w:hAnsiTheme="majorHAnsi" w:cstheme="majorHAnsi"/>
        </w:rPr>
      </w:pPr>
      <w:r w:rsidRPr="008E021E">
        <w:rPr>
          <w:rFonts w:asciiTheme="majorHAnsi" w:hAnsiTheme="majorHAnsi" w:cstheme="majorHAnsi"/>
        </w:rPr>
        <w:t xml:space="preserve">The sustainability team sustained its focus on efficiencies and savings and installed </w:t>
      </w:r>
      <w:proofErr w:type="gramStart"/>
      <w:r w:rsidRPr="008E021E">
        <w:rPr>
          <w:rFonts w:asciiTheme="majorHAnsi" w:hAnsiTheme="majorHAnsi" w:cstheme="majorHAnsi"/>
        </w:rPr>
        <w:t>a number of</w:t>
      </w:r>
      <w:proofErr w:type="gramEnd"/>
      <w:r w:rsidRPr="008E021E">
        <w:rPr>
          <w:rFonts w:asciiTheme="majorHAnsi" w:hAnsiTheme="majorHAnsi" w:cstheme="majorHAnsi"/>
        </w:rPr>
        <w:t xml:space="preserve"> water meters to reduce billing errors and expedite leak detection. We improved our process for managing waste enquiries and utilised our in-house waste service with our dedicated team member and e-van, to launch </w:t>
      </w:r>
      <w:proofErr w:type="gramStart"/>
      <w:r w:rsidRPr="008E021E">
        <w:rPr>
          <w:rFonts w:asciiTheme="majorHAnsi" w:hAnsiTheme="majorHAnsi" w:cstheme="majorHAnsi"/>
        </w:rPr>
        <w:t>a number of</w:t>
      </w:r>
      <w:proofErr w:type="gramEnd"/>
      <w:r w:rsidRPr="008E021E">
        <w:rPr>
          <w:rFonts w:asciiTheme="majorHAnsi" w:hAnsiTheme="majorHAnsi" w:cstheme="majorHAnsi"/>
        </w:rPr>
        <w:t xml:space="preserve"> collection and disposal services all reducing waste expenditure and/or generating income.  </w:t>
      </w:r>
    </w:p>
    <w:p w14:paraId="66598CAA" w14:textId="77777777" w:rsidR="008E021E" w:rsidRPr="008E021E" w:rsidRDefault="008E021E" w:rsidP="008E021E">
      <w:pPr>
        <w:ind w:left="567" w:right="217" w:hanging="567"/>
        <w:jc w:val="both"/>
        <w:rPr>
          <w:rFonts w:asciiTheme="majorHAnsi" w:hAnsiTheme="majorHAnsi" w:cstheme="majorHAnsi"/>
        </w:rPr>
      </w:pPr>
    </w:p>
    <w:p w14:paraId="5C8AEE08" w14:textId="77777777" w:rsidR="008E021E" w:rsidRPr="008E021E" w:rsidRDefault="008E021E" w:rsidP="008E021E">
      <w:pPr>
        <w:numPr>
          <w:ilvl w:val="0"/>
          <w:numId w:val="40"/>
        </w:numPr>
        <w:ind w:left="567" w:right="217" w:hanging="567"/>
        <w:jc w:val="both"/>
        <w:rPr>
          <w:rFonts w:asciiTheme="majorHAnsi" w:hAnsiTheme="majorHAnsi" w:cstheme="majorHAnsi"/>
        </w:rPr>
      </w:pPr>
      <w:r w:rsidRPr="008E021E">
        <w:rPr>
          <w:rFonts w:asciiTheme="majorHAnsi" w:hAnsiTheme="majorHAnsi" w:cstheme="majorHAnsi"/>
        </w:rPr>
        <w:t xml:space="preserve">We continued to prioritise partnerships as a sustainability priority, collaborating and partnering with other emergency services to ensure best practice. The sustainability team maintained active membership of the Emergency Services Environment and Sustainability Group; attended regular meetings with regional and national blue light colleagues; and participated in several meetings and events with a range of public and private sector partner organisations. </w:t>
      </w:r>
    </w:p>
    <w:p w14:paraId="317D3C81" w14:textId="77777777" w:rsidR="008E021E" w:rsidRDefault="008E021E" w:rsidP="008E021E">
      <w:pPr>
        <w:ind w:left="567" w:right="217"/>
        <w:jc w:val="both"/>
        <w:rPr>
          <w:rFonts w:asciiTheme="majorHAnsi" w:hAnsiTheme="majorHAnsi" w:cstheme="majorHAnsi"/>
        </w:rPr>
      </w:pPr>
    </w:p>
    <w:p w14:paraId="2762C9E9" w14:textId="77777777" w:rsidR="008E021E" w:rsidRDefault="008E021E" w:rsidP="008E021E">
      <w:pPr>
        <w:numPr>
          <w:ilvl w:val="0"/>
          <w:numId w:val="40"/>
        </w:numPr>
        <w:ind w:left="567" w:right="217" w:hanging="567"/>
        <w:jc w:val="both"/>
        <w:rPr>
          <w:rFonts w:asciiTheme="majorHAnsi" w:hAnsiTheme="majorHAnsi" w:cstheme="majorHAnsi"/>
        </w:rPr>
      </w:pPr>
      <w:r w:rsidRPr="008E021E">
        <w:rPr>
          <w:rFonts w:asciiTheme="majorHAnsi" w:hAnsiTheme="majorHAnsi" w:cstheme="majorHAnsi"/>
        </w:rPr>
        <w:t xml:space="preserve">The </w:t>
      </w:r>
      <w:proofErr w:type="gramStart"/>
      <w:r w:rsidRPr="008E021E">
        <w:rPr>
          <w:rFonts w:asciiTheme="majorHAnsi" w:hAnsiTheme="majorHAnsi" w:cstheme="majorHAnsi"/>
        </w:rPr>
        <w:t>force maintained</w:t>
      </w:r>
      <w:proofErr w:type="gramEnd"/>
      <w:r w:rsidRPr="008E021E">
        <w:rPr>
          <w:rFonts w:asciiTheme="majorHAnsi" w:hAnsiTheme="majorHAnsi" w:cstheme="majorHAnsi"/>
        </w:rPr>
        <w:t xml:space="preserve"> engagement with colleagues around sustainability via both formal and informal channels and our Sustainability Impact Lead (SIL) network continued to grow with colleagues receiving training, regular newsletters and drop-in sessions. The force </w:t>
      </w:r>
      <w:proofErr w:type="gramStart"/>
      <w:r w:rsidRPr="008E021E">
        <w:rPr>
          <w:rFonts w:asciiTheme="majorHAnsi" w:hAnsiTheme="majorHAnsi" w:cstheme="majorHAnsi"/>
        </w:rPr>
        <w:t>hosted  its</w:t>
      </w:r>
      <w:proofErr w:type="gramEnd"/>
      <w:r w:rsidRPr="008E021E">
        <w:rPr>
          <w:rFonts w:asciiTheme="majorHAnsi" w:hAnsiTheme="majorHAnsi" w:cstheme="majorHAnsi"/>
        </w:rPr>
        <w:t xml:space="preserve"> annual sustainability conference and the 2025 event saw SILs come together to share learning and ideas, and take part in beekeeping and beeswax crafting  experiences.</w:t>
      </w:r>
    </w:p>
    <w:p w14:paraId="37BBD902" w14:textId="77777777" w:rsidR="008E021E" w:rsidRDefault="008E021E" w:rsidP="008E021E">
      <w:pPr>
        <w:pStyle w:val="ListParagraph"/>
        <w:rPr>
          <w:rFonts w:asciiTheme="majorHAnsi" w:hAnsiTheme="majorHAnsi" w:cstheme="majorHAnsi"/>
        </w:rPr>
      </w:pPr>
    </w:p>
    <w:p w14:paraId="57D8EAFD" w14:textId="77777777" w:rsidR="008E021E" w:rsidRDefault="008E021E" w:rsidP="008E021E">
      <w:pPr>
        <w:ind w:right="217"/>
        <w:jc w:val="both"/>
        <w:rPr>
          <w:rFonts w:asciiTheme="majorHAnsi" w:hAnsiTheme="majorHAnsi" w:cstheme="majorHAnsi"/>
        </w:rPr>
      </w:pPr>
    </w:p>
    <w:p w14:paraId="3831DE86" w14:textId="77777777" w:rsidR="008E021E" w:rsidRDefault="008E021E" w:rsidP="008E021E">
      <w:pPr>
        <w:ind w:right="217"/>
        <w:jc w:val="both"/>
        <w:rPr>
          <w:rFonts w:asciiTheme="majorHAnsi" w:hAnsiTheme="majorHAnsi" w:cstheme="majorHAnsi"/>
        </w:rPr>
      </w:pPr>
    </w:p>
    <w:p w14:paraId="6CA93647" w14:textId="77777777" w:rsidR="008E021E" w:rsidRDefault="008E021E" w:rsidP="008E021E">
      <w:pPr>
        <w:ind w:right="217"/>
        <w:jc w:val="both"/>
        <w:rPr>
          <w:rFonts w:asciiTheme="majorHAnsi" w:hAnsiTheme="majorHAnsi" w:cstheme="majorHAnsi"/>
        </w:rPr>
      </w:pPr>
    </w:p>
    <w:p w14:paraId="7A6A3FC3" w14:textId="77777777" w:rsidR="008E021E" w:rsidRDefault="008E021E" w:rsidP="008E021E">
      <w:pPr>
        <w:ind w:right="217"/>
        <w:jc w:val="both"/>
        <w:rPr>
          <w:rFonts w:asciiTheme="majorHAnsi" w:hAnsiTheme="majorHAnsi" w:cstheme="majorHAnsi"/>
        </w:rPr>
      </w:pPr>
    </w:p>
    <w:p w14:paraId="4D453E42" w14:textId="77777777" w:rsidR="008E021E" w:rsidRDefault="008E021E" w:rsidP="008E021E">
      <w:pPr>
        <w:ind w:right="217"/>
        <w:jc w:val="both"/>
        <w:rPr>
          <w:rFonts w:asciiTheme="majorHAnsi" w:hAnsiTheme="majorHAnsi" w:cstheme="majorHAnsi"/>
        </w:rPr>
      </w:pPr>
    </w:p>
    <w:p w14:paraId="5D16AC50" w14:textId="77777777" w:rsidR="008E021E" w:rsidRDefault="008E021E" w:rsidP="008E021E">
      <w:pPr>
        <w:ind w:right="217"/>
        <w:jc w:val="both"/>
        <w:rPr>
          <w:rFonts w:asciiTheme="majorHAnsi" w:hAnsiTheme="majorHAnsi" w:cstheme="majorHAnsi"/>
        </w:rPr>
      </w:pPr>
    </w:p>
    <w:p w14:paraId="4ED2CAC6" w14:textId="77777777" w:rsidR="008E021E" w:rsidRDefault="008E021E" w:rsidP="008E021E">
      <w:pPr>
        <w:ind w:right="217"/>
        <w:jc w:val="both"/>
        <w:rPr>
          <w:rFonts w:asciiTheme="majorHAnsi" w:hAnsiTheme="majorHAnsi" w:cstheme="majorHAnsi"/>
        </w:rPr>
      </w:pPr>
    </w:p>
    <w:p w14:paraId="0292BB84" w14:textId="77777777" w:rsidR="008E021E" w:rsidRDefault="008E021E" w:rsidP="008E021E">
      <w:pPr>
        <w:ind w:right="217"/>
        <w:jc w:val="both"/>
        <w:rPr>
          <w:rFonts w:asciiTheme="majorHAnsi" w:hAnsiTheme="majorHAnsi" w:cstheme="majorHAnsi"/>
        </w:rPr>
      </w:pPr>
    </w:p>
    <w:p w14:paraId="28BFF4FF" w14:textId="77777777" w:rsidR="008E021E" w:rsidRDefault="008E021E" w:rsidP="008E021E">
      <w:pPr>
        <w:ind w:right="217"/>
        <w:jc w:val="both"/>
        <w:rPr>
          <w:rFonts w:asciiTheme="majorHAnsi" w:hAnsiTheme="majorHAnsi" w:cstheme="majorHAnsi"/>
        </w:rPr>
      </w:pPr>
    </w:p>
    <w:p w14:paraId="4FCA41D1" w14:textId="77777777" w:rsidR="008E021E" w:rsidRDefault="008E021E" w:rsidP="008E021E">
      <w:pPr>
        <w:ind w:right="217"/>
        <w:jc w:val="both"/>
        <w:rPr>
          <w:rFonts w:asciiTheme="majorHAnsi" w:hAnsiTheme="majorHAnsi" w:cstheme="majorHAnsi"/>
        </w:rPr>
      </w:pPr>
    </w:p>
    <w:p w14:paraId="7DE949D0" w14:textId="77777777" w:rsidR="008E021E" w:rsidRDefault="008E021E" w:rsidP="008E021E">
      <w:pPr>
        <w:ind w:right="217"/>
        <w:jc w:val="both"/>
        <w:rPr>
          <w:rFonts w:asciiTheme="majorHAnsi" w:hAnsiTheme="majorHAnsi" w:cstheme="majorHAnsi"/>
        </w:rPr>
      </w:pPr>
    </w:p>
    <w:p w14:paraId="17003D05" w14:textId="77777777" w:rsidR="008E021E" w:rsidRDefault="008E021E" w:rsidP="008E021E">
      <w:pPr>
        <w:ind w:right="217"/>
        <w:jc w:val="both"/>
        <w:rPr>
          <w:rFonts w:asciiTheme="majorHAnsi" w:hAnsiTheme="majorHAnsi" w:cstheme="majorHAnsi"/>
        </w:rPr>
      </w:pPr>
    </w:p>
    <w:p w14:paraId="2D68395E" w14:textId="77777777" w:rsidR="008E021E" w:rsidRDefault="008E021E" w:rsidP="008E021E">
      <w:pPr>
        <w:ind w:right="217"/>
        <w:jc w:val="both"/>
        <w:rPr>
          <w:rFonts w:asciiTheme="majorHAnsi" w:hAnsiTheme="majorHAnsi" w:cstheme="majorHAnsi"/>
        </w:rPr>
      </w:pPr>
    </w:p>
    <w:p w14:paraId="11AA633E" w14:textId="77777777" w:rsidR="008E021E" w:rsidRDefault="008E021E" w:rsidP="008E021E">
      <w:pPr>
        <w:ind w:right="217"/>
        <w:jc w:val="both"/>
        <w:rPr>
          <w:rFonts w:asciiTheme="majorHAnsi" w:hAnsiTheme="majorHAnsi" w:cstheme="majorHAnsi"/>
        </w:rPr>
      </w:pPr>
    </w:p>
    <w:p w14:paraId="3E6E7DB9" w14:textId="77777777" w:rsidR="008E021E" w:rsidRDefault="008E021E" w:rsidP="008E021E">
      <w:pPr>
        <w:ind w:right="217"/>
        <w:jc w:val="both"/>
        <w:rPr>
          <w:rFonts w:asciiTheme="majorHAnsi" w:hAnsiTheme="majorHAnsi" w:cstheme="majorHAnsi"/>
        </w:rPr>
      </w:pPr>
    </w:p>
    <w:p w14:paraId="5645C572" w14:textId="77777777" w:rsidR="008E021E" w:rsidRDefault="008E021E" w:rsidP="008E021E">
      <w:pPr>
        <w:ind w:right="217"/>
        <w:jc w:val="both"/>
        <w:rPr>
          <w:rFonts w:asciiTheme="majorHAnsi" w:hAnsiTheme="majorHAnsi" w:cstheme="majorHAnsi"/>
        </w:rPr>
      </w:pPr>
    </w:p>
    <w:p w14:paraId="250A1CDA" w14:textId="77777777" w:rsidR="008E021E" w:rsidRDefault="008E021E" w:rsidP="008E021E">
      <w:pPr>
        <w:ind w:right="217"/>
        <w:jc w:val="both"/>
        <w:rPr>
          <w:rFonts w:asciiTheme="majorHAnsi" w:hAnsiTheme="majorHAnsi" w:cstheme="majorHAnsi"/>
        </w:rPr>
      </w:pPr>
    </w:p>
    <w:p w14:paraId="26BBB3F3" w14:textId="77777777" w:rsidR="008E021E" w:rsidRDefault="008E021E" w:rsidP="008E021E">
      <w:pPr>
        <w:ind w:right="217"/>
        <w:jc w:val="both"/>
        <w:rPr>
          <w:rFonts w:asciiTheme="majorHAnsi" w:hAnsiTheme="majorHAnsi" w:cstheme="majorHAnsi"/>
        </w:rPr>
      </w:pPr>
    </w:p>
    <w:p w14:paraId="549E5AB1" w14:textId="77777777" w:rsidR="008E021E" w:rsidRDefault="008E021E" w:rsidP="008E021E">
      <w:pPr>
        <w:ind w:right="217"/>
        <w:jc w:val="both"/>
        <w:rPr>
          <w:rFonts w:asciiTheme="majorHAnsi" w:hAnsiTheme="majorHAnsi" w:cstheme="majorHAnsi"/>
        </w:rPr>
      </w:pPr>
    </w:p>
    <w:p w14:paraId="50B431BF" w14:textId="77777777" w:rsidR="008E021E" w:rsidRDefault="008E021E" w:rsidP="008E021E">
      <w:pPr>
        <w:ind w:right="217"/>
        <w:jc w:val="both"/>
        <w:rPr>
          <w:rFonts w:asciiTheme="majorHAnsi" w:hAnsiTheme="majorHAnsi" w:cstheme="majorHAnsi"/>
        </w:rPr>
      </w:pPr>
    </w:p>
    <w:p w14:paraId="18CC0DD4" w14:textId="77777777" w:rsidR="008E021E" w:rsidRDefault="008E021E" w:rsidP="008E021E">
      <w:pPr>
        <w:ind w:right="217"/>
        <w:jc w:val="both"/>
        <w:rPr>
          <w:rFonts w:asciiTheme="majorHAnsi" w:hAnsiTheme="majorHAnsi" w:cstheme="majorHAnsi"/>
        </w:rPr>
      </w:pPr>
    </w:p>
    <w:p w14:paraId="64CF817A" w14:textId="77777777" w:rsidR="008E021E" w:rsidRDefault="008E021E" w:rsidP="008E021E">
      <w:pPr>
        <w:ind w:right="217"/>
        <w:jc w:val="both"/>
        <w:rPr>
          <w:rFonts w:asciiTheme="majorHAnsi" w:hAnsiTheme="majorHAnsi" w:cstheme="majorHAnsi"/>
        </w:rPr>
      </w:pPr>
    </w:p>
    <w:p w14:paraId="31772171" w14:textId="77777777" w:rsidR="008E021E" w:rsidRDefault="008E021E" w:rsidP="008E021E">
      <w:pPr>
        <w:ind w:right="217"/>
        <w:jc w:val="both"/>
        <w:rPr>
          <w:rFonts w:asciiTheme="majorHAnsi" w:hAnsiTheme="majorHAnsi" w:cstheme="majorHAnsi"/>
        </w:rPr>
      </w:pPr>
    </w:p>
    <w:p w14:paraId="45F33767" w14:textId="77777777" w:rsidR="008E021E" w:rsidRDefault="008E021E" w:rsidP="008E021E">
      <w:pPr>
        <w:ind w:right="217"/>
        <w:jc w:val="both"/>
        <w:rPr>
          <w:rFonts w:asciiTheme="majorHAnsi" w:hAnsiTheme="majorHAnsi" w:cstheme="majorHAnsi"/>
        </w:rPr>
      </w:pPr>
    </w:p>
    <w:p w14:paraId="2A93B75C" w14:textId="77777777" w:rsidR="008E021E" w:rsidRDefault="008E021E" w:rsidP="008E021E">
      <w:pPr>
        <w:ind w:right="217"/>
        <w:jc w:val="both"/>
        <w:rPr>
          <w:rFonts w:asciiTheme="majorHAnsi" w:hAnsiTheme="majorHAnsi" w:cstheme="majorHAnsi"/>
        </w:rPr>
      </w:pPr>
    </w:p>
    <w:p w14:paraId="6973EB65" w14:textId="77777777" w:rsidR="008E021E" w:rsidRDefault="008E021E" w:rsidP="008E021E">
      <w:pPr>
        <w:ind w:right="217"/>
        <w:jc w:val="both"/>
        <w:rPr>
          <w:rFonts w:asciiTheme="majorHAnsi" w:hAnsiTheme="majorHAnsi" w:cstheme="majorHAnsi"/>
        </w:rPr>
      </w:pPr>
    </w:p>
    <w:p w14:paraId="5352A9C4" w14:textId="77777777" w:rsidR="008E021E" w:rsidRDefault="008E021E" w:rsidP="008E021E">
      <w:pPr>
        <w:ind w:right="217"/>
        <w:jc w:val="both"/>
        <w:rPr>
          <w:rFonts w:asciiTheme="majorHAnsi" w:hAnsiTheme="majorHAnsi" w:cstheme="majorHAnsi"/>
        </w:rPr>
      </w:pPr>
    </w:p>
    <w:p w14:paraId="46562B60" w14:textId="77777777" w:rsidR="008E021E" w:rsidRDefault="008E021E" w:rsidP="008E021E">
      <w:pPr>
        <w:ind w:right="217"/>
        <w:jc w:val="both"/>
        <w:rPr>
          <w:rFonts w:asciiTheme="majorHAnsi" w:hAnsiTheme="majorHAnsi" w:cstheme="majorHAnsi"/>
        </w:rPr>
      </w:pPr>
    </w:p>
    <w:p w14:paraId="6D83B452" w14:textId="77777777" w:rsidR="008E021E" w:rsidRDefault="008E021E" w:rsidP="008E021E">
      <w:pPr>
        <w:ind w:right="217"/>
        <w:jc w:val="both"/>
        <w:rPr>
          <w:rFonts w:asciiTheme="majorHAnsi" w:hAnsiTheme="majorHAnsi" w:cstheme="majorHAnsi"/>
        </w:rPr>
      </w:pPr>
    </w:p>
    <w:p w14:paraId="34E164EC" w14:textId="77777777" w:rsidR="008E021E" w:rsidRDefault="008E021E" w:rsidP="008E021E">
      <w:pPr>
        <w:ind w:right="217"/>
        <w:jc w:val="both"/>
        <w:rPr>
          <w:rFonts w:asciiTheme="majorHAnsi" w:hAnsiTheme="majorHAnsi" w:cstheme="majorHAnsi"/>
        </w:rPr>
      </w:pPr>
    </w:p>
    <w:p w14:paraId="2B79D9A1" w14:textId="77777777" w:rsidR="008E021E" w:rsidRDefault="008E021E" w:rsidP="008E021E">
      <w:pPr>
        <w:ind w:right="217"/>
        <w:jc w:val="both"/>
        <w:rPr>
          <w:rFonts w:asciiTheme="majorHAnsi" w:hAnsiTheme="majorHAnsi" w:cstheme="majorHAnsi"/>
        </w:rPr>
      </w:pPr>
    </w:p>
    <w:p w14:paraId="6F5D0B09" w14:textId="77777777" w:rsidR="008E021E" w:rsidRDefault="008E021E" w:rsidP="008E021E">
      <w:pPr>
        <w:ind w:right="217"/>
        <w:jc w:val="both"/>
        <w:rPr>
          <w:rFonts w:asciiTheme="majorHAnsi" w:hAnsiTheme="majorHAnsi" w:cstheme="majorHAnsi"/>
        </w:rPr>
      </w:pPr>
    </w:p>
    <w:p w14:paraId="6530FD4A" w14:textId="77777777" w:rsidR="008E021E" w:rsidRDefault="008E021E" w:rsidP="008E021E">
      <w:pPr>
        <w:ind w:right="217"/>
        <w:jc w:val="both"/>
        <w:rPr>
          <w:rFonts w:asciiTheme="majorHAnsi" w:hAnsiTheme="majorHAnsi" w:cstheme="majorHAnsi"/>
        </w:rPr>
      </w:pPr>
    </w:p>
    <w:p w14:paraId="50423929" w14:textId="77777777" w:rsidR="008E021E" w:rsidRDefault="008E021E" w:rsidP="008E021E">
      <w:pPr>
        <w:tabs>
          <w:tab w:val="left" w:pos="426"/>
          <w:tab w:val="left" w:pos="2127"/>
        </w:tabs>
        <w:spacing w:after="240" w:line="185" w:lineRule="auto"/>
        <w:ind w:right="358"/>
        <w:jc w:val="both"/>
        <w:rPr>
          <w:rFonts w:ascii="Calibri" w:eastAsia="Calibri" w:hAnsi="Calibri" w:cs="Calibri"/>
          <w:color w:val="0092D1"/>
          <w:sz w:val="26"/>
          <w:szCs w:val="26"/>
        </w:rPr>
        <w:sectPr w:rsidR="008E021E" w:rsidSect="00434EC1">
          <w:type w:val="continuous"/>
          <w:pgSz w:w="16840" w:h="11906" w:orient="landscape"/>
          <w:pgMar w:top="1172" w:right="345" w:bottom="1055" w:left="860" w:header="0" w:footer="57" w:gutter="0"/>
          <w:cols w:num="4" w:space="1099" w:equalWidth="0">
            <w:col w:w="4760" w:space="307"/>
            <w:col w:w="4212" w:space="720"/>
            <w:col w:w="4753" w:space="720"/>
            <w:col w:w="161"/>
          </w:cols>
          <w:docGrid w:linePitch="299"/>
        </w:sectPr>
      </w:pPr>
    </w:p>
    <w:p w14:paraId="15C6A8F2" w14:textId="77777777" w:rsidR="008E021E" w:rsidRPr="003B7BA0" w:rsidRDefault="008E021E" w:rsidP="008E021E">
      <w:pPr>
        <w:tabs>
          <w:tab w:val="left" w:pos="426"/>
          <w:tab w:val="left" w:pos="2127"/>
        </w:tabs>
        <w:spacing w:after="240" w:line="185" w:lineRule="auto"/>
        <w:ind w:right="358"/>
        <w:jc w:val="both"/>
        <w:rPr>
          <w:rFonts w:ascii="Calibri Light" w:hAnsi="Calibri Light"/>
          <w:sz w:val="20"/>
          <w:szCs w:val="20"/>
        </w:rPr>
      </w:pPr>
      <w:r w:rsidRPr="003B7BA0">
        <w:rPr>
          <w:noProof/>
          <w:color w:val="0092D1"/>
          <w:sz w:val="20"/>
          <w:szCs w:val="20"/>
        </w:rPr>
        <w:lastRenderedPageBreak/>
        <w:drawing>
          <wp:anchor distT="0" distB="0" distL="114300" distR="114300" simplePos="0" relativeHeight="252723200" behindDoc="1" locked="0" layoutInCell="1" allowOverlap="1" wp14:anchorId="014C18F2" wp14:editId="5F65A4E6">
            <wp:simplePos x="0" y="0"/>
            <wp:positionH relativeFrom="column">
              <wp:posOffset>9410700</wp:posOffset>
            </wp:positionH>
            <wp:positionV relativeFrom="paragraph">
              <wp:posOffset>-747395</wp:posOffset>
            </wp:positionV>
            <wp:extent cx="758825" cy="7595870"/>
            <wp:effectExtent l="0" t="0" r="3175" b="0"/>
            <wp:wrapNone/>
            <wp:docPr id="1716897238" name="Picture 1716897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41">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Pr="003B7BA0">
        <w:rPr>
          <w:rFonts w:ascii="Calibri" w:eastAsia="Calibri" w:hAnsi="Calibri" w:cs="Calibri"/>
          <w:color w:val="0092D1"/>
          <w:sz w:val="26"/>
          <w:szCs w:val="26"/>
        </w:rPr>
        <w:t>Chief Finance Officer Narrative Report (continued)</w:t>
      </w:r>
    </w:p>
    <w:p w14:paraId="1797B862" w14:textId="77777777" w:rsidR="008E021E" w:rsidRDefault="008E021E" w:rsidP="008E021E">
      <w:pPr>
        <w:ind w:right="217"/>
        <w:jc w:val="both"/>
        <w:rPr>
          <w:rFonts w:asciiTheme="majorHAnsi" w:hAnsiTheme="majorHAnsi" w:cstheme="majorHAnsi"/>
        </w:rPr>
        <w:sectPr w:rsidR="008E021E" w:rsidSect="008E021E">
          <w:type w:val="continuous"/>
          <w:pgSz w:w="16840" w:h="11906" w:orient="landscape"/>
          <w:pgMar w:top="1172" w:right="345" w:bottom="1055" w:left="860" w:header="0" w:footer="57" w:gutter="0"/>
          <w:cols w:space="307"/>
          <w:docGrid w:linePitch="299"/>
        </w:sectPr>
      </w:pPr>
    </w:p>
    <w:p w14:paraId="37F21C6E" w14:textId="69FC3EF1" w:rsidR="008E021E" w:rsidRPr="008E021E" w:rsidRDefault="008E021E" w:rsidP="008E021E">
      <w:pPr>
        <w:numPr>
          <w:ilvl w:val="0"/>
          <w:numId w:val="40"/>
        </w:numPr>
        <w:ind w:left="567" w:right="217" w:hanging="567"/>
        <w:jc w:val="both"/>
        <w:rPr>
          <w:rFonts w:asciiTheme="majorHAnsi" w:hAnsiTheme="majorHAnsi" w:cstheme="majorHAnsi"/>
        </w:rPr>
      </w:pPr>
      <w:r w:rsidRPr="008E021E">
        <w:rPr>
          <w:rFonts w:asciiTheme="majorHAnsi" w:hAnsiTheme="majorHAnsi" w:cstheme="majorHAnsi"/>
        </w:rPr>
        <w:t>South Yorkshire Police generated 213 tonnes of general waste during 2025/6 (a 20% reduction on the previous year), achieved a 45 percent recycling rate (up from just 30% in 2024/25), and continued to ensure a 100 percent diversion of general waste from landfill via an ‘Energy from Waste’ site. In 2025/26, our waste generated enough energy to power 67 average UK homes for a year!</w:t>
      </w:r>
    </w:p>
    <w:p w14:paraId="5E397117" w14:textId="77777777" w:rsidR="008E021E" w:rsidRPr="008E021E" w:rsidRDefault="008E021E" w:rsidP="008E021E">
      <w:pPr>
        <w:ind w:left="360" w:right="-41"/>
        <w:jc w:val="both"/>
        <w:rPr>
          <w:rFonts w:asciiTheme="majorHAnsi" w:hAnsiTheme="majorHAnsi" w:cstheme="majorHAnsi"/>
          <w:highlight w:val="yellow"/>
        </w:rPr>
      </w:pPr>
    </w:p>
    <w:p w14:paraId="7C81A11C" w14:textId="3A3C8584" w:rsidR="00ED6A1D" w:rsidRPr="00354A97" w:rsidRDefault="00ED6A1D" w:rsidP="001B7F13">
      <w:pPr>
        <w:pStyle w:val="ListParagraph"/>
        <w:numPr>
          <w:ilvl w:val="0"/>
          <w:numId w:val="28"/>
        </w:numPr>
        <w:ind w:left="567" w:right="227" w:hanging="567"/>
        <w:jc w:val="both"/>
        <w:rPr>
          <w:rFonts w:asciiTheme="majorHAnsi" w:hAnsiTheme="majorHAnsi" w:cstheme="majorHAnsi"/>
        </w:rPr>
      </w:pPr>
      <w:bookmarkStart w:id="27" w:name="_Hlk198295843"/>
      <w:bookmarkEnd w:id="26"/>
      <w:r w:rsidRPr="00354A97">
        <w:rPr>
          <w:rFonts w:ascii="Calibri Light" w:hAnsi="Calibri Light"/>
        </w:rPr>
        <w:t>In year savings target exceeded by £</w:t>
      </w:r>
      <w:r w:rsidR="00354A97" w:rsidRPr="00354A97">
        <w:rPr>
          <w:rFonts w:ascii="Calibri Light" w:hAnsi="Calibri Light"/>
        </w:rPr>
        <w:t>1.0m</w:t>
      </w:r>
      <w:r w:rsidRPr="00354A97">
        <w:rPr>
          <w:rFonts w:ascii="Calibri Light" w:hAnsi="Calibri Light"/>
        </w:rPr>
        <w:t>. Achieved savings of £</w:t>
      </w:r>
      <w:r w:rsidR="00354A97" w:rsidRPr="00354A97">
        <w:rPr>
          <w:rFonts w:ascii="Calibri Light" w:hAnsi="Calibri Light"/>
        </w:rPr>
        <w:t>4.4</w:t>
      </w:r>
      <w:r w:rsidRPr="00354A97">
        <w:rPr>
          <w:rFonts w:ascii="Calibri Light" w:hAnsi="Calibri Light"/>
        </w:rPr>
        <w:t>m against a target of £</w:t>
      </w:r>
      <w:r w:rsidR="00354A97" w:rsidRPr="00354A97">
        <w:rPr>
          <w:rFonts w:ascii="Calibri Light" w:hAnsi="Calibri Light"/>
        </w:rPr>
        <w:t>3.4</w:t>
      </w:r>
      <w:r w:rsidRPr="00354A97">
        <w:rPr>
          <w:rFonts w:ascii="Calibri Light" w:hAnsi="Calibri Light"/>
        </w:rPr>
        <w:t xml:space="preserve">m. </w:t>
      </w:r>
    </w:p>
    <w:bookmarkEnd w:id="27"/>
    <w:p w14:paraId="54AB8F62" w14:textId="77777777" w:rsidR="00ED6A1D" w:rsidRPr="00C9556F" w:rsidRDefault="00ED6A1D" w:rsidP="00ED6A1D">
      <w:pPr>
        <w:pStyle w:val="ListParagraph"/>
        <w:ind w:left="567" w:right="224"/>
        <w:jc w:val="both"/>
        <w:rPr>
          <w:rFonts w:ascii="Calibri Light" w:hAnsi="Calibri Light"/>
          <w:sz w:val="20"/>
          <w:szCs w:val="20"/>
          <w:highlight w:val="yellow"/>
        </w:rPr>
      </w:pPr>
    </w:p>
    <w:p w14:paraId="249F584C" w14:textId="77777777" w:rsidR="00315EFB" w:rsidRPr="00C9556F" w:rsidRDefault="00315EFB" w:rsidP="00315EFB">
      <w:pPr>
        <w:ind w:right="217"/>
        <w:jc w:val="both"/>
        <w:rPr>
          <w:rFonts w:ascii="Calibri Light" w:hAnsi="Calibri Light"/>
          <w:sz w:val="20"/>
          <w:szCs w:val="20"/>
          <w:highlight w:val="yellow"/>
        </w:rPr>
      </w:pPr>
    </w:p>
    <w:p w14:paraId="100B11A3" w14:textId="77777777" w:rsidR="00315EFB" w:rsidRPr="00C9556F" w:rsidRDefault="00315EFB" w:rsidP="00315EFB">
      <w:pPr>
        <w:ind w:right="217"/>
        <w:jc w:val="both"/>
        <w:rPr>
          <w:rFonts w:ascii="Calibri Light" w:hAnsi="Calibri Light"/>
          <w:sz w:val="20"/>
          <w:szCs w:val="20"/>
          <w:highlight w:val="yellow"/>
        </w:rPr>
      </w:pPr>
    </w:p>
    <w:p w14:paraId="13B04C45" w14:textId="77777777" w:rsidR="00315EFB" w:rsidRPr="002E5AFD" w:rsidRDefault="00315EFB" w:rsidP="00315EFB">
      <w:pPr>
        <w:ind w:right="217"/>
        <w:jc w:val="both"/>
        <w:rPr>
          <w:rFonts w:ascii="Calibri Light" w:hAnsi="Calibri Light"/>
          <w:sz w:val="20"/>
          <w:szCs w:val="20"/>
          <w:highlight w:val="yellow"/>
        </w:rPr>
      </w:pPr>
    </w:p>
    <w:p w14:paraId="6D6AB36D" w14:textId="77777777" w:rsidR="00315EFB" w:rsidRPr="002E5AFD" w:rsidRDefault="00315EFB" w:rsidP="00315EFB">
      <w:pPr>
        <w:ind w:right="217"/>
        <w:jc w:val="both"/>
        <w:rPr>
          <w:rFonts w:ascii="Calibri Light" w:hAnsi="Calibri Light"/>
          <w:sz w:val="20"/>
          <w:szCs w:val="20"/>
          <w:highlight w:val="yellow"/>
        </w:rPr>
      </w:pPr>
    </w:p>
    <w:p w14:paraId="31725DED" w14:textId="77777777" w:rsidR="00315EFB" w:rsidRPr="002E5AFD" w:rsidRDefault="00315EFB" w:rsidP="00315EFB">
      <w:pPr>
        <w:ind w:right="217"/>
        <w:jc w:val="both"/>
        <w:rPr>
          <w:rFonts w:ascii="Calibri Light" w:hAnsi="Calibri Light"/>
          <w:sz w:val="20"/>
          <w:szCs w:val="20"/>
          <w:highlight w:val="yellow"/>
        </w:rPr>
      </w:pPr>
    </w:p>
    <w:p w14:paraId="0B8A145C" w14:textId="77777777" w:rsidR="00315EFB" w:rsidRPr="002E5AFD" w:rsidRDefault="00315EFB" w:rsidP="00315EFB">
      <w:pPr>
        <w:ind w:right="217"/>
        <w:jc w:val="both"/>
        <w:rPr>
          <w:rFonts w:ascii="Calibri Light" w:hAnsi="Calibri Light"/>
          <w:sz w:val="20"/>
          <w:szCs w:val="20"/>
          <w:highlight w:val="yellow"/>
        </w:rPr>
      </w:pPr>
    </w:p>
    <w:p w14:paraId="4B3BB6EF" w14:textId="77777777" w:rsidR="00315EFB" w:rsidRPr="002E5AFD" w:rsidRDefault="00315EFB" w:rsidP="00315EFB">
      <w:pPr>
        <w:ind w:right="217"/>
        <w:jc w:val="both"/>
        <w:rPr>
          <w:rFonts w:ascii="Calibri Light" w:hAnsi="Calibri Light"/>
          <w:sz w:val="20"/>
          <w:szCs w:val="20"/>
          <w:highlight w:val="yellow"/>
        </w:rPr>
      </w:pPr>
    </w:p>
    <w:p w14:paraId="4CE5BA6D" w14:textId="77777777" w:rsidR="00315EFB" w:rsidRPr="002E5AFD" w:rsidRDefault="00315EFB" w:rsidP="00315EFB">
      <w:pPr>
        <w:ind w:right="217"/>
        <w:jc w:val="both"/>
        <w:rPr>
          <w:rFonts w:ascii="Calibri Light" w:hAnsi="Calibri Light"/>
          <w:sz w:val="20"/>
          <w:szCs w:val="20"/>
          <w:highlight w:val="yellow"/>
        </w:rPr>
      </w:pPr>
    </w:p>
    <w:p w14:paraId="242DCC01" w14:textId="77777777" w:rsidR="00315EFB" w:rsidRPr="002E5AFD" w:rsidRDefault="00315EFB" w:rsidP="00315EFB">
      <w:pPr>
        <w:ind w:right="217"/>
        <w:jc w:val="both"/>
        <w:rPr>
          <w:rFonts w:ascii="Calibri Light" w:hAnsi="Calibri Light"/>
          <w:sz w:val="20"/>
          <w:szCs w:val="20"/>
          <w:highlight w:val="yellow"/>
        </w:rPr>
      </w:pPr>
    </w:p>
    <w:p w14:paraId="0BF80521" w14:textId="77777777" w:rsidR="00315EFB" w:rsidRPr="002E5AFD" w:rsidRDefault="00315EFB" w:rsidP="00315EFB">
      <w:pPr>
        <w:ind w:right="217"/>
        <w:jc w:val="both"/>
        <w:rPr>
          <w:rFonts w:ascii="Calibri Light" w:hAnsi="Calibri Light"/>
          <w:sz w:val="20"/>
          <w:szCs w:val="20"/>
          <w:highlight w:val="yellow"/>
        </w:rPr>
      </w:pPr>
    </w:p>
    <w:p w14:paraId="72DC2796" w14:textId="77777777" w:rsidR="00315EFB" w:rsidRPr="002E5AFD" w:rsidRDefault="00315EFB" w:rsidP="00315EFB">
      <w:pPr>
        <w:pStyle w:val="ListParagraph"/>
        <w:rPr>
          <w:rFonts w:ascii="Calibri Light" w:hAnsi="Calibri Light"/>
          <w:sz w:val="20"/>
          <w:szCs w:val="20"/>
          <w:highlight w:val="yellow"/>
        </w:rPr>
      </w:pPr>
    </w:p>
    <w:p w14:paraId="02E78840" w14:textId="77777777" w:rsidR="00315EFB" w:rsidRPr="002E5AFD" w:rsidRDefault="00315EFB" w:rsidP="00315EFB">
      <w:pPr>
        <w:pStyle w:val="ListParagraph"/>
        <w:rPr>
          <w:rFonts w:ascii="Calibri Light" w:hAnsi="Calibri Light"/>
          <w:sz w:val="20"/>
          <w:szCs w:val="20"/>
          <w:highlight w:val="yellow"/>
        </w:rPr>
      </w:pPr>
    </w:p>
    <w:p w14:paraId="0762C251" w14:textId="77777777" w:rsidR="00315EFB" w:rsidRPr="002E5AFD" w:rsidRDefault="00315EFB" w:rsidP="00315EFB">
      <w:pPr>
        <w:pStyle w:val="ListParagraph"/>
        <w:rPr>
          <w:rFonts w:ascii="Calibri Light" w:hAnsi="Calibri Light"/>
          <w:sz w:val="20"/>
          <w:szCs w:val="20"/>
          <w:highlight w:val="yellow"/>
        </w:rPr>
      </w:pPr>
    </w:p>
    <w:p w14:paraId="72C54058" w14:textId="77777777" w:rsidR="00315EFB" w:rsidRPr="002E5AFD" w:rsidRDefault="00315EFB" w:rsidP="00315EFB">
      <w:pPr>
        <w:pStyle w:val="ListParagraph"/>
        <w:rPr>
          <w:rFonts w:ascii="Calibri Light" w:hAnsi="Calibri Light"/>
          <w:sz w:val="20"/>
          <w:szCs w:val="20"/>
          <w:highlight w:val="yellow"/>
        </w:rPr>
      </w:pPr>
    </w:p>
    <w:p w14:paraId="1442532B" w14:textId="77777777" w:rsidR="00315EFB" w:rsidRPr="002E5AFD" w:rsidRDefault="00315EFB" w:rsidP="00315EFB">
      <w:pPr>
        <w:pStyle w:val="ListParagraph"/>
        <w:rPr>
          <w:rFonts w:ascii="Calibri Light" w:hAnsi="Calibri Light"/>
          <w:sz w:val="20"/>
          <w:szCs w:val="20"/>
          <w:highlight w:val="yellow"/>
        </w:rPr>
      </w:pPr>
    </w:p>
    <w:p w14:paraId="4F7D4FD8" w14:textId="77777777" w:rsidR="00315EFB" w:rsidRPr="002E5AFD" w:rsidRDefault="00315EFB" w:rsidP="00315EFB">
      <w:pPr>
        <w:pStyle w:val="ListParagraph"/>
        <w:rPr>
          <w:rFonts w:ascii="Calibri Light" w:hAnsi="Calibri Light"/>
          <w:sz w:val="20"/>
          <w:szCs w:val="20"/>
          <w:highlight w:val="yellow"/>
        </w:rPr>
      </w:pPr>
    </w:p>
    <w:p w14:paraId="156CE64A" w14:textId="77777777" w:rsidR="00315EFB" w:rsidRPr="002E5AFD" w:rsidRDefault="00315EFB" w:rsidP="00315EFB">
      <w:pPr>
        <w:pStyle w:val="ListParagraph"/>
        <w:rPr>
          <w:rFonts w:ascii="Calibri Light" w:hAnsi="Calibri Light"/>
          <w:sz w:val="20"/>
          <w:szCs w:val="20"/>
          <w:highlight w:val="yellow"/>
        </w:rPr>
      </w:pPr>
    </w:p>
    <w:p w14:paraId="0DCB700A" w14:textId="77777777" w:rsidR="00315EFB" w:rsidRPr="002E5AFD" w:rsidRDefault="00315EFB" w:rsidP="00315EFB">
      <w:pPr>
        <w:pStyle w:val="ListParagraph"/>
        <w:rPr>
          <w:rFonts w:ascii="Calibri Light" w:hAnsi="Calibri Light"/>
          <w:sz w:val="20"/>
          <w:szCs w:val="20"/>
          <w:highlight w:val="yellow"/>
        </w:rPr>
      </w:pPr>
    </w:p>
    <w:p w14:paraId="5095EA3A" w14:textId="77777777" w:rsidR="00315EFB" w:rsidRPr="002E5AFD" w:rsidRDefault="00315EFB" w:rsidP="00315EFB">
      <w:pPr>
        <w:pStyle w:val="ListParagraph"/>
        <w:rPr>
          <w:rFonts w:ascii="Calibri Light" w:hAnsi="Calibri Light"/>
          <w:sz w:val="20"/>
          <w:szCs w:val="20"/>
          <w:highlight w:val="yellow"/>
        </w:rPr>
      </w:pPr>
    </w:p>
    <w:p w14:paraId="22478E8F" w14:textId="77777777" w:rsidR="00315EFB" w:rsidRPr="002E5AFD" w:rsidRDefault="00315EFB" w:rsidP="00315EFB">
      <w:pPr>
        <w:pStyle w:val="ListParagraph"/>
        <w:rPr>
          <w:rFonts w:ascii="Calibri Light" w:hAnsi="Calibri Light"/>
          <w:sz w:val="20"/>
          <w:szCs w:val="20"/>
          <w:highlight w:val="yellow"/>
        </w:rPr>
      </w:pPr>
    </w:p>
    <w:p w14:paraId="2E34D579" w14:textId="77777777" w:rsidR="00315EFB" w:rsidRPr="002E5AFD" w:rsidRDefault="00315EFB" w:rsidP="00315EFB">
      <w:pPr>
        <w:pStyle w:val="ListParagraph"/>
        <w:rPr>
          <w:rFonts w:ascii="Calibri Light" w:hAnsi="Calibri Light"/>
          <w:sz w:val="20"/>
          <w:szCs w:val="20"/>
          <w:highlight w:val="yellow"/>
        </w:rPr>
      </w:pPr>
    </w:p>
    <w:p w14:paraId="3BEE4E69" w14:textId="77777777" w:rsidR="00315EFB" w:rsidRPr="002E5AFD" w:rsidRDefault="00315EFB" w:rsidP="00315EFB">
      <w:pPr>
        <w:pStyle w:val="ListParagraph"/>
        <w:rPr>
          <w:rFonts w:ascii="Calibri Light" w:hAnsi="Calibri Light"/>
          <w:sz w:val="20"/>
          <w:szCs w:val="20"/>
          <w:highlight w:val="yellow"/>
        </w:rPr>
      </w:pPr>
    </w:p>
    <w:p w14:paraId="4042E89D" w14:textId="77777777" w:rsidR="00315EFB" w:rsidRPr="002E5AFD" w:rsidRDefault="00315EFB" w:rsidP="00315EFB">
      <w:pPr>
        <w:pStyle w:val="ListParagraph"/>
        <w:rPr>
          <w:rFonts w:ascii="Calibri Light" w:hAnsi="Calibri Light"/>
          <w:sz w:val="20"/>
          <w:szCs w:val="20"/>
          <w:highlight w:val="yellow"/>
        </w:rPr>
      </w:pPr>
    </w:p>
    <w:p w14:paraId="61E29A09" w14:textId="77777777" w:rsidR="00315EFB" w:rsidRPr="002E5AFD" w:rsidRDefault="00315EFB" w:rsidP="00315EFB">
      <w:pPr>
        <w:pStyle w:val="ListParagraph"/>
        <w:rPr>
          <w:rFonts w:ascii="Calibri Light" w:hAnsi="Calibri Light"/>
          <w:sz w:val="20"/>
          <w:szCs w:val="20"/>
          <w:highlight w:val="yellow"/>
        </w:rPr>
      </w:pPr>
    </w:p>
    <w:p w14:paraId="4D3C44A7" w14:textId="77777777" w:rsidR="00315EFB" w:rsidRPr="002E5AFD" w:rsidRDefault="00315EFB" w:rsidP="00315EFB">
      <w:pPr>
        <w:pStyle w:val="ListParagraph"/>
        <w:rPr>
          <w:rFonts w:ascii="Calibri Light" w:hAnsi="Calibri Light"/>
          <w:sz w:val="20"/>
          <w:szCs w:val="20"/>
          <w:highlight w:val="yellow"/>
        </w:rPr>
      </w:pPr>
    </w:p>
    <w:p w14:paraId="1C229E66" w14:textId="77777777" w:rsidR="00315EFB" w:rsidRPr="002E5AFD" w:rsidRDefault="00315EFB" w:rsidP="00315EFB">
      <w:pPr>
        <w:pStyle w:val="ListParagraph"/>
        <w:rPr>
          <w:rFonts w:ascii="Calibri Light" w:hAnsi="Calibri Light"/>
          <w:sz w:val="20"/>
          <w:szCs w:val="20"/>
          <w:highlight w:val="yellow"/>
        </w:rPr>
      </w:pPr>
    </w:p>
    <w:p w14:paraId="77237FD3" w14:textId="77777777" w:rsidR="00315EFB" w:rsidRPr="002E5AFD" w:rsidRDefault="00315EFB" w:rsidP="00315EFB">
      <w:pPr>
        <w:pStyle w:val="ListParagraph"/>
        <w:rPr>
          <w:rFonts w:ascii="Calibri Light" w:hAnsi="Calibri Light"/>
          <w:sz w:val="20"/>
          <w:szCs w:val="20"/>
          <w:highlight w:val="yellow"/>
        </w:rPr>
      </w:pPr>
    </w:p>
    <w:p w14:paraId="27EBBA83" w14:textId="77777777" w:rsidR="00315EFB" w:rsidRPr="002E5AFD" w:rsidRDefault="00315EFB" w:rsidP="00315EFB">
      <w:pPr>
        <w:pStyle w:val="ListParagraph"/>
        <w:rPr>
          <w:rFonts w:ascii="Calibri Light" w:hAnsi="Calibri Light"/>
          <w:sz w:val="20"/>
          <w:szCs w:val="20"/>
          <w:highlight w:val="yellow"/>
        </w:rPr>
      </w:pPr>
    </w:p>
    <w:p w14:paraId="00EE8A59" w14:textId="77777777" w:rsidR="00645A58" w:rsidRPr="002E5AFD" w:rsidRDefault="00645A58" w:rsidP="002753C8">
      <w:pPr>
        <w:spacing w:line="200" w:lineRule="exact"/>
        <w:ind w:right="358"/>
        <w:rPr>
          <w:sz w:val="20"/>
          <w:szCs w:val="20"/>
          <w:highlight w:val="yellow"/>
        </w:rPr>
      </w:pPr>
    </w:p>
    <w:p w14:paraId="648D3857" w14:textId="77777777" w:rsidR="00645A58" w:rsidRPr="002E5AFD" w:rsidRDefault="00645A58" w:rsidP="002753C8">
      <w:pPr>
        <w:spacing w:line="200" w:lineRule="exact"/>
        <w:ind w:right="358"/>
        <w:rPr>
          <w:rFonts w:ascii="Calibri" w:eastAsia="Calibri" w:hAnsi="Calibri" w:cs="Calibri"/>
          <w:color w:val="0092D1"/>
          <w:sz w:val="26"/>
          <w:szCs w:val="26"/>
          <w:highlight w:val="yellow"/>
        </w:rPr>
        <w:sectPr w:rsidR="00645A58" w:rsidRPr="002E5AFD" w:rsidSect="00434EC1">
          <w:type w:val="continuous"/>
          <w:pgSz w:w="16840" w:h="11906" w:orient="landscape"/>
          <w:pgMar w:top="1172" w:right="345" w:bottom="1055" w:left="860" w:header="0" w:footer="57" w:gutter="0"/>
          <w:cols w:num="4" w:space="1099" w:equalWidth="0">
            <w:col w:w="4760" w:space="307"/>
            <w:col w:w="4212" w:space="720"/>
            <w:col w:w="4753" w:space="720"/>
            <w:col w:w="161"/>
          </w:cols>
          <w:docGrid w:linePitch="299"/>
        </w:sectPr>
      </w:pPr>
    </w:p>
    <w:p w14:paraId="2FED36B5" w14:textId="0CC344F9" w:rsidR="00425C1B" w:rsidRPr="003B7BA0" w:rsidRDefault="001B6C2C" w:rsidP="00A472D0">
      <w:pPr>
        <w:spacing w:after="240" w:line="185" w:lineRule="auto"/>
        <w:ind w:right="357"/>
        <w:rPr>
          <w:color w:val="0092D1"/>
          <w:sz w:val="26"/>
          <w:szCs w:val="26"/>
        </w:rPr>
      </w:pPr>
      <w:r w:rsidRPr="003B7BA0">
        <w:rPr>
          <w:noProof/>
          <w:color w:val="0092D1"/>
          <w:sz w:val="20"/>
          <w:szCs w:val="20"/>
        </w:rPr>
        <w:lastRenderedPageBreak/>
        <w:drawing>
          <wp:anchor distT="0" distB="0" distL="114300" distR="114300" simplePos="0" relativeHeight="252566528" behindDoc="1" locked="0" layoutInCell="1" allowOverlap="1" wp14:anchorId="555CD4B1" wp14:editId="12A1EE3B">
            <wp:simplePos x="0" y="0"/>
            <wp:positionH relativeFrom="column">
              <wp:posOffset>9404350</wp:posOffset>
            </wp:positionH>
            <wp:positionV relativeFrom="paragraph">
              <wp:posOffset>-774700</wp:posOffset>
            </wp:positionV>
            <wp:extent cx="758825" cy="7595870"/>
            <wp:effectExtent l="0" t="0" r="3175" b="0"/>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41">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645A58" w:rsidRPr="003B7BA0">
        <w:rPr>
          <w:noProof/>
          <w:color w:val="0092D1"/>
          <w:sz w:val="20"/>
          <w:szCs w:val="20"/>
        </w:rPr>
        <w:drawing>
          <wp:anchor distT="0" distB="0" distL="114300" distR="114300" simplePos="0" relativeHeight="252564480" behindDoc="1" locked="0" layoutInCell="1" allowOverlap="1" wp14:anchorId="375CCF6E" wp14:editId="68B9BA10">
            <wp:simplePos x="0" y="0"/>
            <wp:positionH relativeFrom="column">
              <wp:posOffset>9398000</wp:posOffset>
            </wp:positionH>
            <wp:positionV relativeFrom="paragraph">
              <wp:posOffset>-782320</wp:posOffset>
            </wp:positionV>
            <wp:extent cx="758825" cy="7595870"/>
            <wp:effectExtent l="0" t="0" r="3175" b="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41">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bookmarkStart w:id="28" w:name="page17"/>
      <w:bookmarkEnd w:id="28"/>
      <w:r w:rsidR="000378B7" w:rsidRPr="003B7BA0">
        <w:rPr>
          <w:noProof/>
          <w:color w:val="0092D1"/>
          <w:sz w:val="20"/>
          <w:szCs w:val="20"/>
        </w:rPr>
        <w:drawing>
          <wp:anchor distT="0" distB="0" distL="114300" distR="114300" simplePos="0" relativeHeight="252258304" behindDoc="1" locked="0" layoutInCell="1" allowOverlap="1" wp14:anchorId="59A4F51D" wp14:editId="6BBD81FC">
            <wp:simplePos x="0" y="0"/>
            <wp:positionH relativeFrom="column">
              <wp:posOffset>9405524</wp:posOffset>
            </wp:positionH>
            <wp:positionV relativeFrom="paragraph">
              <wp:posOffset>-754304</wp:posOffset>
            </wp:positionV>
            <wp:extent cx="758825" cy="7595870"/>
            <wp:effectExtent l="0" t="0" r="3175"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41">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bookmarkStart w:id="29" w:name="page18"/>
      <w:bookmarkEnd w:id="29"/>
      <w:r w:rsidR="001D7149" w:rsidRPr="003B7BA0">
        <w:rPr>
          <w:rFonts w:ascii="Calibri" w:eastAsia="Calibri" w:hAnsi="Calibri" w:cs="Calibri"/>
          <w:color w:val="0092D1"/>
          <w:sz w:val="26"/>
          <w:szCs w:val="26"/>
        </w:rPr>
        <w:t>Chief Finance Officer</w:t>
      </w:r>
      <w:r w:rsidR="00425C1B" w:rsidRPr="003B7BA0">
        <w:rPr>
          <w:rFonts w:ascii="Calibri" w:eastAsia="Calibri" w:hAnsi="Calibri" w:cs="Calibri"/>
          <w:color w:val="0092D1"/>
          <w:sz w:val="26"/>
          <w:szCs w:val="26"/>
        </w:rPr>
        <w:t xml:space="preserve"> Narrative Report (continued)</w:t>
      </w:r>
    </w:p>
    <w:p w14:paraId="3A589858" w14:textId="77777777" w:rsidR="001F3759" w:rsidRPr="003B7BA0" w:rsidRDefault="001F3759">
      <w:pPr>
        <w:ind w:left="8"/>
        <w:rPr>
          <w:color w:val="0092D1"/>
          <w:sz w:val="20"/>
          <w:szCs w:val="20"/>
        </w:rPr>
        <w:sectPr w:rsidR="001F3759" w:rsidRPr="003B7BA0" w:rsidSect="00434EC1">
          <w:pgSz w:w="16840" w:h="11906" w:orient="landscape"/>
          <w:pgMar w:top="1172" w:right="345" w:bottom="1045" w:left="852" w:header="0" w:footer="57" w:gutter="0"/>
          <w:cols w:space="160"/>
          <w:docGrid w:linePitch="299"/>
        </w:sectPr>
      </w:pPr>
    </w:p>
    <w:p w14:paraId="73D93298" w14:textId="77777777" w:rsidR="0037477C" w:rsidRPr="003B7BA0" w:rsidRDefault="0037477C">
      <w:pPr>
        <w:ind w:left="8"/>
        <w:rPr>
          <w:color w:val="0092D1"/>
          <w:sz w:val="20"/>
          <w:szCs w:val="20"/>
        </w:rPr>
      </w:pPr>
    </w:p>
    <w:p w14:paraId="6E76EE1F" w14:textId="77777777" w:rsidR="0037477C" w:rsidRPr="003B7BA0" w:rsidRDefault="0037477C">
      <w:pPr>
        <w:spacing w:line="200" w:lineRule="exact"/>
        <w:rPr>
          <w:color w:val="0092D1"/>
          <w:sz w:val="20"/>
          <w:szCs w:val="20"/>
        </w:rPr>
      </w:pPr>
    </w:p>
    <w:p w14:paraId="639A13AB" w14:textId="77777777" w:rsidR="001933D8" w:rsidRPr="003B7BA0" w:rsidRDefault="001933D8" w:rsidP="001B7F13">
      <w:pPr>
        <w:numPr>
          <w:ilvl w:val="0"/>
          <w:numId w:val="1"/>
        </w:numPr>
        <w:tabs>
          <w:tab w:val="left" w:pos="268"/>
        </w:tabs>
        <w:spacing w:line="227" w:lineRule="auto"/>
        <w:ind w:left="8" w:right="1620" w:hanging="8"/>
        <w:rPr>
          <w:rFonts w:ascii="Calibri" w:eastAsia="Calibri" w:hAnsi="Calibri" w:cs="Calibri"/>
          <w:b/>
          <w:bCs/>
          <w:color w:val="0092D1"/>
          <w:sz w:val="25"/>
          <w:szCs w:val="25"/>
        </w:rPr>
        <w:sectPr w:rsidR="001933D8" w:rsidRPr="003B7BA0" w:rsidSect="00434EC1">
          <w:type w:val="continuous"/>
          <w:pgSz w:w="16840" w:h="11906" w:orient="landscape"/>
          <w:pgMar w:top="1172" w:right="345" w:bottom="1045" w:left="852" w:header="0" w:footer="57" w:gutter="0"/>
          <w:cols w:num="4" w:space="720" w:equalWidth="0">
            <w:col w:w="4768" w:space="160"/>
            <w:col w:w="4360" w:space="580"/>
            <w:col w:w="4892" w:space="720"/>
            <w:col w:w="161"/>
          </w:cols>
          <w:docGrid w:linePitch="299"/>
        </w:sectPr>
      </w:pPr>
    </w:p>
    <w:p w14:paraId="28F1836E" w14:textId="77777777" w:rsidR="0037477C" w:rsidRPr="003B7BA0" w:rsidRDefault="00355EE7" w:rsidP="00352D26">
      <w:pPr>
        <w:tabs>
          <w:tab w:val="left" w:pos="268"/>
        </w:tabs>
        <w:spacing w:line="227" w:lineRule="auto"/>
        <w:ind w:left="8" w:right="1620"/>
        <w:rPr>
          <w:rFonts w:ascii="Calibri" w:eastAsia="Calibri" w:hAnsi="Calibri" w:cs="Calibri"/>
          <w:b/>
          <w:bCs/>
          <w:color w:val="0092D1"/>
          <w:sz w:val="25"/>
          <w:szCs w:val="25"/>
        </w:rPr>
      </w:pPr>
      <w:r w:rsidRPr="003B7BA0">
        <w:rPr>
          <w:rFonts w:ascii="Calibri" w:eastAsia="Calibri" w:hAnsi="Calibri" w:cs="Calibri"/>
          <w:b/>
          <w:bCs/>
          <w:color w:val="0092D1"/>
          <w:sz w:val="25"/>
          <w:szCs w:val="25"/>
        </w:rPr>
        <w:t xml:space="preserve">FINANCIAL PERFORMANCE </w:t>
      </w:r>
    </w:p>
    <w:p w14:paraId="6D062231" w14:textId="77777777" w:rsidR="001933D8" w:rsidRDefault="001933D8">
      <w:pPr>
        <w:spacing w:line="62" w:lineRule="exact"/>
        <w:rPr>
          <w:rFonts w:ascii="Calibri" w:eastAsia="Calibri" w:hAnsi="Calibri" w:cs="Calibri"/>
          <w:b/>
          <w:bCs/>
          <w:color w:val="06326E"/>
          <w:sz w:val="25"/>
          <w:szCs w:val="25"/>
          <w:highlight w:val="yellow"/>
        </w:rPr>
      </w:pPr>
    </w:p>
    <w:p w14:paraId="544BD38C" w14:textId="08101BC6" w:rsidR="00193B50" w:rsidRPr="002E5AFD" w:rsidRDefault="00193B50">
      <w:pPr>
        <w:spacing w:line="62" w:lineRule="exact"/>
        <w:rPr>
          <w:rFonts w:ascii="Calibri" w:eastAsia="Calibri" w:hAnsi="Calibri" w:cs="Calibri"/>
          <w:b/>
          <w:bCs/>
          <w:color w:val="06326E"/>
          <w:sz w:val="25"/>
          <w:szCs w:val="25"/>
          <w:highlight w:val="yellow"/>
        </w:rPr>
        <w:sectPr w:rsidR="00193B50" w:rsidRPr="002E5AFD" w:rsidSect="00434EC1">
          <w:type w:val="continuous"/>
          <w:pgSz w:w="16840" w:h="11906" w:orient="landscape"/>
          <w:pgMar w:top="1172" w:right="345" w:bottom="1045" w:left="852" w:header="0" w:footer="57" w:gutter="0"/>
          <w:cols w:space="160"/>
          <w:docGrid w:linePitch="299"/>
        </w:sectPr>
      </w:pPr>
    </w:p>
    <w:p w14:paraId="16866DAE" w14:textId="77777777" w:rsidR="0037477C" w:rsidRPr="00193B50" w:rsidRDefault="00355EE7" w:rsidP="00193B50">
      <w:pPr>
        <w:rPr>
          <w:rFonts w:ascii="Calibri" w:eastAsia="Calibri" w:hAnsi="Calibri" w:cs="Calibri"/>
          <w:b/>
          <w:bCs/>
          <w:color w:val="06326E"/>
          <w:sz w:val="25"/>
          <w:szCs w:val="25"/>
        </w:rPr>
      </w:pPr>
      <w:r w:rsidRPr="00193B50">
        <w:rPr>
          <w:rFonts w:ascii="Calibri" w:eastAsia="Calibri" w:hAnsi="Calibri" w:cs="Calibri"/>
          <w:b/>
          <w:bCs/>
          <w:sz w:val="26"/>
          <w:szCs w:val="26"/>
        </w:rPr>
        <w:t>CORE FUNDING</w:t>
      </w:r>
    </w:p>
    <w:p w14:paraId="3E2A6F46" w14:textId="77777777" w:rsidR="0037477C" w:rsidRPr="00193B50" w:rsidRDefault="0037477C">
      <w:pPr>
        <w:spacing w:line="113" w:lineRule="exact"/>
        <w:rPr>
          <w:sz w:val="20"/>
          <w:szCs w:val="20"/>
        </w:rPr>
      </w:pPr>
    </w:p>
    <w:p w14:paraId="737D65A8" w14:textId="0D855665" w:rsidR="007F476A" w:rsidRPr="00EA4701" w:rsidRDefault="007F476A" w:rsidP="00EA4701">
      <w:pPr>
        <w:spacing w:line="246" w:lineRule="auto"/>
        <w:ind w:left="8" w:right="515"/>
        <w:jc w:val="both"/>
        <w:rPr>
          <w:rFonts w:ascii="Calibri Light" w:eastAsia="Calibri Light" w:hAnsi="Calibri Light" w:cs="Calibri Light"/>
          <w:sz w:val="20"/>
          <w:szCs w:val="20"/>
        </w:rPr>
      </w:pPr>
      <w:bookmarkStart w:id="30" w:name="_Hlk199173762"/>
      <w:bookmarkStart w:id="31" w:name="_Hlk228350210"/>
      <w:r w:rsidRPr="00EA4701">
        <w:rPr>
          <w:rFonts w:ascii="Calibri Light" w:eastAsia="Calibri Light" w:hAnsi="Calibri Light" w:cs="Calibri Light"/>
          <w:sz w:val="20"/>
          <w:szCs w:val="20"/>
        </w:rPr>
        <w:t>The 202</w:t>
      </w:r>
      <w:r w:rsidR="00017C4C" w:rsidRPr="00EA4701">
        <w:rPr>
          <w:rFonts w:ascii="Calibri Light" w:eastAsia="Calibri Light" w:hAnsi="Calibri Light" w:cs="Calibri Light"/>
          <w:sz w:val="20"/>
          <w:szCs w:val="20"/>
        </w:rPr>
        <w:t>5</w:t>
      </w:r>
      <w:r w:rsidRPr="00EA4701">
        <w:rPr>
          <w:rFonts w:ascii="Calibri Light" w:eastAsia="Calibri Light" w:hAnsi="Calibri Light" w:cs="Calibri Light"/>
          <w:sz w:val="20"/>
          <w:szCs w:val="20"/>
        </w:rPr>
        <w:t>/2</w:t>
      </w:r>
      <w:r w:rsidR="00017C4C" w:rsidRPr="00EA4701">
        <w:rPr>
          <w:rFonts w:ascii="Calibri Light" w:eastAsia="Calibri Light" w:hAnsi="Calibri Light" w:cs="Calibri Light"/>
          <w:sz w:val="20"/>
          <w:szCs w:val="20"/>
        </w:rPr>
        <w:t>6</w:t>
      </w:r>
      <w:r w:rsidRPr="00EA4701">
        <w:rPr>
          <w:rFonts w:ascii="Calibri Light" w:eastAsia="Calibri Light" w:hAnsi="Calibri Light" w:cs="Calibri Light"/>
          <w:sz w:val="20"/>
          <w:szCs w:val="20"/>
        </w:rPr>
        <w:t xml:space="preserve"> Police Finance Settlement was announced in December 202</w:t>
      </w:r>
      <w:r w:rsidR="00EA4701" w:rsidRPr="00EA4701">
        <w:rPr>
          <w:rFonts w:ascii="Calibri Light" w:eastAsia="Calibri Light" w:hAnsi="Calibri Light" w:cs="Calibri Light"/>
          <w:sz w:val="20"/>
          <w:szCs w:val="20"/>
        </w:rPr>
        <w:t>4</w:t>
      </w:r>
      <w:r w:rsidRPr="00EA4701">
        <w:rPr>
          <w:rFonts w:ascii="Calibri Light" w:eastAsia="Calibri Light" w:hAnsi="Calibri Light" w:cs="Calibri Light"/>
          <w:sz w:val="20"/>
          <w:szCs w:val="20"/>
        </w:rPr>
        <w:t xml:space="preserve"> with the Government increasing the grant by £</w:t>
      </w:r>
      <w:r w:rsidR="00EA4701" w:rsidRPr="00EA4701">
        <w:rPr>
          <w:rFonts w:ascii="Calibri Light" w:eastAsia="Calibri Light" w:hAnsi="Calibri Light" w:cs="Calibri Light"/>
          <w:sz w:val="20"/>
          <w:szCs w:val="20"/>
        </w:rPr>
        <w:t>14.6</w:t>
      </w:r>
      <w:r w:rsidRPr="00EA4701">
        <w:rPr>
          <w:rFonts w:ascii="Calibri Light" w:eastAsia="Calibri Light" w:hAnsi="Calibri Light" w:cs="Calibri Light"/>
          <w:sz w:val="20"/>
          <w:szCs w:val="20"/>
        </w:rPr>
        <w:t>m to £2</w:t>
      </w:r>
      <w:r w:rsidR="00EA4701" w:rsidRPr="00EA4701">
        <w:rPr>
          <w:rFonts w:ascii="Calibri Light" w:eastAsia="Calibri Light" w:hAnsi="Calibri Light" w:cs="Calibri Light"/>
          <w:sz w:val="20"/>
          <w:szCs w:val="20"/>
        </w:rPr>
        <w:t>76.1</w:t>
      </w:r>
      <w:r w:rsidRPr="00EA4701">
        <w:rPr>
          <w:rFonts w:ascii="Calibri Light" w:eastAsia="Calibri Light" w:hAnsi="Calibri Light" w:cs="Calibri Light"/>
          <w:sz w:val="20"/>
          <w:szCs w:val="20"/>
        </w:rPr>
        <w:t>m including pensions and uplift grants (£2</w:t>
      </w:r>
      <w:r w:rsidR="00EA4701" w:rsidRPr="00EA4701">
        <w:rPr>
          <w:rFonts w:ascii="Calibri Light" w:eastAsia="Calibri Light" w:hAnsi="Calibri Light" w:cs="Calibri Light"/>
          <w:sz w:val="20"/>
          <w:szCs w:val="20"/>
        </w:rPr>
        <w:t>61.5</w:t>
      </w:r>
      <w:r w:rsidRPr="00EA4701">
        <w:rPr>
          <w:rFonts w:ascii="Calibri Light" w:eastAsia="Calibri Light" w:hAnsi="Calibri Light" w:cs="Calibri Light"/>
          <w:sz w:val="20"/>
          <w:szCs w:val="20"/>
        </w:rPr>
        <w:t>m in 202</w:t>
      </w:r>
      <w:r w:rsidR="00EA4701" w:rsidRPr="00EA4701">
        <w:rPr>
          <w:rFonts w:ascii="Calibri Light" w:eastAsia="Calibri Light" w:hAnsi="Calibri Light" w:cs="Calibri Light"/>
          <w:sz w:val="20"/>
          <w:szCs w:val="20"/>
        </w:rPr>
        <w:t>4</w:t>
      </w:r>
      <w:r w:rsidRPr="00EA4701">
        <w:rPr>
          <w:rFonts w:ascii="Calibri Light" w:eastAsia="Calibri Light" w:hAnsi="Calibri Light" w:cs="Calibri Light"/>
          <w:sz w:val="20"/>
          <w:szCs w:val="20"/>
        </w:rPr>
        <w:t>/2</w:t>
      </w:r>
      <w:r w:rsidR="00EA4701" w:rsidRPr="00EA4701">
        <w:rPr>
          <w:rFonts w:ascii="Calibri Light" w:eastAsia="Calibri Light" w:hAnsi="Calibri Light" w:cs="Calibri Light"/>
          <w:sz w:val="20"/>
          <w:szCs w:val="20"/>
        </w:rPr>
        <w:t>5</w:t>
      </w:r>
      <w:r w:rsidRPr="00EA4701">
        <w:rPr>
          <w:rFonts w:ascii="Calibri Light" w:eastAsia="Calibri Light" w:hAnsi="Calibri Light" w:cs="Calibri Light"/>
          <w:sz w:val="20"/>
          <w:szCs w:val="20"/>
        </w:rPr>
        <w:t xml:space="preserve">). </w:t>
      </w:r>
    </w:p>
    <w:bookmarkEnd w:id="30"/>
    <w:p w14:paraId="7976164A" w14:textId="77777777" w:rsidR="007F476A" w:rsidRPr="00C9556F" w:rsidRDefault="007F476A" w:rsidP="007F476A">
      <w:pPr>
        <w:spacing w:line="246" w:lineRule="auto"/>
        <w:ind w:left="8" w:right="515"/>
        <w:jc w:val="both"/>
        <w:rPr>
          <w:sz w:val="20"/>
          <w:szCs w:val="20"/>
          <w:highlight w:val="yellow"/>
        </w:rPr>
      </w:pPr>
    </w:p>
    <w:p w14:paraId="73D3C449" w14:textId="77777777" w:rsidR="0037477C" w:rsidRPr="00EA4701" w:rsidRDefault="00355EE7" w:rsidP="0066779D">
      <w:pPr>
        <w:ind w:left="8"/>
        <w:jc w:val="both"/>
        <w:rPr>
          <w:sz w:val="20"/>
          <w:szCs w:val="20"/>
        </w:rPr>
      </w:pPr>
      <w:r w:rsidRPr="00EA4701">
        <w:rPr>
          <w:rFonts w:ascii="Calibri" w:eastAsia="Calibri" w:hAnsi="Calibri" w:cs="Calibri"/>
          <w:b/>
          <w:bCs/>
          <w:sz w:val="26"/>
          <w:szCs w:val="26"/>
        </w:rPr>
        <w:t>ADDRESSING FUTURE CHALLENGES</w:t>
      </w:r>
    </w:p>
    <w:p w14:paraId="1E1E1A02" w14:textId="77777777" w:rsidR="0037477C" w:rsidRPr="00EA4701" w:rsidRDefault="0037477C" w:rsidP="0066779D">
      <w:pPr>
        <w:spacing w:line="113" w:lineRule="exact"/>
        <w:jc w:val="both"/>
        <w:rPr>
          <w:sz w:val="20"/>
          <w:szCs w:val="20"/>
        </w:rPr>
      </w:pPr>
    </w:p>
    <w:p w14:paraId="6CC8682F" w14:textId="20EEE933" w:rsidR="007F476A" w:rsidRPr="00EA4701" w:rsidRDefault="007F476A" w:rsidP="007F476A">
      <w:pPr>
        <w:spacing w:line="251" w:lineRule="auto"/>
        <w:ind w:left="8" w:right="500"/>
        <w:jc w:val="both"/>
        <w:rPr>
          <w:rFonts w:ascii="Calibri Light" w:eastAsia="Calibri Light" w:hAnsi="Calibri Light" w:cs="Calibri Light"/>
          <w:sz w:val="20"/>
          <w:szCs w:val="20"/>
        </w:rPr>
      </w:pPr>
      <w:bookmarkStart w:id="32" w:name="_Hlk199173775"/>
      <w:r w:rsidRPr="00EA4701">
        <w:rPr>
          <w:rFonts w:ascii="Calibri Light" w:eastAsia="Calibri Light" w:hAnsi="Calibri Light" w:cs="Calibri Light"/>
          <w:sz w:val="20"/>
          <w:szCs w:val="20"/>
        </w:rPr>
        <w:t xml:space="preserve">The </w:t>
      </w:r>
      <w:r w:rsidR="00621466" w:rsidRPr="00EA4701">
        <w:rPr>
          <w:rFonts w:ascii="Calibri Light" w:eastAsia="Calibri Light" w:hAnsi="Calibri Light" w:cs="Calibri Light"/>
          <w:sz w:val="20"/>
          <w:szCs w:val="20"/>
        </w:rPr>
        <w:t>Medium-Term</w:t>
      </w:r>
      <w:r w:rsidRPr="00EA4701">
        <w:rPr>
          <w:rFonts w:ascii="Calibri Light" w:eastAsia="Calibri Light" w:hAnsi="Calibri Light" w:cs="Calibri Light"/>
          <w:sz w:val="20"/>
          <w:szCs w:val="20"/>
        </w:rPr>
        <w:t xml:space="preserve"> Resource Strategy has recently been updated, indicating that, for a variety of reasons, the Force expects to see increasing demand for services. </w:t>
      </w:r>
      <w:bookmarkStart w:id="33" w:name="_Hlk172187260"/>
      <w:r w:rsidRPr="00EA4701">
        <w:rPr>
          <w:rFonts w:ascii="Calibri Light" w:eastAsia="Calibri Light" w:hAnsi="Calibri Light" w:cs="Calibri Light"/>
          <w:sz w:val="20"/>
          <w:szCs w:val="20"/>
        </w:rPr>
        <w:t xml:space="preserve">To balance the budget and the gap, the Force has invested in a savings </w:t>
      </w:r>
      <w:r w:rsidR="00B72820" w:rsidRPr="00EA4701">
        <w:rPr>
          <w:rFonts w:ascii="Calibri Light" w:eastAsia="Calibri Light" w:hAnsi="Calibri Light" w:cs="Calibri Light"/>
          <w:sz w:val="20"/>
          <w:szCs w:val="20"/>
        </w:rPr>
        <w:t xml:space="preserve">and efficiency programme which has some dedicated resources </w:t>
      </w:r>
      <w:r w:rsidRPr="00EA4701">
        <w:rPr>
          <w:rFonts w:ascii="Calibri Light" w:eastAsia="Calibri Light" w:hAnsi="Calibri Light" w:cs="Calibri Light"/>
          <w:sz w:val="20"/>
          <w:szCs w:val="20"/>
        </w:rPr>
        <w:t>to develop a plan to address this.</w:t>
      </w:r>
      <w:bookmarkEnd w:id="33"/>
      <w:r w:rsidRPr="00EA4701">
        <w:rPr>
          <w:rFonts w:ascii="Calibri Light" w:eastAsia="Calibri Light" w:hAnsi="Calibri Light" w:cs="Calibri Light"/>
          <w:sz w:val="20"/>
          <w:szCs w:val="20"/>
        </w:rPr>
        <w:t xml:space="preserve"> The Force has also committed to </w:t>
      </w:r>
      <w:r w:rsidR="00193B50" w:rsidRPr="00EA4701">
        <w:rPr>
          <w:rFonts w:ascii="Calibri Light" w:eastAsia="Calibri Light" w:hAnsi="Calibri Light" w:cs="Calibri Light"/>
          <w:sz w:val="20"/>
          <w:szCs w:val="20"/>
        </w:rPr>
        <w:t xml:space="preserve">continuing the </w:t>
      </w:r>
      <w:r w:rsidRPr="00EA4701">
        <w:rPr>
          <w:rFonts w:ascii="Calibri Light" w:eastAsia="Calibri Light" w:hAnsi="Calibri Light" w:cs="Calibri Light"/>
          <w:sz w:val="20"/>
          <w:szCs w:val="20"/>
        </w:rPr>
        <w:t>Priority Based Budgeting process which commenced in 2023/24 as part of the wider Savings and Efficiencies Programme.</w:t>
      </w:r>
    </w:p>
    <w:p w14:paraId="5F51C02B" w14:textId="77777777" w:rsidR="007F476A" w:rsidRPr="00C9556F" w:rsidRDefault="007F476A" w:rsidP="007F476A">
      <w:pPr>
        <w:spacing w:line="251" w:lineRule="auto"/>
        <w:ind w:left="8" w:right="500"/>
        <w:jc w:val="both"/>
        <w:rPr>
          <w:rFonts w:ascii="Calibri Light" w:eastAsia="Calibri Light" w:hAnsi="Calibri Light" w:cs="Calibri Light"/>
          <w:sz w:val="20"/>
          <w:szCs w:val="20"/>
          <w:highlight w:val="yellow"/>
        </w:rPr>
      </w:pPr>
    </w:p>
    <w:p w14:paraId="5E461D71" w14:textId="30983C1C" w:rsidR="007F476A" w:rsidRPr="008202B1" w:rsidRDefault="007F476A" w:rsidP="00193B50">
      <w:pPr>
        <w:autoSpaceDE w:val="0"/>
        <w:autoSpaceDN w:val="0"/>
        <w:adjustRightInd w:val="0"/>
        <w:ind w:right="515"/>
        <w:jc w:val="both"/>
        <w:rPr>
          <w:rFonts w:ascii="Calibri Light" w:eastAsia="Calibri Light" w:hAnsi="Calibri Light" w:cs="Calibri Light"/>
          <w:sz w:val="20"/>
          <w:szCs w:val="20"/>
        </w:rPr>
      </w:pPr>
      <w:r w:rsidRPr="008202B1">
        <w:rPr>
          <w:rFonts w:ascii="Calibri Light" w:eastAsia="Calibri Light" w:hAnsi="Calibri Light" w:cs="Calibri Light"/>
          <w:sz w:val="20"/>
          <w:szCs w:val="20"/>
        </w:rPr>
        <w:t xml:space="preserve">In terms of predictions for long term funding, </w:t>
      </w:r>
      <w:r w:rsidR="00193B50" w:rsidRPr="008202B1">
        <w:rPr>
          <w:rFonts w:ascii="Calibri Light" w:eastAsia="Calibri Light" w:hAnsi="Calibri Light" w:cs="Calibri Light"/>
          <w:sz w:val="20"/>
          <w:szCs w:val="20"/>
        </w:rPr>
        <w:t>the Home Office settlement continues to be for one year only, with 202</w:t>
      </w:r>
      <w:r w:rsidR="00EA4701" w:rsidRPr="008202B1">
        <w:rPr>
          <w:rFonts w:ascii="Calibri Light" w:eastAsia="Calibri Light" w:hAnsi="Calibri Light" w:cs="Calibri Light"/>
          <w:sz w:val="20"/>
          <w:szCs w:val="20"/>
        </w:rPr>
        <w:t>5</w:t>
      </w:r>
      <w:r w:rsidR="00193B50" w:rsidRPr="008202B1">
        <w:rPr>
          <w:rFonts w:ascii="Calibri Light" w:eastAsia="Calibri Light" w:hAnsi="Calibri Light" w:cs="Calibri Light"/>
          <w:sz w:val="20"/>
          <w:szCs w:val="20"/>
        </w:rPr>
        <w:t>/2</w:t>
      </w:r>
      <w:r w:rsidR="00EA4701" w:rsidRPr="008202B1">
        <w:rPr>
          <w:rFonts w:ascii="Calibri Light" w:eastAsia="Calibri Light" w:hAnsi="Calibri Light" w:cs="Calibri Light"/>
          <w:sz w:val="20"/>
          <w:szCs w:val="20"/>
        </w:rPr>
        <w:t>6</w:t>
      </w:r>
      <w:r w:rsidR="00193B50" w:rsidRPr="008202B1">
        <w:rPr>
          <w:rFonts w:ascii="Calibri Light" w:eastAsia="Calibri Light" w:hAnsi="Calibri Light" w:cs="Calibri Light"/>
          <w:sz w:val="20"/>
          <w:szCs w:val="20"/>
        </w:rPr>
        <w:t xml:space="preserve"> being </w:t>
      </w:r>
      <w:r w:rsidR="00EA4701" w:rsidRPr="008202B1">
        <w:rPr>
          <w:rFonts w:ascii="Calibri Light" w:eastAsia="Calibri Light" w:hAnsi="Calibri Light" w:cs="Calibri Light"/>
          <w:sz w:val="20"/>
          <w:szCs w:val="20"/>
        </w:rPr>
        <w:t>the holding year before phase 2 of the comprehensive spending review</w:t>
      </w:r>
      <w:r w:rsidR="00193B50" w:rsidRPr="008202B1">
        <w:rPr>
          <w:rFonts w:ascii="Calibri Light" w:eastAsia="Calibri Light" w:hAnsi="Calibri Light" w:cs="Calibri Light"/>
          <w:sz w:val="20"/>
          <w:szCs w:val="20"/>
        </w:rPr>
        <w:t xml:space="preserve"> period.</w:t>
      </w:r>
    </w:p>
    <w:p w14:paraId="42E46080" w14:textId="77777777" w:rsidR="007F476A" w:rsidRPr="00C9556F" w:rsidRDefault="007F476A" w:rsidP="007F476A">
      <w:pPr>
        <w:spacing w:line="251" w:lineRule="auto"/>
        <w:ind w:left="8" w:right="500"/>
        <w:jc w:val="both"/>
        <w:rPr>
          <w:rFonts w:ascii="Calibri Light" w:eastAsia="Calibri Light" w:hAnsi="Calibri Light" w:cs="Calibri Light"/>
          <w:sz w:val="20"/>
          <w:szCs w:val="20"/>
          <w:highlight w:val="yellow"/>
        </w:rPr>
      </w:pPr>
    </w:p>
    <w:p w14:paraId="4E56F048" w14:textId="77777777" w:rsidR="007F476A" w:rsidRPr="00DE4131" w:rsidRDefault="007F476A" w:rsidP="007F476A">
      <w:pPr>
        <w:spacing w:line="251" w:lineRule="auto"/>
        <w:ind w:left="8" w:right="500"/>
        <w:jc w:val="both"/>
        <w:rPr>
          <w:rFonts w:ascii="Calibri Light" w:eastAsia="Calibri Light" w:hAnsi="Calibri Light" w:cs="Calibri Light"/>
          <w:sz w:val="20"/>
          <w:szCs w:val="20"/>
        </w:rPr>
      </w:pPr>
      <w:r w:rsidRPr="00DE4131">
        <w:rPr>
          <w:rFonts w:ascii="Calibri Light" w:eastAsia="Calibri Light" w:hAnsi="Calibri Light" w:cs="Calibri Light"/>
          <w:sz w:val="20"/>
          <w:szCs w:val="20"/>
        </w:rPr>
        <w:t xml:space="preserve">The legacy issues for the Force which include Hillsborough and non-recent child sexual exploitation present significant financial challenges, particularly in the longer term. Plans to balance the budget are reviewed on a regular basis, </w:t>
      </w:r>
      <w:proofErr w:type="gramStart"/>
      <w:r w:rsidRPr="00DE4131">
        <w:rPr>
          <w:rFonts w:ascii="Calibri Light" w:eastAsia="Calibri Light" w:hAnsi="Calibri Light" w:cs="Calibri Light"/>
          <w:sz w:val="20"/>
          <w:szCs w:val="20"/>
        </w:rPr>
        <w:t>in order to</w:t>
      </w:r>
      <w:proofErr w:type="gramEnd"/>
      <w:r w:rsidRPr="00DE4131">
        <w:rPr>
          <w:rFonts w:ascii="Calibri Light" w:eastAsia="Calibri Light" w:hAnsi="Calibri Light" w:cs="Calibri Light"/>
          <w:sz w:val="20"/>
          <w:szCs w:val="20"/>
        </w:rPr>
        <w:t xml:space="preserve"> ensure that adequate savings plans are in place, and that income is maximised whilst delivering a high standard of service to the public. </w:t>
      </w:r>
    </w:p>
    <w:p w14:paraId="2F7F8F73" w14:textId="4D6290DF" w:rsidR="0037477C" w:rsidRPr="00F9377B" w:rsidRDefault="00355EE7" w:rsidP="00B72820">
      <w:pPr>
        <w:spacing w:line="251" w:lineRule="auto"/>
        <w:ind w:left="8" w:right="-35"/>
        <w:jc w:val="both"/>
        <w:rPr>
          <w:rFonts w:ascii="Calibri" w:eastAsia="Calibri" w:hAnsi="Calibri" w:cs="Calibri"/>
          <w:b/>
          <w:bCs/>
          <w:sz w:val="26"/>
          <w:szCs w:val="26"/>
        </w:rPr>
      </w:pPr>
      <w:bookmarkStart w:id="34" w:name="_Hlk228350221"/>
      <w:bookmarkStart w:id="35" w:name="_Hlk199173788"/>
      <w:bookmarkEnd w:id="32"/>
      <w:bookmarkEnd w:id="31"/>
      <w:r w:rsidRPr="00F9377B">
        <w:rPr>
          <w:rFonts w:ascii="Calibri" w:eastAsia="Calibri" w:hAnsi="Calibri" w:cs="Calibri"/>
          <w:b/>
          <w:bCs/>
          <w:sz w:val="26"/>
          <w:szCs w:val="26"/>
        </w:rPr>
        <w:t>20</w:t>
      </w:r>
      <w:r w:rsidR="008A03D5" w:rsidRPr="00F9377B">
        <w:rPr>
          <w:rFonts w:ascii="Calibri" w:eastAsia="Calibri" w:hAnsi="Calibri" w:cs="Calibri"/>
          <w:b/>
          <w:bCs/>
          <w:sz w:val="26"/>
          <w:szCs w:val="26"/>
        </w:rPr>
        <w:t>2</w:t>
      </w:r>
      <w:r w:rsidR="00F9377B" w:rsidRPr="00F9377B">
        <w:rPr>
          <w:rFonts w:ascii="Calibri" w:eastAsia="Calibri" w:hAnsi="Calibri" w:cs="Calibri"/>
          <w:b/>
          <w:bCs/>
          <w:sz w:val="26"/>
          <w:szCs w:val="26"/>
        </w:rPr>
        <w:t>5</w:t>
      </w:r>
      <w:r w:rsidRPr="00F9377B">
        <w:rPr>
          <w:rFonts w:ascii="Calibri" w:eastAsia="Calibri" w:hAnsi="Calibri" w:cs="Calibri"/>
          <w:b/>
          <w:bCs/>
          <w:sz w:val="26"/>
          <w:szCs w:val="26"/>
        </w:rPr>
        <w:t>/</w:t>
      </w:r>
      <w:r w:rsidR="00BA7E12" w:rsidRPr="00F9377B">
        <w:rPr>
          <w:rFonts w:ascii="Calibri" w:eastAsia="Calibri" w:hAnsi="Calibri" w:cs="Calibri"/>
          <w:b/>
          <w:bCs/>
          <w:sz w:val="26"/>
          <w:szCs w:val="26"/>
        </w:rPr>
        <w:t>2</w:t>
      </w:r>
      <w:r w:rsidR="00F9377B" w:rsidRPr="00F9377B">
        <w:rPr>
          <w:rFonts w:ascii="Calibri" w:eastAsia="Calibri" w:hAnsi="Calibri" w:cs="Calibri"/>
          <w:b/>
          <w:bCs/>
          <w:sz w:val="26"/>
          <w:szCs w:val="26"/>
        </w:rPr>
        <w:t>6</w:t>
      </w:r>
      <w:r w:rsidRPr="00F9377B">
        <w:rPr>
          <w:rFonts w:ascii="Calibri" w:eastAsia="Calibri" w:hAnsi="Calibri" w:cs="Calibri"/>
          <w:b/>
          <w:bCs/>
          <w:sz w:val="26"/>
          <w:szCs w:val="26"/>
        </w:rPr>
        <w:t xml:space="preserve"> COUNCIL TAX AND REVENUE SPENDING</w:t>
      </w:r>
    </w:p>
    <w:p w14:paraId="31E448D5" w14:textId="77777777" w:rsidR="001C716F" w:rsidRPr="00C9556F" w:rsidRDefault="001C716F" w:rsidP="00621CF1">
      <w:pPr>
        <w:spacing w:line="217" w:lineRule="auto"/>
        <w:ind w:right="-35"/>
        <w:jc w:val="both"/>
        <w:rPr>
          <w:sz w:val="20"/>
          <w:szCs w:val="20"/>
          <w:highlight w:val="yellow"/>
        </w:rPr>
      </w:pPr>
    </w:p>
    <w:p w14:paraId="41F11E79" w14:textId="072A3E2A" w:rsidR="007F476A" w:rsidRPr="00F9377B" w:rsidRDefault="007F476A" w:rsidP="007F476A">
      <w:pPr>
        <w:spacing w:line="246" w:lineRule="auto"/>
        <w:ind w:right="-35"/>
        <w:jc w:val="both"/>
        <w:rPr>
          <w:rFonts w:ascii="Calibri Light" w:eastAsia="Calibri Light" w:hAnsi="Calibri Light" w:cs="Calibri Light"/>
          <w:sz w:val="20"/>
          <w:szCs w:val="20"/>
        </w:rPr>
      </w:pPr>
      <w:r w:rsidRPr="00F9377B">
        <w:rPr>
          <w:rFonts w:ascii="Calibri Light" w:eastAsia="Calibri Light" w:hAnsi="Calibri Light" w:cs="Calibri Light"/>
          <w:sz w:val="20"/>
          <w:szCs w:val="20"/>
        </w:rPr>
        <w:t>The 202</w:t>
      </w:r>
      <w:r w:rsidR="00F9377B" w:rsidRPr="00F9377B">
        <w:rPr>
          <w:rFonts w:ascii="Calibri Light" w:eastAsia="Calibri Light" w:hAnsi="Calibri Light" w:cs="Calibri Light"/>
          <w:sz w:val="20"/>
          <w:szCs w:val="20"/>
        </w:rPr>
        <w:t>5</w:t>
      </w:r>
      <w:r w:rsidRPr="00F9377B">
        <w:rPr>
          <w:rFonts w:ascii="Calibri Light" w:eastAsia="Calibri Light" w:hAnsi="Calibri Light" w:cs="Calibri Light"/>
          <w:sz w:val="20"/>
          <w:szCs w:val="20"/>
        </w:rPr>
        <w:t>/2</w:t>
      </w:r>
      <w:r w:rsidR="00F9377B" w:rsidRPr="00F9377B">
        <w:rPr>
          <w:rFonts w:ascii="Calibri Light" w:eastAsia="Calibri Light" w:hAnsi="Calibri Light" w:cs="Calibri Light"/>
          <w:sz w:val="20"/>
          <w:szCs w:val="20"/>
        </w:rPr>
        <w:t>6</w:t>
      </w:r>
      <w:r w:rsidRPr="00F9377B">
        <w:rPr>
          <w:rFonts w:ascii="Calibri Light" w:eastAsia="Calibri Light" w:hAnsi="Calibri Light" w:cs="Calibri Light"/>
          <w:sz w:val="20"/>
          <w:szCs w:val="20"/>
        </w:rPr>
        <w:t xml:space="preserve"> Finance Settlement once again provided ‘greater flexibility’ </w:t>
      </w:r>
      <w:r w:rsidR="00F9377B" w:rsidRPr="00F9377B">
        <w:rPr>
          <w:rFonts w:ascii="Calibri Light" w:eastAsia="Calibri Light" w:hAnsi="Calibri Light" w:cs="Calibri Light"/>
          <w:sz w:val="20"/>
          <w:szCs w:val="20"/>
        </w:rPr>
        <w:t xml:space="preserve">for the </w:t>
      </w:r>
      <w:proofErr w:type="gramStart"/>
      <w:r w:rsidR="00F9377B" w:rsidRPr="00F9377B">
        <w:rPr>
          <w:rFonts w:ascii="Calibri Light" w:eastAsia="Calibri Light" w:hAnsi="Calibri Light" w:cs="Calibri Light"/>
          <w:sz w:val="20"/>
          <w:szCs w:val="20"/>
        </w:rPr>
        <w:t>Mayor</w:t>
      </w:r>
      <w:proofErr w:type="gramEnd"/>
      <w:r w:rsidRPr="00F9377B">
        <w:rPr>
          <w:rFonts w:ascii="Calibri Light" w:eastAsia="Calibri Light" w:hAnsi="Calibri Light" w:cs="Calibri Light"/>
          <w:sz w:val="20"/>
          <w:szCs w:val="20"/>
        </w:rPr>
        <w:t xml:space="preserve"> to raise the precept by an amount equivalent to £1</w:t>
      </w:r>
      <w:r w:rsidR="00F9377B" w:rsidRPr="00F9377B">
        <w:rPr>
          <w:rFonts w:ascii="Calibri Light" w:eastAsia="Calibri Light" w:hAnsi="Calibri Light" w:cs="Calibri Light"/>
          <w:sz w:val="20"/>
          <w:szCs w:val="20"/>
        </w:rPr>
        <w:t>4</w:t>
      </w:r>
      <w:r w:rsidRPr="00F9377B">
        <w:rPr>
          <w:rFonts w:ascii="Calibri Light" w:eastAsia="Calibri Light" w:hAnsi="Calibri Light" w:cs="Calibri Light"/>
          <w:sz w:val="20"/>
          <w:szCs w:val="20"/>
        </w:rPr>
        <w:t xml:space="preserve"> on a Band D property.</w:t>
      </w:r>
    </w:p>
    <w:p w14:paraId="5A2AED2F" w14:textId="77777777" w:rsidR="007F476A" w:rsidRPr="00C9556F" w:rsidRDefault="007F476A" w:rsidP="007F476A">
      <w:pPr>
        <w:spacing w:line="246" w:lineRule="auto"/>
        <w:ind w:right="-35"/>
        <w:jc w:val="both"/>
        <w:rPr>
          <w:rFonts w:ascii="Calibri Light" w:eastAsia="Calibri Light" w:hAnsi="Calibri Light" w:cs="Calibri Light"/>
          <w:sz w:val="20"/>
          <w:szCs w:val="20"/>
          <w:highlight w:val="yellow"/>
        </w:rPr>
      </w:pPr>
    </w:p>
    <w:p w14:paraId="3BDA0D20" w14:textId="312D7934" w:rsidR="007F476A" w:rsidRPr="00BE39F8" w:rsidRDefault="007F476A" w:rsidP="007F476A">
      <w:pPr>
        <w:spacing w:line="246" w:lineRule="auto"/>
        <w:ind w:right="-35"/>
        <w:jc w:val="both"/>
        <w:rPr>
          <w:rFonts w:ascii="Calibri Light" w:eastAsia="Calibri Light" w:hAnsi="Calibri Light" w:cs="Calibri Light"/>
          <w:sz w:val="20"/>
          <w:szCs w:val="20"/>
        </w:rPr>
      </w:pPr>
      <w:r w:rsidRPr="00F9377B">
        <w:rPr>
          <w:rFonts w:ascii="Calibri Light" w:eastAsia="Calibri Light" w:hAnsi="Calibri Light" w:cs="Calibri Light"/>
          <w:sz w:val="20"/>
          <w:szCs w:val="20"/>
        </w:rPr>
        <w:t xml:space="preserve">The </w:t>
      </w:r>
      <w:proofErr w:type="gramStart"/>
      <w:r w:rsidR="00F9377B" w:rsidRPr="00F9377B">
        <w:rPr>
          <w:rFonts w:ascii="Calibri Light" w:eastAsia="Calibri Light" w:hAnsi="Calibri Light" w:cs="Calibri Light"/>
          <w:sz w:val="20"/>
          <w:szCs w:val="20"/>
        </w:rPr>
        <w:t>Mayor</w:t>
      </w:r>
      <w:proofErr w:type="gramEnd"/>
      <w:r w:rsidRPr="00F9377B">
        <w:rPr>
          <w:rFonts w:ascii="Calibri Light" w:eastAsia="Calibri Light" w:hAnsi="Calibri Light" w:cs="Calibri Light"/>
          <w:sz w:val="20"/>
          <w:szCs w:val="20"/>
        </w:rPr>
        <w:t xml:space="preserve"> proposed that the council tax precept for 202</w:t>
      </w:r>
      <w:r w:rsidR="00F9377B" w:rsidRPr="00F9377B">
        <w:rPr>
          <w:rFonts w:ascii="Calibri Light" w:eastAsia="Calibri Light" w:hAnsi="Calibri Light" w:cs="Calibri Light"/>
          <w:sz w:val="20"/>
          <w:szCs w:val="20"/>
        </w:rPr>
        <w:t>5</w:t>
      </w:r>
      <w:r w:rsidRPr="00F9377B">
        <w:rPr>
          <w:rFonts w:ascii="Calibri Light" w:eastAsia="Calibri Light" w:hAnsi="Calibri Light" w:cs="Calibri Light"/>
          <w:sz w:val="20"/>
          <w:szCs w:val="20"/>
        </w:rPr>
        <w:t>/2</w:t>
      </w:r>
      <w:r w:rsidR="00F9377B" w:rsidRPr="00F9377B">
        <w:rPr>
          <w:rFonts w:ascii="Calibri Light" w:eastAsia="Calibri Light" w:hAnsi="Calibri Light" w:cs="Calibri Light"/>
          <w:sz w:val="20"/>
          <w:szCs w:val="20"/>
        </w:rPr>
        <w:t>6</w:t>
      </w:r>
      <w:r w:rsidRPr="00F9377B">
        <w:rPr>
          <w:rFonts w:ascii="Calibri Light" w:eastAsia="Calibri Light" w:hAnsi="Calibri Light" w:cs="Calibri Light"/>
          <w:sz w:val="20"/>
          <w:szCs w:val="20"/>
        </w:rPr>
        <w:t xml:space="preserve"> be increased by the maximum level equivalent of £1</w:t>
      </w:r>
      <w:r w:rsidR="00F9377B" w:rsidRPr="00F9377B">
        <w:rPr>
          <w:rFonts w:ascii="Calibri Light" w:eastAsia="Calibri Light" w:hAnsi="Calibri Light" w:cs="Calibri Light"/>
          <w:sz w:val="20"/>
          <w:szCs w:val="20"/>
        </w:rPr>
        <w:t>4</w:t>
      </w:r>
      <w:r w:rsidRPr="00F9377B">
        <w:rPr>
          <w:rFonts w:ascii="Calibri Light" w:eastAsia="Calibri Light" w:hAnsi="Calibri Light" w:cs="Calibri Light"/>
          <w:sz w:val="20"/>
          <w:szCs w:val="20"/>
        </w:rPr>
        <w:t xml:space="preserve"> for Band D properties, in accordance with the funding assumptions set by the Home Office. This represented an increase of </w:t>
      </w:r>
      <w:r w:rsidR="007474A6" w:rsidRPr="00F9377B">
        <w:rPr>
          <w:rFonts w:ascii="Calibri Light" w:eastAsia="Calibri Light" w:hAnsi="Calibri Light" w:cs="Calibri Light"/>
          <w:sz w:val="20"/>
          <w:szCs w:val="20"/>
        </w:rPr>
        <w:t>5</w:t>
      </w:r>
      <w:r w:rsidRPr="00F9377B">
        <w:rPr>
          <w:rFonts w:ascii="Calibri Light" w:eastAsia="Calibri Light" w:hAnsi="Calibri Light" w:cs="Calibri Light"/>
          <w:sz w:val="20"/>
          <w:szCs w:val="20"/>
        </w:rPr>
        <w:t>.</w:t>
      </w:r>
      <w:r w:rsidR="00F9377B" w:rsidRPr="00F9377B">
        <w:rPr>
          <w:rFonts w:ascii="Calibri Light" w:eastAsia="Calibri Light" w:hAnsi="Calibri Light" w:cs="Calibri Light"/>
          <w:sz w:val="20"/>
          <w:szCs w:val="20"/>
        </w:rPr>
        <w:t>58</w:t>
      </w:r>
      <w:r w:rsidRPr="00F9377B">
        <w:rPr>
          <w:rFonts w:ascii="Calibri Light" w:eastAsia="Calibri Light" w:hAnsi="Calibri Light" w:cs="Calibri Light"/>
          <w:sz w:val="20"/>
          <w:szCs w:val="20"/>
        </w:rPr>
        <w:t>% and produced a Band D council tax of £2</w:t>
      </w:r>
      <w:r w:rsidR="00F9377B" w:rsidRPr="00F9377B">
        <w:rPr>
          <w:rFonts w:ascii="Calibri Light" w:eastAsia="Calibri Light" w:hAnsi="Calibri Light" w:cs="Calibri Light"/>
          <w:sz w:val="20"/>
          <w:szCs w:val="20"/>
        </w:rPr>
        <w:t>65.04</w:t>
      </w:r>
      <w:r w:rsidRPr="00F9377B">
        <w:rPr>
          <w:rFonts w:ascii="Calibri Light" w:eastAsia="Calibri Light" w:hAnsi="Calibri Light" w:cs="Calibri Light"/>
          <w:sz w:val="20"/>
          <w:szCs w:val="20"/>
        </w:rPr>
        <w:t xml:space="preserve"> (£</w:t>
      </w:r>
      <w:r w:rsidR="007474A6" w:rsidRPr="00F9377B">
        <w:rPr>
          <w:rFonts w:ascii="Calibri Light" w:eastAsia="Calibri Light" w:hAnsi="Calibri Light" w:cs="Calibri Light"/>
          <w:sz w:val="20"/>
          <w:szCs w:val="20"/>
        </w:rPr>
        <w:t>2</w:t>
      </w:r>
      <w:r w:rsidR="00F9377B" w:rsidRPr="00F9377B">
        <w:rPr>
          <w:rFonts w:ascii="Calibri Light" w:eastAsia="Calibri Light" w:hAnsi="Calibri Light" w:cs="Calibri Light"/>
          <w:sz w:val="20"/>
          <w:szCs w:val="20"/>
        </w:rPr>
        <w:t>51.04</w:t>
      </w:r>
      <w:r w:rsidRPr="00F9377B">
        <w:rPr>
          <w:rFonts w:ascii="Calibri Light" w:eastAsia="Calibri Light" w:hAnsi="Calibri Light" w:cs="Calibri Light"/>
          <w:sz w:val="20"/>
          <w:szCs w:val="20"/>
        </w:rPr>
        <w:t xml:space="preserve"> in 202</w:t>
      </w:r>
      <w:r w:rsidR="00F9377B" w:rsidRPr="00F9377B">
        <w:rPr>
          <w:rFonts w:ascii="Calibri Light" w:eastAsia="Calibri Light" w:hAnsi="Calibri Light" w:cs="Calibri Light"/>
          <w:sz w:val="20"/>
          <w:szCs w:val="20"/>
        </w:rPr>
        <w:t>4</w:t>
      </w:r>
      <w:r w:rsidRPr="00F9377B">
        <w:rPr>
          <w:rFonts w:ascii="Calibri Light" w:eastAsia="Calibri Light" w:hAnsi="Calibri Light" w:cs="Calibri Light"/>
          <w:sz w:val="20"/>
          <w:szCs w:val="20"/>
        </w:rPr>
        <w:t>/2</w:t>
      </w:r>
      <w:r w:rsidR="00F9377B" w:rsidRPr="00F9377B">
        <w:rPr>
          <w:rFonts w:ascii="Calibri Light" w:eastAsia="Calibri Light" w:hAnsi="Calibri Light" w:cs="Calibri Light"/>
          <w:sz w:val="20"/>
          <w:szCs w:val="20"/>
        </w:rPr>
        <w:t>5</w:t>
      </w:r>
      <w:r w:rsidRPr="00F9377B">
        <w:rPr>
          <w:rFonts w:ascii="Calibri Light" w:eastAsia="Calibri Light" w:hAnsi="Calibri Light" w:cs="Calibri Light"/>
          <w:sz w:val="20"/>
          <w:szCs w:val="20"/>
        </w:rPr>
        <w:t xml:space="preserve">). As 75% of South Yorkshire </w:t>
      </w:r>
      <w:r w:rsidRPr="00BE39F8">
        <w:rPr>
          <w:rFonts w:ascii="Calibri Light" w:eastAsia="Calibri Light" w:hAnsi="Calibri Light" w:cs="Calibri Light"/>
          <w:sz w:val="20"/>
          <w:szCs w:val="20"/>
        </w:rPr>
        <w:t>properties are in Band A and Band B, this equated to annual increases of £</w:t>
      </w:r>
      <w:r w:rsidR="00F9377B" w:rsidRPr="00BE39F8">
        <w:rPr>
          <w:rFonts w:ascii="Calibri Light" w:eastAsia="Calibri Light" w:hAnsi="Calibri Light" w:cs="Calibri Light"/>
          <w:sz w:val="20"/>
          <w:szCs w:val="20"/>
        </w:rPr>
        <w:t>9.33</w:t>
      </w:r>
      <w:r w:rsidRPr="00BE39F8">
        <w:rPr>
          <w:rFonts w:ascii="Calibri Light" w:eastAsia="Calibri Light" w:hAnsi="Calibri Light" w:cs="Calibri Light"/>
          <w:sz w:val="20"/>
          <w:szCs w:val="20"/>
        </w:rPr>
        <w:t xml:space="preserve"> and £1</w:t>
      </w:r>
      <w:r w:rsidR="00BE7A20" w:rsidRPr="00BE39F8">
        <w:rPr>
          <w:rFonts w:ascii="Calibri Light" w:eastAsia="Calibri Light" w:hAnsi="Calibri Light" w:cs="Calibri Light"/>
          <w:sz w:val="20"/>
          <w:szCs w:val="20"/>
        </w:rPr>
        <w:t>0.</w:t>
      </w:r>
      <w:r w:rsidR="00BE39F8" w:rsidRPr="00BE39F8">
        <w:rPr>
          <w:rFonts w:ascii="Calibri Light" w:eastAsia="Calibri Light" w:hAnsi="Calibri Light" w:cs="Calibri Light"/>
          <w:sz w:val="20"/>
          <w:szCs w:val="20"/>
        </w:rPr>
        <w:t>89</w:t>
      </w:r>
      <w:r w:rsidRPr="00BE39F8">
        <w:rPr>
          <w:rFonts w:ascii="Calibri Light" w:eastAsia="Calibri Light" w:hAnsi="Calibri Light" w:cs="Calibri Light"/>
          <w:sz w:val="20"/>
          <w:szCs w:val="20"/>
        </w:rPr>
        <w:t xml:space="preserve"> respectively.</w:t>
      </w:r>
    </w:p>
    <w:p w14:paraId="3736516D" w14:textId="77777777" w:rsidR="007F476A" w:rsidRPr="00C9556F" w:rsidRDefault="007F476A" w:rsidP="007F476A">
      <w:pPr>
        <w:spacing w:line="246" w:lineRule="auto"/>
        <w:ind w:right="-35"/>
        <w:jc w:val="both"/>
        <w:rPr>
          <w:rFonts w:ascii="Calibri Light" w:eastAsia="Calibri Light" w:hAnsi="Calibri Light" w:cs="Calibri Light"/>
          <w:sz w:val="20"/>
          <w:szCs w:val="20"/>
          <w:highlight w:val="yellow"/>
        </w:rPr>
      </w:pPr>
    </w:p>
    <w:p w14:paraId="39DEA368" w14:textId="4DE58665" w:rsidR="007F476A" w:rsidRPr="00C9556F" w:rsidRDefault="007F476A" w:rsidP="007F476A">
      <w:pPr>
        <w:spacing w:line="246" w:lineRule="auto"/>
        <w:ind w:right="-35"/>
        <w:jc w:val="both"/>
        <w:rPr>
          <w:rFonts w:ascii="Calibri Light" w:eastAsia="Calibri Light" w:hAnsi="Calibri Light" w:cs="Calibri Light"/>
          <w:sz w:val="20"/>
          <w:szCs w:val="20"/>
          <w:highlight w:val="yellow"/>
        </w:rPr>
      </w:pPr>
      <w:r w:rsidRPr="006F4E9F">
        <w:rPr>
          <w:rFonts w:ascii="Calibri Light" w:eastAsia="Calibri Light" w:hAnsi="Calibri Light" w:cs="Calibri Light"/>
          <w:sz w:val="20"/>
          <w:szCs w:val="20"/>
        </w:rPr>
        <w:t xml:space="preserve">The increase in precept along with </w:t>
      </w:r>
      <w:r w:rsidR="006914CE" w:rsidRPr="006F4E9F">
        <w:rPr>
          <w:rFonts w:ascii="Calibri Light" w:eastAsia="Calibri Light" w:hAnsi="Calibri Light" w:cs="Calibri Light"/>
          <w:sz w:val="20"/>
          <w:szCs w:val="20"/>
        </w:rPr>
        <w:t>a continuing savings p</w:t>
      </w:r>
      <w:r w:rsidR="006F4E9F" w:rsidRPr="006F4E9F">
        <w:rPr>
          <w:rFonts w:ascii="Calibri Light" w:eastAsia="Calibri Light" w:hAnsi="Calibri Light" w:cs="Calibri Light"/>
          <w:sz w:val="20"/>
          <w:szCs w:val="20"/>
        </w:rPr>
        <w:t xml:space="preserve">rogramme from the Chief Constable </w:t>
      </w:r>
      <w:r w:rsidRPr="006F4E9F">
        <w:rPr>
          <w:rFonts w:ascii="Calibri Light" w:eastAsia="Calibri Light" w:hAnsi="Calibri Light" w:cs="Calibri Light"/>
          <w:sz w:val="20"/>
          <w:szCs w:val="20"/>
        </w:rPr>
        <w:t>and use of £</w:t>
      </w:r>
      <w:r w:rsidR="006F4E9F" w:rsidRPr="006F4E9F">
        <w:rPr>
          <w:rFonts w:ascii="Calibri Light" w:eastAsia="Calibri Light" w:hAnsi="Calibri Light" w:cs="Calibri Light"/>
          <w:sz w:val="20"/>
          <w:szCs w:val="20"/>
        </w:rPr>
        <w:t>3.3m</w:t>
      </w:r>
      <w:r w:rsidRPr="006F4E9F">
        <w:rPr>
          <w:rFonts w:ascii="Calibri Light" w:eastAsia="Calibri Light" w:hAnsi="Calibri Light" w:cs="Calibri Light"/>
          <w:sz w:val="20"/>
          <w:szCs w:val="20"/>
        </w:rPr>
        <w:t xml:space="preserve"> reserves resulted in a balanced budget after legacy costs. The </w:t>
      </w:r>
      <w:proofErr w:type="gramStart"/>
      <w:r w:rsidR="006F4E9F" w:rsidRPr="006F4E9F">
        <w:rPr>
          <w:rFonts w:ascii="Calibri Light" w:eastAsia="Calibri Light" w:hAnsi="Calibri Light" w:cs="Calibri Light"/>
          <w:sz w:val="20"/>
          <w:szCs w:val="20"/>
        </w:rPr>
        <w:t>Mayor</w:t>
      </w:r>
      <w:proofErr w:type="gramEnd"/>
      <w:r w:rsidR="006F4E9F" w:rsidRPr="006F4E9F">
        <w:rPr>
          <w:rFonts w:ascii="Calibri Light" w:eastAsia="Calibri Light" w:hAnsi="Calibri Light" w:cs="Calibri Light"/>
          <w:sz w:val="20"/>
          <w:szCs w:val="20"/>
        </w:rPr>
        <w:t xml:space="preserve"> </w:t>
      </w:r>
      <w:r w:rsidRPr="006F4E9F">
        <w:rPr>
          <w:rFonts w:ascii="Calibri Light" w:eastAsia="Calibri Light" w:hAnsi="Calibri Light" w:cs="Calibri Light"/>
          <w:sz w:val="20"/>
          <w:szCs w:val="20"/>
        </w:rPr>
        <w:t>once again applied to the Home Office during 202</w:t>
      </w:r>
      <w:r w:rsidR="006F4E9F" w:rsidRPr="006F4E9F">
        <w:rPr>
          <w:rFonts w:ascii="Calibri Light" w:eastAsia="Calibri Light" w:hAnsi="Calibri Light" w:cs="Calibri Light"/>
          <w:sz w:val="20"/>
          <w:szCs w:val="20"/>
        </w:rPr>
        <w:t>5</w:t>
      </w:r>
      <w:r w:rsidRPr="006F4E9F">
        <w:rPr>
          <w:rFonts w:ascii="Calibri Light" w:eastAsia="Calibri Light" w:hAnsi="Calibri Light" w:cs="Calibri Light"/>
          <w:sz w:val="20"/>
          <w:szCs w:val="20"/>
        </w:rPr>
        <w:t>/2</w:t>
      </w:r>
      <w:r w:rsidR="006F4E9F" w:rsidRPr="006F4E9F">
        <w:rPr>
          <w:rFonts w:ascii="Calibri Light" w:eastAsia="Calibri Light" w:hAnsi="Calibri Light" w:cs="Calibri Light"/>
          <w:sz w:val="20"/>
          <w:szCs w:val="20"/>
        </w:rPr>
        <w:t>6</w:t>
      </w:r>
      <w:r w:rsidRPr="006F4E9F">
        <w:rPr>
          <w:rFonts w:ascii="Calibri Light" w:eastAsia="Calibri Light" w:hAnsi="Calibri Light" w:cs="Calibri Light"/>
          <w:sz w:val="20"/>
          <w:szCs w:val="20"/>
        </w:rPr>
        <w:t xml:space="preserve"> for Special Grant funding to meet the estimated costs of legacy issues. </w:t>
      </w:r>
    </w:p>
    <w:bookmarkEnd w:id="34"/>
    <w:p w14:paraId="0D4E8A6F" w14:textId="77777777" w:rsidR="001C716F" w:rsidRPr="00C9556F" w:rsidRDefault="001C716F" w:rsidP="001C716F">
      <w:pPr>
        <w:spacing w:line="246" w:lineRule="auto"/>
        <w:ind w:right="-35"/>
        <w:jc w:val="both"/>
        <w:rPr>
          <w:rFonts w:ascii="Calibri Light" w:eastAsia="Calibri Light" w:hAnsi="Calibri Light" w:cs="Calibri Light"/>
          <w:sz w:val="20"/>
          <w:szCs w:val="20"/>
          <w:highlight w:val="yellow"/>
        </w:rPr>
      </w:pPr>
    </w:p>
    <w:p w14:paraId="192169CB" w14:textId="22D32D69" w:rsidR="001C716F" w:rsidRPr="006F4E9F" w:rsidRDefault="00226220" w:rsidP="001C716F">
      <w:pPr>
        <w:spacing w:line="246" w:lineRule="auto"/>
        <w:ind w:right="-35"/>
        <w:jc w:val="both"/>
        <w:rPr>
          <w:rFonts w:ascii="Calibri Light" w:eastAsia="Calibri Light" w:hAnsi="Calibri Light" w:cs="Calibri Light"/>
          <w:sz w:val="20"/>
          <w:szCs w:val="20"/>
        </w:rPr>
      </w:pPr>
      <w:bookmarkStart w:id="36" w:name="_Hlk230723902"/>
      <w:bookmarkStart w:id="37" w:name="_Hlk228350234"/>
      <w:r w:rsidRPr="00A54E84">
        <w:rPr>
          <w:rFonts w:ascii="Calibri Light" w:eastAsia="Calibri Light" w:hAnsi="Calibri Light" w:cs="Calibri Light"/>
          <w:sz w:val="20"/>
          <w:szCs w:val="20"/>
        </w:rPr>
        <w:t>The General Reserve balance of £</w:t>
      </w:r>
      <w:r w:rsidR="00A54E84" w:rsidRPr="00A54E84">
        <w:rPr>
          <w:rFonts w:ascii="Calibri Light" w:eastAsia="Calibri Light" w:hAnsi="Calibri Light" w:cs="Calibri Light"/>
          <w:sz w:val="20"/>
          <w:szCs w:val="20"/>
        </w:rPr>
        <w:t>37.5</w:t>
      </w:r>
      <w:r w:rsidRPr="00A54E84">
        <w:rPr>
          <w:rFonts w:ascii="Calibri Light" w:eastAsia="Calibri Light" w:hAnsi="Calibri Light" w:cs="Calibri Light"/>
          <w:sz w:val="20"/>
          <w:szCs w:val="20"/>
        </w:rPr>
        <w:t xml:space="preserve">m represents about </w:t>
      </w:r>
      <w:r w:rsidR="00A54E84" w:rsidRPr="00A54E84">
        <w:rPr>
          <w:rFonts w:ascii="Calibri Light" w:eastAsia="Calibri Light" w:hAnsi="Calibri Light" w:cs="Calibri Light"/>
          <w:sz w:val="20"/>
          <w:szCs w:val="20"/>
        </w:rPr>
        <w:t>10.51</w:t>
      </w:r>
      <w:r w:rsidRPr="00A54E84">
        <w:rPr>
          <w:rFonts w:ascii="Calibri Light" w:eastAsia="Calibri Light" w:hAnsi="Calibri Light" w:cs="Calibri Light"/>
          <w:sz w:val="20"/>
          <w:szCs w:val="20"/>
        </w:rPr>
        <w:t>% of the net revenue budge</w:t>
      </w:r>
      <w:r w:rsidR="00670D46" w:rsidRPr="00A54E84">
        <w:rPr>
          <w:rFonts w:ascii="Calibri Light" w:eastAsia="Calibri Light" w:hAnsi="Calibri Light" w:cs="Calibri Light"/>
          <w:sz w:val="20"/>
          <w:szCs w:val="20"/>
        </w:rPr>
        <w:t>t</w:t>
      </w:r>
      <w:r w:rsidRPr="00A54E84">
        <w:rPr>
          <w:rFonts w:ascii="Calibri Light" w:eastAsia="Calibri Light" w:hAnsi="Calibri Light" w:cs="Calibri Light"/>
          <w:sz w:val="20"/>
          <w:szCs w:val="20"/>
        </w:rPr>
        <w:t>, which</w:t>
      </w:r>
      <w:r w:rsidR="000C10C9" w:rsidRPr="00A54E84">
        <w:rPr>
          <w:rFonts w:ascii="Calibri Light" w:eastAsia="Calibri Light" w:hAnsi="Calibri Light" w:cs="Calibri Light"/>
          <w:sz w:val="20"/>
          <w:szCs w:val="20"/>
        </w:rPr>
        <w:t xml:space="preserve"> exceeds prudent levels (5%)</w:t>
      </w:r>
      <w:bookmarkEnd w:id="36"/>
      <w:r w:rsidR="000C10C9" w:rsidRPr="00A54E84">
        <w:rPr>
          <w:rFonts w:ascii="Calibri Light" w:eastAsia="Calibri Light" w:hAnsi="Calibri Light" w:cs="Calibri Light"/>
          <w:sz w:val="20"/>
          <w:szCs w:val="20"/>
        </w:rPr>
        <w:t>.</w:t>
      </w:r>
      <w:r w:rsidRPr="00A54E84">
        <w:rPr>
          <w:rFonts w:ascii="Calibri Light" w:eastAsia="Calibri Light" w:hAnsi="Calibri Light" w:cs="Calibri Light"/>
          <w:sz w:val="20"/>
          <w:szCs w:val="20"/>
        </w:rPr>
        <w:t xml:space="preserve"> </w:t>
      </w:r>
      <w:r w:rsidR="001C716F" w:rsidRPr="006F4E9F">
        <w:rPr>
          <w:rFonts w:ascii="Calibri Light" w:eastAsia="Calibri Light" w:hAnsi="Calibri Light" w:cs="Calibri Light"/>
          <w:sz w:val="20"/>
          <w:szCs w:val="20"/>
        </w:rPr>
        <w:t>However, there remains a significant risk associated with legacy costs and the outcome of the future Home Office Special Grant funding applications which could affect the level and adequacy of the reserves in future years.</w:t>
      </w:r>
    </w:p>
    <w:bookmarkEnd w:id="35"/>
    <w:bookmarkEnd w:id="37"/>
    <w:p w14:paraId="6AF585A3" w14:textId="77777777" w:rsidR="0037477C" w:rsidRPr="00C9556F" w:rsidRDefault="0037477C" w:rsidP="007D24D8">
      <w:pPr>
        <w:spacing w:line="246" w:lineRule="auto"/>
        <w:ind w:right="214"/>
        <w:jc w:val="both"/>
        <w:rPr>
          <w:rFonts w:ascii="Calibri Light" w:eastAsia="Calibri Light" w:hAnsi="Calibri Light" w:cs="Calibri Light"/>
          <w:sz w:val="20"/>
          <w:szCs w:val="20"/>
          <w:highlight w:val="yellow"/>
        </w:rPr>
      </w:pPr>
    </w:p>
    <w:p w14:paraId="41B803E7" w14:textId="77777777" w:rsidR="008A03D5" w:rsidRPr="00C9556F" w:rsidRDefault="008A03D5" w:rsidP="00044B0B">
      <w:pPr>
        <w:spacing w:line="246" w:lineRule="auto"/>
        <w:ind w:right="214"/>
        <w:jc w:val="both"/>
        <w:rPr>
          <w:rFonts w:ascii="Calibri Light" w:eastAsia="Calibri Light" w:hAnsi="Calibri Light" w:cs="Calibri Light"/>
          <w:sz w:val="20"/>
          <w:szCs w:val="20"/>
          <w:highlight w:val="yellow"/>
        </w:rPr>
      </w:pPr>
    </w:p>
    <w:p w14:paraId="649815B9" w14:textId="77777777" w:rsidR="000C10C9" w:rsidRPr="00C9556F" w:rsidRDefault="000C10C9" w:rsidP="001C716F">
      <w:pPr>
        <w:spacing w:line="246" w:lineRule="auto"/>
        <w:ind w:right="214"/>
        <w:jc w:val="both"/>
        <w:rPr>
          <w:rFonts w:ascii="Calibri Light" w:eastAsia="Calibri Light" w:hAnsi="Calibri Light" w:cs="Calibri Light"/>
          <w:sz w:val="20"/>
          <w:szCs w:val="20"/>
          <w:highlight w:val="yellow"/>
        </w:rPr>
      </w:pPr>
    </w:p>
    <w:p w14:paraId="4FA2F807" w14:textId="77777777" w:rsidR="00317626" w:rsidRPr="00B512CE" w:rsidRDefault="00317626" w:rsidP="00317626">
      <w:pPr>
        <w:spacing w:line="246" w:lineRule="auto"/>
        <w:ind w:right="214"/>
        <w:jc w:val="both"/>
        <w:rPr>
          <w:rFonts w:ascii="Calibri Light" w:eastAsia="Calibri Light" w:hAnsi="Calibri Light" w:cs="Calibri Light"/>
          <w:sz w:val="20"/>
          <w:szCs w:val="20"/>
        </w:rPr>
      </w:pPr>
      <w:bookmarkStart w:id="38" w:name="_Hlk199173798"/>
      <w:r w:rsidRPr="00B512CE">
        <w:rPr>
          <w:rFonts w:ascii="Calibri Light" w:eastAsia="Calibri Light" w:hAnsi="Calibri Light" w:cs="Calibri Light"/>
          <w:sz w:val="20"/>
          <w:szCs w:val="20"/>
        </w:rPr>
        <w:t xml:space="preserve">The approved budget </w:t>
      </w:r>
      <w:r w:rsidRPr="00D1487C">
        <w:rPr>
          <w:rFonts w:ascii="Calibri Light" w:eastAsia="Calibri Light" w:hAnsi="Calibri Light" w:cs="Calibri Light"/>
          <w:sz w:val="20"/>
          <w:szCs w:val="20"/>
        </w:rPr>
        <w:t>requirement was £356.843m for 2025/26.</w:t>
      </w:r>
      <w:r w:rsidRPr="00B512CE">
        <w:rPr>
          <w:rFonts w:ascii="Calibri Light" w:eastAsia="Calibri Light" w:hAnsi="Calibri Light" w:cs="Calibri Light"/>
          <w:sz w:val="20"/>
          <w:szCs w:val="20"/>
        </w:rPr>
        <w:t xml:space="preserve"> </w:t>
      </w:r>
    </w:p>
    <w:bookmarkEnd w:id="38"/>
    <w:p w14:paraId="4E7DF062" w14:textId="77777777" w:rsidR="006702C9" w:rsidRPr="00C9556F" w:rsidRDefault="006702C9" w:rsidP="006702C9">
      <w:pPr>
        <w:spacing w:line="246" w:lineRule="auto"/>
        <w:ind w:right="214"/>
        <w:jc w:val="both"/>
        <w:rPr>
          <w:sz w:val="20"/>
          <w:szCs w:val="20"/>
          <w:highlight w:val="yellow"/>
        </w:rPr>
      </w:pPr>
    </w:p>
    <w:tbl>
      <w:tblPr>
        <w:tblStyle w:val="TableGrid"/>
        <w:tblW w:w="4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892"/>
        <w:gridCol w:w="994"/>
        <w:gridCol w:w="570"/>
      </w:tblGrid>
      <w:tr w:rsidR="00317626" w:rsidRPr="00C9556F" w14:paraId="0400AEC8" w14:textId="77777777" w:rsidTr="00CA72F7">
        <w:tc>
          <w:tcPr>
            <w:tcW w:w="2410" w:type="dxa"/>
            <w:tcBorders>
              <w:top w:val="single" w:sz="12" w:space="0" w:color="0070C0"/>
              <w:bottom w:val="single" w:sz="12" w:space="0" w:color="0070C0"/>
            </w:tcBorders>
          </w:tcPr>
          <w:p w14:paraId="00A01678" w14:textId="77777777" w:rsidR="00317626" w:rsidRPr="00C9556F" w:rsidRDefault="00317626" w:rsidP="00317626">
            <w:pPr>
              <w:rPr>
                <w:sz w:val="20"/>
                <w:szCs w:val="20"/>
                <w:highlight w:val="yellow"/>
              </w:rPr>
            </w:pPr>
          </w:p>
        </w:tc>
        <w:tc>
          <w:tcPr>
            <w:tcW w:w="892" w:type="dxa"/>
            <w:tcBorders>
              <w:top w:val="single" w:sz="12" w:space="0" w:color="0070C0"/>
              <w:bottom w:val="single" w:sz="12" w:space="0" w:color="0070C0"/>
            </w:tcBorders>
          </w:tcPr>
          <w:p w14:paraId="188AAF2C" w14:textId="35A43E7A" w:rsidR="00317626" w:rsidRPr="00B512CE" w:rsidRDefault="00317626" w:rsidP="00317626">
            <w:pPr>
              <w:jc w:val="right"/>
              <w:rPr>
                <w:rFonts w:asciiTheme="minorHAnsi" w:hAnsiTheme="minorHAnsi"/>
                <w:b/>
                <w:sz w:val="20"/>
                <w:szCs w:val="20"/>
              </w:rPr>
            </w:pPr>
            <w:r w:rsidRPr="00C224B9">
              <w:rPr>
                <w:rFonts w:asciiTheme="minorHAnsi" w:hAnsiTheme="minorHAnsi"/>
                <w:b/>
                <w:sz w:val="20"/>
                <w:szCs w:val="20"/>
              </w:rPr>
              <w:t>£000</w:t>
            </w:r>
          </w:p>
        </w:tc>
        <w:tc>
          <w:tcPr>
            <w:tcW w:w="994" w:type="dxa"/>
            <w:tcBorders>
              <w:top w:val="single" w:sz="12" w:space="0" w:color="0070C0"/>
              <w:bottom w:val="single" w:sz="12" w:space="0" w:color="0070C0"/>
            </w:tcBorders>
          </w:tcPr>
          <w:p w14:paraId="1B6ED998" w14:textId="3446144B" w:rsidR="00317626" w:rsidRPr="00B512CE" w:rsidRDefault="00317626" w:rsidP="00317626">
            <w:pPr>
              <w:jc w:val="right"/>
              <w:rPr>
                <w:rFonts w:asciiTheme="minorHAnsi" w:hAnsiTheme="minorHAnsi"/>
                <w:b/>
                <w:sz w:val="20"/>
                <w:szCs w:val="20"/>
              </w:rPr>
            </w:pPr>
            <w:r w:rsidRPr="00C224B9">
              <w:rPr>
                <w:rFonts w:asciiTheme="minorHAnsi" w:hAnsiTheme="minorHAnsi"/>
                <w:b/>
                <w:sz w:val="20"/>
                <w:szCs w:val="20"/>
              </w:rPr>
              <w:t>£000</w:t>
            </w:r>
          </w:p>
        </w:tc>
        <w:tc>
          <w:tcPr>
            <w:tcW w:w="570" w:type="dxa"/>
            <w:tcBorders>
              <w:top w:val="single" w:sz="12" w:space="0" w:color="0070C0"/>
              <w:bottom w:val="single" w:sz="12" w:space="0" w:color="0070C0"/>
            </w:tcBorders>
          </w:tcPr>
          <w:p w14:paraId="069E5A73" w14:textId="3A3DAA14" w:rsidR="00317626" w:rsidRPr="00B512CE" w:rsidRDefault="00317626" w:rsidP="00317626">
            <w:pPr>
              <w:jc w:val="right"/>
              <w:rPr>
                <w:rFonts w:asciiTheme="minorHAnsi" w:hAnsiTheme="minorHAnsi"/>
                <w:b/>
                <w:sz w:val="20"/>
                <w:szCs w:val="20"/>
              </w:rPr>
            </w:pPr>
            <w:r w:rsidRPr="00C224B9">
              <w:rPr>
                <w:rFonts w:asciiTheme="minorHAnsi" w:hAnsiTheme="minorHAnsi"/>
                <w:b/>
                <w:sz w:val="20"/>
                <w:szCs w:val="20"/>
              </w:rPr>
              <w:t>%</w:t>
            </w:r>
          </w:p>
        </w:tc>
      </w:tr>
      <w:tr w:rsidR="00317626" w:rsidRPr="00C9556F" w14:paraId="2FA696BB" w14:textId="77777777" w:rsidTr="00CA72F7">
        <w:tc>
          <w:tcPr>
            <w:tcW w:w="2410" w:type="dxa"/>
            <w:tcBorders>
              <w:top w:val="single" w:sz="12" w:space="0" w:color="0070C0"/>
              <w:bottom w:val="single" w:sz="12" w:space="0" w:color="0070C0"/>
            </w:tcBorders>
          </w:tcPr>
          <w:p w14:paraId="293DE4F2" w14:textId="600F36D3" w:rsidR="00317626" w:rsidRPr="007F7A99" w:rsidRDefault="00317626" w:rsidP="00317626">
            <w:pPr>
              <w:rPr>
                <w:rFonts w:asciiTheme="minorHAnsi" w:hAnsiTheme="minorHAnsi"/>
                <w:b/>
                <w:sz w:val="20"/>
                <w:szCs w:val="20"/>
              </w:rPr>
            </w:pPr>
            <w:r w:rsidRPr="00C224B9">
              <w:rPr>
                <w:rFonts w:asciiTheme="minorHAnsi" w:hAnsiTheme="minorHAnsi"/>
                <w:b/>
                <w:sz w:val="20"/>
                <w:szCs w:val="20"/>
              </w:rPr>
              <w:t>Budget Requirement</w:t>
            </w:r>
          </w:p>
        </w:tc>
        <w:tc>
          <w:tcPr>
            <w:tcW w:w="892" w:type="dxa"/>
            <w:tcBorders>
              <w:top w:val="single" w:sz="12" w:space="0" w:color="0070C0"/>
              <w:bottom w:val="single" w:sz="12" w:space="0" w:color="0070C0"/>
            </w:tcBorders>
          </w:tcPr>
          <w:p w14:paraId="4684CF2C" w14:textId="77777777" w:rsidR="00317626" w:rsidRPr="007F7A99" w:rsidRDefault="00317626" w:rsidP="00317626">
            <w:pPr>
              <w:jc w:val="right"/>
              <w:rPr>
                <w:sz w:val="20"/>
                <w:szCs w:val="20"/>
              </w:rPr>
            </w:pPr>
          </w:p>
        </w:tc>
        <w:tc>
          <w:tcPr>
            <w:tcW w:w="994" w:type="dxa"/>
            <w:tcBorders>
              <w:top w:val="single" w:sz="12" w:space="0" w:color="0070C0"/>
              <w:bottom w:val="single" w:sz="12" w:space="0" w:color="0070C0"/>
            </w:tcBorders>
          </w:tcPr>
          <w:p w14:paraId="700CB677" w14:textId="083F4AE9" w:rsidR="00317626" w:rsidRPr="00C9556F" w:rsidRDefault="00317626" w:rsidP="00317626">
            <w:pPr>
              <w:jc w:val="right"/>
              <w:rPr>
                <w:rFonts w:asciiTheme="minorHAnsi" w:hAnsiTheme="minorHAnsi"/>
                <w:b/>
                <w:sz w:val="20"/>
                <w:szCs w:val="20"/>
                <w:highlight w:val="yellow"/>
              </w:rPr>
            </w:pPr>
            <w:r w:rsidRPr="00D1487C">
              <w:rPr>
                <w:rFonts w:asciiTheme="minorHAnsi" w:hAnsiTheme="minorHAnsi"/>
                <w:b/>
                <w:sz w:val="20"/>
                <w:szCs w:val="20"/>
              </w:rPr>
              <w:t>356,843</w:t>
            </w:r>
          </w:p>
        </w:tc>
        <w:tc>
          <w:tcPr>
            <w:tcW w:w="570" w:type="dxa"/>
            <w:tcBorders>
              <w:top w:val="single" w:sz="12" w:space="0" w:color="0070C0"/>
              <w:bottom w:val="single" w:sz="12" w:space="0" w:color="0070C0"/>
            </w:tcBorders>
          </w:tcPr>
          <w:p w14:paraId="32C0F5E8" w14:textId="77777777" w:rsidR="00317626" w:rsidRPr="00C9556F" w:rsidRDefault="00317626" w:rsidP="00317626">
            <w:pPr>
              <w:jc w:val="right"/>
              <w:rPr>
                <w:sz w:val="20"/>
                <w:szCs w:val="20"/>
                <w:highlight w:val="yellow"/>
              </w:rPr>
            </w:pPr>
          </w:p>
        </w:tc>
      </w:tr>
      <w:tr w:rsidR="00317626" w:rsidRPr="00C9556F" w14:paraId="30CCC32F" w14:textId="77777777" w:rsidTr="00CA72F7">
        <w:tc>
          <w:tcPr>
            <w:tcW w:w="2410" w:type="dxa"/>
            <w:tcBorders>
              <w:top w:val="single" w:sz="12" w:space="0" w:color="0070C0"/>
            </w:tcBorders>
            <w:shd w:val="clear" w:color="auto" w:fill="DEEAF6" w:themeFill="accent1" w:themeFillTint="33"/>
          </w:tcPr>
          <w:p w14:paraId="24F1486C" w14:textId="7602787C" w:rsidR="00317626" w:rsidRPr="007F7A99" w:rsidRDefault="00317626" w:rsidP="00317626">
            <w:pPr>
              <w:rPr>
                <w:rFonts w:asciiTheme="majorHAnsi" w:hAnsiTheme="majorHAnsi"/>
                <w:b/>
                <w:sz w:val="20"/>
                <w:szCs w:val="20"/>
              </w:rPr>
            </w:pPr>
            <w:r w:rsidRPr="00C224B9">
              <w:rPr>
                <w:rFonts w:asciiTheme="majorHAnsi" w:hAnsiTheme="majorHAnsi"/>
                <w:b/>
                <w:sz w:val="20"/>
                <w:szCs w:val="20"/>
              </w:rPr>
              <w:t>Sources of Finance</w:t>
            </w:r>
          </w:p>
        </w:tc>
        <w:tc>
          <w:tcPr>
            <w:tcW w:w="892" w:type="dxa"/>
            <w:tcBorders>
              <w:top w:val="single" w:sz="12" w:space="0" w:color="0070C0"/>
            </w:tcBorders>
            <w:shd w:val="clear" w:color="auto" w:fill="DEEAF6" w:themeFill="accent1" w:themeFillTint="33"/>
          </w:tcPr>
          <w:p w14:paraId="57740B75" w14:textId="77777777" w:rsidR="00317626" w:rsidRPr="007F7A99" w:rsidRDefault="00317626" w:rsidP="00317626">
            <w:pPr>
              <w:jc w:val="right"/>
              <w:rPr>
                <w:sz w:val="20"/>
                <w:szCs w:val="20"/>
              </w:rPr>
            </w:pPr>
          </w:p>
        </w:tc>
        <w:tc>
          <w:tcPr>
            <w:tcW w:w="994" w:type="dxa"/>
            <w:tcBorders>
              <w:top w:val="single" w:sz="12" w:space="0" w:color="0070C0"/>
            </w:tcBorders>
            <w:shd w:val="clear" w:color="auto" w:fill="DEEAF6" w:themeFill="accent1" w:themeFillTint="33"/>
          </w:tcPr>
          <w:p w14:paraId="19E87880" w14:textId="77777777" w:rsidR="00317626" w:rsidRPr="00C9556F" w:rsidRDefault="00317626" w:rsidP="00317626">
            <w:pPr>
              <w:jc w:val="right"/>
              <w:rPr>
                <w:sz w:val="20"/>
                <w:szCs w:val="20"/>
                <w:highlight w:val="yellow"/>
              </w:rPr>
            </w:pPr>
          </w:p>
        </w:tc>
        <w:tc>
          <w:tcPr>
            <w:tcW w:w="570" w:type="dxa"/>
            <w:tcBorders>
              <w:top w:val="single" w:sz="12" w:space="0" w:color="0070C0"/>
            </w:tcBorders>
            <w:shd w:val="clear" w:color="auto" w:fill="DEEAF6" w:themeFill="accent1" w:themeFillTint="33"/>
          </w:tcPr>
          <w:p w14:paraId="066376AF" w14:textId="77777777" w:rsidR="00317626" w:rsidRPr="00C9556F" w:rsidRDefault="00317626" w:rsidP="00317626">
            <w:pPr>
              <w:jc w:val="right"/>
              <w:rPr>
                <w:sz w:val="20"/>
                <w:szCs w:val="20"/>
                <w:highlight w:val="yellow"/>
              </w:rPr>
            </w:pPr>
          </w:p>
        </w:tc>
      </w:tr>
      <w:tr w:rsidR="00317626" w:rsidRPr="00C9556F" w14:paraId="0DF60ADE" w14:textId="77777777" w:rsidTr="00CA72F7">
        <w:tc>
          <w:tcPr>
            <w:tcW w:w="2410" w:type="dxa"/>
          </w:tcPr>
          <w:p w14:paraId="3A68B0F9" w14:textId="2413F197" w:rsidR="00317626" w:rsidRPr="00B512CE" w:rsidRDefault="00317626" w:rsidP="00317626">
            <w:pPr>
              <w:rPr>
                <w:rFonts w:asciiTheme="majorHAnsi" w:hAnsiTheme="majorHAnsi"/>
                <w:sz w:val="20"/>
                <w:szCs w:val="20"/>
              </w:rPr>
            </w:pPr>
            <w:r w:rsidRPr="00C224B9">
              <w:rPr>
                <w:rFonts w:asciiTheme="majorHAnsi" w:hAnsiTheme="majorHAnsi"/>
                <w:sz w:val="20"/>
                <w:szCs w:val="20"/>
              </w:rPr>
              <w:t>MHCLG Funding</w:t>
            </w:r>
          </w:p>
        </w:tc>
        <w:tc>
          <w:tcPr>
            <w:tcW w:w="892" w:type="dxa"/>
          </w:tcPr>
          <w:p w14:paraId="5D5A248F" w14:textId="77777777" w:rsidR="00317626" w:rsidRPr="00B512CE" w:rsidRDefault="00317626" w:rsidP="00317626">
            <w:pPr>
              <w:jc w:val="right"/>
              <w:rPr>
                <w:rFonts w:asciiTheme="majorHAnsi" w:hAnsiTheme="majorHAnsi"/>
                <w:sz w:val="20"/>
                <w:szCs w:val="20"/>
              </w:rPr>
            </w:pPr>
          </w:p>
        </w:tc>
        <w:tc>
          <w:tcPr>
            <w:tcW w:w="994" w:type="dxa"/>
          </w:tcPr>
          <w:p w14:paraId="66397590" w14:textId="15043D20" w:rsidR="00317626" w:rsidRPr="00B512CE" w:rsidRDefault="00317626" w:rsidP="00317626">
            <w:pPr>
              <w:jc w:val="right"/>
              <w:rPr>
                <w:rFonts w:asciiTheme="majorHAnsi" w:hAnsiTheme="majorHAnsi"/>
                <w:sz w:val="20"/>
                <w:szCs w:val="20"/>
              </w:rPr>
            </w:pPr>
            <w:r w:rsidRPr="00D1487C">
              <w:rPr>
                <w:rFonts w:asciiTheme="majorHAnsi" w:hAnsiTheme="majorHAnsi"/>
                <w:sz w:val="20"/>
                <w:szCs w:val="20"/>
              </w:rPr>
              <w:t>(99,033)</w:t>
            </w:r>
          </w:p>
        </w:tc>
        <w:tc>
          <w:tcPr>
            <w:tcW w:w="570" w:type="dxa"/>
          </w:tcPr>
          <w:p w14:paraId="455FF991" w14:textId="77777777" w:rsidR="00317626" w:rsidRPr="00C9556F" w:rsidRDefault="00317626" w:rsidP="00317626">
            <w:pPr>
              <w:jc w:val="right"/>
              <w:rPr>
                <w:rFonts w:asciiTheme="majorHAnsi" w:hAnsiTheme="majorHAnsi"/>
                <w:sz w:val="20"/>
                <w:szCs w:val="20"/>
                <w:highlight w:val="yellow"/>
              </w:rPr>
            </w:pPr>
          </w:p>
        </w:tc>
      </w:tr>
      <w:tr w:rsidR="00317626" w:rsidRPr="00C9556F" w14:paraId="0C086887" w14:textId="77777777" w:rsidTr="00CA72F7">
        <w:tc>
          <w:tcPr>
            <w:tcW w:w="2410" w:type="dxa"/>
            <w:shd w:val="clear" w:color="auto" w:fill="DEEAF6" w:themeFill="accent1" w:themeFillTint="33"/>
          </w:tcPr>
          <w:p w14:paraId="330B9C4C" w14:textId="3012830E" w:rsidR="00317626" w:rsidRPr="00757A82" w:rsidRDefault="00317626" w:rsidP="00317626">
            <w:pPr>
              <w:rPr>
                <w:rFonts w:asciiTheme="majorHAnsi" w:hAnsiTheme="majorHAnsi"/>
                <w:sz w:val="20"/>
                <w:szCs w:val="20"/>
              </w:rPr>
            </w:pPr>
            <w:r w:rsidRPr="00757A82">
              <w:rPr>
                <w:rFonts w:asciiTheme="majorHAnsi" w:hAnsiTheme="majorHAnsi"/>
                <w:sz w:val="20"/>
                <w:szCs w:val="20"/>
              </w:rPr>
              <w:t>Police Grant</w:t>
            </w:r>
          </w:p>
        </w:tc>
        <w:tc>
          <w:tcPr>
            <w:tcW w:w="892" w:type="dxa"/>
            <w:shd w:val="clear" w:color="auto" w:fill="DEEAF6" w:themeFill="accent1" w:themeFillTint="33"/>
          </w:tcPr>
          <w:p w14:paraId="5F77EB8B" w14:textId="77777777" w:rsidR="00317626" w:rsidRPr="00757A82" w:rsidRDefault="00317626" w:rsidP="00317626">
            <w:pPr>
              <w:jc w:val="right"/>
              <w:rPr>
                <w:rFonts w:asciiTheme="majorHAnsi" w:hAnsiTheme="majorHAnsi"/>
                <w:sz w:val="20"/>
                <w:szCs w:val="20"/>
              </w:rPr>
            </w:pPr>
          </w:p>
        </w:tc>
        <w:tc>
          <w:tcPr>
            <w:tcW w:w="994" w:type="dxa"/>
            <w:shd w:val="clear" w:color="auto" w:fill="DEEAF6" w:themeFill="accent1" w:themeFillTint="33"/>
          </w:tcPr>
          <w:p w14:paraId="16942ED5" w14:textId="4BEFD01C" w:rsidR="00317626" w:rsidRPr="00757A82" w:rsidRDefault="00317626" w:rsidP="00317626">
            <w:pPr>
              <w:jc w:val="right"/>
              <w:rPr>
                <w:rFonts w:asciiTheme="majorHAnsi" w:hAnsiTheme="majorHAnsi"/>
                <w:sz w:val="20"/>
                <w:szCs w:val="20"/>
              </w:rPr>
            </w:pPr>
            <w:r w:rsidRPr="00D1487C">
              <w:rPr>
                <w:rFonts w:asciiTheme="majorHAnsi" w:hAnsiTheme="majorHAnsi"/>
                <w:sz w:val="20"/>
                <w:szCs w:val="20"/>
              </w:rPr>
              <w:t>(145,553)</w:t>
            </w:r>
          </w:p>
        </w:tc>
        <w:tc>
          <w:tcPr>
            <w:tcW w:w="570" w:type="dxa"/>
            <w:shd w:val="clear" w:color="auto" w:fill="DEEAF6" w:themeFill="accent1" w:themeFillTint="33"/>
          </w:tcPr>
          <w:p w14:paraId="4DD5541B" w14:textId="77777777" w:rsidR="00317626" w:rsidRPr="00C9556F" w:rsidRDefault="00317626" w:rsidP="00317626">
            <w:pPr>
              <w:jc w:val="right"/>
              <w:rPr>
                <w:rFonts w:asciiTheme="majorHAnsi" w:hAnsiTheme="majorHAnsi"/>
                <w:sz w:val="20"/>
                <w:szCs w:val="20"/>
                <w:highlight w:val="yellow"/>
              </w:rPr>
            </w:pPr>
          </w:p>
        </w:tc>
      </w:tr>
      <w:tr w:rsidR="00317626" w:rsidRPr="00C9556F" w14:paraId="6591C016" w14:textId="77777777" w:rsidTr="00CA72F7">
        <w:tc>
          <w:tcPr>
            <w:tcW w:w="2410" w:type="dxa"/>
          </w:tcPr>
          <w:p w14:paraId="399EB8EB" w14:textId="523A63C6" w:rsidR="00317626" w:rsidRPr="00B512CE" w:rsidRDefault="00317626" w:rsidP="00317626">
            <w:pPr>
              <w:rPr>
                <w:rFonts w:asciiTheme="majorHAnsi" w:hAnsiTheme="majorHAnsi"/>
                <w:sz w:val="20"/>
                <w:szCs w:val="20"/>
              </w:rPr>
            </w:pPr>
            <w:r w:rsidRPr="00B512CE">
              <w:rPr>
                <w:rFonts w:asciiTheme="majorHAnsi" w:hAnsiTheme="majorHAnsi"/>
                <w:sz w:val="20"/>
                <w:szCs w:val="20"/>
              </w:rPr>
              <w:t xml:space="preserve">Council Tax Freeze Grant </w:t>
            </w:r>
          </w:p>
        </w:tc>
        <w:tc>
          <w:tcPr>
            <w:tcW w:w="892" w:type="dxa"/>
          </w:tcPr>
          <w:p w14:paraId="1928D9DA" w14:textId="77777777" w:rsidR="00317626" w:rsidRPr="00B512CE" w:rsidRDefault="00317626" w:rsidP="00317626">
            <w:pPr>
              <w:jc w:val="right"/>
              <w:rPr>
                <w:rFonts w:asciiTheme="majorHAnsi" w:hAnsiTheme="majorHAnsi"/>
                <w:sz w:val="20"/>
                <w:szCs w:val="20"/>
              </w:rPr>
            </w:pPr>
          </w:p>
        </w:tc>
        <w:tc>
          <w:tcPr>
            <w:tcW w:w="994" w:type="dxa"/>
          </w:tcPr>
          <w:p w14:paraId="4F3A48CD" w14:textId="500491DA" w:rsidR="00317626" w:rsidRPr="00B512CE" w:rsidRDefault="00317626" w:rsidP="00317626">
            <w:pPr>
              <w:jc w:val="right"/>
              <w:rPr>
                <w:rFonts w:asciiTheme="majorHAnsi" w:hAnsiTheme="majorHAnsi"/>
                <w:sz w:val="20"/>
                <w:szCs w:val="20"/>
              </w:rPr>
            </w:pPr>
            <w:r w:rsidRPr="00D1487C">
              <w:rPr>
                <w:rFonts w:asciiTheme="majorHAnsi" w:hAnsiTheme="majorHAnsi"/>
                <w:sz w:val="20"/>
                <w:szCs w:val="20"/>
              </w:rPr>
              <w:t>(1,269)</w:t>
            </w:r>
          </w:p>
        </w:tc>
        <w:tc>
          <w:tcPr>
            <w:tcW w:w="570" w:type="dxa"/>
          </w:tcPr>
          <w:p w14:paraId="0A07BAB1" w14:textId="77777777" w:rsidR="00317626" w:rsidRPr="00B512CE" w:rsidRDefault="00317626" w:rsidP="00317626">
            <w:pPr>
              <w:jc w:val="right"/>
              <w:rPr>
                <w:rFonts w:asciiTheme="majorHAnsi" w:hAnsiTheme="majorHAnsi"/>
                <w:sz w:val="20"/>
                <w:szCs w:val="20"/>
              </w:rPr>
            </w:pPr>
          </w:p>
        </w:tc>
      </w:tr>
      <w:tr w:rsidR="00317626" w:rsidRPr="00C9556F" w14:paraId="60ECFAE7" w14:textId="77777777" w:rsidTr="00CA72F7">
        <w:tc>
          <w:tcPr>
            <w:tcW w:w="2410" w:type="dxa"/>
            <w:shd w:val="clear" w:color="auto" w:fill="DEEAF6" w:themeFill="accent1" w:themeFillTint="33"/>
          </w:tcPr>
          <w:p w14:paraId="2382F724" w14:textId="1EB32C8A" w:rsidR="00317626" w:rsidRPr="00757A82" w:rsidRDefault="00317626" w:rsidP="00317626">
            <w:pPr>
              <w:rPr>
                <w:rFonts w:asciiTheme="majorHAnsi" w:hAnsiTheme="majorHAnsi"/>
                <w:sz w:val="20"/>
                <w:szCs w:val="20"/>
              </w:rPr>
            </w:pPr>
            <w:r w:rsidRPr="00757A82">
              <w:rPr>
                <w:rFonts w:asciiTheme="majorHAnsi" w:hAnsiTheme="majorHAnsi"/>
                <w:sz w:val="20"/>
                <w:szCs w:val="20"/>
              </w:rPr>
              <w:t>Council Tax Support Grant</w:t>
            </w:r>
          </w:p>
        </w:tc>
        <w:tc>
          <w:tcPr>
            <w:tcW w:w="892" w:type="dxa"/>
            <w:shd w:val="clear" w:color="auto" w:fill="DEEAF6" w:themeFill="accent1" w:themeFillTint="33"/>
          </w:tcPr>
          <w:p w14:paraId="724FF02C" w14:textId="77777777" w:rsidR="00317626" w:rsidRPr="00757A82" w:rsidRDefault="00317626" w:rsidP="00317626">
            <w:pPr>
              <w:jc w:val="right"/>
              <w:rPr>
                <w:rFonts w:asciiTheme="majorHAnsi" w:hAnsiTheme="majorHAnsi"/>
                <w:sz w:val="20"/>
                <w:szCs w:val="20"/>
              </w:rPr>
            </w:pPr>
          </w:p>
        </w:tc>
        <w:tc>
          <w:tcPr>
            <w:tcW w:w="994" w:type="dxa"/>
            <w:shd w:val="clear" w:color="auto" w:fill="DEEAF6" w:themeFill="accent1" w:themeFillTint="33"/>
          </w:tcPr>
          <w:p w14:paraId="7FBDCEDA" w14:textId="20DC9AF5" w:rsidR="00317626" w:rsidRPr="00757A82" w:rsidRDefault="00317626" w:rsidP="00317626">
            <w:pPr>
              <w:jc w:val="right"/>
              <w:rPr>
                <w:rFonts w:asciiTheme="majorHAnsi" w:hAnsiTheme="majorHAnsi"/>
                <w:sz w:val="20"/>
                <w:szCs w:val="20"/>
              </w:rPr>
            </w:pPr>
            <w:r w:rsidRPr="00D1487C">
              <w:rPr>
                <w:rFonts w:asciiTheme="majorHAnsi" w:hAnsiTheme="majorHAnsi"/>
                <w:sz w:val="20"/>
                <w:szCs w:val="20"/>
              </w:rPr>
              <w:t>(9,591)</w:t>
            </w:r>
          </w:p>
        </w:tc>
        <w:tc>
          <w:tcPr>
            <w:tcW w:w="570" w:type="dxa"/>
            <w:shd w:val="clear" w:color="auto" w:fill="DEEAF6" w:themeFill="accent1" w:themeFillTint="33"/>
          </w:tcPr>
          <w:p w14:paraId="2FB57F9A" w14:textId="6689E041" w:rsidR="00317626" w:rsidRPr="00C9556F" w:rsidRDefault="00317626" w:rsidP="00317626">
            <w:pPr>
              <w:jc w:val="right"/>
              <w:rPr>
                <w:rFonts w:asciiTheme="majorHAnsi" w:hAnsiTheme="majorHAnsi"/>
                <w:sz w:val="20"/>
                <w:szCs w:val="20"/>
                <w:highlight w:val="yellow"/>
              </w:rPr>
            </w:pPr>
            <w:r w:rsidRPr="00D1487C">
              <w:rPr>
                <w:rFonts w:asciiTheme="majorHAnsi" w:hAnsiTheme="majorHAnsi"/>
                <w:sz w:val="20"/>
                <w:szCs w:val="20"/>
              </w:rPr>
              <w:t>71.6</w:t>
            </w:r>
          </w:p>
        </w:tc>
      </w:tr>
      <w:tr w:rsidR="00317626" w:rsidRPr="00C9556F" w14:paraId="7C68344B" w14:textId="77777777" w:rsidTr="00CA72F7">
        <w:tc>
          <w:tcPr>
            <w:tcW w:w="2410" w:type="dxa"/>
          </w:tcPr>
          <w:p w14:paraId="7E626673" w14:textId="77777777" w:rsidR="00317626" w:rsidRPr="00C9556F" w:rsidRDefault="00317626" w:rsidP="00317626">
            <w:pPr>
              <w:rPr>
                <w:rFonts w:asciiTheme="majorHAnsi" w:hAnsiTheme="majorHAnsi"/>
                <w:sz w:val="20"/>
                <w:szCs w:val="20"/>
                <w:highlight w:val="yellow"/>
              </w:rPr>
            </w:pPr>
          </w:p>
        </w:tc>
        <w:tc>
          <w:tcPr>
            <w:tcW w:w="892" w:type="dxa"/>
          </w:tcPr>
          <w:p w14:paraId="2001579E" w14:textId="77777777" w:rsidR="00317626" w:rsidRPr="00C9556F" w:rsidRDefault="00317626" w:rsidP="00317626">
            <w:pPr>
              <w:jc w:val="right"/>
              <w:rPr>
                <w:rFonts w:asciiTheme="majorHAnsi" w:hAnsiTheme="majorHAnsi"/>
                <w:sz w:val="20"/>
                <w:szCs w:val="20"/>
                <w:highlight w:val="yellow"/>
              </w:rPr>
            </w:pPr>
          </w:p>
        </w:tc>
        <w:tc>
          <w:tcPr>
            <w:tcW w:w="994" w:type="dxa"/>
          </w:tcPr>
          <w:p w14:paraId="6E8B1C64" w14:textId="77777777" w:rsidR="00317626" w:rsidRPr="00C9556F" w:rsidRDefault="00317626" w:rsidP="00317626">
            <w:pPr>
              <w:jc w:val="right"/>
              <w:rPr>
                <w:rFonts w:asciiTheme="majorHAnsi" w:hAnsiTheme="majorHAnsi"/>
                <w:sz w:val="20"/>
                <w:szCs w:val="20"/>
                <w:highlight w:val="yellow"/>
              </w:rPr>
            </w:pPr>
          </w:p>
        </w:tc>
        <w:tc>
          <w:tcPr>
            <w:tcW w:w="570" w:type="dxa"/>
          </w:tcPr>
          <w:p w14:paraId="69CD19EB" w14:textId="77777777" w:rsidR="00317626" w:rsidRPr="00C9556F" w:rsidRDefault="00317626" w:rsidP="00317626">
            <w:pPr>
              <w:jc w:val="right"/>
              <w:rPr>
                <w:rFonts w:asciiTheme="majorHAnsi" w:hAnsiTheme="majorHAnsi"/>
                <w:sz w:val="20"/>
                <w:szCs w:val="20"/>
                <w:highlight w:val="yellow"/>
              </w:rPr>
            </w:pPr>
          </w:p>
        </w:tc>
      </w:tr>
      <w:tr w:rsidR="00317626" w:rsidRPr="00C9556F" w14:paraId="66427F8D" w14:textId="77777777" w:rsidTr="00CA72F7">
        <w:tc>
          <w:tcPr>
            <w:tcW w:w="2410" w:type="dxa"/>
            <w:shd w:val="clear" w:color="auto" w:fill="DEEAF6" w:themeFill="accent1" w:themeFillTint="33"/>
          </w:tcPr>
          <w:p w14:paraId="44AB1EFA" w14:textId="3B6BF725" w:rsidR="00317626" w:rsidRPr="00317626" w:rsidRDefault="00317626" w:rsidP="00317626">
            <w:pPr>
              <w:rPr>
                <w:rFonts w:asciiTheme="majorHAnsi" w:hAnsiTheme="majorHAnsi"/>
                <w:sz w:val="20"/>
                <w:szCs w:val="20"/>
              </w:rPr>
            </w:pPr>
            <w:r w:rsidRPr="00317626">
              <w:rPr>
                <w:rFonts w:asciiTheme="majorHAnsi" w:hAnsiTheme="majorHAnsi"/>
                <w:sz w:val="20"/>
                <w:szCs w:val="20"/>
              </w:rPr>
              <w:t>Council Tax Income:</w:t>
            </w:r>
          </w:p>
        </w:tc>
        <w:tc>
          <w:tcPr>
            <w:tcW w:w="892" w:type="dxa"/>
            <w:shd w:val="clear" w:color="auto" w:fill="DEEAF6" w:themeFill="accent1" w:themeFillTint="33"/>
          </w:tcPr>
          <w:p w14:paraId="73D02EDD" w14:textId="77777777" w:rsidR="00317626" w:rsidRPr="00C9556F" w:rsidRDefault="00317626" w:rsidP="00317626">
            <w:pPr>
              <w:jc w:val="right"/>
              <w:rPr>
                <w:rFonts w:asciiTheme="majorHAnsi" w:hAnsiTheme="majorHAnsi"/>
                <w:sz w:val="20"/>
                <w:szCs w:val="20"/>
                <w:highlight w:val="yellow"/>
              </w:rPr>
            </w:pPr>
          </w:p>
        </w:tc>
        <w:tc>
          <w:tcPr>
            <w:tcW w:w="994" w:type="dxa"/>
            <w:shd w:val="clear" w:color="auto" w:fill="DEEAF6" w:themeFill="accent1" w:themeFillTint="33"/>
          </w:tcPr>
          <w:p w14:paraId="14A2D085" w14:textId="77777777" w:rsidR="00317626" w:rsidRPr="00C9556F" w:rsidRDefault="00317626" w:rsidP="00317626">
            <w:pPr>
              <w:jc w:val="right"/>
              <w:rPr>
                <w:rFonts w:asciiTheme="majorHAnsi" w:hAnsiTheme="majorHAnsi"/>
                <w:sz w:val="20"/>
                <w:szCs w:val="20"/>
                <w:highlight w:val="yellow"/>
              </w:rPr>
            </w:pPr>
          </w:p>
        </w:tc>
        <w:tc>
          <w:tcPr>
            <w:tcW w:w="570" w:type="dxa"/>
            <w:shd w:val="clear" w:color="auto" w:fill="DEEAF6" w:themeFill="accent1" w:themeFillTint="33"/>
          </w:tcPr>
          <w:p w14:paraId="45263816" w14:textId="77777777" w:rsidR="00317626" w:rsidRPr="00C9556F" w:rsidRDefault="00317626" w:rsidP="00317626">
            <w:pPr>
              <w:jc w:val="right"/>
              <w:rPr>
                <w:rFonts w:asciiTheme="majorHAnsi" w:hAnsiTheme="majorHAnsi"/>
                <w:sz w:val="20"/>
                <w:szCs w:val="20"/>
                <w:highlight w:val="yellow"/>
              </w:rPr>
            </w:pPr>
          </w:p>
        </w:tc>
      </w:tr>
      <w:tr w:rsidR="00317626" w:rsidRPr="00C9556F" w14:paraId="7A48E20A" w14:textId="77777777" w:rsidTr="00CA72F7">
        <w:tc>
          <w:tcPr>
            <w:tcW w:w="2410" w:type="dxa"/>
          </w:tcPr>
          <w:p w14:paraId="20244314" w14:textId="53CA05F9" w:rsidR="00317626" w:rsidRPr="00317626" w:rsidRDefault="00317626" w:rsidP="00317626">
            <w:pPr>
              <w:pStyle w:val="ListParagraph"/>
              <w:numPr>
                <w:ilvl w:val="0"/>
                <w:numId w:val="24"/>
              </w:numPr>
              <w:rPr>
                <w:rFonts w:asciiTheme="majorHAnsi" w:hAnsiTheme="majorHAnsi"/>
                <w:sz w:val="20"/>
                <w:szCs w:val="20"/>
              </w:rPr>
            </w:pPr>
            <w:r w:rsidRPr="00317626">
              <w:rPr>
                <w:rFonts w:asciiTheme="majorHAnsi" w:hAnsiTheme="majorHAnsi"/>
                <w:sz w:val="20"/>
                <w:szCs w:val="20"/>
              </w:rPr>
              <w:t>Barnsley</w:t>
            </w:r>
          </w:p>
        </w:tc>
        <w:tc>
          <w:tcPr>
            <w:tcW w:w="892" w:type="dxa"/>
          </w:tcPr>
          <w:p w14:paraId="2A2E1D99" w14:textId="17E80F47" w:rsidR="00317626" w:rsidRPr="00C9556F" w:rsidRDefault="00317626" w:rsidP="00317626">
            <w:pPr>
              <w:jc w:val="right"/>
              <w:rPr>
                <w:rFonts w:asciiTheme="majorHAnsi" w:hAnsiTheme="majorHAnsi"/>
                <w:sz w:val="20"/>
                <w:szCs w:val="20"/>
                <w:highlight w:val="yellow"/>
              </w:rPr>
            </w:pPr>
            <w:r w:rsidRPr="00D1487C">
              <w:rPr>
                <w:rFonts w:asciiTheme="majorHAnsi" w:hAnsiTheme="majorHAnsi"/>
                <w:sz w:val="20"/>
                <w:szCs w:val="20"/>
              </w:rPr>
              <w:t>(17,920)</w:t>
            </w:r>
          </w:p>
        </w:tc>
        <w:tc>
          <w:tcPr>
            <w:tcW w:w="994" w:type="dxa"/>
          </w:tcPr>
          <w:p w14:paraId="46324D6D" w14:textId="77777777" w:rsidR="00317626" w:rsidRPr="00C9556F" w:rsidRDefault="00317626" w:rsidP="00317626">
            <w:pPr>
              <w:jc w:val="right"/>
              <w:rPr>
                <w:rFonts w:asciiTheme="majorHAnsi" w:hAnsiTheme="majorHAnsi"/>
                <w:sz w:val="20"/>
                <w:szCs w:val="20"/>
                <w:highlight w:val="yellow"/>
              </w:rPr>
            </w:pPr>
          </w:p>
        </w:tc>
        <w:tc>
          <w:tcPr>
            <w:tcW w:w="570" w:type="dxa"/>
          </w:tcPr>
          <w:p w14:paraId="12D11615" w14:textId="77777777" w:rsidR="00317626" w:rsidRPr="00C9556F" w:rsidRDefault="00317626" w:rsidP="00317626">
            <w:pPr>
              <w:jc w:val="right"/>
              <w:rPr>
                <w:rFonts w:asciiTheme="majorHAnsi" w:hAnsiTheme="majorHAnsi"/>
                <w:sz w:val="20"/>
                <w:szCs w:val="20"/>
                <w:highlight w:val="yellow"/>
              </w:rPr>
            </w:pPr>
          </w:p>
        </w:tc>
      </w:tr>
      <w:tr w:rsidR="00317626" w:rsidRPr="00C9556F" w14:paraId="6A6F1557" w14:textId="77777777" w:rsidTr="00CA72F7">
        <w:tc>
          <w:tcPr>
            <w:tcW w:w="2410" w:type="dxa"/>
            <w:shd w:val="clear" w:color="auto" w:fill="DEEAF6" w:themeFill="accent1" w:themeFillTint="33"/>
          </w:tcPr>
          <w:p w14:paraId="5914A599" w14:textId="3371E2DA" w:rsidR="00317626" w:rsidRPr="00317626" w:rsidRDefault="00317626" w:rsidP="00317626">
            <w:pPr>
              <w:pStyle w:val="ListParagraph"/>
              <w:numPr>
                <w:ilvl w:val="0"/>
                <w:numId w:val="23"/>
              </w:numPr>
              <w:rPr>
                <w:rFonts w:asciiTheme="majorHAnsi" w:hAnsiTheme="majorHAnsi"/>
                <w:sz w:val="20"/>
                <w:szCs w:val="20"/>
              </w:rPr>
            </w:pPr>
            <w:r w:rsidRPr="00317626">
              <w:rPr>
                <w:rFonts w:asciiTheme="majorHAnsi" w:hAnsiTheme="majorHAnsi"/>
                <w:sz w:val="20"/>
                <w:szCs w:val="20"/>
              </w:rPr>
              <w:t>Doncaster</w:t>
            </w:r>
          </w:p>
        </w:tc>
        <w:tc>
          <w:tcPr>
            <w:tcW w:w="892" w:type="dxa"/>
            <w:shd w:val="clear" w:color="auto" w:fill="DEEAF6" w:themeFill="accent1" w:themeFillTint="33"/>
          </w:tcPr>
          <w:p w14:paraId="0821C41D" w14:textId="4F5B3351" w:rsidR="00317626" w:rsidRPr="00C9556F" w:rsidRDefault="00317626" w:rsidP="00317626">
            <w:pPr>
              <w:jc w:val="right"/>
              <w:rPr>
                <w:rFonts w:asciiTheme="majorHAnsi" w:hAnsiTheme="majorHAnsi"/>
                <w:sz w:val="20"/>
                <w:szCs w:val="20"/>
                <w:highlight w:val="yellow"/>
              </w:rPr>
            </w:pPr>
            <w:r w:rsidRPr="00D1487C">
              <w:rPr>
                <w:rFonts w:asciiTheme="majorHAnsi" w:hAnsiTheme="majorHAnsi"/>
                <w:sz w:val="20"/>
                <w:szCs w:val="20"/>
              </w:rPr>
              <w:t>(23,346)</w:t>
            </w:r>
          </w:p>
        </w:tc>
        <w:tc>
          <w:tcPr>
            <w:tcW w:w="994" w:type="dxa"/>
            <w:shd w:val="clear" w:color="auto" w:fill="DEEAF6" w:themeFill="accent1" w:themeFillTint="33"/>
          </w:tcPr>
          <w:p w14:paraId="126D44BC" w14:textId="77777777" w:rsidR="00317626" w:rsidRPr="00C9556F" w:rsidRDefault="00317626" w:rsidP="00317626">
            <w:pPr>
              <w:jc w:val="right"/>
              <w:rPr>
                <w:rFonts w:asciiTheme="majorHAnsi" w:hAnsiTheme="majorHAnsi"/>
                <w:sz w:val="20"/>
                <w:szCs w:val="20"/>
                <w:highlight w:val="yellow"/>
              </w:rPr>
            </w:pPr>
          </w:p>
        </w:tc>
        <w:tc>
          <w:tcPr>
            <w:tcW w:w="570" w:type="dxa"/>
            <w:shd w:val="clear" w:color="auto" w:fill="DEEAF6" w:themeFill="accent1" w:themeFillTint="33"/>
          </w:tcPr>
          <w:p w14:paraId="04F29C9E" w14:textId="77777777" w:rsidR="00317626" w:rsidRPr="00C9556F" w:rsidRDefault="00317626" w:rsidP="00317626">
            <w:pPr>
              <w:jc w:val="right"/>
              <w:rPr>
                <w:rFonts w:asciiTheme="majorHAnsi" w:hAnsiTheme="majorHAnsi"/>
                <w:sz w:val="20"/>
                <w:szCs w:val="20"/>
                <w:highlight w:val="yellow"/>
              </w:rPr>
            </w:pPr>
          </w:p>
        </w:tc>
      </w:tr>
      <w:tr w:rsidR="00317626" w:rsidRPr="00C9556F" w14:paraId="0902E8D0" w14:textId="77777777" w:rsidTr="00CA72F7">
        <w:tc>
          <w:tcPr>
            <w:tcW w:w="2410" w:type="dxa"/>
          </w:tcPr>
          <w:p w14:paraId="4292906F" w14:textId="592BD42D" w:rsidR="00317626" w:rsidRPr="00317626" w:rsidRDefault="00317626" w:rsidP="00317626">
            <w:pPr>
              <w:pStyle w:val="ListParagraph"/>
              <w:numPr>
                <w:ilvl w:val="0"/>
                <w:numId w:val="23"/>
              </w:numPr>
              <w:rPr>
                <w:rFonts w:asciiTheme="majorHAnsi" w:hAnsiTheme="majorHAnsi"/>
                <w:sz w:val="20"/>
                <w:szCs w:val="20"/>
              </w:rPr>
            </w:pPr>
            <w:r w:rsidRPr="00317626">
              <w:rPr>
                <w:rFonts w:asciiTheme="majorHAnsi" w:hAnsiTheme="majorHAnsi"/>
                <w:sz w:val="20"/>
                <w:szCs w:val="20"/>
              </w:rPr>
              <w:t>Rotherham</w:t>
            </w:r>
          </w:p>
        </w:tc>
        <w:tc>
          <w:tcPr>
            <w:tcW w:w="892" w:type="dxa"/>
          </w:tcPr>
          <w:p w14:paraId="0BBBC666" w14:textId="65A1243E" w:rsidR="00317626" w:rsidRPr="00C9556F" w:rsidRDefault="00317626" w:rsidP="00317626">
            <w:pPr>
              <w:jc w:val="right"/>
              <w:rPr>
                <w:rFonts w:asciiTheme="majorHAnsi" w:hAnsiTheme="majorHAnsi"/>
                <w:sz w:val="20"/>
                <w:szCs w:val="20"/>
                <w:highlight w:val="yellow"/>
              </w:rPr>
            </w:pPr>
            <w:r w:rsidRPr="00D1487C">
              <w:rPr>
                <w:rFonts w:asciiTheme="majorHAnsi" w:hAnsiTheme="majorHAnsi"/>
                <w:sz w:val="20"/>
                <w:szCs w:val="20"/>
              </w:rPr>
              <w:t>(19,507)</w:t>
            </w:r>
          </w:p>
        </w:tc>
        <w:tc>
          <w:tcPr>
            <w:tcW w:w="994" w:type="dxa"/>
          </w:tcPr>
          <w:p w14:paraId="3DB6E2E3" w14:textId="77777777" w:rsidR="00317626" w:rsidRPr="00C9556F" w:rsidRDefault="00317626" w:rsidP="00317626">
            <w:pPr>
              <w:jc w:val="right"/>
              <w:rPr>
                <w:rFonts w:asciiTheme="majorHAnsi" w:hAnsiTheme="majorHAnsi"/>
                <w:sz w:val="20"/>
                <w:szCs w:val="20"/>
                <w:highlight w:val="yellow"/>
              </w:rPr>
            </w:pPr>
          </w:p>
        </w:tc>
        <w:tc>
          <w:tcPr>
            <w:tcW w:w="570" w:type="dxa"/>
          </w:tcPr>
          <w:p w14:paraId="2C2B0245" w14:textId="77777777" w:rsidR="00317626" w:rsidRPr="00C9556F" w:rsidRDefault="00317626" w:rsidP="00317626">
            <w:pPr>
              <w:jc w:val="right"/>
              <w:rPr>
                <w:rFonts w:asciiTheme="majorHAnsi" w:hAnsiTheme="majorHAnsi"/>
                <w:sz w:val="20"/>
                <w:szCs w:val="20"/>
                <w:highlight w:val="yellow"/>
              </w:rPr>
            </w:pPr>
          </w:p>
        </w:tc>
      </w:tr>
      <w:tr w:rsidR="00317626" w:rsidRPr="00C9556F" w14:paraId="00127C7C" w14:textId="77777777" w:rsidTr="00CA72F7">
        <w:tc>
          <w:tcPr>
            <w:tcW w:w="2410" w:type="dxa"/>
            <w:shd w:val="clear" w:color="auto" w:fill="DEEAF6" w:themeFill="accent1" w:themeFillTint="33"/>
          </w:tcPr>
          <w:p w14:paraId="4FAA1B93" w14:textId="60232508" w:rsidR="00317626" w:rsidRPr="00317626" w:rsidRDefault="00317626" w:rsidP="00317626">
            <w:pPr>
              <w:pStyle w:val="ListParagraph"/>
              <w:numPr>
                <w:ilvl w:val="0"/>
                <w:numId w:val="23"/>
              </w:numPr>
              <w:rPr>
                <w:rFonts w:asciiTheme="majorHAnsi" w:hAnsiTheme="majorHAnsi"/>
                <w:sz w:val="20"/>
                <w:szCs w:val="20"/>
              </w:rPr>
            </w:pPr>
            <w:r w:rsidRPr="00317626">
              <w:rPr>
                <w:rFonts w:asciiTheme="majorHAnsi" w:hAnsiTheme="majorHAnsi"/>
                <w:sz w:val="20"/>
                <w:szCs w:val="20"/>
              </w:rPr>
              <w:t>Sheffield</w:t>
            </w:r>
          </w:p>
        </w:tc>
        <w:tc>
          <w:tcPr>
            <w:tcW w:w="892" w:type="dxa"/>
            <w:shd w:val="clear" w:color="auto" w:fill="DEEAF6" w:themeFill="accent1" w:themeFillTint="33"/>
          </w:tcPr>
          <w:p w14:paraId="4BF0B017" w14:textId="1210EABA" w:rsidR="00317626" w:rsidRPr="00C9556F" w:rsidRDefault="00317626" w:rsidP="00317626">
            <w:pPr>
              <w:jc w:val="right"/>
              <w:rPr>
                <w:rFonts w:asciiTheme="majorHAnsi" w:hAnsiTheme="majorHAnsi"/>
                <w:sz w:val="20"/>
                <w:szCs w:val="20"/>
                <w:highlight w:val="yellow"/>
              </w:rPr>
            </w:pPr>
            <w:r w:rsidRPr="00D1487C">
              <w:rPr>
                <w:rFonts w:asciiTheme="majorHAnsi" w:hAnsiTheme="majorHAnsi"/>
                <w:sz w:val="20"/>
                <w:szCs w:val="20"/>
              </w:rPr>
              <w:t>(39,352)</w:t>
            </w:r>
          </w:p>
        </w:tc>
        <w:tc>
          <w:tcPr>
            <w:tcW w:w="994" w:type="dxa"/>
            <w:shd w:val="clear" w:color="auto" w:fill="DEEAF6" w:themeFill="accent1" w:themeFillTint="33"/>
          </w:tcPr>
          <w:p w14:paraId="6BA04C74" w14:textId="4484928B" w:rsidR="00317626" w:rsidRPr="00C9556F" w:rsidRDefault="00317626" w:rsidP="00317626">
            <w:pPr>
              <w:jc w:val="right"/>
              <w:rPr>
                <w:rFonts w:asciiTheme="majorHAnsi" w:hAnsiTheme="majorHAnsi"/>
                <w:sz w:val="20"/>
                <w:szCs w:val="20"/>
                <w:highlight w:val="yellow"/>
              </w:rPr>
            </w:pPr>
            <w:r w:rsidRPr="00D1487C">
              <w:rPr>
                <w:rFonts w:asciiTheme="majorHAnsi" w:hAnsiTheme="majorHAnsi"/>
                <w:sz w:val="20"/>
                <w:szCs w:val="20"/>
              </w:rPr>
              <w:t>(100,125)</w:t>
            </w:r>
          </w:p>
        </w:tc>
        <w:tc>
          <w:tcPr>
            <w:tcW w:w="570" w:type="dxa"/>
            <w:shd w:val="clear" w:color="auto" w:fill="DEEAF6" w:themeFill="accent1" w:themeFillTint="33"/>
          </w:tcPr>
          <w:p w14:paraId="7FA1DFC5" w14:textId="77777777" w:rsidR="00317626" w:rsidRPr="00C9556F" w:rsidRDefault="00317626" w:rsidP="00317626">
            <w:pPr>
              <w:jc w:val="right"/>
              <w:rPr>
                <w:rFonts w:asciiTheme="majorHAnsi" w:hAnsiTheme="majorHAnsi"/>
                <w:sz w:val="20"/>
                <w:szCs w:val="20"/>
                <w:highlight w:val="yellow"/>
              </w:rPr>
            </w:pPr>
          </w:p>
        </w:tc>
      </w:tr>
      <w:tr w:rsidR="00317626" w:rsidRPr="00C9556F" w14:paraId="11088233" w14:textId="77777777" w:rsidTr="00CA72F7">
        <w:tc>
          <w:tcPr>
            <w:tcW w:w="2410" w:type="dxa"/>
          </w:tcPr>
          <w:p w14:paraId="603E5485" w14:textId="103E4A97" w:rsidR="00317626" w:rsidRPr="00317626" w:rsidRDefault="00317626" w:rsidP="00317626">
            <w:pPr>
              <w:rPr>
                <w:rFonts w:asciiTheme="majorHAnsi" w:hAnsiTheme="majorHAnsi"/>
                <w:sz w:val="20"/>
                <w:szCs w:val="20"/>
              </w:rPr>
            </w:pPr>
            <w:r w:rsidRPr="00317626">
              <w:rPr>
                <w:rFonts w:asciiTheme="majorHAnsi" w:hAnsiTheme="majorHAnsi"/>
                <w:sz w:val="20"/>
                <w:szCs w:val="20"/>
              </w:rPr>
              <w:t>Collection Fund Surplus</w:t>
            </w:r>
          </w:p>
        </w:tc>
        <w:tc>
          <w:tcPr>
            <w:tcW w:w="892" w:type="dxa"/>
          </w:tcPr>
          <w:p w14:paraId="523D6A5A" w14:textId="77777777" w:rsidR="00317626" w:rsidRPr="00C9556F" w:rsidRDefault="00317626" w:rsidP="00317626">
            <w:pPr>
              <w:jc w:val="right"/>
              <w:rPr>
                <w:rFonts w:asciiTheme="majorHAnsi" w:hAnsiTheme="majorHAnsi"/>
                <w:sz w:val="20"/>
                <w:szCs w:val="20"/>
                <w:highlight w:val="yellow"/>
              </w:rPr>
            </w:pPr>
          </w:p>
        </w:tc>
        <w:tc>
          <w:tcPr>
            <w:tcW w:w="994" w:type="dxa"/>
          </w:tcPr>
          <w:p w14:paraId="1925E5B9" w14:textId="2941A8EE" w:rsidR="00317626" w:rsidRPr="00C9556F" w:rsidRDefault="00317626" w:rsidP="00317626">
            <w:pPr>
              <w:jc w:val="right"/>
              <w:rPr>
                <w:rFonts w:asciiTheme="majorHAnsi" w:hAnsiTheme="majorHAnsi"/>
                <w:sz w:val="20"/>
                <w:szCs w:val="20"/>
                <w:highlight w:val="yellow"/>
              </w:rPr>
            </w:pPr>
            <w:r w:rsidRPr="00D1487C">
              <w:rPr>
                <w:rFonts w:asciiTheme="majorHAnsi" w:hAnsiTheme="majorHAnsi"/>
                <w:sz w:val="20"/>
                <w:szCs w:val="20"/>
              </w:rPr>
              <w:t>(1,272)</w:t>
            </w:r>
          </w:p>
        </w:tc>
        <w:tc>
          <w:tcPr>
            <w:tcW w:w="570" w:type="dxa"/>
          </w:tcPr>
          <w:p w14:paraId="5DEABAAE" w14:textId="64C878F0" w:rsidR="00317626" w:rsidRPr="00C9556F" w:rsidRDefault="00317626" w:rsidP="00317626">
            <w:pPr>
              <w:jc w:val="right"/>
              <w:rPr>
                <w:rFonts w:asciiTheme="majorHAnsi" w:hAnsiTheme="majorHAnsi"/>
                <w:sz w:val="20"/>
                <w:szCs w:val="20"/>
                <w:highlight w:val="yellow"/>
              </w:rPr>
            </w:pPr>
            <w:r w:rsidRPr="00D1487C">
              <w:rPr>
                <w:rFonts w:asciiTheme="majorHAnsi" w:hAnsiTheme="majorHAnsi"/>
                <w:sz w:val="20"/>
                <w:szCs w:val="20"/>
              </w:rPr>
              <w:t>28.4</w:t>
            </w:r>
          </w:p>
        </w:tc>
      </w:tr>
      <w:tr w:rsidR="00317626" w:rsidRPr="00C9556F" w14:paraId="68241A1C" w14:textId="77777777" w:rsidTr="00CA72F7">
        <w:tc>
          <w:tcPr>
            <w:tcW w:w="2410" w:type="dxa"/>
            <w:tcBorders>
              <w:bottom w:val="single" w:sz="12" w:space="0" w:color="0070C0"/>
            </w:tcBorders>
            <w:shd w:val="clear" w:color="auto" w:fill="DEEAF6" w:themeFill="accent1" w:themeFillTint="33"/>
          </w:tcPr>
          <w:p w14:paraId="0E77A1F7" w14:textId="77777777" w:rsidR="00317626" w:rsidRPr="00C9556F" w:rsidRDefault="00317626" w:rsidP="00317626">
            <w:pPr>
              <w:rPr>
                <w:rFonts w:asciiTheme="majorHAnsi" w:hAnsiTheme="majorHAnsi"/>
                <w:sz w:val="20"/>
                <w:szCs w:val="20"/>
                <w:highlight w:val="yellow"/>
              </w:rPr>
            </w:pPr>
          </w:p>
        </w:tc>
        <w:tc>
          <w:tcPr>
            <w:tcW w:w="892" w:type="dxa"/>
            <w:tcBorders>
              <w:bottom w:val="single" w:sz="12" w:space="0" w:color="0070C0"/>
            </w:tcBorders>
            <w:shd w:val="clear" w:color="auto" w:fill="DEEAF6" w:themeFill="accent1" w:themeFillTint="33"/>
          </w:tcPr>
          <w:p w14:paraId="1E8D467E" w14:textId="77777777" w:rsidR="00317626" w:rsidRPr="00C9556F" w:rsidRDefault="00317626" w:rsidP="00317626">
            <w:pPr>
              <w:jc w:val="right"/>
              <w:rPr>
                <w:rFonts w:asciiTheme="majorHAnsi" w:hAnsiTheme="majorHAnsi"/>
                <w:sz w:val="20"/>
                <w:szCs w:val="20"/>
                <w:highlight w:val="yellow"/>
              </w:rPr>
            </w:pPr>
          </w:p>
        </w:tc>
        <w:tc>
          <w:tcPr>
            <w:tcW w:w="994" w:type="dxa"/>
            <w:tcBorders>
              <w:bottom w:val="single" w:sz="12" w:space="0" w:color="0070C0"/>
            </w:tcBorders>
            <w:shd w:val="clear" w:color="auto" w:fill="DEEAF6" w:themeFill="accent1" w:themeFillTint="33"/>
          </w:tcPr>
          <w:p w14:paraId="2CD6075F" w14:textId="77777777" w:rsidR="00317626" w:rsidRPr="00C9556F" w:rsidRDefault="00317626" w:rsidP="00317626">
            <w:pPr>
              <w:jc w:val="right"/>
              <w:rPr>
                <w:rFonts w:asciiTheme="majorHAnsi" w:hAnsiTheme="majorHAnsi"/>
                <w:sz w:val="20"/>
                <w:szCs w:val="20"/>
                <w:highlight w:val="yellow"/>
              </w:rPr>
            </w:pPr>
          </w:p>
        </w:tc>
        <w:tc>
          <w:tcPr>
            <w:tcW w:w="570" w:type="dxa"/>
            <w:tcBorders>
              <w:bottom w:val="single" w:sz="12" w:space="0" w:color="0070C0"/>
            </w:tcBorders>
            <w:shd w:val="clear" w:color="auto" w:fill="DEEAF6" w:themeFill="accent1" w:themeFillTint="33"/>
          </w:tcPr>
          <w:p w14:paraId="29E598D0" w14:textId="77777777" w:rsidR="00317626" w:rsidRPr="00C9556F" w:rsidRDefault="00317626" w:rsidP="00317626">
            <w:pPr>
              <w:jc w:val="right"/>
              <w:rPr>
                <w:rFonts w:asciiTheme="majorHAnsi" w:hAnsiTheme="majorHAnsi"/>
                <w:sz w:val="20"/>
                <w:szCs w:val="20"/>
                <w:highlight w:val="yellow"/>
              </w:rPr>
            </w:pPr>
          </w:p>
        </w:tc>
      </w:tr>
      <w:tr w:rsidR="00317626" w:rsidRPr="00C9556F" w14:paraId="12DD586E" w14:textId="77777777" w:rsidTr="00CA72F7">
        <w:tc>
          <w:tcPr>
            <w:tcW w:w="2410" w:type="dxa"/>
            <w:tcBorders>
              <w:top w:val="single" w:sz="12" w:space="0" w:color="0070C0"/>
              <w:bottom w:val="single" w:sz="12" w:space="0" w:color="0070C0"/>
            </w:tcBorders>
          </w:tcPr>
          <w:p w14:paraId="4C0A8700" w14:textId="6529FF13" w:rsidR="00317626" w:rsidRPr="00C9556F" w:rsidRDefault="00317626" w:rsidP="00317626">
            <w:pPr>
              <w:rPr>
                <w:rFonts w:asciiTheme="majorHAnsi" w:hAnsiTheme="majorHAnsi"/>
                <w:b/>
                <w:sz w:val="20"/>
                <w:szCs w:val="20"/>
                <w:highlight w:val="yellow"/>
              </w:rPr>
            </w:pPr>
            <w:r w:rsidRPr="0058684F">
              <w:rPr>
                <w:rFonts w:asciiTheme="majorHAnsi" w:hAnsiTheme="majorHAnsi"/>
                <w:b/>
                <w:sz w:val="20"/>
                <w:szCs w:val="20"/>
              </w:rPr>
              <w:t>Total Financing</w:t>
            </w:r>
          </w:p>
        </w:tc>
        <w:tc>
          <w:tcPr>
            <w:tcW w:w="892" w:type="dxa"/>
            <w:tcBorders>
              <w:top w:val="single" w:sz="12" w:space="0" w:color="0070C0"/>
              <w:bottom w:val="single" w:sz="12" w:space="0" w:color="0070C0"/>
            </w:tcBorders>
          </w:tcPr>
          <w:p w14:paraId="4AE9FB3E" w14:textId="77777777" w:rsidR="00317626" w:rsidRPr="00C9556F" w:rsidRDefault="00317626" w:rsidP="00317626">
            <w:pPr>
              <w:jc w:val="right"/>
              <w:rPr>
                <w:rFonts w:asciiTheme="majorHAnsi" w:hAnsiTheme="majorHAnsi"/>
                <w:b/>
                <w:sz w:val="20"/>
                <w:szCs w:val="20"/>
                <w:highlight w:val="yellow"/>
              </w:rPr>
            </w:pPr>
          </w:p>
        </w:tc>
        <w:tc>
          <w:tcPr>
            <w:tcW w:w="994" w:type="dxa"/>
            <w:tcBorders>
              <w:top w:val="single" w:sz="12" w:space="0" w:color="0070C0"/>
              <w:bottom w:val="single" w:sz="12" w:space="0" w:color="0070C0"/>
            </w:tcBorders>
          </w:tcPr>
          <w:p w14:paraId="0D58571D" w14:textId="77B586F7" w:rsidR="00317626" w:rsidRPr="00C9556F" w:rsidRDefault="00317626" w:rsidP="00317626">
            <w:pPr>
              <w:jc w:val="right"/>
              <w:rPr>
                <w:rFonts w:asciiTheme="majorHAnsi" w:hAnsiTheme="majorHAnsi"/>
                <w:b/>
                <w:sz w:val="20"/>
                <w:szCs w:val="20"/>
                <w:highlight w:val="yellow"/>
              </w:rPr>
            </w:pPr>
            <w:r w:rsidRPr="00D1487C">
              <w:rPr>
                <w:rFonts w:asciiTheme="majorHAnsi" w:hAnsiTheme="majorHAnsi"/>
                <w:b/>
                <w:sz w:val="20"/>
                <w:szCs w:val="20"/>
              </w:rPr>
              <w:t>(356,843)</w:t>
            </w:r>
          </w:p>
        </w:tc>
        <w:tc>
          <w:tcPr>
            <w:tcW w:w="570" w:type="dxa"/>
            <w:tcBorders>
              <w:top w:val="single" w:sz="12" w:space="0" w:color="0070C0"/>
              <w:bottom w:val="single" w:sz="12" w:space="0" w:color="0070C0"/>
            </w:tcBorders>
          </w:tcPr>
          <w:p w14:paraId="1112A1FE" w14:textId="614551F8" w:rsidR="00317626" w:rsidRPr="00C9556F" w:rsidRDefault="00317626" w:rsidP="00317626">
            <w:pPr>
              <w:jc w:val="right"/>
              <w:rPr>
                <w:rFonts w:asciiTheme="majorHAnsi" w:hAnsiTheme="majorHAnsi"/>
                <w:b/>
                <w:sz w:val="20"/>
                <w:szCs w:val="20"/>
                <w:highlight w:val="yellow"/>
              </w:rPr>
            </w:pPr>
            <w:r w:rsidRPr="00D1487C">
              <w:rPr>
                <w:rFonts w:asciiTheme="majorHAnsi" w:hAnsiTheme="majorHAnsi"/>
                <w:b/>
                <w:sz w:val="20"/>
                <w:szCs w:val="20"/>
              </w:rPr>
              <w:t>100</w:t>
            </w:r>
          </w:p>
        </w:tc>
      </w:tr>
    </w:tbl>
    <w:p w14:paraId="756939A6" w14:textId="77777777" w:rsidR="0037477C" w:rsidRPr="00C9556F" w:rsidRDefault="0037477C">
      <w:pPr>
        <w:rPr>
          <w:b/>
          <w:sz w:val="20"/>
          <w:szCs w:val="20"/>
          <w:highlight w:val="yellow"/>
        </w:rPr>
      </w:pPr>
    </w:p>
    <w:p w14:paraId="60D57BCE" w14:textId="77777777" w:rsidR="0037477C" w:rsidRPr="00C9556F" w:rsidRDefault="0037477C">
      <w:pPr>
        <w:spacing w:line="120" w:lineRule="exact"/>
        <w:rPr>
          <w:sz w:val="20"/>
          <w:szCs w:val="20"/>
          <w:highlight w:val="yellow"/>
        </w:rPr>
      </w:pPr>
    </w:p>
    <w:p w14:paraId="78FB7A41" w14:textId="77777777" w:rsidR="0037477C" w:rsidRPr="00C9556F" w:rsidRDefault="0037477C">
      <w:pPr>
        <w:spacing w:line="20" w:lineRule="exact"/>
        <w:rPr>
          <w:sz w:val="20"/>
          <w:szCs w:val="20"/>
          <w:highlight w:val="yellow"/>
        </w:rPr>
      </w:pPr>
    </w:p>
    <w:p w14:paraId="628E0972" w14:textId="77777777" w:rsidR="0037477C" w:rsidRPr="00C9556F" w:rsidRDefault="0037477C">
      <w:pPr>
        <w:spacing w:line="200" w:lineRule="exact"/>
        <w:rPr>
          <w:sz w:val="20"/>
          <w:szCs w:val="20"/>
          <w:highlight w:val="yellow"/>
        </w:rPr>
      </w:pPr>
    </w:p>
    <w:p w14:paraId="7E0D41BD" w14:textId="77777777" w:rsidR="0037477C" w:rsidRPr="00C9556F" w:rsidRDefault="0037477C">
      <w:pPr>
        <w:spacing w:line="200" w:lineRule="exact"/>
        <w:rPr>
          <w:sz w:val="20"/>
          <w:szCs w:val="20"/>
          <w:highlight w:val="yellow"/>
        </w:rPr>
      </w:pPr>
    </w:p>
    <w:p w14:paraId="5D9FDC01" w14:textId="77777777" w:rsidR="0037477C" w:rsidRPr="00C9556F" w:rsidRDefault="0037477C">
      <w:pPr>
        <w:spacing w:line="200" w:lineRule="exact"/>
        <w:rPr>
          <w:sz w:val="20"/>
          <w:szCs w:val="20"/>
          <w:highlight w:val="yellow"/>
        </w:rPr>
      </w:pPr>
    </w:p>
    <w:p w14:paraId="58C80561" w14:textId="77777777" w:rsidR="0037477C" w:rsidRPr="00C9556F" w:rsidRDefault="0037477C">
      <w:pPr>
        <w:spacing w:line="200" w:lineRule="exact"/>
        <w:rPr>
          <w:sz w:val="20"/>
          <w:szCs w:val="20"/>
          <w:highlight w:val="yellow"/>
        </w:rPr>
      </w:pPr>
    </w:p>
    <w:p w14:paraId="0C832D1D" w14:textId="77777777" w:rsidR="0037477C" w:rsidRPr="00C9556F" w:rsidRDefault="0037477C">
      <w:pPr>
        <w:spacing w:line="200" w:lineRule="exact"/>
        <w:rPr>
          <w:sz w:val="20"/>
          <w:szCs w:val="20"/>
          <w:highlight w:val="yellow"/>
        </w:rPr>
      </w:pPr>
    </w:p>
    <w:p w14:paraId="1F6660F8" w14:textId="77777777" w:rsidR="0037477C" w:rsidRPr="00C9556F" w:rsidRDefault="0037477C">
      <w:pPr>
        <w:spacing w:line="200" w:lineRule="exact"/>
        <w:rPr>
          <w:sz w:val="20"/>
          <w:szCs w:val="20"/>
          <w:highlight w:val="yellow"/>
        </w:rPr>
      </w:pPr>
    </w:p>
    <w:p w14:paraId="35A2BCBF" w14:textId="77777777" w:rsidR="0037477C" w:rsidRPr="002E5AFD" w:rsidRDefault="0037477C">
      <w:pPr>
        <w:spacing w:line="200" w:lineRule="exact"/>
        <w:rPr>
          <w:sz w:val="20"/>
          <w:szCs w:val="20"/>
          <w:highlight w:val="yellow"/>
        </w:rPr>
      </w:pPr>
    </w:p>
    <w:p w14:paraId="3F2FBD22" w14:textId="77777777" w:rsidR="0037477C" w:rsidRPr="002E5AFD" w:rsidRDefault="0037477C">
      <w:pPr>
        <w:spacing w:line="200" w:lineRule="exact"/>
        <w:rPr>
          <w:sz w:val="20"/>
          <w:szCs w:val="20"/>
          <w:highlight w:val="yellow"/>
        </w:rPr>
      </w:pPr>
    </w:p>
    <w:p w14:paraId="2577A1B6" w14:textId="77777777" w:rsidR="0037477C" w:rsidRPr="002E5AFD" w:rsidRDefault="0037477C">
      <w:pPr>
        <w:spacing w:line="200" w:lineRule="exact"/>
        <w:rPr>
          <w:sz w:val="20"/>
          <w:szCs w:val="20"/>
          <w:highlight w:val="yellow"/>
        </w:rPr>
      </w:pPr>
    </w:p>
    <w:p w14:paraId="79838D38" w14:textId="77777777" w:rsidR="0037477C" w:rsidRPr="002E5AFD" w:rsidRDefault="0037477C">
      <w:pPr>
        <w:spacing w:line="200" w:lineRule="exact"/>
        <w:rPr>
          <w:sz w:val="20"/>
          <w:szCs w:val="20"/>
          <w:highlight w:val="yellow"/>
        </w:rPr>
      </w:pPr>
    </w:p>
    <w:p w14:paraId="46CD8FD6" w14:textId="77777777" w:rsidR="0037477C" w:rsidRPr="002E5AFD" w:rsidRDefault="0037477C">
      <w:pPr>
        <w:spacing w:line="200" w:lineRule="exact"/>
        <w:rPr>
          <w:sz w:val="20"/>
          <w:szCs w:val="20"/>
          <w:highlight w:val="yellow"/>
        </w:rPr>
      </w:pPr>
    </w:p>
    <w:p w14:paraId="5713CD32" w14:textId="77777777" w:rsidR="0037477C" w:rsidRPr="002E5AFD" w:rsidRDefault="0037477C">
      <w:pPr>
        <w:spacing w:line="200" w:lineRule="exact"/>
        <w:rPr>
          <w:sz w:val="20"/>
          <w:szCs w:val="20"/>
          <w:highlight w:val="yellow"/>
        </w:rPr>
      </w:pPr>
    </w:p>
    <w:p w14:paraId="2DB3E9CE" w14:textId="77777777" w:rsidR="0037477C" w:rsidRPr="002E5AFD" w:rsidRDefault="0037477C">
      <w:pPr>
        <w:spacing w:line="354" w:lineRule="exact"/>
        <w:rPr>
          <w:sz w:val="20"/>
          <w:szCs w:val="20"/>
          <w:highlight w:val="yellow"/>
        </w:rPr>
      </w:pPr>
    </w:p>
    <w:p w14:paraId="6A1D5A3A" w14:textId="77777777" w:rsidR="0037477C" w:rsidRPr="002E5AFD" w:rsidRDefault="0037477C">
      <w:pPr>
        <w:spacing w:line="20" w:lineRule="exact"/>
        <w:rPr>
          <w:sz w:val="20"/>
          <w:szCs w:val="20"/>
          <w:highlight w:val="yellow"/>
        </w:rPr>
      </w:pPr>
    </w:p>
    <w:p w14:paraId="031B4D79" w14:textId="77777777" w:rsidR="0037477C" w:rsidRPr="002E5AFD" w:rsidRDefault="0037477C">
      <w:pPr>
        <w:spacing w:line="1" w:lineRule="exact"/>
        <w:rPr>
          <w:sz w:val="20"/>
          <w:szCs w:val="20"/>
          <w:highlight w:val="yellow"/>
        </w:rPr>
      </w:pPr>
    </w:p>
    <w:p w14:paraId="4977CBBC" w14:textId="77777777" w:rsidR="0037477C" w:rsidRPr="002E5AFD" w:rsidRDefault="0037477C">
      <w:pPr>
        <w:spacing w:line="1" w:lineRule="exact"/>
        <w:rPr>
          <w:sz w:val="20"/>
          <w:szCs w:val="20"/>
          <w:highlight w:val="yellow"/>
        </w:rPr>
      </w:pPr>
    </w:p>
    <w:p w14:paraId="13CFCEA8" w14:textId="77777777" w:rsidR="0037477C" w:rsidRPr="002E5AFD" w:rsidRDefault="0037477C">
      <w:pPr>
        <w:spacing w:line="1" w:lineRule="exact"/>
        <w:rPr>
          <w:sz w:val="20"/>
          <w:szCs w:val="20"/>
          <w:highlight w:val="yellow"/>
        </w:rPr>
      </w:pPr>
    </w:p>
    <w:p w14:paraId="2637C7F8" w14:textId="77777777" w:rsidR="0037477C" w:rsidRPr="002E5AFD" w:rsidRDefault="0037477C">
      <w:pPr>
        <w:spacing w:line="1" w:lineRule="exact"/>
        <w:rPr>
          <w:sz w:val="20"/>
          <w:szCs w:val="20"/>
          <w:highlight w:val="yellow"/>
        </w:rPr>
      </w:pPr>
    </w:p>
    <w:p w14:paraId="44FF2CC4" w14:textId="77777777" w:rsidR="0037477C" w:rsidRPr="002E5AFD" w:rsidRDefault="0037477C">
      <w:pPr>
        <w:spacing w:line="1" w:lineRule="exact"/>
        <w:rPr>
          <w:sz w:val="20"/>
          <w:szCs w:val="20"/>
          <w:highlight w:val="yellow"/>
        </w:rPr>
      </w:pPr>
    </w:p>
    <w:p w14:paraId="0C653379" w14:textId="77777777" w:rsidR="0037477C" w:rsidRPr="002E5AFD" w:rsidRDefault="0037477C">
      <w:pPr>
        <w:rPr>
          <w:highlight w:val="yellow"/>
        </w:rPr>
        <w:sectPr w:rsidR="0037477C" w:rsidRPr="002E5AFD" w:rsidSect="00434EC1">
          <w:type w:val="continuous"/>
          <w:pgSz w:w="16840" w:h="11906" w:orient="landscape"/>
          <w:pgMar w:top="1172" w:right="345" w:bottom="1045" w:left="852" w:header="0" w:footer="57" w:gutter="0"/>
          <w:cols w:num="4" w:space="720" w:equalWidth="0">
            <w:col w:w="4768" w:space="160"/>
            <w:col w:w="4360" w:space="580"/>
            <w:col w:w="4892" w:space="720"/>
            <w:col w:w="161"/>
          </w:cols>
          <w:docGrid w:linePitch="299"/>
        </w:sectPr>
      </w:pPr>
    </w:p>
    <w:p w14:paraId="21745B63" w14:textId="007ABD91" w:rsidR="00425C1B" w:rsidRPr="00BE7A20" w:rsidRDefault="000378B7" w:rsidP="00425C1B">
      <w:pPr>
        <w:rPr>
          <w:color w:val="0092D1"/>
          <w:sz w:val="26"/>
          <w:szCs w:val="26"/>
        </w:rPr>
      </w:pPr>
      <w:bookmarkStart w:id="39" w:name="page19"/>
      <w:bookmarkEnd w:id="39"/>
      <w:r w:rsidRPr="00BE7A20">
        <w:rPr>
          <w:noProof/>
          <w:color w:val="0092D1"/>
          <w:sz w:val="20"/>
          <w:szCs w:val="20"/>
        </w:rPr>
        <w:lastRenderedPageBreak/>
        <w:drawing>
          <wp:anchor distT="0" distB="0" distL="114300" distR="114300" simplePos="0" relativeHeight="252260352" behindDoc="1" locked="0" layoutInCell="1" allowOverlap="1" wp14:anchorId="2A944C4D" wp14:editId="621FCAC6">
            <wp:simplePos x="0" y="0"/>
            <wp:positionH relativeFrom="column">
              <wp:posOffset>9400034</wp:posOffset>
            </wp:positionH>
            <wp:positionV relativeFrom="paragraph">
              <wp:posOffset>-754413</wp:posOffset>
            </wp:positionV>
            <wp:extent cx="758825" cy="7595870"/>
            <wp:effectExtent l="0" t="0" r="3175"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41">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1D7149" w:rsidRPr="00BE7A20">
        <w:rPr>
          <w:rFonts w:ascii="Calibri" w:eastAsia="Calibri" w:hAnsi="Calibri" w:cs="Calibri"/>
          <w:color w:val="0092D1"/>
          <w:sz w:val="26"/>
          <w:szCs w:val="26"/>
        </w:rPr>
        <w:t>Chief Finance Officer</w:t>
      </w:r>
      <w:r w:rsidR="00425C1B" w:rsidRPr="00BE7A20">
        <w:rPr>
          <w:rFonts w:ascii="Calibri" w:eastAsia="Calibri" w:hAnsi="Calibri" w:cs="Calibri"/>
          <w:color w:val="0092D1"/>
          <w:sz w:val="26"/>
          <w:szCs w:val="26"/>
        </w:rPr>
        <w:t xml:space="preserve"> Narrative Report (continued)</w:t>
      </w:r>
    </w:p>
    <w:p w14:paraId="07E2A1CF" w14:textId="0B210DC7" w:rsidR="00E37D09" w:rsidRPr="00BE7A20" w:rsidRDefault="00E37D09" w:rsidP="001F3759">
      <w:pPr>
        <w:ind w:left="8"/>
        <w:rPr>
          <w:rFonts w:ascii="Calibri" w:eastAsia="Calibri" w:hAnsi="Calibri" w:cs="Calibri"/>
          <w:color w:val="0092D1"/>
          <w:sz w:val="26"/>
          <w:szCs w:val="26"/>
        </w:rPr>
        <w:sectPr w:rsidR="00E37D09" w:rsidRPr="00BE7A20" w:rsidSect="00434EC1">
          <w:pgSz w:w="16840" w:h="11906" w:orient="landscape"/>
          <w:pgMar w:top="1160" w:right="345" w:bottom="1055" w:left="860" w:header="0" w:footer="57" w:gutter="0"/>
          <w:cols w:space="173"/>
          <w:docGrid w:linePitch="299"/>
        </w:sectPr>
      </w:pPr>
    </w:p>
    <w:p w14:paraId="1C66488F" w14:textId="77777777" w:rsidR="001F3759" w:rsidRPr="00BE7A20" w:rsidRDefault="001F3759" w:rsidP="001F3759">
      <w:pPr>
        <w:ind w:left="8"/>
        <w:rPr>
          <w:color w:val="0092D1"/>
          <w:sz w:val="16"/>
          <w:szCs w:val="16"/>
        </w:rPr>
      </w:pPr>
    </w:p>
    <w:p w14:paraId="1AFA5EEF" w14:textId="77777777" w:rsidR="0037477C" w:rsidRPr="00BE7A20" w:rsidRDefault="00355EE7" w:rsidP="00352D26">
      <w:pPr>
        <w:tabs>
          <w:tab w:val="left" w:pos="268"/>
        </w:tabs>
        <w:spacing w:line="227" w:lineRule="auto"/>
        <w:ind w:right="1180"/>
        <w:rPr>
          <w:rFonts w:ascii="Calibri" w:eastAsia="Calibri" w:hAnsi="Calibri" w:cs="Calibri"/>
          <w:b/>
          <w:bCs/>
          <w:color w:val="0092D1"/>
          <w:sz w:val="25"/>
          <w:szCs w:val="25"/>
        </w:rPr>
      </w:pPr>
      <w:r w:rsidRPr="00BE7A20">
        <w:rPr>
          <w:rFonts w:ascii="Calibri" w:eastAsia="Calibri" w:hAnsi="Calibri" w:cs="Calibri"/>
          <w:b/>
          <w:bCs/>
          <w:color w:val="0092D1"/>
          <w:sz w:val="25"/>
          <w:szCs w:val="25"/>
        </w:rPr>
        <w:t>FINANCIAL PERFORMANCE (CONTINUED)</w:t>
      </w:r>
    </w:p>
    <w:p w14:paraId="1218A728" w14:textId="77777777" w:rsidR="001933D8" w:rsidRPr="00BE7A20" w:rsidRDefault="001933D8">
      <w:pPr>
        <w:spacing w:line="62" w:lineRule="exact"/>
        <w:rPr>
          <w:rFonts w:ascii="Calibri" w:eastAsia="Calibri" w:hAnsi="Calibri" w:cs="Calibri"/>
          <w:b/>
          <w:bCs/>
          <w:color w:val="06326E"/>
          <w:sz w:val="25"/>
          <w:szCs w:val="25"/>
        </w:rPr>
      </w:pPr>
    </w:p>
    <w:p w14:paraId="56D16313" w14:textId="77777777" w:rsidR="0037477C" w:rsidRPr="00BE7A20" w:rsidRDefault="0037477C">
      <w:pPr>
        <w:spacing w:line="62" w:lineRule="exact"/>
        <w:rPr>
          <w:rFonts w:ascii="Calibri" w:eastAsia="Calibri" w:hAnsi="Calibri" w:cs="Calibri"/>
          <w:b/>
          <w:bCs/>
          <w:color w:val="06326E"/>
          <w:sz w:val="25"/>
          <w:szCs w:val="25"/>
        </w:rPr>
      </w:pPr>
    </w:p>
    <w:p w14:paraId="3BC26588" w14:textId="72DE56F7" w:rsidR="00623F47" w:rsidRPr="00BE7A20" w:rsidRDefault="00623F47" w:rsidP="00623F47">
      <w:pPr>
        <w:ind w:left="8"/>
        <w:rPr>
          <w:rFonts w:ascii="Calibri" w:eastAsia="Calibri" w:hAnsi="Calibri" w:cs="Calibri"/>
          <w:b/>
          <w:bCs/>
          <w:sz w:val="26"/>
          <w:szCs w:val="26"/>
        </w:rPr>
      </w:pPr>
      <w:r w:rsidRPr="00BE7A20">
        <w:rPr>
          <w:rFonts w:ascii="Calibri" w:eastAsia="Calibri" w:hAnsi="Calibri" w:cs="Calibri"/>
          <w:b/>
          <w:bCs/>
          <w:sz w:val="26"/>
          <w:szCs w:val="26"/>
        </w:rPr>
        <w:t>FINANCIAL OUTLOOK</w:t>
      </w:r>
    </w:p>
    <w:p w14:paraId="048FC7E1" w14:textId="191CE58F" w:rsidR="007F476A" w:rsidRPr="00757A82" w:rsidRDefault="007F476A" w:rsidP="007F476A">
      <w:pPr>
        <w:spacing w:before="120"/>
        <w:ind w:left="6" w:right="141"/>
        <w:jc w:val="both"/>
        <w:rPr>
          <w:rFonts w:asciiTheme="majorHAnsi" w:eastAsia="Calibri" w:hAnsiTheme="majorHAnsi" w:cs="Calibri"/>
          <w:bCs/>
          <w:sz w:val="20"/>
          <w:szCs w:val="20"/>
        </w:rPr>
      </w:pPr>
      <w:bookmarkStart w:id="40" w:name="_Hlk199173843"/>
      <w:bookmarkStart w:id="41" w:name="_Hlk228350063"/>
      <w:r w:rsidRPr="00757A82">
        <w:rPr>
          <w:rFonts w:asciiTheme="majorHAnsi" w:eastAsia="Calibri" w:hAnsiTheme="majorHAnsi" w:cs="Calibri"/>
          <w:bCs/>
          <w:sz w:val="20"/>
          <w:szCs w:val="20"/>
        </w:rPr>
        <w:t xml:space="preserve">On the </w:t>
      </w:r>
      <w:r w:rsidR="00757A82" w:rsidRPr="00757A82">
        <w:rPr>
          <w:rFonts w:asciiTheme="majorHAnsi" w:eastAsia="Calibri" w:hAnsiTheme="majorHAnsi" w:cs="Calibri"/>
          <w:bCs/>
          <w:sz w:val="20"/>
          <w:szCs w:val="20"/>
        </w:rPr>
        <w:t>2</w:t>
      </w:r>
      <w:r w:rsidR="0064074C" w:rsidRPr="00757A82">
        <w:rPr>
          <w:rFonts w:asciiTheme="majorHAnsi" w:eastAsia="Calibri" w:hAnsiTheme="majorHAnsi" w:cs="Calibri"/>
          <w:bCs/>
          <w:sz w:val="20"/>
          <w:szCs w:val="20"/>
        </w:rPr>
        <w:t xml:space="preserve"> February</w:t>
      </w:r>
      <w:r w:rsidRPr="00757A82">
        <w:rPr>
          <w:rFonts w:asciiTheme="majorHAnsi" w:eastAsia="Calibri" w:hAnsiTheme="majorHAnsi" w:cs="Calibri"/>
          <w:bCs/>
          <w:sz w:val="20"/>
          <w:szCs w:val="20"/>
        </w:rPr>
        <w:t xml:space="preserve"> 202</w:t>
      </w:r>
      <w:r w:rsidR="00757A82" w:rsidRPr="00757A82">
        <w:rPr>
          <w:rFonts w:asciiTheme="majorHAnsi" w:eastAsia="Calibri" w:hAnsiTheme="majorHAnsi" w:cs="Calibri"/>
          <w:bCs/>
          <w:sz w:val="20"/>
          <w:szCs w:val="20"/>
        </w:rPr>
        <w:t>6</w:t>
      </w:r>
      <w:r w:rsidRPr="00757A82">
        <w:rPr>
          <w:rFonts w:asciiTheme="majorHAnsi" w:eastAsia="Calibri" w:hAnsiTheme="majorHAnsi" w:cs="Calibri"/>
          <w:bCs/>
          <w:sz w:val="20"/>
          <w:szCs w:val="20"/>
        </w:rPr>
        <w:t xml:space="preserve">, the </w:t>
      </w:r>
      <w:proofErr w:type="gramStart"/>
      <w:r w:rsidR="0064074C" w:rsidRPr="00757A82">
        <w:rPr>
          <w:rFonts w:asciiTheme="majorHAnsi" w:eastAsia="Calibri" w:hAnsiTheme="majorHAnsi" w:cs="Calibri"/>
          <w:bCs/>
          <w:sz w:val="20"/>
          <w:szCs w:val="20"/>
        </w:rPr>
        <w:t>Mayor</w:t>
      </w:r>
      <w:proofErr w:type="gramEnd"/>
      <w:r w:rsidRPr="00757A82">
        <w:rPr>
          <w:rFonts w:asciiTheme="majorHAnsi" w:eastAsia="Calibri" w:hAnsiTheme="majorHAnsi" w:cs="Calibri"/>
          <w:bCs/>
          <w:sz w:val="20"/>
          <w:szCs w:val="20"/>
        </w:rPr>
        <w:t xml:space="preserve"> approved the budget and council tax precept for 202</w:t>
      </w:r>
      <w:r w:rsidR="00757A82" w:rsidRPr="00757A82">
        <w:rPr>
          <w:rFonts w:asciiTheme="majorHAnsi" w:eastAsia="Calibri" w:hAnsiTheme="majorHAnsi" w:cs="Calibri"/>
          <w:bCs/>
          <w:sz w:val="20"/>
          <w:szCs w:val="20"/>
        </w:rPr>
        <w:t>6</w:t>
      </w:r>
      <w:r w:rsidRPr="00757A82">
        <w:rPr>
          <w:rFonts w:asciiTheme="majorHAnsi" w:eastAsia="Calibri" w:hAnsiTheme="majorHAnsi" w:cs="Calibri"/>
          <w:bCs/>
          <w:sz w:val="20"/>
          <w:szCs w:val="20"/>
        </w:rPr>
        <w:t>/2</w:t>
      </w:r>
      <w:r w:rsidR="00757A82" w:rsidRPr="00757A82">
        <w:rPr>
          <w:rFonts w:asciiTheme="majorHAnsi" w:eastAsia="Calibri" w:hAnsiTheme="majorHAnsi" w:cs="Calibri"/>
          <w:bCs/>
          <w:sz w:val="20"/>
          <w:szCs w:val="20"/>
        </w:rPr>
        <w:t>7</w:t>
      </w:r>
      <w:r w:rsidRPr="00757A82">
        <w:rPr>
          <w:rFonts w:asciiTheme="majorHAnsi" w:eastAsia="Calibri" w:hAnsiTheme="majorHAnsi" w:cs="Calibri"/>
          <w:bCs/>
          <w:sz w:val="20"/>
          <w:szCs w:val="20"/>
        </w:rPr>
        <w:t>. Accompanying this was the Medium-Term Resource Strategy, Capital Programme and Reserves Strategy, which is to be followed for the forthcoming years.</w:t>
      </w:r>
    </w:p>
    <w:p w14:paraId="1AF3BDDC" w14:textId="77777777" w:rsidR="007F476A" w:rsidRPr="00C9556F" w:rsidRDefault="007F476A" w:rsidP="007F476A">
      <w:pPr>
        <w:ind w:left="8" w:right="141"/>
        <w:jc w:val="both"/>
        <w:rPr>
          <w:rFonts w:asciiTheme="majorHAnsi" w:eastAsia="Calibri" w:hAnsiTheme="majorHAnsi" w:cs="Calibri"/>
          <w:bCs/>
          <w:sz w:val="16"/>
          <w:szCs w:val="16"/>
          <w:highlight w:val="yellow"/>
        </w:rPr>
      </w:pPr>
    </w:p>
    <w:p w14:paraId="15304029" w14:textId="45E80416" w:rsidR="00FF3764" w:rsidRPr="00FF3764" w:rsidRDefault="007F476A" w:rsidP="007F476A">
      <w:pPr>
        <w:autoSpaceDE w:val="0"/>
        <w:autoSpaceDN w:val="0"/>
        <w:adjustRightInd w:val="0"/>
        <w:ind w:right="141"/>
        <w:jc w:val="both"/>
        <w:rPr>
          <w:rFonts w:asciiTheme="majorHAnsi" w:eastAsia="Calibri" w:hAnsiTheme="majorHAnsi" w:cs="Calibri"/>
          <w:bCs/>
          <w:sz w:val="20"/>
          <w:szCs w:val="20"/>
        </w:rPr>
      </w:pPr>
      <w:r w:rsidRPr="00A01681">
        <w:rPr>
          <w:rFonts w:asciiTheme="majorHAnsi" w:eastAsia="Calibri" w:hAnsiTheme="majorHAnsi" w:cs="Calibri"/>
          <w:bCs/>
          <w:sz w:val="20"/>
          <w:szCs w:val="20"/>
        </w:rPr>
        <w:t xml:space="preserve">The core funding </w:t>
      </w:r>
      <w:r w:rsidR="00A01681" w:rsidRPr="00A01681">
        <w:rPr>
          <w:rFonts w:asciiTheme="majorHAnsi" w:eastAsia="Calibri" w:hAnsiTheme="majorHAnsi" w:cs="Calibri"/>
          <w:bCs/>
          <w:sz w:val="20"/>
          <w:szCs w:val="20"/>
        </w:rPr>
        <w:t xml:space="preserve">(government grant) </w:t>
      </w:r>
      <w:r w:rsidRPr="00A01681">
        <w:rPr>
          <w:rFonts w:asciiTheme="majorHAnsi" w:eastAsia="Calibri" w:hAnsiTheme="majorHAnsi" w:cs="Calibri"/>
          <w:bCs/>
          <w:sz w:val="20"/>
          <w:szCs w:val="20"/>
        </w:rPr>
        <w:t>for South Yorkshire amounts to £2</w:t>
      </w:r>
      <w:r w:rsidR="00A01681" w:rsidRPr="00A01681">
        <w:rPr>
          <w:rFonts w:asciiTheme="majorHAnsi" w:eastAsia="Calibri" w:hAnsiTheme="majorHAnsi" w:cs="Calibri"/>
          <w:bCs/>
          <w:sz w:val="20"/>
          <w:szCs w:val="20"/>
        </w:rPr>
        <w:t>89.8</w:t>
      </w:r>
      <w:r w:rsidRPr="00A01681">
        <w:rPr>
          <w:rFonts w:asciiTheme="majorHAnsi" w:eastAsia="Calibri" w:hAnsiTheme="majorHAnsi" w:cs="Calibri"/>
          <w:bCs/>
          <w:sz w:val="20"/>
          <w:szCs w:val="20"/>
        </w:rPr>
        <w:t>m</w:t>
      </w:r>
      <w:r w:rsidR="00FF3764">
        <w:rPr>
          <w:rFonts w:asciiTheme="majorHAnsi" w:eastAsia="Calibri" w:hAnsiTheme="majorHAnsi" w:cs="Calibri"/>
          <w:bCs/>
          <w:sz w:val="20"/>
          <w:szCs w:val="20"/>
        </w:rPr>
        <w:t xml:space="preserve"> along with precept income of £106.</w:t>
      </w:r>
      <w:r w:rsidR="00FF3764" w:rsidRPr="00FF3764">
        <w:rPr>
          <w:rFonts w:asciiTheme="majorHAnsi" w:eastAsia="Calibri" w:hAnsiTheme="majorHAnsi" w:cs="Calibri"/>
          <w:bCs/>
          <w:sz w:val="20"/>
          <w:szCs w:val="20"/>
        </w:rPr>
        <w:t>7m</w:t>
      </w:r>
      <w:r w:rsidRPr="00FF3764">
        <w:rPr>
          <w:rFonts w:asciiTheme="majorHAnsi" w:eastAsia="Calibri" w:hAnsiTheme="majorHAnsi" w:cs="Calibri"/>
          <w:bCs/>
          <w:sz w:val="20"/>
          <w:szCs w:val="20"/>
        </w:rPr>
        <w:t>. The</w:t>
      </w:r>
      <w:r w:rsidR="00FF3764" w:rsidRPr="00FF3764">
        <w:rPr>
          <w:rFonts w:asciiTheme="majorHAnsi" w:eastAsia="Calibri" w:hAnsiTheme="majorHAnsi" w:cs="Calibri"/>
          <w:bCs/>
          <w:sz w:val="20"/>
          <w:szCs w:val="20"/>
        </w:rPr>
        <w:t xml:space="preserve"> 2025/26 pay award has created an ongoing cost pressure of around £0.25bn in 2026/27 over and above what was budgeted for. This is the first time in recent years that the full yar cost implication of the pay award has not been met with grant support. </w:t>
      </w:r>
    </w:p>
    <w:p w14:paraId="40D4F2C9" w14:textId="77777777" w:rsidR="00FF3764" w:rsidRDefault="00FF3764" w:rsidP="007F476A">
      <w:pPr>
        <w:autoSpaceDE w:val="0"/>
        <w:autoSpaceDN w:val="0"/>
        <w:adjustRightInd w:val="0"/>
        <w:ind w:right="141"/>
        <w:jc w:val="both"/>
        <w:rPr>
          <w:rFonts w:asciiTheme="majorHAnsi" w:eastAsia="Calibri" w:hAnsiTheme="majorHAnsi" w:cs="Calibri"/>
          <w:bCs/>
          <w:sz w:val="20"/>
          <w:szCs w:val="20"/>
          <w:highlight w:val="yellow"/>
        </w:rPr>
      </w:pPr>
    </w:p>
    <w:p w14:paraId="13C76077" w14:textId="0649605B" w:rsidR="007F476A" w:rsidRPr="00AD2CD8" w:rsidRDefault="00FF3764" w:rsidP="007F476A">
      <w:pPr>
        <w:autoSpaceDE w:val="0"/>
        <w:autoSpaceDN w:val="0"/>
        <w:adjustRightInd w:val="0"/>
        <w:ind w:right="141"/>
        <w:jc w:val="both"/>
        <w:rPr>
          <w:rFonts w:asciiTheme="majorHAnsi" w:eastAsia="Calibri" w:hAnsiTheme="majorHAnsi" w:cs="Calibri"/>
          <w:bCs/>
          <w:sz w:val="20"/>
          <w:szCs w:val="20"/>
        </w:rPr>
      </w:pPr>
      <w:r w:rsidRPr="00AD2CD8">
        <w:rPr>
          <w:rFonts w:asciiTheme="majorHAnsi" w:eastAsia="Calibri" w:hAnsiTheme="majorHAnsi" w:cs="Calibri"/>
          <w:bCs/>
          <w:sz w:val="20"/>
          <w:szCs w:val="20"/>
        </w:rPr>
        <w:t xml:space="preserve">There are a number of factors nationally which may create pressure on </w:t>
      </w:r>
      <w:proofErr w:type="gramStart"/>
      <w:r w:rsidRPr="00AD2CD8">
        <w:rPr>
          <w:rFonts w:asciiTheme="majorHAnsi" w:eastAsia="Calibri" w:hAnsiTheme="majorHAnsi" w:cs="Calibri"/>
          <w:bCs/>
          <w:sz w:val="20"/>
          <w:szCs w:val="20"/>
        </w:rPr>
        <w:t>budgets</w:t>
      </w:r>
      <w:proofErr w:type="gramEnd"/>
      <w:r w:rsidRPr="00AD2CD8">
        <w:rPr>
          <w:rFonts w:asciiTheme="majorHAnsi" w:eastAsia="Calibri" w:hAnsiTheme="majorHAnsi" w:cs="Calibri"/>
          <w:bCs/>
          <w:sz w:val="20"/>
          <w:szCs w:val="20"/>
        </w:rPr>
        <w:t xml:space="preserve"> and which are not unique to SYP.  </w:t>
      </w:r>
      <w:r w:rsidR="00AD2CD8" w:rsidRPr="00AD2CD8">
        <w:rPr>
          <w:rFonts w:asciiTheme="majorHAnsi" w:eastAsia="Calibri" w:hAnsiTheme="majorHAnsi" w:cs="Calibri"/>
          <w:bCs/>
          <w:sz w:val="20"/>
          <w:szCs w:val="20"/>
        </w:rPr>
        <w:t xml:space="preserve">These include reliance on precepts, technological changes, the absence of capital funding, high inflation and societal level pressures placing demand on policing services. </w:t>
      </w:r>
    </w:p>
    <w:p w14:paraId="62CC69E7" w14:textId="77777777" w:rsidR="007F476A" w:rsidRPr="00AD2CD8" w:rsidRDefault="007F476A" w:rsidP="007F476A">
      <w:pPr>
        <w:ind w:left="8" w:right="141"/>
        <w:jc w:val="both"/>
        <w:rPr>
          <w:rFonts w:asciiTheme="majorHAnsi" w:eastAsia="Calibri" w:hAnsiTheme="majorHAnsi" w:cs="Calibri"/>
          <w:bCs/>
          <w:sz w:val="20"/>
          <w:szCs w:val="20"/>
        </w:rPr>
      </w:pPr>
    </w:p>
    <w:p w14:paraId="73ECB260" w14:textId="0FEB3A5B" w:rsidR="007F476A" w:rsidRPr="00AD2CD8" w:rsidRDefault="00AD2CD8" w:rsidP="007F476A">
      <w:pPr>
        <w:autoSpaceDE w:val="0"/>
        <w:autoSpaceDN w:val="0"/>
        <w:adjustRightInd w:val="0"/>
        <w:ind w:right="141"/>
        <w:jc w:val="both"/>
        <w:rPr>
          <w:rFonts w:asciiTheme="majorHAnsi" w:eastAsia="Calibri" w:hAnsiTheme="majorHAnsi" w:cs="Calibri"/>
          <w:bCs/>
          <w:sz w:val="20"/>
          <w:szCs w:val="20"/>
        </w:rPr>
      </w:pPr>
      <w:bookmarkStart w:id="42" w:name="_Hlk171286762"/>
      <w:proofErr w:type="gramStart"/>
      <w:r w:rsidRPr="00AD2CD8">
        <w:rPr>
          <w:rFonts w:asciiTheme="majorHAnsi" w:eastAsia="Calibri" w:hAnsiTheme="majorHAnsi" w:cs="Calibri"/>
          <w:bCs/>
          <w:sz w:val="20"/>
          <w:szCs w:val="20"/>
        </w:rPr>
        <w:t>A number of</w:t>
      </w:r>
      <w:proofErr w:type="gramEnd"/>
      <w:r w:rsidRPr="00AD2CD8">
        <w:rPr>
          <w:rFonts w:asciiTheme="majorHAnsi" w:eastAsia="Calibri" w:hAnsiTheme="majorHAnsi" w:cs="Calibri"/>
          <w:bCs/>
          <w:sz w:val="20"/>
          <w:szCs w:val="20"/>
        </w:rPr>
        <w:t xml:space="preserve"> local challenges impact SYP, including the costs borne by the Force in support of legacy issues. </w:t>
      </w:r>
      <w:proofErr w:type="gramStart"/>
      <w:r w:rsidRPr="00AD2CD8">
        <w:rPr>
          <w:rFonts w:asciiTheme="majorHAnsi" w:eastAsia="Calibri" w:hAnsiTheme="majorHAnsi" w:cs="Calibri"/>
          <w:bCs/>
          <w:sz w:val="20"/>
          <w:szCs w:val="20"/>
        </w:rPr>
        <w:t>A number of</w:t>
      </w:r>
      <w:proofErr w:type="gramEnd"/>
      <w:r w:rsidRPr="00AD2CD8">
        <w:rPr>
          <w:rFonts w:asciiTheme="majorHAnsi" w:eastAsia="Calibri" w:hAnsiTheme="majorHAnsi" w:cs="Calibri"/>
          <w:bCs/>
          <w:sz w:val="20"/>
          <w:szCs w:val="20"/>
        </w:rPr>
        <w:t xml:space="preserve"> assumptions have been made with regard to ongoing support from the Home Office. These include the ability to spread the cost of legacy issues over a longer </w:t>
      </w:r>
      <w:proofErr w:type="gramStart"/>
      <w:r w:rsidRPr="00AD2CD8">
        <w:rPr>
          <w:rFonts w:asciiTheme="majorHAnsi" w:eastAsia="Calibri" w:hAnsiTheme="majorHAnsi" w:cs="Calibri"/>
          <w:bCs/>
          <w:sz w:val="20"/>
          <w:szCs w:val="20"/>
        </w:rPr>
        <w:t>period of time</w:t>
      </w:r>
      <w:proofErr w:type="gramEnd"/>
      <w:r w:rsidRPr="00AD2CD8">
        <w:rPr>
          <w:rFonts w:asciiTheme="majorHAnsi" w:eastAsia="Calibri" w:hAnsiTheme="majorHAnsi" w:cs="Calibri"/>
          <w:bCs/>
          <w:sz w:val="20"/>
          <w:szCs w:val="20"/>
        </w:rPr>
        <w:t>. This is assumed across all years of the MTRS but is subject to annual approval by Government.</w:t>
      </w:r>
      <w:bookmarkEnd w:id="42"/>
    </w:p>
    <w:p w14:paraId="5A84135F" w14:textId="4E2A5F8B" w:rsidR="007F476A" w:rsidRPr="00C9556F" w:rsidRDefault="007F7A99" w:rsidP="007F476A">
      <w:pPr>
        <w:ind w:left="8" w:right="141"/>
        <w:jc w:val="both"/>
        <w:rPr>
          <w:rFonts w:asciiTheme="majorHAnsi" w:eastAsia="Calibri" w:hAnsiTheme="majorHAnsi" w:cs="Calibri"/>
          <w:bCs/>
          <w:sz w:val="20"/>
          <w:szCs w:val="20"/>
          <w:highlight w:val="yellow"/>
        </w:rPr>
      </w:pPr>
      <w:r w:rsidRPr="00AD2CD8">
        <w:rPr>
          <w:noProof/>
          <w:sz w:val="20"/>
          <w:szCs w:val="20"/>
        </w:rPr>
        <w:drawing>
          <wp:anchor distT="0" distB="0" distL="114300" distR="114300" simplePos="0" relativeHeight="252661760" behindDoc="0" locked="0" layoutInCell="0" allowOverlap="1" wp14:anchorId="3A343444" wp14:editId="46975511">
            <wp:simplePos x="0" y="0"/>
            <wp:positionH relativeFrom="column">
              <wp:posOffset>5415915</wp:posOffset>
            </wp:positionH>
            <wp:positionV relativeFrom="paragraph">
              <wp:posOffset>227330</wp:posOffset>
            </wp:positionV>
            <wp:extent cx="510540" cy="271145"/>
            <wp:effectExtent l="0" t="0" r="381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0"/>
                    <a:srcRect/>
                    <a:stretch>
                      <a:fillRect/>
                    </a:stretch>
                  </pic:blipFill>
                  <pic:spPr bwMode="auto">
                    <a:xfrm>
                      <a:off x="0" y="0"/>
                      <a:ext cx="510540" cy="271145"/>
                    </a:xfrm>
                    <a:prstGeom prst="rect">
                      <a:avLst/>
                    </a:prstGeom>
                    <a:noFill/>
                  </pic:spPr>
                </pic:pic>
              </a:graphicData>
            </a:graphic>
            <wp14:sizeRelV relativeFrom="margin">
              <wp14:pctHeight>0</wp14:pctHeight>
            </wp14:sizeRelV>
          </wp:anchor>
        </w:drawing>
      </w:r>
    </w:p>
    <w:p w14:paraId="17E7FF27" w14:textId="6F9FD7CA" w:rsidR="007F476A" w:rsidRPr="00757A82" w:rsidRDefault="007F7A99" w:rsidP="007F476A">
      <w:pPr>
        <w:ind w:left="8" w:right="141"/>
        <w:jc w:val="both"/>
        <w:rPr>
          <w:rFonts w:asciiTheme="majorHAnsi" w:eastAsia="Calibri" w:hAnsiTheme="majorHAnsi" w:cs="Calibri"/>
          <w:bCs/>
          <w:sz w:val="20"/>
          <w:szCs w:val="20"/>
        </w:rPr>
      </w:pPr>
      <w:r w:rsidRPr="00757A82">
        <w:rPr>
          <w:noProof/>
          <w:sz w:val="20"/>
          <w:szCs w:val="20"/>
        </w:rPr>
        <mc:AlternateContent>
          <mc:Choice Requires="wps">
            <w:drawing>
              <wp:anchor distT="0" distB="0" distL="114300" distR="114300" simplePos="0" relativeHeight="252662784" behindDoc="0" locked="0" layoutInCell="1" allowOverlap="1" wp14:anchorId="63F90339" wp14:editId="7213345D">
                <wp:simplePos x="0" y="0"/>
                <wp:positionH relativeFrom="column">
                  <wp:posOffset>5297170</wp:posOffset>
                </wp:positionH>
                <wp:positionV relativeFrom="paragraph">
                  <wp:posOffset>571500</wp:posOffset>
                </wp:positionV>
                <wp:extent cx="3054773" cy="75184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054773" cy="751840"/>
                        </a:xfrm>
                        <a:prstGeom prst="rect">
                          <a:avLst/>
                        </a:prstGeom>
                        <a:solidFill>
                          <a:srgbClr val="61B6BD"/>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B7F57E" w14:textId="77777777" w:rsidR="007F476A" w:rsidRPr="0086040D" w:rsidRDefault="007F476A" w:rsidP="007F476A">
                            <w:pPr>
                              <w:jc w:val="center"/>
                              <w:rPr>
                                <w:rFonts w:asciiTheme="majorHAnsi" w:hAnsiTheme="majorHAnsi"/>
                                <w:color w:val="FFFFFF" w:themeColor="background1"/>
                                <w:sz w:val="28"/>
                                <w:szCs w:val="28"/>
                              </w:rPr>
                            </w:pPr>
                            <w:r w:rsidRPr="0086040D">
                              <w:rPr>
                                <w:rFonts w:asciiTheme="majorHAnsi" w:hAnsiTheme="majorHAnsi"/>
                                <w:color w:val="FFFFFF" w:themeColor="background1"/>
                                <w:sz w:val="28"/>
                                <w:szCs w:val="28"/>
                              </w:rPr>
                              <w:t>Net assets/(liabilities)</w:t>
                            </w:r>
                          </w:p>
                          <w:p w14:paraId="3D51CAA0" w14:textId="13C3C407" w:rsidR="007F476A" w:rsidRPr="00FE1487" w:rsidRDefault="007F476A" w:rsidP="007F476A">
                            <w:pPr>
                              <w:jc w:val="center"/>
                              <w:rPr>
                                <w:rFonts w:asciiTheme="majorHAnsi" w:hAnsiTheme="majorHAnsi"/>
                                <w:b/>
                                <w:sz w:val="28"/>
                                <w:szCs w:val="28"/>
                              </w:rPr>
                            </w:pPr>
                            <w:r w:rsidRPr="00322D9B">
                              <w:rPr>
                                <w:rFonts w:asciiTheme="majorHAnsi" w:hAnsiTheme="majorHAnsi"/>
                                <w:b/>
                                <w:sz w:val="28"/>
                                <w:szCs w:val="28"/>
                              </w:rPr>
                              <w:t>(£2,</w:t>
                            </w:r>
                            <w:r w:rsidR="00F26C73" w:rsidRPr="00322D9B">
                              <w:rPr>
                                <w:rFonts w:asciiTheme="majorHAnsi" w:hAnsiTheme="majorHAnsi"/>
                                <w:b/>
                                <w:sz w:val="28"/>
                                <w:szCs w:val="28"/>
                              </w:rPr>
                              <w:t>2</w:t>
                            </w:r>
                            <w:r w:rsidR="00322D9B" w:rsidRPr="00322D9B">
                              <w:rPr>
                                <w:rFonts w:asciiTheme="majorHAnsi" w:hAnsiTheme="majorHAnsi"/>
                                <w:b/>
                                <w:sz w:val="28"/>
                                <w:szCs w:val="28"/>
                              </w:rPr>
                              <w:t>09</w:t>
                            </w:r>
                            <w:r w:rsidRPr="00322D9B">
                              <w:rPr>
                                <w:rFonts w:asciiTheme="majorHAnsi" w:hAnsiTheme="majorHAnsi"/>
                                <w:b/>
                                <w:sz w:val="28"/>
                                <w:szCs w:val="28"/>
                              </w:rPr>
                              <w:t>m)</w:t>
                            </w:r>
                          </w:p>
                          <w:p w14:paraId="05D72C87" w14:textId="13A06227" w:rsidR="007F476A" w:rsidRPr="0086040D" w:rsidRDefault="00F26C73" w:rsidP="007F476A">
                            <w:pPr>
                              <w:jc w:val="center"/>
                              <w:rPr>
                                <w:rFonts w:asciiTheme="majorHAnsi" w:hAnsiTheme="majorHAnsi"/>
                                <w:color w:val="FFFFFF" w:themeColor="background1"/>
                                <w:sz w:val="28"/>
                                <w:szCs w:val="28"/>
                              </w:rPr>
                            </w:pPr>
                            <w:r>
                              <w:rPr>
                                <w:rFonts w:asciiTheme="majorHAnsi" w:hAnsiTheme="majorHAnsi"/>
                                <w:color w:val="FFFFFF" w:themeColor="background1"/>
                                <w:sz w:val="28"/>
                                <w:szCs w:val="28"/>
                              </w:rPr>
                              <w:t>31 March 202</w:t>
                            </w:r>
                            <w:r w:rsidR="00017C4C">
                              <w:rPr>
                                <w:rFonts w:asciiTheme="majorHAnsi" w:hAnsiTheme="majorHAnsi"/>
                                <w:color w:val="FFFFFF" w:themeColor="background1"/>
                                <w:sz w:val="28"/>
                                <w:szCs w:val="28"/>
                              </w:rPr>
                              <w:t>6</w:t>
                            </w:r>
                          </w:p>
                          <w:p w14:paraId="2AD3E6B3" w14:textId="77777777" w:rsidR="007F476A" w:rsidRDefault="007F476A" w:rsidP="007F476A">
                            <w:pPr>
                              <w:jc w:val="center"/>
                            </w:pPr>
                          </w:p>
                          <w:p w14:paraId="1E462896" w14:textId="77777777" w:rsidR="007F476A" w:rsidRDefault="007F476A" w:rsidP="007F476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90339" id="Text Box 32" o:spid="_x0000_s1041" type="#_x0000_t202" style="position:absolute;left:0;text-align:left;margin-left:417.1pt;margin-top:45pt;width:240.55pt;height:59.2pt;z-index:25266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" fillcolor="#61b6bd" stroked="f" strokeweight=".5pt">
                <v:textbox>
                  <w:txbxContent>
                    <w:p w14:paraId="45B7F57E" w14:textId="77777777" w:rsidR="007F476A" w:rsidRPr="0086040D" w:rsidRDefault="007F476A" w:rsidP="007F476A">
                      <w:pPr>
                        <w:jc w:val="center"/>
                        <w:rPr>
                          <w:rFonts w:asciiTheme="majorHAnsi" w:hAnsiTheme="majorHAnsi"/>
                          <w:color w:val="FFFFFF" w:themeColor="background1"/>
                          <w:sz w:val="28"/>
                          <w:szCs w:val="28"/>
                        </w:rPr>
                      </w:pPr>
                      <w:r w:rsidRPr="0086040D">
                        <w:rPr>
                          <w:rFonts w:asciiTheme="majorHAnsi" w:hAnsiTheme="majorHAnsi"/>
                          <w:color w:val="FFFFFF" w:themeColor="background1"/>
                          <w:sz w:val="28"/>
                          <w:szCs w:val="28"/>
                        </w:rPr>
                        <w:t>Net assets/(liabilities)</w:t>
                      </w:r>
                    </w:p>
                    <w:p w14:paraId="3D51CAA0" w14:textId="13C3C407" w:rsidR="007F476A" w:rsidRPr="00FE1487" w:rsidRDefault="007F476A" w:rsidP="007F476A">
                      <w:pPr>
                        <w:jc w:val="center"/>
                        <w:rPr>
                          <w:rFonts w:asciiTheme="majorHAnsi" w:hAnsiTheme="majorHAnsi"/>
                          <w:b/>
                          <w:sz w:val="28"/>
                          <w:szCs w:val="28"/>
                        </w:rPr>
                      </w:pPr>
                      <w:r w:rsidRPr="00322D9B">
                        <w:rPr>
                          <w:rFonts w:asciiTheme="majorHAnsi" w:hAnsiTheme="majorHAnsi"/>
                          <w:b/>
                          <w:sz w:val="28"/>
                          <w:szCs w:val="28"/>
                        </w:rPr>
                        <w:t>(£2,</w:t>
                      </w:r>
                      <w:r w:rsidR="00F26C73" w:rsidRPr="00322D9B">
                        <w:rPr>
                          <w:rFonts w:asciiTheme="majorHAnsi" w:hAnsiTheme="majorHAnsi"/>
                          <w:b/>
                          <w:sz w:val="28"/>
                          <w:szCs w:val="28"/>
                        </w:rPr>
                        <w:t>2</w:t>
                      </w:r>
                      <w:r w:rsidR="00322D9B" w:rsidRPr="00322D9B">
                        <w:rPr>
                          <w:rFonts w:asciiTheme="majorHAnsi" w:hAnsiTheme="majorHAnsi"/>
                          <w:b/>
                          <w:sz w:val="28"/>
                          <w:szCs w:val="28"/>
                        </w:rPr>
                        <w:t>09</w:t>
                      </w:r>
                      <w:r w:rsidRPr="00322D9B">
                        <w:rPr>
                          <w:rFonts w:asciiTheme="majorHAnsi" w:hAnsiTheme="majorHAnsi"/>
                          <w:b/>
                          <w:sz w:val="28"/>
                          <w:szCs w:val="28"/>
                        </w:rPr>
                        <w:t>m)</w:t>
                      </w:r>
                    </w:p>
                    <w:p w14:paraId="05D72C87" w14:textId="13A06227" w:rsidR="007F476A" w:rsidRPr="0086040D" w:rsidRDefault="00F26C73" w:rsidP="007F476A">
                      <w:pPr>
                        <w:jc w:val="center"/>
                        <w:rPr>
                          <w:rFonts w:asciiTheme="majorHAnsi" w:hAnsiTheme="majorHAnsi"/>
                          <w:color w:val="FFFFFF" w:themeColor="background1"/>
                          <w:sz w:val="28"/>
                          <w:szCs w:val="28"/>
                        </w:rPr>
                      </w:pPr>
                      <w:r>
                        <w:rPr>
                          <w:rFonts w:asciiTheme="majorHAnsi" w:hAnsiTheme="majorHAnsi"/>
                          <w:color w:val="FFFFFF" w:themeColor="background1"/>
                          <w:sz w:val="28"/>
                          <w:szCs w:val="28"/>
                        </w:rPr>
                        <w:t>31 March 202</w:t>
                      </w:r>
                      <w:r w:rsidR="00017C4C">
                        <w:rPr>
                          <w:rFonts w:asciiTheme="majorHAnsi" w:hAnsiTheme="majorHAnsi"/>
                          <w:color w:val="FFFFFF" w:themeColor="background1"/>
                          <w:sz w:val="28"/>
                          <w:szCs w:val="28"/>
                        </w:rPr>
                        <w:t>6</w:t>
                      </w:r>
                    </w:p>
                    <w:p w14:paraId="2AD3E6B3" w14:textId="77777777" w:rsidR="007F476A" w:rsidRDefault="007F476A" w:rsidP="007F476A">
                      <w:pPr>
                        <w:jc w:val="center"/>
                      </w:pPr>
                    </w:p>
                    <w:p w14:paraId="1E462896" w14:textId="77777777" w:rsidR="007F476A" w:rsidRDefault="007F476A" w:rsidP="007F476A">
                      <w:pPr>
                        <w:jc w:val="center"/>
                      </w:pPr>
                    </w:p>
                  </w:txbxContent>
                </v:textbox>
              </v:shape>
            </w:pict>
          </mc:Fallback>
        </mc:AlternateContent>
      </w:r>
      <w:r w:rsidR="007F476A" w:rsidRPr="00757A82">
        <w:rPr>
          <w:rFonts w:asciiTheme="majorHAnsi" w:eastAsia="Calibri" w:hAnsiTheme="majorHAnsi" w:cs="Calibri"/>
          <w:bCs/>
          <w:sz w:val="20"/>
          <w:szCs w:val="20"/>
        </w:rPr>
        <w:t xml:space="preserve">In preparing the MTRS, different scenarios were modelled to reflect various levels of precept and government grant. The impact of changes </w:t>
      </w:r>
      <w:proofErr w:type="gramStart"/>
      <w:r w:rsidR="007F476A" w:rsidRPr="00757A82">
        <w:rPr>
          <w:rFonts w:asciiTheme="majorHAnsi" w:eastAsia="Calibri" w:hAnsiTheme="majorHAnsi" w:cs="Calibri"/>
          <w:bCs/>
          <w:sz w:val="20"/>
          <w:szCs w:val="20"/>
        </w:rPr>
        <w:t>were</w:t>
      </w:r>
      <w:proofErr w:type="gramEnd"/>
      <w:r w:rsidR="007F476A" w:rsidRPr="00757A82">
        <w:rPr>
          <w:rFonts w:asciiTheme="majorHAnsi" w:eastAsia="Calibri" w:hAnsiTheme="majorHAnsi" w:cs="Calibri"/>
          <w:bCs/>
          <w:sz w:val="20"/>
          <w:szCs w:val="20"/>
        </w:rPr>
        <w:t xml:space="preserve"> examined in relation to cost assumptions such as pay inflation, along with investment and savings considerations. The Home Office funding settlement gave the flexibility for </w:t>
      </w:r>
      <w:r w:rsidR="0064074C" w:rsidRPr="00757A82">
        <w:rPr>
          <w:rFonts w:asciiTheme="majorHAnsi" w:eastAsia="Calibri" w:hAnsiTheme="majorHAnsi" w:cs="Calibri"/>
          <w:bCs/>
          <w:sz w:val="20"/>
          <w:szCs w:val="20"/>
        </w:rPr>
        <w:t xml:space="preserve">the </w:t>
      </w:r>
      <w:proofErr w:type="gramStart"/>
      <w:r w:rsidR="0064074C" w:rsidRPr="00757A82">
        <w:rPr>
          <w:rFonts w:asciiTheme="majorHAnsi" w:eastAsia="Calibri" w:hAnsiTheme="majorHAnsi" w:cs="Calibri"/>
          <w:bCs/>
          <w:sz w:val="20"/>
          <w:szCs w:val="20"/>
        </w:rPr>
        <w:t>Mayor</w:t>
      </w:r>
      <w:proofErr w:type="gramEnd"/>
      <w:r w:rsidR="007F476A" w:rsidRPr="00757A82">
        <w:rPr>
          <w:rFonts w:asciiTheme="majorHAnsi" w:eastAsia="Calibri" w:hAnsiTheme="majorHAnsi" w:cs="Calibri"/>
          <w:bCs/>
          <w:sz w:val="20"/>
          <w:szCs w:val="20"/>
        </w:rPr>
        <w:t xml:space="preserve"> to increase the precept on Band D properties by up to £1</w:t>
      </w:r>
      <w:r w:rsidR="00757A82" w:rsidRPr="00757A82">
        <w:rPr>
          <w:rFonts w:asciiTheme="majorHAnsi" w:eastAsia="Calibri" w:hAnsiTheme="majorHAnsi" w:cs="Calibri"/>
          <w:bCs/>
          <w:sz w:val="20"/>
          <w:szCs w:val="20"/>
        </w:rPr>
        <w:t>5</w:t>
      </w:r>
      <w:r w:rsidR="007F476A" w:rsidRPr="00757A82">
        <w:rPr>
          <w:rFonts w:asciiTheme="majorHAnsi" w:eastAsia="Calibri" w:hAnsiTheme="majorHAnsi" w:cs="Calibri"/>
          <w:bCs/>
          <w:sz w:val="20"/>
          <w:szCs w:val="20"/>
        </w:rPr>
        <w:t xml:space="preserve">. Given the challenges facing the Force, the </w:t>
      </w:r>
      <w:r w:rsidR="0064074C" w:rsidRPr="00757A82">
        <w:rPr>
          <w:rFonts w:asciiTheme="majorHAnsi" w:eastAsia="Calibri" w:hAnsiTheme="majorHAnsi" w:cs="Calibri"/>
          <w:bCs/>
          <w:sz w:val="20"/>
          <w:szCs w:val="20"/>
        </w:rPr>
        <w:t xml:space="preserve">Mayor </w:t>
      </w:r>
      <w:r w:rsidR="007F476A" w:rsidRPr="00757A82">
        <w:rPr>
          <w:rFonts w:asciiTheme="majorHAnsi" w:eastAsia="Calibri" w:hAnsiTheme="majorHAnsi" w:cs="Calibri"/>
          <w:bCs/>
          <w:sz w:val="20"/>
          <w:szCs w:val="20"/>
        </w:rPr>
        <w:t>determined to use this flexibility and agreed this increase to £2</w:t>
      </w:r>
      <w:r w:rsidR="00757A82" w:rsidRPr="00757A82">
        <w:rPr>
          <w:rFonts w:asciiTheme="majorHAnsi" w:eastAsia="Calibri" w:hAnsiTheme="majorHAnsi" w:cs="Calibri"/>
          <w:bCs/>
          <w:sz w:val="20"/>
          <w:szCs w:val="20"/>
        </w:rPr>
        <w:t>80.04</w:t>
      </w:r>
      <w:r w:rsidR="007F476A" w:rsidRPr="00757A82">
        <w:rPr>
          <w:rFonts w:asciiTheme="majorHAnsi" w:eastAsia="Calibri" w:hAnsiTheme="majorHAnsi" w:cs="Calibri"/>
          <w:bCs/>
          <w:sz w:val="20"/>
          <w:szCs w:val="20"/>
        </w:rPr>
        <w:t xml:space="preserve"> for the year on a Band D property. This equates to an annual increase of £</w:t>
      </w:r>
      <w:r w:rsidR="00757A82" w:rsidRPr="00757A82">
        <w:rPr>
          <w:rFonts w:asciiTheme="majorHAnsi" w:eastAsia="Calibri" w:hAnsiTheme="majorHAnsi" w:cs="Calibri"/>
          <w:bCs/>
          <w:sz w:val="20"/>
          <w:szCs w:val="20"/>
        </w:rPr>
        <w:t>10.00</w:t>
      </w:r>
      <w:r w:rsidR="007F476A" w:rsidRPr="00757A82">
        <w:rPr>
          <w:rFonts w:asciiTheme="majorHAnsi" w:eastAsia="Calibri" w:hAnsiTheme="majorHAnsi" w:cs="Calibri"/>
          <w:bCs/>
          <w:sz w:val="20"/>
          <w:szCs w:val="20"/>
        </w:rPr>
        <w:t xml:space="preserve"> for a Band A property (1</w:t>
      </w:r>
      <w:r w:rsidR="00757A82" w:rsidRPr="00757A82">
        <w:rPr>
          <w:rFonts w:asciiTheme="majorHAnsi" w:eastAsia="Calibri" w:hAnsiTheme="majorHAnsi" w:cs="Calibri"/>
          <w:bCs/>
          <w:sz w:val="20"/>
          <w:szCs w:val="20"/>
        </w:rPr>
        <w:t>9</w:t>
      </w:r>
      <w:r w:rsidR="007F476A" w:rsidRPr="00757A82">
        <w:rPr>
          <w:rFonts w:asciiTheme="majorHAnsi" w:eastAsia="Calibri" w:hAnsiTheme="majorHAnsi" w:cs="Calibri"/>
          <w:bCs/>
          <w:sz w:val="20"/>
          <w:szCs w:val="20"/>
        </w:rPr>
        <w:t xml:space="preserve"> pence a week).</w:t>
      </w:r>
    </w:p>
    <w:bookmarkEnd w:id="40"/>
    <w:p w14:paraId="14F57619" w14:textId="77777777" w:rsidR="001C716F" w:rsidRPr="00C9556F" w:rsidRDefault="001C716F" w:rsidP="001C716F">
      <w:pPr>
        <w:ind w:left="8" w:right="141"/>
        <w:jc w:val="both"/>
        <w:rPr>
          <w:rFonts w:asciiTheme="majorHAnsi" w:eastAsia="Calibri" w:hAnsiTheme="majorHAnsi" w:cs="Calibri"/>
          <w:bCs/>
          <w:sz w:val="20"/>
          <w:szCs w:val="20"/>
          <w:highlight w:val="yellow"/>
        </w:rPr>
      </w:pPr>
    </w:p>
    <w:p w14:paraId="37182DA4" w14:textId="663731C2" w:rsidR="007F476A" w:rsidRPr="00FF3764" w:rsidRDefault="007F476A" w:rsidP="00AD2CD8">
      <w:pPr>
        <w:tabs>
          <w:tab w:val="left" w:pos="7655"/>
        </w:tabs>
        <w:ind w:right="141"/>
        <w:jc w:val="both"/>
        <w:rPr>
          <w:rFonts w:asciiTheme="majorHAnsi" w:eastAsia="Calibri" w:hAnsiTheme="majorHAnsi" w:cs="Calibri"/>
          <w:bCs/>
          <w:sz w:val="20"/>
          <w:szCs w:val="20"/>
        </w:rPr>
      </w:pPr>
      <w:bookmarkStart w:id="43" w:name="_Hlk199173859"/>
      <w:r w:rsidRPr="00FF3764">
        <w:rPr>
          <w:rFonts w:asciiTheme="majorHAnsi" w:eastAsia="Calibri" w:hAnsiTheme="majorHAnsi" w:cs="Calibri"/>
          <w:bCs/>
          <w:sz w:val="20"/>
          <w:szCs w:val="20"/>
        </w:rPr>
        <w:t>After a £1</w:t>
      </w:r>
      <w:r w:rsidR="00757A82" w:rsidRPr="00FF3764">
        <w:rPr>
          <w:rFonts w:asciiTheme="majorHAnsi" w:eastAsia="Calibri" w:hAnsiTheme="majorHAnsi" w:cs="Calibri"/>
          <w:bCs/>
          <w:sz w:val="20"/>
          <w:szCs w:val="20"/>
        </w:rPr>
        <w:t>5</w:t>
      </w:r>
      <w:r w:rsidRPr="00FF3764">
        <w:rPr>
          <w:rFonts w:asciiTheme="majorHAnsi" w:eastAsia="Calibri" w:hAnsiTheme="majorHAnsi" w:cs="Calibri"/>
          <w:bCs/>
          <w:sz w:val="20"/>
          <w:szCs w:val="20"/>
        </w:rPr>
        <w:t xml:space="preserve"> increase, the MTRS includes use of reserves </w:t>
      </w:r>
      <w:r w:rsidR="00697825" w:rsidRPr="00FF3764">
        <w:rPr>
          <w:rFonts w:asciiTheme="majorHAnsi" w:eastAsia="Calibri" w:hAnsiTheme="majorHAnsi" w:cs="Calibri"/>
          <w:bCs/>
          <w:sz w:val="20"/>
          <w:szCs w:val="20"/>
        </w:rPr>
        <w:t>of £</w:t>
      </w:r>
      <w:r w:rsidR="00B512CE" w:rsidRPr="00FF3764">
        <w:rPr>
          <w:rFonts w:asciiTheme="majorHAnsi" w:eastAsia="Calibri" w:hAnsiTheme="majorHAnsi" w:cs="Calibri"/>
          <w:bCs/>
          <w:sz w:val="20"/>
          <w:szCs w:val="20"/>
        </w:rPr>
        <w:t>1.03</w:t>
      </w:r>
      <w:r w:rsidR="00697825" w:rsidRPr="00FF3764">
        <w:rPr>
          <w:rFonts w:asciiTheme="majorHAnsi" w:eastAsia="Calibri" w:hAnsiTheme="majorHAnsi" w:cs="Calibri"/>
          <w:bCs/>
          <w:sz w:val="20"/>
          <w:szCs w:val="20"/>
        </w:rPr>
        <w:t xml:space="preserve">m </w:t>
      </w:r>
      <w:r w:rsidRPr="00FF3764">
        <w:rPr>
          <w:rFonts w:asciiTheme="majorHAnsi" w:eastAsia="Calibri" w:hAnsiTheme="majorHAnsi" w:cs="Calibri"/>
          <w:bCs/>
          <w:sz w:val="20"/>
          <w:szCs w:val="20"/>
        </w:rPr>
        <w:t>for 202</w:t>
      </w:r>
      <w:r w:rsidR="00B512CE" w:rsidRPr="00FF3764">
        <w:rPr>
          <w:rFonts w:asciiTheme="majorHAnsi" w:eastAsia="Calibri" w:hAnsiTheme="majorHAnsi" w:cs="Calibri"/>
          <w:bCs/>
          <w:sz w:val="20"/>
          <w:szCs w:val="20"/>
        </w:rPr>
        <w:t>6</w:t>
      </w:r>
      <w:r w:rsidRPr="00FF3764">
        <w:rPr>
          <w:rFonts w:asciiTheme="majorHAnsi" w:eastAsia="Calibri" w:hAnsiTheme="majorHAnsi" w:cs="Calibri"/>
          <w:bCs/>
          <w:sz w:val="20"/>
          <w:szCs w:val="20"/>
        </w:rPr>
        <w:t>/2</w:t>
      </w:r>
      <w:r w:rsidR="00B512CE" w:rsidRPr="00FF3764">
        <w:rPr>
          <w:rFonts w:asciiTheme="majorHAnsi" w:eastAsia="Calibri" w:hAnsiTheme="majorHAnsi" w:cs="Calibri"/>
          <w:bCs/>
          <w:sz w:val="20"/>
          <w:szCs w:val="20"/>
        </w:rPr>
        <w:t>7</w:t>
      </w:r>
      <w:r w:rsidRPr="00FF3764">
        <w:rPr>
          <w:rFonts w:asciiTheme="majorHAnsi" w:eastAsia="Calibri" w:hAnsiTheme="majorHAnsi" w:cs="Calibri"/>
          <w:bCs/>
          <w:sz w:val="20"/>
          <w:szCs w:val="20"/>
        </w:rPr>
        <w:t xml:space="preserve"> with a continuing savings plan and use of reserves for the whole of the MTRS period. </w:t>
      </w:r>
    </w:p>
    <w:p w14:paraId="359BBB41" w14:textId="77777777" w:rsidR="007F476A" w:rsidRPr="00C9556F" w:rsidRDefault="007F476A" w:rsidP="007F476A">
      <w:pPr>
        <w:tabs>
          <w:tab w:val="left" w:pos="7655"/>
        </w:tabs>
        <w:ind w:left="8" w:right="141"/>
        <w:jc w:val="both"/>
        <w:rPr>
          <w:rFonts w:asciiTheme="majorHAnsi" w:eastAsia="Calibri" w:hAnsiTheme="majorHAnsi" w:cs="Calibri"/>
          <w:bCs/>
          <w:sz w:val="16"/>
          <w:szCs w:val="16"/>
          <w:highlight w:val="yellow"/>
        </w:rPr>
      </w:pPr>
    </w:p>
    <w:bookmarkEnd w:id="41"/>
    <w:p w14:paraId="5E569AF0" w14:textId="77777777" w:rsidR="007F7A99" w:rsidRDefault="007F7A99" w:rsidP="007F476A">
      <w:pPr>
        <w:tabs>
          <w:tab w:val="left" w:pos="7655"/>
        </w:tabs>
        <w:ind w:left="8" w:right="1003"/>
        <w:jc w:val="both"/>
        <w:rPr>
          <w:rFonts w:asciiTheme="majorHAnsi" w:eastAsia="Calibri" w:hAnsiTheme="majorHAnsi" w:cs="Calibri"/>
          <w:bCs/>
          <w:sz w:val="20"/>
          <w:szCs w:val="20"/>
        </w:rPr>
      </w:pPr>
    </w:p>
    <w:p w14:paraId="228674F5" w14:textId="77777777" w:rsidR="007F7A99" w:rsidRDefault="007F7A99" w:rsidP="007F476A">
      <w:pPr>
        <w:tabs>
          <w:tab w:val="left" w:pos="7655"/>
        </w:tabs>
        <w:ind w:left="8" w:right="1003"/>
        <w:jc w:val="both"/>
        <w:rPr>
          <w:rFonts w:asciiTheme="majorHAnsi" w:eastAsia="Calibri" w:hAnsiTheme="majorHAnsi" w:cs="Calibri"/>
          <w:bCs/>
          <w:sz w:val="20"/>
          <w:szCs w:val="20"/>
        </w:rPr>
      </w:pPr>
    </w:p>
    <w:p w14:paraId="41762325" w14:textId="77777777" w:rsidR="007F7A99" w:rsidRDefault="007F7A99" w:rsidP="007F476A">
      <w:pPr>
        <w:tabs>
          <w:tab w:val="left" w:pos="7655"/>
        </w:tabs>
        <w:ind w:left="8" w:right="1003"/>
        <w:jc w:val="both"/>
        <w:rPr>
          <w:rFonts w:asciiTheme="majorHAnsi" w:eastAsia="Calibri" w:hAnsiTheme="majorHAnsi" w:cs="Calibri"/>
          <w:bCs/>
          <w:sz w:val="20"/>
          <w:szCs w:val="20"/>
        </w:rPr>
      </w:pPr>
    </w:p>
    <w:p w14:paraId="63322C4C" w14:textId="77777777" w:rsidR="007F7A99" w:rsidRDefault="007F7A99" w:rsidP="007F476A">
      <w:pPr>
        <w:tabs>
          <w:tab w:val="left" w:pos="7655"/>
        </w:tabs>
        <w:ind w:left="8" w:right="1003"/>
        <w:jc w:val="both"/>
        <w:rPr>
          <w:rFonts w:asciiTheme="majorHAnsi" w:eastAsia="Calibri" w:hAnsiTheme="majorHAnsi" w:cs="Calibri"/>
          <w:bCs/>
          <w:sz w:val="20"/>
          <w:szCs w:val="20"/>
        </w:rPr>
      </w:pPr>
    </w:p>
    <w:p w14:paraId="326B7BD0" w14:textId="6C2F0726" w:rsidR="007F476A" w:rsidRPr="00757A82" w:rsidRDefault="007F476A" w:rsidP="007F476A">
      <w:pPr>
        <w:tabs>
          <w:tab w:val="left" w:pos="7655"/>
        </w:tabs>
        <w:ind w:left="8" w:right="1003"/>
        <w:jc w:val="both"/>
        <w:rPr>
          <w:rFonts w:asciiTheme="majorHAnsi" w:eastAsia="Calibri" w:hAnsiTheme="majorHAnsi" w:cs="Calibri"/>
          <w:bCs/>
          <w:sz w:val="20"/>
          <w:szCs w:val="20"/>
        </w:rPr>
      </w:pPr>
      <w:bookmarkStart w:id="44" w:name="_Hlk228350132"/>
      <w:r w:rsidRPr="00757A82">
        <w:rPr>
          <w:rFonts w:asciiTheme="majorHAnsi" w:eastAsia="Calibri" w:hAnsiTheme="majorHAnsi" w:cs="Calibri"/>
          <w:bCs/>
          <w:sz w:val="20"/>
          <w:szCs w:val="20"/>
        </w:rPr>
        <w:t>The issues concerning the legacy of Hillsborough and non-recent CSE in Rotherham remain and during the year there has been ongoing dialogue with the Home Office</w:t>
      </w:r>
      <w:r w:rsidR="00757A82" w:rsidRPr="00757A82">
        <w:rPr>
          <w:rFonts w:asciiTheme="majorHAnsi" w:eastAsia="Calibri" w:hAnsiTheme="majorHAnsi" w:cs="Calibri"/>
          <w:bCs/>
          <w:sz w:val="20"/>
          <w:szCs w:val="20"/>
        </w:rPr>
        <w:t xml:space="preserve"> in relation to funding</w:t>
      </w:r>
      <w:r w:rsidRPr="00757A82">
        <w:rPr>
          <w:rFonts w:asciiTheme="majorHAnsi" w:eastAsia="Calibri" w:hAnsiTheme="majorHAnsi" w:cs="Calibri"/>
          <w:bCs/>
          <w:sz w:val="20"/>
          <w:szCs w:val="20"/>
        </w:rPr>
        <w:t xml:space="preserve">. </w:t>
      </w:r>
    </w:p>
    <w:bookmarkEnd w:id="44"/>
    <w:p w14:paraId="6079B42D" w14:textId="77777777" w:rsidR="007F476A" w:rsidRPr="00C9556F" w:rsidRDefault="007F476A" w:rsidP="007F476A">
      <w:pPr>
        <w:tabs>
          <w:tab w:val="left" w:pos="7655"/>
        </w:tabs>
        <w:ind w:left="8" w:right="1003"/>
        <w:jc w:val="both"/>
        <w:rPr>
          <w:rFonts w:asciiTheme="majorHAnsi" w:eastAsia="Calibri" w:hAnsiTheme="majorHAnsi" w:cs="Calibri"/>
          <w:bCs/>
          <w:sz w:val="20"/>
          <w:szCs w:val="20"/>
          <w:highlight w:val="yellow"/>
        </w:rPr>
      </w:pPr>
    </w:p>
    <w:p w14:paraId="3802057B" w14:textId="222BC696" w:rsidR="007F476A" w:rsidRPr="00C9556F" w:rsidRDefault="007F476A" w:rsidP="007F476A">
      <w:pPr>
        <w:tabs>
          <w:tab w:val="left" w:pos="7655"/>
        </w:tabs>
        <w:ind w:left="8" w:right="1003"/>
        <w:jc w:val="both"/>
        <w:rPr>
          <w:rFonts w:asciiTheme="majorHAnsi" w:eastAsia="Calibri" w:hAnsiTheme="majorHAnsi" w:cs="Calibri"/>
          <w:bCs/>
          <w:sz w:val="20"/>
          <w:szCs w:val="20"/>
          <w:highlight w:val="yellow"/>
        </w:rPr>
      </w:pPr>
      <w:r w:rsidRPr="00757A82">
        <w:rPr>
          <w:rFonts w:asciiTheme="majorHAnsi" w:eastAsia="Calibri" w:hAnsiTheme="majorHAnsi" w:cs="Calibri"/>
          <w:bCs/>
          <w:sz w:val="20"/>
          <w:szCs w:val="20"/>
        </w:rPr>
        <w:t xml:space="preserve">The </w:t>
      </w:r>
      <w:r w:rsidR="00DA7A60" w:rsidRPr="00757A82">
        <w:rPr>
          <w:rFonts w:asciiTheme="majorHAnsi" w:eastAsia="Calibri" w:hAnsiTheme="majorHAnsi" w:cs="Calibri"/>
          <w:bCs/>
          <w:sz w:val="20"/>
          <w:szCs w:val="20"/>
        </w:rPr>
        <w:t>Group</w:t>
      </w:r>
      <w:r w:rsidRPr="00757A82">
        <w:rPr>
          <w:rFonts w:asciiTheme="majorHAnsi" w:eastAsia="Calibri" w:hAnsiTheme="majorHAnsi" w:cs="Calibri"/>
          <w:bCs/>
          <w:sz w:val="20"/>
          <w:szCs w:val="20"/>
        </w:rPr>
        <w:t xml:space="preserve"> maintains a strong balance sheet despite financial challenges. </w:t>
      </w:r>
      <w:r w:rsidRPr="004C76D7">
        <w:rPr>
          <w:rFonts w:asciiTheme="majorHAnsi" w:eastAsia="Calibri" w:hAnsiTheme="majorHAnsi" w:cs="Calibri"/>
          <w:bCs/>
          <w:sz w:val="20"/>
          <w:szCs w:val="20"/>
        </w:rPr>
        <w:t xml:space="preserve">Total outstanding borrowing from the Public Works Loan Board (PWLB) as </w:t>
      </w:r>
      <w:proofErr w:type="gramStart"/>
      <w:r w:rsidRPr="004C76D7">
        <w:rPr>
          <w:rFonts w:asciiTheme="majorHAnsi" w:eastAsia="Calibri" w:hAnsiTheme="majorHAnsi" w:cs="Calibri"/>
          <w:bCs/>
          <w:sz w:val="20"/>
          <w:szCs w:val="20"/>
        </w:rPr>
        <w:t>at</w:t>
      </w:r>
      <w:proofErr w:type="gramEnd"/>
      <w:r w:rsidRPr="004C76D7">
        <w:rPr>
          <w:rFonts w:asciiTheme="majorHAnsi" w:eastAsia="Calibri" w:hAnsiTheme="majorHAnsi" w:cs="Calibri"/>
          <w:bCs/>
          <w:sz w:val="20"/>
          <w:szCs w:val="20"/>
        </w:rPr>
        <w:t xml:space="preserve"> </w:t>
      </w:r>
      <w:r w:rsidR="00AC563C" w:rsidRPr="004C76D7">
        <w:rPr>
          <w:rFonts w:asciiTheme="majorHAnsi" w:eastAsia="Calibri" w:hAnsiTheme="majorHAnsi" w:cs="Calibri"/>
          <w:bCs/>
          <w:sz w:val="20"/>
          <w:szCs w:val="20"/>
        </w:rPr>
        <w:t>31</w:t>
      </w:r>
      <w:r w:rsidRPr="004C76D7">
        <w:rPr>
          <w:rFonts w:asciiTheme="majorHAnsi" w:eastAsia="Calibri" w:hAnsiTheme="majorHAnsi" w:cs="Calibri"/>
          <w:bCs/>
          <w:sz w:val="20"/>
          <w:szCs w:val="20"/>
        </w:rPr>
        <w:t xml:space="preserve"> Ma</w:t>
      </w:r>
      <w:r w:rsidR="00AC563C" w:rsidRPr="004C76D7">
        <w:rPr>
          <w:rFonts w:asciiTheme="majorHAnsi" w:eastAsia="Calibri" w:hAnsiTheme="majorHAnsi" w:cs="Calibri"/>
          <w:bCs/>
          <w:sz w:val="20"/>
          <w:szCs w:val="20"/>
        </w:rPr>
        <w:t>rch</w:t>
      </w:r>
      <w:r w:rsidRPr="004C76D7">
        <w:rPr>
          <w:rFonts w:asciiTheme="majorHAnsi" w:eastAsia="Calibri" w:hAnsiTheme="majorHAnsi" w:cs="Calibri"/>
          <w:bCs/>
          <w:sz w:val="20"/>
          <w:szCs w:val="20"/>
        </w:rPr>
        <w:t xml:space="preserve"> 202</w:t>
      </w:r>
      <w:r w:rsidR="004C76D7" w:rsidRPr="004C76D7">
        <w:rPr>
          <w:rFonts w:asciiTheme="majorHAnsi" w:eastAsia="Calibri" w:hAnsiTheme="majorHAnsi" w:cs="Calibri"/>
          <w:bCs/>
          <w:sz w:val="20"/>
          <w:szCs w:val="20"/>
        </w:rPr>
        <w:t>6</w:t>
      </w:r>
      <w:r w:rsidRPr="004C76D7">
        <w:rPr>
          <w:rFonts w:asciiTheme="majorHAnsi" w:eastAsia="Calibri" w:hAnsiTheme="majorHAnsi" w:cs="Calibri"/>
          <w:bCs/>
          <w:sz w:val="20"/>
          <w:szCs w:val="20"/>
        </w:rPr>
        <w:t xml:space="preserve"> is £</w:t>
      </w:r>
      <w:r w:rsidR="006D362E" w:rsidRPr="004C76D7">
        <w:rPr>
          <w:rFonts w:asciiTheme="majorHAnsi" w:eastAsia="Calibri" w:hAnsiTheme="majorHAnsi" w:cs="Calibri"/>
          <w:bCs/>
          <w:sz w:val="20"/>
          <w:szCs w:val="20"/>
        </w:rPr>
        <w:t>2</w:t>
      </w:r>
      <w:r w:rsidR="004C76D7" w:rsidRPr="004C76D7">
        <w:rPr>
          <w:rFonts w:asciiTheme="majorHAnsi" w:eastAsia="Calibri" w:hAnsiTheme="majorHAnsi" w:cs="Calibri"/>
          <w:bCs/>
          <w:sz w:val="20"/>
          <w:szCs w:val="20"/>
        </w:rPr>
        <w:t>5</w:t>
      </w:r>
      <w:r w:rsidR="006D362E" w:rsidRPr="004C76D7">
        <w:rPr>
          <w:rFonts w:asciiTheme="majorHAnsi" w:eastAsia="Calibri" w:hAnsiTheme="majorHAnsi" w:cs="Calibri"/>
          <w:bCs/>
          <w:sz w:val="20"/>
          <w:szCs w:val="20"/>
        </w:rPr>
        <w:t>.</w:t>
      </w:r>
      <w:r w:rsidR="004C76D7" w:rsidRPr="004C76D7">
        <w:rPr>
          <w:rFonts w:asciiTheme="majorHAnsi" w:eastAsia="Calibri" w:hAnsiTheme="majorHAnsi" w:cs="Calibri"/>
          <w:bCs/>
          <w:sz w:val="20"/>
          <w:szCs w:val="20"/>
        </w:rPr>
        <w:t>8</w:t>
      </w:r>
      <w:r w:rsidRPr="004C76D7">
        <w:rPr>
          <w:rFonts w:asciiTheme="majorHAnsi" w:eastAsia="Calibri" w:hAnsiTheme="majorHAnsi" w:cs="Calibri"/>
          <w:bCs/>
          <w:sz w:val="20"/>
          <w:szCs w:val="20"/>
        </w:rPr>
        <w:t xml:space="preserve">m compared with the underlying need to borrow (capital financing </w:t>
      </w:r>
      <w:r w:rsidRPr="00322D9B">
        <w:rPr>
          <w:rFonts w:asciiTheme="majorHAnsi" w:eastAsia="Calibri" w:hAnsiTheme="majorHAnsi" w:cs="Calibri"/>
          <w:bCs/>
          <w:sz w:val="20"/>
          <w:szCs w:val="20"/>
        </w:rPr>
        <w:t xml:space="preserve">note 23) </w:t>
      </w:r>
      <w:r w:rsidR="00322D9B" w:rsidRPr="00322D9B">
        <w:rPr>
          <w:rFonts w:asciiTheme="majorHAnsi" w:eastAsia="Calibri" w:hAnsiTheme="majorHAnsi" w:cs="Calibri"/>
          <w:bCs/>
          <w:sz w:val="20"/>
          <w:szCs w:val="20"/>
        </w:rPr>
        <w:t>of</w:t>
      </w:r>
      <w:r w:rsidR="00322D9B">
        <w:rPr>
          <w:rFonts w:asciiTheme="majorHAnsi" w:eastAsia="Calibri" w:hAnsiTheme="majorHAnsi" w:cs="Calibri"/>
          <w:bCs/>
          <w:sz w:val="20"/>
          <w:szCs w:val="20"/>
        </w:rPr>
        <w:t xml:space="preserve"> </w:t>
      </w:r>
      <w:r w:rsidR="00322D9B" w:rsidRPr="00722A83">
        <w:rPr>
          <w:rFonts w:asciiTheme="majorHAnsi" w:eastAsia="Calibri" w:hAnsiTheme="majorHAnsi" w:cs="Calibri"/>
          <w:bCs/>
          <w:sz w:val="20"/>
          <w:szCs w:val="20"/>
        </w:rPr>
        <w:t>£154.2m. This means that at some point in the future, the Group is likely to need to borrow an additional £128.4m to ensure that the liquidity position is retained. The Group position is as follows:</w:t>
      </w:r>
    </w:p>
    <w:bookmarkEnd w:id="43"/>
    <w:p w14:paraId="0436C57B" w14:textId="77777777" w:rsidR="007F476A" w:rsidRPr="002E5AFD" w:rsidRDefault="007F476A" w:rsidP="007F476A">
      <w:pPr>
        <w:tabs>
          <w:tab w:val="left" w:pos="7655"/>
        </w:tabs>
        <w:ind w:left="8" w:right="1003"/>
        <w:jc w:val="both"/>
        <w:rPr>
          <w:rFonts w:asciiTheme="majorHAnsi" w:eastAsia="Calibri" w:hAnsiTheme="majorHAnsi" w:cs="Calibri"/>
          <w:bCs/>
          <w:sz w:val="20"/>
          <w:szCs w:val="20"/>
          <w:highlight w:val="yellow"/>
        </w:rPr>
      </w:pPr>
    </w:p>
    <w:p w14:paraId="14A60594" w14:textId="77777777" w:rsidR="00C034C7" w:rsidRPr="002E5AFD" w:rsidRDefault="0089382D">
      <w:pPr>
        <w:ind w:left="8"/>
        <w:rPr>
          <w:rFonts w:asciiTheme="majorHAnsi" w:eastAsia="Calibri" w:hAnsiTheme="majorHAnsi" w:cs="Calibri"/>
          <w:bCs/>
          <w:sz w:val="20"/>
          <w:szCs w:val="20"/>
          <w:highlight w:val="yellow"/>
        </w:rPr>
      </w:pPr>
      <w:r w:rsidRPr="002E5AFD">
        <w:rPr>
          <w:noProof/>
          <w:sz w:val="20"/>
          <w:szCs w:val="20"/>
          <w:highlight w:val="yellow"/>
        </w:rPr>
        <mc:AlternateContent>
          <mc:Choice Requires="wps">
            <w:drawing>
              <wp:anchor distT="0" distB="0" distL="114300" distR="114300" simplePos="0" relativeHeight="252083200" behindDoc="1" locked="0" layoutInCell="0" allowOverlap="1" wp14:anchorId="2A32E997" wp14:editId="7E38131A">
                <wp:simplePos x="0" y="0"/>
                <wp:positionH relativeFrom="column">
                  <wp:posOffset>859367</wp:posOffset>
                </wp:positionH>
                <wp:positionV relativeFrom="paragraph">
                  <wp:posOffset>6773</wp:posOffset>
                </wp:positionV>
                <wp:extent cx="863600" cy="2042795"/>
                <wp:effectExtent l="0" t="0" r="0" b="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3600" cy="2042795"/>
                        </a:xfrm>
                        <a:prstGeom prst="rect">
                          <a:avLst/>
                        </a:prstGeom>
                        <a:solidFill>
                          <a:srgbClr val="73BA64"/>
                        </a:solidFill>
                      </wps:spPr>
                      <wps:txbx>
                        <w:txbxContent>
                          <w:p w14:paraId="48014A5D" w14:textId="1500DDA5" w:rsidR="007E5739" w:rsidRPr="00322D9B" w:rsidRDefault="00772A6C" w:rsidP="0089382D">
                            <w:pPr>
                              <w:jc w:val="center"/>
                              <w:rPr>
                                <w:rFonts w:asciiTheme="majorHAnsi" w:hAnsiTheme="majorHAnsi"/>
                                <w:color w:val="FFFFFF" w:themeColor="background1"/>
                                <w:sz w:val="20"/>
                                <w:szCs w:val="20"/>
                              </w:rPr>
                            </w:pPr>
                            <w:r w:rsidRPr="00FF24A6">
                              <w:rPr>
                                <w:rFonts w:asciiTheme="majorHAnsi" w:hAnsiTheme="majorHAnsi"/>
                                <w:color w:val="FFFFFF" w:themeColor="background1"/>
                                <w:sz w:val="20"/>
                                <w:szCs w:val="20"/>
                              </w:rPr>
                              <w:t>Non-current</w:t>
                            </w:r>
                            <w:r w:rsidR="007E5739" w:rsidRPr="00FF24A6">
                              <w:rPr>
                                <w:rFonts w:asciiTheme="majorHAnsi" w:hAnsiTheme="majorHAnsi"/>
                                <w:color w:val="FFFFFF" w:themeColor="background1"/>
                                <w:sz w:val="20"/>
                                <w:szCs w:val="20"/>
                              </w:rPr>
                              <w:t xml:space="preserve"> assets (</w:t>
                            </w:r>
                            <w:r w:rsidR="007E5739" w:rsidRPr="001E0F57">
                              <w:rPr>
                                <w:rFonts w:asciiTheme="majorHAnsi" w:hAnsiTheme="majorHAnsi"/>
                                <w:color w:val="FFFFFF" w:themeColor="background1"/>
                                <w:sz w:val="20"/>
                                <w:szCs w:val="20"/>
                              </w:rPr>
                              <w:t xml:space="preserve">property and investments) </w:t>
                            </w:r>
                            <w:r w:rsidR="007E5739" w:rsidRPr="00322D9B">
                              <w:rPr>
                                <w:rFonts w:asciiTheme="majorHAnsi" w:hAnsiTheme="majorHAnsi"/>
                                <w:b/>
                                <w:sz w:val="20"/>
                                <w:szCs w:val="20"/>
                              </w:rPr>
                              <w:t>£</w:t>
                            </w:r>
                            <w:r w:rsidR="006D362E" w:rsidRPr="00322D9B">
                              <w:rPr>
                                <w:rFonts w:asciiTheme="majorHAnsi" w:hAnsiTheme="majorHAnsi"/>
                                <w:b/>
                                <w:sz w:val="20"/>
                                <w:szCs w:val="20"/>
                              </w:rPr>
                              <w:t>21</w:t>
                            </w:r>
                            <w:r w:rsidR="00322D9B" w:rsidRPr="00322D9B">
                              <w:rPr>
                                <w:rFonts w:asciiTheme="majorHAnsi" w:hAnsiTheme="majorHAnsi"/>
                                <w:b/>
                                <w:sz w:val="20"/>
                                <w:szCs w:val="20"/>
                              </w:rPr>
                              <w:t>7</w:t>
                            </w:r>
                            <w:r w:rsidR="007E5739" w:rsidRPr="00322D9B">
                              <w:rPr>
                                <w:rFonts w:asciiTheme="majorHAnsi" w:hAnsiTheme="majorHAnsi"/>
                                <w:b/>
                                <w:sz w:val="20"/>
                                <w:szCs w:val="20"/>
                              </w:rPr>
                              <w:t>m</w:t>
                            </w:r>
                          </w:p>
                          <w:p w14:paraId="748EACAC" w14:textId="77777777" w:rsidR="007E5739" w:rsidRPr="00322D9B" w:rsidRDefault="007E5739" w:rsidP="0089382D">
                            <w:pPr>
                              <w:jc w:val="center"/>
                              <w:rPr>
                                <w:rFonts w:asciiTheme="majorHAnsi" w:hAnsiTheme="majorHAnsi"/>
                                <w:color w:val="FFFFFF" w:themeColor="background1"/>
                                <w:sz w:val="20"/>
                                <w:szCs w:val="20"/>
                              </w:rPr>
                            </w:pPr>
                          </w:p>
                          <w:p w14:paraId="208328FD" w14:textId="5DE7EFC3" w:rsidR="007E5739" w:rsidRPr="002A40AB" w:rsidRDefault="007E5739" w:rsidP="0089382D">
                            <w:pPr>
                              <w:jc w:val="center"/>
                              <w:rPr>
                                <w:rFonts w:asciiTheme="majorHAnsi" w:hAnsiTheme="majorHAnsi"/>
                                <w:b/>
                                <w:color w:val="FFFFFF" w:themeColor="background1"/>
                                <w:sz w:val="20"/>
                                <w:szCs w:val="20"/>
                              </w:rPr>
                            </w:pPr>
                            <w:r w:rsidRPr="00322D9B">
                              <w:rPr>
                                <w:rFonts w:asciiTheme="majorHAnsi" w:hAnsiTheme="majorHAnsi"/>
                                <w:color w:val="FFFFFF" w:themeColor="background1"/>
                                <w:sz w:val="20"/>
                                <w:szCs w:val="20"/>
                              </w:rPr>
                              <w:t xml:space="preserve">Net current assets (debtors, creditors and cash) </w:t>
                            </w:r>
                            <w:r w:rsidR="006D362E" w:rsidRPr="00322D9B">
                              <w:rPr>
                                <w:rFonts w:asciiTheme="majorHAnsi" w:hAnsiTheme="majorHAnsi"/>
                                <w:b/>
                                <w:bCs/>
                                <w:sz w:val="20"/>
                                <w:szCs w:val="20"/>
                              </w:rPr>
                              <w:t>(</w:t>
                            </w:r>
                            <w:r w:rsidRPr="00322D9B">
                              <w:rPr>
                                <w:rFonts w:asciiTheme="majorHAnsi" w:hAnsiTheme="majorHAnsi"/>
                                <w:b/>
                                <w:sz w:val="20"/>
                                <w:szCs w:val="20"/>
                              </w:rPr>
                              <w:t>£</w:t>
                            </w:r>
                            <w:r w:rsidR="00322D9B" w:rsidRPr="00322D9B">
                              <w:rPr>
                                <w:rFonts w:asciiTheme="majorHAnsi" w:hAnsiTheme="majorHAnsi"/>
                                <w:b/>
                                <w:sz w:val="20"/>
                                <w:szCs w:val="20"/>
                              </w:rPr>
                              <w:t>18</w:t>
                            </w:r>
                            <w:r w:rsidRPr="00322D9B">
                              <w:rPr>
                                <w:rFonts w:asciiTheme="majorHAnsi" w:hAnsiTheme="majorHAnsi"/>
                                <w:b/>
                                <w:sz w:val="20"/>
                                <w:szCs w:val="20"/>
                              </w:rPr>
                              <w:t>m</w:t>
                            </w:r>
                            <w:r w:rsidR="006D362E" w:rsidRPr="00322D9B">
                              <w:rPr>
                                <w:rFonts w:asciiTheme="majorHAnsi" w:hAnsiTheme="majorHAnsi"/>
                                <w:b/>
                                <w:sz w:val="20"/>
                                <w:szCs w:val="20"/>
                              </w:rPr>
                              <w:t>)</w:t>
                            </w:r>
                          </w:p>
                        </w:txbxContent>
                      </wps:txbx>
                      <wps:bodyPr/>
                    </wps:wsp>
                  </a:graphicData>
                </a:graphic>
                <wp14:sizeRelH relativeFrom="margin">
                  <wp14:pctWidth>0</wp14:pctWidth>
                </wp14:sizeRelH>
                <wp14:sizeRelV relativeFrom="margin">
                  <wp14:pctHeight>0</wp14:pctHeight>
                </wp14:sizeRelV>
              </wp:anchor>
            </w:drawing>
          </mc:Choice>
          <mc:Fallback>
            <w:pict>
              <v:rect w14:anchorId="2A32E997" id="Shape 79" o:spid="_x0000_s1042" style="position:absolute;left:0;text-align:left;margin-left:67.65pt;margin-top:.55pt;width:68pt;height:160.85pt;z-index:-25123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" o:allowincell="f" fillcolor="#73ba64" stroked="f">
                <v:textbox>
                  <w:txbxContent>
                    <w:p w14:paraId="48014A5D" w14:textId="1500DDA5" w:rsidR="007E5739" w:rsidRPr="00322D9B" w:rsidRDefault="00772A6C" w:rsidP="0089382D">
                      <w:pPr>
                        <w:jc w:val="center"/>
                        <w:rPr>
                          <w:rFonts w:asciiTheme="majorHAnsi" w:hAnsiTheme="majorHAnsi"/>
                          <w:color w:val="FFFFFF" w:themeColor="background1"/>
                          <w:sz w:val="20"/>
                          <w:szCs w:val="20"/>
                        </w:rPr>
                      </w:pPr>
                      <w:r w:rsidRPr="00FF24A6">
                        <w:rPr>
                          <w:rFonts w:asciiTheme="majorHAnsi" w:hAnsiTheme="majorHAnsi"/>
                          <w:color w:val="FFFFFF" w:themeColor="background1"/>
                          <w:sz w:val="20"/>
                          <w:szCs w:val="20"/>
                        </w:rPr>
                        <w:t>Non-current</w:t>
                      </w:r>
                      <w:r w:rsidR="007E5739" w:rsidRPr="00FF24A6">
                        <w:rPr>
                          <w:rFonts w:asciiTheme="majorHAnsi" w:hAnsiTheme="majorHAnsi"/>
                          <w:color w:val="FFFFFF" w:themeColor="background1"/>
                          <w:sz w:val="20"/>
                          <w:szCs w:val="20"/>
                        </w:rPr>
                        <w:t xml:space="preserve"> assets (</w:t>
                      </w:r>
                      <w:r w:rsidR="007E5739" w:rsidRPr="001E0F57">
                        <w:rPr>
                          <w:rFonts w:asciiTheme="majorHAnsi" w:hAnsiTheme="majorHAnsi"/>
                          <w:color w:val="FFFFFF" w:themeColor="background1"/>
                          <w:sz w:val="20"/>
                          <w:szCs w:val="20"/>
                        </w:rPr>
                        <w:t xml:space="preserve">property and investments) </w:t>
                      </w:r>
                      <w:r w:rsidR="007E5739" w:rsidRPr="00322D9B">
                        <w:rPr>
                          <w:rFonts w:asciiTheme="majorHAnsi" w:hAnsiTheme="majorHAnsi"/>
                          <w:b/>
                          <w:sz w:val="20"/>
                          <w:szCs w:val="20"/>
                        </w:rPr>
                        <w:t>£</w:t>
                      </w:r>
                      <w:r w:rsidR="006D362E" w:rsidRPr="00322D9B">
                        <w:rPr>
                          <w:rFonts w:asciiTheme="majorHAnsi" w:hAnsiTheme="majorHAnsi"/>
                          <w:b/>
                          <w:sz w:val="20"/>
                          <w:szCs w:val="20"/>
                        </w:rPr>
                        <w:t>21</w:t>
                      </w:r>
                      <w:r w:rsidR="00322D9B" w:rsidRPr="00322D9B">
                        <w:rPr>
                          <w:rFonts w:asciiTheme="majorHAnsi" w:hAnsiTheme="majorHAnsi"/>
                          <w:b/>
                          <w:sz w:val="20"/>
                          <w:szCs w:val="20"/>
                        </w:rPr>
                        <w:t>7</w:t>
                      </w:r>
                      <w:r w:rsidR="007E5739" w:rsidRPr="00322D9B">
                        <w:rPr>
                          <w:rFonts w:asciiTheme="majorHAnsi" w:hAnsiTheme="majorHAnsi"/>
                          <w:b/>
                          <w:sz w:val="20"/>
                          <w:szCs w:val="20"/>
                        </w:rPr>
                        <w:t>m</w:t>
                      </w:r>
                    </w:p>
                    <w:p w14:paraId="748EACAC" w14:textId="77777777" w:rsidR="007E5739" w:rsidRPr="00322D9B" w:rsidRDefault="007E5739" w:rsidP="0089382D">
                      <w:pPr>
                        <w:jc w:val="center"/>
                        <w:rPr>
                          <w:rFonts w:asciiTheme="majorHAnsi" w:hAnsiTheme="majorHAnsi"/>
                          <w:color w:val="FFFFFF" w:themeColor="background1"/>
                          <w:sz w:val="20"/>
                          <w:szCs w:val="20"/>
                        </w:rPr>
                      </w:pPr>
                    </w:p>
                    <w:p w14:paraId="208328FD" w14:textId="5DE7EFC3" w:rsidR="007E5739" w:rsidRPr="002A40AB" w:rsidRDefault="007E5739" w:rsidP="0089382D">
                      <w:pPr>
                        <w:jc w:val="center"/>
                        <w:rPr>
                          <w:rFonts w:asciiTheme="majorHAnsi" w:hAnsiTheme="majorHAnsi"/>
                          <w:b/>
                          <w:color w:val="FFFFFF" w:themeColor="background1"/>
                          <w:sz w:val="20"/>
                          <w:szCs w:val="20"/>
                        </w:rPr>
                      </w:pPr>
                      <w:r w:rsidRPr="00322D9B">
                        <w:rPr>
                          <w:rFonts w:asciiTheme="majorHAnsi" w:hAnsiTheme="majorHAnsi"/>
                          <w:color w:val="FFFFFF" w:themeColor="background1"/>
                          <w:sz w:val="20"/>
                          <w:szCs w:val="20"/>
                        </w:rPr>
                        <w:t xml:space="preserve">Net current assets (debtors, creditors and cash) </w:t>
                      </w:r>
                      <w:r w:rsidR="006D362E" w:rsidRPr="00322D9B">
                        <w:rPr>
                          <w:rFonts w:asciiTheme="majorHAnsi" w:hAnsiTheme="majorHAnsi"/>
                          <w:b/>
                          <w:bCs/>
                          <w:sz w:val="20"/>
                          <w:szCs w:val="20"/>
                        </w:rPr>
                        <w:t>(</w:t>
                      </w:r>
                      <w:r w:rsidRPr="00322D9B">
                        <w:rPr>
                          <w:rFonts w:asciiTheme="majorHAnsi" w:hAnsiTheme="majorHAnsi"/>
                          <w:b/>
                          <w:sz w:val="20"/>
                          <w:szCs w:val="20"/>
                        </w:rPr>
                        <w:t>£</w:t>
                      </w:r>
                      <w:r w:rsidR="00322D9B" w:rsidRPr="00322D9B">
                        <w:rPr>
                          <w:rFonts w:asciiTheme="majorHAnsi" w:hAnsiTheme="majorHAnsi"/>
                          <w:b/>
                          <w:sz w:val="20"/>
                          <w:szCs w:val="20"/>
                        </w:rPr>
                        <w:t>18</w:t>
                      </w:r>
                      <w:r w:rsidRPr="00322D9B">
                        <w:rPr>
                          <w:rFonts w:asciiTheme="majorHAnsi" w:hAnsiTheme="majorHAnsi"/>
                          <w:b/>
                          <w:sz w:val="20"/>
                          <w:szCs w:val="20"/>
                        </w:rPr>
                        <w:t>m</w:t>
                      </w:r>
                      <w:r w:rsidR="006D362E" w:rsidRPr="00322D9B">
                        <w:rPr>
                          <w:rFonts w:asciiTheme="majorHAnsi" w:hAnsiTheme="majorHAnsi"/>
                          <w:b/>
                          <w:sz w:val="20"/>
                          <w:szCs w:val="20"/>
                        </w:rPr>
                        <w:t>)</w:t>
                      </w:r>
                    </w:p>
                  </w:txbxContent>
                </v:textbox>
              </v:rect>
            </w:pict>
          </mc:Fallback>
        </mc:AlternateContent>
      </w:r>
      <w:r w:rsidRPr="002E5AFD">
        <w:rPr>
          <w:noProof/>
          <w:sz w:val="20"/>
          <w:szCs w:val="20"/>
          <w:highlight w:val="yellow"/>
        </w:rPr>
        <mc:AlternateContent>
          <mc:Choice Requires="wps">
            <w:drawing>
              <wp:anchor distT="0" distB="0" distL="114300" distR="114300" simplePos="0" relativeHeight="252087296" behindDoc="1" locked="0" layoutInCell="0" allowOverlap="1" wp14:anchorId="4841D710" wp14:editId="20E45C27">
                <wp:simplePos x="0" y="0"/>
                <wp:positionH relativeFrom="column">
                  <wp:posOffset>3053292</wp:posOffset>
                </wp:positionH>
                <wp:positionV relativeFrom="paragraph">
                  <wp:posOffset>12277</wp:posOffset>
                </wp:positionV>
                <wp:extent cx="863600" cy="2042795"/>
                <wp:effectExtent l="0" t="0" r="0" b="0"/>
                <wp:wrapNone/>
                <wp:docPr id="13" name="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3600" cy="2042795"/>
                        </a:xfrm>
                        <a:prstGeom prst="rect">
                          <a:avLst/>
                        </a:prstGeom>
                        <a:solidFill>
                          <a:srgbClr val="73BA64"/>
                        </a:solidFill>
                      </wps:spPr>
                      <wps:txbx>
                        <w:txbxContent>
                          <w:p w14:paraId="3617F891" w14:textId="77777777" w:rsidR="007E5739" w:rsidRDefault="007E5739" w:rsidP="0089382D">
                            <w:pPr>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Funded by:</w:t>
                            </w:r>
                          </w:p>
                          <w:p w14:paraId="50A7937D" w14:textId="77777777" w:rsidR="007E5739" w:rsidRDefault="007E5739" w:rsidP="0089382D">
                            <w:pPr>
                              <w:jc w:val="center"/>
                              <w:rPr>
                                <w:rFonts w:asciiTheme="majorHAnsi" w:hAnsiTheme="majorHAnsi"/>
                                <w:color w:val="FFFFFF" w:themeColor="background1"/>
                                <w:sz w:val="20"/>
                                <w:szCs w:val="20"/>
                              </w:rPr>
                            </w:pPr>
                          </w:p>
                          <w:p w14:paraId="47D200D2" w14:textId="2212F8C0" w:rsidR="007E5739" w:rsidRPr="00322D9B" w:rsidRDefault="007E5739" w:rsidP="0089382D">
                            <w:pPr>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 xml:space="preserve">Usable reserves </w:t>
                            </w:r>
                            <w:r w:rsidRPr="00322D9B">
                              <w:rPr>
                                <w:rFonts w:asciiTheme="majorHAnsi" w:hAnsiTheme="majorHAnsi"/>
                                <w:b/>
                                <w:sz w:val="20"/>
                                <w:szCs w:val="20"/>
                              </w:rPr>
                              <w:t>£</w:t>
                            </w:r>
                            <w:r w:rsidR="00F26C73" w:rsidRPr="00322D9B">
                              <w:rPr>
                                <w:rFonts w:asciiTheme="majorHAnsi" w:hAnsiTheme="majorHAnsi"/>
                                <w:b/>
                                <w:sz w:val="20"/>
                                <w:szCs w:val="20"/>
                              </w:rPr>
                              <w:t>8</w:t>
                            </w:r>
                            <w:r w:rsidR="00322D9B" w:rsidRPr="00322D9B">
                              <w:rPr>
                                <w:rFonts w:asciiTheme="majorHAnsi" w:hAnsiTheme="majorHAnsi"/>
                                <w:b/>
                                <w:sz w:val="20"/>
                                <w:szCs w:val="20"/>
                              </w:rPr>
                              <w:t>4</w:t>
                            </w:r>
                            <w:r w:rsidRPr="00322D9B">
                              <w:rPr>
                                <w:rFonts w:asciiTheme="majorHAnsi" w:hAnsiTheme="majorHAnsi"/>
                                <w:b/>
                                <w:sz w:val="20"/>
                                <w:szCs w:val="20"/>
                              </w:rPr>
                              <w:t>m</w:t>
                            </w:r>
                          </w:p>
                          <w:p w14:paraId="5E764D08" w14:textId="77777777" w:rsidR="007E5739" w:rsidRPr="00322D9B" w:rsidRDefault="007E5739" w:rsidP="0089382D">
                            <w:pPr>
                              <w:jc w:val="center"/>
                              <w:rPr>
                                <w:rFonts w:asciiTheme="majorHAnsi" w:hAnsiTheme="majorHAnsi"/>
                                <w:color w:val="FFFFFF" w:themeColor="background1"/>
                                <w:sz w:val="20"/>
                                <w:szCs w:val="20"/>
                              </w:rPr>
                            </w:pPr>
                          </w:p>
                          <w:p w14:paraId="7B761673" w14:textId="61DE4BB5" w:rsidR="007E5739" w:rsidRPr="002A40AB" w:rsidRDefault="007E5739" w:rsidP="0089382D">
                            <w:pPr>
                              <w:jc w:val="center"/>
                              <w:rPr>
                                <w:rFonts w:asciiTheme="majorHAnsi" w:hAnsiTheme="majorHAnsi"/>
                                <w:sz w:val="20"/>
                                <w:szCs w:val="20"/>
                              </w:rPr>
                            </w:pPr>
                            <w:r w:rsidRPr="00322D9B">
                              <w:rPr>
                                <w:rFonts w:asciiTheme="majorHAnsi" w:hAnsiTheme="majorHAnsi"/>
                                <w:color w:val="FFFFFF" w:themeColor="background1"/>
                                <w:sz w:val="20"/>
                                <w:szCs w:val="20"/>
                              </w:rPr>
                              <w:t xml:space="preserve">Unusable reserves </w:t>
                            </w:r>
                            <w:r w:rsidRPr="00322D9B">
                              <w:rPr>
                                <w:rFonts w:asciiTheme="majorHAnsi" w:hAnsiTheme="majorHAnsi"/>
                                <w:b/>
                                <w:sz w:val="20"/>
                                <w:szCs w:val="20"/>
                              </w:rPr>
                              <w:t>(£2,</w:t>
                            </w:r>
                            <w:r w:rsidR="00322D9B" w:rsidRPr="00322D9B">
                              <w:rPr>
                                <w:rFonts w:asciiTheme="majorHAnsi" w:hAnsiTheme="majorHAnsi"/>
                                <w:b/>
                                <w:sz w:val="20"/>
                                <w:szCs w:val="20"/>
                              </w:rPr>
                              <w:t>293</w:t>
                            </w:r>
                            <w:r w:rsidRPr="00322D9B">
                              <w:rPr>
                                <w:rFonts w:asciiTheme="majorHAnsi" w:hAnsiTheme="majorHAnsi"/>
                                <w:b/>
                                <w:sz w:val="20"/>
                                <w:szCs w:val="20"/>
                              </w:rPr>
                              <w:t>m)</w:t>
                            </w:r>
                          </w:p>
                        </w:txbxContent>
                      </wps:txbx>
                      <wps:bodyPr/>
                    </wps:wsp>
                  </a:graphicData>
                </a:graphic>
                <wp14:sizeRelH relativeFrom="margin">
                  <wp14:pctWidth>0</wp14:pctWidth>
                </wp14:sizeRelH>
                <wp14:sizeRelV relativeFrom="margin">
                  <wp14:pctHeight>0</wp14:pctHeight>
                </wp14:sizeRelV>
              </wp:anchor>
            </w:drawing>
          </mc:Choice>
          <mc:Fallback>
            <w:pict>
              <v:rect w14:anchorId="4841D710" id="_x0000_s1043" style="position:absolute;left:0;text-align:left;margin-left:240.4pt;margin-top:.95pt;width:68pt;height:160.85pt;z-index:-25122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" o:allowincell="f" fillcolor="#73ba64" stroked="f">
                <v:textbox>
                  <w:txbxContent>
                    <w:p w14:paraId="3617F891" w14:textId="77777777" w:rsidR="007E5739" w:rsidRDefault="007E5739" w:rsidP="0089382D">
                      <w:pPr>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Funded by:</w:t>
                      </w:r>
                    </w:p>
                    <w:p w14:paraId="50A7937D" w14:textId="77777777" w:rsidR="007E5739" w:rsidRDefault="007E5739" w:rsidP="0089382D">
                      <w:pPr>
                        <w:jc w:val="center"/>
                        <w:rPr>
                          <w:rFonts w:asciiTheme="majorHAnsi" w:hAnsiTheme="majorHAnsi"/>
                          <w:color w:val="FFFFFF" w:themeColor="background1"/>
                          <w:sz w:val="20"/>
                          <w:szCs w:val="20"/>
                        </w:rPr>
                      </w:pPr>
                    </w:p>
                    <w:p w14:paraId="47D200D2" w14:textId="2212F8C0" w:rsidR="007E5739" w:rsidRPr="00322D9B" w:rsidRDefault="007E5739" w:rsidP="0089382D">
                      <w:pPr>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 xml:space="preserve">Usable reserves </w:t>
                      </w:r>
                      <w:r w:rsidRPr="00322D9B">
                        <w:rPr>
                          <w:rFonts w:asciiTheme="majorHAnsi" w:hAnsiTheme="majorHAnsi"/>
                          <w:b/>
                          <w:sz w:val="20"/>
                          <w:szCs w:val="20"/>
                        </w:rPr>
                        <w:t>£</w:t>
                      </w:r>
                      <w:r w:rsidR="00F26C73" w:rsidRPr="00322D9B">
                        <w:rPr>
                          <w:rFonts w:asciiTheme="majorHAnsi" w:hAnsiTheme="majorHAnsi"/>
                          <w:b/>
                          <w:sz w:val="20"/>
                          <w:szCs w:val="20"/>
                        </w:rPr>
                        <w:t>8</w:t>
                      </w:r>
                      <w:r w:rsidR="00322D9B" w:rsidRPr="00322D9B">
                        <w:rPr>
                          <w:rFonts w:asciiTheme="majorHAnsi" w:hAnsiTheme="majorHAnsi"/>
                          <w:b/>
                          <w:sz w:val="20"/>
                          <w:szCs w:val="20"/>
                        </w:rPr>
                        <w:t>4</w:t>
                      </w:r>
                      <w:r w:rsidRPr="00322D9B">
                        <w:rPr>
                          <w:rFonts w:asciiTheme="majorHAnsi" w:hAnsiTheme="majorHAnsi"/>
                          <w:b/>
                          <w:sz w:val="20"/>
                          <w:szCs w:val="20"/>
                        </w:rPr>
                        <w:t>m</w:t>
                      </w:r>
                    </w:p>
                    <w:p w14:paraId="5E764D08" w14:textId="77777777" w:rsidR="007E5739" w:rsidRPr="00322D9B" w:rsidRDefault="007E5739" w:rsidP="0089382D">
                      <w:pPr>
                        <w:jc w:val="center"/>
                        <w:rPr>
                          <w:rFonts w:asciiTheme="majorHAnsi" w:hAnsiTheme="majorHAnsi"/>
                          <w:color w:val="FFFFFF" w:themeColor="background1"/>
                          <w:sz w:val="20"/>
                          <w:szCs w:val="20"/>
                        </w:rPr>
                      </w:pPr>
                    </w:p>
                    <w:p w14:paraId="7B761673" w14:textId="61DE4BB5" w:rsidR="007E5739" w:rsidRPr="002A40AB" w:rsidRDefault="007E5739" w:rsidP="0089382D">
                      <w:pPr>
                        <w:jc w:val="center"/>
                        <w:rPr>
                          <w:rFonts w:asciiTheme="majorHAnsi" w:hAnsiTheme="majorHAnsi"/>
                          <w:sz w:val="20"/>
                          <w:szCs w:val="20"/>
                        </w:rPr>
                      </w:pPr>
                      <w:r w:rsidRPr="00322D9B">
                        <w:rPr>
                          <w:rFonts w:asciiTheme="majorHAnsi" w:hAnsiTheme="majorHAnsi"/>
                          <w:color w:val="FFFFFF" w:themeColor="background1"/>
                          <w:sz w:val="20"/>
                          <w:szCs w:val="20"/>
                        </w:rPr>
                        <w:t xml:space="preserve">Unusable reserves </w:t>
                      </w:r>
                      <w:r w:rsidRPr="00322D9B">
                        <w:rPr>
                          <w:rFonts w:asciiTheme="majorHAnsi" w:hAnsiTheme="majorHAnsi"/>
                          <w:b/>
                          <w:sz w:val="20"/>
                          <w:szCs w:val="20"/>
                        </w:rPr>
                        <w:t>(£2,</w:t>
                      </w:r>
                      <w:r w:rsidR="00322D9B" w:rsidRPr="00322D9B">
                        <w:rPr>
                          <w:rFonts w:asciiTheme="majorHAnsi" w:hAnsiTheme="majorHAnsi"/>
                          <w:b/>
                          <w:sz w:val="20"/>
                          <w:szCs w:val="20"/>
                        </w:rPr>
                        <w:t>293</w:t>
                      </w:r>
                      <w:r w:rsidRPr="00322D9B">
                        <w:rPr>
                          <w:rFonts w:asciiTheme="majorHAnsi" w:hAnsiTheme="majorHAnsi"/>
                          <w:b/>
                          <w:sz w:val="20"/>
                          <w:szCs w:val="20"/>
                        </w:rPr>
                        <w:t>m)</w:t>
                      </w:r>
                    </w:p>
                  </w:txbxContent>
                </v:textbox>
              </v:rect>
            </w:pict>
          </mc:Fallback>
        </mc:AlternateContent>
      </w:r>
      <w:r w:rsidRPr="002E5AFD">
        <w:rPr>
          <w:noProof/>
          <w:sz w:val="20"/>
          <w:szCs w:val="20"/>
          <w:highlight w:val="yellow"/>
        </w:rPr>
        <mc:AlternateContent>
          <mc:Choice Requires="wps">
            <w:drawing>
              <wp:anchor distT="0" distB="0" distL="114300" distR="114300" simplePos="0" relativeHeight="252085248" behindDoc="1" locked="0" layoutInCell="0" allowOverlap="1" wp14:anchorId="73B007C0" wp14:editId="43264ACF">
                <wp:simplePos x="0" y="0"/>
                <wp:positionH relativeFrom="column">
                  <wp:posOffset>1955800</wp:posOffset>
                </wp:positionH>
                <wp:positionV relativeFrom="paragraph">
                  <wp:posOffset>12065</wp:posOffset>
                </wp:positionV>
                <wp:extent cx="863600" cy="2042795"/>
                <wp:effectExtent l="0" t="0" r="0" b="0"/>
                <wp:wrapNone/>
                <wp:docPr id="11" name="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3600" cy="2042795"/>
                        </a:xfrm>
                        <a:prstGeom prst="rect">
                          <a:avLst/>
                        </a:prstGeom>
                        <a:solidFill>
                          <a:srgbClr val="73BA64"/>
                        </a:solidFill>
                      </wps:spPr>
                      <wps:txbx>
                        <w:txbxContent>
                          <w:p w14:paraId="06C43A97" w14:textId="41C7D159" w:rsidR="007E5739" w:rsidRPr="003F1CB5" w:rsidRDefault="007E5739" w:rsidP="00BD00CA">
                            <w:pPr>
                              <w:jc w:val="center"/>
                              <w:rPr>
                                <w:rFonts w:asciiTheme="majorHAnsi" w:hAnsiTheme="majorHAnsi"/>
                                <w:b/>
                                <w:sz w:val="20"/>
                                <w:szCs w:val="20"/>
                              </w:rPr>
                            </w:pPr>
                            <w:r>
                              <w:rPr>
                                <w:rFonts w:asciiTheme="majorHAnsi" w:hAnsiTheme="majorHAnsi"/>
                                <w:color w:val="FFFFFF" w:themeColor="background1"/>
                                <w:sz w:val="20"/>
                                <w:szCs w:val="20"/>
                              </w:rPr>
                              <w:t xml:space="preserve">Long term liabilities (pensions </w:t>
                            </w:r>
                            <w:r w:rsidRPr="00FE1487">
                              <w:rPr>
                                <w:rFonts w:asciiTheme="majorHAnsi" w:hAnsiTheme="majorHAnsi"/>
                                <w:color w:val="FFFFFF" w:themeColor="background1"/>
                                <w:sz w:val="20"/>
                                <w:szCs w:val="20"/>
                              </w:rPr>
                              <w:t xml:space="preserve">and provisions) </w:t>
                            </w:r>
                            <w:r w:rsidRPr="00322D9B">
                              <w:rPr>
                                <w:rFonts w:asciiTheme="majorHAnsi" w:hAnsiTheme="majorHAnsi"/>
                                <w:b/>
                                <w:sz w:val="20"/>
                                <w:szCs w:val="20"/>
                              </w:rPr>
                              <w:t>(£2,</w:t>
                            </w:r>
                            <w:r w:rsidR="006D362E" w:rsidRPr="00322D9B">
                              <w:rPr>
                                <w:rFonts w:asciiTheme="majorHAnsi" w:hAnsiTheme="majorHAnsi"/>
                                <w:b/>
                                <w:sz w:val="20"/>
                                <w:szCs w:val="20"/>
                              </w:rPr>
                              <w:t>4</w:t>
                            </w:r>
                            <w:r w:rsidR="00322D9B" w:rsidRPr="00322D9B">
                              <w:rPr>
                                <w:rFonts w:asciiTheme="majorHAnsi" w:hAnsiTheme="majorHAnsi"/>
                                <w:b/>
                                <w:sz w:val="20"/>
                                <w:szCs w:val="20"/>
                              </w:rPr>
                              <w:t>08</w:t>
                            </w:r>
                            <w:r w:rsidRPr="00322D9B">
                              <w:rPr>
                                <w:rFonts w:asciiTheme="majorHAnsi" w:hAnsiTheme="majorHAnsi"/>
                                <w:b/>
                                <w:sz w:val="20"/>
                                <w:szCs w:val="20"/>
                              </w:rPr>
                              <w:t>m)</w:t>
                            </w:r>
                          </w:p>
                          <w:p w14:paraId="7B945087" w14:textId="67E63D22" w:rsidR="007E5739" w:rsidRPr="002A40AB" w:rsidRDefault="007E5739" w:rsidP="0089382D">
                            <w:pPr>
                              <w:jc w:val="center"/>
                              <w:rPr>
                                <w:rFonts w:asciiTheme="majorHAnsi" w:hAnsiTheme="majorHAnsi"/>
                                <w:b/>
                                <w:sz w:val="20"/>
                                <w:szCs w:val="20"/>
                              </w:rPr>
                            </w:pPr>
                          </w:p>
                        </w:txbxContent>
                      </wps:txbx>
                      <wps:bodyPr/>
                    </wps:wsp>
                  </a:graphicData>
                </a:graphic>
                <wp14:sizeRelH relativeFrom="margin">
                  <wp14:pctWidth>0</wp14:pctWidth>
                </wp14:sizeRelH>
                <wp14:sizeRelV relativeFrom="margin">
                  <wp14:pctHeight>0</wp14:pctHeight>
                </wp14:sizeRelV>
              </wp:anchor>
            </w:drawing>
          </mc:Choice>
          <mc:Fallback>
            <w:pict>
              <v:rect w14:anchorId="73B007C0" id="_x0000_s1044" style="position:absolute;left:0;text-align:left;margin-left:154pt;margin-top:.95pt;width:68pt;height:160.85pt;z-index:-25123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" o:allowincell="f" fillcolor="#73ba64" stroked="f">
                <v:textbox>
                  <w:txbxContent>
                    <w:p w14:paraId="06C43A97" w14:textId="41C7D159" w:rsidR="007E5739" w:rsidRPr="003F1CB5" w:rsidRDefault="007E5739" w:rsidP="00BD00CA">
                      <w:pPr>
                        <w:jc w:val="center"/>
                        <w:rPr>
                          <w:rFonts w:asciiTheme="majorHAnsi" w:hAnsiTheme="majorHAnsi"/>
                          <w:b/>
                          <w:sz w:val="20"/>
                          <w:szCs w:val="20"/>
                        </w:rPr>
                      </w:pPr>
                      <w:r>
                        <w:rPr>
                          <w:rFonts w:asciiTheme="majorHAnsi" w:hAnsiTheme="majorHAnsi"/>
                          <w:color w:val="FFFFFF" w:themeColor="background1"/>
                          <w:sz w:val="20"/>
                          <w:szCs w:val="20"/>
                        </w:rPr>
                        <w:t xml:space="preserve">Long term liabilities (pensions </w:t>
                      </w:r>
                      <w:r w:rsidRPr="00FE1487">
                        <w:rPr>
                          <w:rFonts w:asciiTheme="majorHAnsi" w:hAnsiTheme="majorHAnsi"/>
                          <w:color w:val="FFFFFF" w:themeColor="background1"/>
                          <w:sz w:val="20"/>
                          <w:szCs w:val="20"/>
                        </w:rPr>
                        <w:t xml:space="preserve">and provisions) </w:t>
                      </w:r>
                      <w:r w:rsidRPr="00322D9B">
                        <w:rPr>
                          <w:rFonts w:asciiTheme="majorHAnsi" w:hAnsiTheme="majorHAnsi"/>
                          <w:b/>
                          <w:sz w:val="20"/>
                          <w:szCs w:val="20"/>
                        </w:rPr>
                        <w:t>(£2,</w:t>
                      </w:r>
                      <w:r w:rsidR="006D362E" w:rsidRPr="00322D9B">
                        <w:rPr>
                          <w:rFonts w:asciiTheme="majorHAnsi" w:hAnsiTheme="majorHAnsi"/>
                          <w:b/>
                          <w:sz w:val="20"/>
                          <w:szCs w:val="20"/>
                        </w:rPr>
                        <w:t>4</w:t>
                      </w:r>
                      <w:r w:rsidR="00322D9B" w:rsidRPr="00322D9B">
                        <w:rPr>
                          <w:rFonts w:asciiTheme="majorHAnsi" w:hAnsiTheme="majorHAnsi"/>
                          <w:b/>
                          <w:sz w:val="20"/>
                          <w:szCs w:val="20"/>
                        </w:rPr>
                        <w:t>08</w:t>
                      </w:r>
                      <w:r w:rsidRPr="00322D9B">
                        <w:rPr>
                          <w:rFonts w:asciiTheme="majorHAnsi" w:hAnsiTheme="majorHAnsi"/>
                          <w:b/>
                          <w:sz w:val="20"/>
                          <w:szCs w:val="20"/>
                        </w:rPr>
                        <w:t>m)</w:t>
                      </w:r>
                    </w:p>
                    <w:p w14:paraId="7B945087" w14:textId="67E63D22" w:rsidR="007E5739" w:rsidRPr="002A40AB" w:rsidRDefault="007E5739" w:rsidP="0089382D">
                      <w:pPr>
                        <w:jc w:val="center"/>
                        <w:rPr>
                          <w:rFonts w:asciiTheme="majorHAnsi" w:hAnsiTheme="majorHAnsi"/>
                          <w:b/>
                          <w:sz w:val="20"/>
                          <w:szCs w:val="20"/>
                        </w:rPr>
                      </w:pPr>
                    </w:p>
                  </w:txbxContent>
                </v:textbox>
              </v:rect>
            </w:pict>
          </mc:Fallback>
        </mc:AlternateContent>
      </w:r>
    </w:p>
    <w:p w14:paraId="4030C832" w14:textId="332637C9" w:rsidR="0037477C" w:rsidRPr="002E5AFD" w:rsidRDefault="00862C56" w:rsidP="0028550A">
      <w:pPr>
        <w:spacing w:line="20" w:lineRule="exact"/>
        <w:rPr>
          <w:sz w:val="20"/>
          <w:szCs w:val="20"/>
          <w:highlight w:val="yellow"/>
        </w:rPr>
        <w:sectPr w:rsidR="0037477C" w:rsidRPr="002E5AFD" w:rsidSect="00434EC1">
          <w:type w:val="continuous"/>
          <w:pgSz w:w="16840" w:h="11906" w:orient="landscape"/>
          <w:pgMar w:top="1160" w:right="345" w:bottom="1055" w:left="860" w:header="0" w:footer="57" w:gutter="0"/>
          <w:cols w:num="2" w:space="173" w:equalWidth="0">
            <w:col w:w="6804" w:space="173"/>
            <w:col w:w="8658"/>
          </w:cols>
          <w:docGrid w:linePitch="299"/>
        </w:sectPr>
      </w:pPr>
      <w:r w:rsidRPr="002E5AFD">
        <w:rPr>
          <w:noProof/>
          <w:sz w:val="20"/>
          <w:szCs w:val="20"/>
          <w:highlight w:val="yellow"/>
        </w:rPr>
        <w:drawing>
          <wp:anchor distT="0" distB="0" distL="114300" distR="114300" simplePos="0" relativeHeight="252093440" behindDoc="1" locked="0" layoutInCell="0" allowOverlap="1" wp14:anchorId="2F10BCFE" wp14:editId="12B5E88D">
            <wp:simplePos x="0" y="0"/>
            <wp:positionH relativeFrom="column">
              <wp:posOffset>3208655</wp:posOffset>
            </wp:positionH>
            <wp:positionV relativeFrom="paragraph">
              <wp:posOffset>1924050</wp:posOffset>
            </wp:positionV>
            <wp:extent cx="510540" cy="28384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0"/>
                    <a:srcRect/>
                    <a:stretch>
                      <a:fillRect/>
                    </a:stretch>
                  </pic:blipFill>
                  <pic:spPr bwMode="auto">
                    <a:xfrm>
                      <a:off x="0" y="0"/>
                      <a:ext cx="510540" cy="283845"/>
                    </a:xfrm>
                    <a:prstGeom prst="rect">
                      <a:avLst/>
                    </a:prstGeom>
                    <a:noFill/>
                  </pic:spPr>
                </pic:pic>
              </a:graphicData>
            </a:graphic>
          </wp:anchor>
        </w:drawing>
      </w:r>
      <w:r w:rsidRPr="002E5AFD">
        <w:rPr>
          <w:noProof/>
          <w:sz w:val="20"/>
          <w:szCs w:val="20"/>
          <w:highlight w:val="yellow"/>
        </w:rPr>
        <w:drawing>
          <wp:anchor distT="0" distB="0" distL="114300" distR="114300" simplePos="0" relativeHeight="252091392" behindDoc="1" locked="0" layoutInCell="0" allowOverlap="1" wp14:anchorId="1E1C29A2" wp14:editId="5C36D9DB">
            <wp:simplePos x="0" y="0"/>
            <wp:positionH relativeFrom="column">
              <wp:posOffset>2138680</wp:posOffset>
            </wp:positionH>
            <wp:positionV relativeFrom="paragraph">
              <wp:posOffset>1934210</wp:posOffset>
            </wp:positionV>
            <wp:extent cx="510540" cy="28384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0"/>
                    <a:srcRect/>
                    <a:stretch>
                      <a:fillRect/>
                    </a:stretch>
                  </pic:blipFill>
                  <pic:spPr bwMode="auto">
                    <a:xfrm>
                      <a:off x="0" y="0"/>
                      <a:ext cx="510540" cy="283845"/>
                    </a:xfrm>
                    <a:prstGeom prst="rect">
                      <a:avLst/>
                    </a:prstGeom>
                    <a:noFill/>
                  </pic:spPr>
                </pic:pic>
              </a:graphicData>
            </a:graphic>
          </wp:anchor>
        </w:drawing>
      </w:r>
    </w:p>
    <w:p w14:paraId="2A7D004E" w14:textId="13E9D50E" w:rsidR="007834CB" w:rsidRPr="00BE7A20" w:rsidRDefault="000378B7" w:rsidP="0028550A">
      <w:pPr>
        <w:rPr>
          <w:rFonts w:ascii="Calibri" w:eastAsia="Calibri" w:hAnsi="Calibri" w:cs="Calibri"/>
          <w:color w:val="0092D1"/>
          <w:sz w:val="26"/>
          <w:szCs w:val="26"/>
        </w:rPr>
      </w:pPr>
      <w:bookmarkStart w:id="45" w:name="page21"/>
      <w:bookmarkEnd w:id="45"/>
      <w:r w:rsidRPr="00BE7A20">
        <w:rPr>
          <w:noProof/>
          <w:color w:val="0092D1"/>
          <w:sz w:val="20"/>
          <w:szCs w:val="20"/>
        </w:rPr>
        <w:lastRenderedPageBreak/>
        <w:drawing>
          <wp:anchor distT="0" distB="0" distL="114300" distR="114300" simplePos="0" relativeHeight="252262400" behindDoc="1" locked="0" layoutInCell="1" allowOverlap="1" wp14:anchorId="04580C63" wp14:editId="147B709C">
            <wp:simplePos x="0" y="0"/>
            <wp:positionH relativeFrom="column">
              <wp:posOffset>9404975</wp:posOffset>
            </wp:positionH>
            <wp:positionV relativeFrom="paragraph">
              <wp:posOffset>-753907</wp:posOffset>
            </wp:positionV>
            <wp:extent cx="758825" cy="7595870"/>
            <wp:effectExtent l="0" t="0" r="3175"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41">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1D7149" w:rsidRPr="00BE7A20">
        <w:rPr>
          <w:rFonts w:ascii="Calibri" w:eastAsia="Calibri" w:hAnsi="Calibri" w:cs="Calibri"/>
          <w:color w:val="0092D1"/>
          <w:sz w:val="26"/>
          <w:szCs w:val="26"/>
        </w:rPr>
        <w:t>Chief Finance Officer</w:t>
      </w:r>
      <w:r w:rsidR="006958AB" w:rsidRPr="00BE7A20">
        <w:rPr>
          <w:rFonts w:ascii="Calibri" w:eastAsia="Calibri" w:hAnsi="Calibri" w:cs="Calibri"/>
          <w:color w:val="0092D1"/>
          <w:sz w:val="26"/>
          <w:szCs w:val="26"/>
        </w:rPr>
        <w:t xml:space="preserve"> of Finance</w:t>
      </w:r>
      <w:r w:rsidR="00425C1B" w:rsidRPr="00BE7A20">
        <w:rPr>
          <w:rFonts w:ascii="Calibri" w:eastAsia="Calibri" w:hAnsi="Calibri" w:cs="Calibri"/>
          <w:color w:val="0092D1"/>
          <w:sz w:val="26"/>
          <w:szCs w:val="26"/>
        </w:rPr>
        <w:t xml:space="preserve"> Narrative Report (continued)</w:t>
      </w:r>
    </w:p>
    <w:p w14:paraId="18817785" w14:textId="747CE0E0" w:rsidR="00FF47C5" w:rsidRPr="00BE7A20" w:rsidRDefault="00FF47C5" w:rsidP="0028550A">
      <w:pPr>
        <w:rPr>
          <w:rFonts w:ascii="Calibri" w:eastAsia="Calibri" w:hAnsi="Calibri" w:cs="Calibri"/>
          <w:color w:val="0092D1"/>
          <w:sz w:val="26"/>
          <w:szCs w:val="26"/>
        </w:rPr>
        <w:sectPr w:rsidR="00FF47C5" w:rsidRPr="00BE7A20" w:rsidSect="00434EC1">
          <w:pgSz w:w="16840" w:h="11906" w:orient="landscape"/>
          <w:pgMar w:top="1172" w:right="345" w:bottom="362" w:left="852" w:header="0" w:footer="57" w:gutter="0"/>
          <w:cols w:space="319"/>
          <w:docGrid w:linePitch="299"/>
        </w:sectPr>
      </w:pPr>
    </w:p>
    <w:p w14:paraId="6ADBF401" w14:textId="77777777" w:rsidR="00913473" w:rsidRPr="00BE7A20" w:rsidRDefault="00913473" w:rsidP="001F3759">
      <w:pPr>
        <w:ind w:left="8"/>
        <w:rPr>
          <w:rFonts w:ascii="Calibri" w:eastAsia="Calibri" w:hAnsi="Calibri" w:cs="Calibri"/>
          <w:b/>
          <w:bCs/>
          <w:color w:val="0092D1"/>
          <w:sz w:val="8"/>
          <w:szCs w:val="8"/>
        </w:rPr>
      </w:pPr>
    </w:p>
    <w:p w14:paraId="39D2F239" w14:textId="5F0D9A68" w:rsidR="00F722AF" w:rsidRPr="00BE7A20" w:rsidRDefault="00F722AF" w:rsidP="001F3759">
      <w:pPr>
        <w:ind w:left="8"/>
        <w:rPr>
          <w:rFonts w:ascii="Calibri" w:eastAsia="Calibri" w:hAnsi="Calibri" w:cs="Calibri"/>
          <w:b/>
          <w:bCs/>
          <w:color w:val="0092D1"/>
          <w:sz w:val="25"/>
          <w:szCs w:val="25"/>
        </w:rPr>
      </w:pPr>
      <w:r w:rsidRPr="00BE7A20">
        <w:rPr>
          <w:rFonts w:ascii="Calibri" w:eastAsia="Calibri" w:hAnsi="Calibri" w:cs="Calibri"/>
          <w:b/>
          <w:bCs/>
          <w:color w:val="0092D1"/>
          <w:sz w:val="25"/>
          <w:szCs w:val="25"/>
        </w:rPr>
        <w:t>FINANCIAL PERFORMANCE (CONTINUED)</w:t>
      </w:r>
    </w:p>
    <w:p w14:paraId="6CA3446E" w14:textId="77777777" w:rsidR="00F722AF" w:rsidRPr="00BE7A20" w:rsidRDefault="00F722AF" w:rsidP="001F3759">
      <w:pPr>
        <w:ind w:left="8"/>
        <w:rPr>
          <w:rFonts w:ascii="Calibri" w:eastAsia="Calibri" w:hAnsi="Calibri" w:cs="Calibri"/>
          <w:b/>
          <w:bCs/>
          <w:color w:val="0092D1"/>
          <w:sz w:val="12"/>
          <w:szCs w:val="12"/>
        </w:rPr>
      </w:pPr>
    </w:p>
    <w:p w14:paraId="4E8513FD" w14:textId="77777777" w:rsidR="00F722AF" w:rsidRPr="00BE7A20" w:rsidRDefault="00F722AF" w:rsidP="001F3759">
      <w:pPr>
        <w:ind w:left="8"/>
        <w:rPr>
          <w:rFonts w:ascii="Calibri" w:eastAsia="Calibri" w:hAnsi="Calibri" w:cs="Calibri"/>
          <w:b/>
          <w:bCs/>
          <w:color w:val="0092D1"/>
          <w:sz w:val="26"/>
          <w:szCs w:val="26"/>
        </w:rPr>
      </w:pPr>
      <w:r w:rsidRPr="00BE7A20">
        <w:rPr>
          <w:rFonts w:ascii="Calibri" w:eastAsia="Calibri" w:hAnsi="Calibri" w:cs="Calibri"/>
          <w:b/>
          <w:bCs/>
          <w:color w:val="0092D1"/>
          <w:sz w:val="26"/>
          <w:szCs w:val="26"/>
        </w:rPr>
        <w:t>REVENUE OUTTURN</w:t>
      </w:r>
    </w:p>
    <w:p w14:paraId="625CBDA1" w14:textId="51EF6E62" w:rsidR="00FF47C5" w:rsidRPr="00AC57DF" w:rsidRDefault="00FF47C5" w:rsidP="00F1491E">
      <w:pPr>
        <w:jc w:val="both"/>
        <w:rPr>
          <w:rFonts w:asciiTheme="majorHAnsi" w:eastAsia="Calibri" w:hAnsiTheme="majorHAnsi" w:cs="Calibri"/>
          <w:sz w:val="20"/>
          <w:szCs w:val="20"/>
        </w:rPr>
      </w:pPr>
      <w:r w:rsidRPr="000559F1">
        <w:rPr>
          <w:rFonts w:asciiTheme="majorHAnsi" w:eastAsia="Calibri" w:hAnsiTheme="majorHAnsi" w:cs="Calibri"/>
          <w:sz w:val="20"/>
          <w:szCs w:val="20"/>
        </w:rPr>
        <w:t xml:space="preserve">The </w:t>
      </w:r>
      <w:r w:rsidR="00F84503" w:rsidRPr="000559F1">
        <w:rPr>
          <w:rFonts w:asciiTheme="majorHAnsi" w:eastAsia="Calibri" w:hAnsiTheme="majorHAnsi" w:cs="Calibri"/>
          <w:sz w:val="20"/>
          <w:szCs w:val="20"/>
        </w:rPr>
        <w:t>Force’s budget for 20</w:t>
      </w:r>
      <w:r w:rsidR="000B4B79" w:rsidRPr="000559F1">
        <w:rPr>
          <w:rFonts w:asciiTheme="majorHAnsi" w:eastAsia="Calibri" w:hAnsiTheme="majorHAnsi" w:cs="Calibri"/>
          <w:sz w:val="20"/>
          <w:szCs w:val="20"/>
        </w:rPr>
        <w:t>2</w:t>
      </w:r>
      <w:r w:rsidR="00017C4C" w:rsidRPr="000559F1">
        <w:rPr>
          <w:rFonts w:asciiTheme="majorHAnsi" w:eastAsia="Calibri" w:hAnsiTheme="majorHAnsi" w:cs="Calibri"/>
          <w:sz w:val="20"/>
          <w:szCs w:val="20"/>
        </w:rPr>
        <w:t>5</w:t>
      </w:r>
      <w:r w:rsidR="000B4B79" w:rsidRPr="000559F1">
        <w:rPr>
          <w:rFonts w:asciiTheme="majorHAnsi" w:eastAsia="Calibri" w:hAnsiTheme="majorHAnsi" w:cs="Calibri"/>
          <w:sz w:val="20"/>
          <w:szCs w:val="20"/>
        </w:rPr>
        <w:t>/2</w:t>
      </w:r>
      <w:r w:rsidR="00017C4C" w:rsidRPr="000559F1">
        <w:rPr>
          <w:rFonts w:asciiTheme="majorHAnsi" w:eastAsia="Calibri" w:hAnsiTheme="majorHAnsi" w:cs="Calibri"/>
          <w:sz w:val="20"/>
          <w:szCs w:val="20"/>
        </w:rPr>
        <w:t>6</w:t>
      </w:r>
      <w:r w:rsidR="00F84503" w:rsidRPr="000559F1">
        <w:rPr>
          <w:rFonts w:asciiTheme="majorHAnsi" w:eastAsia="Calibri" w:hAnsiTheme="majorHAnsi" w:cs="Calibri"/>
          <w:sz w:val="20"/>
          <w:szCs w:val="20"/>
        </w:rPr>
        <w:t xml:space="preserve"> was approved by the</w:t>
      </w:r>
      <w:r w:rsidR="000559F1" w:rsidRPr="000559F1">
        <w:rPr>
          <w:rFonts w:asciiTheme="majorHAnsi" w:eastAsia="Calibri" w:hAnsiTheme="majorHAnsi" w:cs="Calibri"/>
          <w:sz w:val="20"/>
          <w:szCs w:val="20"/>
        </w:rPr>
        <w:t xml:space="preserve"> Mayor </w:t>
      </w:r>
      <w:r w:rsidR="00F84503" w:rsidRPr="000559F1">
        <w:rPr>
          <w:rFonts w:asciiTheme="majorHAnsi" w:eastAsia="Calibri" w:hAnsiTheme="majorHAnsi" w:cs="Calibri"/>
          <w:sz w:val="20"/>
          <w:szCs w:val="20"/>
        </w:rPr>
        <w:t>in February 20</w:t>
      </w:r>
      <w:r w:rsidR="000B4B79" w:rsidRPr="000559F1">
        <w:rPr>
          <w:rFonts w:asciiTheme="majorHAnsi" w:eastAsia="Calibri" w:hAnsiTheme="majorHAnsi" w:cs="Calibri"/>
          <w:sz w:val="20"/>
          <w:szCs w:val="20"/>
        </w:rPr>
        <w:t>2</w:t>
      </w:r>
      <w:r w:rsidR="00017C4C" w:rsidRPr="000559F1">
        <w:rPr>
          <w:rFonts w:asciiTheme="majorHAnsi" w:eastAsia="Calibri" w:hAnsiTheme="majorHAnsi" w:cs="Calibri"/>
          <w:sz w:val="20"/>
          <w:szCs w:val="20"/>
        </w:rPr>
        <w:t>5</w:t>
      </w:r>
      <w:r w:rsidR="00F84503" w:rsidRPr="000559F1">
        <w:rPr>
          <w:rFonts w:asciiTheme="majorHAnsi" w:eastAsia="Calibri" w:hAnsiTheme="majorHAnsi" w:cs="Calibri"/>
          <w:sz w:val="20"/>
          <w:szCs w:val="20"/>
        </w:rPr>
        <w:t xml:space="preserve">, funded from a combination of government grant, income raised from council tax and reserves. </w:t>
      </w:r>
      <w:r w:rsidR="00F84503" w:rsidRPr="00B02D6F">
        <w:rPr>
          <w:rFonts w:asciiTheme="majorHAnsi" w:eastAsia="Calibri" w:hAnsiTheme="majorHAnsi" w:cs="Calibri"/>
          <w:sz w:val="20"/>
          <w:szCs w:val="20"/>
        </w:rPr>
        <w:t xml:space="preserve">The actual revenue </w:t>
      </w:r>
      <w:r w:rsidR="00F84503" w:rsidRPr="00AC57DF">
        <w:rPr>
          <w:rFonts w:asciiTheme="majorHAnsi" w:eastAsia="Calibri" w:hAnsiTheme="majorHAnsi" w:cs="Calibri"/>
          <w:sz w:val="20"/>
          <w:szCs w:val="20"/>
        </w:rPr>
        <w:t>expenditure for the year, after legacy costs, was £</w:t>
      </w:r>
      <w:r w:rsidR="00B02D6F" w:rsidRPr="00AC57DF">
        <w:rPr>
          <w:rFonts w:asciiTheme="majorHAnsi" w:eastAsia="Calibri" w:hAnsiTheme="majorHAnsi" w:cs="Calibri"/>
          <w:sz w:val="20"/>
          <w:szCs w:val="20"/>
        </w:rPr>
        <w:t>356.</w:t>
      </w:r>
      <w:r w:rsidR="003D35B4">
        <w:rPr>
          <w:rFonts w:asciiTheme="majorHAnsi" w:eastAsia="Calibri" w:hAnsiTheme="majorHAnsi" w:cs="Calibri"/>
          <w:sz w:val="20"/>
          <w:szCs w:val="20"/>
        </w:rPr>
        <w:t>7</w:t>
      </w:r>
      <w:r w:rsidR="00F84503" w:rsidRPr="00AC57DF">
        <w:rPr>
          <w:rFonts w:asciiTheme="majorHAnsi" w:eastAsia="Calibri" w:hAnsiTheme="majorHAnsi" w:cs="Calibri"/>
          <w:sz w:val="20"/>
          <w:szCs w:val="20"/>
        </w:rPr>
        <w:t>m.</w:t>
      </w:r>
      <w:r w:rsidR="00F1491E" w:rsidRPr="00AC57DF">
        <w:rPr>
          <w:rFonts w:asciiTheme="majorHAnsi" w:eastAsia="Calibri" w:hAnsiTheme="majorHAnsi" w:cs="Calibri"/>
          <w:sz w:val="20"/>
          <w:szCs w:val="20"/>
        </w:rPr>
        <w:t xml:space="preserve"> The most significant variance</w:t>
      </w:r>
      <w:r w:rsidR="00A67128" w:rsidRPr="00AC57DF">
        <w:rPr>
          <w:rFonts w:asciiTheme="majorHAnsi" w:eastAsia="Calibri" w:hAnsiTheme="majorHAnsi" w:cs="Calibri"/>
          <w:sz w:val="20"/>
          <w:szCs w:val="20"/>
        </w:rPr>
        <w:t>s</w:t>
      </w:r>
      <w:r w:rsidR="00F1491E" w:rsidRPr="00AC57DF">
        <w:rPr>
          <w:rFonts w:asciiTheme="majorHAnsi" w:eastAsia="Calibri" w:hAnsiTheme="majorHAnsi" w:cs="Calibri"/>
          <w:sz w:val="20"/>
          <w:szCs w:val="20"/>
        </w:rPr>
        <w:t xml:space="preserve"> are:</w:t>
      </w:r>
    </w:p>
    <w:p w14:paraId="6CD96CCA" w14:textId="77777777" w:rsidR="004C762A" w:rsidRPr="004C762A" w:rsidRDefault="004C762A" w:rsidP="004C762A">
      <w:pPr>
        <w:pStyle w:val="ListParagraph"/>
        <w:numPr>
          <w:ilvl w:val="0"/>
          <w:numId w:val="23"/>
        </w:numPr>
        <w:jc w:val="both"/>
        <w:rPr>
          <w:rFonts w:asciiTheme="majorHAnsi" w:eastAsia="Calibri" w:hAnsiTheme="majorHAnsi" w:cs="Calibri"/>
          <w:sz w:val="20"/>
          <w:szCs w:val="20"/>
        </w:rPr>
      </w:pPr>
      <w:r w:rsidRPr="004C762A">
        <w:rPr>
          <w:rFonts w:asciiTheme="majorHAnsi" w:eastAsia="Calibri" w:hAnsiTheme="majorHAnsi" w:cs="Calibri"/>
          <w:b/>
          <w:sz w:val="20"/>
          <w:szCs w:val="20"/>
        </w:rPr>
        <w:t xml:space="preserve">Employee costs </w:t>
      </w:r>
      <w:r w:rsidRPr="004C762A">
        <w:rPr>
          <w:rFonts w:asciiTheme="majorHAnsi" w:eastAsia="Calibri" w:hAnsiTheme="majorHAnsi" w:cs="Calibri"/>
          <w:sz w:val="20"/>
          <w:szCs w:val="20"/>
        </w:rPr>
        <w:t>underspend of £5.2m, 1.6% due to a higher than budgeted level of staff vacancies, which partly resulted from paused recruitment in areas under review as part of the Priority Based Budget exercise.</w:t>
      </w:r>
    </w:p>
    <w:p w14:paraId="20D54834" w14:textId="46EF332B" w:rsidR="004C762A" w:rsidRPr="004C762A" w:rsidRDefault="004C762A" w:rsidP="006E5F77">
      <w:pPr>
        <w:pStyle w:val="ListParagraph"/>
        <w:numPr>
          <w:ilvl w:val="0"/>
          <w:numId w:val="23"/>
        </w:numPr>
        <w:contextualSpacing w:val="0"/>
        <w:jc w:val="both"/>
        <w:rPr>
          <w:rFonts w:asciiTheme="majorHAnsi" w:eastAsia="Calibri" w:hAnsiTheme="majorHAnsi" w:cs="Calibri"/>
          <w:sz w:val="20"/>
          <w:szCs w:val="20"/>
        </w:rPr>
      </w:pPr>
      <w:r>
        <w:rPr>
          <w:rFonts w:asciiTheme="majorHAnsi" w:eastAsia="Calibri" w:hAnsiTheme="majorHAnsi" w:cs="Calibri"/>
          <w:b/>
          <w:bCs/>
          <w:sz w:val="20"/>
          <w:szCs w:val="20"/>
        </w:rPr>
        <w:t>Premises</w:t>
      </w:r>
      <w:r w:rsidR="006E5F77">
        <w:rPr>
          <w:rFonts w:asciiTheme="majorHAnsi" w:eastAsia="Calibri" w:hAnsiTheme="majorHAnsi" w:cs="Calibri"/>
          <w:b/>
          <w:bCs/>
          <w:sz w:val="20"/>
          <w:szCs w:val="20"/>
        </w:rPr>
        <w:t xml:space="preserve"> costs </w:t>
      </w:r>
      <w:proofErr w:type="gramStart"/>
      <w:r w:rsidR="006E5F77">
        <w:rPr>
          <w:rFonts w:asciiTheme="majorHAnsi" w:eastAsia="Calibri" w:hAnsiTheme="majorHAnsi" w:cs="Calibri"/>
          <w:sz w:val="20"/>
          <w:szCs w:val="20"/>
        </w:rPr>
        <w:t>includes</w:t>
      </w:r>
      <w:proofErr w:type="gramEnd"/>
      <w:r w:rsidR="006E5F77">
        <w:rPr>
          <w:rFonts w:asciiTheme="majorHAnsi" w:eastAsia="Calibri" w:hAnsiTheme="majorHAnsi" w:cs="Calibri"/>
          <w:sz w:val="20"/>
          <w:szCs w:val="20"/>
        </w:rPr>
        <w:t xml:space="preserve"> a slight overspent and no material variances to report.</w:t>
      </w:r>
      <w:r>
        <w:rPr>
          <w:rFonts w:asciiTheme="majorHAnsi" w:eastAsia="Calibri" w:hAnsiTheme="majorHAnsi" w:cs="Calibri"/>
          <w:sz w:val="20"/>
          <w:szCs w:val="20"/>
        </w:rPr>
        <w:t xml:space="preserve"> </w:t>
      </w:r>
    </w:p>
    <w:p w14:paraId="7C7AF874" w14:textId="6C9EBD69" w:rsidR="004C762A" w:rsidRPr="004C762A" w:rsidRDefault="004C762A" w:rsidP="006E5F77">
      <w:pPr>
        <w:pStyle w:val="ListParagraph"/>
        <w:numPr>
          <w:ilvl w:val="0"/>
          <w:numId w:val="23"/>
        </w:numPr>
        <w:contextualSpacing w:val="0"/>
        <w:jc w:val="both"/>
        <w:rPr>
          <w:rFonts w:asciiTheme="majorHAnsi" w:eastAsia="Calibri" w:hAnsiTheme="majorHAnsi" w:cs="Calibri"/>
          <w:sz w:val="20"/>
          <w:szCs w:val="20"/>
        </w:rPr>
      </w:pPr>
      <w:r w:rsidRPr="004C762A">
        <w:rPr>
          <w:rFonts w:asciiTheme="majorHAnsi" w:eastAsia="Calibri" w:hAnsiTheme="majorHAnsi" w:cs="Calibri"/>
          <w:b/>
          <w:sz w:val="20"/>
          <w:szCs w:val="20"/>
        </w:rPr>
        <w:t>Transport costs</w:t>
      </w:r>
      <w:r w:rsidRPr="004C762A">
        <w:rPr>
          <w:rFonts w:eastAsia="Times New Roman"/>
          <w:lang w:eastAsia="en-US"/>
        </w:rPr>
        <w:t xml:space="preserve"> </w:t>
      </w:r>
      <w:r w:rsidRPr="004C762A">
        <w:rPr>
          <w:rFonts w:asciiTheme="majorHAnsi" w:eastAsia="Calibri" w:hAnsiTheme="majorHAnsi" w:cs="Calibri"/>
          <w:sz w:val="20"/>
          <w:szCs w:val="20"/>
        </w:rPr>
        <w:t>overspend of £0.9m, 15.6% mainly due to a higher provision for claims (£0.7m).</w:t>
      </w:r>
    </w:p>
    <w:p w14:paraId="38470C7F" w14:textId="77777777" w:rsidR="006E5F77" w:rsidRDefault="006E5F77" w:rsidP="006E5F77">
      <w:pPr>
        <w:pStyle w:val="ListParagraph"/>
        <w:numPr>
          <w:ilvl w:val="0"/>
          <w:numId w:val="23"/>
        </w:numPr>
        <w:contextualSpacing w:val="0"/>
        <w:jc w:val="both"/>
        <w:rPr>
          <w:rFonts w:eastAsia="Times New Roman"/>
        </w:rPr>
      </w:pPr>
      <w:r w:rsidRPr="006E5F77">
        <w:rPr>
          <w:rFonts w:asciiTheme="majorHAnsi" w:eastAsia="Calibri" w:hAnsiTheme="majorHAnsi" w:cs="Calibri"/>
          <w:b/>
          <w:sz w:val="20"/>
          <w:szCs w:val="20"/>
        </w:rPr>
        <w:t>Supplies and Services costs</w:t>
      </w:r>
      <w:r>
        <w:rPr>
          <w:rFonts w:eastAsia="Times New Roman"/>
        </w:rPr>
        <w:t xml:space="preserve"> </w:t>
      </w:r>
      <w:r w:rsidRPr="006E5F77">
        <w:rPr>
          <w:rFonts w:asciiTheme="majorHAnsi" w:eastAsia="Calibri" w:hAnsiTheme="majorHAnsi" w:cs="Calibri"/>
          <w:sz w:val="20"/>
          <w:szCs w:val="20"/>
        </w:rPr>
        <w:t>underspent by £2.4m, 7.8% mainly due to later than planned spend on projects in DDAT, IT and Facilities.</w:t>
      </w:r>
      <w:r>
        <w:rPr>
          <w:rFonts w:eastAsia="Times New Roman"/>
        </w:rPr>
        <w:t xml:space="preserve">  </w:t>
      </w:r>
    </w:p>
    <w:p w14:paraId="3E7F1CAF" w14:textId="77777777" w:rsidR="006E5F77" w:rsidRPr="006E5F77" w:rsidRDefault="006E5F77" w:rsidP="006E5F77">
      <w:pPr>
        <w:pStyle w:val="ListParagraph"/>
        <w:numPr>
          <w:ilvl w:val="0"/>
          <w:numId w:val="23"/>
        </w:numPr>
        <w:contextualSpacing w:val="0"/>
        <w:jc w:val="both"/>
        <w:rPr>
          <w:rFonts w:asciiTheme="majorHAnsi" w:eastAsia="Calibri" w:hAnsiTheme="majorHAnsi" w:cs="Calibri"/>
          <w:sz w:val="20"/>
          <w:szCs w:val="20"/>
        </w:rPr>
      </w:pPr>
      <w:r w:rsidRPr="006E5F77">
        <w:rPr>
          <w:rFonts w:asciiTheme="majorHAnsi" w:eastAsia="Calibri" w:hAnsiTheme="majorHAnsi" w:cs="Calibri"/>
          <w:b/>
          <w:sz w:val="20"/>
          <w:szCs w:val="20"/>
        </w:rPr>
        <w:t>Supports &amp; Agency costs</w:t>
      </w:r>
      <w:r>
        <w:rPr>
          <w:rFonts w:eastAsia="Times New Roman"/>
          <w:b/>
          <w:bCs/>
        </w:rPr>
        <w:t xml:space="preserve"> </w:t>
      </w:r>
      <w:r w:rsidRPr="006E5F77">
        <w:rPr>
          <w:rFonts w:asciiTheme="majorHAnsi" w:eastAsia="Calibri" w:hAnsiTheme="majorHAnsi" w:cs="Calibri"/>
          <w:sz w:val="20"/>
          <w:szCs w:val="20"/>
        </w:rPr>
        <w:t xml:space="preserve">overspent by £1.8m, 7.7% mainly </w:t>
      </w:r>
      <w:proofErr w:type="gramStart"/>
      <w:r w:rsidRPr="006E5F77">
        <w:rPr>
          <w:rFonts w:asciiTheme="majorHAnsi" w:eastAsia="Calibri" w:hAnsiTheme="majorHAnsi" w:cs="Calibri"/>
          <w:sz w:val="20"/>
          <w:szCs w:val="20"/>
        </w:rPr>
        <w:t>as a result of</w:t>
      </w:r>
      <w:proofErr w:type="gramEnd"/>
      <w:r w:rsidRPr="006E5F77">
        <w:rPr>
          <w:rFonts w:asciiTheme="majorHAnsi" w:eastAsia="Calibri" w:hAnsiTheme="majorHAnsi" w:cs="Calibri"/>
          <w:sz w:val="20"/>
          <w:szCs w:val="20"/>
        </w:rPr>
        <w:t xml:space="preserve"> higher provisions for Public Liability costs.</w:t>
      </w:r>
    </w:p>
    <w:p w14:paraId="6A64B548" w14:textId="77777777" w:rsidR="006E5F77" w:rsidRPr="006E5F77" w:rsidRDefault="006E5F77" w:rsidP="006E5F77">
      <w:pPr>
        <w:pStyle w:val="ListParagraph"/>
        <w:numPr>
          <w:ilvl w:val="0"/>
          <w:numId w:val="23"/>
        </w:numPr>
        <w:contextualSpacing w:val="0"/>
        <w:jc w:val="both"/>
        <w:rPr>
          <w:rFonts w:asciiTheme="majorHAnsi" w:eastAsia="Calibri" w:hAnsiTheme="majorHAnsi" w:cs="Calibri"/>
          <w:sz w:val="20"/>
          <w:szCs w:val="20"/>
        </w:rPr>
      </w:pPr>
      <w:r w:rsidRPr="006E5F77">
        <w:rPr>
          <w:rFonts w:asciiTheme="majorHAnsi" w:eastAsia="Calibri" w:hAnsiTheme="majorHAnsi" w:cs="Calibri"/>
          <w:b/>
          <w:sz w:val="20"/>
          <w:szCs w:val="20"/>
        </w:rPr>
        <w:t>Capital Financing costs</w:t>
      </w:r>
      <w:r>
        <w:rPr>
          <w:rFonts w:eastAsia="Times New Roman"/>
          <w:b/>
          <w:bCs/>
        </w:rPr>
        <w:t xml:space="preserve"> </w:t>
      </w:r>
      <w:r w:rsidRPr="006E5F77">
        <w:rPr>
          <w:rFonts w:asciiTheme="majorHAnsi" w:eastAsia="Calibri" w:hAnsiTheme="majorHAnsi" w:cs="Calibri"/>
          <w:sz w:val="20"/>
          <w:szCs w:val="20"/>
        </w:rPr>
        <w:t xml:space="preserve">overspend </w:t>
      </w:r>
      <w:proofErr w:type="gramStart"/>
      <w:r w:rsidRPr="006E5F77">
        <w:rPr>
          <w:rFonts w:asciiTheme="majorHAnsi" w:eastAsia="Calibri" w:hAnsiTheme="majorHAnsi" w:cs="Calibri"/>
          <w:sz w:val="20"/>
          <w:szCs w:val="20"/>
        </w:rPr>
        <w:t>as a result of</w:t>
      </w:r>
      <w:proofErr w:type="gramEnd"/>
      <w:r w:rsidRPr="006E5F77">
        <w:rPr>
          <w:rFonts w:asciiTheme="majorHAnsi" w:eastAsia="Calibri" w:hAnsiTheme="majorHAnsi" w:cs="Calibri"/>
          <w:sz w:val="20"/>
          <w:szCs w:val="20"/>
        </w:rPr>
        <w:t xml:space="preserve"> using underspends in other areas to fund capital projects.</w:t>
      </w:r>
    </w:p>
    <w:p w14:paraId="006DE14A" w14:textId="77777777" w:rsidR="006E5F77" w:rsidRPr="006E5F77" w:rsidRDefault="006E5F77" w:rsidP="006E5F77">
      <w:pPr>
        <w:pStyle w:val="ListParagraph"/>
        <w:numPr>
          <w:ilvl w:val="0"/>
          <w:numId w:val="23"/>
        </w:numPr>
        <w:contextualSpacing w:val="0"/>
        <w:jc w:val="both"/>
        <w:rPr>
          <w:rFonts w:asciiTheme="majorHAnsi" w:eastAsia="Calibri" w:hAnsiTheme="majorHAnsi" w:cs="Calibri"/>
          <w:sz w:val="20"/>
          <w:szCs w:val="20"/>
        </w:rPr>
      </w:pPr>
      <w:r w:rsidRPr="006E5F77">
        <w:rPr>
          <w:rFonts w:asciiTheme="majorHAnsi" w:eastAsia="Calibri" w:hAnsiTheme="majorHAnsi" w:cs="Calibri"/>
          <w:b/>
          <w:sz w:val="20"/>
          <w:szCs w:val="20"/>
        </w:rPr>
        <w:t xml:space="preserve">Income </w:t>
      </w:r>
      <w:r w:rsidRPr="006E5F77">
        <w:rPr>
          <w:rFonts w:asciiTheme="majorHAnsi" w:eastAsia="Calibri" w:hAnsiTheme="majorHAnsi" w:cs="Calibri"/>
          <w:sz w:val="20"/>
          <w:szCs w:val="20"/>
        </w:rPr>
        <w:t xml:space="preserve">overachieved by £1.8m, 11.4% as a result of additional funding for dangerous </w:t>
      </w:r>
      <w:proofErr w:type="gramStart"/>
      <w:r w:rsidRPr="006E5F77">
        <w:rPr>
          <w:rFonts w:asciiTheme="majorHAnsi" w:eastAsia="Calibri" w:hAnsiTheme="majorHAnsi" w:cs="Calibri"/>
          <w:sz w:val="20"/>
          <w:szCs w:val="20"/>
        </w:rPr>
        <w:t>animals</w:t>
      </w:r>
      <w:proofErr w:type="gramEnd"/>
      <w:r w:rsidRPr="006E5F77">
        <w:rPr>
          <w:rFonts w:asciiTheme="majorHAnsi" w:eastAsia="Calibri" w:hAnsiTheme="majorHAnsi" w:cs="Calibri"/>
          <w:sz w:val="20"/>
          <w:szCs w:val="20"/>
        </w:rPr>
        <w:t xml:space="preserve"> work (£0.7m), higher reimbursements from other public bodies (£0.5m) and higher mutual aid income from other forces (£0.3m).</w:t>
      </w:r>
    </w:p>
    <w:p w14:paraId="2BE50461" w14:textId="5E6D2640" w:rsidR="00FA69FE" w:rsidRPr="006E5F77" w:rsidRDefault="00B02D6F" w:rsidP="006E5F77">
      <w:pPr>
        <w:pStyle w:val="ListParagraph"/>
        <w:numPr>
          <w:ilvl w:val="0"/>
          <w:numId w:val="23"/>
        </w:numPr>
        <w:jc w:val="both"/>
        <w:rPr>
          <w:rFonts w:asciiTheme="majorHAnsi" w:eastAsia="Calibri" w:hAnsiTheme="majorHAnsi" w:cs="Calibri"/>
          <w:sz w:val="20"/>
          <w:szCs w:val="20"/>
        </w:rPr>
      </w:pPr>
      <w:r w:rsidRPr="006E5F77">
        <w:rPr>
          <w:rFonts w:asciiTheme="majorHAnsi" w:eastAsia="Calibri" w:hAnsiTheme="majorHAnsi" w:cs="Calibri"/>
          <w:b/>
          <w:sz w:val="20"/>
          <w:szCs w:val="20"/>
        </w:rPr>
        <w:t xml:space="preserve">Legacy </w:t>
      </w:r>
      <w:r w:rsidRPr="006E5F77">
        <w:rPr>
          <w:rFonts w:asciiTheme="majorHAnsi" w:eastAsia="Calibri" w:hAnsiTheme="majorHAnsi" w:cs="Calibri"/>
          <w:sz w:val="20"/>
          <w:szCs w:val="20"/>
        </w:rPr>
        <w:t xml:space="preserve">outturn </w:t>
      </w:r>
      <w:proofErr w:type="gramStart"/>
      <w:r w:rsidRPr="006E5F77">
        <w:rPr>
          <w:rFonts w:asciiTheme="majorHAnsi" w:eastAsia="Calibri" w:hAnsiTheme="majorHAnsi" w:cs="Calibri"/>
          <w:sz w:val="20"/>
          <w:szCs w:val="20"/>
        </w:rPr>
        <w:t>as a result of</w:t>
      </w:r>
      <w:proofErr w:type="gramEnd"/>
      <w:r w:rsidRPr="006E5F77">
        <w:rPr>
          <w:rFonts w:asciiTheme="majorHAnsi" w:eastAsia="Calibri" w:hAnsiTheme="majorHAnsi" w:cs="Calibri"/>
          <w:sz w:val="20"/>
          <w:szCs w:val="20"/>
        </w:rPr>
        <w:t xml:space="preserve"> no budget set as funded by the capitalisation order approved from the Home Office.</w:t>
      </w:r>
    </w:p>
    <w:p w14:paraId="5E7570B5" w14:textId="77777777" w:rsidR="00B02D6F" w:rsidRPr="00B02D6F" w:rsidRDefault="00B02D6F" w:rsidP="00B02D6F">
      <w:pPr>
        <w:jc w:val="both"/>
        <w:rPr>
          <w:rFonts w:asciiTheme="majorHAnsi" w:eastAsia="Calibri" w:hAnsiTheme="majorHAnsi" w:cs="Calibri"/>
          <w:sz w:val="20"/>
          <w:szCs w:val="20"/>
        </w:rPr>
      </w:pPr>
    </w:p>
    <w:p w14:paraId="20C69FEE" w14:textId="77777777" w:rsidR="00B02D6F" w:rsidRDefault="00B02D6F" w:rsidP="00B02D6F">
      <w:pPr>
        <w:jc w:val="both"/>
        <w:rPr>
          <w:rFonts w:asciiTheme="majorHAnsi" w:eastAsia="Calibri" w:hAnsiTheme="majorHAnsi" w:cs="Calibri"/>
          <w:sz w:val="20"/>
          <w:szCs w:val="20"/>
          <w:highlight w:val="yellow"/>
        </w:rPr>
      </w:pPr>
    </w:p>
    <w:p w14:paraId="2C9849D3" w14:textId="77777777" w:rsidR="00B02D6F" w:rsidRDefault="00B02D6F" w:rsidP="00B02D6F">
      <w:pPr>
        <w:jc w:val="both"/>
        <w:rPr>
          <w:rFonts w:asciiTheme="majorHAnsi" w:eastAsia="Calibri" w:hAnsiTheme="majorHAnsi" w:cs="Calibri"/>
          <w:sz w:val="20"/>
          <w:szCs w:val="20"/>
          <w:highlight w:val="yellow"/>
        </w:rPr>
      </w:pPr>
    </w:p>
    <w:p w14:paraId="675082C6" w14:textId="77777777" w:rsidR="00D228DE" w:rsidRDefault="00D228DE" w:rsidP="00B02D6F">
      <w:pPr>
        <w:jc w:val="both"/>
        <w:rPr>
          <w:rFonts w:asciiTheme="majorHAnsi" w:eastAsia="Calibri" w:hAnsiTheme="majorHAnsi" w:cs="Calibri"/>
          <w:sz w:val="20"/>
          <w:szCs w:val="20"/>
          <w:highlight w:val="yellow"/>
        </w:rPr>
      </w:pPr>
    </w:p>
    <w:p w14:paraId="57DADF99" w14:textId="77777777" w:rsidR="00D228DE" w:rsidRDefault="00D228DE" w:rsidP="00B02D6F">
      <w:pPr>
        <w:jc w:val="both"/>
        <w:rPr>
          <w:rFonts w:asciiTheme="majorHAnsi" w:eastAsia="Calibri" w:hAnsiTheme="majorHAnsi" w:cs="Calibri"/>
          <w:sz w:val="20"/>
          <w:szCs w:val="20"/>
          <w:highlight w:val="yellow"/>
        </w:rPr>
      </w:pPr>
    </w:p>
    <w:p w14:paraId="38536C38" w14:textId="77777777" w:rsidR="00D228DE" w:rsidRDefault="00D228DE" w:rsidP="00B02D6F">
      <w:pPr>
        <w:jc w:val="both"/>
        <w:rPr>
          <w:rFonts w:asciiTheme="majorHAnsi" w:eastAsia="Calibri" w:hAnsiTheme="majorHAnsi" w:cs="Calibri"/>
          <w:sz w:val="20"/>
          <w:szCs w:val="20"/>
          <w:highlight w:val="yellow"/>
        </w:rPr>
      </w:pPr>
    </w:p>
    <w:p w14:paraId="7BA3181C" w14:textId="77777777" w:rsidR="00D228DE" w:rsidRDefault="00D228DE" w:rsidP="00B02D6F">
      <w:pPr>
        <w:jc w:val="both"/>
        <w:rPr>
          <w:rFonts w:asciiTheme="majorHAnsi" w:eastAsia="Calibri" w:hAnsiTheme="majorHAnsi" w:cs="Calibri"/>
          <w:sz w:val="20"/>
          <w:szCs w:val="20"/>
          <w:highlight w:val="yellow"/>
        </w:rPr>
      </w:pPr>
    </w:p>
    <w:p w14:paraId="429041FA" w14:textId="77777777" w:rsidR="00755571" w:rsidRDefault="00755571" w:rsidP="00B02D6F">
      <w:pPr>
        <w:jc w:val="both"/>
        <w:rPr>
          <w:rFonts w:asciiTheme="majorHAnsi" w:eastAsia="Calibri" w:hAnsiTheme="majorHAnsi" w:cs="Calibri"/>
          <w:sz w:val="20"/>
          <w:szCs w:val="20"/>
          <w:highlight w:val="yellow"/>
        </w:rPr>
      </w:pPr>
    </w:p>
    <w:p w14:paraId="38AB15A7" w14:textId="77777777" w:rsidR="00755571" w:rsidRDefault="00755571" w:rsidP="00B02D6F">
      <w:pPr>
        <w:jc w:val="both"/>
        <w:rPr>
          <w:rFonts w:asciiTheme="majorHAnsi" w:eastAsia="Calibri" w:hAnsiTheme="majorHAnsi" w:cs="Calibri"/>
          <w:sz w:val="20"/>
          <w:szCs w:val="20"/>
          <w:highlight w:val="yellow"/>
        </w:rPr>
      </w:pPr>
    </w:p>
    <w:p w14:paraId="0CF1C12E" w14:textId="77777777" w:rsidR="00755571" w:rsidRDefault="00755571" w:rsidP="00B02D6F">
      <w:pPr>
        <w:jc w:val="both"/>
        <w:rPr>
          <w:rFonts w:asciiTheme="majorHAnsi" w:eastAsia="Calibri" w:hAnsiTheme="majorHAnsi" w:cs="Calibri"/>
          <w:sz w:val="20"/>
          <w:szCs w:val="20"/>
          <w:highlight w:val="yellow"/>
        </w:rPr>
      </w:pPr>
    </w:p>
    <w:p w14:paraId="6197B61A" w14:textId="77777777" w:rsidR="00D228DE" w:rsidRPr="00B02D6F" w:rsidRDefault="00D228DE" w:rsidP="00B02D6F">
      <w:pPr>
        <w:jc w:val="both"/>
        <w:rPr>
          <w:rFonts w:asciiTheme="majorHAnsi" w:eastAsia="Calibri" w:hAnsiTheme="majorHAnsi" w:cs="Calibri"/>
          <w:sz w:val="20"/>
          <w:szCs w:val="20"/>
          <w:highlight w:val="yellow"/>
        </w:rPr>
      </w:pPr>
    </w:p>
    <w:p w14:paraId="3CC49A8F" w14:textId="77777777" w:rsidR="00B82279" w:rsidRPr="00C9556F" w:rsidRDefault="00B82279" w:rsidP="00FA69FE">
      <w:pPr>
        <w:ind w:left="709" w:right="1233"/>
        <w:jc w:val="both"/>
        <w:rPr>
          <w:rFonts w:asciiTheme="majorHAnsi" w:eastAsia="Calibri" w:hAnsiTheme="majorHAnsi" w:cs="Calibri"/>
          <w:sz w:val="20"/>
          <w:szCs w:val="20"/>
          <w:highlight w:val="yellow"/>
        </w:rPr>
      </w:pPr>
    </w:p>
    <w:p w14:paraId="2C48E86C" w14:textId="0A4AB160" w:rsidR="00FA69FE" w:rsidRPr="009218BF" w:rsidRDefault="00FA69FE" w:rsidP="00FA69FE">
      <w:pPr>
        <w:ind w:left="709" w:right="1233"/>
        <w:jc w:val="both"/>
        <w:rPr>
          <w:rFonts w:asciiTheme="majorHAnsi" w:eastAsia="Calibri" w:hAnsiTheme="majorHAnsi" w:cs="Calibri"/>
          <w:sz w:val="20"/>
          <w:szCs w:val="20"/>
        </w:rPr>
      </w:pPr>
      <w:r w:rsidRPr="009218BF">
        <w:rPr>
          <w:rFonts w:asciiTheme="majorHAnsi" w:eastAsia="Calibri" w:hAnsiTheme="majorHAnsi" w:cs="Calibri"/>
          <w:sz w:val="20"/>
          <w:szCs w:val="20"/>
        </w:rPr>
        <w:t>The following table sets out the revised budget compared to the actua</w:t>
      </w:r>
      <w:r w:rsidR="000B4B79" w:rsidRPr="009218BF">
        <w:rPr>
          <w:rFonts w:asciiTheme="majorHAnsi" w:eastAsia="Calibri" w:hAnsiTheme="majorHAnsi" w:cs="Calibri"/>
          <w:sz w:val="20"/>
          <w:szCs w:val="20"/>
        </w:rPr>
        <w:t xml:space="preserve">l expenditure </w:t>
      </w:r>
      <w:r w:rsidR="00DB5A62" w:rsidRPr="009218BF">
        <w:rPr>
          <w:rFonts w:asciiTheme="majorHAnsi" w:eastAsia="Calibri" w:hAnsiTheme="majorHAnsi" w:cs="Calibri"/>
          <w:sz w:val="20"/>
          <w:szCs w:val="20"/>
        </w:rPr>
        <w:t>i</w:t>
      </w:r>
      <w:r w:rsidR="000B4B79" w:rsidRPr="009218BF">
        <w:rPr>
          <w:rFonts w:asciiTheme="majorHAnsi" w:eastAsia="Calibri" w:hAnsiTheme="majorHAnsi" w:cs="Calibri"/>
          <w:sz w:val="20"/>
          <w:szCs w:val="20"/>
        </w:rPr>
        <w:t>n 202</w:t>
      </w:r>
      <w:r w:rsidR="009218BF" w:rsidRPr="009218BF">
        <w:rPr>
          <w:rFonts w:asciiTheme="majorHAnsi" w:eastAsia="Calibri" w:hAnsiTheme="majorHAnsi" w:cs="Calibri"/>
          <w:sz w:val="20"/>
          <w:szCs w:val="20"/>
        </w:rPr>
        <w:t>5</w:t>
      </w:r>
      <w:r w:rsidR="000B4B79" w:rsidRPr="009218BF">
        <w:rPr>
          <w:rFonts w:asciiTheme="majorHAnsi" w:eastAsia="Calibri" w:hAnsiTheme="majorHAnsi" w:cs="Calibri"/>
          <w:sz w:val="20"/>
          <w:szCs w:val="20"/>
        </w:rPr>
        <w:t>/2</w:t>
      </w:r>
      <w:r w:rsidR="009218BF" w:rsidRPr="009218BF">
        <w:rPr>
          <w:rFonts w:asciiTheme="majorHAnsi" w:eastAsia="Calibri" w:hAnsiTheme="majorHAnsi" w:cs="Calibri"/>
          <w:sz w:val="20"/>
          <w:szCs w:val="20"/>
        </w:rPr>
        <w:t>6</w:t>
      </w:r>
      <w:r w:rsidRPr="009218BF">
        <w:rPr>
          <w:rFonts w:asciiTheme="majorHAnsi" w:eastAsia="Calibri" w:hAnsiTheme="majorHAnsi" w:cs="Calibri"/>
          <w:sz w:val="20"/>
          <w:szCs w:val="20"/>
        </w:rPr>
        <w:t>. At the end of the financial year, the level of spending was less than budget.</w:t>
      </w:r>
    </w:p>
    <w:tbl>
      <w:tblPr>
        <w:tblStyle w:val="TableGrid"/>
        <w:tblpPr w:leftFromText="181" w:rightFromText="181" w:vertAnchor="text" w:horzAnchor="page" w:tblpX="8751" w:tblpY="1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3"/>
        <w:gridCol w:w="759"/>
        <w:gridCol w:w="819"/>
        <w:gridCol w:w="843"/>
      </w:tblGrid>
      <w:tr w:rsidR="00B04C17" w:rsidRPr="00C9556F" w14:paraId="5F9E40F3" w14:textId="77777777" w:rsidTr="00F54D17">
        <w:trPr>
          <w:trHeight w:val="464"/>
        </w:trPr>
        <w:tc>
          <w:tcPr>
            <w:tcW w:w="4073" w:type="dxa"/>
            <w:tcBorders>
              <w:top w:val="single" w:sz="12" w:space="0" w:color="5B9BD5" w:themeColor="accent1"/>
            </w:tcBorders>
          </w:tcPr>
          <w:p w14:paraId="31C02EC1" w14:textId="77777777" w:rsidR="00EA1BA9" w:rsidRPr="00C9556F" w:rsidRDefault="00EA1BA9" w:rsidP="00EA1BA9">
            <w:pPr>
              <w:rPr>
                <w:rFonts w:ascii="Calibri" w:eastAsia="Calibri" w:hAnsi="Calibri" w:cs="Calibri"/>
                <w:color w:val="06326E"/>
                <w:sz w:val="16"/>
                <w:szCs w:val="16"/>
                <w:highlight w:val="yellow"/>
              </w:rPr>
            </w:pPr>
            <w:bookmarkStart w:id="46" w:name="_Hlk230956490"/>
          </w:p>
        </w:tc>
        <w:tc>
          <w:tcPr>
            <w:tcW w:w="759" w:type="dxa"/>
            <w:tcBorders>
              <w:top w:val="single" w:sz="12" w:space="0" w:color="5B9BD5" w:themeColor="accent1"/>
            </w:tcBorders>
          </w:tcPr>
          <w:p w14:paraId="34CE798E" w14:textId="77777777" w:rsidR="00EA1BA9" w:rsidRPr="009218BF" w:rsidRDefault="00EA1BA9" w:rsidP="00EA1BA9">
            <w:pPr>
              <w:jc w:val="right"/>
              <w:rPr>
                <w:rFonts w:asciiTheme="minorHAnsi" w:eastAsia="Calibri" w:hAnsiTheme="minorHAnsi" w:cs="Calibri"/>
                <w:b/>
                <w:color w:val="06326E"/>
                <w:sz w:val="16"/>
                <w:szCs w:val="16"/>
              </w:rPr>
            </w:pPr>
            <w:r w:rsidRPr="009218BF">
              <w:rPr>
                <w:rFonts w:asciiTheme="minorHAnsi" w:eastAsia="Calibri" w:hAnsiTheme="minorHAnsi" w:cs="Calibri"/>
                <w:b/>
                <w:sz w:val="16"/>
                <w:szCs w:val="16"/>
              </w:rPr>
              <w:t>Revised Budget</w:t>
            </w:r>
          </w:p>
        </w:tc>
        <w:tc>
          <w:tcPr>
            <w:tcW w:w="819" w:type="dxa"/>
            <w:tcBorders>
              <w:top w:val="single" w:sz="12" w:space="0" w:color="5B9BD5" w:themeColor="accent1"/>
            </w:tcBorders>
          </w:tcPr>
          <w:p w14:paraId="701A1573" w14:textId="77777777" w:rsidR="00EA1BA9" w:rsidRPr="009218BF" w:rsidRDefault="00EA1BA9" w:rsidP="00EA1BA9">
            <w:pPr>
              <w:jc w:val="right"/>
              <w:rPr>
                <w:rFonts w:asciiTheme="minorHAnsi" w:eastAsia="Calibri" w:hAnsiTheme="minorHAnsi" w:cs="Calibri"/>
                <w:b/>
                <w:color w:val="06326E"/>
                <w:sz w:val="16"/>
                <w:szCs w:val="16"/>
              </w:rPr>
            </w:pPr>
            <w:r w:rsidRPr="009218BF">
              <w:rPr>
                <w:rFonts w:asciiTheme="minorHAnsi" w:eastAsia="Calibri" w:hAnsiTheme="minorHAnsi" w:cs="Calibri"/>
                <w:b/>
                <w:sz w:val="16"/>
                <w:szCs w:val="16"/>
              </w:rPr>
              <w:t>Outturn</w:t>
            </w:r>
          </w:p>
        </w:tc>
        <w:tc>
          <w:tcPr>
            <w:tcW w:w="843" w:type="dxa"/>
            <w:tcBorders>
              <w:top w:val="single" w:sz="12" w:space="0" w:color="5B9BD5" w:themeColor="accent1"/>
            </w:tcBorders>
          </w:tcPr>
          <w:p w14:paraId="33B5C6F4" w14:textId="77777777" w:rsidR="00EA1BA9" w:rsidRPr="009218BF" w:rsidRDefault="00EA1BA9" w:rsidP="00EA1BA9">
            <w:pPr>
              <w:jc w:val="right"/>
              <w:rPr>
                <w:rFonts w:asciiTheme="minorHAnsi" w:eastAsia="Calibri" w:hAnsiTheme="minorHAnsi" w:cs="Calibri"/>
                <w:b/>
                <w:color w:val="06326E"/>
                <w:sz w:val="16"/>
                <w:szCs w:val="16"/>
              </w:rPr>
            </w:pPr>
            <w:r w:rsidRPr="009218BF">
              <w:rPr>
                <w:rFonts w:asciiTheme="minorHAnsi" w:eastAsia="Calibri" w:hAnsiTheme="minorHAnsi" w:cs="Calibri"/>
                <w:b/>
                <w:sz w:val="16"/>
                <w:szCs w:val="16"/>
              </w:rPr>
              <w:t>Variation</w:t>
            </w:r>
          </w:p>
        </w:tc>
      </w:tr>
      <w:tr w:rsidR="00B04C17" w:rsidRPr="00C9556F" w14:paraId="3D1FE1FF" w14:textId="77777777" w:rsidTr="00F54D17">
        <w:trPr>
          <w:trHeight w:val="238"/>
        </w:trPr>
        <w:tc>
          <w:tcPr>
            <w:tcW w:w="4073" w:type="dxa"/>
            <w:tcBorders>
              <w:bottom w:val="single" w:sz="12" w:space="0" w:color="5B9BD5" w:themeColor="accent1"/>
            </w:tcBorders>
          </w:tcPr>
          <w:p w14:paraId="552EA0F6" w14:textId="77777777" w:rsidR="00EA1BA9" w:rsidRPr="00C9556F" w:rsidRDefault="00EA1BA9" w:rsidP="00EA1BA9">
            <w:pPr>
              <w:rPr>
                <w:rFonts w:ascii="Calibri" w:eastAsia="Calibri" w:hAnsi="Calibri" w:cs="Calibri"/>
                <w:color w:val="06326E"/>
                <w:sz w:val="16"/>
                <w:szCs w:val="16"/>
                <w:highlight w:val="yellow"/>
              </w:rPr>
            </w:pPr>
          </w:p>
        </w:tc>
        <w:tc>
          <w:tcPr>
            <w:tcW w:w="759" w:type="dxa"/>
            <w:tcBorders>
              <w:bottom w:val="single" w:sz="12" w:space="0" w:color="5B9BD5" w:themeColor="accent1"/>
            </w:tcBorders>
          </w:tcPr>
          <w:p w14:paraId="78E1F2C7" w14:textId="77777777" w:rsidR="00EA1BA9" w:rsidRPr="009218BF" w:rsidRDefault="00EA1BA9" w:rsidP="00EA1BA9">
            <w:pPr>
              <w:jc w:val="right"/>
              <w:rPr>
                <w:rFonts w:asciiTheme="minorHAnsi" w:eastAsia="Calibri" w:hAnsiTheme="minorHAnsi" w:cs="Calibri"/>
                <w:b/>
                <w:sz w:val="16"/>
                <w:szCs w:val="16"/>
              </w:rPr>
            </w:pPr>
            <w:r w:rsidRPr="009218BF">
              <w:rPr>
                <w:rFonts w:asciiTheme="minorHAnsi" w:eastAsia="Calibri" w:hAnsiTheme="minorHAnsi" w:cs="Calibri"/>
                <w:b/>
                <w:sz w:val="16"/>
                <w:szCs w:val="16"/>
              </w:rPr>
              <w:t>£’000</w:t>
            </w:r>
          </w:p>
        </w:tc>
        <w:tc>
          <w:tcPr>
            <w:tcW w:w="819" w:type="dxa"/>
            <w:tcBorders>
              <w:bottom w:val="single" w:sz="12" w:space="0" w:color="5B9BD5" w:themeColor="accent1"/>
            </w:tcBorders>
          </w:tcPr>
          <w:p w14:paraId="0F2BAE56" w14:textId="77777777" w:rsidR="00EA1BA9" w:rsidRPr="009218BF" w:rsidRDefault="00EA1BA9" w:rsidP="00EA1BA9">
            <w:pPr>
              <w:jc w:val="right"/>
              <w:rPr>
                <w:rFonts w:ascii="Calibri" w:eastAsia="Calibri" w:hAnsi="Calibri" w:cs="Calibri"/>
                <w:color w:val="06326E"/>
                <w:sz w:val="16"/>
                <w:szCs w:val="16"/>
              </w:rPr>
            </w:pPr>
            <w:r w:rsidRPr="009218BF">
              <w:rPr>
                <w:rFonts w:asciiTheme="minorHAnsi" w:eastAsia="Calibri" w:hAnsiTheme="minorHAnsi" w:cs="Calibri"/>
                <w:b/>
                <w:sz w:val="16"/>
                <w:szCs w:val="16"/>
              </w:rPr>
              <w:t>£’000</w:t>
            </w:r>
          </w:p>
        </w:tc>
        <w:tc>
          <w:tcPr>
            <w:tcW w:w="843" w:type="dxa"/>
            <w:tcBorders>
              <w:bottom w:val="single" w:sz="12" w:space="0" w:color="5B9BD5"/>
            </w:tcBorders>
          </w:tcPr>
          <w:p w14:paraId="19CBDE67" w14:textId="77777777" w:rsidR="00EA1BA9" w:rsidRPr="009218BF" w:rsidRDefault="00EA1BA9" w:rsidP="00EA1BA9">
            <w:pPr>
              <w:jc w:val="right"/>
              <w:rPr>
                <w:rFonts w:ascii="Calibri" w:eastAsia="Calibri" w:hAnsi="Calibri" w:cs="Calibri"/>
                <w:color w:val="06326E"/>
                <w:sz w:val="16"/>
                <w:szCs w:val="16"/>
              </w:rPr>
            </w:pPr>
            <w:r w:rsidRPr="009218BF">
              <w:rPr>
                <w:rFonts w:asciiTheme="minorHAnsi" w:eastAsia="Calibri" w:hAnsiTheme="minorHAnsi" w:cs="Calibri"/>
                <w:b/>
                <w:sz w:val="16"/>
                <w:szCs w:val="16"/>
              </w:rPr>
              <w:t>£’000</w:t>
            </w:r>
          </w:p>
        </w:tc>
      </w:tr>
      <w:tr w:rsidR="00B04C17" w:rsidRPr="00C9556F" w14:paraId="39CB8A9D" w14:textId="77777777" w:rsidTr="00F54D17">
        <w:trPr>
          <w:trHeight w:val="226"/>
        </w:trPr>
        <w:tc>
          <w:tcPr>
            <w:tcW w:w="4073" w:type="dxa"/>
            <w:tcBorders>
              <w:top w:val="single" w:sz="12" w:space="0" w:color="5B9BD5" w:themeColor="accent1"/>
            </w:tcBorders>
          </w:tcPr>
          <w:p w14:paraId="0B2DBF8B" w14:textId="77777777" w:rsidR="00EA1BA9" w:rsidRPr="009218BF" w:rsidRDefault="00EA1BA9" w:rsidP="00EA1BA9">
            <w:pPr>
              <w:rPr>
                <w:rFonts w:ascii="Calibri" w:eastAsia="Calibri" w:hAnsi="Calibri" w:cs="Calibri"/>
                <w:sz w:val="16"/>
                <w:szCs w:val="16"/>
              </w:rPr>
            </w:pPr>
            <w:r w:rsidRPr="009218BF">
              <w:rPr>
                <w:rFonts w:ascii="Calibri" w:eastAsia="Calibri" w:hAnsi="Calibri" w:cs="Calibri"/>
                <w:sz w:val="16"/>
                <w:szCs w:val="16"/>
              </w:rPr>
              <w:t>Employee Costs</w:t>
            </w:r>
          </w:p>
        </w:tc>
        <w:tc>
          <w:tcPr>
            <w:tcW w:w="759" w:type="dxa"/>
            <w:tcBorders>
              <w:top w:val="single" w:sz="12" w:space="0" w:color="5B9BD5" w:themeColor="accent1"/>
            </w:tcBorders>
          </w:tcPr>
          <w:p w14:paraId="7519EB0B" w14:textId="47CB66E5" w:rsidR="00EA1BA9" w:rsidRPr="009218BF" w:rsidRDefault="009218BF" w:rsidP="00FA595B">
            <w:pPr>
              <w:jc w:val="right"/>
              <w:rPr>
                <w:rFonts w:ascii="Calibri" w:eastAsia="Calibri" w:hAnsi="Calibri" w:cs="Calibri"/>
                <w:sz w:val="16"/>
                <w:szCs w:val="16"/>
              </w:rPr>
            </w:pPr>
            <w:r w:rsidRPr="009218BF">
              <w:rPr>
                <w:rFonts w:ascii="Calibri" w:eastAsia="Calibri" w:hAnsi="Calibri" w:cs="Calibri"/>
                <w:sz w:val="16"/>
                <w:szCs w:val="16"/>
              </w:rPr>
              <w:t>3</w:t>
            </w:r>
            <w:r w:rsidR="00A462D7">
              <w:rPr>
                <w:rFonts w:ascii="Calibri" w:eastAsia="Calibri" w:hAnsi="Calibri" w:cs="Calibri"/>
                <w:sz w:val="16"/>
                <w:szCs w:val="16"/>
              </w:rPr>
              <w:t>26</w:t>
            </w:r>
            <w:r w:rsidR="00C33B52">
              <w:rPr>
                <w:rFonts w:ascii="Calibri" w:eastAsia="Calibri" w:hAnsi="Calibri" w:cs="Calibri"/>
                <w:sz w:val="16"/>
                <w:szCs w:val="16"/>
              </w:rPr>
              <w:t>,</w:t>
            </w:r>
            <w:r w:rsidR="00A462D7">
              <w:rPr>
                <w:rFonts w:ascii="Calibri" w:eastAsia="Calibri" w:hAnsi="Calibri" w:cs="Calibri"/>
                <w:sz w:val="16"/>
                <w:szCs w:val="16"/>
              </w:rPr>
              <w:t>515</w:t>
            </w:r>
          </w:p>
        </w:tc>
        <w:tc>
          <w:tcPr>
            <w:tcW w:w="819" w:type="dxa"/>
            <w:tcBorders>
              <w:top w:val="single" w:sz="12" w:space="0" w:color="5B9BD5" w:themeColor="accent1"/>
            </w:tcBorders>
          </w:tcPr>
          <w:p w14:paraId="7E5B03FF" w14:textId="1F352462" w:rsidR="00EA1BA9" w:rsidRPr="009218BF" w:rsidRDefault="00C33B52" w:rsidP="00FA595B">
            <w:pPr>
              <w:jc w:val="right"/>
              <w:rPr>
                <w:rFonts w:ascii="Calibri" w:eastAsia="Calibri" w:hAnsi="Calibri" w:cs="Calibri"/>
                <w:sz w:val="16"/>
                <w:szCs w:val="16"/>
              </w:rPr>
            </w:pPr>
            <w:r>
              <w:rPr>
                <w:rFonts w:ascii="Calibri" w:eastAsia="Calibri" w:hAnsi="Calibri" w:cs="Calibri"/>
                <w:sz w:val="16"/>
                <w:szCs w:val="16"/>
              </w:rPr>
              <w:t>32</w:t>
            </w:r>
            <w:r w:rsidR="00A462D7">
              <w:rPr>
                <w:rFonts w:ascii="Calibri" w:eastAsia="Calibri" w:hAnsi="Calibri" w:cs="Calibri"/>
                <w:sz w:val="16"/>
                <w:szCs w:val="16"/>
              </w:rPr>
              <w:t>1</w:t>
            </w:r>
            <w:r>
              <w:rPr>
                <w:rFonts w:ascii="Calibri" w:eastAsia="Calibri" w:hAnsi="Calibri" w:cs="Calibri"/>
                <w:sz w:val="16"/>
                <w:szCs w:val="16"/>
              </w:rPr>
              <w:t>,</w:t>
            </w:r>
            <w:r w:rsidR="00A462D7">
              <w:rPr>
                <w:rFonts w:ascii="Calibri" w:eastAsia="Calibri" w:hAnsi="Calibri" w:cs="Calibri"/>
                <w:sz w:val="16"/>
                <w:szCs w:val="16"/>
              </w:rPr>
              <w:t>32</w:t>
            </w:r>
            <w:r w:rsidR="00995A92">
              <w:rPr>
                <w:rFonts w:ascii="Calibri" w:eastAsia="Calibri" w:hAnsi="Calibri" w:cs="Calibri"/>
                <w:sz w:val="16"/>
                <w:szCs w:val="16"/>
              </w:rPr>
              <w:t>5</w:t>
            </w:r>
          </w:p>
        </w:tc>
        <w:tc>
          <w:tcPr>
            <w:tcW w:w="843" w:type="dxa"/>
            <w:tcBorders>
              <w:top w:val="single" w:sz="12" w:space="0" w:color="5B9BD5"/>
            </w:tcBorders>
          </w:tcPr>
          <w:p w14:paraId="04B54959" w14:textId="2424622A" w:rsidR="00EA1BA9" w:rsidRPr="009218BF" w:rsidRDefault="009218BF" w:rsidP="00FA595B">
            <w:pPr>
              <w:jc w:val="right"/>
              <w:rPr>
                <w:rFonts w:ascii="Calibri" w:eastAsia="Calibri" w:hAnsi="Calibri" w:cs="Calibri"/>
                <w:sz w:val="16"/>
                <w:szCs w:val="16"/>
              </w:rPr>
            </w:pPr>
            <w:r w:rsidRPr="009218BF">
              <w:rPr>
                <w:rFonts w:ascii="Calibri" w:eastAsia="Calibri" w:hAnsi="Calibri" w:cs="Calibri"/>
                <w:sz w:val="16"/>
                <w:szCs w:val="16"/>
              </w:rPr>
              <w:t>(</w:t>
            </w:r>
            <w:r w:rsidR="00A462D7">
              <w:rPr>
                <w:rFonts w:ascii="Calibri" w:eastAsia="Calibri" w:hAnsi="Calibri" w:cs="Calibri"/>
                <w:sz w:val="16"/>
                <w:szCs w:val="16"/>
              </w:rPr>
              <w:t>5</w:t>
            </w:r>
            <w:r w:rsidRPr="009218BF">
              <w:rPr>
                <w:rFonts w:ascii="Calibri" w:eastAsia="Calibri" w:hAnsi="Calibri" w:cs="Calibri"/>
                <w:sz w:val="16"/>
                <w:szCs w:val="16"/>
              </w:rPr>
              <w:t>,</w:t>
            </w:r>
            <w:r w:rsidR="00A462D7">
              <w:rPr>
                <w:rFonts w:ascii="Calibri" w:eastAsia="Calibri" w:hAnsi="Calibri" w:cs="Calibri"/>
                <w:sz w:val="16"/>
                <w:szCs w:val="16"/>
              </w:rPr>
              <w:t>1</w:t>
            </w:r>
            <w:r w:rsidR="00995A92">
              <w:rPr>
                <w:rFonts w:ascii="Calibri" w:eastAsia="Calibri" w:hAnsi="Calibri" w:cs="Calibri"/>
                <w:sz w:val="16"/>
                <w:szCs w:val="16"/>
              </w:rPr>
              <w:t>90</w:t>
            </w:r>
            <w:r w:rsidRPr="009218BF">
              <w:rPr>
                <w:rFonts w:ascii="Calibri" w:eastAsia="Calibri" w:hAnsi="Calibri" w:cs="Calibri"/>
                <w:sz w:val="16"/>
                <w:szCs w:val="16"/>
              </w:rPr>
              <w:t>)</w:t>
            </w:r>
          </w:p>
        </w:tc>
      </w:tr>
      <w:tr w:rsidR="00B04C17" w:rsidRPr="00C9556F" w14:paraId="25028BE2" w14:textId="77777777" w:rsidTr="00F54D17">
        <w:trPr>
          <w:trHeight w:val="238"/>
        </w:trPr>
        <w:tc>
          <w:tcPr>
            <w:tcW w:w="4073" w:type="dxa"/>
            <w:shd w:val="clear" w:color="auto" w:fill="DEEAF6" w:themeFill="accent1" w:themeFillTint="33"/>
          </w:tcPr>
          <w:p w14:paraId="5091741D" w14:textId="77777777" w:rsidR="00EA1BA9" w:rsidRPr="009218BF" w:rsidRDefault="00EA1BA9" w:rsidP="00EA1BA9">
            <w:pPr>
              <w:rPr>
                <w:rFonts w:ascii="Calibri" w:eastAsia="Calibri" w:hAnsi="Calibri" w:cs="Calibri"/>
                <w:sz w:val="16"/>
                <w:szCs w:val="16"/>
              </w:rPr>
            </w:pPr>
            <w:r w:rsidRPr="009218BF">
              <w:rPr>
                <w:rFonts w:ascii="Calibri" w:eastAsia="Calibri" w:hAnsi="Calibri" w:cs="Calibri"/>
                <w:sz w:val="16"/>
                <w:szCs w:val="16"/>
              </w:rPr>
              <w:t>Premises Costs</w:t>
            </w:r>
          </w:p>
        </w:tc>
        <w:tc>
          <w:tcPr>
            <w:tcW w:w="759" w:type="dxa"/>
            <w:shd w:val="clear" w:color="auto" w:fill="DEEAF6" w:themeFill="accent1" w:themeFillTint="33"/>
          </w:tcPr>
          <w:p w14:paraId="77205685" w14:textId="7EEEA5CA" w:rsidR="00EA1BA9" w:rsidRPr="009218BF" w:rsidRDefault="009218BF" w:rsidP="00FA595B">
            <w:pPr>
              <w:jc w:val="right"/>
              <w:rPr>
                <w:rFonts w:ascii="Calibri" w:eastAsia="Calibri" w:hAnsi="Calibri" w:cs="Calibri"/>
                <w:sz w:val="16"/>
                <w:szCs w:val="16"/>
              </w:rPr>
            </w:pPr>
            <w:r w:rsidRPr="009218BF">
              <w:rPr>
                <w:rFonts w:ascii="Calibri" w:eastAsia="Calibri" w:hAnsi="Calibri" w:cs="Calibri"/>
                <w:sz w:val="16"/>
                <w:szCs w:val="16"/>
              </w:rPr>
              <w:t>9</w:t>
            </w:r>
            <w:r w:rsidR="0077112C" w:rsidRPr="009218BF">
              <w:rPr>
                <w:rFonts w:ascii="Calibri" w:eastAsia="Calibri" w:hAnsi="Calibri" w:cs="Calibri"/>
                <w:sz w:val="16"/>
                <w:szCs w:val="16"/>
              </w:rPr>
              <w:t>,</w:t>
            </w:r>
            <w:r w:rsidR="00A462D7">
              <w:rPr>
                <w:rFonts w:ascii="Calibri" w:eastAsia="Calibri" w:hAnsi="Calibri" w:cs="Calibri"/>
                <w:sz w:val="16"/>
                <w:szCs w:val="16"/>
              </w:rPr>
              <w:t>723</w:t>
            </w:r>
          </w:p>
        </w:tc>
        <w:tc>
          <w:tcPr>
            <w:tcW w:w="819" w:type="dxa"/>
            <w:shd w:val="clear" w:color="auto" w:fill="DEEAF6" w:themeFill="accent1" w:themeFillTint="33"/>
          </w:tcPr>
          <w:p w14:paraId="2EA4324A" w14:textId="6C929080" w:rsidR="00EA1BA9" w:rsidRPr="009218BF" w:rsidRDefault="00995A92" w:rsidP="00FA595B">
            <w:pPr>
              <w:jc w:val="right"/>
              <w:rPr>
                <w:rFonts w:ascii="Calibri" w:eastAsia="Calibri" w:hAnsi="Calibri" w:cs="Calibri"/>
                <w:sz w:val="16"/>
                <w:szCs w:val="16"/>
              </w:rPr>
            </w:pPr>
            <w:r>
              <w:rPr>
                <w:rFonts w:ascii="Calibri" w:eastAsia="Calibri" w:hAnsi="Calibri" w:cs="Calibri"/>
                <w:sz w:val="16"/>
                <w:szCs w:val="16"/>
              </w:rPr>
              <w:t>9,776</w:t>
            </w:r>
          </w:p>
        </w:tc>
        <w:tc>
          <w:tcPr>
            <w:tcW w:w="843" w:type="dxa"/>
            <w:shd w:val="clear" w:color="auto" w:fill="DEEAF6" w:themeFill="accent1" w:themeFillTint="33"/>
          </w:tcPr>
          <w:p w14:paraId="6C2A1207" w14:textId="290FEED4" w:rsidR="00EA1BA9" w:rsidRPr="009218BF" w:rsidRDefault="00995A92" w:rsidP="009218BF">
            <w:pPr>
              <w:jc w:val="right"/>
              <w:rPr>
                <w:rFonts w:ascii="Calibri" w:eastAsia="Calibri" w:hAnsi="Calibri" w:cs="Calibri"/>
                <w:sz w:val="16"/>
                <w:szCs w:val="16"/>
              </w:rPr>
            </w:pPr>
            <w:r>
              <w:rPr>
                <w:rFonts w:ascii="Calibri" w:eastAsia="Calibri" w:hAnsi="Calibri" w:cs="Calibri"/>
                <w:sz w:val="16"/>
                <w:szCs w:val="16"/>
              </w:rPr>
              <w:t>53</w:t>
            </w:r>
          </w:p>
        </w:tc>
      </w:tr>
      <w:tr w:rsidR="00B04C17" w:rsidRPr="00C9556F" w14:paraId="642A64EA" w14:textId="77777777" w:rsidTr="00F54D17">
        <w:trPr>
          <w:trHeight w:val="226"/>
        </w:trPr>
        <w:tc>
          <w:tcPr>
            <w:tcW w:w="4073" w:type="dxa"/>
          </w:tcPr>
          <w:p w14:paraId="6DBD21F5" w14:textId="77777777" w:rsidR="00EA1BA9" w:rsidRPr="009218BF" w:rsidRDefault="00EA1BA9" w:rsidP="00EA1BA9">
            <w:pPr>
              <w:rPr>
                <w:rFonts w:ascii="Calibri" w:eastAsia="Calibri" w:hAnsi="Calibri" w:cs="Calibri"/>
                <w:sz w:val="16"/>
                <w:szCs w:val="16"/>
              </w:rPr>
            </w:pPr>
            <w:r w:rsidRPr="009218BF">
              <w:rPr>
                <w:rFonts w:ascii="Calibri" w:eastAsia="Calibri" w:hAnsi="Calibri" w:cs="Calibri"/>
                <w:sz w:val="16"/>
                <w:szCs w:val="16"/>
              </w:rPr>
              <w:t>Transport Costs</w:t>
            </w:r>
          </w:p>
        </w:tc>
        <w:tc>
          <w:tcPr>
            <w:tcW w:w="759" w:type="dxa"/>
          </w:tcPr>
          <w:p w14:paraId="0BCCB170" w14:textId="086E0B67" w:rsidR="00EA1BA9" w:rsidRPr="009218BF" w:rsidRDefault="00EA1BA9" w:rsidP="00FA595B">
            <w:pPr>
              <w:jc w:val="right"/>
              <w:rPr>
                <w:rFonts w:ascii="Calibri" w:eastAsia="Calibri" w:hAnsi="Calibri" w:cs="Calibri"/>
                <w:sz w:val="16"/>
                <w:szCs w:val="16"/>
              </w:rPr>
            </w:pPr>
            <w:r w:rsidRPr="009218BF">
              <w:rPr>
                <w:rFonts w:ascii="Calibri" w:eastAsia="Calibri" w:hAnsi="Calibri" w:cs="Calibri"/>
                <w:sz w:val="16"/>
                <w:szCs w:val="16"/>
              </w:rPr>
              <w:t>5,</w:t>
            </w:r>
            <w:r w:rsidR="00A462D7">
              <w:rPr>
                <w:rFonts w:ascii="Calibri" w:eastAsia="Calibri" w:hAnsi="Calibri" w:cs="Calibri"/>
                <w:sz w:val="16"/>
                <w:szCs w:val="16"/>
              </w:rPr>
              <w:t>781</w:t>
            </w:r>
          </w:p>
        </w:tc>
        <w:tc>
          <w:tcPr>
            <w:tcW w:w="819" w:type="dxa"/>
          </w:tcPr>
          <w:p w14:paraId="46BFCBDC" w14:textId="3BBD6DED" w:rsidR="00EA1BA9" w:rsidRPr="009218BF" w:rsidRDefault="00A462D7" w:rsidP="00FA595B">
            <w:pPr>
              <w:jc w:val="right"/>
              <w:rPr>
                <w:rFonts w:ascii="Calibri" w:eastAsia="Calibri" w:hAnsi="Calibri" w:cs="Calibri"/>
                <w:sz w:val="16"/>
                <w:szCs w:val="16"/>
              </w:rPr>
            </w:pPr>
            <w:r>
              <w:rPr>
                <w:rFonts w:ascii="Calibri" w:eastAsia="Calibri" w:hAnsi="Calibri" w:cs="Calibri"/>
                <w:sz w:val="16"/>
                <w:szCs w:val="16"/>
              </w:rPr>
              <w:t>6,685</w:t>
            </w:r>
          </w:p>
        </w:tc>
        <w:tc>
          <w:tcPr>
            <w:tcW w:w="843" w:type="dxa"/>
          </w:tcPr>
          <w:p w14:paraId="46FC9D46" w14:textId="0587BAA0" w:rsidR="00EA1BA9" w:rsidRPr="009218BF" w:rsidRDefault="009218BF" w:rsidP="00FA595B">
            <w:pPr>
              <w:jc w:val="right"/>
              <w:rPr>
                <w:rFonts w:ascii="Calibri" w:eastAsia="Calibri" w:hAnsi="Calibri" w:cs="Calibri"/>
                <w:sz w:val="16"/>
                <w:szCs w:val="16"/>
              </w:rPr>
            </w:pPr>
            <w:r w:rsidRPr="009218BF">
              <w:rPr>
                <w:rFonts w:ascii="Calibri" w:eastAsia="Calibri" w:hAnsi="Calibri" w:cs="Calibri"/>
                <w:sz w:val="16"/>
                <w:szCs w:val="16"/>
              </w:rPr>
              <w:t>9</w:t>
            </w:r>
            <w:r w:rsidR="00A462D7">
              <w:rPr>
                <w:rFonts w:ascii="Calibri" w:eastAsia="Calibri" w:hAnsi="Calibri" w:cs="Calibri"/>
                <w:sz w:val="16"/>
                <w:szCs w:val="16"/>
              </w:rPr>
              <w:t>04</w:t>
            </w:r>
          </w:p>
        </w:tc>
      </w:tr>
      <w:tr w:rsidR="00B04C17" w:rsidRPr="00C9556F" w14:paraId="33F3F515" w14:textId="77777777" w:rsidTr="00F54D17">
        <w:trPr>
          <w:trHeight w:val="238"/>
        </w:trPr>
        <w:tc>
          <w:tcPr>
            <w:tcW w:w="4073" w:type="dxa"/>
            <w:shd w:val="clear" w:color="auto" w:fill="DEEAF6" w:themeFill="accent1" w:themeFillTint="33"/>
          </w:tcPr>
          <w:p w14:paraId="496E40B8" w14:textId="77777777" w:rsidR="00EA1BA9" w:rsidRPr="009218BF" w:rsidRDefault="00EA1BA9" w:rsidP="00EA1BA9">
            <w:pPr>
              <w:rPr>
                <w:rFonts w:ascii="Calibri" w:eastAsia="Calibri" w:hAnsi="Calibri" w:cs="Calibri"/>
                <w:sz w:val="16"/>
                <w:szCs w:val="16"/>
              </w:rPr>
            </w:pPr>
            <w:r w:rsidRPr="009218BF">
              <w:rPr>
                <w:rFonts w:ascii="Calibri" w:eastAsia="Calibri" w:hAnsi="Calibri" w:cs="Calibri"/>
                <w:sz w:val="16"/>
                <w:szCs w:val="16"/>
              </w:rPr>
              <w:t>Supplies &amp; Services Costs</w:t>
            </w:r>
          </w:p>
        </w:tc>
        <w:tc>
          <w:tcPr>
            <w:tcW w:w="759" w:type="dxa"/>
            <w:shd w:val="clear" w:color="auto" w:fill="DEEAF6" w:themeFill="accent1" w:themeFillTint="33"/>
          </w:tcPr>
          <w:p w14:paraId="25B5B946" w14:textId="38B986D8" w:rsidR="00EA1BA9" w:rsidRPr="009218BF" w:rsidRDefault="009218BF" w:rsidP="00FA595B">
            <w:pPr>
              <w:jc w:val="right"/>
              <w:rPr>
                <w:rFonts w:ascii="Calibri" w:eastAsia="Calibri" w:hAnsi="Calibri" w:cs="Calibri"/>
                <w:sz w:val="16"/>
                <w:szCs w:val="16"/>
              </w:rPr>
            </w:pPr>
            <w:r w:rsidRPr="009218BF">
              <w:rPr>
                <w:rFonts w:ascii="Calibri" w:eastAsia="Calibri" w:hAnsi="Calibri" w:cs="Calibri"/>
                <w:sz w:val="16"/>
                <w:szCs w:val="16"/>
              </w:rPr>
              <w:t>30</w:t>
            </w:r>
            <w:r w:rsidR="0077112C" w:rsidRPr="009218BF">
              <w:rPr>
                <w:rFonts w:ascii="Calibri" w:eastAsia="Calibri" w:hAnsi="Calibri" w:cs="Calibri"/>
                <w:sz w:val="16"/>
                <w:szCs w:val="16"/>
              </w:rPr>
              <w:t>,</w:t>
            </w:r>
            <w:r w:rsidR="00A462D7">
              <w:rPr>
                <w:rFonts w:ascii="Calibri" w:eastAsia="Calibri" w:hAnsi="Calibri" w:cs="Calibri"/>
                <w:sz w:val="16"/>
                <w:szCs w:val="16"/>
              </w:rPr>
              <w:t>846</w:t>
            </w:r>
          </w:p>
        </w:tc>
        <w:tc>
          <w:tcPr>
            <w:tcW w:w="819" w:type="dxa"/>
            <w:shd w:val="clear" w:color="auto" w:fill="DEEAF6" w:themeFill="accent1" w:themeFillTint="33"/>
          </w:tcPr>
          <w:p w14:paraId="47917185" w14:textId="1388EE82" w:rsidR="00EA1BA9" w:rsidRPr="009218BF" w:rsidRDefault="00A462D7" w:rsidP="00FA595B">
            <w:pPr>
              <w:jc w:val="right"/>
              <w:rPr>
                <w:rFonts w:ascii="Calibri" w:eastAsia="Calibri" w:hAnsi="Calibri" w:cs="Calibri"/>
                <w:sz w:val="16"/>
                <w:szCs w:val="16"/>
              </w:rPr>
            </w:pPr>
            <w:r>
              <w:rPr>
                <w:rFonts w:ascii="Calibri" w:eastAsia="Calibri" w:hAnsi="Calibri" w:cs="Calibri"/>
                <w:sz w:val="16"/>
                <w:szCs w:val="16"/>
              </w:rPr>
              <w:t>28,450</w:t>
            </w:r>
          </w:p>
        </w:tc>
        <w:tc>
          <w:tcPr>
            <w:tcW w:w="843" w:type="dxa"/>
            <w:shd w:val="clear" w:color="auto" w:fill="DEEAF6" w:themeFill="accent1" w:themeFillTint="33"/>
          </w:tcPr>
          <w:p w14:paraId="31BCD2E9" w14:textId="270A3B0A" w:rsidR="00EA1BA9" w:rsidRPr="009218BF" w:rsidRDefault="00EA1BA9" w:rsidP="00FA595B">
            <w:pPr>
              <w:jc w:val="right"/>
              <w:rPr>
                <w:rFonts w:ascii="Calibri" w:eastAsia="Calibri" w:hAnsi="Calibri" w:cs="Calibri"/>
                <w:sz w:val="16"/>
                <w:szCs w:val="16"/>
              </w:rPr>
            </w:pPr>
            <w:r w:rsidRPr="009218BF">
              <w:rPr>
                <w:rFonts w:ascii="Calibri" w:eastAsia="Calibri" w:hAnsi="Calibri" w:cs="Calibri"/>
                <w:sz w:val="16"/>
                <w:szCs w:val="16"/>
              </w:rPr>
              <w:t>(</w:t>
            </w:r>
            <w:r w:rsidR="0077112C" w:rsidRPr="009218BF">
              <w:rPr>
                <w:rFonts w:ascii="Calibri" w:eastAsia="Calibri" w:hAnsi="Calibri" w:cs="Calibri"/>
                <w:sz w:val="16"/>
                <w:szCs w:val="16"/>
              </w:rPr>
              <w:t>2</w:t>
            </w:r>
            <w:r w:rsidR="00A462D7">
              <w:rPr>
                <w:rFonts w:ascii="Calibri" w:eastAsia="Calibri" w:hAnsi="Calibri" w:cs="Calibri"/>
                <w:sz w:val="16"/>
                <w:szCs w:val="16"/>
              </w:rPr>
              <w:t>,396</w:t>
            </w:r>
            <w:r w:rsidRPr="009218BF">
              <w:rPr>
                <w:rFonts w:ascii="Calibri" w:eastAsia="Calibri" w:hAnsi="Calibri" w:cs="Calibri"/>
                <w:sz w:val="16"/>
                <w:szCs w:val="16"/>
              </w:rPr>
              <w:t>)</w:t>
            </w:r>
          </w:p>
        </w:tc>
      </w:tr>
      <w:tr w:rsidR="00B04C17" w:rsidRPr="00C9556F" w14:paraId="25CDEB86" w14:textId="77777777" w:rsidTr="00F54D17">
        <w:trPr>
          <w:trHeight w:val="226"/>
        </w:trPr>
        <w:tc>
          <w:tcPr>
            <w:tcW w:w="4073" w:type="dxa"/>
          </w:tcPr>
          <w:p w14:paraId="310E0890" w14:textId="77777777" w:rsidR="00EA1BA9" w:rsidRPr="009218BF" w:rsidRDefault="00EA1BA9" w:rsidP="00EA1BA9">
            <w:pPr>
              <w:rPr>
                <w:rFonts w:ascii="Calibri" w:eastAsia="Calibri" w:hAnsi="Calibri" w:cs="Calibri"/>
                <w:sz w:val="16"/>
                <w:szCs w:val="16"/>
              </w:rPr>
            </w:pPr>
            <w:r w:rsidRPr="009218BF">
              <w:rPr>
                <w:rFonts w:ascii="Calibri" w:eastAsia="Calibri" w:hAnsi="Calibri" w:cs="Calibri"/>
                <w:sz w:val="16"/>
                <w:szCs w:val="16"/>
              </w:rPr>
              <w:t>Support &amp; Agency Costs</w:t>
            </w:r>
          </w:p>
        </w:tc>
        <w:tc>
          <w:tcPr>
            <w:tcW w:w="759" w:type="dxa"/>
          </w:tcPr>
          <w:p w14:paraId="026B3F4D" w14:textId="4D661331" w:rsidR="00EA1BA9" w:rsidRPr="009218BF" w:rsidRDefault="009218BF" w:rsidP="0091565C">
            <w:pPr>
              <w:jc w:val="right"/>
              <w:rPr>
                <w:rFonts w:ascii="Calibri" w:eastAsia="Calibri" w:hAnsi="Calibri" w:cs="Calibri"/>
                <w:sz w:val="16"/>
                <w:szCs w:val="16"/>
              </w:rPr>
            </w:pPr>
            <w:r w:rsidRPr="009218BF">
              <w:rPr>
                <w:rFonts w:ascii="Calibri" w:eastAsia="Calibri" w:hAnsi="Calibri" w:cs="Calibri"/>
                <w:sz w:val="16"/>
                <w:szCs w:val="16"/>
              </w:rPr>
              <w:t>23</w:t>
            </w:r>
            <w:r w:rsidR="00DC2A5E" w:rsidRPr="009218BF">
              <w:rPr>
                <w:rFonts w:ascii="Calibri" w:eastAsia="Calibri" w:hAnsi="Calibri" w:cs="Calibri"/>
                <w:sz w:val="16"/>
                <w:szCs w:val="16"/>
              </w:rPr>
              <w:t>,</w:t>
            </w:r>
            <w:r w:rsidRPr="009218BF">
              <w:rPr>
                <w:rFonts w:ascii="Calibri" w:eastAsia="Calibri" w:hAnsi="Calibri" w:cs="Calibri"/>
                <w:sz w:val="16"/>
                <w:szCs w:val="16"/>
              </w:rPr>
              <w:t>15</w:t>
            </w:r>
            <w:r w:rsidR="00A462D7">
              <w:rPr>
                <w:rFonts w:ascii="Calibri" w:eastAsia="Calibri" w:hAnsi="Calibri" w:cs="Calibri"/>
                <w:sz w:val="16"/>
                <w:szCs w:val="16"/>
              </w:rPr>
              <w:t>3</w:t>
            </w:r>
          </w:p>
        </w:tc>
        <w:tc>
          <w:tcPr>
            <w:tcW w:w="819" w:type="dxa"/>
          </w:tcPr>
          <w:p w14:paraId="67682F48" w14:textId="467985CA" w:rsidR="00EA1BA9" w:rsidRPr="009218BF" w:rsidRDefault="00C33B52" w:rsidP="00FA595B">
            <w:pPr>
              <w:jc w:val="right"/>
              <w:rPr>
                <w:rFonts w:ascii="Calibri" w:eastAsia="Calibri" w:hAnsi="Calibri" w:cs="Calibri"/>
                <w:sz w:val="16"/>
                <w:szCs w:val="16"/>
              </w:rPr>
            </w:pPr>
            <w:r>
              <w:rPr>
                <w:rFonts w:ascii="Calibri" w:eastAsia="Calibri" w:hAnsi="Calibri" w:cs="Calibri"/>
                <w:sz w:val="16"/>
                <w:szCs w:val="16"/>
              </w:rPr>
              <w:t>24,9</w:t>
            </w:r>
            <w:r w:rsidR="00A462D7">
              <w:rPr>
                <w:rFonts w:ascii="Calibri" w:eastAsia="Calibri" w:hAnsi="Calibri" w:cs="Calibri"/>
                <w:sz w:val="16"/>
                <w:szCs w:val="16"/>
              </w:rPr>
              <w:t>36</w:t>
            </w:r>
          </w:p>
        </w:tc>
        <w:tc>
          <w:tcPr>
            <w:tcW w:w="843" w:type="dxa"/>
          </w:tcPr>
          <w:p w14:paraId="22EAD3D9" w14:textId="397AC167" w:rsidR="00EA1BA9" w:rsidRPr="00C9556F" w:rsidRDefault="009218BF" w:rsidP="00FA595B">
            <w:pPr>
              <w:jc w:val="right"/>
              <w:rPr>
                <w:rFonts w:ascii="Calibri" w:eastAsia="Calibri" w:hAnsi="Calibri" w:cs="Calibri"/>
                <w:sz w:val="16"/>
                <w:szCs w:val="16"/>
                <w:highlight w:val="yellow"/>
              </w:rPr>
            </w:pPr>
            <w:r w:rsidRPr="009218BF">
              <w:rPr>
                <w:rFonts w:ascii="Calibri" w:eastAsia="Calibri" w:hAnsi="Calibri" w:cs="Calibri"/>
                <w:sz w:val="16"/>
                <w:szCs w:val="16"/>
              </w:rPr>
              <w:t>1</w:t>
            </w:r>
            <w:r w:rsidR="00DC2A5E" w:rsidRPr="009218BF">
              <w:rPr>
                <w:rFonts w:ascii="Calibri" w:eastAsia="Calibri" w:hAnsi="Calibri" w:cs="Calibri"/>
                <w:sz w:val="16"/>
                <w:szCs w:val="16"/>
              </w:rPr>
              <w:t>,</w:t>
            </w:r>
            <w:r w:rsidRPr="009218BF">
              <w:rPr>
                <w:rFonts w:ascii="Calibri" w:eastAsia="Calibri" w:hAnsi="Calibri" w:cs="Calibri"/>
                <w:sz w:val="16"/>
                <w:szCs w:val="16"/>
              </w:rPr>
              <w:t>78</w:t>
            </w:r>
            <w:r w:rsidR="00A462D7">
              <w:rPr>
                <w:rFonts w:ascii="Calibri" w:eastAsia="Calibri" w:hAnsi="Calibri" w:cs="Calibri"/>
                <w:sz w:val="16"/>
                <w:szCs w:val="16"/>
              </w:rPr>
              <w:t>3</w:t>
            </w:r>
          </w:p>
        </w:tc>
      </w:tr>
      <w:tr w:rsidR="00B04C17" w:rsidRPr="00C9556F" w14:paraId="7CC04EE3" w14:textId="77777777" w:rsidTr="00F54D17">
        <w:trPr>
          <w:trHeight w:val="238"/>
        </w:trPr>
        <w:tc>
          <w:tcPr>
            <w:tcW w:w="4073" w:type="dxa"/>
            <w:shd w:val="clear" w:color="auto" w:fill="DEEAF6" w:themeFill="accent1" w:themeFillTint="33"/>
          </w:tcPr>
          <w:p w14:paraId="67D1364A" w14:textId="77777777" w:rsidR="00EA1BA9" w:rsidRPr="009218BF" w:rsidRDefault="00EA1BA9" w:rsidP="00EA1BA9">
            <w:pPr>
              <w:rPr>
                <w:rFonts w:ascii="Calibri" w:eastAsia="Calibri" w:hAnsi="Calibri" w:cs="Calibri"/>
                <w:sz w:val="16"/>
                <w:szCs w:val="16"/>
              </w:rPr>
            </w:pPr>
            <w:r w:rsidRPr="009218BF">
              <w:rPr>
                <w:rFonts w:ascii="Calibri" w:eastAsia="Calibri" w:hAnsi="Calibri" w:cs="Calibri"/>
                <w:sz w:val="16"/>
                <w:szCs w:val="16"/>
              </w:rPr>
              <w:t>Capital Financing Costs</w:t>
            </w:r>
          </w:p>
        </w:tc>
        <w:tc>
          <w:tcPr>
            <w:tcW w:w="759" w:type="dxa"/>
            <w:shd w:val="clear" w:color="auto" w:fill="DEEAF6" w:themeFill="accent1" w:themeFillTint="33"/>
          </w:tcPr>
          <w:p w14:paraId="601CA114" w14:textId="480F292F" w:rsidR="00EA1BA9" w:rsidRPr="009218BF" w:rsidRDefault="009218BF" w:rsidP="00FA595B">
            <w:pPr>
              <w:jc w:val="right"/>
              <w:rPr>
                <w:rFonts w:ascii="Calibri" w:eastAsia="Calibri" w:hAnsi="Calibri" w:cs="Calibri"/>
                <w:sz w:val="16"/>
                <w:szCs w:val="16"/>
              </w:rPr>
            </w:pPr>
            <w:r w:rsidRPr="009218BF">
              <w:rPr>
                <w:rFonts w:ascii="Calibri" w:eastAsia="Calibri" w:hAnsi="Calibri" w:cs="Calibri"/>
                <w:sz w:val="16"/>
                <w:szCs w:val="16"/>
              </w:rPr>
              <w:t>669</w:t>
            </w:r>
          </w:p>
        </w:tc>
        <w:tc>
          <w:tcPr>
            <w:tcW w:w="819" w:type="dxa"/>
            <w:shd w:val="clear" w:color="auto" w:fill="DEEAF6" w:themeFill="accent1" w:themeFillTint="33"/>
          </w:tcPr>
          <w:p w14:paraId="455C6132" w14:textId="0A4DF2F6" w:rsidR="00EA1BA9" w:rsidRPr="009218BF" w:rsidRDefault="00A462D7" w:rsidP="00FA595B">
            <w:pPr>
              <w:jc w:val="right"/>
              <w:rPr>
                <w:rFonts w:ascii="Calibri" w:eastAsia="Calibri" w:hAnsi="Calibri" w:cs="Calibri"/>
                <w:sz w:val="16"/>
                <w:szCs w:val="16"/>
              </w:rPr>
            </w:pPr>
            <w:r>
              <w:rPr>
                <w:rFonts w:ascii="Calibri" w:eastAsia="Calibri" w:hAnsi="Calibri" w:cs="Calibri"/>
                <w:sz w:val="16"/>
                <w:szCs w:val="16"/>
              </w:rPr>
              <w:t>5,</w:t>
            </w:r>
            <w:r w:rsidR="00995A92">
              <w:rPr>
                <w:rFonts w:ascii="Calibri" w:eastAsia="Calibri" w:hAnsi="Calibri" w:cs="Calibri"/>
                <w:sz w:val="16"/>
                <w:szCs w:val="16"/>
              </w:rPr>
              <w:t>823</w:t>
            </w:r>
          </w:p>
        </w:tc>
        <w:tc>
          <w:tcPr>
            <w:tcW w:w="843" w:type="dxa"/>
            <w:shd w:val="clear" w:color="auto" w:fill="DEEAF6" w:themeFill="accent1" w:themeFillTint="33"/>
          </w:tcPr>
          <w:p w14:paraId="04098858" w14:textId="4F27072C" w:rsidR="00EA1BA9" w:rsidRPr="009218BF" w:rsidRDefault="00A462D7" w:rsidP="00EA1BA9">
            <w:pPr>
              <w:jc w:val="right"/>
              <w:rPr>
                <w:rFonts w:ascii="Calibri" w:eastAsia="Calibri" w:hAnsi="Calibri" w:cs="Calibri"/>
                <w:sz w:val="16"/>
                <w:szCs w:val="16"/>
              </w:rPr>
            </w:pPr>
            <w:r>
              <w:rPr>
                <w:rFonts w:ascii="Calibri" w:eastAsia="Calibri" w:hAnsi="Calibri" w:cs="Calibri"/>
                <w:sz w:val="16"/>
                <w:szCs w:val="16"/>
              </w:rPr>
              <w:t>5,</w:t>
            </w:r>
            <w:r w:rsidR="00995A92">
              <w:rPr>
                <w:rFonts w:ascii="Calibri" w:eastAsia="Calibri" w:hAnsi="Calibri" w:cs="Calibri"/>
                <w:sz w:val="16"/>
                <w:szCs w:val="16"/>
              </w:rPr>
              <w:t>154</w:t>
            </w:r>
          </w:p>
        </w:tc>
      </w:tr>
      <w:tr w:rsidR="00B04C17" w:rsidRPr="00C9556F" w14:paraId="3CEBF522" w14:textId="77777777" w:rsidTr="00B44E6B">
        <w:trPr>
          <w:trHeight w:val="226"/>
        </w:trPr>
        <w:tc>
          <w:tcPr>
            <w:tcW w:w="4073" w:type="dxa"/>
          </w:tcPr>
          <w:p w14:paraId="789F6022" w14:textId="77777777" w:rsidR="00EA1BA9" w:rsidRPr="009218BF" w:rsidRDefault="00EA1BA9" w:rsidP="00EA1BA9">
            <w:pPr>
              <w:rPr>
                <w:rFonts w:ascii="Calibri" w:eastAsia="Calibri" w:hAnsi="Calibri" w:cs="Calibri"/>
                <w:sz w:val="16"/>
                <w:szCs w:val="16"/>
              </w:rPr>
            </w:pPr>
            <w:r w:rsidRPr="009218BF">
              <w:rPr>
                <w:rFonts w:ascii="Calibri" w:eastAsia="Calibri" w:hAnsi="Calibri" w:cs="Calibri"/>
                <w:sz w:val="16"/>
                <w:szCs w:val="16"/>
              </w:rPr>
              <w:t>Income</w:t>
            </w:r>
          </w:p>
        </w:tc>
        <w:tc>
          <w:tcPr>
            <w:tcW w:w="759" w:type="dxa"/>
          </w:tcPr>
          <w:p w14:paraId="1537FA5B" w14:textId="21E5A352" w:rsidR="00EA1BA9" w:rsidRPr="009218BF" w:rsidRDefault="00EA1BA9" w:rsidP="00FA595B">
            <w:pPr>
              <w:jc w:val="right"/>
              <w:rPr>
                <w:rFonts w:ascii="Calibri" w:eastAsia="Calibri" w:hAnsi="Calibri" w:cs="Calibri"/>
                <w:sz w:val="16"/>
                <w:szCs w:val="16"/>
              </w:rPr>
            </w:pPr>
            <w:r w:rsidRPr="009218BF">
              <w:rPr>
                <w:rFonts w:ascii="Calibri" w:eastAsia="Calibri" w:hAnsi="Calibri" w:cs="Calibri"/>
                <w:sz w:val="16"/>
                <w:szCs w:val="16"/>
              </w:rPr>
              <w:t>(</w:t>
            </w:r>
            <w:r w:rsidR="00FA595B" w:rsidRPr="009218BF">
              <w:rPr>
                <w:rFonts w:ascii="Calibri" w:eastAsia="Calibri" w:hAnsi="Calibri" w:cs="Calibri"/>
                <w:sz w:val="16"/>
                <w:szCs w:val="16"/>
              </w:rPr>
              <w:t>1</w:t>
            </w:r>
            <w:r w:rsidR="009218BF" w:rsidRPr="009218BF">
              <w:rPr>
                <w:rFonts w:ascii="Calibri" w:eastAsia="Calibri" w:hAnsi="Calibri" w:cs="Calibri"/>
                <w:sz w:val="16"/>
                <w:szCs w:val="16"/>
              </w:rPr>
              <w:t>5</w:t>
            </w:r>
            <w:r w:rsidR="00DC2A5E" w:rsidRPr="009218BF">
              <w:rPr>
                <w:rFonts w:ascii="Calibri" w:eastAsia="Calibri" w:hAnsi="Calibri" w:cs="Calibri"/>
                <w:sz w:val="16"/>
                <w:szCs w:val="16"/>
              </w:rPr>
              <w:t>,</w:t>
            </w:r>
            <w:r w:rsidR="009218BF">
              <w:rPr>
                <w:rFonts w:ascii="Calibri" w:eastAsia="Calibri" w:hAnsi="Calibri" w:cs="Calibri"/>
                <w:sz w:val="16"/>
                <w:szCs w:val="16"/>
              </w:rPr>
              <w:t>700</w:t>
            </w:r>
            <w:r w:rsidR="009218BF" w:rsidRPr="009218BF">
              <w:rPr>
                <w:rFonts w:ascii="Calibri" w:eastAsia="Calibri" w:hAnsi="Calibri" w:cs="Calibri"/>
                <w:sz w:val="16"/>
                <w:szCs w:val="16"/>
              </w:rPr>
              <w:t>)</w:t>
            </w:r>
          </w:p>
        </w:tc>
        <w:tc>
          <w:tcPr>
            <w:tcW w:w="819" w:type="dxa"/>
          </w:tcPr>
          <w:p w14:paraId="1F8C2E3B" w14:textId="647FBB29" w:rsidR="00EA1BA9" w:rsidRPr="009218BF" w:rsidRDefault="00EA1BA9" w:rsidP="00B24BEC">
            <w:pPr>
              <w:jc w:val="right"/>
              <w:rPr>
                <w:rFonts w:ascii="Calibri" w:eastAsia="Calibri" w:hAnsi="Calibri" w:cs="Calibri"/>
                <w:sz w:val="16"/>
                <w:szCs w:val="16"/>
              </w:rPr>
            </w:pPr>
            <w:r w:rsidRPr="009218BF">
              <w:rPr>
                <w:rFonts w:ascii="Calibri" w:eastAsia="Calibri" w:hAnsi="Calibri" w:cs="Calibri"/>
                <w:sz w:val="16"/>
                <w:szCs w:val="16"/>
              </w:rPr>
              <w:t>(</w:t>
            </w:r>
            <w:r w:rsidR="00FE64B2" w:rsidRPr="009218BF">
              <w:rPr>
                <w:rFonts w:ascii="Calibri" w:eastAsia="Calibri" w:hAnsi="Calibri" w:cs="Calibri"/>
                <w:sz w:val="16"/>
                <w:szCs w:val="16"/>
              </w:rPr>
              <w:t>1</w:t>
            </w:r>
            <w:r w:rsidR="009218BF" w:rsidRPr="009218BF">
              <w:rPr>
                <w:rFonts w:ascii="Calibri" w:eastAsia="Calibri" w:hAnsi="Calibri" w:cs="Calibri"/>
                <w:sz w:val="16"/>
                <w:szCs w:val="16"/>
              </w:rPr>
              <w:t>7</w:t>
            </w:r>
            <w:r w:rsidR="00DC2A5E" w:rsidRPr="009218BF">
              <w:rPr>
                <w:rFonts w:ascii="Calibri" w:eastAsia="Calibri" w:hAnsi="Calibri" w:cs="Calibri"/>
                <w:sz w:val="16"/>
                <w:szCs w:val="16"/>
              </w:rPr>
              <w:t>,</w:t>
            </w:r>
            <w:r w:rsidR="009218BF" w:rsidRPr="009218BF">
              <w:rPr>
                <w:rFonts w:ascii="Calibri" w:eastAsia="Calibri" w:hAnsi="Calibri" w:cs="Calibri"/>
                <w:sz w:val="16"/>
                <w:szCs w:val="16"/>
              </w:rPr>
              <w:t>49</w:t>
            </w:r>
            <w:r w:rsidR="00A462D7">
              <w:rPr>
                <w:rFonts w:ascii="Calibri" w:eastAsia="Calibri" w:hAnsi="Calibri" w:cs="Calibri"/>
                <w:sz w:val="16"/>
                <w:szCs w:val="16"/>
              </w:rPr>
              <w:t>7</w:t>
            </w:r>
            <w:r w:rsidRPr="009218BF">
              <w:rPr>
                <w:rFonts w:ascii="Calibri" w:eastAsia="Calibri" w:hAnsi="Calibri" w:cs="Calibri"/>
                <w:sz w:val="16"/>
                <w:szCs w:val="16"/>
              </w:rPr>
              <w:t>)</w:t>
            </w:r>
          </w:p>
        </w:tc>
        <w:tc>
          <w:tcPr>
            <w:tcW w:w="843" w:type="dxa"/>
          </w:tcPr>
          <w:p w14:paraId="5FD6579C" w14:textId="7D3E956A" w:rsidR="00EA1BA9" w:rsidRPr="009218BF" w:rsidRDefault="00EA1BA9" w:rsidP="00B24BEC">
            <w:pPr>
              <w:jc w:val="right"/>
              <w:rPr>
                <w:rFonts w:ascii="Calibri" w:eastAsia="Calibri" w:hAnsi="Calibri" w:cs="Calibri"/>
                <w:sz w:val="16"/>
                <w:szCs w:val="16"/>
              </w:rPr>
            </w:pPr>
            <w:r w:rsidRPr="009218BF">
              <w:rPr>
                <w:rFonts w:ascii="Calibri" w:eastAsia="Calibri" w:hAnsi="Calibri" w:cs="Calibri"/>
                <w:sz w:val="16"/>
                <w:szCs w:val="16"/>
              </w:rPr>
              <w:t>(</w:t>
            </w:r>
            <w:r w:rsidR="009218BF" w:rsidRPr="009218BF">
              <w:rPr>
                <w:rFonts w:ascii="Calibri" w:eastAsia="Calibri" w:hAnsi="Calibri" w:cs="Calibri"/>
                <w:sz w:val="16"/>
                <w:szCs w:val="16"/>
              </w:rPr>
              <w:t>1,79</w:t>
            </w:r>
            <w:r w:rsidR="00A462D7">
              <w:rPr>
                <w:rFonts w:ascii="Calibri" w:eastAsia="Calibri" w:hAnsi="Calibri" w:cs="Calibri"/>
                <w:sz w:val="16"/>
                <w:szCs w:val="16"/>
              </w:rPr>
              <w:t>7</w:t>
            </w:r>
            <w:r w:rsidRPr="009218BF">
              <w:rPr>
                <w:rFonts w:ascii="Calibri" w:eastAsia="Calibri" w:hAnsi="Calibri" w:cs="Calibri"/>
                <w:sz w:val="16"/>
                <w:szCs w:val="16"/>
              </w:rPr>
              <w:t>)</w:t>
            </w:r>
          </w:p>
        </w:tc>
      </w:tr>
      <w:tr w:rsidR="00B04C17" w:rsidRPr="00C9556F" w14:paraId="2F1EDD8B" w14:textId="77777777" w:rsidTr="00B44E6B">
        <w:trPr>
          <w:trHeight w:val="238"/>
        </w:trPr>
        <w:tc>
          <w:tcPr>
            <w:tcW w:w="4073" w:type="dxa"/>
            <w:shd w:val="clear" w:color="auto" w:fill="DEEAF6" w:themeFill="accent1" w:themeFillTint="33"/>
          </w:tcPr>
          <w:p w14:paraId="4327DDB0" w14:textId="77777777" w:rsidR="00EA1BA9" w:rsidRPr="009218BF" w:rsidRDefault="00EA1BA9" w:rsidP="00EA1BA9">
            <w:pPr>
              <w:rPr>
                <w:rFonts w:ascii="Calibri" w:eastAsia="Calibri" w:hAnsi="Calibri" w:cs="Calibri"/>
                <w:sz w:val="16"/>
                <w:szCs w:val="16"/>
              </w:rPr>
            </w:pPr>
            <w:r w:rsidRPr="009218BF">
              <w:rPr>
                <w:rFonts w:ascii="Calibri" w:eastAsia="Calibri" w:hAnsi="Calibri" w:cs="Calibri"/>
                <w:sz w:val="16"/>
                <w:szCs w:val="16"/>
              </w:rPr>
              <w:t>External Funding</w:t>
            </w:r>
          </w:p>
        </w:tc>
        <w:tc>
          <w:tcPr>
            <w:tcW w:w="759" w:type="dxa"/>
            <w:shd w:val="clear" w:color="auto" w:fill="DEEAF6" w:themeFill="accent1" w:themeFillTint="33"/>
          </w:tcPr>
          <w:p w14:paraId="6B707596" w14:textId="719B82C7" w:rsidR="00EA1BA9" w:rsidRPr="009218BF" w:rsidRDefault="00EA1BA9" w:rsidP="0091565C">
            <w:pPr>
              <w:jc w:val="right"/>
              <w:rPr>
                <w:rFonts w:ascii="Calibri" w:eastAsia="Calibri" w:hAnsi="Calibri" w:cs="Calibri"/>
                <w:sz w:val="16"/>
                <w:szCs w:val="16"/>
              </w:rPr>
            </w:pPr>
            <w:r w:rsidRPr="009218BF">
              <w:rPr>
                <w:rFonts w:ascii="Calibri" w:eastAsia="Calibri" w:hAnsi="Calibri" w:cs="Calibri"/>
                <w:sz w:val="16"/>
                <w:szCs w:val="16"/>
              </w:rPr>
              <w:t>(</w:t>
            </w:r>
            <w:r w:rsidR="00DC2A5E" w:rsidRPr="009218BF">
              <w:rPr>
                <w:rFonts w:ascii="Calibri" w:eastAsia="Calibri" w:hAnsi="Calibri" w:cs="Calibri"/>
                <w:sz w:val="16"/>
                <w:szCs w:val="16"/>
              </w:rPr>
              <w:t>2</w:t>
            </w:r>
            <w:r w:rsidR="00A462D7">
              <w:rPr>
                <w:rFonts w:ascii="Calibri" w:eastAsia="Calibri" w:hAnsi="Calibri" w:cs="Calibri"/>
                <w:sz w:val="16"/>
                <w:szCs w:val="16"/>
              </w:rPr>
              <w:t>4</w:t>
            </w:r>
            <w:r w:rsidR="00DC2A5E" w:rsidRPr="009218BF">
              <w:rPr>
                <w:rFonts w:ascii="Calibri" w:eastAsia="Calibri" w:hAnsi="Calibri" w:cs="Calibri"/>
                <w:sz w:val="16"/>
                <w:szCs w:val="16"/>
              </w:rPr>
              <w:t>,</w:t>
            </w:r>
            <w:r w:rsidR="00A462D7">
              <w:rPr>
                <w:rFonts w:ascii="Calibri" w:eastAsia="Calibri" w:hAnsi="Calibri" w:cs="Calibri"/>
                <w:sz w:val="16"/>
                <w:szCs w:val="16"/>
              </w:rPr>
              <w:t>993</w:t>
            </w:r>
            <w:r w:rsidRPr="009218BF">
              <w:rPr>
                <w:rFonts w:ascii="Calibri" w:eastAsia="Calibri" w:hAnsi="Calibri" w:cs="Calibri"/>
                <w:sz w:val="16"/>
                <w:szCs w:val="16"/>
              </w:rPr>
              <w:t>)</w:t>
            </w:r>
          </w:p>
        </w:tc>
        <w:tc>
          <w:tcPr>
            <w:tcW w:w="819" w:type="dxa"/>
            <w:shd w:val="clear" w:color="auto" w:fill="DEEAF6" w:themeFill="accent1" w:themeFillTint="33"/>
          </w:tcPr>
          <w:p w14:paraId="545BF4BA" w14:textId="467CF211" w:rsidR="00EA1BA9" w:rsidRPr="009218BF" w:rsidRDefault="00EA1BA9" w:rsidP="00B24BEC">
            <w:pPr>
              <w:jc w:val="right"/>
              <w:rPr>
                <w:rFonts w:ascii="Calibri" w:eastAsia="Calibri" w:hAnsi="Calibri" w:cs="Calibri"/>
                <w:sz w:val="16"/>
                <w:szCs w:val="16"/>
              </w:rPr>
            </w:pPr>
            <w:r w:rsidRPr="009218BF">
              <w:rPr>
                <w:rFonts w:ascii="Calibri" w:eastAsia="Calibri" w:hAnsi="Calibri" w:cs="Calibri"/>
                <w:sz w:val="16"/>
                <w:szCs w:val="16"/>
              </w:rPr>
              <w:t>(</w:t>
            </w:r>
            <w:r w:rsidR="00A462D7">
              <w:rPr>
                <w:rFonts w:ascii="Calibri" w:eastAsia="Calibri" w:hAnsi="Calibri" w:cs="Calibri"/>
                <w:sz w:val="16"/>
                <w:szCs w:val="16"/>
              </w:rPr>
              <w:t>25</w:t>
            </w:r>
            <w:r w:rsidR="00DC2A5E" w:rsidRPr="009218BF">
              <w:rPr>
                <w:rFonts w:ascii="Calibri" w:eastAsia="Calibri" w:hAnsi="Calibri" w:cs="Calibri"/>
                <w:sz w:val="16"/>
                <w:szCs w:val="16"/>
              </w:rPr>
              <w:t>,</w:t>
            </w:r>
            <w:r w:rsidR="00A462D7">
              <w:rPr>
                <w:rFonts w:ascii="Calibri" w:eastAsia="Calibri" w:hAnsi="Calibri" w:cs="Calibri"/>
                <w:sz w:val="16"/>
                <w:szCs w:val="16"/>
              </w:rPr>
              <w:t>348</w:t>
            </w:r>
            <w:r w:rsidRPr="009218BF">
              <w:rPr>
                <w:rFonts w:ascii="Calibri" w:eastAsia="Calibri" w:hAnsi="Calibri" w:cs="Calibri"/>
                <w:sz w:val="16"/>
                <w:szCs w:val="16"/>
              </w:rPr>
              <w:t>)</w:t>
            </w:r>
          </w:p>
        </w:tc>
        <w:tc>
          <w:tcPr>
            <w:tcW w:w="843" w:type="dxa"/>
            <w:shd w:val="clear" w:color="auto" w:fill="DEEAF6" w:themeFill="accent1" w:themeFillTint="33"/>
          </w:tcPr>
          <w:p w14:paraId="66C85983" w14:textId="5911C5EC" w:rsidR="00EA1BA9" w:rsidRPr="009218BF" w:rsidRDefault="00FE64B2" w:rsidP="00B24BEC">
            <w:pPr>
              <w:jc w:val="right"/>
              <w:rPr>
                <w:rFonts w:ascii="Calibri" w:eastAsia="Calibri" w:hAnsi="Calibri" w:cs="Calibri"/>
                <w:sz w:val="16"/>
                <w:szCs w:val="16"/>
              </w:rPr>
            </w:pPr>
            <w:r w:rsidRPr="009218BF">
              <w:rPr>
                <w:rFonts w:ascii="Calibri" w:eastAsia="Calibri" w:hAnsi="Calibri" w:cs="Calibri"/>
                <w:sz w:val="16"/>
                <w:szCs w:val="16"/>
              </w:rPr>
              <w:t>(</w:t>
            </w:r>
            <w:r w:rsidR="00A462D7">
              <w:rPr>
                <w:rFonts w:ascii="Calibri" w:eastAsia="Calibri" w:hAnsi="Calibri" w:cs="Calibri"/>
                <w:sz w:val="16"/>
                <w:szCs w:val="16"/>
              </w:rPr>
              <w:t>355</w:t>
            </w:r>
            <w:r w:rsidR="009218BF" w:rsidRPr="009218BF">
              <w:rPr>
                <w:rFonts w:ascii="Calibri" w:eastAsia="Calibri" w:hAnsi="Calibri" w:cs="Calibri"/>
                <w:sz w:val="16"/>
                <w:szCs w:val="16"/>
              </w:rPr>
              <w:t>)</w:t>
            </w:r>
          </w:p>
        </w:tc>
      </w:tr>
      <w:tr w:rsidR="00B44E6B" w:rsidRPr="00C9556F" w14:paraId="0A5D88B3" w14:textId="77777777" w:rsidTr="00B44E6B">
        <w:trPr>
          <w:trHeight w:val="238"/>
        </w:trPr>
        <w:tc>
          <w:tcPr>
            <w:tcW w:w="4073" w:type="dxa"/>
            <w:tcBorders>
              <w:bottom w:val="single" w:sz="12" w:space="0" w:color="5B9BD5" w:themeColor="accent1"/>
            </w:tcBorders>
            <w:shd w:val="clear" w:color="auto" w:fill="DEEAF6" w:themeFill="accent1" w:themeFillTint="33"/>
          </w:tcPr>
          <w:p w14:paraId="1A6A62DD" w14:textId="5788A388" w:rsidR="00B44E6B" w:rsidRPr="00995A92" w:rsidRDefault="00B44E6B" w:rsidP="00EA1BA9">
            <w:pPr>
              <w:rPr>
                <w:rFonts w:ascii="Calibri" w:eastAsia="Calibri" w:hAnsi="Calibri" w:cs="Calibri"/>
                <w:sz w:val="16"/>
                <w:szCs w:val="16"/>
              </w:rPr>
            </w:pPr>
            <w:r w:rsidRPr="00995A92">
              <w:rPr>
                <w:rFonts w:ascii="Calibri" w:eastAsia="Calibri" w:hAnsi="Calibri" w:cs="Calibri"/>
                <w:sz w:val="16"/>
                <w:szCs w:val="16"/>
              </w:rPr>
              <w:t>Balance from reserves</w:t>
            </w:r>
          </w:p>
        </w:tc>
        <w:tc>
          <w:tcPr>
            <w:tcW w:w="759" w:type="dxa"/>
            <w:tcBorders>
              <w:bottom w:val="single" w:sz="12" w:space="0" w:color="5B9BD5" w:themeColor="accent1"/>
            </w:tcBorders>
            <w:shd w:val="clear" w:color="auto" w:fill="DEEAF6" w:themeFill="accent1" w:themeFillTint="33"/>
          </w:tcPr>
          <w:p w14:paraId="7E5F8742" w14:textId="05948534" w:rsidR="00B44E6B" w:rsidRPr="00995A92" w:rsidRDefault="00B44E6B" w:rsidP="0091565C">
            <w:pPr>
              <w:jc w:val="right"/>
              <w:rPr>
                <w:rFonts w:ascii="Calibri" w:eastAsia="Calibri" w:hAnsi="Calibri" w:cs="Calibri"/>
                <w:sz w:val="16"/>
                <w:szCs w:val="16"/>
              </w:rPr>
            </w:pPr>
            <w:r w:rsidRPr="00995A92">
              <w:rPr>
                <w:rFonts w:ascii="Calibri" w:eastAsia="Calibri" w:hAnsi="Calibri" w:cs="Calibri"/>
                <w:sz w:val="16"/>
                <w:szCs w:val="16"/>
              </w:rPr>
              <w:t>(1,503)</w:t>
            </w:r>
          </w:p>
        </w:tc>
        <w:tc>
          <w:tcPr>
            <w:tcW w:w="819" w:type="dxa"/>
            <w:tcBorders>
              <w:bottom w:val="single" w:sz="12" w:space="0" w:color="5B9BD5" w:themeColor="accent1"/>
            </w:tcBorders>
            <w:shd w:val="clear" w:color="auto" w:fill="DEEAF6" w:themeFill="accent1" w:themeFillTint="33"/>
          </w:tcPr>
          <w:p w14:paraId="31D4DA0D" w14:textId="2DC6D357" w:rsidR="00B44E6B" w:rsidRPr="00995A92" w:rsidRDefault="00B44E6B" w:rsidP="00B24BEC">
            <w:pPr>
              <w:jc w:val="right"/>
              <w:rPr>
                <w:rFonts w:ascii="Calibri" w:eastAsia="Calibri" w:hAnsi="Calibri" w:cs="Calibri"/>
                <w:sz w:val="16"/>
                <w:szCs w:val="16"/>
              </w:rPr>
            </w:pPr>
            <w:r w:rsidRPr="00995A92">
              <w:rPr>
                <w:rFonts w:ascii="Calibri" w:eastAsia="Calibri" w:hAnsi="Calibri" w:cs="Calibri"/>
                <w:sz w:val="16"/>
                <w:szCs w:val="16"/>
              </w:rPr>
              <w:t>-</w:t>
            </w:r>
          </w:p>
        </w:tc>
        <w:tc>
          <w:tcPr>
            <w:tcW w:w="843" w:type="dxa"/>
            <w:tcBorders>
              <w:bottom w:val="single" w:sz="12" w:space="0" w:color="5B9BD5" w:themeColor="accent1"/>
            </w:tcBorders>
            <w:shd w:val="clear" w:color="auto" w:fill="DEEAF6" w:themeFill="accent1" w:themeFillTint="33"/>
          </w:tcPr>
          <w:p w14:paraId="4DBDEDED" w14:textId="7FE546C6" w:rsidR="00B44E6B" w:rsidRPr="00995A92" w:rsidRDefault="00B44E6B" w:rsidP="00B24BEC">
            <w:pPr>
              <w:jc w:val="right"/>
              <w:rPr>
                <w:rFonts w:ascii="Calibri" w:eastAsia="Calibri" w:hAnsi="Calibri" w:cs="Calibri"/>
                <w:sz w:val="16"/>
                <w:szCs w:val="16"/>
              </w:rPr>
            </w:pPr>
            <w:r w:rsidRPr="00995A92">
              <w:rPr>
                <w:rFonts w:ascii="Calibri" w:eastAsia="Calibri" w:hAnsi="Calibri" w:cs="Calibri"/>
                <w:sz w:val="16"/>
                <w:szCs w:val="16"/>
              </w:rPr>
              <w:t>1,503</w:t>
            </w:r>
          </w:p>
        </w:tc>
      </w:tr>
      <w:tr w:rsidR="00B04C17" w:rsidRPr="00C9556F" w14:paraId="349F6F78" w14:textId="77777777" w:rsidTr="00F54D17">
        <w:trPr>
          <w:trHeight w:val="226"/>
        </w:trPr>
        <w:tc>
          <w:tcPr>
            <w:tcW w:w="4073" w:type="dxa"/>
            <w:tcBorders>
              <w:top w:val="single" w:sz="12" w:space="0" w:color="5B9BD5" w:themeColor="accent1"/>
            </w:tcBorders>
          </w:tcPr>
          <w:p w14:paraId="4E25E700" w14:textId="77777777" w:rsidR="00EA1BA9" w:rsidRPr="00652FF6" w:rsidRDefault="00EA1BA9" w:rsidP="00EA1BA9">
            <w:pPr>
              <w:rPr>
                <w:rFonts w:ascii="Calibri" w:eastAsia="Calibri" w:hAnsi="Calibri" w:cs="Calibri"/>
                <w:sz w:val="16"/>
                <w:szCs w:val="16"/>
              </w:rPr>
            </w:pPr>
            <w:r w:rsidRPr="00652FF6">
              <w:rPr>
                <w:rFonts w:ascii="Calibri" w:eastAsia="Calibri" w:hAnsi="Calibri" w:cs="Calibri"/>
                <w:b/>
                <w:sz w:val="16"/>
                <w:szCs w:val="16"/>
              </w:rPr>
              <w:t>Net Expenditure Before Legacy Costs</w:t>
            </w:r>
          </w:p>
        </w:tc>
        <w:tc>
          <w:tcPr>
            <w:tcW w:w="759" w:type="dxa"/>
            <w:tcBorders>
              <w:top w:val="single" w:sz="12" w:space="0" w:color="5B9BD5" w:themeColor="accent1"/>
            </w:tcBorders>
          </w:tcPr>
          <w:p w14:paraId="1F1BCC1C" w14:textId="0294E933" w:rsidR="00EA1BA9" w:rsidRPr="00652FF6" w:rsidRDefault="00652FF6" w:rsidP="00B24BEC">
            <w:pPr>
              <w:jc w:val="right"/>
              <w:rPr>
                <w:rFonts w:ascii="Calibri" w:eastAsia="Calibri" w:hAnsi="Calibri" w:cs="Calibri"/>
                <w:sz w:val="16"/>
                <w:szCs w:val="16"/>
              </w:rPr>
            </w:pPr>
            <w:r w:rsidRPr="00652FF6">
              <w:rPr>
                <w:rFonts w:ascii="Calibri" w:eastAsia="Calibri" w:hAnsi="Calibri" w:cs="Calibri"/>
                <w:b/>
                <w:sz w:val="16"/>
                <w:szCs w:val="16"/>
              </w:rPr>
              <w:t>35</w:t>
            </w:r>
            <w:r w:rsidR="00B44E6B">
              <w:rPr>
                <w:rFonts w:ascii="Calibri" w:eastAsia="Calibri" w:hAnsi="Calibri" w:cs="Calibri"/>
                <w:b/>
                <w:sz w:val="16"/>
                <w:szCs w:val="16"/>
              </w:rPr>
              <w:t>4</w:t>
            </w:r>
            <w:r w:rsidRPr="00652FF6">
              <w:rPr>
                <w:rFonts w:ascii="Calibri" w:eastAsia="Calibri" w:hAnsi="Calibri" w:cs="Calibri"/>
                <w:b/>
                <w:sz w:val="16"/>
                <w:szCs w:val="16"/>
              </w:rPr>
              <w:t>,</w:t>
            </w:r>
            <w:r w:rsidR="00B44E6B">
              <w:rPr>
                <w:rFonts w:ascii="Calibri" w:eastAsia="Calibri" w:hAnsi="Calibri" w:cs="Calibri"/>
                <w:b/>
                <w:sz w:val="16"/>
                <w:szCs w:val="16"/>
              </w:rPr>
              <w:t>491</w:t>
            </w:r>
          </w:p>
        </w:tc>
        <w:tc>
          <w:tcPr>
            <w:tcW w:w="819" w:type="dxa"/>
            <w:tcBorders>
              <w:top w:val="single" w:sz="12" w:space="0" w:color="5B9BD5" w:themeColor="accent1"/>
            </w:tcBorders>
          </w:tcPr>
          <w:p w14:paraId="0872113D" w14:textId="02B25DC0" w:rsidR="00EA1BA9" w:rsidRPr="00652FF6" w:rsidRDefault="00652FF6" w:rsidP="00B24BEC">
            <w:pPr>
              <w:jc w:val="right"/>
              <w:rPr>
                <w:rFonts w:ascii="Calibri" w:eastAsia="Calibri" w:hAnsi="Calibri" w:cs="Calibri"/>
                <w:sz w:val="16"/>
                <w:szCs w:val="16"/>
              </w:rPr>
            </w:pPr>
            <w:r w:rsidRPr="00652FF6">
              <w:rPr>
                <w:rFonts w:ascii="Calibri" w:eastAsia="Calibri" w:hAnsi="Calibri" w:cs="Calibri"/>
                <w:b/>
                <w:sz w:val="16"/>
                <w:szCs w:val="16"/>
              </w:rPr>
              <w:t>3</w:t>
            </w:r>
            <w:r w:rsidR="00A462D7">
              <w:rPr>
                <w:rFonts w:ascii="Calibri" w:eastAsia="Calibri" w:hAnsi="Calibri" w:cs="Calibri"/>
                <w:b/>
                <w:sz w:val="16"/>
                <w:szCs w:val="16"/>
              </w:rPr>
              <w:t>54,</w:t>
            </w:r>
            <w:r w:rsidR="003D35B4">
              <w:rPr>
                <w:rFonts w:ascii="Calibri" w:eastAsia="Calibri" w:hAnsi="Calibri" w:cs="Calibri"/>
                <w:b/>
                <w:sz w:val="16"/>
                <w:szCs w:val="16"/>
              </w:rPr>
              <w:t>15</w:t>
            </w:r>
            <w:r w:rsidR="00995A92">
              <w:rPr>
                <w:rFonts w:ascii="Calibri" w:eastAsia="Calibri" w:hAnsi="Calibri" w:cs="Calibri"/>
                <w:b/>
                <w:sz w:val="16"/>
                <w:szCs w:val="16"/>
              </w:rPr>
              <w:t>0</w:t>
            </w:r>
          </w:p>
        </w:tc>
        <w:tc>
          <w:tcPr>
            <w:tcW w:w="843" w:type="dxa"/>
            <w:tcBorders>
              <w:top w:val="single" w:sz="12" w:space="0" w:color="5B9BD5" w:themeColor="accent1"/>
            </w:tcBorders>
          </w:tcPr>
          <w:p w14:paraId="1B0BF414" w14:textId="51CA917E" w:rsidR="00EA1BA9" w:rsidRPr="00652FF6" w:rsidRDefault="00FA595B" w:rsidP="00FA595B">
            <w:pPr>
              <w:jc w:val="right"/>
              <w:rPr>
                <w:rFonts w:ascii="Calibri" w:eastAsia="Calibri" w:hAnsi="Calibri" w:cs="Calibri"/>
                <w:sz w:val="16"/>
                <w:szCs w:val="16"/>
              </w:rPr>
            </w:pPr>
            <w:r w:rsidRPr="00652FF6">
              <w:rPr>
                <w:rFonts w:ascii="Calibri" w:eastAsia="Calibri" w:hAnsi="Calibri" w:cs="Calibri"/>
                <w:b/>
                <w:sz w:val="16"/>
                <w:szCs w:val="16"/>
              </w:rPr>
              <w:t>(</w:t>
            </w:r>
            <w:r w:rsidR="003D35B4">
              <w:rPr>
                <w:rFonts w:ascii="Calibri" w:eastAsia="Calibri" w:hAnsi="Calibri" w:cs="Calibri"/>
                <w:b/>
                <w:sz w:val="16"/>
                <w:szCs w:val="16"/>
              </w:rPr>
              <w:t>34</w:t>
            </w:r>
            <w:r w:rsidR="00995A92">
              <w:rPr>
                <w:rFonts w:ascii="Calibri" w:eastAsia="Calibri" w:hAnsi="Calibri" w:cs="Calibri"/>
                <w:b/>
                <w:sz w:val="16"/>
                <w:szCs w:val="16"/>
              </w:rPr>
              <w:t>1</w:t>
            </w:r>
            <w:r w:rsidRPr="00652FF6">
              <w:rPr>
                <w:rFonts w:ascii="Calibri" w:eastAsia="Calibri" w:hAnsi="Calibri" w:cs="Calibri"/>
                <w:b/>
                <w:sz w:val="16"/>
                <w:szCs w:val="16"/>
              </w:rPr>
              <w:t>)</w:t>
            </w:r>
          </w:p>
        </w:tc>
      </w:tr>
      <w:tr w:rsidR="00B04C17" w:rsidRPr="00C9556F" w14:paraId="1F890A08" w14:textId="77777777" w:rsidTr="00F54D17">
        <w:trPr>
          <w:trHeight w:val="238"/>
        </w:trPr>
        <w:tc>
          <w:tcPr>
            <w:tcW w:w="4073" w:type="dxa"/>
            <w:shd w:val="clear" w:color="auto" w:fill="DEEAF6" w:themeFill="accent1" w:themeFillTint="33"/>
          </w:tcPr>
          <w:p w14:paraId="63841E04" w14:textId="77777777" w:rsidR="00EA1BA9" w:rsidRPr="00652FF6" w:rsidRDefault="00EA1BA9" w:rsidP="00EA1BA9">
            <w:pPr>
              <w:rPr>
                <w:rFonts w:ascii="Calibri" w:eastAsia="Calibri" w:hAnsi="Calibri" w:cs="Calibri"/>
                <w:sz w:val="16"/>
                <w:szCs w:val="16"/>
              </w:rPr>
            </w:pPr>
            <w:r w:rsidRPr="00652FF6">
              <w:rPr>
                <w:rFonts w:ascii="Calibri" w:eastAsia="Calibri" w:hAnsi="Calibri" w:cs="Calibri"/>
                <w:sz w:val="16"/>
                <w:szCs w:val="16"/>
              </w:rPr>
              <w:t>Hillsborough Civil Claims</w:t>
            </w:r>
          </w:p>
        </w:tc>
        <w:tc>
          <w:tcPr>
            <w:tcW w:w="759" w:type="dxa"/>
            <w:shd w:val="clear" w:color="auto" w:fill="DEEAF6" w:themeFill="accent1" w:themeFillTint="33"/>
          </w:tcPr>
          <w:p w14:paraId="5E806DF9" w14:textId="4B188A72" w:rsidR="00EA1BA9" w:rsidRPr="00C33B52" w:rsidRDefault="00C33B52" w:rsidP="00B24BEC">
            <w:pPr>
              <w:jc w:val="right"/>
              <w:rPr>
                <w:rFonts w:ascii="Calibri" w:eastAsia="Calibri" w:hAnsi="Calibri" w:cs="Calibri"/>
                <w:sz w:val="16"/>
                <w:szCs w:val="16"/>
              </w:rPr>
            </w:pPr>
            <w:r w:rsidRPr="00C33B52">
              <w:rPr>
                <w:rFonts w:ascii="Calibri" w:eastAsia="Calibri" w:hAnsi="Calibri" w:cs="Calibri"/>
                <w:sz w:val="16"/>
                <w:szCs w:val="16"/>
              </w:rPr>
              <w:t>-</w:t>
            </w:r>
          </w:p>
        </w:tc>
        <w:tc>
          <w:tcPr>
            <w:tcW w:w="819" w:type="dxa"/>
            <w:shd w:val="clear" w:color="auto" w:fill="DEEAF6" w:themeFill="accent1" w:themeFillTint="33"/>
          </w:tcPr>
          <w:p w14:paraId="0007C03A" w14:textId="2A3D64FD" w:rsidR="00EA1BA9" w:rsidRPr="00C33B52" w:rsidRDefault="00C33B52" w:rsidP="00FA595B">
            <w:pPr>
              <w:jc w:val="right"/>
              <w:rPr>
                <w:rFonts w:ascii="Calibri" w:eastAsia="Calibri" w:hAnsi="Calibri" w:cs="Calibri"/>
                <w:sz w:val="16"/>
                <w:szCs w:val="16"/>
              </w:rPr>
            </w:pPr>
            <w:r w:rsidRPr="00C33B52">
              <w:rPr>
                <w:rFonts w:ascii="Calibri" w:eastAsia="Calibri" w:hAnsi="Calibri" w:cs="Calibri"/>
                <w:sz w:val="16"/>
                <w:szCs w:val="16"/>
              </w:rPr>
              <w:t>919</w:t>
            </w:r>
          </w:p>
        </w:tc>
        <w:tc>
          <w:tcPr>
            <w:tcW w:w="843" w:type="dxa"/>
            <w:shd w:val="clear" w:color="auto" w:fill="DEEAF6" w:themeFill="accent1" w:themeFillTint="33"/>
          </w:tcPr>
          <w:p w14:paraId="44663195" w14:textId="2271E0AA" w:rsidR="00EA1BA9" w:rsidRPr="00C33B52" w:rsidRDefault="00C33B52" w:rsidP="00C33B52">
            <w:pPr>
              <w:jc w:val="right"/>
              <w:rPr>
                <w:rFonts w:ascii="Calibri" w:eastAsia="Calibri" w:hAnsi="Calibri" w:cs="Calibri"/>
                <w:sz w:val="16"/>
                <w:szCs w:val="16"/>
              </w:rPr>
            </w:pPr>
            <w:r w:rsidRPr="00C33B52">
              <w:rPr>
                <w:rFonts w:ascii="Calibri" w:eastAsia="Calibri" w:hAnsi="Calibri" w:cs="Calibri"/>
                <w:sz w:val="16"/>
                <w:szCs w:val="16"/>
              </w:rPr>
              <w:t>919</w:t>
            </w:r>
          </w:p>
        </w:tc>
      </w:tr>
      <w:tr w:rsidR="00B04C17" w:rsidRPr="00C9556F" w14:paraId="42AE121A" w14:textId="77777777" w:rsidTr="00F54D17">
        <w:trPr>
          <w:trHeight w:val="226"/>
        </w:trPr>
        <w:tc>
          <w:tcPr>
            <w:tcW w:w="4073" w:type="dxa"/>
          </w:tcPr>
          <w:p w14:paraId="6752A168" w14:textId="77777777" w:rsidR="00EA1BA9" w:rsidRPr="00652FF6" w:rsidRDefault="00EA1BA9" w:rsidP="00EA1BA9">
            <w:pPr>
              <w:rPr>
                <w:rFonts w:ascii="Calibri" w:eastAsia="Calibri" w:hAnsi="Calibri" w:cs="Calibri"/>
                <w:sz w:val="16"/>
                <w:szCs w:val="16"/>
              </w:rPr>
            </w:pPr>
            <w:r w:rsidRPr="00652FF6">
              <w:rPr>
                <w:rFonts w:ascii="Calibri" w:eastAsia="Calibri" w:hAnsi="Calibri" w:cs="Calibri"/>
                <w:sz w:val="16"/>
                <w:szCs w:val="16"/>
              </w:rPr>
              <w:t>Child Sexual Exploitation Civil Claims</w:t>
            </w:r>
          </w:p>
        </w:tc>
        <w:tc>
          <w:tcPr>
            <w:tcW w:w="759" w:type="dxa"/>
          </w:tcPr>
          <w:p w14:paraId="6806FE14" w14:textId="0784208B" w:rsidR="00EA1BA9" w:rsidRPr="00C33B52" w:rsidRDefault="00C33B52" w:rsidP="00FA595B">
            <w:pPr>
              <w:jc w:val="right"/>
              <w:rPr>
                <w:rFonts w:ascii="Calibri" w:eastAsia="Calibri" w:hAnsi="Calibri" w:cs="Calibri"/>
                <w:sz w:val="16"/>
                <w:szCs w:val="16"/>
              </w:rPr>
            </w:pPr>
            <w:r w:rsidRPr="00C33B52">
              <w:rPr>
                <w:rFonts w:ascii="Calibri" w:eastAsia="Calibri" w:hAnsi="Calibri" w:cs="Calibri"/>
                <w:sz w:val="16"/>
                <w:szCs w:val="16"/>
              </w:rPr>
              <w:t>-</w:t>
            </w:r>
          </w:p>
        </w:tc>
        <w:tc>
          <w:tcPr>
            <w:tcW w:w="819" w:type="dxa"/>
          </w:tcPr>
          <w:p w14:paraId="6F4E234C" w14:textId="1FE3C76B" w:rsidR="00EA1BA9" w:rsidRPr="00C33B52" w:rsidRDefault="00C33B52" w:rsidP="00EA1BA9">
            <w:pPr>
              <w:jc w:val="right"/>
              <w:rPr>
                <w:rFonts w:ascii="Calibri" w:eastAsia="Calibri" w:hAnsi="Calibri" w:cs="Calibri"/>
                <w:sz w:val="16"/>
                <w:szCs w:val="16"/>
              </w:rPr>
            </w:pPr>
            <w:r w:rsidRPr="00C33B52">
              <w:rPr>
                <w:rFonts w:ascii="Calibri" w:eastAsia="Calibri" w:hAnsi="Calibri" w:cs="Calibri"/>
                <w:sz w:val="16"/>
                <w:szCs w:val="16"/>
              </w:rPr>
              <w:t>238</w:t>
            </w:r>
          </w:p>
        </w:tc>
        <w:tc>
          <w:tcPr>
            <w:tcW w:w="843" w:type="dxa"/>
          </w:tcPr>
          <w:p w14:paraId="23AD193E" w14:textId="76135890" w:rsidR="00C33B52" w:rsidRPr="00C33B52" w:rsidRDefault="00C33B52" w:rsidP="00C33B52">
            <w:pPr>
              <w:jc w:val="right"/>
              <w:rPr>
                <w:rFonts w:ascii="Calibri" w:eastAsia="Calibri" w:hAnsi="Calibri" w:cs="Calibri"/>
                <w:sz w:val="16"/>
                <w:szCs w:val="16"/>
              </w:rPr>
            </w:pPr>
            <w:r w:rsidRPr="00C33B52">
              <w:rPr>
                <w:rFonts w:ascii="Calibri" w:eastAsia="Calibri" w:hAnsi="Calibri" w:cs="Calibri"/>
                <w:sz w:val="16"/>
                <w:szCs w:val="16"/>
              </w:rPr>
              <w:t>238</w:t>
            </w:r>
          </w:p>
        </w:tc>
      </w:tr>
      <w:tr w:rsidR="00B04C17" w:rsidRPr="00C9556F" w14:paraId="73AC6920" w14:textId="77777777" w:rsidTr="00F54D17">
        <w:trPr>
          <w:trHeight w:val="238"/>
        </w:trPr>
        <w:tc>
          <w:tcPr>
            <w:tcW w:w="4073" w:type="dxa"/>
            <w:tcBorders>
              <w:bottom w:val="single" w:sz="12" w:space="0" w:color="5B9BD5" w:themeColor="accent1"/>
            </w:tcBorders>
            <w:shd w:val="clear" w:color="auto" w:fill="DEEAF6" w:themeFill="accent1" w:themeFillTint="33"/>
          </w:tcPr>
          <w:p w14:paraId="2AF93A3A" w14:textId="27787E86" w:rsidR="00EA1BA9" w:rsidRPr="00652FF6" w:rsidRDefault="00EA1BA9" w:rsidP="00EA1BA9">
            <w:pPr>
              <w:rPr>
                <w:rFonts w:ascii="Calibri" w:eastAsia="Calibri" w:hAnsi="Calibri" w:cs="Calibri"/>
                <w:sz w:val="16"/>
                <w:szCs w:val="16"/>
              </w:rPr>
            </w:pPr>
            <w:r w:rsidRPr="00652FF6">
              <w:rPr>
                <w:rFonts w:ascii="Calibri" w:eastAsia="Calibri" w:hAnsi="Calibri" w:cs="Calibri"/>
                <w:sz w:val="16"/>
                <w:szCs w:val="16"/>
              </w:rPr>
              <w:t>Operation Stovewood</w:t>
            </w:r>
          </w:p>
        </w:tc>
        <w:tc>
          <w:tcPr>
            <w:tcW w:w="759" w:type="dxa"/>
            <w:tcBorders>
              <w:bottom w:val="single" w:sz="12" w:space="0" w:color="5B9BD5" w:themeColor="accent1"/>
            </w:tcBorders>
            <w:shd w:val="clear" w:color="auto" w:fill="DEEAF6" w:themeFill="accent1" w:themeFillTint="33"/>
          </w:tcPr>
          <w:p w14:paraId="363B8130" w14:textId="72E121E6" w:rsidR="00EA1BA9" w:rsidRPr="00C33B52" w:rsidRDefault="00C33B52" w:rsidP="00FA595B">
            <w:pPr>
              <w:jc w:val="right"/>
              <w:rPr>
                <w:rFonts w:ascii="Calibri" w:eastAsia="Calibri" w:hAnsi="Calibri" w:cs="Calibri"/>
                <w:sz w:val="16"/>
                <w:szCs w:val="16"/>
              </w:rPr>
            </w:pPr>
            <w:r w:rsidRPr="00C33B52">
              <w:rPr>
                <w:rFonts w:ascii="Calibri" w:eastAsia="Calibri" w:hAnsi="Calibri" w:cs="Calibri"/>
                <w:sz w:val="16"/>
                <w:szCs w:val="16"/>
              </w:rPr>
              <w:t>-</w:t>
            </w:r>
          </w:p>
        </w:tc>
        <w:tc>
          <w:tcPr>
            <w:tcW w:w="819" w:type="dxa"/>
            <w:tcBorders>
              <w:bottom w:val="single" w:sz="12" w:space="0" w:color="5B9BD5" w:themeColor="accent1"/>
            </w:tcBorders>
            <w:shd w:val="clear" w:color="auto" w:fill="DEEAF6" w:themeFill="accent1" w:themeFillTint="33"/>
          </w:tcPr>
          <w:p w14:paraId="23D7D82B" w14:textId="52EE6C6B" w:rsidR="00EA1BA9" w:rsidRPr="00C33B52" w:rsidRDefault="00C33B52" w:rsidP="00FA595B">
            <w:pPr>
              <w:jc w:val="right"/>
              <w:rPr>
                <w:rFonts w:ascii="Calibri" w:eastAsia="Calibri" w:hAnsi="Calibri" w:cs="Calibri"/>
                <w:sz w:val="16"/>
                <w:szCs w:val="16"/>
              </w:rPr>
            </w:pPr>
            <w:r w:rsidRPr="00C33B52">
              <w:rPr>
                <w:rFonts w:ascii="Calibri" w:eastAsia="Calibri" w:hAnsi="Calibri" w:cs="Calibri"/>
                <w:sz w:val="16"/>
                <w:szCs w:val="16"/>
              </w:rPr>
              <w:t>1</w:t>
            </w:r>
            <w:r w:rsidR="00954625" w:rsidRPr="00C33B52">
              <w:rPr>
                <w:rFonts w:ascii="Calibri" w:eastAsia="Calibri" w:hAnsi="Calibri" w:cs="Calibri"/>
                <w:sz w:val="16"/>
                <w:szCs w:val="16"/>
              </w:rPr>
              <w:t>,</w:t>
            </w:r>
            <w:r w:rsidRPr="00C33B52">
              <w:rPr>
                <w:rFonts w:ascii="Calibri" w:eastAsia="Calibri" w:hAnsi="Calibri" w:cs="Calibri"/>
                <w:sz w:val="16"/>
                <w:szCs w:val="16"/>
              </w:rPr>
              <w:t>353</w:t>
            </w:r>
          </w:p>
        </w:tc>
        <w:tc>
          <w:tcPr>
            <w:tcW w:w="843" w:type="dxa"/>
            <w:tcBorders>
              <w:bottom w:val="single" w:sz="12" w:space="0" w:color="5B9BD5" w:themeColor="accent1"/>
            </w:tcBorders>
            <w:shd w:val="clear" w:color="auto" w:fill="DEEAF6" w:themeFill="accent1" w:themeFillTint="33"/>
          </w:tcPr>
          <w:p w14:paraId="2A8CB946" w14:textId="3B308868" w:rsidR="00EA1BA9" w:rsidRPr="00C33B52" w:rsidRDefault="00C33B52" w:rsidP="00C33B52">
            <w:pPr>
              <w:jc w:val="right"/>
              <w:rPr>
                <w:rFonts w:ascii="Calibri" w:eastAsia="Calibri" w:hAnsi="Calibri" w:cs="Calibri"/>
                <w:sz w:val="16"/>
                <w:szCs w:val="16"/>
              </w:rPr>
            </w:pPr>
            <w:r w:rsidRPr="00C33B52">
              <w:rPr>
                <w:rFonts w:ascii="Calibri" w:eastAsia="Calibri" w:hAnsi="Calibri" w:cs="Calibri"/>
                <w:sz w:val="16"/>
                <w:szCs w:val="16"/>
              </w:rPr>
              <w:t>1</w:t>
            </w:r>
            <w:r w:rsidR="00954625" w:rsidRPr="00C33B52">
              <w:rPr>
                <w:rFonts w:ascii="Calibri" w:eastAsia="Calibri" w:hAnsi="Calibri" w:cs="Calibri"/>
                <w:sz w:val="16"/>
                <w:szCs w:val="16"/>
              </w:rPr>
              <w:t>,</w:t>
            </w:r>
            <w:r w:rsidRPr="00C33B52">
              <w:rPr>
                <w:rFonts w:ascii="Calibri" w:eastAsia="Calibri" w:hAnsi="Calibri" w:cs="Calibri"/>
                <w:sz w:val="16"/>
                <w:szCs w:val="16"/>
              </w:rPr>
              <w:t>353</w:t>
            </w:r>
          </w:p>
        </w:tc>
      </w:tr>
      <w:tr w:rsidR="00B04C17" w:rsidRPr="00C9556F" w14:paraId="66F639F7" w14:textId="77777777" w:rsidTr="00F54D17">
        <w:trPr>
          <w:trHeight w:val="238"/>
        </w:trPr>
        <w:tc>
          <w:tcPr>
            <w:tcW w:w="4073" w:type="dxa"/>
            <w:tcBorders>
              <w:top w:val="single" w:sz="12" w:space="0" w:color="5B9BD5" w:themeColor="accent1"/>
              <w:bottom w:val="single" w:sz="12" w:space="0" w:color="5B9BD5" w:themeColor="accent1"/>
            </w:tcBorders>
          </w:tcPr>
          <w:p w14:paraId="3849E165" w14:textId="77777777" w:rsidR="00EA1BA9" w:rsidRPr="00C33B52" w:rsidRDefault="00EA1BA9" w:rsidP="00EA1BA9">
            <w:pPr>
              <w:rPr>
                <w:rFonts w:ascii="Calibri" w:eastAsia="Calibri" w:hAnsi="Calibri" w:cs="Calibri"/>
                <w:sz w:val="16"/>
                <w:szCs w:val="16"/>
              </w:rPr>
            </w:pPr>
            <w:r w:rsidRPr="00C33B52">
              <w:rPr>
                <w:rFonts w:ascii="Calibri" w:eastAsia="Calibri" w:hAnsi="Calibri" w:cs="Calibri"/>
                <w:b/>
                <w:sz w:val="16"/>
                <w:szCs w:val="16"/>
              </w:rPr>
              <w:t>Legacy Costs</w:t>
            </w:r>
          </w:p>
        </w:tc>
        <w:tc>
          <w:tcPr>
            <w:tcW w:w="759" w:type="dxa"/>
            <w:tcBorders>
              <w:top w:val="single" w:sz="12" w:space="0" w:color="5B9BD5" w:themeColor="accent1"/>
              <w:bottom w:val="single" w:sz="12" w:space="0" w:color="5B9BD5" w:themeColor="accent1"/>
            </w:tcBorders>
          </w:tcPr>
          <w:p w14:paraId="0558A168" w14:textId="1BA6E109" w:rsidR="00EA1BA9" w:rsidRPr="00C33B52" w:rsidRDefault="00C33B52" w:rsidP="00B24BEC">
            <w:pPr>
              <w:jc w:val="right"/>
              <w:rPr>
                <w:rFonts w:ascii="Calibri" w:eastAsia="Calibri" w:hAnsi="Calibri" w:cs="Calibri"/>
                <w:sz w:val="16"/>
                <w:szCs w:val="16"/>
              </w:rPr>
            </w:pPr>
            <w:r w:rsidRPr="00C33B52">
              <w:rPr>
                <w:rFonts w:ascii="Calibri" w:eastAsia="Calibri" w:hAnsi="Calibri" w:cs="Calibri"/>
                <w:b/>
                <w:sz w:val="16"/>
                <w:szCs w:val="16"/>
              </w:rPr>
              <w:t>-</w:t>
            </w:r>
          </w:p>
        </w:tc>
        <w:tc>
          <w:tcPr>
            <w:tcW w:w="819" w:type="dxa"/>
            <w:tcBorders>
              <w:top w:val="single" w:sz="12" w:space="0" w:color="5B9BD5" w:themeColor="accent1"/>
              <w:bottom w:val="single" w:sz="12" w:space="0" w:color="5B9BD5" w:themeColor="accent1"/>
            </w:tcBorders>
          </w:tcPr>
          <w:p w14:paraId="3434D1B9" w14:textId="3D7EAE28" w:rsidR="00EA1BA9" w:rsidRPr="00C33B52" w:rsidRDefault="00C33B52" w:rsidP="00FA595B">
            <w:pPr>
              <w:jc w:val="right"/>
              <w:rPr>
                <w:rFonts w:ascii="Calibri" w:eastAsia="Calibri" w:hAnsi="Calibri" w:cs="Calibri"/>
                <w:sz w:val="16"/>
                <w:szCs w:val="16"/>
              </w:rPr>
            </w:pPr>
            <w:r w:rsidRPr="00C33B52">
              <w:rPr>
                <w:rFonts w:ascii="Calibri" w:eastAsia="Calibri" w:hAnsi="Calibri" w:cs="Calibri"/>
                <w:b/>
                <w:sz w:val="16"/>
                <w:szCs w:val="16"/>
              </w:rPr>
              <w:t>2</w:t>
            </w:r>
            <w:r w:rsidR="00954625" w:rsidRPr="00C33B52">
              <w:rPr>
                <w:rFonts w:ascii="Calibri" w:eastAsia="Calibri" w:hAnsi="Calibri" w:cs="Calibri"/>
                <w:b/>
                <w:sz w:val="16"/>
                <w:szCs w:val="16"/>
              </w:rPr>
              <w:t>,</w:t>
            </w:r>
            <w:r w:rsidRPr="00C33B52">
              <w:rPr>
                <w:rFonts w:ascii="Calibri" w:eastAsia="Calibri" w:hAnsi="Calibri" w:cs="Calibri"/>
                <w:b/>
                <w:sz w:val="16"/>
                <w:szCs w:val="16"/>
              </w:rPr>
              <w:t>510</w:t>
            </w:r>
          </w:p>
        </w:tc>
        <w:tc>
          <w:tcPr>
            <w:tcW w:w="843" w:type="dxa"/>
            <w:tcBorders>
              <w:top w:val="single" w:sz="12" w:space="0" w:color="5B9BD5" w:themeColor="accent1"/>
              <w:bottom w:val="single" w:sz="12" w:space="0" w:color="5B9BD5" w:themeColor="accent1"/>
            </w:tcBorders>
          </w:tcPr>
          <w:p w14:paraId="695E6FDC" w14:textId="52324749" w:rsidR="00EA1BA9" w:rsidRPr="00C33B52" w:rsidRDefault="00C33B52" w:rsidP="00B24BEC">
            <w:pPr>
              <w:jc w:val="right"/>
              <w:rPr>
                <w:rFonts w:ascii="Calibri" w:eastAsia="Calibri" w:hAnsi="Calibri" w:cs="Calibri"/>
                <w:b/>
                <w:bCs/>
                <w:sz w:val="16"/>
                <w:szCs w:val="16"/>
              </w:rPr>
            </w:pPr>
            <w:r w:rsidRPr="00C33B52">
              <w:rPr>
                <w:rFonts w:ascii="Calibri" w:eastAsia="Calibri" w:hAnsi="Calibri" w:cs="Calibri"/>
                <w:b/>
                <w:bCs/>
                <w:sz w:val="16"/>
                <w:szCs w:val="16"/>
              </w:rPr>
              <w:t>2,</w:t>
            </w:r>
            <w:r w:rsidR="003D35B4">
              <w:rPr>
                <w:rFonts w:ascii="Calibri" w:eastAsia="Calibri" w:hAnsi="Calibri" w:cs="Calibri"/>
                <w:b/>
                <w:bCs/>
                <w:sz w:val="16"/>
                <w:szCs w:val="16"/>
              </w:rPr>
              <w:t>510</w:t>
            </w:r>
          </w:p>
        </w:tc>
      </w:tr>
      <w:tr w:rsidR="00B04C17" w:rsidRPr="00C9556F" w14:paraId="7AD1280D" w14:textId="77777777" w:rsidTr="00F54D17">
        <w:trPr>
          <w:trHeight w:val="226"/>
        </w:trPr>
        <w:tc>
          <w:tcPr>
            <w:tcW w:w="4073" w:type="dxa"/>
            <w:tcBorders>
              <w:top w:val="single" w:sz="12" w:space="0" w:color="5B9BD5" w:themeColor="accent1"/>
              <w:bottom w:val="single" w:sz="12" w:space="0" w:color="5B9BD5" w:themeColor="accent1"/>
            </w:tcBorders>
            <w:shd w:val="clear" w:color="auto" w:fill="DEEAF6" w:themeFill="accent1" w:themeFillTint="33"/>
          </w:tcPr>
          <w:p w14:paraId="0F1A99EA" w14:textId="77777777" w:rsidR="00EA1BA9" w:rsidRPr="00C33B52" w:rsidRDefault="00EA1BA9" w:rsidP="00EA1BA9">
            <w:pPr>
              <w:rPr>
                <w:rFonts w:ascii="Calibri" w:eastAsia="Calibri" w:hAnsi="Calibri" w:cs="Calibri"/>
                <w:sz w:val="16"/>
                <w:szCs w:val="16"/>
              </w:rPr>
            </w:pPr>
            <w:r w:rsidRPr="00C33B52">
              <w:rPr>
                <w:rFonts w:ascii="Calibri" w:eastAsia="Calibri" w:hAnsi="Calibri" w:cs="Calibri"/>
                <w:b/>
                <w:sz w:val="16"/>
                <w:szCs w:val="16"/>
              </w:rPr>
              <w:t>Total Net Expenditure After Legacy Costs</w:t>
            </w:r>
          </w:p>
        </w:tc>
        <w:tc>
          <w:tcPr>
            <w:tcW w:w="759" w:type="dxa"/>
            <w:tcBorders>
              <w:top w:val="single" w:sz="12" w:space="0" w:color="5B9BD5" w:themeColor="accent1"/>
              <w:bottom w:val="single" w:sz="12" w:space="0" w:color="5B9BD5" w:themeColor="accent1"/>
            </w:tcBorders>
            <w:shd w:val="clear" w:color="auto" w:fill="DEEAF6" w:themeFill="accent1" w:themeFillTint="33"/>
          </w:tcPr>
          <w:p w14:paraId="0A8F700A" w14:textId="01518044" w:rsidR="00EA1BA9" w:rsidRPr="00C33B52" w:rsidRDefault="00FA595B" w:rsidP="00FA595B">
            <w:pPr>
              <w:jc w:val="right"/>
              <w:rPr>
                <w:rFonts w:ascii="Calibri" w:eastAsia="Calibri" w:hAnsi="Calibri" w:cs="Calibri"/>
                <w:sz w:val="16"/>
                <w:szCs w:val="16"/>
              </w:rPr>
            </w:pPr>
            <w:r w:rsidRPr="00C33B52">
              <w:rPr>
                <w:rFonts w:ascii="Calibri" w:eastAsia="Calibri" w:hAnsi="Calibri" w:cs="Calibri"/>
                <w:b/>
                <w:sz w:val="16"/>
                <w:szCs w:val="16"/>
              </w:rPr>
              <w:t>3</w:t>
            </w:r>
            <w:r w:rsidR="00C33B52" w:rsidRPr="00C33B52">
              <w:rPr>
                <w:rFonts w:ascii="Calibri" w:eastAsia="Calibri" w:hAnsi="Calibri" w:cs="Calibri"/>
                <w:b/>
                <w:sz w:val="16"/>
                <w:szCs w:val="16"/>
              </w:rPr>
              <w:t>5</w:t>
            </w:r>
            <w:r w:rsidR="00B44E6B">
              <w:rPr>
                <w:rFonts w:ascii="Calibri" w:eastAsia="Calibri" w:hAnsi="Calibri" w:cs="Calibri"/>
                <w:b/>
                <w:sz w:val="16"/>
                <w:szCs w:val="16"/>
              </w:rPr>
              <w:t>4</w:t>
            </w:r>
            <w:r w:rsidR="00C33B52" w:rsidRPr="00C33B52">
              <w:rPr>
                <w:rFonts w:ascii="Calibri" w:eastAsia="Calibri" w:hAnsi="Calibri" w:cs="Calibri"/>
                <w:b/>
                <w:sz w:val="16"/>
                <w:szCs w:val="16"/>
              </w:rPr>
              <w:t>,</w:t>
            </w:r>
            <w:r w:rsidR="00B44E6B">
              <w:rPr>
                <w:rFonts w:ascii="Calibri" w:eastAsia="Calibri" w:hAnsi="Calibri" w:cs="Calibri"/>
                <w:b/>
                <w:sz w:val="16"/>
                <w:szCs w:val="16"/>
              </w:rPr>
              <w:t>491</w:t>
            </w:r>
          </w:p>
        </w:tc>
        <w:tc>
          <w:tcPr>
            <w:tcW w:w="819" w:type="dxa"/>
            <w:tcBorders>
              <w:top w:val="single" w:sz="12" w:space="0" w:color="5B9BD5" w:themeColor="accent1"/>
              <w:bottom w:val="single" w:sz="12" w:space="0" w:color="5B9BD5" w:themeColor="accent1"/>
            </w:tcBorders>
            <w:shd w:val="clear" w:color="auto" w:fill="DEEAF6" w:themeFill="accent1" w:themeFillTint="33"/>
          </w:tcPr>
          <w:p w14:paraId="3BC9F4CB" w14:textId="64217559" w:rsidR="00EA1BA9" w:rsidRPr="00C33B52" w:rsidRDefault="00A462D7" w:rsidP="00FA595B">
            <w:pPr>
              <w:jc w:val="right"/>
              <w:rPr>
                <w:rFonts w:ascii="Calibri" w:eastAsia="Calibri" w:hAnsi="Calibri" w:cs="Calibri"/>
                <w:sz w:val="16"/>
                <w:szCs w:val="16"/>
              </w:rPr>
            </w:pPr>
            <w:r>
              <w:rPr>
                <w:rFonts w:ascii="Calibri" w:eastAsia="Calibri" w:hAnsi="Calibri" w:cs="Calibri"/>
                <w:b/>
                <w:sz w:val="16"/>
                <w:szCs w:val="16"/>
              </w:rPr>
              <w:t>356</w:t>
            </w:r>
            <w:r w:rsidR="00954625" w:rsidRPr="00C33B52">
              <w:rPr>
                <w:rFonts w:ascii="Calibri" w:eastAsia="Calibri" w:hAnsi="Calibri" w:cs="Calibri"/>
                <w:b/>
                <w:sz w:val="16"/>
                <w:szCs w:val="16"/>
              </w:rPr>
              <w:t>,</w:t>
            </w:r>
            <w:r w:rsidR="003D35B4">
              <w:rPr>
                <w:rFonts w:ascii="Calibri" w:eastAsia="Calibri" w:hAnsi="Calibri" w:cs="Calibri"/>
                <w:b/>
                <w:sz w:val="16"/>
                <w:szCs w:val="16"/>
              </w:rPr>
              <w:t>66</w:t>
            </w:r>
            <w:r w:rsidR="000F1BDF">
              <w:rPr>
                <w:rFonts w:ascii="Calibri" w:eastAsia="Calibri" w:hAnsi="Calibri" w:cs="Calibri"/>
                <w:b/>
                <w:sz w:val="16"/>
                <w:szCs w:val="16"/>
              </w:rPr>
              <w:t>0</w:t>
            </w:r>
          </w:p>
        </w:tc>
        <w:tc>
          <w:tcPr>
            <w:tcW w:w="843" w:type="dxa"/>
            <w:tcBorders>
              <w:top w:val="single" w:sz="12" w:space="0" w:color="5B9BD5" w:themeColor="accent1"/>
              <w:bottom w:val="single" w:sz="12" w:space="0" w:color="5B9BD5" w:themeColor="accent1"/>
            </w:tcBorders>
            <w:shd w:val="clear" w:color="auto" w:fill="DEEAF6" w:themeFill="accent1" w:themeFillTint="33"/>
          </w:tcPr>
          <w:p w14:paraId="4DC0DC53" w14:textId="61BCE395" w:rsidR="00EA1BA9" w:rsidRPr="00C33B52" w:rsidRDefault="00A462D7" w:rsidP="00FA595B">
            <w:pPr>
              <w:jc w:val="right"/>
              <w:rPr>
                <w:rFonts w:ascii="Calibri" w:eastAsia="Calibri" w:hAnsi="Calibri" w:cs="Calibri"/>
                <w:sz w:val="16"/>
                <w:szCs w:val="16"/>
              </w:rPr>
            </w:pPr>
            <w:r>
              <w:rPr>
                <w:rFonts w:ascii="Calibri" w:eastAsia="Calibri" w:hAnsi="Calibri" w:cs="Calibri"/>
                <w:b/>
                <w:sz w:val="16"/>
                <w:szCs w:val="16"/>
              </w:rPr>
              <w:t>2,</w:t>
            </w:r>
            <w:r w:rsidR="003D35B4">
              <w:rPr>
                <w:rFonts w:ascii="Calibri" w:eastAsia="Calibri" w:hAnsi="Calibri" w:cs="Calibri"/>
                <w:b/>
                <w:sz w:val="16"/>
                <w:szCs w:val="16"/>
              </w:rPr>
              <w:t>1</w:t>
            </w:r>
            <w:r w:rsidR="00995A92">
              <w:rPr>
                <w:rFonts w:ascii="Calibri" w:eastAsia="Calibri" w:hAnsi="Calibri" w:cs="Calibri"/>
                <w:b/>
                <w:sz w:val="16"/>
                <w:szCs w:val="16"/>
              </w:rPr>
              <w:t>69</w:t>
            </w:r>
          </w:p>
        </w:tc>
      </w:tr>
      <w:bookmarkEnd w:id="46"/>
    </w:tbl>
    <w:p w14:paraId="4D13B3CE" w14:textId="77777777" w:rsidR="00997128" w:rsidRPr="00C9556F" w:rsidRDefault="00997128" w:rsidP="00F1491E">
      <w:pPr>
        <w:jc w:val="both"/>
        <w:rPr>
          <w:rFonts w:asciiTheme="majorHAnsi" w:eastAsia="Calibri" w:hAnsiTheme="majorHAnsi" w:cs="Calibri"/>
          <w:sz w:val="20"/>
          <w:szCs w:val="20"/>
          <w:highlight w:val="yellow"/>
        </w:rPr>
      </w:pPr>
    </w:p>
    <w:p w14:paraId="30F5BCDE" w14:textId="77777777" w:rsidR="00EA1BA9" w:rsidRPr="00C9556F" w:rsidRDefault="00EA1BA9" w:rsidP="00EA1BA9">
      <w:pPr>
        <w:ind w:right="1233"/>
        <w:jc w:val="both"/>
        <w:rPr>
          <w:rFonts w:asciiTheme="majorHAnsi" w:eastAsia="Calibri" w:hAnsiTheme="majorHAnsi" w:cs="Calibri"/>
          <w:sz w:val="20"/>
          <w:szCs w:val="20"/>
          <w:highlight w:val="yellow"/>
        </w:rPr>
      </w:pPr>
    </w:p>
    <w:p w14:paraId="6CB795BD" w14:textId="77777777" w:rsidR="00DB5A62" w:rsidRPr="00C9556F" w:rsidRDefault="00DB5A62" w:rsidP="00F722AF">
      <w:pPr>
        <w:ind w:left="709" w:right="1233"/>
        <w:jc w:val="both"/>
        <w:rPr>
          <w:rFonts w:asciiTheme="majorHAnsi" w:eastAsia="Calibri" w:hAnsiTheme="majorHAnsi" w:cs="Calibri"/>
          <w:sz w:val="20"/>
          <w:szCs w:val="20"/>
          <w:highlight w:val="yellow"/>
        </w:rPr>
      </w:pPr>
    </w:p>
    <w:p w14:paraId="797691CB" w14:textId="6536DED4" w:rsidR="00F1491E" w:rsidRPr="000559F1" w:rsidRDefault="00997128" w:rsidP="00F722AF">
      <w:pPr>
        <w:ind w:left="709" w:right="1233"/>
        <w:jc w:val="both"/>
        <w:rPr>
          <w:rFonts w:asciiTheme="majorHAnsi" w:eastAsia="Calibri" w:hAnsiTheme="majorHAnsi" w:cs="Calibri"/>
          <w:sz w:val="20"/>
          <w:szCs w:val="20"/>
        </w:rPr>
      </w:pPr>
      <w:r w:rsidRPr="000559F1">
        <w:rPr>
          <w:rFonts w:asciiTheme="majorHAnsi" w:eastAsia="Calibri" w:hAnsiTheme="majorHAnsi" w:cs="Calibri"/>
          <w:sz w:val="20"/>
          <w:szCs w:val="20"/>
        </w:rPr>
        <w:t xml:space="preserve">Revenue expenditure is reported in the Accounts under the Comprehensive Income and Expenditure Statement </w:t>
      </w:r>
      <w:r w:rsidR="00F722AF" w:rsidRPr="00BB0E69">
        <w:rPr>
          <w:rFonts w:asciiTheme="majorHAnsi" w:eastAsia="Calibri" w:hAnsiTheme="majorHAnsi" w:cs="Calibri"/>
          <w:sz w:val="20"/>
          <w:szCs w:val="20"/>
        </w:rPr>
        <w:t xml:space="preserve">with a </w:t>
      </w:r>
      <w:r w:rsidR="00A66767" w:rsidRPr="00BB0E69">
        <w:rPr>
          <w:rFonts w:asciiTheme="majorHAnsi" w:eastAsia="Calibri" w:hAnsiTheme="majorHAnsi" w:cs="Calibri"/>
          <w:sz w:val="20"/>
          <w:szCs w:val="20"/>
        </w:rPr>
        <w:t>surplus</w:t>
      </w:r>
      <w:r w:rsidR="005A39F4" w:rsidRPr="00BB0E69">
        <w:rPr>
          <w:rFonts w:asciiTheme="majorHAnsi" w:eastAsia="Calibri" w:hAnsiTheme="majorHAnsi" w:cs="Calibri"/>
          <w:sz w:val="20"/>
          <w:szCs w:val="20"/>
        </w:rPr>
        <w:t xml:space="preserve"> of £</w:t>
      </w:r>
      <w:r w:rsidR="00BB0E69" w:rsidRPr="00BB0E69">
        <w:rPr>
          <w:rFonts w:asciiTheme="majorHAnsi" w:eastAsia="Calibri" w:hAnsiTheme="majorHAnsi" w:cs="Calibri"/>
          <w:sz w:val="20"/>
          <w:szCs w:val="20"/>
        </w:rPr>
        <w:t>34.9</w:t>
      </w:r>
      <w:r w:rsidR="00AF22F8" w:rsidRPr="00BB0E69">
        <w:rPr>
          <w:rFonts w:asciiTheme="majorHAnsi" w:eastAsia="Calibri" w:hAnsiTheme="majorHAnsi" w:cs="Calibri"/>
          <w:sz w:val="20"/>
          <w:szCs w:val="20"/>
        </w:rPr>
        <w:t>m</w:t>
      </w:r>
      <w:r w:rsidR="00F722AF" w:rsidRPr="00BB0E69">
        <w:rPr>
          <w:rFonts w:asciiTheme="majorHAnsi" w:eastAsia="Calibri" w:hAnsiTheme="majorHAnsi" w:cs="Calibri"/>
          <w:sz w:val="20"/>
          <w:szCs w:val="20"/>
        </w:rPr>
        <w:t>. T</w:t>
      </w:r>
      <w:r w:rsidRPr="00BB0E69">
        <w:rPr>
          <w:rFonts w:asciiTheme="majorHAnsi" w:eastAsia="Calibri" w:hAnsiTheme="majorHAnsi" w:cs="Calibri"/>
          <w:sz w:val="20"/>
          <w:szCs w:val="20"/>
        </w:rPr>
        <w:t>he</w:t>
      </w:r>
      <w:r w:rsidRPr="000559F1">
        <w:rPr>
          <w:rFonts w:asciiTheme="majorHAnsi" w:eastAsia="Calibri" w:hAnsiTheme="majorHAnsi" w:cs="Calibri"/>
          <w:sz w:val="20"/>
          <w:szCs w:val="20"/>
        </w:rPr>
        <w:t xml:space="preserve"> table below shows how the revenue outturn position varies from the Comprehensive Income and Expenditure Statement:</w:t>
      </w:r>
    </w:p>
    <w:tbl>
      <w:tblPr>
        <w:tblStyle w:val="TableGrid"/>
        <w:tblpPr w:leftFromText="180" w:rightFromText="180" w:vertAnchor="text" w:horzAnchor="page" w:tblpX="8808" w:tblpY="1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6"/>
        <w:gridCol w:w="844"/>
      </w:tblGrid>
      <w:tr w:rsidR="00B82279" w:rsidRPr="00BB0E69" w14:paraId="48AFC591" w14:textId="77777777" w:rsidTr="00B82279">
        <w:trPr>
          <w:trHeight w:val="230"/>
        </w:trPr>
        <w:tc>
          <w:tcPr>
            <w:tcW w:w="5626" w:type="dxa"/>
            <w:tcBorders>
              <w:top w:val="single" w:sz="12" w:space="0" w:color="5B9BD5"/>
            </w:tcBorders>
          </w:tcPr>
          <w:p w14:paraId="222234CD" w14:textId="77777777" w:rsidR="00B82279" w:rsidRPr="00C9556F" w:rsidRDefault="00B82279" w:rsidP="00B82279">
            <w:pPr>
              <w:rPr>
                <w:rFonts w:ascii="Calibri" w:eastAsia="Calibri" w:hAnsi="Calibri" w:cs="Calibri"/>
                <w:color w:val="06326E"/>
                <w:sz w:val="16"/>
                <w:szCs w:val="16"/>
                <w:highlight w:val="yellow"/>
              </w:rPr>
            </w:pPr>
          </w:p>
        </w:tc>
        <w:tc>
          <w:tcPr>
            <w:tcW w:w="844" w:type="dxa"/>
            <w:tcBorders>
              <w:top w:val="single" w:sz="12" w:space="0" w:color="5B9BD5"/>
              <w:bottom w:val="single" w:sz="12" w:space="0" w:color="5B9BD5"/>
            </w:tcBorders>
          </w:tcPr>
          <w:p w14:paraId="155067EE" w14:textId="77777777" w:rsidR="00B82279" w:rsidRPr="00BB0E69" w:rsidRDefault="00B82279" w:rsidP="00B82279">
            <w:pPr>
              <w:jc w:val="right"/>
              <w:rPr>
                <w:rFonts w:ascii="Calibri" w:eastAsia="Calibri" w:hAnsi="Calibri" w:cs="Calibri"/>
                <w:color w:val="06326E"/>
                <w:sz w:val="16"/>
                <w:szCs w:val="16"/>
              </w:rPr>
            </w:pPr>
            <w:r w:rsidRPr="00BB0E69">
              <w:rPr>
                <w:rFonts w:asciiTheme="minorHAnsi" w:eastAsia="Calibri" w:hAnsiTheme="minorHAnsi" w:cs="Calibri"/>
                <w:b/>
                <w:sz w:val="16"/>
                <w:szCs w:val="16"/>
              </w:rPr>
              <w:t>£’000</w:t>
            </w:r>
          </w:p>
        </w:tc>
      </w:tr>
      <w:tr w:rsidR="00B82279" w:rsidRPr="00C9556F" w14:paraId="5FFD8F29" w14:textId="77777777" w:rsidTr="00B82279">
        <w:trPr>
          <w:trHeight w:val="218"/>
        </w:trPr>
        <w:tc>
          <w:tcPr>
            <w:tcW w:w="5626" w:type="dxa"/>
            <w:shd w:val="clear" w:color="auto" w:fill="DEEAF6" w:themeFill="accent1" w:themeFillTint="33"/>
          </w:tcPr>
          <w:p w14:paraId="1A3B16AE" w14:textId="12328ECE" w:rsidR="00B82279" w:rsidRPr="00BB0E69" w:rsidRDefault="00B82279" w:rsidP="00B82279">
            <w:pPr>
              <w:rPr>
                <w:rFonts w:ascii="Calibri" w:eastAsia="Calibri" w:hAnsi="Calibri" w:cs="Calibri"/>
                <w:b/>
                <w:i/>
                <w:sz w:val="16"/>
                <w:szCs w:val="16"/>
              </w:rPr>
            </w:pPr>
            <w:r w:rsidRPr="00BB0E69">
              <w:rPr>
                <w:rFonts w:ascii="Calibri" w:eastAsia="Calibri" w:hAnsi="Calibri" w:cs="Calibri"/>
                <w:sz w:val="16"/>
                <w:szCs w:val="16"/>
              </w:rPr>
              <w:t>Underspend as per budgeted outturn</w:t>
            </w:r>
            <w:r w:rsidR="00B02D6F" w:rsidRPr="00BB0E69">
              <w:rPr>
                <w:rFonts w:ascii="Calibri" w:eastAsia="Calibri" w:hAnsi="Calibri" w:cs="Calibri"/>
                <w:sz w:val="16"/>
                <w:szCs w:val="16"/>
              </w:rPr>
              <w:t xml:space="preserve"> for the Force</w:t>
            </w:r>
          </w:p>
        </w:tc>
        <w:tc>
          <w:tcPr>
            <w:tcW w:w="844" w:type="dxa"/>
            <w:shd w:val="clear" w:color="auto" w:fill="DEEAF6" w:themeFill="accent1" w:themeFillTint="33"/>
          </w:tcPr>
          <w:p w14:paraId="67E1E43B" w14:textId="7DE15617" w:rsidR="00B82279" w:rsidRPr="00BB0E69" w:rsidRDefault="00B82279" w:rsidP="00B82279">
            <w:pPr>
              <w:jc w:val="right"/>
              <w:rPr>
                <w:rFonts w:ascii="Calibri" w:eastAsia="Calibri" w:hAnsi="Calibri" w:cs="Calibri"/>
                <w:b/>
                <w:sz w:val="16"/>
                <w:szCs w:val="16"/>
              </w:rPr>
            </w:pPr>
            <w:r w:rsidRPr="00BB0E69">
              <w:rPr>
                <w:rFonts w:ascii="Calibri" w:eastAsia="Calibri" w:hAnsi="Calibri" w:cs="Calibri"/>
                <w:sz w:val="16"/>
                <w:szCs w:val="16"/>
              </w:rPr>
              <w:t>(</w:t>
            </w:r>
            <w:r w:rsidR="003D35B4">
              <w:rPr>
                <w:rFonts w:ascii="Calibri" w:eastAsia="Calibri" w:hAnsi="Calibri" w:cs="Calibri"/>
                <w:sz w:val="16"/>
                <w:szCs w:val="16"/>
              </w:rPr>
              <w:t>34</w:t>
            </w:r>
            <w:r w:rsidR="00995A92">
              <w:rPr>
                <w:rFonts w:ascii="Calibri" w:eastAsia="Calibri" w:hAnsi="Calibri" w:cs="Calibri"/>
                <w:sz w:val="16"/>
                <w:szCs w:val="16"/>
              </w:rPr>
              <w:t>1</w:t>
            </w:r>
            <w:r w:rsidRPr="00BB0E69">
              <w:rPr>
                <w:rFonts w:ascii="Calibri" w:eastAsia="Calibri" w:hAnsi="Calibri" w:cs="Calibri"/>
                <w:sz w:val="16"/>
                <w:szCs w:val="16"/>
              </w:rPr>
              <w:t>)</w:t>
            </w:r>
          </w:p>
        </w:tc>
      </w:tr>
      <w:tr w:rsidR="00B02D6F" w:rsidRPr="00C9556F" w14:paraId="0F9E5C44" w14:textId="77777777" w:rsidTr="00B02D6F">
        <w:trPr>
          <w:trHeight w:val="218"/>
        </w:trPr>
        <w:tc>
          <w:tcPr>
            <w:tcW w:w="5626" w:type="dxa"/>
            <w:shd w:val="clear" w:color="auto" w:fill="auto"/>
          </w:tcPr>
          <w:p w14:paraId="1211CF84" w14:textId="318C0223" w:rsidR="00B02D6F" w:rsidRPr="00BB0E69" w:rsidRDefault="00B02D6F" w:rsidP="00B82279">
            <w:pPr>
              <w:rPr>
                <w:rFonts w:ascii="Calibri" w:eastAsia="Calibri" w:hAnsi="Calibri" w:cs="Calibri"/>
                <w:sz w:val="16"/>
                <w:szCs w:val="16"/>
              </w:rPr>
            </w:pPr>
            <w:r w:rsidRPr="00BB0E69">
              <w:rPr>
                <w:rFonts w:ascii="Calibri" w:eastAsia="Calibri" w:hAnsi="Calibri" w:cs="Calibri"/>
                <w:sz w:val="16"/>
                <w:szCs w:val="16"/>
              </w:rPr>
              <w:t xml:space="preserve">Legacy </w:t>
            </w:r>
            <w:proofErr w:type="gramStart"/>
            <w:r w:rsidRPr="00BB0E69">
              <w:rPr>
                <w:rFonts w:ascii="Calibri" w:eastAsia="Calibri" w:hAnsi="Calibri" w:cs="Calibri"/>
                <w:sz w:val="16"/>
                <w:szCs w:val="16"/>
              </w:rPr>
              <w:t>overspend</w:t>
            </w:r>
            <w:proofErr w:type="gramEnd"/>
          </w:p>
        </w:tc>
        <w:tc>
          <w:tcPr>
            <w:tcW w:w="844" w:type="dxa"/>
            <w:tcBorders>
              <w:bottom w:val="single" w:sz="12" w:space="0" w:color="5B9BD5" w:themeColor="accent1"/>
            </w:tcBorders>
            <w:shd w:val="clear" w:color="auto" w:fill="auto"/>
          </w:tcPr>
          <w:p w14:paraId="5052B2B3" w14:textId="487FE3BA" w:rsidR="00B02D6F" w:rsidRPr="00BB0E69" w:rsidRDefault="00B02D6F" w:rsidP="00B82279">
            <w:pPr>
              <w:jc w:val="right"/>
              <w:rPr>
                <w:rFonts w:ascii="Calibri" w:eastAsia="Calibri" w:hAnsi="Calibri" w:cs="Calibri"/>
                <w:sz w:val="16"/>
                <w:szCs w:val="16"/>
              </w:rPr>
            </w:pPr>
            <w:r w:rsidRPr="00BB0E69">
              <w:rPr>
                <w:rFonts w:ascii="Calibri" w:eastAsia="Calibri" w:hAnsi="Calibri" w:cs="Calibri"/>
                <w:sz w:val="16"/>
                <w:szCs w:val="16"/>
              </w:rPr>
              <w:t>2,510</w:t>
            </w:r>
          </w:p>
        </w:tc>
      </w:tr>
      <w:tr w:rsidR="00B02D6F" w:rsidRPr="00C9556F" w14:paraId="2DF3C0CB" w14:textId="77777777" w:rsidTr="00B02D6F">
        <w:trPr>
          <w:trHeight w:val="218"/>
        </w:trPr>
        <w:tc>
          <w:tcPr>
            <w:tcW w:w="5626" w:type="dxa"/>
            <w:shd w:val="clear" w:color="auto" w:fill="DEEAF6" w:themeFill="accent1" w:themeFillTint="33"/>
          </w:tcPr>
          <w:p w14:paraId="635DD010" w14:textId="35CAD577" w:rsidR="00B02D6F" w:rsidRPr="00BB0E69" w:rsidRDefault="00B02D6F" w:rsidP="00B82279">
            <w:pPr>
              <w:rPr>
                <w:rFonts w:ascii="Calibri" w:eastAsia="Calibri" w:hAnsi="Calibri" w:cs="Calibri"/>
                <w:sz w:val="16"/>
                <w:szCs w:val="16"/>
              </w:rPr>
            </w:pPr>
            <w:r w:rsidRPr="00BB0E69">
              <w:rPr>
                <w:rFonts w:ascii="Calibri" w:eastAsia="Calibri" w:hAnsi="Calibri" w:cs="Calibri"/>
                <w:sz w:val="16"/>
                <w:szCs w:val="16"/>
              </w:rPr>
              <w:t>Net position</w:t>
            </w:r>
          </w:p>
        </w:tc>
        <w:tc>
          <w:tcPr>
            <w:tcW w:w="844" w:type="dxa"/>
            <w:tcBorders>
              <w:top w:val="single" w:sz="12" w:space="0" w:color="5B9BD5" w:themeColor="accent1"/>
            </w:tcBorders>
            <w:shd w:val="clear" w:color="auto" w:fill="DEEAF6" w:themeFill="accent1" w:themeFillTint="33"/>
          </w:tcPr>
          <w:p w14:paraId="2103E84E" w14:textId="0556E2BC" w:rsidR="00B02D6F" w:rsidRPr="00BB0E69" w:rsidRDefault="003D35B4" w:rsidP="00B82279">
            <w:pPr>
              <w:jc w:val="right"/>
              <w:rPr>
                <w:rFonts w:ascii="Calibri" w:eastAsia="Calibri" w:hAnsi="Calibri" w:cs="Calibri"/>
                <w:sz w:val="16"/>
                <w:szCs w:val="16"/>
              </w:rPr>
            </w:pPr>
            <w:r>
              <w:rPr>
                <w:rFonts w:ascii="Calibri" w:eastAsia="Calibri" w:hAnsi="Calibri" w:cs="Calibri"/>
                <w:sz w:val="16"/>
                <w:szCs w:val="16"/>
              </w:rPr>
              <w:t>2</w:t>
            </w:r>
            <w:r w:rsidR="00B02D6F" w:rsidRPr="00BB0E69">
              <w:rPr>
                <w:rFonts w:ascii="Calibri" w:eastAsia="Calibri" w:hAnsi="Calibri" w:cs="Calibri"/>
                <w:sz w:val="16"/>
                <w:szCs w:val="16"/>
              </w:rPr>
              <w:t>,</w:t>
            </w:r>
            <w:r>
              <w:rPr>
                <w:rFonts w:ascii="Calibri" w:eastAsia="Calibri" w:hAnsi="Calibri" w:cs="Calibri"/>
                <w:sz w:val="16"/>
                <w:szCs w:val="16"/>
              </w:rPr>
              <w:t>1</w:t>
            </w:r>
            <w:r w:rsidR="00995A92">
              <w:rPr>
                <w:rFonts w:ascii="Calibri" w:eastAsia="Calibri" w:hAnsi="Calibri" w:cs="Calibri"/>
                <w:sz w:val="16"/>
                <w:szCs w:val="16"/>
              </w:rPr>
              <w:t>69</w:t>
            </w:r>
          </w:p>
        </w:tc>
      </w:tr>
      <w:tr w:rsidR="00B82279" w:rsidRPr="00C9556F" w14:paraId="1A4AE0BC" w14:textId="77777777" w:rsidTr="00B82279">
        <w:trPr>
          <w:trHeight w:val="230"/>
        </w:trPr>
        <w:tc>
          <w:tcPr>
            <w:tcW w:w="5626" w:type="dxa"/>
          </w:tcPr>
          <w:p w14:paraId="1D6A0F08" w14:textId="77777777" w:rsidR="00B82279" w:rsidRPr="00C9556F" w:rsidRDefault="00B82279" w:rsidP="00B82279">
            <w:pPr>
              <w:rPr>
                <w:rFonts w:ascii="Calibri" w:eastAsia="Calibri" w:hAnsi="Calibri" w:cs="Calibri"/>
                <w:sz w:val="16"/>
                <w:szCs w:val="16"/>
                <w:highlight w:val="yellow"/>
              </w:rPr>
            </w:pPr>
            <w:r w:rsidRPr="00BB0E69">
              <w:rPr>
                <w:rFonts w:ascii="Calibri" w:eastAsia="Calibri" w:hAnsi="Calibri" w:cs="Calibri"/>
                <w:b/>
                <w:i/>
                <w:sz w:val="16"/>
                <w:szCs w:val="16"/>
              </w:rPr>
              <w:t>Remove items included in budgeted outturn</w:t>
            </w:r>
          </w:p>
        </w:tc>
        <w:tc>
          <w:tcPr>
            <w:tcW w:w="844" w:type="dxa"/>
          </w:tcPr>
          <w:p w14:paraId="08CF7868" w14:textId="77777777" w:rsidR="00B82279" w:rsidRPr="00C9556F" w:rsidRDefault="00B82279" w:rsidP="00B82279">
            <w:pPr>
              <w:jc w:val="right"/>
              <w:rPr>
                <w:rFonts w:ascii="Calibri" w:eastAsia="Calibri" w:hAnsi="Calibri" w:cs="Calibri"/>
                <w:sz w:val="16"/>
                <w:szCs w:val="16"/>
                <w:highlight w:val="yellow"/>
              </w:rPr>
            </w:pPr>
          </w:p>
        </w:tc>
      </w:tr>
      <w:tr w:rsidR="00B82279" w:rsidRPr="00C9556F" w14:paraId="03EF0079" w14:textId="77777777" w:rsidTr="00B82279">
        <w:trPr>
          <w:trHeight w:val="218"/>
        </w:trPr>
        <w:tc>
          <w:tcPr>
            <w:tcW w:w="5626" w:type="dxa"/>
            <w:shd w:val="clear" w:color="auto" w:fill="DEEAF6" w:themeFill="accent1" w:themeFillTint="33"/>
          </w:tcPr>
          <w:p w14:paraId="459C538E" w14:textId="77777777" w:rsidR="00B82279" w:rsidRPr="00367970" w:rsidRDefault="00B82279" w:rsidP="00B82279">
            <w:pPr>
              <w:rPr>
                <w:rFonts w:ascii="Calibri" w:eastAsia="Calibri" w:hAnsi="Calibri" w:cs="Calibri"/>
                <w:sz w:val="16"/>
                <w:szCs w:val="16"/>
              </w:rPr>
            </w:pPr>
            <w:r w:rsidRPr="00367970">
              <w:rPr>
                <w:rFonts w:ascii="Calibri" w:eastAsia="Calibri" w:hAnsi="Calibri" w:cs="Calibri"/>
                <w:sz w:val="16"/>
                <w:szCs w:val="16"/>
              </w:rPr>
              <w:t>Debt charges and impairment losses</w:t>
            </w:r>
          </w:p>
        </w:tc>
        <w:tc>
          <w:tcPr>
            <w:tcW w:w="844" w:type="dxa"/>
            <w:shd w:val="clear" w:color="auto" w:fill="DEEAF6" w:themeFill="accent1" w:themeFillTint="33"/>
          </w:tcPr>
          <w:p w14:paraId="193E3E76" w14:textId="03236BA1" w:rsidR="00B82279" w:rsidRPr="00367970" w:rsidRDefault="00B82279" w:rsidP="00B82279">
            <w:pPr>
              <w:jc w:val="right"/>
              <w:rPr>
                <w:rFonts w:ascii="Calibri" w:eastAsia="Calibri" w:hAnsi="Calibri" w:cs="Calibri"/>
                <w:sz w:val="16"/>
                <w:szCs w:val="16"/>
              </w:rPr>
            </w:pPr>
            <w:r w:rsidRPr="00367970">
              <w:rPr>
                <w:rFonts w:ascii="Calibri" w:eastAsia="Calibri" w:hAnsi="Calibri" w:cs="Calibri"/>
                <w:sz w:val="16"/>
                <w:szCs w:val="16"/>
              </w:rPr>
              <w:t>(</w:t>
            </w:r>
            <w:r w:rsidR="00D54B37" w:rsidRPr="00367970">
              <w:rPr>
                <w:rFonts w:ascii="Calibri" w:eastAsia="Calibri" w:hAnsi="Calibri" w:cs="Calibri"/>
                <w:sz w:val="16"/>
                <w:szCs w:val="16"/>
              </w:rPr>
              <w:t>18</w:t>
            </w:r>
            <w:r w:rsidR="00367970" w:rsidRPr="00367970">
              <w:rPr>
                <w:rFonts w:ascii="Calibri" w:eastAsia="Calibri" w:hAnsi="Calibri" w:cs="Calibri"/>
                <w:sz w:val="16"/>
                <w:szCs w:val="16"/>
              </w:rPr>
              <w:t>4</w:t>
            </w:r>
            <w:r w:rsidRPr="00367970">
              <w:rPr>
                <w:rFonts w:ascii="Calibri" w:eastAsia="Calibri" w:hAnsi="Calibri" w:cs="Calibri"/>
                <w:sz w:val="16"/>
                <w:szCs w:val="16"/>
              </w:rPr>
              <w:t>)</w:t>
            </w:r>
          </w:p>
        </w:tc>
      </w:tr>
      <w:tr w:rsidR="00B82279" w:rsidRPr="00C9556F" w14:paraId="55E1669C" w14:textId="77777777" w:rsidTr="00B82279">
        <w:trPr>
          <w:trHeight w:val="230"/>
        </w:trPr>
        <w:tc>
          <w:tcPr>
            <w:tcW w:w="5626" w:type="dxa"/>
          </w:tcPr>
          <w:p w14:paraId="02F1E000" w14:textId="77777777" w:rsidR="00B82279" w:rsidRPr="00367970" w:rsidRDefault="00B82279" w:rsidP="00B82279">
            <w:pPr>
              <w:rPr>
                <w:rFonts w:ascii="Calibri" w:eastAsia="Calibri" w:hAnsi="Calibri" w:cs="Calibri"/>
                <w:sz w:val="16"/>
                <w:szCs w:val="16"/>
              </w:rPr>
            </w:pPr>
            <w:r w:rsidRPr="00367970">
              <w:rPr>
                <w:rFonts w:ascii="Calibri" w:eastAsia="Calibri" w:hAnsi="Calibri" w:cs="Calibri"/>
                <w:sz w:val="16"/>
                <w:szCs w:val="16"/>
              </w:rPr>
              <w:t>Pension contributions</w:t>
            </w:r>
          </w:p>
        </w:tc>
        <w:tc>
          <w:tcPr>
            <w:tcW w:w="844" w:type="dxa"/>
          </w:tcPr>
          <w:p w14:paraId="142B22C4" w14:textId="24EE6B01" w:rsidR="00B82279" w:rsidRPr="00367970" w:rsidRDefault="00B82279" w:rsidP="00B82279">
            <w:pPr>
              <w:jc w:val="right"/>
              <w:rPr>
                <w:rFonts w:ascii="Calibri" w:eastAsia="Calibri" w:hAnsi="Calibri" w:cs="Calibri"/>
                <w:sz w:val="16"/>
                <w:szCs w:val="16"/>
              </w:rPr>
            </w:pPr>
            <w:r w:rsidRPr="00367970">
              <w:rPr>
                <w:rFonts w:ascii="Calibri" w:eastAsia="Calibri" w:hAnsi="Calibri" w:cs="Calibri"/>
                <w:sz w:val="16"/>
                <w:szCs w:val="16"/>
              </w:rPr>
              <w:t>(</w:t>
            </w:r>
            <w:r w:rsidR="00367970" w:rsidRPr="00367970">
              <w:rPr>
                <w:rFonts w:ascii="Calibri" w:eastAsia="Calibri" w:hAnsi="Calibri" w:cs="Calibri"/>
                <w:sz w:val="16"/>
                <w:szCs w:val="16"/>
              </w:rPr>
              <w:t>67</w:t>
            </w:r>
            <w:r w:rsidR="00D54B37" w:rsidRPr="00367970">
              <w:rPr>
                <w:rFonts w:ascii="Calibri" w:eastAsia="Calibri" w:hAnsi="Calibri" w:cs="Calibri"/>
                <w:sz w:val="16"/>
                <w:szCs w:val="16"/>
              </w:rPr>
              <w:t>,</w:t>
            </w:r>
            <w:r w:rsidR="00367970" w:rsidRPr="00367970">
              <w:rPr>
                <w:rFonts w:ascii="Calibri" w:eastAsia="Calibri" w:hAnsi="Calibri" w:cs="Calibri"/>
                <w:sz w:val="16"/>
                <w:szCs w:val="16"/>
              </w:rPr>
              <w:t>034</w:t>
            </w:r>
            <w:r w:rsidRPr="00367970">
              <w:rPr>
                <w:rFonts w:ascii="Calibri" w:eastAsia="Calibri" w:hAnsi="Calibri" w:cs="Calibri"/>
                <w:sz w:val="16"/>
                <w:szCs w:val="16"/>
              </w:rPr>
              <w:t>)</w:t>
            </w:r>
          </w:p>
        </w:tc>
      </w:tr>
      <w:tr w:rsidR="00B82279" w:rsidRPr="00BB0E69" w14:paraId="0F31E703" w14:textId="77777777" w:rsidTr="00B82279">
        <w:trPr>
          <w:trHeight w:val="218"/>
        </w:trPr>
        <w:tc>
          <w:tcPr>
            <w:tcW w:w="5626" w:type="dxa"/>
            <w:shd w:val="clear" w:color="auto" w:fill="DEEAF6" w:themeFill="accent1" w:themeFillTint="33"/>
          </w:tcPr>
          <w:p w14:paraId="432A625C" w14:textId="77777777" w:rsidR="00B82279" w:rsidRPr="00BB0E69" w:rsidRDefault="00B82279" w:rsidP="00B82279">
            <w:pPr>
              <w:rPr>
                <w:rFonts w:ascii="Calibri" w:eastAsia="Calibri" w:hAnsi="Calibri" w:cs="Calibri"/>
                <w:sz w:val="16"/>
                <w:szCs w:val="16"/>
              </w:rPr>
            </w:pPr>
            <w:r w:rsidRPr="00BB0E69">
              <w:rPr>
                <w:rFonts w:ascii="Calibri" w:eastAsia="Calibri" w:hAnsi="Calibri" w:cs="Calibri"/>
                <w:b/>
                <w:i/>
                <w:sz w:val="16"/>
                <w:szCs w:val="16"/>
              </w:rPr>
              <w:t>Add items not charged to council tax</w:t>
            </w:r>
          </w:p>
        </w:tc>
        <w:tc>
          <w:tcPr>
            <w:tcW w:w="844" w:type="dxa"/>
            <w:shd w:val="clear" w:color="auto" w:fill="DEEAF6" w:themeFill="accent1" w:themeFillTint="33"/>
          </w:tcPr>
          <w:p w14:paraId="4C0C4EA5" w14:textId="77777777" w:rsidR="00B82279" w:rsidRPr="00BB0E69" w:rsidRDefault="00B82279" w:rsidP="00B82279">
            <w:pPr>
              <w:jc w:val="right"/>
              <w:rPr>
                <w:rFonts w:ascii="Calibri" w:eastAsia="Calibri" w:hAnsi="Calibri" w:cs="Calibri"/>
                <w:sz w:val="16"/>
                <w:szCs w:val="16"/>
              </w:rPr>
            </w:pPr>
          </w:p>
        </w:tc>
      </w:tr>
      <w:tr w:rsidR="00B82279" w:rsidRPr="00BB0E69" w14:paraId="369B7501" w14:textId="77777777" w:rsidTr="00B82279">
        <w:trPr>
          <w:trHeight w:val="230"/>
        </w:trPr>
        <w:tc>
          <w:tcPr>
            <w:tcW w:w="5626" w:type="dxa"/>
          </w:tcPr>
          <w:p w14:paraId="0878141E" w14:textId="0B5458A2" w:rsidR="00B82279" w:rsidRPr="00BB0E69" w:rsidRDefault="00B82279" w:rsidP="00B82279">
            <w:pPr>
              <w:rPr>
                <w:rFonts w:ascii="Calibri" w:eastAsia="Calibri" w:hAnsi="Calibri" w:cs="Calibri"/>
                <w:sz w:val="16"/>
                <w:szCs w:val="16"/>
              </w:rPr>
            </w:pPr>
            <w:r w:rsidRPr="00BB0E69">
              <w:rPr>
                <w:rFonts w:ascii="Calibri" w:eastAsia="Calibri" w:hAnsi="Calibri" w:cs="Calibri"/>
                <w:sz w:val="16"/>
                <w:szCs w:val="16"/>
              </w:rPr>
              <w:t>Pension interest</w:t>
            </w:r>
            <w:r w:rsidR="006859D1">
              <w:rPr>
                <w:rFonts w:ascii="Calibri" w:eastAsia="Calibri" w:hAnsi="Calibri" w:cs="Calibri"/>
                <w:sz w:val="16"/>
                <w:szCs w:val="16"/>
              </w:rPr>
              <w:t>, bad debts and finance lease</w:t>
            </w:r>
          </w:p>
        </w:tc>
        <w:tc>
          <w:tcPr>
            <w:tcW w:w="844" w:type="dxa"/>
          </w:tcPr>
          <w:p w14:paraId="01A874F4" w14:textId="4454FB37" w:rsidR="00B82279" w:rsidRPr="00BB0E69" w:rsidRDefault="00B82279" w:rsidP="00B82279">
            <w:pPr>
              <w:jc w:val="right"/>
              <w:rPr>
                <w:rFonts w:ascii="Calibri" w:eastAsia="Calibri" w:hAnsi="Calibri" w:cs="Calibri"/>
                <w:sz w:val="16"/>
                <w:szCs w:val="16"/>
              </w:rPr>
            </w:pPr>
            <w:r w:rsidRPr="00BB0E69">
              <w:rPr>
                <w:rFonts w:ascii="Calibri" w:eastAsia="Calibri" w:hAnsi="Calibri" w:cs="Calibri"/>
                <w:sz w:val="16"/>
                <w:szCs w:val="16"/>
              </w:rPr>
              <w:t>1</w:t>
            </w:r>
            <w:r w:rsidR="00BB0E69" w:rsidRPr="00BB0E69">
              <w:rPr>
                <w:rFonts w:ascii="Calibri" w:eastAsia="Calibri" w:hAnsi="Calibri" w:cs="Calibri"/>
                <w:sz w:val="16"/>
                <w:szCs w:val="16"/>
              </w:rPr>
              <w:t>22,463</w:t>
            </w:r>
          </w:p>
        </w:tc>
      </w:tr>
      <w:tr w:rsidR="00B82279" w:rsidRPr="00C9556F" w14:paraId="42456346" w14:textId="77777777" w:rsidTr="00B82279">
        <w:trPr>
          <w:trHeight w:val="218"/>
        </w:trPr>
        <w:tc>
          <w:tcPr>
            <w:tcW w:w="5626" w:type="dxa"/>
            <w:shd w:val="clear" w:color="auto" w:fill="DEEAF6" w:themeFill="accent1" w:themeFillTint="33"/>
          </w:tcPr>
          <w:p w14:paraId="04E48255" w14:textId="77777777" w:rsidR="00B82279" w:rsidRPr="00367970" w:rsidRDefault="00B82279" w:rsidP="00B82279">
            <w:pPr>
              <w:rPr>
                <w:rFonts w:ascii="Calibri" w:eastAsia="Calibri" w:hAnsi="Calibri" w:cs="Calibri"/>
                <w:sz w:val="16"/>
                <w:szCs w:val="16"/>
              </w:rPr>
            </w:pPr>
            <w:r w:rsidRPr="00367970">
              <w:rPr>
                <w:rFonts w:ascii="Calibri" w:eastAsia="Calibri" w:hAnsi="Calibri" w:cs="Calibri"/>
                <w:sz w:val="16"/>
                <w:szCs w:val="16"/>
              </w:rPr>
              <w:t>Accounting charges for pension and holiday pay</w:t>
            </w:r>
          </w:p>
        </w:tc>
        <w:tc>
          <w:tcPr>
            <w:tcW w:w="844" w:type="dxa"/>
            <w:shd w:val="clear" w:color="auto" w:fill="DEEAF6" w:themeFill="accent1" w:themeFillTint="33"/>
          </w:tcPr>
          <w:p w14:paraId="4D68A316" w14:textId="7D11CD26" w:rsidR="00B82279" w:rsidRPr="00367970" w:rsidRDefault="00D54B37" w:rsidP="00B82279">
            <w:pPr>
              <w:jc w:val="right"/>
              <w:rPr>
                <w:rFonts w:ascii="Calibri" w:eastAsia="Calibri" w:hAnsi="Calibri" w:cs="Calibri"/>
                <w:sz w:val="16"/>
                <w:szCs w:val="16"/>
              </w:rPr>
            </w:pPr>
            <w:r w:rsidRPr="00367970">
              <w:rPr>
                <w:rFonts w:ascii="Calibri" w:eastAsia="Calibri" w:hAnsi="Calibri" w:cs="Calibri"/>
                <w:sz w:val="16"/>
                <w:szCs w:val="16"/>
              </w:rPr>
              <w:t>2</w:t>
            </w:r>
            <w:r w:rsidR="00367970" w:rsidRPr="00367970">
              <w:rPr>
                <w:rFonts w:ascii="Calibri" w:eastAsia="Calibri" w:hAnsi="Calibri" w:cs="Calibri"/>
                <w:sz w:val="16"/>
                <w:szCs w:val="16"/>
              </w:rPr>
              <w:t>4</w:t>
            </w:r>
            <w:r w:rsidRPr="00367970">
              <w:rPr>
                <w:rFonts w:ascii="Calibri" w:eastAsia="Calibri" w:hAnsi="Calibri" w:cs="Calibri"/>
                <w:sz w:val="16"/>
                <w:szCs w:val="16"/>
              </w:rPr>
              <w:t>,</w:t>
            </w:r>
            <w:r w:rsidR="00367970" w:rsidRPr="00367970">
              <w:rPr>
                <w:rFonts w:ascii="Calibri" w:eastAsia="Calibri" w:hAnsi="Calibri" w:cs="Calibri"/>
                <w:sz w:val="16"/>
                <w:szCs w:val="16"/>
              </w:rPr>
              <w:t>860</w:t>
            </w:r>
          </w:p>
        </w:tc>
      </w:tr>
      <w:tr w:rsidR="00B82279" w:rsidRPr="00C9556F" w14:paraId="6D406545" w14:textId="77777777" w:rsidTr="00B82279">
        <w:trPr>
          <w:trHeight w:val="230"/>
        </w:trPr>
        <w:tc>
          <w:tcPr>
            <w:tcW w:w="5626" w:type="dxa"/>
          </w:tcPr>
          <w:p w14:paraId="7AFE5DED" w14:textId="77777777" w:rsidR="00B82279" w:rsidRPr="00BB0E69" w:rsidRDefault="00B82279" w:rsidP="00B82279">
            <w:pPr>
              <w:rPr>
                <w:rFonts w:ascii="Calibri" w:eastAsia="Calibri" w:hAnsi="Calibri" w:cs="Calibri"/>
                <w:sz w:val="16"/>
                <w:szCs w:val="16"/>
              </w:rPr>
            </w:pPr>
            <w:r w:rsidRPr="00BB0E69">
              <w:rPr>
                <w:rFonts w:ascii="Calibri" w:eastAsia="Calibri" w:hAnsi="Calibri" w:cs="Calibri"/>
                <w:b/>
                <w:i/>
                <w:sz w:val="16"/>
                <w:szCs w:val="16"/>
              </w:rPr>
              <w:t>Remove items not charged to council tax</w:t>
            </w:r>
          </w:p>
        </w:tc>
        <w:tc>
          <w:tcPr>
            <w:tcW w:w="844" w:type="dxa"/>
          </w:tcPr>
          <w:p w14:paraId="0B6643B6" w14:textId="77777777" w:rsidR="00B82279" w:rsidRPr="00C9556F" w:rsidRDefault="00B82279" w:rsidP="00B82279">
            <w:pPr>
              <w:rPr>
                <w:rFonts w:ascii="Calibri" w:eastAsia="Calibri" w:hAnsi="Calibri" w:cs="Calibri"/>
                <w:sz w:val="16"/>
                <w:szCs w:val="16"/>
                <w:highlight w:val="yellow"/>
              </w:rPr>
            </w:pPr>
          </w:p>
        </w:tc>
      </w:tr>
      <w:tr w:rsidR="00B82279" w:rsidRPr="00C9556F" w14:paraId="52F9C646" w14:textId="77777777" w:rsidTr="00B82279">
        <w:trPr>
          <w:trHeight w:val="218"/>
        </w:trPr>
        <w:tc>
          <w:tcPr>
            <w:tcW w:w="5626" w:type="dxa"/>
            <w:shd w:val="clear" w:color="auto" w:fill="DEEAF6" w:themeFill="accent1" w:themeFillTint="33"/>
          </w:tcPr>
          <w:p w14:paraId="5A7A0532" w14:textId="77777777" w:rsidR="00B82279" w:rsidRPr="00BB0E69" w:rsidRDefault="00B82279" w:rsidP="00B82279">
            <w:pPr>
              <w:rPr>
                <w:rFonts w:ascii="Calibri" w:eastAsia="Calibri" w:hAnsi="Calibri" w:cs="Calibri"/>
                <w:sz w:val="16"/>
                <w:szCs w:val="16"/>
              </w:rPr>
            </w:pPr>
            <w:r w:rsidRPr="00BB0E69">
              <w:rPr>
                <w:rFonts w:ascii="Calibri" w:eastAsia="Calibri" w:hAnsi="Calibri" w:cs="Calibri"/>
                <w:sz w:val="16"/>
                <w:szCs w:val="16"/>
              </w:rPr>
              <w:t>Top up grants, capital grants and other contributions</w:t>
            </w:r>
          </w:p>
        </w:tc>
        <w:tc>
          <w:tcPr>
            <w:tcW w:w="844" w:type="dxa"/>
            <w:shd w:val="clear" w:color="auto" w:fill="DEEAF6" w:themeFill="accent1" w:themeFillTint="33"/>
          </w:tcPr>
          <w:p w14:paraId="16263631" w14:textId="61DFCEDF" w:rsidR="00B82279" w:rsidRPr="00BB0E69" w:rsidRDefault="00B82279" w:rsidP="00B82279">
            <w:pPr>
              <w:jc w:val="right"/>
              <w:rPr>
                <w:rFonts w:ascii="Calibri" w:eastAsia="Calibri" w:hAnsi="Calibri" w:cs="Calibri"/>
                <w:sz w:val="16"/>
                <w:szCs w:val="16"/>
              </w:rPr>
            </w:pPr>
            <w:r w:rsidRPr="00BB0E69">
              <w:rPr>
                <w:rFonts w:ascii="Calibri" w:eastAsia="Calibri" w:hAnsi="Calibri" w:cs="Calibri"/>
                <w:sz w:val="16"/>
                <w:szCs w:val="16"/>
              </w:rPr>
              <w:t>(</w:t>
            </w:r>
            <w:r w:rsidR="00BB0E69" w:rsidRPr="00BB0E69">
              <w:rPr>
                <w:rFonts w:ascii="Calibri" w:eastAsia="Calibri" w:hAnsi="Calibri" w:cs="Calibri"/>
                <w:sz w:val="16"/>
                <w:szCs w:val="16"/>
              </w:rPr>
              <w:t>56,</w:t>
            </w:r>
            <w:r w:rsidR="003D35B4">
              <w:rPr>
                <w:rFonts w:ascii="Calibri" w:eastAsia="Calibri" w:hAnsi="Calibri" w:cs="Calibri"/>
                <w:sz w:val="16"/>
                <w:szCs w:val="16"/>
              </w:rPr>
              <w:t>67</w:t>
            </w:r>
            <w:r w:rsidR="00995A92">
              <w:rPr>
                <w:rFonts w:ascii="Calibri" w:eastAsia="Calibri" w:hAnsi="Calibri" w:cs="Calibri"/>
                <w:sz w:val="16"/>
                <w:szCs w:val="16"/>
              </w:rPr>
              <w:t>2</w:t>
            </w:r>
            <w:r w:rsidRPr="00BB0E69">
              <w:rPr>
                <w:rFonts w:ascii="Calibri" w:eastAsia="Calibri" w:hAnsi="Calibri" w:cs="Calibri"/>
                <w:sz w:val="16"/>
                <w:szCs w:val="16"/>
              </w:rPr>
              <w:t>)</w:t>
            </w:r>
          </w:p>
        </w:tc>
      </w:tr>
      <w:tr w:rsidR="00B82279" w:rsidRPr="00C9556F" w14:paraId="572F4075" w14:textId="77777777" w:rsidTr="00B82279">
        <w:trPr>
          <w:trHeight w:val="230"/>
        </w:trPr>
        <w:tc>
          <w:tcPr>
            <w:tcW w:w="5626" w:type="dxa"/>
          </w:tcPr>
          <w:p w14:paraId="5338486A" w14:textId="77777777" w:rsidR="00B82279" w:rsidRPr="00C9556F" w:rsidRDefault="00B82279" w:rsidP="00B82279">
            <w:pPr>
              <w:rPr>
                <w:rFonts w:ascii="Calibri" w:eastAsia="Calibri" w:hAnsi="Calibri" w:cs="Calibri"/>
                <w:sz w:val="16"/>
                <w:szCs w:val="16"/>
                <w:highlight w:val="yellow"/>
              </w:rPr>
            </w:pPr>
            <w:r w:rsidRPr="00BB0E69">
              <w:rPr>
                <w:rFonts w:ascii="Calibri" w:eastAsia="Calibri" w:hAnsi="Calibri" w:cs="Calibri"/>
                <w:sz w:val="16"/>
                <w:szCs w:val="16"/>
              </w:rPr>
              <w:t>Re-measurement of net defined benefit liability re pensions</w:t>
            </w:r>
          </w:p>
        </w:tc>
        <w:tc>
          <w:tcPr>
            <w:tcW w:w="844" w:type="dxa"/>
            <w:tcBorders>
              <w:bottom w:val="single" w:sz="12" w:space="0" w:color="5B9BD5" w:themeColor="accent1"/>
            </w:tcBorders>
          </w:tcPr>
          <w:p w14:paraId="313EF44F" w14:textId="1C54FAEE" w:rsidR="00B82279" w:rsidRPr="00C9556F" w:rsidRDefault="00B82279" w:rsidP="00B82279">
            <w:pPr>
              <w:jc w:val="right"/>
              <w:rPr>
                <w:rFonts w:ascii="Calibri" w:eastAsia="Calibri" w:hAnsi="Calibri" w:cs="Calibri"/>
                <w:sz w:val="16"/>
                <w:szCs w:val="16"/>
                <w:highlight w:val="yellow"/>
              </w:rPr>
            </w:pPr>
            <w:r w:rsidRPr="00BB0E69">
              <w:rPr>
                <w:rFonts w:ascii="Calibri" w:eastAsia="Calibri" w:hAnsi="Calibri" w:cs="Calibri"/>
                <w:sz w:val="16"/>
                <w:szCs w:val="16"/>
              </w:rPr>
              <w:t>(</w:t>
            </w:r>
            <w:r w:rsidR="00BB0E69" w:rsidRPr="00BB0E69">
              <w:rPr>
                <w:rFonts w:ascii="Calibri" w:eastAsia="Calibri" w:hAnsi="Calibri" w:cs="Calibri"/>
                <w:sz w:val="16"/>
                <w:szCs w:val="16"/>
              </w:rPr>
              <w:t>60,519</w:t>
            </w:r>
            <w:r w:rsidRPr="00BB0E69">
              <w:rPr>
                <w:rFonts w:ascii="Calibri" w:eastAsia="Calibri" w:hAnsi="Calibri" w:cs="Calibri"/>
                <w:sz w:val="16"/>
                <w:szCs w:val="16"/>
              </w:rPr>
              <w:t>)</w:t>
            </w:r>
          </w:p>
        </w:tc>
      </w:tr>
      <w:tr w:rsidR="00B82279" w:rsidRPr="00B62B88" w14:paraId="35FFBBF4" w14:textId="77777777" w:rsidTr="00B82279">
        <w:trPr>
          <w:trHeight w:val="282"/>
        </w:trPr>
        <w:tc>
          <w:tcPr>
            <w:tcW w:w="5626" w:type="dxa"/>
            <w:tcBorders>
              <w:bottom w:val="single" w:sz="12" w:space="0" w:color="5B9BD5" w:themeColor="accent1"/>
            </w:tcBorders>
            <w:shd w:val="clear" w:color="auto" w:fill="DEEAF6" w:themeFill="accent1" w:themeFillTint="33"/>
          </w:tcPr>
          <w:p w14:paraId="4AC8A677" w14:textId="77777777" w:rsidR="00B82279" w:rsidRPr="00BB0E69" w:rsidRDefault="00B82279" w:rsidP="00B82279">
            <w:pPr>
              <w:rPr>
                <w:rFonts w:ascii="Calibri" w:eastAsia="Calibri" w:hAnsi="Calibri" w:cs="Calibri"/>
                <w:b/>
                <w:sz w:val="16"/>
                <w:szCs w:val="16"/>
              </w:rPr>
            </w:pPr>
            <w:r w:rsidRPr="00BB0E69">
              <w:rPr>
                <w:rFonts w:ascii="Calibri" w:eastAsia="Calibri" w:hAnsi="Calibri" w:cs="Calibri"/>
                <w:b/>
                <w:sz w:val="16"/>
                <w:szCs w:val="16"/>
              </w:rPr>
              <w:t>Total surplus on the Force Comprehensive Income and Expenditure Statement</w:t>
            </w:r>
          </w:p>
        </w:tc>
        <w:tc>
          <w:tcPr>
            <w:tcW w:w="844" w:type="dxa"/>
            <w:tcBorders>
              <w:top w:val="single" w:sz="12" w:space="0" w:color="5B9BD5" w:themeColor="accent1"/>
              <w:bottom w:val="single" w:sz="12" w:space="0" w:color="5B9BD5" w:themeColor="accent1"/>
            </w:tcBorders>
            <w:shd w:val="clear" w:color="auto" w:fill="DEEAF6" w:themeFill="accent1" w:themeFillTint="33"/>
          </w:tcPr>
          <w:p w14:paraId="0EA6F488" w14:textId="063E9DDA" w:rsidR="00B82279" w:rsidRPr="00BB0E69" w:rsidRDefault="00B82279" w:rsidP="00B82279">
            <w:pPr>
              <w:jc w:val="right"/>
              <w:rPr>
                <w:rFonts w:ascii="Calibri" w:eastAsia="Calibri" w:hAnsi="Calibri" w:cs="Calibri"/>
                <w:sz w:val="16"/>
                <w:szCs w:val="16"/>
              </w:rPr>
            </w:pPr>
            <w:r w:rsidRPr="00BB0E69">
              <w:rPr>
                <w:rFonts w:asciiTheme="majorHAnsi" w:hAnsiTheme="majorHAnsi" w:cs="Arial"/>
                <w:b/>
                <w:sz w:val="16"/>
                <w:szCs w:val="16"/>
              </w:rPr>
              <w:t>(</w:t>
            </w:r>
            <w:r w:rsidR="00BB0E69" w:rsidRPr="00BB0E69">
              <w:rPr>
                <w:rFonts w:asciiTheme="majorHAnsi" w:hAnsiTheme="majorHAnsi" w:cs="Arial"/>
                <w:b/>
                <w:sz w:val="16"/>
                <w:szCs w:val="16"/>
              </w:rPr>
              <w:t>34,917</w:t>
            </w:r>
            <w:r w:rsidRPr="00BB0E69">
              <w:rPr>
                <w:rFonts w:asciiTheme="majorHAnsi" w:hAnsiTheme="majorHAnsi" w:cs="Arial"/>
                <w:b/>
                <w:sz w:val="16"/>
                <w:szCs w:val="16"/>
              </w:rPr>
              <w:t>)</w:t>
            </w:r>
          </w:p>
        </w:tc>
      </w:tr>
    </w:tbl>
    <w:p w14:paraId="16C52FE6" w14:textId="77777777" w:rsidR="00FF47C5" w:rsidRDefault="00F722AF">
      <w:pPr>
        <w:rPr>
          <w:rFonts w:ascii="Calibri" w:eastAsia="Calibri" w:hAnsi="Calibri" w:cs="Calibri"/>
          <w:color w:val="06326E"/>
          <w:sz w:val="25"/>
          <w:szCs w:val="25"/>
        </w:rPr>
      </w:pPr>
      <w:r>
        <w:rPr>
          <w:rFonts w:ascii="Calibri" w:eastAsia="Calibri" w:hAnsi="Calibri" w:cs="Calibri"/>
          <w:color w:val="06326E"/>
          <w:sz w:val="25"/>
          <w:szCs w:val="25"/>
        </w:rPr>
        <w:t xml:space="preserve"> </w:t>
      </w:r>
      <w:r w:rsidR="00FF47C5">
        <w:rPr>
          <w:rFonts w:ascii="Calibri" w:eastAsia="Calibri" w:hAnsi="Calibri" w:cs="Calibri"/>
          <w:color w:val="06326E"/>
          <w:sz w:val="25"/>
          <w:szCs w:val="25"/>
        </w:rPr>
        <w:br w:type="page"/>
      </w:r>
    </w:p>
    <w:p w14:paraId="25CB4048" w14:textId="77777777" w:rsidR="00F722AF" w:rsidRDefault="00F722AF" w:rsidP="001F3759">
      <w:pPr>
        <w:ind w:left="8"/>
        <w:rPr>
          <w:rFonts w:ascii="Calibri" w:eastAsia="Calibri" w:hAnsi="Calibri" w:cs="Calibri"/>
          <w:color w:val="06326E"/>
          <w:sz w:val="25"/>
          <w:szCs w:val="25"/>
        </w:rPr>
        <w:sectPr w:rsidR="00F722AF" w:rsidSect="00434EC1">
          <w:type w:val="continuous"/>
          <w:pgSz w:w="16840" w:h="11906" w:orient="landscape"/>
          <w:pgMar w:top="1172" w:right="345" w:bottom="284" w:left="852" w:header="0" w:footer="57" w:gutter="0"/>
          <w:cols w:num="2" w:space="319" w:equalWidth="0">
            <w:col w:w="6861" w:space="319"/>
            <w:col w:w="8463"/>
          </w:cols>
          <w:docGrid w:linePitch="299"/>
        </w:sectPr>
      </w:pPr>
    </w:p>
    <w:p w14:paraId="016DC6B4" w14:textId="2A6C1052" w:rsidR="00425C1B" w:rsidRPr="00D90432" w:rsidRDefault="000378B7" w:rsidP="00425C1B">
      <w:pPr>
        <w:rPr>
          <w:color w:val="0092D1"/>
          <w:sz w:val="26"/>
          <w:szCs w:val="26"/>
        </w:rPr>
      </w:pPr>
      <w:r>
        <w:rPr>
          <w:noProof/>
          <w:color w:val="0092D1"/>
          <w:sz w:val="20"/>
          <w:szCs w:val="20"/>
        </w:rPr>
        <w:lastRenderedPageBreak/>
        <w:drawing>
          <wp:anchor distT="0" distB="0" distL="114300" distR="114300" simplePos="0" relativeHeight="252264448" behindDoc="1" locked="0" layoutInCell="1" allowOverlap="1" wp14:anchorId="1A19A7F6" wp14:editId="37D3484F">
            <wp:simplePos x="0" y="0"/>
            <wp:positionH relativeFrom="column">
              <wp:posOffset>9405157</wp:posOffset>
            </wp:positionH>
            <wp:positionV relativeFrom="paragraph">
              <wp:posOffset>-761785</wp:posOffset>
            </wp:positionV>
            <wp:extent cx="758825" cy="7595870"/>
            <wp:effectExtent l="0" t="0" r="3175"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41">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1D7149">
        <w:rPr>
          <w:rFonts w:ascii="Calibri" w:eastAsia="Calibri" w:hAnsi="Calibri" w:cs="Calibri"/>
          <w:color w:val="0092D1"/>
          <w:sz w:val="26"/>
          <w:szCs w:val="26"/>
        </w:rPr>
        <w:t>Chief Finance Officer</w:t>
      </w:r>
      <w:r w:rsidR="00425C1B" w:rsidRPr="00D90432">
        <w:rPr>
          <w:rFonts w:ascii="Calibri" w:eastAsia="Calibri" w:hAnsi="Calibri" w:cs="Calibri"/>
          <w:color w:val="0092D1"/>
          <w:sz w:val="26"/>
          <w:szCs w:val="26"/>
        </w:rPr>
        <w:t xml:space="preserve"> Narrative Report (continued)</w:t>
      </w:r>
    </w:p>
    <w:p w14:paraId="6B6C91DF" w14:textId="10A607F7" w:rsidR="00F722AF" w:rsidRPr="00123A14" w:rsidRDefault="00F722AF" w:rsidP="001F3759">
      <w:pPr>
        <w:ind w:left="8"/>
        <w:rPr>
          <w:rFonts w:ascii="Calibri" w:eastAsia="Calibri" w:hAnsi="Calibri" w:cs="Calibri"/>
          <w:color w:val="06326E"/>
          <w:sz w:val="26"/>
          <w:szCs w:val="26"/>
        </w:rPr>
        <w:sectPr w:rsidR="00F722AF" w:rsidRPr="00123A14" w:rsidSect="00434EC1">
          <w:type w:val="continuous"/>
          <w:pgSz w:w="16840" w:h="11906" w:orient="landscape"/>
          <w:pgMar w:top="1172" w:right="345" w:bottom="362" w:left="852" w:header="0" w:footer="57" w:gutter="0"/>
          <w:cols w:space="319"/>
          <w:docGrid w:linePitch="299"/>
        </w:sectPr>
      </w:pPr>
    </w:p>
    <w:p w14:paraId="3F2517D7" w14:textId="77777777" w:rsidR="001F3759" w:rsidRDefault="001F3759" w:rsidP="001F3759">
      <w:pPr>
        <w:ind w:left="8"/>
        <w:rPr>
          <w:sz w:val="20"/>
          <w:szCs w:val="20"/>
        </w:rPr>
      </w:pPr>
    </w:p>
    <w:p w14:paraId="0D1073D7" w14:textId="77777777" w:rsidR="001F3759" w:rsidRDefault="001F3759">
      <w:pPr>
        <w:ind w:left="8"/>
        <w:rPr>
          <w:sz w:val="20"/>
          <w:szCs w:val="20"/>
        </w:rPr>
        <w:sectPr w:rsidR="001F3759" w:rsidSect="00434EC1">
          <w:type w:val="continuous"/>
          <w:pgSz w:w="16840" w:h="11906" w:orient="landscape"/>
          <w:pgMar w:top="1172" w:right="345" w:bottom="362" w:left="852" w:header="0" w:footer="57" w:gutter="0"/>
          <w:cols w:num="2" w:space="319" w:equalWidth="0">
            <w:col w:w="6861" w:space="319"/>
            <w:col w:w="8463"/>
          </w:cols>
          <w:docGrid w:linePitch="299"/>
        </w:sectPr>
      </w:pPr>
    </w:p>
    <w:p w14:paraId="4B38C5B0" w14:textId="08C1012C" w:rsidR="0037477C" w:rsidRDefault="0037477C">
      <w:pPr>
        <w:ind w:left="8"/>
        <w:rPr>
          <w:sz w:val="20"/>
          <w:szCs w:val="20"/>
        </w:rPr>
      </w:pPr>
    </w:p>
    <w:p w14:paraId="5C04CED2" w14:textId="49187426" w:rsidR="0037477C" w:rsidRDefault="0037477C">
      <w:pPr>
        <w:spacing w:line="200" w:lineRule="exact"/>
        <w:rPr>
          <w:sz w:val="20"/>
          <w:szCs w:val="20"/>
        </w:rPr>
      </w:pPr>
    </w:p>
    <w:p w14:paraId="3F7F3EFB" w14:textId="77777777" w:rsidR="003F6FA0" w:rsidRDefault="003F6FA0" w:rsidP="001B7F13">
      <w:pPr>
        <w:numPr>
          <w:ilvl w:val="0"/>
          <w:numId w:val="3"/>
        </w:numPr>
        <w:tabs>
          <w:tab w:val="left" w:pos="268"/>
        </w:tabs>
        <w:spacing w:line="227" w:lineRule="auto"/>
        <w:ind w:left="8" w:right="1620" w:hanging="8"/>
        <w:rPr>
          <w:rFonts w:ascii="Calibri" w:eastAsia="Calibri" w:hAnsi="Calibri" w:cs="Calibri"/>
          <w:b/>
          <w:bCs/>
          <w:color w:val="06326E"/>
          <w:sz w:val="25"/>
          <w:szCs w:val="25"/>
        </w:rPr>
        <w:sectPr w:rsidR="003F6FA0" w:rsidSect="00434EC1">
          <w:type w:val="continuous"/>
          <w:pgSz w:w="16840" w:h="11906" w:orient="landscape"/>
          <w:pgMar w:top="1172" w:right="345" w:bottom="362" w:left="852" w:header="0" w:footer="57" w:gutter="0"/>
          <w:cols w:num="4" w:space="720" w:equalWidth="0">
            <w:col w:w="4768" w:space="320"/>
            <w:col w:w="4560" w:space="720"/>
            <w:col w:w="4392" w:space="720"/>
            <w:col w:w="161"/>
          </w:cols>
          <w:docGrid w:linePitch="299"/>
        </w:sectPr>
      </w:pPr>
    </w:p>
    <w:p w14:paraId="0FA00438" w14:textId="5BF8E4D6" w:rsidR="003F6FA0" w:rsidRDefault="00551585" w:rsidP="007868A1">
      <w:pPr>
        <w:tabs>
          <w:tab w:val="left" w:pos="4962"/>
        </w:tabs>
        <w:spacing w:line="226" w:lineRule="auto"/>
        <w:ind w:left="8" w:right="480"/>
        <w:jc w:val="both"/>
        <w:rPr>
          <w:sz w:val="20"/>
          <w:szCs w:val="20"/>
        </w:rPr>
      </w:pPr>
      <w:r>
        <w:rPr>
          <w:noProof/>
        </w:rPr>
        <w:drawing>
          <wp:anchor distT="0" distB="0" distL="114300" distR="114300" simplePos="0" relativeHeight="252699648" behindDoc="0" locked="0" layoutInCell="1" allowOverlap="1" wp14:anchorId="43533126" wp14:editId="3702A6EE">
            <wp:simplePos x="0" y="0"/>
            <wp:positionH relativeFrom="column">
              <wp:posOffset>6320638</wp:posOffset>
            </wp:positionH>
            <wp:positionV relativeFrom="paragraph">
              <wp:posOffset>276631</wp:posOffset>
            </wp:positionV>
            <wp:extent cx="2758440" cy="1985010"/>
            <wp:effectExtent l="0" t="0" r="3810" b="0"/>
            <wp:wrapNone/>
            <wp:docPr id="592513562" name="Picture 2" descr="Police Stations? - Sheffield Hist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lice Stations? - Sheffield History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62150" cy="1987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5EE7" w:rsidRPr="00D90432">
        <w:rPr>
          <w:rFonts w:ascii="Calibri" w:eastAsia="Calibri" w:hAnsi="Calibri" w:cs="Calibri"/>
          <w:b/>
          <w:bCs/>
          <w:color w:val="0092D1"/>
          <w:sz w:val="25"/>
          <w:szCs w:val="25"/>
        </w:rPr>
        <w:t>FINANCIAL PERFORMANCE (CONTINUED)</w:t>
      </w:r>
      <w:r w:rsidR="003F6FA0">
        <w:rPr>
          <w:rFonts w:ascii="Calibri" w:eastAsia="Calibri" w:hAnsi="Calibri" w:cs="Calibri"/>
          <w:b/>
          <w:bCs/>
          <w:color w:val="06326E"/>
          <w:sz w:val="25"/>
          <w:szCs w:val="25"/>
        </w:rPr>
        <w:tab/>
      </w:r>
      <w:r w:rsidR="003F6FA0" w:rsidRPr="007868A1">
        <w:rPr>
          <w:rFonts w:ascii="Calibri Light" w:eastAsia="Calibri Light" w:hAnsi="Calibri Light" w:cs="Calibri Light"/>
          <w:sz w:val="20"/>
          <w:szCs w:val="20"/>
        </w:rPr>
        <w:t xml:space="preserve">Examples of major schemes and spends are set out </w:t>
      </w:r>
      <w:r w:rsidR="007868A1" w:rsidRPr="007868A1">
        <w:rPr>
          <w:rFonts w:ascii="Calibri Light" w:eastAsia="Calibri Light" w:hAnsi="Calibri Light" w:cs="Calibri Light"/>
          <w:sz w:val="20"/>
          <w:szCs w:val="20"/>
        </w:rPr>
        <w:t>below</w:t>
      </w:r>
      <w:r w:rsidR="003F6FA0" w:rsidRPr="007868A1">
        <w:rPr>
          <w:rFonts w:ascii="Calibri Light" w:eastAsia="Calibri Light" w:hAnsi="Calibri Light" w:cs="Calibri Light"/>
          <w:sz w:val="20"/>
          <w:szCs w:val="20"/>
        </w:rPr>
        <w:t>:</w:t>
      </w:r>
    </w:p>
    <w:p w14:paraId="08CE9471" w14:textId="166824C4" w:rsidR="003F6FA0" w:rsidRDefault="003F6FA0" w:rsidP="001B7F13">
      <w:pPr>
        <w:numPr>
          <w:ilvl w:val="0"/>
          <w:numId w:val="3"/>
        </w:numPr>
        <w:tabs>
          <w:tab w:val="left" w:pos="268"/>
        </w:tabs>
        <w:spacing w:line="227" w:lineRule="auto"/>
        <w:ind w:left="8" w:right="1620" w:hanging="8"/>
        <w:rPr>
          <w:rFonts w:ascii="Calibri" w:eastAsia="Calibri" w:hAnsi="Calibri" w:cs="Calibri"/>
          <w:b/>
          <w:bCs/>
          <w:color w:val="06326E"/>
          <w:sz w:val="25"/>
          <w:szCs w:val="25"/>
        </w:rPr>
        <w:sectPr w:rsidR="003F6FA0" w:rsidSect="00434EC1">
          <w:type w:val="continuous"/>
          <w:pgSz w:w="16840" w:h="11906" w:orient="landscape"/>
          <w:pgMar w:top="1172" w:right="345" w:bottom="362" w:left="852" w:header="0" w:footer="57" w:gutter="0"/>
          <w:cols w:space="320"/>
          <w:docGrid w:linePitch="299"/>
        </w:sectPr>
      </w:pPr>
    </w:p>
    <w:p w14:paraId="78215A16" w14:textId="77777777" w:rsidR="0037477C" w:rsidRPr="00383D7E" w:rsidRDefault="0037477C" w:rsidP="003F6FA0">
      <w:pPr>
        <w:tabs>
          <w:tab w:val="left" w:pos="268"/>
        </w:tabs>
        <w:spacing w:line="227" w:lineRule="auto"/>
        <w:ind w:left="8" w:right="1620"/>
        <w:rPr>
          <w:rFonts w:ascii="Calibri" w:eastAsia="Calibri" w:hAnsi="Calibri" w:cs="Calibri"/>
          <w:b/>
          <w:bCs/>
          <w:color w:val="06326E"/>
          <w:sz w:val="16"/>
          <w:szCs w:val="16"/>
        </w:rPr>
      </w:pPr>
    </w:p>
    <w:p w14:paraId="3289F02F" w14:textId="77777777" w:rsidR="0037477C" w:rsidRDefault="0037477C">
      <w:pPr>
        <w:spacing w:line="62" w:lineRule="exact"/>
        <w:rPr>
          <w:rFonts w:ascii="Calibri" w:eastAsia="Calibri" w:hAnsi="Calibri" w:cs="Calibri"/>
          <w:b/>
          <w:bCs/>
          <w:color w:val="06326E"/>
          <w:sz w:val="25"/>
          <w:szCs w:val="25"/>
        </w:rPr>
      </w:pPr>
    </w:p>
    <w:p w14:paraId="70D00E04" w14:textId="77777777" w:rsidR="0037477C" w:rsidRPr="00D90432" w:rsidRDefault="00355EE7">
      <w:pPr>
        <w:ind w:left="8"/>
        <w:rPr>
          <w:rFonts w:ascii="Calibri" w:eastAsia="Calibri" w:hAnsi="Calibri" w:cs="Calibri"/>
          <w:b/>
          <w:bCs/>
          <w:color w:val="0092D1"/>
          <w:sz w:val="25"/>
          <w:szCs w:val="25"/>
        </w:rPr>
      </w:pPr>
      <w:bookmarkStart w:id="47" w:name="_Hlk199173925"/>
      <w:r w:rsidRPr="00D90432">
        <w:rPr>
          <w:rFonts w:ascii="Calibri" w:eastAsia="Calibri" w:hAnsi="Calibri" w:cs="Calibri"/>
          <w:b/>
          <w:bCs/>
          <w:color w:val="0092D1"/>
          <w:sz w:val="26"/>
          <w:szCs w:val="26"/>
        </w:rPr>
        <w:t>CAPITAL</w:t>
      </w:r>
    </w:p>
    <w:p w14:paraId="78B6B293" w14:textId="77777777" w:rsidR="0037477C" w:rsidRDefault="0037477C">
      <w:pPr>
        <w:spacing w:line="113" w:lineRule="exact"/>
        <w:rPr>
          <w:sz w:val="20"/>
          <w:szCs w:val="20"/>
        </w:rPr>
      </w:pPr>
    </w:p>
    <w:p w14:paraId="0205D141" w14:textId="46EB531E" w:rsidR="00625E2F" w:rsidRPr="00B86D93" w:rsidRDefault="00625E2F" w:rsidP="00625E2F">
      <w:pPr>
        <w:spacing w:line="241" w:lineRule="auto"/>
        <w:ind w:left="8" w:right="515"/>
        <w:jc w:val="both"/>
        <w:rPr>
          <w:sz w:val="20"/>
          <w:szCs w:val="20"/>
        </w:rPr>
      </w:pPr>
      <w:bookmarkStart w:id="48" w:name="_Hlk227841587"/>
      <w:bookmarkStart w:id="49" w:name="_Hlk228348640"/>
      <w:r w:rsidRPr="00B86D93">
        <w:rPr>
          <w:rFonts w:ascii="Calibri Light" w:eastAsia="Calibri Light" w:hAnsi="Calibri Light" w:cs="Calibri Light"/>
          <w:sz w:val="20"/>
          <w:szCs w:val="20"/>
        </w:rPr>
        <w:t xml:space="preserve">The </w:t>
      </w:r>
      <w:r w:rsidR="00813679" w:rsidRPr="00B86D93">
        <w:rPr>
          <w:rFonts w:ascii="Calibri Light" w:eastAsia="Calibri Light" w:hAnsi="Calibri Light" w:cs="Calibri Light"/>
          <w:sz w:val="20"/>
          <w:szCs w:val="20"/>
        </w:rPr>
        <w:t xml:space="preserve">Group </w:t>
      </w:r>
      <w:r w:rsidRPr="00B86D93">
        <w:rPr>
          <w:rFonts w:ascii="Calibri Light" w:eastAsia="Calibri Light" w:hAnsi="Calibri Light" w:cs="Calibri Light"/>
          <w:sz w:val="20"/>
          <w:szCs w:val="20"/>
        </w:rPr>
        <w:t xml:space="preserve">has a </w:t>
      </w:r>
      <w:r w:rsidR="00D30E83" w:rsidRPr="00B86D93">
        <w:rPr>
          <w:rFonts w:ascii="Calibri Light" w:eastAsia="Calibri Light" w:hAnsi="Calibri Light" w:cs="Calibri Light"/>
          <w:sz w:val="20"/>
          <w:szCs w:val="20"/>
        </w:rPr>
        <w:t>five-year</w:t>
      </w:r>
      <w:r w:rsidRPr="00B86D93">
        <w:rPr>
          <w:rFonts w:ascii="Calibri Light" w:eastAsia="Calibri Light" w:hAnsi="Calibri Light" w:cs="Calibri Light"/>
          <w:sz w:val="20"/>
          <w:szCs w:val="20"/>
        </w:rPr>
        <w:t xml:space="preserve"> capital programme to 20</w:t>
      </w:r>
      <w:r w:rsidR="003E26E5" w:rsidRPr="00B86D93">
        <w:rPr>
          <w:rFonts w:ascii="Calibri Light" w:eastAsia="Calibri Light" w:hAnsi="Calibri Light" w:cs="Calibri Light"/>
          <w:sz w:val="20"/>
          <w:szCs w:val="20"/>
        </w:rPr>
        <w:t>30</w:t>
      </w:r>
      <w:r w:rsidRPr="00B86D93">
        <w:rPr>
          <w:rFonts w:ascii="Calibri Light" w:eastAsia="Calibri Light" w:hAnsi="Calibri Light" w:cs="Calibri Light"/>
          <w:sz w:val="20"/>
          <w:szCs w:val="20"/>
        </w:rPr>
        <w:t>/</w:t>
      </w:r>
      <w:r w:rsidR="0098053B" w:rsidRPr="00B86D93">
        <w:rPr>
          <w:rFonts w:ascii="Calibri Light" w:eastAsia="Calibri Light" w:hAnsi="Calibri Light" w:cs="Calibri Light"/>
          <w:sz w:val="20"/>
          <w:szCs w:val="20"/>
        </w:rPr>
        <w:t>3</w:t>
      </w:r>
      <w:r w:rsidR="003E26E5" w:rsidRPr="00B86D93">
        <w:rPr>
          <w:rFonts w:ascii="Calibri Light" w:eastAsia="Calibri Light" w:hAnsi="Calibri Light" w:cs="Calibri Light"/>
          <w:sz w:val="20"/>
          <w:szCs w:val="20"/>
        </w:rPr>
        <w:t>1</w:t>
      </w:r>
      <w:r w:rsidRPr="00B86D93">
        <w:rPr>
          <w:rFonts w:ascii="Calibri Light" w:eastAsia="Calibri Light" w:hAnsi="Calibri Light" w:cs="Calibri Light"/>
          <w:sz w:val="20"/>
          <w:szCs w:val="20"/>
        </w:rPr>
        <w:t xml:space="preserve"> of around £10</w:t>
      </w:r>
      <w:r w:rsidR="00B86D93" w:rsidRPr="00B86D93">
        <w:rPr>
          <w:rFonts w:ascii="Calibri Light" w:eastAsia="Calibri Light" w:hAnsi="Calibri Light" w:cs="Calibri Light"/>
          <w:sz w:val="20"/>
          <w:szCs w:val="20"/>
        </w:rPr>
        <w:t>7</w:t>
      </w:r>
      <w:r w:rsidRPr="00B86D93">
        <w:rPr>
          <w:rFonts w:ascii="Calibri Light" w:eastAsia="Calibri Light" w:hAnsi="Calibri Light" w:cs="Calibri Light"/>
          <w:sz w:val="20"/>
          <w:szCs w:val="20"/>
        </w:rPr>
        <w:t>m. This investment will deliver a range of</w:t>
      </w:r>
      <w:r w:rsidR="000C10C9" w:rsidRPr="00B86D93">
        <w:rPr>
          <w:rFonts w:ascii="Calibri Light" w:eastAsia="Calibri Light" w:hAnsi="Calibri Light" w:cs="Calibri Light"/>
          <w:sz w:val="20"/>
          <w:szCs w:val="20"/>
        </w:rPr>
        <w:t xml:space="preserve"> capital assets</w:t>
      </w:r>
      <w:r w:rsidRPr="00B86D93">
        <w:rPr>
          <w:rFonts w:ascii="Calibri Light" w:eastAsia="Calibri Light" w:hAnsi="Calibri Light" w:cs="Calibri Light"/>
          <w:sz w:val="20"/>
          <w:szCs w:val="20"/>
        </w:rPr>
        <w:t>, including:</w:t>
      </w:r>
    </w:p>
    <w:bookmarkEnd w:id="48"/>
    <w:p w14:paraId="2B16E668" w14:textId="77777777" w:rsidR="00D6371F" w:rsidRPr="00C9556F" w:rsidRDefault="00D6371F" w:rsidP="00D6371F">
      <w:pPr>
        <w:spacing w:line="201" w:lineRule="exact"/>
        <w:jc w:val="both"/>
        <w:rPr>
          <w:sz w:val="20"/>
          <w:szCs w:val="20"/>
          <w:highlight w:val="yellow"/>
        </w:rPr>
      </w:pPr>
    </w:p>
    <w:p w14:paraId="2891FF45" w14:textId="4C176700" w:rsidR="00D6371F" w:rsidRPr="003E26E5" w:rsidRDefault="00D6371F" w:rsidP="001B7F13">
      <w:pPr>
        <w:numPr>
          <w:ilvl w:val="0"/>
          <w:numId w:val="4"/>
        </w:numPr>
        <w:tabs>
          <w:tab w:val="left" w:pos="288"/>
        </w:tabs>
        <w:spacing w:line="220" w:lineRule="auto"/>
        <w:ind w:left="288" w:right="515" w:hanging="288"/>
        <w:jc w:val="both"/>
        <w:rPr>
          <w:rFonts w:ascii="Symbol" w:eastAsia="Symbol" w:hAnsi="Symbol" w:cs="Symbol"/>
          <w:sz w:val="20"/>
          <w:szCs w:val="20"/>
        </w:rPr>
      </w:pPr>
      <w:r w:rsidRPr="003E26E5">
        <w:rPr>
          <w:rFonts w:ascii="Calibri Light" w:eastAsia="Calibri Light" w:hAnsi="Calibri Light" w:cs="Calibri Light"/>
          <w:sz w:val="20"/>
          <w:szCs w:val="20"/>
        </w:rPr>
        <w:t>New and improved fit for purpose buildings and facilities</w:t>
      </w:r>
      <w:r w:rsidR="001B01A7" w:rsidRPr="003E26E5">
        <w:rPr>
          <w:rFonts w:ascii="Calibri Light" w:eastAsia="Calibri Light" w:hAnsi="Calibri Light" w:cs="Calibri Light"/>
          <w:sz w:val="20"/>
          <w:szCs w:val="20"/>
        </w:rPr>
        <w:t>.</w:t>
      </w:r>
    </w:p>
    <w:p w14:paraId="03FACB98" w14:textId="77777777" w:rsidR="00D6371F" w:rsidRPr="003E26E5" w:rsidRDefault="00D6371F" w:rsidP="00D6371F">
      <w:pPr>
        <w:spacing w:line="205" w:lineRule="exact"/>
        <w:jc w:val="both"/>
        <w:rPr>
          <w:rFonts w:ascii="Symbol" w:eastAsia="Symbol" w:hAnsi="Symbol" w:cs="Symbol"/>
          <w:sz w:val="20"/>
          <w:szCs w:val="20"/>
        </w:rPr>
      </w:pPr>
    </w:p>
    <w:p w14:paraId="5B213D6C" w14:textId="3554CF6F" w:rsidR="00D6371F" w:rsidRPr="003E26E5" w:rsidRDefault="000B7681" w:rsidP="001B7F13">
      <w:pPr>
        <w:numPr>
          <w:ilvl w:val="0"/>
          <w:numId w:val="4"/>
        </w:numPr>
        <w:tabs>
          <w:tab w:val="left" w:pos="288"/>
        </w:tabs>
        <w:spacing w:line="220" w:lineRule="auto"/>
        <w:ind w:left="288" w:right="580" w:hanging="288"/>
        <w:jc w:val="both"/>
        <w:rPr>
          <w:rFonts w:ascii="Symbol" w:eastAsia="Symbol" w:hAnsi="Symbol" w:cs="Symbol"/>
          <w:sz w:val="20"/>
          <w:szCs w:val="20"/>
        </w:rPr>
      </w:pPr>
      <w:r w:rsidRPr="003E26E5">
        <w:rPr>
          <w:rFonts w:ascii="Calibri Light" w:eastAsia="Calibri Light" w:hAnsi="Calibri Light" w:cs="Calibri Light"/>
          <w:noProof/>
          <w:sz w:val="20"/>
          <w:szCs w:val="20"/>
        </w:rPr>
        <mc:AlternateContent>
          <mc:Choice Requires="wps">
            <w:drawing>
              <wp:anchor distT="0" distB="0" distL="114300" distR="114300" simplePos="0" relativeHeight="252560384" behindDoc="0" locked="0" layoutInCell="1" allowOverlap="1" wp14:anchorId="1CA04539" wp14:editId="74D2527B">
                <wp:simplePos x="0" y="0"/>
                <wp:positionH relativeFrom="column">
                  <wp:posOffset>3123565</wp:posOffset>
                </wp:positionH>
                <wp:positionV relativeFrom="paragraph">
                  <wp:posOffset>172085</wp:posOffset>
                </wp:positionV>
                <wp:extent cx="2875671" cy="267286"/>
                <wp:effectExtent l="0" t="0" r="1270" b="0"/>
                <wp:wrapNone/>
                <wp:docPr id="172" name="Text Box 172"/>
                <wp:cNvGraphicFramePr/>
                <a:graphic xmlns:a="http://schemas.openxmlformats.org/drawingml/2006/main">
                  <a:graphicData uri="http://schemas.microsoft.com/office/word/2010/wordprocessingShape">
                    <wps:wsp>
                      <wps:cNvSpPr txBox="1"/>
                      <wps:spPr>
                        <a:xfrm>
                          <a:off x="0" y="0"/>
                          <a:ext cx="2875671" cy="26728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8A8008" w14:textId="442E17F7" w:rsidR="007E5739" w:rsidRPr="002D4546" w:rsidRDefault="007E5739" w:rsidP="00D6371F">
                            <w:pPr>
                              <w:shd w:val="clear" w:color="auto" w:fill="BDD6EE" w:themeFill="accent1" w:themeFillTint="66"/>
                              <w:jc w:val="center"/>
                              <w:rPr>
                                <w:rFonts w:asciiTheme="majorHAnsi" w:hAnsiTheme="majorHAnsi"/>
                                <w:sz w:val="16"/>
                                <w:szCs w:val="16"/>
                              </w:rPr>
                            </w:pPr>
                            <w:r w:rsidRPr="00E25D55">
                              <w:rPr>
                                <w:rFonts w:asciiTheme="majorHAnsi" w:hAnsiTheme="majorHAnsi"/>
                                <w:sz w:val="16"/>
                                <w:szCs w:val="16"/>
                              </w:rPr>
                              <w:t>£</w:t>
                            </w:r>
                            <w:r w:rsidR="00551585">
                              <w:rPr>
                                <w:rFonts w:asciiTheme="majorHAnsi" w:hAnsiTheme="majorHAnsi"/>
                                <w:sz w:val="16"/>
                                <w:szCs w:val="16"/>
                              </w:rPr>
                              <w:t>3.7</w:t>
                            </w:r>
                            <w:r w:rsidRPr="00E25D55">
                              <w:rPr>
                                <w:rFonts w:asciiTheme="majorHAnsi" w:hAnsiTheme="majorHAnsi"/>
                                <w:sz w:val="16"/>
                                <w:szCs w:val="16"/>
                              </w:rPr>
                              <w:t>m investment in new vehicles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A04539" id="Text Box 172" o:spid="_x0000_s1045" type="#_x0000_t202" style="position:absolute;left:0;text-align:left;margin-left:245.95pt;margin-top:13.55pt;width:226.45pt;height:21.05pt;z-index:25256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" fillcolor="white [3201]" stroked="f" strokeweight=".5pt">
                <v:textbox>
                  <w:txbxContent>
                    <w:p w14:paraId="238A8008" w14:textId="442E17F7" w:rsidR="007E5739" w:rsidRPr="002D4546" w:rsidRDefault="007E5739" w:rsidP="00D6371F">
                      <w:pPr>
                        <w:shd w:val="clear" w:color="auto" w:fill="BDD6EE" w:themeFill="accent1" w:themeFillTint="66"/>
                        <w:jc w:val="center"/>
                        <w:rPr>
                          <w:rFonts w:asciiTheme="majorHAnsi" w:hAnsiTheme="majorHAnsi"/>
                          <w:sz w:val="16"/>
                          <w:szCs w:val="16"/>
                        </w:rPr>
                      </w:pPr>
                      <w:r w:rsidRPr="00E25D55">
                        <w:rPr>
                          <w:rFonts w:asciiTheme="majorHAnsi" w:hAnsiTheme="majorHAnsi"/>
                          <w:sz w:val="16"/>
                          <w:szCs w:val="16"/>
                        </w:rPr>
                        <w:t>£</w:t>
                      </w:r>
                      <w:r w:rsidR="00551585">
                        <w:rPr>
                          <w:rFonts w:asciiTheme="majorHAnsi" w:hAnsiTheme="majorHAnsi"/>
                          <w:sz w:val="16"/>
                          <w:szCs w:val="16"/>
                        </w:rPr>
                        <w:t>3.7</w:t>
                      </w:r>
                      <w:r w:rsidRPr="00E25D55">
                        <w:rPr>
                          <w:rFonts w:asciiTheme="majorHAnsi" w:hAnsiTheme="majorHAnsi"/>
                          <w:sz w:val="16"/>
                          <w:szCs w:val="16"/>
                        </w:rPr>
                        <w:t>m investment in new vehicles</w:t>
                      </w:r>
                    </w:p>
                  </w:txbxContent>
                </v:textbox>
              </v:shape>
            </w:pict>
          </mc:Fallback>
        </mc:AlternateContent>
      </w:r>
      <w:r w:rsidR="00D6371F" w:rsidRPr="003E26E5">
        <w:rPr>
          <w:rFonts w:ascii="Calibri Light" w:eastAsia="Calibri Light" w:hAnsi="Calibri Light" w:cs="Calibri Light"/>
          <w:sz w:val="20"/>
          <w:szCs w:val="20"/>
        </w:rPr>
        <w:t>Efficient vehicles appropriate to policing needs</w:t>
      </w:r>
      <w:r w:rsidR="001B01A7" w:rsidRPr="003E26E5">
        <w:rPr>
          <w:rFonts w:ascii="Calibri Light" w:eastAsia="Calibri Light" w:hAnsi="Calibri Light" w:cs="Calibri Light"/>
          <w:sz w:val="20"/>
          <w:szCs w:val="20"/>
        </w:rPr>
        <w:t>.</w:t>
      </w:r>
    </w:p>
    <w:p w14:paraId="5F3BE741" w14:textId="20F3927C" w:rsidR="00D6371F" w:rsidRPr="003E26E5" w:rsidRDefault="00D6371F" w:rsidP="00D6371F">
      <w:pPr>
        <w:pStyle w:val="ListParagraph"/>
        <w:rPr>
          <w:rFonts w:ascii="Calibri Light" w:eastAsia="Calibri Light" w:hAnsi="Calibri Light" w:cs="Calibri Light"/>
          <w:sz w:val="20"/>
          <w:szCs w:val="20"/>
        </w:rPr>
      </w:pPr>
    </w:p>
    <w:p w14:paraId="3744466A" w14:textId="6A388490" w:rsidR="009A3E5B" w:rsidRPr="003E26E5" w:rsidRDefault="00D6371F" w:rsidP="001B7F13">
      <w:pPr>
        <w:numPr>
          <w:ilvl w:val="0"/>
          <w:numId w:val="4"/>
        </w:numPr>
        <w:tabs>
          <w:tab w:val="left" w:pos="288"/>
        </w:tabs>
        <w:spacing w:line="220" w:lineRule="auto"/>
        <w:ind w:left="288" w:right="580" w:hanging="288"/>
        <w:jc w:val="both"/>
        <w:rPr>
          <w:rFonts w:ascii="Symbol" w:eastAsia="Symbol" w:hAnsi="Symbol" w:cs="Symbol"/>
          <w:sz w:val="20"/>
          <w:szCs w:val="20"/>
        </w:rPr>
      </w:pPr>
      <w:r w:rsidRPr="003E26E5">
        <w:rPr>
          <w:rFonts w:ascii="Calibri Light" w:eastAsia="Calibri Light" w:hAnsi="Calibri Light" w:cs="Calibri Light"/>
          <w:sz w:val="20"/>
          <w:szCs w:val="20"/>
        </w:rPr>
        <w:t>Improved equipment and technology infrastructure.</w:t>
      </w:r>
    </w:p>
    <w:p w14:paraId="18237F88" w14:textId="7E454666" w:rsidR="00D6371F" w:rsidRPr="00C9556F" w:rsidRDefault="00D6371F" w:rsidP="009A3E5B">
      <w:pPr>
        <w:spacing w:line="260" w:lineRule="auto"/>
        <w:ind w:left="8" w:right="500"/>
        <w:jc w:val="both"/>
        <w:rPr>
          <w:rFonts w:ascii="Calibri Light" w:eastAsia="Calibri Light" w:hAnsi="Calibri Light" w:cs="Calibri Light"/>
          <w:sz w:val="20"/>
          <w:szCs w:val="20"/>
          <w:highlight w:val="yellow"/>
        </w:rPr>
      </w:pPr>
    </w:p>
    <w:p w14:paraId="17892335" w14:textId="39741D55" w:rsidR="000B3677" w:rsidRPr="00C9556F" w:rsidRDefault="000B3677" w:rsidP="000B3677">
      <w:pPr>
        <w:spacing w:line="260" w:lineRule="auto"/>
        <w:ind w:left="8" w:right="500"/>
        <w:jc w:val="both"/>
        <w:rPr>
          <w:rFonts w:ascii="Calibri Light" w:eastAsia="Calibri Light" w:hAnsi="Calibri Light" w:cs="Calibri Light"/>
          <w:sz w:val="20"/>
          <w:szCs w:val="20"/>
          <w:highlight w:val="yellow"/>
        </w:rPr>
      </w:pPr>
      <w:bookmarkStart w:id="50" w:name="_Hlk228349038"/>
      <w:r w:rsidRPr="003E26E5">
        <w:rPr>
          <w:rFonts w:ascii="Calibri Light" w:eastAsia="Calibri Light" w:hAnsi="Calibri Light" w:cs="Calibri Light"/>
          <w:sz w:val="20"/>
          <w:szCs w:val="20"/>
        </w:rPr>
        <w:t>The approved capital programme was £1</w:t>
      </w:r>
      <w:r w:rsidR="007427A6">
        <w:rPr>
          <w:rFonts w:ascii="Calibri Light" w:eastAsia="Calibri Light" w:hAnsi="Calibri Light" w:cs="Calibri Light"/>
          <w:sz w:val="20"/>
          <w:szCs w:val="20"/>
        </w:rPr>
        <w:t>7</w:t>
      </w:r>
      <w:r w:rsidRPr="003E26E5">
        <w:rPr>
          <w:rFonts w:ascii="Calibri Light" w:eastAsia="Calibri Light" w:hAnsi="Calibri Light" w:cs="Calibri Light"/>
          <w:sz w:val="20"/>
          <w:szCs w:val="20"/>
        </w:rPr>
        <w:t>.</w:t>
      </w:r>
      <w:r w:rsidR="007427A6">
        <w:rPr>
          <w:rFonts w:ascii="Calibri Light" w:eastAsia="Calibri Light" w:hAnsi="Calibri Light" w:cs="Calibri Light"/>
          <w:sz w:val="20"/>
          <w:szCs w:val="20"/>
        </w:rPr>
        <w:t>89</w:t>
      </w:r>
      <w:r w:rsidRPr="003E26E5">
        <w:rPr>
          <w:rFonts w:ascii="Calibri Light" w:eastAsia="Calibri Light" w:hAnsi="Calibri Light" w:cs="Calibri Light"/>
          <w:sz w:val="20"/>
          <w:szCs w:val="20"/>
        </w:rPr>
        <w:t>m for 202</w:t>
      </w:r>
      <w:r w:rsidR="003E26E5" w:rsidRPr="003E26E5">
        <w:rPr>
          <w:rFonts w:ascii="Calibri Light" w:eastAsia="Calibri Light" w:hAnsi="Calibri Light" w:cs="Calibri Light"/>
          <w:sz w:val="20"/>
          <w:szCs w:val="20"/>
        </w:rPr>
        <w:t>5</w:t>
      </w:r>
      <w:r w:rsidRPr="003E26E5">
        <w:rPr>
          <w:rFonts w:ascii="Calibri Light" w:eastAsia="Calibri Light" w:hAnsi="Calibri Light" w:cs="Calibri Light"/>
          <w:sz w:val="20"/>
          <w:szCs w:val="20"/>
        </w:rPr>
        <w:t>/2</w:t>
      </w:r>
      <w:r w:rsidR="003E26E5" w:rsidRPr="003E26E5">
        <w:rPr>
          <w:rFonts w:ascii="Calibri Light" w:eastAsia="Calibri Light" w:hAnsi="Calibri Light" w:cs="Calibri Light"/>
          <w:sz w:val="20"/>
          <w:szCs w:val="20"/>
        </w:rPr>
        <w:t>6</w:t>
      </w:r>
      <w:r w:rsidRPr="003E26E5">
        <w:rPr>
          <w:rFonts w:ascii="Calibri Light" w:eastAsia="Calibri Light" w:hAnsi="Calibri Light" w:cs="Calibri Light"/>
          <w:sz w:val="20"/>
          <w:szCs w:val="20"/>
        </w:rPr>
        <w:t>. The final capital outturn amounts to £1</w:t>
      </w:r>
      <w:r w:rsidR="007427A6">
        <w:rPr>
          <w:rFonts w:ascii="Calibri Light" w:eastAsia="Calibri Light" w:hAnsi="Calibri Light" w:cs="Calibri Light"/>
          <w:sz w:val="20"/>
          <w:szCs w:val="20"/>
        </w:rPr>
        <w:t>5</w:t>
      </w:r>
      <w:r w:rsidR="003E26E5" w:rsidRPr="003E26E5">
        <w:rPr>
          <w:rFonts w:ascii="Calibri Light" w:eastAsia="Calibri Light" w:hAnsi="Calibri Light" w:cs="Calibri Light"/>
          <w:sz w:val="20"/>
          <w:szCs w:val="20"/>
        </w:rPr>
        <w:t>.</w:t>
      </w:r>
      <w:r w:rsidR="007427A6">
        <w:rPr>
          <w:rFonts w:ascii="Calibri Light" w:eastAsia="Calibri Light" w:hAnsi="Calibri Light" w:cs="Calibri Light"/>
          <w:sz w:val="20"/>
          <w:szCs w:val="20"/>
        </w:rPr>
        <w:t>11</w:t>
      </w:r>
      <w:r w:rsidRPr="003E26E5">
        <w:rPr>
          <w:rFonts w:ascii="Calibri Light" w:eastAsia="Calibri Light" w:hAnsi="Calibri Light" w:cs="Calibri Light"/>
          <w:sz w:val="20"/>
          <w:szCs w:val="20"/>
        </w:rPr>
        <w:t>m for 202</w:t>
      </w:r>
      <w:r w:rsidR="003E26E5" w:rsidRPr="003E26E5">
        <w:rPr>
          <w:rFonts w:ascii="Calibri Light" w:eastAsia="Calibri Light" w:hAnsi="Calibri Light" w:cs="Calibri Light"/>
          <w:sz w:val="20"/>
          <w:szCs w:val="20"/>
        </w:rPr>
        <w:t>5</w:t>
      </w:r>
      <w:r w:rsidRPr="003E26E5">
        <w:rPr>
          <w:rFonts w:ascii="Calibri Light" w:eastAsia="Calibri Light" w:hAnsi="Calibri Light" w:cs="Calibri Light"/>
          <w:sz w:val="20"/>
          <w:szCs w:val="20"/>
        </w:rPr>
        <w:t>/2</w:t>
      </w:r>
      <w:r w:rsidR="003E26E5" w:rsidRPr="003E26E5">
        <w:rPr>
          <w:rFonts w:ascii="Calibri Light" w:eastAsia="Calibri Light" w:hAnsi="Calibri Light" w:cs="Calibri Light"/>
          <w:sz w:val="20"/>
          <w:szCs w:val="20"/>
        </w:rPr>
        <w:t>6</w:t>
      </w:r>
      <w:r w:rsidRPr="003E26E5">
        <w:rPr>
          <w:rFonts w:ascii="Calibri Light" w:eastAsia="Calibri Light" w:hAnsi="Calibri Light" w:cs="Calibri Light"/>
          <w:sz w:val="20"/>
          <w:szCs w:val="20"/>
        </w:rPr>
        <w:t xml:space="preserve">. </w:t>
      </w:r>
    </w:p>
    <w:bookmarkEnd w:id="50"/>
    <w:p w14:paraId="2D81B3E6" w14:textId="79A2D502" w:rsidR="008A6007" w:rsidRPr="00C9556F" w:rsidRDefault="008A6007" w:rsidP="0016480B">
      <w:pPr>
        <w:spacing w:line="260" w:lineRule="auto"/>
        <w:ind w:left="8" w:right="500"/>
        <w:jc w:val="both"/>
        <w:rPr>
          <w:rFonts w:ascii="Calibri Light" w:eastAsia="Calibri Light" w:hAnsi="Calibri Light" w:cs="Calibri Light"/>
          <w:sz w:val="20"/>
          <w:szCs w:val="20"/>
          <w:highlight w:val="yellow"/>
        </w:rPr>
      </w:pPr>
    </w:p>
    <w:p w14:paraId="0ED2E0D8" w14:textId="70E5C826" w:rsidR="00E25D55" w:rsidRPr="00C9556F" w:rsidRDefault="00E25D55" w:rsidP="00E25D55">
      <w:pPr>
        <w:spacing w:line="260" w:lineRule="auto"/>
        <w:ind w:left="8" w:right="500"/>
        <w:jc w:val="both"/>
        <w:rPr>
          <w:rFonts w:ascii="Calibri Light" w:eastAsia="Calibri Light" w:hAnsi="Calibri Light" w:cs="Calibri Light"/>
          <w:sz w:val="20"/>
          <w:szCs w:val="20"/>
          <w:highlight w:val="yellow"/>
        </w:rPr>
      </w:pPr>
      <w:bookmarkStart w:id="51" w:name="_Hlk228349047"/>
      <w:r w:rsidRPr="003E26E5">
        <w:rPr>
          <w:rFonts w:ascii="Calibri Light" w:eastAsia="Calibri Light" w:hAnsi="Calibri Light" w:cs="Calibri Light"/>
          <w:sz w:val="20"/>
          <w:szCs w:val="20"/>
        </w:rPr>
        <w:t>The 20</w:t>
      </w:r>
      <w:r w:rsidR="00666F5D" w:rsidRPr="003E26E5">
        <w:rPr>
          <w:rFonts w:ascii="Calibri Light" w:eastAsia="Calibri Light" w:hAnsi="Calibri Light" w:cs="Calibri Light"/>
          <w:sz w:val="20"/>
          <w:szCs w:val="20"/>
        </w:rPr>
        <w:t>2</w:t>
      </w:r>
      <w:r w:rsidR="003E26E5" w:rsidRPr="003E26E5">
        <w:rPr>
          <w:rFonts w:ascii="Calibri Light" w:eastAsia="Calibri Light" w:hAnsi="Calibri Light" w:cs="Calibri Light"/>
          <w:sz w:val="20"/>
          <w:szCs w:val="20"/>
        </w:rPr>
        <w:t>5</w:t>
      </w:r>
      <w:r w:rsidRPr="003E26E5">
        <w:rPr>
          <w:rFonts w:ascii="Calibri Light" w:eastAsia="Calibri Light" w:hAnsi="Calibri Light" w:cs="Calibri Light"/>
          <w:sz w:val="20"/>
          <w:szCs w:val="20"/>
        </w:rPr>
        <w:t>/</w:t>
      </w:r>
      <w:r w:rsidR="00666F5D" w:rsidRPr="003E26E5">
        <w:rPr>
          <w:rFonts w:ascii="Calibri Light" w:eastAsia="Calibri Light" w:hAnsi="Calibri Light" w:cs="Calibri Light"/>
          <w:sz w:val="20"/>
          <w:szCs w:val="20"/>
        </w:rPr>
        <w:t>2</w:t>
      </w:r>
      <w:r w:rsidR="003E26E5" w:rsidRPr="003E26E5">
        <w:rPr>
          <w:rFonts w:ascii="Calibri Light" w:eastAsia="Calibri Light" w:hAnsi="Calibri Light" w:cs="Calibri Light"/>
          <w:sz w:val="20"/>
          <w:szCs w:val="20"/>
        </w:rPr>
        <w:t>6</w:t>
      </w:r>
      <w:r w:rsidRPr="003E26E5">
        <w:rPr>
          <w:rFonts w:ascii="Calibri Light" w:eastAsia="Calibri Light" w:hAnsi="Calibri Light" w:cs="Calibri Light"/>
          <w:sz w:val="20"/>
          <w:szCs w:val="20"/>
        </w:rPr>
        <w:t xml:space="preserve"> capital expenditure is split as follows:</w:t>
      </w:r>
    </w:p>
    <w:p w14:paraId="4B08861A" w14:textId="58AFE981" w:rsidR="00E25D55" w:rsidRPr="00C9556F" w:rsidRDefault="00E25D55" w:rsidP="00E25D55">
      <w:pPr>
        <w:spacing w:line="260" w:lineRule="auto"/>
        <w:ind w:left="8" w:right="500"/>
        <w:jc w:val="both"/>
        <w:rPr>
          <w:rFonts w:ascii="Calibri Light" w:eastAsia="Calibri Light" w:hAnsi="Calibri Light" w:cs="Calibri Light"/>
          <w:sz w:val="8"/>
          <w:szCs w:val="8"/>
          <w:highlight w:val="yellow"/>
        </w:rPr>
      </w:pPr>
    </w:p>
    <w:p w14:paraId="210D5FCD" w14:textId="64AA20BC" w:rsidR="00E25D55" w:rsidRPr="007427A6" w:rsidRDefault="00E25D55" w:rsidP="001B7F13">
      <w:pPr>
        <w:pStyle w:val="ListParagraph"/>
        <w:numPr>
          <w:ilvl w:val="0"/>
          <w:numId w:val="22"/>
        </w:numPr>
        <w:spacing w:line="260" w:lineRule="auto"/>
        <w:ind w:right="500"/>
        <w:jc w:val="both"/>
        <w:rPr>
          <w:sz w:val="20"/>
          <w:szCs w:val="20"/>
        </w:rPr>
      </w:pPr>
      <w:r w:rsidRPr="007427A6">
        <w:rPr>
          <w:rFonts w:ascii="Calibri Light" w:eastAsia="Calibri Light" w:hAnsi="Calibri Light" w:cs="Calibri Light"/>
          <w:sz w:val="20"/>
          <w:szCs w:val="20"/>
        </w:rPr>
        <w:t>£</w:t>
      </w:r>
      <w:r w:rsidR="007427A6" w:rsidRPr="007427A6">
        <w:rPr>
          <w:rFonts w:ascii="Calibri Light" w:eastAsia="Calibri Light" w:hAnsi="Calibri Light" w:cs="Calibri Light"/>
          <w:sz w:val="20"/>
          <w:szCs w:val="20"/>
        </w:rPr>
        <w:t>1.2</w:t>
      </w:r>
      <w:r w:rsidRPr="007427A6">
        <w:rPr>
          <w:rFonts w:ascii="Calibri Light" w:eastAsia="Calibri Light" w:hAnsi="Calibri Light" w:cs="Calibri Light"/>
          <w:sz w:val="20"/>
          <w:szCs w:val="20"/>
        </w:rPr>
        <w:t>m was spent on improving existing buildings.</w:t>
      </w:r>
    </w:p>
    <w:p w14:paraId="1920F279" w14:textId="47705FCC" w:rsidR="00E25D55" w:rsidRPr="007427A6" w:rsidRDefault="00E25D55" w:rsidP="001B7F13">
      <w:pPr>
        <w:pStyle w:val="ListParagraph"/>
        <w:numPr>
          <w:ilvl w:val="0"/>
          <w:numId w:val="22"/>
        </w:numPr>
        <w:spacing w:line="260" w:lineRule="auto"/>
        <w:ind w:right="500"/>
        <w:jc w:val="both"/>
        <w:rPr>
          <w:sz w:val="20"/>
          <w:szCs w:val="20"/>
        </w:rPr>
      </w:pPr>
      <w:r w:rsidRPr="007427A6">
        <w:rPr>
          <w:rFonts w:ascii="Calibri Light" w:eastAsia="Calibri Light" w:hAnsi="Calibri Light" w:cs="Calibri Light"/>
          <w:sz w:val="20"/>
          <w:szCs w:val="20"/>
        </w:rPr>
        <w:t>£</w:t>
      </w:r>
      <w:r w:rsidR="007427A6" w:rsidRPr="007427A6">
        <w:rPr>
          <w:rFonts w:ascii="Calibri Light" w:eastAsia="Calibri Light" w:hAnsi="Calibri Light" w:cs="Calibri Light"/>
          <w:sz w:val="20"/>
          <w:szCs w:val="20"/>
        </w:rPr>
        <w:t>3.7</w:t>
      </w:r>
      <w:r w:rsidRPr="007427A6">
        <w:rPr>
          <w:rFonts w:ascii="Calibri Light" w:eastAsia="Calibri Light" w:hAnsi="Calibri Light" w:cs="Calibri Light"/>
          <w:sz w:val="20"/>
          <w:szCs w:val="20"/>
        </w:rPr>
        <w:t>m was spent on new vehicles purchased in accordance with the vehicle replacement programme.</w:t>
      </w:r>
    </w:p>
    <w:p w14:paraId="2002CBE0" w14:textId="7ADADC0D" w:rsidR="00E25D55" w:rsidRPr="00551585" w:rsidRDefault="00E25D55" w:rsidP="001B7F13">
      <w:pPr>
        <w:pStyle w:val="ListParagraph"/>
        <w:numPr>
          <w:ilvl w:val="0"/>
          <w:numId w:val="22"/>
        </w:numPr>
        <w:spacing w:line="260" w:lineRule="auto"/>
        <w:ind w:right="500"/>
        <w:jc w:val="both"/>
        <w:rPr>
          <w:sz w:val="20"/>
          <w:szCs w:val="20"/>
        </w:rPr>
      </w:pPr>
      <w:r w:rsidRPr="00551585">
        <w:rPr>
          <w:rFonts w:ascii="Calibri Light" w:eastAsia="Calibri Light" w:hAnsi="Calibri Light" w:cs="Calibri Light"/>
          <w:sz w:val="20"/>
          <w:szCs w:val="20"/>
        </w:rPr>
        <w:t>£</w:t>
      </w:r>
      <w:r w:rsidR="007427A6" w:rsidRPr="00551585">
        <w:rPr>
          <w:rFonts w:ascii="Calibri Light" w:eastAsia="Calibri Light" w:hAnsi="Calibri Light" w:cs="Calibri Light"/>
          <w:sz w:val="20"/>
          <w:szCs w:val="20"/>
        </w:rPr>
        <w:t>10.</w:t>
      </w:r>
      <w:r w:rsidR="00551585" w:rsidRPr="00551585">
        <w:rPr>
          <w:rFonts w:ascii="Calibri Light" w:eastAsia="Calibri Light" w:hAnsi="Calibri Light" w:cs="Calibri Light"/>
          <w:sz w:val="20"/>
          <w:szCs w:val="20"/>
        </w:rPr>
        <w:t>2</w:t>
      </w:r>
      <w:r w:rsidRPr="00551585">
        <w:rPr>
          <w:rFonts w:ascii="Calibri Light" w:eastAsia="Calibri Light" w:hAnsi="Calibri Light" w:cs="Calibri Light"/>
          <w:sz w:val="20"/>
          <w:szCs w:val="20"/>
        </w:rPr>
        <w:t>m was spent on information, communications and operational equipment, including joint projects with Humberside Police.</w:t>
      </w:r>
    </w:p>
    <w:bookmarkEnd w:id="51"/>
    <w:p w14:paraId="20A8A76D" w14:textId="77777777" w:rsidR="004900BC" w:rsidRPr="00C9556F" w:rsidRDefault="004900BC" w:rsidP="004900BC">
      <w:pPr>
        <w:pStyle w:val="ListParagraph"/>
        <w:spacing w:line="260" w:lineRule="auto"/>
        <w:ind w:left="728" w:right="500"/>
        <w:jc w:val="both"/>
        <w:rPr>
          <w:sz w:val="20"/>
          <w:szCs w:val="20"/>
          <w:highlight w:val="yellow"/>
        </w:rPr>
      </w:pPr>
    </w:p>
    <w:p w14:paraId="77EDBECB" w14:textId="6003A97B" w:rsidR="004900BC" w:rsidRPr="004900BC" w:rsidRDefault="004900BC" w:rsidP="004900BC">
      <w:pPr>
        <w:spacing w:line="260" w:lineRule="auto"/>
        <w:ind w:right="500"/>
        <w:jc w:val="both"/>
        <w:rPr>
          <w:rFonts w:ascii="Calibri Light" w:eastAsia="Calibri Light" w:hAnsi="Calibri Light" w:cs="Calibri Light"/>
          <w:sz w:val="20"/>
          <w:szCs w:val="20"/>
        </w:rPr>
      </w:pPr>
      <w:r w:rsidRPr="003E26E5">
        <w:rPr>
          <w:rFonts w:ascii="Calibri Light" w:eastAsia="Calibri Light" w:hAnsi="Calibri Light" w:cs="Calibri Light"/>
          <w:sz w:val="20"/>
          <w:szCs w:val="20"/>
        </w:rPr>
        <w:t>The above does not include IFRS 16 adjustments.</w:t>
      </w:r>
    </w:p>
    <w:bookmarkEnd w:id="47"/>
    <w:p w14:paraId="255EBCCD" w14:textId="0789ADE7" w:rsidR="0037477C" w:rsidRDefault="00940F19">
      <w:pPr>
        <w:spacing w:line="20" w:lineRule="exact"/>
        <w:rPr>
          <w:sz w:val="20"/>
          <w:szCs w:val="20"/>
        </w:rPr>
      </w:pPr>
      <w:r w:rsidRPr="003E26E5">
        <w:rPr>
          <w:rFonts w:eastAsia="Calibri Light"/>
          <w:noProof/>
        </w:rPr>
        <mc:AlternateContent>
          <mc:Choice Requires="wps">
            <w:drawing>
              <wp:anchor distT="0" distB="0" distL="114300" distR="114300" simplePos="0" relativeHeight="252067840" behindDoc="0" locked="0" layoutInCell="1" allowOverlap="1" wp14:anchorId="7ED67917" wp14:editId="0545D368">
                <wp:simplePos x="0" y="0"/>
                <wp:positionH relativeFrom="column">
                  <wp:posOffset>3162300</wp:posOffset>
                </wp:positionH>
                <wp:positionV relativeFrom="paragraph">
                  <wp:posOffset>407162</wp:posOffset>
                </wp:positionV>
                <wp:extent cx="2859405" cy="245889"/>
                <wp:effectExtent l="0" t="0" r="0" b="1905"/>
                <wp:wrapNone/>
                <wp:docPr id="188" name="Text Box 188"/>
                <wp:cNvGraphicFramePr/>
                <a:graphic xmlns:a="http://schemas.openxmlformats.org/drawingml/2006/main">
                  <a:graphicData uri="http://schemas.microsoft.com/office/word/2010/wordprocessingShape">
                    <wps:wsp>
                      <wps:cNvSpPr txBox="1"/>
                      <wps:spPr>
                        <a:xfrm>
                          <a:off x="0" y="0"/>
                          <a:ext cx="2859405" cy="24588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8C910A" w14:textId="593AC8C3" w:rsidR="007E5739" w:rsidRPr="002D4546" w:rsidRDefault="007E5739" w:rsidP="0099486F">
                            <w:pPr>
                              <w:shd w:val="clear" w:color="auto" w:fill="BDD6EE" w:themeFill="accent1" w:themeFillTint="66"/>
                              <w:jc w:val="center"/>
                              <w:rPr>
                                <w:rFonts w:asciiTheme="majorHAnsi" w:hAnsiTheme="majorHAnsi"/>
                                <w:sz w:val="16"/>
                                <w:szCs w:val="16"/>
                              </w:rPr>
                            </w:pPr>
                            <w:r w:rsidRPr="009A3E5B">
                              <w:rPr>
                                <w:rFonts w:asciiTheme="majorHAnsi" w:hAnsiTheme="majorHAnsi"/>
                                <w:sz w:val="16"/>
                                <w:szCs w:val="16"/>
                              </w:rPr>
                              <w:t>£</w:t>
                            </w:r>
                            <w:r w:rsidR="00551585">
                              <w:rPr>
                                <w:rFonts w:asciiTheme="majorHAnsi" w:hAnsiTheme="majorHAnsi"/>
                                <w:sz w:val="16"/>
                                <w:szCs w:val="16"/>
                              </w:rPr>
                              <w:t>10.2</w:t>
                            </w:r>
                            <w:r w:rsidRPr="00E25D55">
                              <w:rPr>
                                <w:rFonts w:asciiTheme="majorHAnsi" w:hAnsiTheme="majorHAnsi"/>
                                <w:sz w:val="16"/>
                                <w:szCs w:val="16"/>
                              </w:rPr>
                              <w:t>m spent on communications and operational equipment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67917" id="Text Box 188" o:spid="_x0000_s1046" type="#_x0000_t202" style="position:absolute;margin-left:249pt;margin-top:32.05pt;width:225.15pt;height:19.35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" fillcolor="white [3201]" stroked="f" strokeweight=".5pt">
                <v:textbox>
                  <w:txbxContent>
                    <w:p w14:paraId="4B8C910A" w14:textId="593AC8C3" w:rsidR="007E5739" w:rsidRPr="002D4546" w:rsidRDefault="007E5739" w:rsidP="0099486F">
                      <w:pPr>
                        <w:shd w:val="clear" w:color="auto" w:fill="BDD6EE" w:themeFill="accent1" w:themeFillTint="66"/>
                        <w:jc w:val="center"/>
                        <w:rPr>
                          <w:rFonts w:asciiTheme="majorHAnsi" w:hAnsiTheme="majorHAnsi"/>
                          <w:sz w:val="16"/>
                          <w:szCs w:val="16"/>
                        </w:rPr>
                      </w:pPr>
                      <w:r w:rsidRPr="009A3E5B">
                        <w:rPr>
                          <w:rFonts w:asciiTheme="majorHAnsi" w:hAnsiTheme="majorHAnsi"/>
                          <w:sz w:val="16"/>
                          <w:szCs w:val="16"/>
                        </w:rPr>
                        <w:t>£</w:t>
                      </w:r>
                      <w:r w:rsidR="00551585">
                        <w:rPr>
                          <w:rFonts w:asciiTheme="majorHAnsi" w:hAnsiTheme="majorHAnsi"/>
                          <w:sz w:val="16"/>
                          <w:szCs w:val="16"/>
                        </w:rPr>
                        <w:t>10.2</w:t>
                      </w:r>
                      <w:r w:rsidRPr="00E25D55">
                        <w:rPr>
                          <w:rFonts w:asciiTheme="majorHAnsi" w:hAnsiTheme="majorHAnsi"/>
                          <w:sz w:val="16"/>
                          <w:szCs w:val="16"/>
                        </w:rPr>
                        <w:t>m spent on communications and operational equipment</w:t>
                      </w:r>
                    </w:p>
                  </w:txbxContent>
                </v:textbox>
              </v:shape>
            </w:pict>
          </mc:Fallback>
        </mc:AlternateContent>
      </w:r>
      <w:r w:rsidR="00355EE7">
        <w:rPr>
          <w:sz w:val="20"/>
          <w:szCs w:val="20"/>
        </w:rPr>
        <w:br w:type="column"/>
      </w:r>
      <w:bookmarkEnd w:id="49"/>
    </w:p>
    <w:p w14:paraId="3E7DDCBD" w14:textId="16EE0BC6" w:rsidR="0037477C" w:rsidRDefault="001A7D89">
      <w:pPr>
        <w:spacing w:line="200" w:lineRule="exact"/>
        <w:rPr>
          <w:sz w:val="20"/>
          <w:szCs w:val="20"/>
        </w:rPr>
      </w:pPr>
      <w:r>
        <w:rPr>
          <w:noProof/>
          <w:sz w:val="20"/>
          <w:szCs w:val="20"/>
        </w:rPr>
        <w:drawing>
          <wp:anchor distT="0" distB="0" distL="114300" distR="114300" simplePos="0" relativeHeight="251447296" behindDoc="1" locked="0" layoutInCell="0" allowOverlap="1" wp14:anchorId="159C4C74" wp14:editId="386CA446">
            <wp:simplePos x="0" y="0"/>
            <wp:positionH relativeFrom="column">
              <wp:posOffset>-41148</wp:posOffset>
            </wp:positionH>
            <wp:positionV relativeFrom="paragraph">
              <wp:posOffset>66421</wp:posOffset>
            </wp:positionV>
            <wp:extent cx="2722880" cy="1537247"/>
            <wp:effectExtent l="0" t="0" r="1270" b="635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2">
                      <a:extLst>
                        <a:ext uri="{28A0092B-C50C-407E-A947-70E740481C1C}">
                          <a14:useLocalDpi xmlns:a14="http://schemas.microsoft.com/office/drawing/2010/main" val="0"/>
                        </a:ext>
                      </a:extLst>
                    </a:blip>
                    <a:stretch>
                      <a:fillRect/>
                    </a:stretch>
                  </pic:blipFill>
                  <pic:spPr bwMode="auto">
                    <a:xfrm>
                      <a:off x="0" y="0"/>
                      <a:ext cx="2728513" cy="1540427"/>
                    </a:xfrm>
                    <a:prstGeom prst="rect">
                      <a:avLst/>
                    </a:prstGeom>
                    <a:noFill/>
                  </pic:spPr>
                </pic:pic>
              </a:graphicData>
            </a:graphic>
            <wp14:sizeRelH relativeFrom="margin">
              <wp14:pctWidth>0</wp14:pctWidth>
            </wp14:sizeRelH>
            <wp14:sizeRelV relativeFrom="margin">
              <wp14:pctHeight>0</wp14:pctHeight>
            </wp14:sizeRelV>
          </wp:anchor>
        </w:drawing>
      </w:r>
    </w:p>
    <w:p w14:paraId="7D8A1772" w14:textId="0ADF9F7B" w:rsidR="0037477C" w:rsidRDefault="0037477C">
      <w:pPr>
        <w:spacing w:line="200" w:lineRule="exact"/>
        <w:rPr>
          <w:sz w:val="20"/>
          <w:szCs w:val="20"/>
        </w:rPr>
      </w:pPr>
    </w:p>
    <w:p w14:paraId="35B279FC" w14:textId="3A1B8C4C" w:rsidR="0037477C" w:rsidRDefault="0037477C">
      <w:pPr>
        <w:spacing w:line="200" w:lineRule="exact"/>
        <w:rPr>
          <w:sz w:val="20"/>
          <w:szCs w:val="20"/>
        </w:rPr>
      </w:pPr>
    </w:p>
    <w:p w14:paraId="1AFE7EE8" w14:textId="1D628A87" w:rsidR="002D4546" w:rsidRDefault="002D4546">
      <w:pPr>
        <w:spacing w:line="200" w:lineRule="exact"/>
        <w:rPr>
          <w:sz w:val="20"/>
          <w:szCs w:val="20"/>
        </w:rPr>
      </w:pPr>
    </w:p>
    <w:p w14:paraId="30575343" w14:textId="77777777" w:rsidR="002D4546" w:rsidRDefault="002D4546">
      <w:pPr>
        <w:spacing w:line="200" w:lineRule="exact"/>
        <w:rPr>
          <w:sz w:val="20"/>
          <w:szCs w:val="20"/>
        </w:rPr>
      </w:pPr>
    </w:p>
    <w:p w14:paraId="21220809" w14:textId="77777777" w:rsidR="002D4546" w:rsidRDefault="002D4546">
      <w:pPr>
        <w:spacing w:line="200" w:lineRule="exact"/>
        <w:rPr>
          <w:sz w:val="20"/>
          <w:szCs w:val="20"/>
        </w:rPr>
      </w:pPr>
    </w:p>
    <w:p w14:paraId="319AFAD1" w14:textId="77777777" w:rsidR="002D4546" w:rsidRDefault="002D4546">
      <w:pPr>
        <w:spacing w:line="200" w:lineRule="exact"/>
        <w:rPr>
          <w:sz w:val="20"/>
          <w:szCs w:val="20"/>
        </w:rPr>
      </w:pPr>
    </w:p>
    <w:p w14:paraId="2194EA96" w14:textId="77777777" w:rsidR="0037477C" w:rsidRDefault="0037477C">
      <w:pPr>
        <w:spacing w:line="200" w:lineRule="exact"/>
        <w:rPr>
          <w:sz w:val="20"/>
          <w:szCs w:val="20"/>
        </w:rPr>
      </w:pPr>
    </w:p>
    <w:p w14:paraId="68F83AFB" w14:textId="77777777" w:rsidR="0037477C" w:rsidRDefault="0037477C">
      <w:pPr>
        <w:spacing w:line="200" w:lineRule="exact"/>
        <w:rPr>
          <w:sz w:val="20"/>
          <w:szCs w:val="20"/>
        </w:rPr>
      </w:pPr>
    </w:p>
    <w:p w14:paraId="15FB9BC2" w14:textId="77777777" w:rsidR="0037477C" w:rsidRDefault="0037477C">
      <w:pPr>
        <w:spacing w:line="200" w:lineRule="exact"/>
        <w:rPr>
          <w:sz w:val="20"/>
          <w:szCs w:val="20"/>
        </w:rPr>
      </w:pPr>
    </w:p>
    <w:p w14:paraId="70931C84" w14:textId="77777777" w:rsidR="0037477C" w:rsidRDefault="0037477C">
      <w:pPr>
        <w:spacing w:line="200" w:lineRule="exact"/>
        <w:rPr>
          <w:sz w:val="20"/>
          <w:szCs w:val="20"/>
        </w:rPr>
      </w:pPr>
    </w:p>
    <w:p w14:paraId="56B9F940" w14:textId="06E5A9A9" w:rsidR="0037477C" w:rsidRDefault="0037477C">
      <w:pPr>
        <w:spacing w:line="200" w:lineRule="exact"/>
        <w:rPr>
          <w:sz w:val="20"/>
          <w:szCs w:val="20"/>
        </w:rPr>
      </w:pPr>
    </w:p>
    <w:p w14:paraId="379BEB7C" w14:textId="49E450E0" w:rsidR="0037477C" w:rsidRDefault="0037477C">
      <w:pPr>
        <w:spacing w:line="200" w:lineRule="exact"/>
        <w:rPr>
          <w:sz w:val="20"/>
          <w:szCs w:val="20"/>
        </w:rPr>
      </w:pPr>
    </w:p>
    <w:p w14:paraId="73A5C8B7" w14:textId="0922F54E" w:rsidR="0037477C" w:rsidRDefault="0037477C">
      <w:pPr>
        <w:spacing w:line="200" w:lineRule="exact"/>
        <w:rPr>
          <w:sz w:val="20"/>
          <w:szCs w:val="20"/>
        </w:rPr>
      </w:pPr>
    </w:p>
    <w:p w14:paraId="3A11F810" w14:textId="299C0884" w:rsidR="0037477C" w:rsidRDefault="0037477C">
      <w:pPr>
        <w:spacing w:line="200" w:lineRule="exact"/>
        <w:rPr>
          <w:sz w:val="20"/>
          <w:szCs w:val="20"/>
        </w:rPr>
      </w:pPr>
    </w:p>
    <w:p w14:paraId="5E6640B9" w14:textId="1F67B86F" w:rsidR="0037477C" w:rsidRDefault="00551585">
      <w:pPr>
        <w:spacing w:line="200" w:lineRule="exact"/>
        <w:rPr>
          <w:sz w:val="20"/>
          <w:szCs w:val="20"/>
        </w:rPr>
      </w:pPr>
      <w:r>
        <w:rPr>
          <w:rFonts w:ascii="Calibri Light" w:eastAsia="Calibri Light" w:hAnsi="Calibri Light" w:cs="Calibri Light"/>
          <w:noProof/>
          <w:sz w:val="20"/>
          <w:szCs w:val="20"/>
        </w:rPr>
        <mc:AlternateContent>
          <mc:Choice Requires="wps">
            <w:drawing>
              <wp:anchor distT="0" distB="0" distL="114300" distR="114300" simplePos="0" relativeHeight="252059648" behindDoc="0" locked="0" layoutInCell="1" allowOverlap="1" wp14:anchorId="0050BA8B" wp14:editId="54DB0A92">
                <wp:simplePos x="0" y="0"/>
                <wp:positionH relativeFrom="column">
                  <wp:posOffset>3016250</wp:posOffset>
                </wp:positionH>
                <wp:positionV relativeFrom="paragraph">
                  <wp:posOffset>159385</wp:posOffset>
                </wp:positionV>
                <wp:extent cx="2931795" cy="281305"/>
                <wp:effectExtent l="0" t="0" r="1905" b="4445"/>
                <wp:wrapNone/>
                <wp:docPr id="181" name="Text Box 181"/>
                <wp:cNvGraphicFramePr/>
                <a:graphic xmlns:a="http://schemas.openxmlformats.org/drawingml/2006/main">
                  <a:graphicData uri="http://schemas.microsoft.com/office/word/2010/wordprocessingShape">
                    <wps:wsp>
                      <wps:cNvSpPr txBox="1"/>
                      <wps:spPr>
                        <a:xfrm>
                          <a:off x="0" y="0"/>
                          <a:ext cx="2931795" cy="2813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18A3CD" w14:textId="00F37EA2" w:rsidR="007E5739" w:rsidRPr="002D4546" w:rsidRDefault="007E5739" w:rsidP="00625E2F">
                            <w:pPr>
                              <w:shd w:val="clear" w:color="auto" w:fill="BDD6EE" w:themeFill="accent1" w:themeFillTint="66"/>
                              <w:jc w:val="center"/>
                              <w:rPr>
                                <w:rFonts w:asciiTheme="majorHAnsi" w:hAnsiTheme="majorHAnsi"/>
                                <w:sz w:val="16"/>
                                <w:szCs w:val="16"/>
                              </w:rPr>
                            </w:pPr>
                            <w:r w:rsidRPr="00E25D55">
                              <w:rPr>
                                <w:rFonts w:asciiTheme="majorHAnsi" w:hAnsiTheme="majorHAnsi"/>
                                <w:sz w:val="16"/>
                                <w:szCs w:val="16"/>
                              </w:rPr>
                              <w:t>£</w:t>
                            </w:r>
                            <w:r w:rsidR="00A45DFC">
                              <w:rPr>
                                <w:rFonts w:asciiTheme="majorHAnsi" w:hAnsiTheme="majorHAnsi"/>
                                <w:sz w:val="16"/>
                                <w:szCs w:val="16"/>
                              </w:rPr>
                              <w:t>0.</w:t>
                            </w:r>
                            <w:r w:rsidR="00551585">
                              <w:rPr>
                                <w:rFonts w:asciiTheme="majorHAnsi" w:hAnsiTheme="majorHAnsi"/>
                                <w:sz w:val="16"/>
                                <w:szCs w:val="16"/>
                              </w:rPr>
                              <w:t>29</w:t>
                            </w:r>
                            <w:r w:rsidRPr="00E25D55">
                              <w:rPr>
                                <w:rFonts w:asciiTheme="majorHAnsi" w:hAnsiTheme="majorHAnsi"/>
                                <w:sz w:val="16"/>
                                <w:szCs w:val="16"/>
                              </w:rPr>
                              <w:t xml:space="preserve">m on Ecclesfield </w:t>
                            </w:r>
                            <w:r w:rsidR="00551585">
                              <w:rPr>
                                <w:rFonts w:asciiTheme="majorHAnsi" w:hAnsiTheme="majorHAnsi"/>
                                <w:sz w:val="16"/>
                                <w:szCs w:val="16"/>
                              </w:rPr>
                              <w:t>Police Station</w:t>
                            </w:r>
                          </w:p>
                          <w:p w14:paraId="5AB0A234" w14:textId="101A1EB4" w:rsidR="007E5739" w:rsidRPr="002D4546" w:rsidRDefault="007E5739" w:rsidP="002D4546">
                            <w:pPr>
                              <w:shd w:val="clear" w:color="auto" w:fill="BDD6EE" w:themeFill="accent1" w:themeFillTint="66"/>
                              <w:jc w:val="center"/>
                              <w:rPr>
                                <w:rFonts w:asciiTheme="majorHAnsi" w:hAnsiTheme="maj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0BA8B" id="Text Box 181" o:spid="_x0000_s1047" type="#_x0000_t202" style="position:absolute;margin-left:237.5pt;margin-top:12.55pt;width:230.85pt;height:22.15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" fillcolor="white [3201]" stroked="f" strokeweight=".5pt">
                <v:textbox>
                  <w:txbxContent>
                    <w:p w14:paraId="5518A3CD" w14:textId="00F37EA2" w:rsidR="007E5739" w:rsidRPr="002D4546" w:rsidRDefault="007E5739" w:rsidP="00625E2F">
                      <w:pPr>
                        <w:shd w:val="clear" w:color="auto" w:fill="BDD6EE" w:themeFill="accent1" w:themeFillTint="66"/>
                        <w:jc w:val="center"/>
                        <w:rPr>
                          <w:rFonts w:asciiTheme="majorHAnsi" w:hAnsiTheme="majorHAnsi"/>
                          <w:sz w:val="16"/>
                          <w:szCs w:val="16"/>
                        </w:rPr>
                      </w:pPr>
                      <w:r w:rsidRPr="00E25D55">
                        <w:rPr>
                          <w:rFonts w:asciiTheme="majorHAnsi" w:hAnsiTheme="majorHAnsi"/>
                          <w:sz w:val="16"/>
                          <w:szCs w:val="16"/>
                        </w:rPr>
                        <w:t>£</w:t>
                      </w:r>
                      <w:r w:rsidR="00A45DFC">
                        <w:rPr>
                          <w:rFonts w:asciiTheme="majorHAnsi" w:hAnsiTheme="majorHAnsi"/>
                          <w:sz w:val="16"/>
                          <w:szCs w:val="16"/>
                        </w:rPr>
                        <w:t>0.</w:t>
                      </w:r>
                      <w:r w:rsidR="00551585">
                        <w:rPr>
                          <w:rFonts w:asciiTheme="majorHAnsi" w:hAnsiTheme="majorHAnsi"/>
                          <w:sz w:val="16"/>
                          <w:szCs w:val="16"/>
                        </w:rPr>
                        <w:t>29</w:t>
                      </w:r>
                      <w:r w:rsidRPr="00E25D55">
                        <w:rPr>
                          <w:rFonts w:asciiTheme="majorHAnsi" w:hAnsiTheme="majorHAnsi"/>
                          <w:sz w:val="16"/>
                          <w:szCs w:val="16"/>
                        </w:rPr>
                        <w:t xml:space="preserve">m on Ecclesfield </w:t>
                      </w:r>
                      <w:r w:rsidR="00551585">
                        <w:rPr>
                          <w:rFonts w:asciiTheme="majorHAnsi" w:hAnsiTheme="majorHAnsi"/>
                          <w:sz w:val="16"/>
                          <w:szCs w:val="16"/>
                        </w:rPr>
                        <w:t>Police Station</w:t>
                      </w:r>
                    </w:p>
                    <w:p w14:paraId="5AB0A234" w14:textId="101A1EB4" w:rsidR="007E5739" w:rsidRPr="002D4546" w:rsidRDefault="007E5739" w:rsidP="002D4546">
                      <w:pPr>
                        <w:shd w:val="clear" w:color="auto" w:fill="BDD6EE" w:themeFill="accent1" w:themeFillTint="66"/>
                        <w:jc w:val="center"/>
                        <w:rPr>
                          <w:rFonts w:asciiTheme="majorHAnsi" w:hAnsiTheme="majorHAnsi"/>
                          <w:sz w:val="16"/>
                          <w:szCs w:val="16"/>
                        </w:rPr>
                      </w:pPr>
                    </w:p>
                  </w:txbxContent>
                </v:textbox>
              </v:shape>
            </w:pict>
          </mc:Fallback>
        </mc:AlternateContent>
      </w:r>
      <w:r w:rsidR="003A242E">
        <w:rPr>
          <w:noProof/>
        </w:rPr>
        <w:drawing>
          <wp:anchor distT="0" distB="0" distL="114300" distR="114300" simplePos="0" relativeHeight="252659712" behindDoc="0" locked="0" layoutInCell="1" allowOverlap="1" wp14:anchorId="3BBC4577" wp14:editId="22543BD6">
            <wp:simplePos x="0" y="0"/>
            <wp:positionH relativeFrom="column">
              <wp:posOffset>-19530</wp:posOffset>
            </wp:positionH>
            <wp:positionV relativeFrom="paragraph">
              <wp:posOffset>32001</wp:posOffset>
            </wp:positionV>
            <wp:extent cx="2747010" cy="1579880"/>
            <wp:effectExtent l="0" t="0" r="0" b="127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r:link="rId54">
                      <a:extLst>
                        <a:ext uri="{28A0092B-C50C-407E-A947-70E740481C1C}">
                          <a14:useLocalDpi xmlns:a14="http://schemas.microsoft.com/office/drawing/2010/main" val="0"/>
                        </a:ext>
                      </a:extLst>
                    </a:blip>
                    <a:srcRect/>
                    <a:stretch>
                      <a:fillRect/>
                    </a:stretch>
                  </pic:blipFill>
                  <pic:spPr bwMode="auto">
                    <a:xfrm>
                      <a:off x="0" y="0"/>
                      <a:ext cx="2747010" cy="1579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CDDAEB" w14:textId="6D7944B6" w:rsidR="0037477C" w:rsidRDefault="0037477C">
      <w:pPr>
        <w:spacing w:line="200" w:lineRule="exact"/>
        <w:rPr>
          <w:sz w:val="20"/>
          <w:szCs w:val="20"/>
        </w:rPr>
      </w:pPr>
    </w:p>
    <w:p w14:paraId="5B541773" w14:textId="4EB38948" w:rsidR="0037477C" w:rsidRDefault="0037477C">
      <w:pPr>
        <w:spacing w:line="200" w:lineRule="exact"/>
        <w:rPr>
          <w:sz w:val="20"/>
          <w:szCs w:val="20"/>
        </w:rPr>
      </w:pPr>
    </w:p>
    <w:p w14:paraId="44148BD1" w14:textId="651940B9" w:rsidR="0037477C" w:rsidRDefault="004B32DF">
      <w:pPr>
        <w:spacing w:line="200" w:lineRule="exact"/>
        <w:rPr>
          <w:sz w:val="20"/>
          <w:szCs w:val="20"/>
        </w:rPr>
      </w:pPr>
      <w:r>
        <w:rPr>
          <w:noProof/>
        </w:rPr>
        <w:drawing>
          <wp:inline distT="0" distB="0" distL="0" distR="0" wp14:anchorId="19257AA5" wp14:editId="4615971F">
            <wp:extent cx="102235" cy="99695"/>
            <wp:effectExtent l="38100" t="19050" r="31115" b="14605"/>
            <wp:docPr id="811301506"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6344A020" w14:textId="68691982" w:rsidR="0037477C" w:rsidRDefault="004B32DF">
      <w:pPr>
        <w:spacing w:line="303" w:lineRule="exact"/>
        <w:rPr>
          <w:sz w:val="20"/>
          <w:szCs w:val="20"/>
        </w:rPr>
      </w:pPr>
      <w:r>
        <w:rPr>
          <w:noProof/>
          <w:sz w:val="20"/>
          <w:szCs w:val="20"/>
        </w:rPr>
        <w:drawing>
          <wp:anchor distT="0" distB="0" distL="114300" distR="114300" simplePos="0" relativeHeight="252725248" behindDoc="0" locked="0" layoutInCell="1" allowOverlap="1" wp14:anchorId="6029766E" wp14:editId="4FFFFC20">
            <wp:simplePos x="0" y="0"/>
            <wp:positionH relativeFrom="column">
              <wp:posOffset>3086100</wp:posOffset>
            </wp:positionH>
            <wp:positionV relativeFrom="paragraph">
              <wp:posOffset>97155</wp:posOffset>
            </wp:positionV>
            <wp:extent cx="2809875" cy="3047365"/>
            <wp:effectExtent l="0" t="0" r="9525" b="635"/>
            <wp:wrapNone/>
            <wp:docPr id="1997077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816888" cy="3054971"/>
                    </a:xfrm>
                    <a:prstGeom prst="rect">
                      <a:avLst/>
                    </a:prstGeom>
                    <a:noFill/>
                  </pic:spPr>
                </pic:pic>
              </a:graphicData>
            </a:graphic>
            <wp14:sizeRelH relativeFrom="margin">
              <wp14:pctWidth>0</wp14:pctWidth>
            </wp14:sizeRelH>
            <wp14:sizeRelV relativeFrom="margin">
              <wp14:pctHeight>0</wp14:pctHeight>
            </wp14:sizeRelV>
          </wp:anchor>
        </w:drawing>
      </w:r>
    </w:p>
    <w:p w14:paraId="5ABFC53D" w14:textId="637A6E7A" w:rsidR="0037477C" w:rsidRDefault="00C10201" w:rsidP="002D4546">
      <w:pPr>
        <w:spacing w:line="20" w:lineRule="exact"/>
        <w:rPr>
          <w:sz w:val="20"/>
          <w:szCs w:val="20"/>
        </w:rPr>
      </w:pPr>
      <w:r>
        <w:rPr>
          <w:noProof/>
        </w:rPr>
        <w:drawing>
          <wp:inline distT="0" distB="0" distL="0" distR="0" wp14:anchorId="12890D55" wp14:editId="380885A8">
            <wp:extent cx="102235" cy="69850"/>
            <wp:effectExtent l="0" t="0" r="50165" b="44450"/>
            <wp:docPr id="1394675533" name="Chart 1">
              <a:extLst xmlns:a="http://schemas.openxmlformats.org/drawingml/2006/main">
                <a:ext uri="{FF2B5EF4-FFF2-40B4-BE49-F238E27FC236}">
                  <a16:creationId xmlns:a16="http://schemas.microsoft.com/office/drawing/2014/main" id="{CBAA9BC6-E3F2-4470-A911-1E9F332845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sidR="00DD0BA0">
        <w:rPr>
          <w:noProof/>
        </w:rPr>
        <w:drawing>
          <wp:inline distT="0" distB="0" distL="0" distR="0" wp14:anchorId="45AC2A95" wp14:editId="6D555C9C">
            <wp:extent cx="102235" cy="93345"/>
            <wp:effectExtent l="0" t="0" r="50165" b="40005"/>
            <wp:docPr id="1714090558" name="Chart 1">
              <a:extLst xmlns:a="http://schemas.openxmlformats.org/drawingml/2006/main">
                <a:ext uri="{FF2B5EF4-FFF2-40B4-BE49-F238E27FC236}">
                  <a16:creationId xmlns:a16="http://schemas.microsoft.com/office/drawing/2014/main" id="{CBAA9BC6-E3F2-4470-A911-1E9F332845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09FE984B" w14:textId="56225493" w:rsidR="0037477C" w:rsidRDefault="0037477C">
      <w:pPr>
        <w:spacing w:line="200" w:lineRule="exact"/>
        <w:rPr>
          <w:sz w:val="20"/>
          <w:szCs w:val="20"/>
        </w:rPr>
      </w:pPr>
    </w:p>
    <w:p w14:paraId="072534A4" w14:textId="67EB9E32" w:rsidR="0037477C" w:rsidRDefault="00940F19">
      <w:pPr>
        <w:spacing w:line="200" w:lineRule="exac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39611E51" w14:textId="4E2BC617" w:rsidR="0037477C" w:rsidRDefault="0037477C">
      <w:pPr>
        <w:spacing w:line="200" w:lineRule="exact"/>
        <w:rPr>
          <w:sz w:val="20"/>
          <w:szCs w:val="20"/>
        </w:rPr>
      </w:pPr>
    </w:p>
    <w:p w14:paraId="5DD4DFBE" w14:textId="3D1B7308" w:rsidR="0037477C" w:rsidRDefault="0037477C">
      <w:pPr>
        <w:spacing w:line="200" w:lineRule="exact"/>
        <w:rPr>
          <w:sz w:val="20"/>
          <w:szCs w:val="20"/>
        </w:rPr>
      </w:pPr>
    </w:p>
    <w:p w14:paraId="4A985F74" w14:textId="2A2FF236" w:rsidR="0037477C" w:rsidRDefault="0037477C">
      <w:pPr>
        <w:spacing w:line="200" w:lineRule="exact"/>
        <w:rPr>
          <w:sz w:val="20"/>
          <w:szCs w:val="20"/>
        </w:rPr>
      </w:pPr>
    </w:p>
    <w:p w14:paraId="5292C067" w14:textId="26C69AE2" w:rsidR="0037477C" w:rsidRDefault="0037477C">
      <w:pPr>
        <w:spacing w:line="200" w:lineRule="exact"/>
        <w:rPr>
          <w:sz w:val="20"/>
          <w:szCs w:val="20"/>
        </w:rPr>
      </w:pPr>
    </w:p>
    <w:p w14:paraId="62EC1265" w14:textId="3D71A76F" w:rsidR="0037477C" w:rsidRDefault="003A242E">
      <w:pPr>
        <w:spacing w:line="200" w:lineRule="exact"/>
        <w:rPr>
          <w:sz w:val="20"/>
          <w:szCs w:val="20"/>
        </w:rPr>
      </w:pPr>
      <w:r w:rsidRPr="00B62B88">
        <w:rPr>
          <w:rFonts w:ascii="Calibri Light" w:eastAsia="Calibri Light" w:hAnsi="Calibri Light" w:cs="Calibri Light"/>
          <w:noProof/>
          <w:sz w:val="20"/>
          <w:szCs w:val="20"/>
          <w:highlight w:val="yellow"/>
        </w:rPr>
        <mc:AlternateContent>
          <mc:Choice Requires="wps">
            <w:drawing>
              <wp:anchor distT="0" distB="0" distL="114300" distR="114300" simplePos="0" relativeHeight="252568576" behindDoc="0" locked="0" layoutInCell="1" allowOverlap="1" wp14:anchorId="4582D1B7" wp14:editId="378B955F">
                <wp:simplePos x="0" y="0"/>
                <wp:positionH relativeFrom="column">
                  <wp:posOffset>-84519</wp:posOffset>
                </wp:positionH>
                <wp:positionV relativeFrom="paragraph">
                  <wp:posOffset>137160</wp:posOffset>
                </wp:positionV>
                <wp:extent cx="2910840" cy="255905"/>
                <wp:effectExtent l="0" t="0" r="3810" b="0"/>
                <wp:wrapNone/>
                <wp:docPr id="185" name="Text Box 185"/>
                <wp:cNvGraphicFramePr/>
                <a:graphic xmlns:a="http://schemas.openxmlformats.org/drawingml/2006/main">
                  <a:graphicData uri="http://schemas.microsoft.com/office/word/2010/wordprocessingShape">
                    <wps:wsp>
                      <wps:cNvSpPr txBox="1"/>
                      <wps:spPr>
                        <a:xfrm>
                          <a:off x="0" y="0"/>
                          <a:ext cx="2910840" cy="2559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49C02C" w14:textId="5093AB49" w:rsidR="007E5739" w:rsidRPr="002D4546" w:rsidRDefault="007E5739" w:rsidP="001A582E">
                            <w:pPr>
                              <w:shd w:val="clear" w:color="auto" w:fill="BDD6EE" w:themeFill="accent1" w:themeFillTint="66"/>
                              <w:jc w:val="center"/>
                              <w:rPr>
                                <w:rFonts w:asciiTheme="majorHAnsi" w:hAnsiTheme="majorHAnsi"/>
                                <w:sz w:val="16"/>
                                <w:szCs w:val="16"/>
                              </w:rPr>
                            </w:pPr>
                            <w:r w:rsidRPr="00E25D55">
                              <w:rPr>
                                <w:rFonts w:asciiTheme="majorHAnsi" w:hAnsiTheme="majorHAnsi"/>
                                <w:sz w:val="16"/>
                                <w:szCs w:val="16"/>
                              </w:rPr>
                              <w:t>£</w:t>
                            </w:r>
                            <w:r w:rsidR="00551585">
                              <w:rPr>
                                <w:rFonts w:asciiTheme="majorHAnsi" w:hAnsiTheme="majorHAnsi"/>
                                <w:sz w:val="16"/>
                                <w:szCs w:val="16"/>
                              </w:rPr>
                              <w:t>0.31</w:t>
                            </w:r>
                            <w:r w:rsidRPr="00E25D55">
                              <w:rPr>
                                <w:rFonts w:asciiTheme="majorHAnsi" w:hAnsiTheme="majorHAnsi"/>
                                <w:sz w:val="16"/>
                                <w:szCs w:val="16"/>
                              </w:rPr>
                              <w:t>m on Rotherham Police Station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82D1B7" id="Text Box 185" o:spid="_x0000_s1048" type="#_x0000_t202" style="position:absolute;margin-left:-6.65pt;margin-top:10.8pt;width:229.2pt;height:20.15pt;z-index:25256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" fillcolor="white [3201]" stroked="f" strokeweight=".5pt">
                <v:textbox>
                  <w:txbxContent>
                    <w:p w14:paraId="7449C02C" w14:textId="5093AB49" w:rsidR="007E5739" w:rsidRPr="002D4546" w:rsidRDefault="007E5739" w:rsidP="001A582E">
                      <w:pPr>
                        <w:shd w:val="clear" w:color="auto" w:fill="BDD6EE" w:themeFill="accent1" w:themeFillTint="66"/>
                        <w:jc w:val="center"/>
                        <w:rPr>
                          <w:rFonts w:asciiTheme="majorHAnsi" w:hAnsiTheme="majorHAnsi"/>
                          <w:sz w:val="16"/>
                          <w:szCs w:val="16"/>
                        </w:rPr>
                      </w:pPr>
                      <w:r w:rsidRPr="00E25D55">
                        <w:rPr>
                          <w:rFonts w:asciiTheme="majorHAnsi" w:hAnsiTheme="majorHAnsi"/>
                          <w:sz w:val="16"/>
                          <w:szCs w:val="16"/>
                        </w:rPr>
                        <w:t>£</w:t>
                      </w:r>
                      <w:r w:rsidR="00551585">
                        <w:rPr>
                          <w:rFonts w:asciiTheme="majorHAnsi" w:hAnsiTheme="majorHAnsi"/>
                          <w:sz w:val="16"/>
                          <w:szCs w:val="16"/>
                        </w:rPr>
                        <w:t>0.31</w:t>
                      </w:r>
                      <w:r w:rsidRPr="00E25D55">
                        <w:rPr>
                          <w:rFonts w:asciiTheme="majorHAnsi" w:hAnsiTheme="majorHAnsi"/>
                          <w:sz w:val="16"/>
                          <w:szCs w:val="16"/>
                        </w:rPr>
                        <w:t>m on Rotherham Police Station</w:t>
                      </w:r>
                    </w:p>
                  </w:txbxContent>
                </v:textbox>
              </v:shape>
            </w:pict>
          </mc:Fallback>
        </mc:AlternateContent>
      </w:r>
    </w:p>
    <w:p w14:paraId="03CA025C" w14:textId="17A8AFEC" w:rsidR="0037477C" w:rsidRDefault="006702C9">
      <w:pPr>
        <w:spacing w:line="200" w:lineRule="exact"/>
        <w:rPr>
          <w:sz w:val="20"/>
          <w:szCs w:val="20"/>
        </w:rPr>
      </w:pPr>
      <w:r>
        <w:rPr>
          <w:rFonts w:ascii="Calibri Light" w:eastAsia="Calibri Light" w:hAnsi="Calibri Light" w:cs="Calibri Light"/>
          <w:noProof/>
          <w:sz w:val="20"/>
          <w:szCs w:val="20"/>
        </w:rPr>
        <mc:AlternateContent>
          <mc:Choice Requires="wpi">
            <w:drawing>
              <wp:anchor distT="0" distB="0" distL="114300" distR="114300" simplePos="0" relativeHeight="252678144" behindDoc="0" locked="0" layoutInCell="1" allowOverlap="1" wp14:anchorId="7CF63732" wp14:editId="099FDCE8">
                <wp:simplePos x="0" y="0"/>
                <wp:positionH relativeFrom="column">
                  <wp:posOffset>3525943</wp:posOffset>
                </wp:positionH>
                <wp:positionV relativeFrom="paragraph">
                  <wp:posOffset>192913</wp:posOffset>
                </wp:positionV>
                <wp:extent cx="360" cy="360"/>
                <wp:effectExtent l="0" t="0" r="0" b="0"/>
                <wp:wrapNone/>
                <wp:docPr id="71" name="Ink 71"/>
                <wp:cNvGraphicFramePr/>
                <a:graphic xmlns:a="http://schemas.openxmlformats.org/drawingml/2006/main">
                  <a:graphicData uri="http://schemas.microsoft.com/office/word/2010/wordprocessingInk">
                    <w14:contentPart bwMode="auto" r:id="rId59">
                      <w14:nvContentPartPr>
                        <w14:cNvContentPartPr/>
                      </w14:nvContentPartPr>
                      <w14:xfrm>
                        <a:off x="0" y="0"/>
                        <a:ext cx="360" cy="360"/>
                      </w14:xfrm>
                    </w14:contentPart>
                  </a:graphicData>
                </a:graphic>
              </wp:anchor>
            </w:drawing>
          </mc:Choice>
          <mc:Fallback>
            <w:pict>
              <v:shapetype w14:anchorId="3582AD2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1" o:spid="_x0000_s1026" type="#_x0000_t75" style="position:absolute;margin-left:276.95pt;margin-top:14.5pt;width:1.45pt;height:1.45pt;z-index:2526781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">
                <v:imagedata r:id="rId62" o:title=""/>
              </v:shape>
            </w:pict>
          </mc:Fallback>
        </mc:AlternateContent>
      </w:r>
      <w:r>
        <w:rPr>
          <w:rFonts w:ascii="Calibri Light" w:eastAsia="Calibri Light" w:hAnsi="Calibri Light" w:cs="Calibri Light"/>
          <w:noProof/>
          <w:sz w:val="20"/>
          <w:szCs w:val="20"/>
        </w:rPr>
        <mc:AlternateContent>
          <mc:Choice Requires="wpi">
            <w:drawing>
              <wp:anchor distT="0" distB="0" distL="114300" distR="114300" simplePos="0" relativeHeight="252677120" behindDoc="0" locked="0" layoutInCell="1" allowOverlap="1" wp14:anchorId="211A8281" wp14:editId="3A866F24">
                <wp:simplePos x="0" y="0"/>
                <wp:positionH relativeFrom="column">
                  <wp:posOffset>3583543</wp:posOffset>
                </wp:positionH>
                <wp:positionV relativeFrom="paragraph">
                  <wp:posOffset>140713</wp:posOffset>
                </wp:positionV>
                <wp:extent cx="360" cy="360"/>
                <wp:effectExtent l="0" t="0" r="0" b="0"/>
                <wp:wrapNone/>
                <wp:docPr id="70" name="Ink 70"/>
                <wp:cNvGraphicFramePr/>
                <a:graphic xmlns:a="http://schemas.openxmlformats.org/drawingml/2006/main">
                  <a:graphicData uri="http://schemas.microsoft.com/office/word/2010/wordprocessingInk">
                    <w14:contentPart bwMode="auto" r:id="rId63">
                      <w14:nvContentPartPr>
                        <w14:cNvContentPartPr/>
                      </w14:nvContentPartPr>
                      <w14:xfrm>
                        <a:off x="0" y="0"/>
                        <a:ext cx="360" cy="360"/>
                      </w14:xfrm>
                    </w14:contentPart>
                  </a:graphicData>
                </a:graphic>
              </wp:anchor>
            </w:drawing>
          </mc:Choice>
          <mc:Fallback>
            <w:pict>
              <v:shapetype w14:anchorId="5564041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0" o:spid="_x0000_s1026" type="#_x0000_t75" style="position:absolute;margin-left:281.45pt;margin-top:10.4pt;width:1.45pt;height:1.45pt;z-index:2526771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">
                <v:imagedata r:id="rId65" o:title=""/>
              </v:shape>
            </w:pict>
          </mc:Fallback>
        </mc:AlternateContent>
      </w:r>
    </w:p>
    <w:p w14:paraId="77C932A0" w14:textId="5407CFDE" w:rsidR="0037477C" w:rsidRDefault="00774A0D">
      <w:pPr>
        <w:spacing w:line="200" w:lineRule="exact"/>
        <w:rPr>
          <w:sz w:val="20"/>
          <w:szCs w:val="20"/>
        </w:rPr>
      </w:pPr>
      <w:r>
        <w:rPr>
          <w:noProof/>
          <w:sz w:val="20"/>
          <w:szCs w:val="20"/>
        </w:rPr>
        <w:drawing>
          <wp:anchor distT="0" distB="0" distL="114300" distR="114300" simplePos="0" relativeHeight="252533760" behindDoc="1" locked="0" layoutInCell="0" allowOverlap="1" wp14:anchorId="2AABC1FE" wp14:editId="1FDD4AED">
            <wp:simplePos x="0" y="0"/>
            <wp:positionH relativeFrom="column">
              <wp:align>left</wp:align>
            </wp:positionH>
            <wp:positionV relativeFrom="page">
              <wp:posOffset>5290179</wp:posOffset>
            </wp:positionV>
            <wp:extent cx="2722880" cy="1515110"/>
            <wp:effectExtent l="0" t="0" r="1270" b="889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66">
                      <a:extLst>
                        <a:ext uri="{28A0092B-C50C-407E-A947-70E740481C1C}">
                          <a14:useLocalDpi xmlns:a14="http://schemas.microsoft.com/office/drawing/2010/main" val="0"/>
                        </a:ext>
                      </a:extLst>
                    </a:blip>
                    <a:stretch>
                      <a:fillRect/>
                    </a:stretch>
                  </pic:blipFill>
                  <pic:spPr bwMode="auto">
                    <a:xfrm>
                      <a:off x="0" y="0"/>
                      <a:ext cx="2722880" cy="1515110"/>
                    </a:xfrm>
                    <a:prstGeom prst="rect">
                      <a:avLst/>
                    </a:prstGeom>
                    <a:noFill/>
                  </pic:spPr>
                </pic:pic>
              </a:graphicData>
            </a:graphic>
            <wp14:sizeRelH relativeFrom="margin">
              <wp14:pctWidth>0</wp14:pctWidth>
            </wp14:sizeRelH>
            <wp14:sizeRelV relativeFrom="margin">
              <wp14:pctHeight>0</wp14:pctHeight>
            </wp14:sizeRelV>
          </wp:anchor>
        </w:drawing>
      </w:r>
    </w:p>
    <w:p w14:paraId="7CA80E98" w14:textId="02870A60" w:rsidR="0037477C" w:rsidRDefault="0037477C">
      <w:pPr>
        <w:spacing w:line="200" w:lineRule="exact"/>
        <w:rPr>
          <w:sz w:val="20"/>
          <w:szCs w:val="20"/>
        </w:rPr>
      </w:pPr>
    </w:p>
    <w:p w14:paraId="5644E1C4" w14:textId="1E7D4E93" w:rsidR="0037477C" w:rsidRDefault="0037477C">
      <w:pPr>
        <w:spacing w:line="260" w:lineRule="exact"/>
        <w:rPr>
          <w:sz w:val="20"/>
          <w:szCs w:val="20"/>
        </w:rPr>
      </w:pPr>
    </w:p>
    <w:p w14:paraId="2B96027B" w14:textId="7614D36E" w:rsidR="002B206F" w:rsidRPr="002B206F" w:rsidRDefault="002B206F" w:rsidP="002B206F">
      <w:pPr>
        <w:rPr>
          <w:rFonts w:ascii="Calibri" w:eastAsia="Times New Roman" w:hAnsi="Calibri"/>
          <w:color w:val="000000"/>
        </w:rPr>
      </w:pPr>
    </w:p>
    <w:p w14:paraId="34EA0033" w14:textId="61F8A958" w:rsidR="0037477C" w:rsidRDefault="0037477C">
      <w:pPr>
        <w:spacing w:line="359" w:lineRule="exact"/>
        <w:rPr>
          <w:sz w:val="20"/>
          <w:szCs w:val="20"/>
        </w:rPr>
      </w:pPr>
    </w:p>
    <w:p w14:paraId="1016845D" w14:textId="4E1F2F1F" w:rsidR="0037477C" w:rsidRDefault="0037477C">
      <w:pPr>
        <w:ind w:left="720"/>
        <w:rPr>
          <w:sz w:val="20"/>
          <w:szCs w:val="20"/>
        </w:rPr>
      </w:pPr>
    </w:p>
    <w:p w14:paraId="4AE0A379" w14:textId="2FA2151A" w:rsidR="0037477C" w:rsidRDefault="0037477C">
      <w:pPr>
        <w:spacing w:line="272" w:lineRule="exact"/>
        <w:rPr>
          <w:sz w:val="20"/>
          <w:szCs w:val="20"/>
        </w:rPr>
      </w:pPr>
    </w:p>
    <w:p w14:paraId="26EC41EF" w14:textId="678B401F" w:rsidR="0037477C" w:rsidRDefault="0037477C">
      <w:pPr>
        <w:ind w:left="-879"/>
        <w:jc w:val="center"/>
        <w:rPr>
          <w:sz w:val="20"/>
          <w:szCs w:val="20"/>
        </w:rPr>
      </w:pPr>
    </w:p>
    <w:p w14:paraId="50AA33A8" w14:textId="7F25ECAF" w:rsidR="0037477C" w:rsidRDefault="00355EE7">
      <w:pPr>
        <w:spacing w:line="20" w:lineRule="exact"/>
        <w:rPr>
          <w:sz w:val="20"/>
          <w:szCs w:val="20"/>
        </w:rPr>
      </w:pPr>
      <w:r>
        <w:rPr>
          <w:sz w:val="20"/>
          <w:szCs w:val="20"/>
        </w:rPr>
        <w:br w:type="column"/>
      </w:r>
    </w:p>
    <w:p w14:paraId="2C8C98F6" w14:textId="7DD31E71" w:rsidR="0037477C" w:rsidRDefault="0037477C">
      <w:pPr>
        <w:spacing w:line="200" w:lineRule="exact"/>
        <w:rPr>
          <w:sz w:val="20"/>
          <w:szCs w:val="20"/>
        </w:rPr>
      </w:pPr>
    </w:p>
    <w:p w14:paraId="28D4E28C" w14:textId="0E32A48E" w:rsidR="0037477C" w:rsidRDefault="0037477C">
      <w:pPr>
        <w:spacing w:line="200" w:lineRule="exact"/>
        <w:rPr>
          <w:sz w:val="20"/>
          <w:szCs w:val="20"/>
        </w:rPr>
      </w:pPr>
    </w:p>
    <w:p w14:paraId="0A03CBC9" w14:textId="3EC8D9C3" w:rsidR="0037477C" w:rsidRDefault="0037477C">
      <w:pPr>
        <w:spacing w:line="200" w:lineRule="exact"/>
        <w:rPr>
          <w:sz w:val="20"/>
          <w:szCs w:val="20"/>
        </w:rPr>
      </w:pPr>
    </w:p>
    <w:p w14:paraId="4EAD96F7" w14:textId="550A4869" w:rsidR="0037477C" w:rsidRDefault="0037477C">
      <w:pPr>
        <w:spacing w:line="200" w:lineRule="exact"/>
        <w:rPr>
          <w:sz w:val="20"/>
          <w:szCs w:val="20"/>
        </w:rPr>
      </w:pPr>
    </w:p>
    <w:p w14:paraId="3B5BBE9C" w14:textId="50A8F4E9" w:rsidR="0037477C" w:rsidRDefault="0037477C">
      <w:pPr>
        <w:spacing w:line="200" w:lineRule="exact"/>
        <w:rPr>
          <w:sz w:val="20"/>
          <w:szCs w:val="20"/>
        </w:rPr>
      </w:pPr>
    </w:p>
    <w:p w14:paraId="7E5EB025" w14:textId="77777777" w:rsidR="0037477C" w:rsidRDefault="0037477C">
      <w:pPr>
        <w:sectPr w:rsidR="0037477C" w:rsidSect="00434EC1">
          <w:type w:val="continuous"/>
          <w:pgSz w:w="16840" w:h="11906" w:orient="landscape"/>
          <w:pgMar w:top="1172" w:right="345" w:bottom="362" w:left="852" w:header="0" w:footer="57" w:gutter="0"/>
          <w:cols w:num="4" w:space="720" w:equalWidth="0">
            <w:col w:w="4768" w:space="320"/>
            <w:col w:w="4560" w:space="720"/>
            <w:col w:w="4392" w:space="720"/>
            <w:col w:w="161"/>
          </w:cols>
          <w:docGrid w:linePitch="299"/>
        </w:sectPr>
      </w:pPr>
    </w:p>
    <w:p w14:paraId="11986C36" w14:textId="737EA4ED" w:rsidR="00425C1B" w:rsidRPr="00B94810" w:rsidRDefault="000378B7" w:rsidP="00425C1B">
      <w:pPr>
        <w:rPr>
          <w:color w:val="0092D1"/>
          <w:sz w:val="26"/>
          <w:szCs w:val="26"/>
        </w:rPr>
      </w:pPr>
      <w:bookmarkStart w:id="52" w:name="page22"/>
      <w:bookmarkEnd w:id="52"/>
      <w:r w:rsidRPr="00B94810">
        <w:rPr>
          <w:noProof/>
          <w:color w:val="0092D1"/>
          <w:sz w:val="20"/>
          <w:szCs w:val="20"/>
        </w:rPr>
        <w:lastRenderedPageBreak/>
        <w:drawing>
          <wp:anchor distT="0" distB="0" distL="114300" distR="114300" simplePos="0" relativeHeight="252266496" behindDoc="1" locked="0" layoutInCell="1" allowOverlap="1" wp14:anchorId="5C3A309A" wp14:editId="07EA04B6">
            <wp:simplePos x="0" y="0"/>
            <wp:positionH relativeFrom="column">
              <wp:posOffset>9400002</wp:posOffset>
            </wp:positionH>
            <wp:positionV relativeFrom="paragraph">
              <wp:posOffset>-753831</wp:posOffset>
            </wp:positionV>
            <wp:extent cx="758825" cy="7595870"/>
            <wp:effectExtent l="0" t="0" r="3175"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41">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1D7149" w:rsidRPr="00B94810">
        <w:rPr>
          <w:rFonts w:ascii="Calibri" w:eastAsia="Calibri" w:hAnsi="Calibri" w:cs="Calibri"/>
          <w:color w:val="0092D1"/>
          <w:sz w:val="26"/>
          <w:szCs w:val="26"/>
        </w:rPr>
        <w:t>Chief Finance Officer</w:t>
      </w:r>
      <w:r w:rsidR="00425C1B" w:rsidRPr="00B94810">
        <w:rPr>
          <w:rFonts w:ascii="Calibri" w:eastAsia="Calibri" w:hAnsi="Calibri" w:cs="Calibri"/>
          <w:color w:val="0092D1"/>
          <w:sz w:val="26"/>
          <w:szCs w:val="26"/>
        </w:rPr>
        <w:t xml:space="preserve"> Narrative Report (continued)</w:t>
      </w:r>
    </w:p>
    <w:p w14:paraId="1F7C1555" w14:textId="77777777" w:rsidR="001F3759" w:rsidRPr="00B94810" w:rsidRDefault="001F3759">
      <w:pPr>
        <w:rPr>
          <w:sz w:val="20"/>
          <w:szCs w:val="20"/>
        </w:rPr>
        <w:sectPr w:rsidR="001F3759" w:rsidRPr="00B94810" w:rsidSect="00434EC1">
          <w:pgSz w:w="16840" w:h="11906" w:orient="landscape"/>
          <w:pgMar w:top="1172" w:right="345" w:bottom="656" w:left="860" w:header="0" w:footer="57" w:gutter="0"/>
          <w:cols w:space="160"/>
          <w:docGrid w:linePitch="299"/>
        </w:sectPr>
      </w:pPr>
    </w:p>
    <w:p w14:paraId="764B1CD1" w14:textId="77777777" w:rsidR="0037477C" w:rsidRPr="00B94810" w:rsidRDefault="0037477C">
      <w:pPr>
        <w:rPr>
          <w:sz w:val="20"/>
          <w:szCs w:val="20"/>
        </w:rPr>
      </w:pPr>
    </w:p>
    <w:p w14:paraId="3A9D6DF2" w14:textId="30603088" w:rsidR="0037477C" w:rsidRPr="00B94810" w:rsidRDefault="00355EE7">
      <w:pPr>
        <w:rPr>
          <w:color w:val="0092D1"/>
          <w:sz w:val="20"/>
          <w:szCs w:val="20"/>
        </w:rPr>
      </w:pPr>
      <w:r w:rsidRPr="00B94810">
        <w:rPr>
          <w:rFonts w:ascii="Calibri" w:eastAsia="Calibri" w:hAnsi="Calibri" w:cs="Calibri"/>
          <w:b/>
          <w:bCs/>
          <w:color w:val="0092D1"/>
          <w:sz w:val="26"/>
          <w:szCs w:val="26"/>
        </w:rPr>
        <w:t xml:space="preserve">WHO WORKS FOR </w:t>
      </w:r>
      <w:r w:rsidR="008528D6" w:rsidRPr="00B94810">
        <w:rPr>
          <w:rFonts w:ascii="Calibri" w:eastAsia="Calibri" w:hAnsi="Calibri" w:cs="Calibri"/>
          <w:b/>
          <w:bCs/>
          <w:color w:val="0092D1"/>
          <w:sz w:val="26"/>
          <w:szCs w:val="26"/>
        </w:rPr>
        <w:t>SOUTH YORKSHIRE POLICE</w:t>
      </w:r>
      <w:r w:rsidRPr="00B94810">
        <w:rPr>
          <w:rFonts w:ascii="Calibri" w:eastAsia="Calibri" w:hAnsi="Calibri" w:cs="Calibri"/>
          <w:b/>
          <w:bCs/>
          <w:color w:val="0092D1"/>
          <w:sz w:val="26"/>
          <w:szCs w:val="26"/>
        </w:rPr>
        <w:t>?</w:t>
      </w:r>
    </w:p>
    <w:p w14:paraId="448FA5AB" w14:textId="77777777" w:rsidR="0037477C" w:rsidRPr="002E5AFD" w:rsidRDefault="0037477C">
      <w:pPr>
        <w:spacing w:line="113" w:lineRule="exact"/>
        <w:rPr>
          <w:sz w:val="20"/>
          <w:szCs w:val="20"/>
          <w:highlight w:val="yellow"/>
        </w:rPr>
      </w:pPr>
    </w:p>
    <w:p w14:paraId="30DE2724" w14:textId="4B3A22BC" w:rsidR="0037477C" w:rsidRPr="00B94810" w:rsidRDefault="008528D6" w:rsidP="008528D6">
      <w:pPr>
        <w:spacing w:line="250" w:lineRule="auto"/>
        <w:ind w:right="365"/>
        <w:jc w:val="both"/>
        <w:rPr>
          <w:rFonts w:ascii="Calibri Light" w:eastAsia="Calibri Light" w:hAnsi="Calibri Light" w:cs="Calibri Light"/>
          <w:sz w:val="20"/>
          <w:szCs w:val="20"/>
        </w:rPr>
      </w:pPr>
      <w:bookmarkStart w:id="53" w:name="_Hlk167973992"/>
      <w:r w:rsidRPr="00B94810">
        <w:rPr>
          <w:rFonts w:ascii="Calibri Light" w:eastAsia="Calibri Light" w:hAnsi="Calibri Light" w:cs="Calibri Light"/>
          <w:sz w:val="20"/>
          <w:szCs w:val="20"/>
        </w:rPr>
        <w:t xml:space="preserve">The staffing information for the Force as </w:t>
      </w:r>
      <w:proofErr w:type="gramStart"/>
      <w:r w:rsidRPr="00B94810">
        <w:rPr>
          <w:rFonts w:ascii="Calibri Light" w:eastAsia="Calibri Light" w:hAnsi="Calibri Light" w:cs="Calibri Light"/>
          <w:sz w:val="20"/>
          <w:szCs w:val="20"/>
        </w:rPr>
        <w:t>at</w:t>
      </w:r>
      <w:proofErr w:type="gramEnd"/>
      <w:r w:rsidRPr="00B94810">
        <w:rPr>
          <w:rFonts w:ascii="Calibri Light" w:eastAsia="Calibri Light" w:hAnsi="Calibri Light" w:cs="Calibri Light"/>
          <w:sz w:val="20"/>
          <w:szCs w:val="20"/>
        </w:rPr>
        <w:t xml:space="preserve"> </w:t>
      </w:r>
      <w:r w:rsidR="00B94810" w:rsidRPr="00B94810">
        <w:rPr>
          <w:rFonts w:ascii="Calibri Light" w:eastAsia="Calibri Light" w:hAnsi="Calibri Light" w:cs="Calibri Light"/>
          <w:sz w:val="20"/>
          <w:szCs w:val="20"/>
        </w:rPr>
        <w:t>31</w:t>
      </w:r>
      <w:r w:rsidRPr="00B94810">
        <w:rPr>
          <w:rFonts w:ascii="Calibri Light" w:eastAsia="Calibri Light" w:hAnsi="Calibri Light" w:cs="Calibri Light"/>
          <w:sz w:val="20"/>
          <w:szCs w:val="20"/>
        </w:rPr>
        <w:t xml:space="preserve"> Ma</w:t>
      </w:r>
      <w:r w:rsidR="00B94810" w:rsidRPr="00B94810">
        <w:rPr>
          <w:rFonts w:ascii="Calibri Light" w:eastAsia="Calibri Light" w:hAnsi="Calibri Light" w:cs="Calibri Light"/>
          <w:sz w:val="20"/>
          <w:szCs w:val="20"/>
        </w:rPr>
        <w:t>rch</w:t>
      </w:r>
      <w:r w:rsidRPr="00B94810">
        <w:rPr>
          <w:rFonts w:ascii="Calibri Light" w:eastAsia="Calibri Light" w:hAnsi="Calibri Light" w:cs="Calibri Light"/>
          <w:sz w:val="20"/>
          <w:szCs w:val="20"/>
        </w:rPr>
        <w:t xml:space="preserve"> 20</w:t>
      </w:r>
      <w:r w:rsidR="002558DE" w:rsidRPr="00B94810">
        <w:rPr>
          <w:rFonts w:ascii="Calibri Light" w:eastAsia="Calibri Light" w:hAnsi="Calibri Light" w:cs="Calibri Light"/>
          <w:sz w:val="20"/>
          <w:szCs w:val="20"/>
        </w:rPr>
        <w:t>2</w:t>
      </w:r>
      <w:r w:rsidR="00E655F1">
        <w:rPr>
          <w:rFonts w:ascii="Calibri Light" w:eastAsia="Calibri Light" w:hAnsi="Calibri Light" w:cs="Calibri Light"/>
          <w:sz w:val="20"/>
          <w:szCs w:val="20"/>
        </w:rPr>
        <w:t>6</w:t>
      </w:r>
      <w:r w:rsidRPr="00B94810">
        <w:rPr>
          <w:rFonts w:ascii="Calibri Light" w:eastAsia="Calibri Light" w:hAnsi="Calibri Light" w:cs="Calibri Light"/>
          <w:sz w:val="20"/>
          <w:szCs w:val="20"/>
        </w:rPr>
        <w:t xml:space="preserve"> is as follows:</w:t>
      </w:r>
    </w:p>
    <w:bookmarkEnd w:id="53"/>
    <w:p w14:paraId="55905922" w14:textId="15CDD9B9" w:rsidR="008528D6" w:rsidRPr="002E5AFD" w:rsidRDefault="008528D6" w:rsidP="008528D6">
      <w:pPr>
        <w:spacing w:line="250" w:lineRule="auto"/>
        <w:ind w:right="520"/>
        <w:rPr>
          <w:rFonts w:ascii="Calibri Light" w:eastAsia="Calibri Light" w:hAnsi="Calibri Light" w:cs="Calibri Light"/>
          <w:sz w:val="20"/>
          <w:szCs w:val="20"/>
          <w:highlight w:val="yellow"/>
        </w:rPr>
      </w:pPr>
    </w:p>
    <w:tbl>
      <w:tblPr>
        <w:tblStyle w:val="TableGrid"/>
        <w:tblW w:w="4341" w:type="dxa"/>
        <w:tblLook w:val="04A0" w:firstRow="1" w:lastRow="0" w:firstColumn="1" w:lastColumn="0" w:noHBand="0" w:noVBand="1"/>
      </w:tblPr>
      <w:tblGrid>
        <w:gridCol w:w="2122"/>
        <w:gridCol w:w="1130"/>
        <w:gridCol w:w="1089"/>
      </w:tblGrid>
      <w:tr w:rsidR="008528D6" w:rsidRPr="00B94810" w14:paraId="03FBE1E7" w14:textId="77777777" w:rsidTr="008528D6">
        <w:tc>
          <w:tcPr>
            <w:tcW w:w="2122" w:type="dxa"/>
          </w:tcPr>
          <w:p w14:paraId="1DB84B04" w14:textId="77777777" w:rsidR="008528D6" w:rsidRPr="00B94810" w:rsidRDefault="008528D6" w:rsidP="008528D6">
            <w:pPr>
              <w:spacing w:line="250" w:lineRule="auto"/>
              <w:ind w:right="520"/>
              <w:rPr>
                <w:rFonts w:ascii="Calibri Light" w:eastAsia="Calibri Light" w:hAnsi="Calibri Light" w:cs="Calibri Light"/>
                <w:sz w:val="20"/>
                <w:szCs w:val="20"/>
              </w:rPr>
            </w:pPr>
            <w:bookmarkStart w:id="54" w:name="_Hlk226703810"/>
          </w:p>
        </w:tc>
        <w:tc>
          <w:tcPr>
            <w:tcW w:w="1130" w:type="dxa"/>
          </w:tcPr>
          <w:p w14:paraId="42228DE1" w14:textId="77777777" w:rsidR="008528D6" w:rsidRPr="00B94810" w:rsidRDefault="008528D6" w:rsidP="008528D6">
            <w:pPr>
              <w:spacing w:line="250" w:lineRule="auto"/>
              <w:ind w:right="66"/>
              <w:jc w:val="center"/>
              <w:rPr>
                <w:rFonts w:ascii="Calibri Light" w:eastAsia="Calibri Light" w:hAnsi="Calibri Light" w:cs="Calibri Light"/>
                <w:sz w:val="20"/>
                <w:szCs w:val="20"/>
              </w:rPr>
            </w:pPr>
            <w:r w:rsidRPr="00B94810">
              <w:rPr>
                <w:rFonts w:ascii="Calibri Light" w:eastAsia="Calibri Light" w:hAnsi="Calibri Light" w:cs="Calibri Light"/>
                <w:sz w:val="20"/>
                <w:szCs w:val="20"/>
              </w:rPr>
              <w:t>Full Time Equivalent (FTE)</w:t>
            </w:r>
          </w:p>
        </w:tc>
        <w:tc>
          <w:tcPr>
            <w:tcW w:w="1089" w:type="dxa"/>
          </w:tcPr>
          <w:p w14:paraId="42A9B7C5" w14:textId="77777777" w:rsidR="008528D6" w:rsidRPr="00B94810" w:rsidRDefault="008528D6" w:rsidP="008528D6">
            <w:pPr>
              <w:spacing w:line="250" w:lineRule="auto"/>
              <w:jc w:val="center"/>
              <w:rPr>
                <w:rFonts w:ascii="Calibri Light" w:eastAsia="Calibri Light" w:hAnsi="Calibri Light" w:cs="Calibri Light"/>
                <w:sz w:val="20"/>
                <w:szCs w:val="20"/>
              </w:rPr>
            </w:pPr>
            <w:r w:rsidRPr="00B94810">
              <w:rPr>
                <w:rFonts w:ascii="Calibri Light" w:eastAsia="Calibri Light" w:hAnsi="Calibri Light" w:cs="Calibri Light"/>
                <w:sz w:val="20"/>
                <w:szCs w:val="20"/>
              </w:rPr>
              <w:t>Number of employees</w:t>
            </w:r>
          </w:p>
        </w:tc>
      </w:tr>
      <w:tr w:rsidR="00B94810" w:rsidRPr="00B94810" w14:paraId="0DA87674" w14:textId="77777777" w:rsidTr="008528D6">
        <w:tc>
          <w:tcPr>
            <w:tcW w:w="2122" w:type="dxa"/>
          </w:tcPr>
          <w:p w14:paraId="71160C85" w14:textId="77777777" w:rsidR="00B94810" w:rsidRPr="00B94810" w:rsidRDefault="00B94810" w:rsidP="00B94810">
            <w:pPr>
              <w:spacing w:line="250" w:lineRule="auto"/>
              <w:ind w:right="34"/>
              <w:rPr>
                <w:rFonts w:ascii="Calibri Light" w:eastAsia="Calibri Light" w:hAnsi="Calibri Light" w:cs="Calibri Light"/>
                <w:sz w:val="20"/>
                <w:szCs w:val="20"/>
              </w:rPr>
            </w:pPr>
            <w:r w:rsidRPr="00B94810">
              <w:rPr>
                <w:rFonts w:ascii="Calibri Light" w:eastAsia="Calibri Light" w:hAnsi="Calibri Light" w:cs="Calibri Light"/>
                <w:sz w:val="20"/>
                <w:szCs w:val="20"/>
              </w:rPr>
              <w:t>Police Officers</w:t>
            </w:r>
          </w:p>
        </w:tc>
        <w:tc>
          <w:tcPr>
            <w:tcW w:w="1130" w:type="dxa"/>
          </w:tcPr>
          <w:p w14:paraId="75EB2D98" w14:textId="36593AC1" w:rsidR="00B94810" w:rsidRPr="00B94810" w:rsidRDefault="00B94810" w:rsidP="00B94810">
            <w:pPr>
              <w:spacing w:line="250" w:lineRule="auto"/>
              <w:ind w:right="66"/>
              <w:jc w:val="right"/>
              <w:rPr>
                <w:rFonts w:ascii="Calibri Light" w:eastAsia="Calibri Light" w:hAnsi="Calibri Light" w:cs="Calibri Light"/>
                <w:sz w:val="20"/>
                <w:szCs w:val="20"/>
              </w:rPr>
            </w:pPr>
            <w:r w:rsidRPr="00B94810">
              <w:rPr>
                <w:rFonts w:ascii="Calibri Light" w:eastAsia="Calibri Light" w:hAnsi="Calibri Light" w:cs="Calibri Light"/>
                <w:sz w:val="20"/>
                <w:szCs w:val="20"/>
              </w:rPr>
              <w:t>3,0</w:t>
            </w:r>
            <w:r w:rsidR="006C4B26">
              <w:rPr>
                <w:rFonts w:ascii="Calibri Light" w:eastAsia="Calibri Light" w:hAnsi="Calibri Light" w:cs="Calibri Light"/>
                <w:sz w:val="20"/>
                <w:szCs w:val="20"/>
              </w:rPr>
              <w:t>20.60</w:t>
            </w:r>
          </w:p>
        </w:tc>
        <w:tc>
          <w:tcPr>
            <w:tcW w:w="1089" w:type="dxa"/>
          </w:tcPr>
          <w:p w14:paraId="5A4113FB" w14:textId="60109028" w:rsidR="00B94810" w:rsidRPr="00B94810" w:rsidRDefault="00B94810" w:rsidP="00B94810">
            <w:pPr>
              <w:spacing w:line="250" w:lineRule="auto"/>
              <w:ind w:right="33"/>
              <w:jc w:val="right"/>
              <w:rPr>
                <w:rFonts w:ascii="Calibri Light" w:eastAsia="Calibri Light" w:hAnsi="Calibri Light" w:cs="Calibri Light"/>
                <w:sz w:val="20"/>
                <w:szCs w:val="20"/>
              </w:rPr>
            </w:pPr>
            <w:r w:rsidRPr="00B94810">
              <w:rPr>
                <w:rFonts w:ascii="Calibri Light" w:eastAsia="Calibri Light" w:hAnsi="Calibri Light" w:cs="Calibri Light"/>
                <w:sz w:val="20"/>
                <w:szCs w:val="20"/>
              </w:rPr>
              <w:t>3,0</w:t>
            </w:r>
            <w:r w:rsidR="006C4B26">
              <w:rPr>
                <w:rFonts w:ascii="Calibri Light" w:eastAsia="Calibri Light" w:hAnsi="Calibri Light" w:cs="Calibri Light"/>
                <w:sz w:val="20"/>
                <w:szCs w:val="20"/>
              </w:rPr>
              <w:t>54</w:t>
            </w:r>
          </w:p>
        </w:tc>
      </w:tr>
      <w:tr w:rsidR="00B94810" w:rsidRPr="00B94810" w14:paraId="492FBDE3" w14:textId="77777777" w:rsidTr="008528D6">
        <w:tc>
          <w:tcPr>
            <w:tcW w:w="2122" w:type="dxa"/>
          </w:tcPr>
          <w:p w14:paraId="12D4F3B2" w14:textId="77777777" w:rsidR="00B94810" w:rsidRPr="00B94810" w:rsidRDefault="00B94810" w:rsidP="00B94810">
            <w:pPr>
              <w:spacing w:line="250" w:lineRule="auto"/>
              <w:ind w:right="34"/>
              <w:rPr>
                <w:rFonts w:ascii="Calibri Light" w:eastAsia="Calibri Light" w:hAnsi="Calibri Light" w:cs="Calibri Light"/>
                <w:sz w:val="20"/>
                <w:szCs w:val="20"/>
              </w:rPr>
            </w:pPr>
            <w:r w:rsidRPr="00B94810">
              <w:rPr>
                <w:rFonts w:ascii="Calibri Light" w:eastAsia="Calibri Light" w:hAnsi="Calibri Light" w:cs="Calibri Light"/>
                <w:sz w:val="20"/>
                <w:szCs w:val="20"/>
              </w:rPr>
              <w:t>Police Community Support Officers</w:t>
            </w:r>
          </w:p>
        </w:tc>
        <w:tc>
          <w:tcPr>
            <w:tcW w:w="1130" w:type="dxa"/>
          </w:tcPr>
          <w:p w14:paraId="0E95A5F2" w14:textId="46CCEE2D" w:rsidR="00B94810" w:rsidRPr="00AC084C" w:rsidRDefault="00B94810" w:rsidP="00B94810">
            <w:pPr>
              <w:spacing w:line="250" w:lineRule="auto"/>
              <w:ind w:right="66"/>
              <w:jc w:val="right"/>
              <w:rPr>
                <w:rFonts w:ascii="Calibri Light" w:eastAsia="Calibri Light" w:hAnsi="Calibri Light" w:cs="Calibri Light"/>
                <w:sz w:val="20"/>
                <w:szCs w:val="20"/>
              </w:rPr>
            </w:pPr>
            <w:r w:rsidRPr="00AC084C">
              <w:rPr>
                <w:rFonts w:ascii="Calibri Light" w:eastAsia="Calibri Light" w:hAnsi="Calibri Light" w:cs="Calibri Light"/>
                <w:sz w:val="20"/>
                <w:szCs w:val="20"/>
              </w:rPr>
              <w:t>1</w:t>
            </w:r>
            <w:r w:rsidR="00AC084C" w:rsidRPr="00AC084C">
              <w:rPr>
                <w:rFonts w:ascii="Calibri Light" w:eastAsia="Calibri Light" w:hAnsi="Calibri Light" w:cs="Calibri Light"/>
                <w:sz w:val="20"/>
                <w:szCs w:val="20"/>
              </w:rPr>
              <w:t>10.06</w:t>
            </w:r>
          </w:p>
        </w:tc>
        <w:tc>
          <w:tcPr>
            <w:tcW w:w="1089" w:type="dxa"/>
          </w:tcPr>
          <w:p w14:paraId="1E0BE3D2" w14:textId="2CB7B1D6" w:rsidR="00B94810" w:rsidRPr="00AC084C" w:rsidRDefault="00AC084C" w:rsidP="00B94810">
            <w:pPr>
              <w:spacing w:line="250" w:lineRule="auto"/>
              <w:ind w:right="33"/>
              <w:jc w:val="right"/>
              <w:rPr>
                <w:rFonts w:ascii="Calibri Light" w:eastAsia="Calibri Light" w:hAnsi="Calibri Light" w:cs="Calibri Light"/>
                <w:sz w:val="20"/>
                <w:szCs w:val="20"/>
              </w:rPr>
            </w:pPr>
            <w:r w:rsidRPr="00AC084C">
              <w:rPr>
                <w:rFonts w:ascii="Calibri Light" w:eastAsia="Calibri Light" w:hAnsi="Calibri Light" w:cs="Calibri Light"/>
                <w:sz w:val="20"/>
                <w:szCs w:val="20"/>
              </w:rPr>
              <w:t>116</w:t>
            </w:r>
          </w:p>
        </w:tc>
      </w:tr>
      <w:tr w:rsidR="00B94810" w:rsidRPr="00B94810" w14:paraId="04A5984B" w14:textId="77777777" w:rsidTr="008528D6">
        <w:tc>
          <w:tcPr>
            <w:tcW w:w="2122" w:type="dxa"/>
          </w:tcPr>
          <w:p w14:paraId="47949C0F" w14:textId="77777777" w:rsidR="00B94810" w:rsidRPr="00B94810" w:rsidRDefault="00B94810" w:rsidP="00B94810">
            <w:pPr>
              <w:spacing w:line="250" w:lineRule="auto"/>
              <w:ind w:right="520"/>
              <w:rPr>
                <w:rFonts w:ascii="Calibri Light" w:eastAsia="Calibri Light" w:hAnsi="Calibri Light" w:cs="Calibri Light"/>
                <w:sz w:val="20"/>
                <w:szCs w:val="20"/>
              </w:rPr>
            </w:pPr>
            <w:r w:rsidRPr="00B94810">
              <w:rPr>
                <w:rFonts w:ascii="Calibri Light" w:eastAsia="Calibri Light" w:hAnsi="Calibri Light" w:cs="Calibri Light"/>
                <w:sz w:val="20"/>
                <w:szCs w:val="20"/>
              </w:rPr>
              <w:t>Police Staff</w:t>
            </w:r>
          </w:p>
        </w:tc>
        <w:tc>
          <w:tcPr>
            <w:tcW w:w="1130" w:type="dxa"/>
          </w:tcPr>
          <w:p w14:paraId="2B33C930" w14:textId="17D87411" w:rsidR="00B94810" w:rsidRPr="00AC084C" w:rsidRDefault="00B94810" w:rsidP="00B94810">
            <w:pPr>
              <w:spacing w:line="250" w:lineRule="auto"/>
              <w:ind w:right="66"/>
              <w:jc w:val="right"/>
              <w:rPr>
                <w:rFonts w:ascii="Calibri Light" w:eastAsia="Calibri Light" w:hAnsi="Calibri Light" w:cs="Calibri Light"/>
                <w:sz w:val="20"/>
                <w:szCs w:val="20"/>
              </w:rPr>
            </w:pPr>
            <w:r w:rsidRPr="00AC084C">
              <w:rPr>
                <w:rFonts w:ascii="Calibri Light" w:eastAsia="Calibri Light" w:hAnsi="Calibri Light" w:cs="Calibri Light"/>
                <w:sz w:val="20"/>
                <w:szCs w:val="20"/>
              </w:rPr>
              <w:t>2,1</w:t>
            </w:r>
            <w:r w:rsidR="00AC084C" w:rsidRPr="00AC084C">
              <w:rPr>
                <w:rFonts w:ascii="Calibri Light" w:eastAsia="Calibri Light" w:hAnsi="Calibri Light" w:cs="Calibri Light"/>
                <w:sz w:val="20"/>
                <w:szCs w:val="20"/>
              </w:rPr>
              <w:t>31.12</w:t>
            </w:r>
          </w:p>
        </w:tc>
        <w:tc>
          <w:tcPr>
            <w:tcW w:w="1089" w:type="dxa"/>
          </w:tcPr>
          <w:p w14:paraId="7CB9F2D4" w14:textId="408FDB21" w:rsidR="00B94810" w:rsidRPr="00AC084C" w:rsidRDefault="00B94810" w:rsidP="00B94810">
            <w:pPr>
              <w:spacing w:line="250" w:lineRule="auto"/>
              <w:ind w:right="33"/>
              <w:jc w:val="right"/>
              <w:rPr>
                <w:rFonts w:ascii="Calibri Light" w:eastAsia="Calibri Light" w:hAnsi="Calibri Light" w:cs="Calibri Light"/>
                <w:sz w:val="20"/>
                <w:szCs w:val="20"/>
              </w:rPr>
            </w:pPr>
            <w:r w:rsidRPr="00AC084C">
              <w:rPr>
                <w:rFonts w:ascii="Calibri Light" w:eastAsia="Calibri Light" w:hAnsi="Calibri Light" w:cs="Calibri Light"/>
                <w:sz w:val="20"/>
                <w:szCs w:val="20"/>
              </w:rPr>
              <w:t>2,</w:t>
            </w:r>
            <w:r w:rsidR="00AC084C" w:rsidRPr="00AC084C">
              <w:rPr>
                <w:rFonts w:ascii="Calibri Light" w:eastAsia="Calibri Light" w:hAnsi="Calibri Light" w:cs="Calibri Light"/>
                <w:sz w:val="20"/>
                <w:szCs w:val="20"/>
              </w:rPr>
              <w:t>363</w:t>
            </w:r>
          </w:p>
        </w:tc>
      </w:tr>
      <w:tr w:rsidR="00B94810" w:rsidRPr="00B94810" w14:paraId="72D89F52" w14:textId="77777777" w:rsidTr="008528D6">
        <w:tc>
          <w:tcPr>
            <w:tcW w:w="2122" w:type="dxa"/>
          </w:tcPr>
          <w:p w14:paraId="23E129D9" w14:textId="77777777" w:rsidR="00B94810" w:rsidRPr="00B94810" w:rsidRDefault="00B94810" w:rsidP="00B94810">
            <w:pPr>
              <w:spacing w:line="250" w:lineRule="auto"/>
              <w:ind w:right="520"/>
              <w:rPr>
                <w:rFonts w:ascii="Calibri Light" w:eastAsia="Calibri Light" w:hAnsi="Calibri Light" w:cs="Calibri Light"/>
                <w:b/>
                <w:sz w:val="20"/>
                <w:szCs w:val="20"/>
              </w:rPr>
            </w:pPr>
            <w:r w:rsidRPr="00B94810">
              <w:rPr>
                <w:rFonts w:ascii="Calibri Light" w:eastAsia="Calibri Light" w:hAnsi="Calibri Light" w:cs="Calibri Light"/>
                <w:b/>
                <w:sz w:val="20"/>
                <w:szCs w:val="20"/>
              </w:rPr>
              <w:t>Total</w:t>
            </w:r>
          </w:p>
        </w:tc>
        <w:tc>
          <w:tcPr>
            <w:tcW w:w="1130" w:type="dxa"/>
          </w:tcPr>
          <w:p w14:paraId="100F386F" w14:textId="627C5964" w:rsidR="00B94810" w:rsidRPr="00AC084C" w:rsidRDefault="00B94810" w:rsidP="00B94810">
            <w:pPr>
              <w:spacing w:line="250" w:lineRule="auto"/>
              <w:ind w:right="66"/>
              <w:jc w:val="right"/>
              <w:rPr>
                <w:rFonts w:ascii="Calibri Light" w:eastAsia="Calibri Light" w:hAnsi="Calibri Light" w:cs="Calibri Light"/>
                <w:b/>
                <w:bCs/>
                <w:sz w:val="20"/>
                <w:szCs w:val="20"/>
              </w:rPr>
            </w:pPr>
            <w:r w:rsidRPr="00AC084C">
              <w:rPr>
                <w:rFonts w:ascii="Calibri Light" w:eastAsia="Calibri Light" w:hAnsi="Calibri Light" w:cs="Calibri Light"/>
                <w:b/>
                <w:bCs/>
                <w:sz w:val="20"/>
                <w:szCs w:val="20"/>
              </w:rPr>
              <w:t>5,</w:t>
            </w:r>
            <w:r w:rsidR="00AC084C" w:rsidRPr="00AC084C">
              <w:rPr>
                <w:rFonts w:ascii="Calibri Light" w:eastAsia="Calibri Light" w:hAnsi="Calibri Light" w:cs="Calibri Light"/>
                <w:b/>
                <w:bCs/>
                <w:sz w:val="20"/>
                <w:szCs w:val="20"/>
              </w:rPr>
              <w:t>261.78</w:t>
            </w:r>
          </w:p>
        </w:tc>
        <w:tc>
          <w:tcPr>
            <w:tcW w:w="1089" w:type="dxa"/>
          </w:tcPr>
          <w:p w14:paraId="32F4C28E" w14:textId="083153B2" w:rsidR="00B94810" w:rsidRPr="00AC084C" w:rsidRDefault="00B94810" w:rsidP="00B94810">
            <w:pPr>
              <w:spacing w:line="250" w:lineRule="auto"/>
              <w:ind w:right="33"/>
              <w:jc w:val="right"/>
              <w:rPr>
                <w:rFonts w:ascii="Calibri Light" w:eastAsia="Calibri Light" w:hAnsi="Calibri Light" w:cs="Calibri Light"/>
                <w:b/>
                <w:bCs/>
                <w:sz w:val="20"/>
                <w:szCs w:val="20"/>
              </w:rPr>
            </w:pPr>
            <w:r w:rsidRPr="00AC084C">
              <w:rPr>
                <w:rFonts w:ascii="Calibri Light" w:eastAsia="Calibri Light" w:hAnsi="Calibri Light" w:cs="Calibri Light"/>
                <w:b/>
                <w:bCs/>
                <w:sz w:val="20"/>
                <w:szCs w:val="20"/>
              </w:rPr>
              <w:t>5,</w:t>
            </w:r>
            <w:r w:rsidR="00AC084C" w:rsidRPr="00AC084C">
              <w:rPr>
                <w:rFonts w:ascii="Calibri Light" w:eastAsia="Calibri Light" w:hAnsi="Calibri Light" w:cs="Calibri Light"/>
                <w:b/>
                <w:bCs/>
                <w:sz w:val="20"/>
                <w:szCs w:val="20"/>
              </w:rPr>
              <w:t>533</w:t>
            </w:r>
          </w:p>
        </w:tc>
      </w:tr>
    </w:tbl>
    <w:p w14:paraId="7B64EF8B" w14:textId="77777777" w:rsidR="008528D6" w:rsidRPr="00B94810" w:rsidRDefault="008528D6" w:rsidP="008528D6">
      <w:pPr>
        <w:spacing w:line="250" w:lineRule="auto"/>
        <w:ind w:right="520"/>
        <w:rPr>
          <w:rFonts w:ascii="Calibri Light" w:eastAsia="Calibri Light" w:hAnsi="Calibri Light" w:cs="Calibri Light"/>
          <w:sz w:val="20"/>
          <w:szCs w:val="20"/>
        </w:rPr>
      </w:pPr>
    </w:p>
    <w:p w14:paraId="7EBAE2B6" w14:textId="278172A1" w:rsidR="007C6159" w:rsidRPr="00B94810" w:rsidRDefault="007C6159" w:rsidP="007C6159">
      <w:pPr>
        <w:spacing w:line="252" w:lineRule="auto"/>
        <w:ind w:right="365"/>
        <w:jc w:val="both"/>
        <w:rPr>
          <w:sz w:val="20"/>
          <w:szCs w:val="20"/>
        </w:rPr>
      </w:pPr>
      <w:bookmarkStart w:id="55" w:name="_Hlk167974009"/>
      <w:r w:rsidRPr="00B94810">
        <w:rPr>
          <w:rFonts w:ascii="Calibri Light" w:eastAsia="Calibri Light" w:hAnsi="Calibri Light" w:cs="Calibri Light"/>
          <w:sz w:val="20"/>
          <w:szCs w:val="20"/>
        </w:rPr>
        <w:t xml:space="preserve">South Yorkshire </w:t>
      </w:r>
      <w:r w:rsidR="002870DB" w:rsidRPr="00B94810">
        <w:rPr>
          <w:rFonts w:ascii="Calibri Light" w:eastAsia="Calibri Light" w:hAnsi="Calibri Light" w:cs="Calibri Light"/>
          <w:sz w:val="20"/>
          <w:szCs w:val="20"/>
        </w:rPr>
        <w:t xml:space="preserve">Police </w:t>
      </w:r>
      <w:proofErr w:type="gramStart"/>
      <w:r w:rsidR="002870DB" w:rsidRPr="00B94810">
        <w:rPr>
          <w:rFonts w:ascii="Calibri Light" w:eastAsia="Calibri Light" w:hAnsi="Calibri Light" w:cs="Calibri Light"/>
          <w:sz w:val="20"/>
          <w:szCs w:val="20"/>
        </w:rPr>
        <w:t>employs</w:t>
      </w:r>
      <w:proofErr w:type="gramEnd"/>
      <w:r w:rsidR="002870DB" w:rsidRPr="00B94810">
        <w:rPr>
          <w:rFonts w:ascii="Calibri Light" w:eastAsia="Calibri Light" w:hAnsi="Calibri Light" w:cs="Calibri Light"/>
          <w:sz w:val="20"/>
          <w:szCs w:val="20"/>
        </w:rPr>
        <w:t xml:space="preserve"> approximately 5,</w:t>
      </w:r>
      <w:r w:rsidR="00AC084C">
        <w:rPr>
          <w:rFonts w:ascii="Calibri Light" w:eastAsia="Calibri Light" w:hAnsi="Calibri Light" w:cs="Calibri Light"/>
          <w:sz w:val="20"/>
          <w:szCs w:val="20"/>
        </w:rPr>
        <w:t>500</w:t>
      </w:r>
      <w:r w:rsidRPr="00B94810">
        <w:rPr>
          <w:rFonts w:ascii="Calibri Light" w:eastAsia="Calibri Light" w:hAnsi="Calibri Light" w:cs="Calibri Light"/>
          <w:sz w:val="20"/>
          <w:szCs w:val="20"/>
        </w:rPr>
        <w:t xml:space="preserve"> staff in full-time and part-time positions. </w:t>
      </w:r>
    </w:p>
    <w:p w14:paraId="724290D3" w14:textId="77777777" w:rsidR="007C6159" w:rsidRPr="002E5AFD" w:rsidRDefault="007C6159" w:rsidP="008528D6">
      <w:pPr>
        <w:spacing w:line="250" w:lineRule="auto"/>
        <w:ind w:right="520"/>
        <w:rPr>
          <w:rFonts w:ascii="Calibri Light" w:eastAsia="Calibri Light" w:hAnsi="Calibri Light" w:cs="Calibri Light"/>
          <w:sz w:val="20"/>
          <w:szCs w:val="20"/>
          <w:highlight w:val="yellow"/>
        </w:rPr>
      </w:pPr>
    </w:p>
    <w:p w14:paraId="440C8FD1" w14:textId="02E3F410" w:rsidR="00B100E4" w:rsidRPr="0062778D" w:rsidRDefault="00B100E4" w:rsidP="00B100E4">
      <w:pPr>
        <w:spacing w:line="250" w:lineRule="auto"/>
        <w:ind w:right="365"/>
        <w:jc w:val="both"/>
        <w:rPr>
          <w:rFonts w:ascii="Calibri Light" w:eastAsia="Calibri Light" w:hAnsi="Calibri Light" w:cs="Calibri Light"/>
          <w:sz w:val="20"/>
          <w:szCs w:val="20"/>
        </w:rPr>
      </w:pPr>
      <w:bookmarkStart w:id="56" w:name="_Hlk166153016"/>
      <w:r w:rsidRPr="0062778D">
        <w:rPr>
          <w:rFonts w:ascii="Calibri Light" w:eastAsia="Calibri Light" w:hAnsi="Calibri Light" w:cs="Calibri Light"/>
          <w:sz w:val="20"/>
          <w:szCs w:val="20"/>
        </w:rPr>
        <w:t xml:space="preserve">In addition, the Force is supported by </w:t>
      </w:r>
      <w:r w:rsidR="006C4B26">
        <w:rPr>
          <w:rFonts w:ascii="Calibri Light" w:eastAsia="Calibri Light" w:hAnsi="Calibri Light" w:cs="Calibri Light"/>
          <w:sz w:val="20"/>
          <w:szCs w:val="20"/>
        </w:rPr>
        <w:t>71</w:t>
      </w:r>
      <w:r w:rsidRPr="0062778D">
        <w:rPr>
          <w:rFonts w:ascii="Calibri Light" w:eastAsia="Calibri Light" w:hAnsi="Calibri Light" w:cs="Calibri Light"/>
          <w:sz w:val="20"/>
          <w:szCs w:val="20"/>
        </w:rPr>
        <w:t xml:space="preserve"> Special Constables, </w:t>
      </w:r>
      <w:r w:rsidR="00AC084C">
        <w:rPr>
          <w:rFonts w:ascii="Calibri Light" w:eastAsia="Calibri Light" w:hAnsi="Calibri Light" w:cs="Calibri Light"/>
          <w:sz w:val="20"/>
          <w:szCs w:val="20"/>
        </w:rPr>
        <w:t>41</w:t>
      </w:r>
      <w:r w:rsidRPr="0062778D">
        <w:rPr>
          <w:rFonts w:ascii="Calibri Light" w:eastAsia="Calibri Light" w:hAnsi="Calibri Light" w:cs="Calibri Light"/>
          <w:sz w:val="20"/>
          <w:szCs w:val="20"/>
        </w:rPr>
        <w:t xml:space="preserve"> Police Cadets</w:t>
      </w:r>
      <w:r w:rsidR="0062778D" w:rsidRPr="0062778D">
        <w:rPr>
          <w:rFonts w:ascii="Calibri Light" w:eastAsia="Calibri Light" w:hAnsi="Calibri Light" w:cs="Calibri Light"/>
          <w:sz w:val="20"/>
          <w:szCs w:val="20"/>
        </w:rPr>
        <w:t>,</w:t>
      </w:r>
      <w:r w:rsidRPr="0062778D">
        <w:rPr>
          <w:rFonts w:ascii="Calibri Light" w:eastAsia="Calibri Light" w:hAnsi="Calibri Light" w:cs="Calibri Light"/>
          <w:sz w:val="20"/>
          <w:szCs w:val="20"/>
        </w:rPr>
        <w:t xml:space="preserve"> </w:t>
      </w:r>
      <w:r w:rsidR="00AC084C">
        <w:rPr>
          <w:rFonts w:ascii="Calibri Light" w:eastAsia="Calibri Light" w:hAnsi="Calibri Light" w:cs="Calibri Light"/>
          <w:sz w:val="20"/>
          <w:szCs w:val="20"/>
        </w:rPr>
        <w:t>54</w:t>
      </w:r>
      <w:r w:rsidRPr="0062778D">
        <w:rPr>
          <w:rFonts w:ascii="Calibri Light" w:eastAsia="Calibri Light" w:hAnsi="Calibri Light" w:cs="Calibri Light"/>
          <w:sz w:val="20"/>
          <w:szCs w:val="20"/>
        </w:rPr>
        <w:t xml:space="preserve"> other volunteers</w:t>
      </w:r>
      <w:r w:rsidR="0062778D" w:rsidRPr="0062778D">
        <w:rPr>
          <w:rFonts w:ascii="Calibri Light" w:eastAsia="Calibri Light" w:hAnsi="Calibri Light" w:cs="Calibri Light"/>
          <w:sz w:val="20"/>
          <w:szCs w:val="20"/>
        </w:rPr>
        <w:t xml:space="preserve"> and 1</w:t>
      </w:r>
      <w:r w:rsidR="00AC084C">
        <w:rPr>
          <w:rFonts w:ascii="Calibri Light" w:eastAsia="Calibri Light" w:hAnsi="Calibri Light" w:cs="Calibri Light"/>
          <w:sz w:val="20"/>
          <w:szCs w:val="20"/>
        </w:rPr>
        <w:t>5</w:t>
      </w:r>
      <w:r w:rsidR="0062778D" w:rsidRPr="0062778D">
        <w:rPr>
          <w:rFonts w:ascii="Calibri Light" w:eastAsia="Calibri Light" w:hAnsi="Calibri Light" w:cs="Calibri Light"/>
          <w:sz w:val="20"/>
          <w:szCs w:val="20"/>
        </w:rPr>
        <w:t xml:space="preserve"> Community Assessors</w:t>
      </w:r>
      <w:r w:rsidRPr="0062778D">
        <w:rPr>
          <w:rFonts w:ascii="Calibri Light" w:eastAsia="Calibri Light" w:hAnsi="Calibri Light" w:cs="Calibri Light"/>
          <w:sz w:val="20"/>
          <w:szCs w:val="20"/>
        </w:rPr>
        <w:t>.</w:t>
      </w:r>
    </w:p>
    <w:bookmarkEnd w:id="55"/>
    <w:bookmarkEnd w:id="56"/>
    <w:bookmarkEnd w:id="54"/>
    <w:p w14:paraId="30327717" w14:textId="77777777" w:rsidR="008528D6" w:rsidRPr="002E5AFD" w:rsidRDefault="008528D6" w:rsidP="008528D6">
      <w:pPr>
        <w:spacing w:line="250" w:lineRule="auto"/>
        <w:ind w:right="520"/>
        <w:rPr>
          <w:rFonts w:ascii="Calibri Light" w:eastAsia="Calibri Light" w:hAnsi="Calibri Light" w:cs="Calibri Light"/>
          <w:sz w:val="20"/>
          <w:szCs w:val="20"/>
          <w:highlight w:val="yellow"/>
        </w:rPr>
      </w:pPr>
    </w:p>
    <w:p w14:paraId="3CC28659" w14:textId="77777777" w:rsidR="009F0FE6" w:rsidRPr="002E5AFD" w:rsidRDefault="009F0FE6">
      <w:pPr>
        <w:spacing w:line="208" w:lineRule="exact"/>
        <w:rPr>
          <w:sz w:val="20"/>
          <w:szCs w:val="20"/>
          <w:highlight w:val="yellow"/>
        </w:rPr>
      </w:pPr>
    </w:p>
    <w:p w14:paraId="0DA8CCDE" w14:textId="6222F575" w:rsidR="0037477C" w:rsidRPr="002475D9" w:rsidRDefault="009F0FE6" w:rsidP="00352D26">
      <w:pPr>
        <w:tabs>
          <w:tab w:val="left" w:pos="259"/>
        </w:tabs>
        <w:spacing w:line="219" w:lineRule="auto"/>
        <w:ind w:right="460"/>
        <w:rPr>
          <w:rFonts w:ascii="Calibri" w:eastAsia="Calibri" w:hAnsi="Calibri" w:cs="Calibri"/>
          <w:b/>
          <w:bCs/>
          <w:color w:val="0092D1"/>
          <w:sz w:val="26"/>
          <w:szCs w:val="26"/>
        </w:rPr>
      </w:pPr>
      <w:r w:rsidRPr="002475D9">
        <w:rPr>
          <w:rFonts w:ascii="Calibri" w:eastAsia="Calibri" w:hAnsi="Calibri" w:cs="Calibri"/>
          <w:b/>
          <w:bCs/>
          <w:color w:val="0092D1"/>
          <w:sz w:val="26"/>
          <w:szCs w:val="26"/>
        </w:rPr>
        <w:t>PARTNERSHIP WORKING</w:t>
      </w:r>
      <w:r w:rsidR="00352D26">
        <w:rPr>
          <w:rFonts w:ascii="Calibri" w:eastAsia="Calibri" w:hAnsi="Calibri" w:cs="Calibri"/>
          <w:b/>
          <w:bCs/>
          <w:color w:val="0092D1"/>
          <w:sz w:val="26"/>
          <w:szCs w:val="26"/>
        </w:rPr>
        <w:t xml:space="preserve"> </w:t>
      </w:r>
      <w:r w:rsidRPr="002475D9">
        <w:rPr>
          <w:rFonts w:ascii="Calibri" w:eastAsia="Calibri" w:hAnsi="Calibri" w:cs="Calibri"/>
          <w:b/>
          <w:bCs/>
          <w:color w:val="0092D1"/>
          <w:sz w:val="26"/>
          <w:szCs w:val="26"/>
        </w:rPr>
        <w:t>/</w:t>
      </w:r>
      <w:r w:rsidR="00352D26">
        <w:rPr>
          <w:rFonts w:ascii="Calibri" w:eastAsia="Calibri" w:hAnsi="Calibri" w:cs="Calibri"/>
          <w:b/>
          <w:bCs/>
          <w:color w:val="0092D1"/>
          <w:sz w:val="26"/>
          <w:szCs w:val="26"/>
        </w:rPr>
        <w:t xml:space="preserve"> </w:t>
      </w:r>
      <w:r w:rsidRPr="002475D9">
        <w:rPr>
          <w:rFonts w:ascii="Calibri" w:eastAsia="Calibri" w:hAnsi="Calibri" w:cs="Calibri"/>
          <w:b/>
          <w:bCs/>
          <w:color w:val="0092D1"/>
          <w:sz w:val="26"/>
          <w:szCs w:val="26"/>
        </w:rPr>
        <w:t>COLLABORATION</w:t>
      </w:r>
    </w:p>
    <w:p w14:paraId="1FC80D88" w14:textId="77777777" w:rsidR="0037477C" w:rsidRPr="002475D9" w:rsidRDefault="0037477C">
      <w:pPr>
        <w:spacing w:line="114" w:lineRule="exact"/>
        <w:rPr>
          <w:sz w:val="20"/>
          <w:szCs w:val="20"/>
        </w:rPr>
      </w:pPr>
    </w:p>
    <w:p w14:paraId="186ADCAE" w14:textId="4DBB4A99" w:rsidR="00F705BA" w:rsidRPr="002475D9" w:rsidRDefault="00F705BA" w:rsidP="00F705BA">
      <w:pPr>
        <w:spacing w:line="250" w:lineRule="auto"/>
        <w:ind w:right="365"/>
        <w:jc w:val="both"/>
        <w:rPr>
          <w:rFonts w:ascii="Calibri Light" w:eastAsia="Calibri Light" w:hAnsi="Calibri Light" w:cs="Calibri Light"/>
          <w:sz w:val="20"/>
          <w:szCs w:val="20"/>
        </w:rPr>
      </w:pPr>
      <w:bookmarkStart w:id="57" w:name="_Hlk199174080"/>
      <w:bookmarkStart w:id="58" w:name="_Hlk227145814"/>
      <w:r w:rsidRPr="002475D9">
        <w:rPr>
          <w:rFonts w:ascii="Calibri Light" w:eastAsia="Calibri Light" w:hAnsi="Calibri Light" w:cs="Calibri Light"/>
          <w:sz w:val="20"/>
          <w:szCs w:val="20"/>
        </w:rPr>
        <w:t xml:space="preserve">The </w:t>
      </w:r>
      <w:r w:rsidR="002475D9" w:rsidRPr="002475D9">
        <w:rPr>
          <w:rFonts w:ascii="Calibri Light" w:eastAsia="Calibri Light" w:hAnsi="Calibri Light" w:cs="Calibri Light"/>
          <w:sz w:val="20"/>
          <w:szCs w:val="20"/>
        </w:rPr>
        <w:t>SYMCA</w:t>
      </w:r>
      <w:r w:rsidRPr="002475D9">
        <w:rPr>
          <w:rFonts w:ascii="Calibri Light" w:eastAsia="Calibri Light" w:hAnsi="Calibri Light" w:cs="Calibri Light"/>
          <w:sz w:val="20"/>
          <w:szCs w:val="20"/>
        </w:rPr>
        <w:t xml:space="preserve"> and CC recognise that in many cases the most effective and efficient way of meeting challenges and delivering against our strategies is by working in partnership with others. </w:t>
      </w:r>
      <w:r w:rsidR="00862C56" w:rsidRPr="002475D9">
        <w:rPr>
          <w:rFonts w:ascii="Calibri Light" w:eastAsia="Calibri Light" w:hAnsi="Calibri Light" w:cs="Calibri Light"/>
          <w:sz w:val="20"/>
          <w:szCs w:val="20"/>
        </w:rPr>
        <w:t xml:space="preserve">The </w:t>
      </w:r>
      <w:r w:rsidR="002475D9" w:rsidRPr="002475D9">
        <w:rPr>
          <w:rFonts w:ascii="Calibri Light" w:eastAsia="Calibri Light" w:hAnsi="Calibri Light" w:cs="Calibri Light"/>
          <w:sz w:val="20"/>
          <w:szCs w:val="20"/>
        </w:rPr>
        <w:t>SYMCA</w:t>
      </w:r>
      <w:r w:rsidR="00862C56" w:rsidRPr="002475D9">
        <w:rPr>
          <w:rFonts w:ascii="Calibri Light" w:eastAsia="Calibri Light" w:hAnsi="Calibri Light" w:cs="Calibri Light"/>
          <w:sz w:val="20"/>
          <w:szCs w:val="20"/>
        </w:rPr>
        <w:t xml:space="preserve"> and Force collaborate at local, district</w:t>
      </w:r>
      <w:r w:rsidRPr="002475D9">
        <w:rPr>
          <w:rFonts w:ascii="Calibri Light" w:eastAsia="Calibri Light" w:hAnsi="Calibri Light" w:cs="Calibri Light"/>
          <w:sz w:val="20"/>
          <w:szCs w:val="20"/>
        </w:rPr>
        <w:t>, countywide, regional and national lev</w:t>
      </w:r>
      <w:r w:rsidR="00D10C0E" w:rsidRPr="002475D9">
        <w:rPr>
          <w:rFonts w:ascii="Calibri Light" w:eastAsia="Calibri Light" w:hAnsi="Calibri Light" w:cs="Calibri Light"/>
          <w:sz w:val="20"/>
          <w:szCs w:val="20"/>
        </w:rPr>
        <w:t>e</w:t>
      </w:r>
      <w:r w:rsidRPr="002475D9">
        <w:rPr>
          <w:rFonts w:ascii="Calibri Light" w:eastAsia="Calibri Light" w:hAnsi="Calibri Light" w:cs="Calibri Light"/>
          <w:sz w:val="20"/>
          <w:szCs w:val="20"/>
        </w:rPr>
        <w:t xml:space="preserve">ls with a wide range of partners. These partners </w:t>
      </w:r>
      <w:proofErr w:type="gramStart"/>
      <w:r w:rsidRPr="002475D9">
        <w:rPr>
          <w:rFonts w:ascii="Calibri Light" w:eastAsia="Calibri Light" w:hAnsi="Calibri Light" w:cs="Calibri Light"/>
          <w:sz w:val="20"/>
          <w:szCs w:val="20"/>
        </w:rPr>
        <w:t>include;</w:t>
      </w:r>
      <w:proofErr w:type="gramEnd"/>
      <w:r w:rsidRPr="002475D9">
        <w:rPr>
          <w:rFonts w:ascii="Calibri Light" w:eastAsia="Calibri Light" w:hAnsi="Calibri Light" w:cs="Calibri Light"/>
          <w:sz w:val="20"/>
          <w:szCs w:val="20"/>
        </w:rPr>
        <w:t xml:space="preserve"> Local Authorities, Ambulance and NHS Trusts, Fire Services, other Police Forces and a range of other groups and organisations.</w:t>
      </w:r>
    </w:p>
    <w:bookmarkEnd w:id="57"/>
    <w:p w14:paraId="3C73939F" w14:textId="77777777" w:rsidR="009F0FE6" w:rsidRPr="002E5AFD" w:rsidRDefault="009F0FE6" w:rsidP="00F30A1F">
      <w:pPr>
        <w:spacing w:line="250" w:lineRule="auto"/>
        <w:ind w:right="365"/>
        <w:jc w:val="both"/>
        <w:rPr>
          <w:rFonts w:ascii="Calibri Light" w:eastAsia="Calibri Light" w:hAnsi="Calibri Light" w:cs="Calibri Light"/>
          <w:sz w:val="20"/>
          <w:szCs w:val="20"/>
          <w:highlight w:val="yellow"/>
        </w:rPr>
      </w:pPr>
    </w:p>
    <w:p w14:paraId="38F30E62" w14:textId="77777777" w:rsidR="006E612C" w:rsidRPr="002E5AFD" w:rsidRDefault="006E612C" w:rsidP="009F0FE6">
      <w:pPr>
        <w:spacing w:line="250" w:lineRule="auto"/>
        <w:ind w:right="74"/>
        <w:jc w:val="both"/>
        <w:rPr>
          <w:rFonts w:ascii="Calibri Light" w:eastAsia="Calibri Light" w:hAnsi="Calibri Light" w:cs="Calibri Light"/>
          <w:sz w:val="20"/>
          <w:szCs w:val="20"/>
          <w:highlight w:val="yellow"/>
        </w:rPr>
      </w:pPr>
    </w:p>
    <w:p w14:paraId="5F7B9459" w14:textId="77777777" w:rsidR="006E612C" w:rsidRPr="002E5AFD" w:rsidRDefault="006E612C" w:rsidP="009F0FE6">
      <w:pPr>
        <w:spacing w:line="250" w:lineRule="auto"/>
        <w:ind w:right="74"/>
        <w:jc w:val="both"/>
        <w:rPr>
          <w:rFonts w:ascii="Calibri Light" w:eastAsia="Calibri Light" w:hAnsi="Calibri Light" w:cs="Calibri Light"/>
          <w:sz w:val="20"/>
          <w:szCs w:val="20"/>
          <w:highlight w:val="yellow"/>
        </w:rPr>
      </w:pPr>
    </w:p>
    <w:p w14:paraId="17C31FFD" w14:textId="4A2DB441" w:rsidR="00F705BA" w:rsidRPr="002475D9" w:rsidRDefault="00F705BA" w:rsidP="00F705BA">
      <w:pPr>
        <w:spacing w:line="250" w:lineRule="auto"/>
        <w:ind w:right="159"/>
        <w:jc w:val="both"/>
        <w:rPr>
          <w:rFonts w:ascii="Calibri Light" w:eastAsia="Calibri Light" w:hAnsi="Calibri Light" w:cs="Calibri Light"/>
          <w:sz w:val="20"/>
          <w:szCs w:val="20"/>
        </w:rPr>
      </w:pPr>
      <w:bookmarkStart w:id="59" w:name="_Hlk199174091"/>
      <w:r w:rsidRPr="002475D9">
        <w:rPr>
          <w:rFonts w:ascii="Calibri Light" w:eastAsia="Calibri Light" w:hAnsi="Calibri Light" w:cs="Calibri Light"/>
          <w:sz w:val="20"/>
          <w:szCs w:val="20"/>
        </w:rPr>
        <w:t xml:space="preserve">Key examples include Shared Services for IT and Legal Services with Humberside Police and Shared Services for </w:t>
      </w:r>
      <w:r w:rsidR="006B16E9">
        <w:rPr>
          <w:rFonts w:ascii="Calibri Light" w:eastAsia="Calibri Light" w:hAnsi="Calibri Light" w:cs="Calibri Light"/>
          <w:sz w:val="20"/>
          <w:szCs w:val="20"/>
        </w:rPr>
        <w:t>Stores</w:t>
      </w:r>
      <w:r w:rsidRPr="002475D9">
        <w:rPr>
          <w:rFonts w:ascii="Calibri Light" w:eastAsia="Calibri Light" w:hAnsi="Calibri Light" w:cs="Calibri Light"/>
          <w:sz w:val="20"/>
          <w:szCs w:val="20"/>
        </w:rPr>
        <w:t xml:space="preserve"> across the four Yorkshire and Humber Forces. Close working with public bodies and community groups also deeply underpins the force approach to Neighbourhood Policing.</w:t>
      </w:r>
    </w:p>
    <w:bookmarkEnd w:id="59"/>
    <w:bookmarkEnd w:id="58"/>
    <w:p w14:paraId="33AEFD76" w14:textId="77777777" w:rsidR="00F705BA" w:rsidRPr="002E5AFD" w:rsidRDefault="00F705BA" w:rsidP="00F705BA">
      <w:pPr>
        <w:spacing w:line="250" w:lineRule="auto"/>
        <w:ind w:right="159"/>
        <w:jc w:val="both"/>
        <w:rPr>
          <w:rFonts w:ascii="Calibri Light" w:eastAsia="Calibri Light" w:hAnsi="Calibri Light" w:cs="Calibri Light"/>
          <w:sz w:val="20"/>
          <w:szCs w:val="20"/>
          <w:highlight w:val="yellow"/>
        </w:rPr>
      </w:pPr>
    </w:p>
    <w:p w14:paraId="551C9C81" w14:textId="7831A461" w:rsidR="003938AE" w:rsidRPr="002E5AFD" w:rsidRDefault="003938AE">
      <w:pPr>
        <w:spacing w:line="203" w:lineRule="exact"/>
        <w:rPr>
          <w:b/>
          <w:sz w:val="20"/>
          <w:szCs w:val="20"/>
          <w:highlight w:val="yellow"/>
        </w:rPr>
      </w:pPr>
    </w:p>
    <w:p w14:paraId="45ACD78E" w14:textId="77777777" w:rsidR="003938AE" w:rsidRPr="002E5AFD" w:rsidRDefault="003938AE">
      <w:pPr>
        <w:spacing w:line="203" w:lineRule="exact"/>
        <w:rPr>
          <w:b/>
          <w:sz w:val="20"/>
          <w:szCs w:val="20"/>
          <w:highlight w:val="yellow"/>
        </w:rPr>
      </w:pPr>
    </w:p>
    <w:p w14:paraId="41B8280E" w14:textId="77777777" w:rsidR="0037477C" w:rsidRPr="003938AE" w:rsidRDefault="0037477C">
      <w:pPr>
        <w:spacing w:line="20" w:lineRule="exact"/>
        <w:rPr>
          <w:b/>
          <w:sz w:val="20"/>
          <w:szCs w:val="20"/>
        </w:rPr>
      </w:pPr>
    </w:p>
    <w:p w14:paraId="50E58869" w14:textId="77777777" w:rsidR="0037477C" w:rsidRPr="003938AE" w:rsidRDefault="0037477C">
      <w:pPr>
        <w:spacing w:line="200" w:lineRule="exact"/>
        <w:rPr>
          <w:b/>
          <w:sz w:val="20"/>
          <w:szCs w:val="20"/>
        </w:rPr>
      </w:pPr>
    </w:p>
    <w:p w14:paraId="10AF107E" w14:textId="77777777" w:rsidR="0037477C" w:rsidRDefault="0037477C">
      <w:pPr>
        <w:spacing w:line="200" w:lineRule="exact"/>
        <w:rPr>
          <w:sz w:val="20"/>
          <w:szCs w:val="20"/>
        </w:rPr>
      </w:pPr>
    </w:p>
    <w:p w14:paraId="27187E47" w14:textId="77777777" w:rsidR="0037477C" w:rsidRDefault="0037477C">
      <w:pPr>
        <w:spacing w:line="200" w:lineRule="exact"/>
        <w:rPr>
          <w:sz w:val="20"/>
          <w:szCs w:val="20"/>
        </w:rPr>
      </w:pPr>
    </w:p>
    <w:p w14:paraId="71B12EB9" w14:textId="77777777" w:rsidR="0037477C" w:rsidRDefault="0037477C">
      <w:pPr>
        <w:spacing w:line="200" w:lineRule="exact"/>
        <w:rPr>
          <w:sz w:val="20"/>
          <w:szCs w:val="20"/>
        </w:rPr>
      </w:pPr>
    </w:p>
    <w:p w14:paraId="355A739B" w14:textId="77777777" w:rsidR="0037477C" w:rsidRDefault="0037477C">
      <w:pPr>
        <w:spacing w:line="200" w:lineRule="exact"/>
        <w:rPr>
          <w:sz w:val="20"/>
          <w:szCs w:val="20"/>
        </w:rPr>
      </w:pPr>
    </w:p>
    <w:p w14:paraId="6A11D9A6" w14:textId="77777777" w:rsidR="0037477C" w:rsidRDefault="0037477C">
      <w:pPr>
        <w:spacing w:line="200" w:lineRule="exact"/>
        <w:rPr>
          <w:sz w:val="20"/>
          <w:szCs w:val="20"/>
        </w:rPr>
      </w:pPr>
    </w:p>
    <w:p w14:paraId="49D79510" w14:textId="77777777" w:rsidR="0037477C" w:rsidRDefault="0037477C">
      <w:pPr>
        <w:spacing w:line="200" w:lineRule="exact"/>
        <w:rPr>
          <w:sz w:val="20"/>
          <w:szCs w:val="20"/>
        </w:rPr>
      </w:pPr>
    </w:p>
    <w:p w14:paraId="6E7E65E5" w14:textId="77777777" w:rsidR="0037477C" w:rsidRDefault="0037477C">
      <w:pPr>
        <w:spacing w:line="200" w:lineRule="exact"/>
        <w:rPr>
          <w:sz w:val="20"/>
          <w:szCs w:val="20"/>
        </w:rPr>
      </w:pPr>
    </w:p>
    <w:p w14:paraId="0217EF4B" w14:textId="77777777" w:rsidR="0037477C" w:rsidRDefault="0037477C">
      <w:pPr>
        <w:spacing w:line="200" w:lineRule="exact"/>
        <w:rPr>
          <w:sz w:val="20"/>
          <w:szCs w:val="20"/>
        </w:rPr>
      </w:pPr>
    </w:p>
    <w:p w14:paraId="6B43AF57" w14:textId="77777777" w:rsidR="0037477C" w:rsidRDefault="0037477C">
      <w:pPr>
        <w:spacing w:line="200" w:lineRule="exact"/>
        <w:rPr>
          <w:sz w:val="20"/>
          <w:szCs w:val="20"/>
        </w:rPr>
      </w:pPr>
    </w:p>
    <w:p w14:paraId="1EAA850F" w14:textId="77777777" w:rsidR="0037477C" w:rsidRDefault="0037477C">
      <w:pPr>
        <w:spacing w:line="200" w:lineRule="exact"/>
        <w:rPr>
          <w:sz w:val="20"/>
          <w:szCs w:val="20"/>
        </w:rPr>
      </w:pPr>
    </w:p>
    <w:p w14:paraId="0EBF62F3" w14:textId="77777777" w:rsidR="0037477C" w:rsidRDefault="0037477C">
      <w:pPr>
        <w:spacing w:line="200" w:lineRule="exact"/>
        <w:rPr>
          <w:sz w:val="20"/>
          <w:szCs w:val="20"/>
        </w:rPr>
      </w:pPr>
    </w:p>
    <w:p w14:paraId="5F43B73A" w14:textId="77777777" w:rsidR="0037477C" w:rsidRDefault="0037477C">
      <w:pPr>
        <w:spacing w:line="354" w:lineRule="exact"/>
        <w:rPr>
          <w:sz w:val="20"/>
          <w:szCs w:val="20"/>
        </w:rPr>
      </w:pPr>
    </w:p>
    <w:p w14:paraId="43D919B1" w14:textId="77777777" w:rsidR="0037477C" w:rsidRDefault="0037477C">
      <w:pPr>
        <w:spacing w:line="20" w:lineRule="exact"/>
        <w:rPr>
          <w:sz w:val="20"/>
          <w:szCs w:val="20"/>
        </w:rPr>
      </w:pPr>
    </w:p>
    <w:p w14:paraId="7ABB6B2C" w14:textId="77777777" w:rsidR="0037477C" w:rsidRDefault="0037477C">
      <w:pPr>
        <w:spacing w:line="1" w:lineRule="exact"/>
        <w:rPr>
          <w:sz w:val="20"/>
          <w:szCs w:val="20"/>
        </w:rPr>
      </w:pPr>
    </w:p>
    <w:p w14:paraId="030B68F4" w14:textId="77777777" w:rsidR="0037477C" w:rsidRDefault="0037477C">
      <w:pPr>
        <w:spacing w:line="1" w:lineRule="exact"/>
        <w:rPr>
          <w:sz w:val="20"/>
          <w:szCs w:val="20"/>
        </w:rPr>
      </w:pPr>
    </w:p>
    <w:p w14:paraId="67C616C1" w14:textId="77777777" w:rsidR="0037477C" w:rsidRDefault="0037477C">
      <w:pPr>
        <w:spacing w:line="1" w:lineRule="exact"/>
        <w:rPr>
          <w:sz w:val="20"/>
          <w:szCs w:val="20"/>
        </w:rPr>
      </w:pPr>
    </w:p>
    <w:p w14:paraId="3563DA36" w14:textId="77777777" w:rsidR="0037477C" w:rsidRDefault="0037477C">
      <w:pPr>
        <w:spacing w:line="1" w:lineRule="exact"/>
        <w:rPr>
          <w:sz w:val="20"/>
          <w:szCs w:val="20"/>
        </w:rPr>
      </w:pPr>
    </w:p>
    <w:p w14:paraId="52B709E8" w14:textId="77777777" w:rsidR="0037477C" w:rsidRDefault="0037477C">
      <w:pPr>
        <w:spacing w:line="1" w:lineRule="exact"/>
        <w:rPr>
          <w:sz w:val="20"/>
          <w:szCs w:val="20"/>
        </w:rPr>
      </w:pPr>
    </w:p>
    <w:p w14:paraId="5303DD46" w14:textId="77777777" w:rsidR="0037477C" w:rsidRDefault="00A82E7D">
      <w:pPr>
        <w:sectPr w:rsidR="0037477C" w:rsidSect="00434EC1">
          <w:type w:val="continuous"/>
          <w:pgSz w:w="16840" w:h="11906" w:orient="landscape"/>
          <w:pgMar w:top="1172" w:right="345" w:bottom="656" w:left="860" w:header="0" w:footer="57" w:gutter="0"/>
          <w:cols w:num="4" w:space="720" w:equalWidth="0">
            <w:col w:w="4760" w:space="160"/>
            <w:col w:w="4360" w:space="577"/>
            <w:col w:w="4894" w:space="720"/>
            <w:col w:w="161"/>
          </w:cols>
          <w:docGrid w:linePitch="299"/>
        </w:sectPr>
      </w:pPr>
      <w:r>
        <w:t xml:space="preserve">                   </w:t>
      </w:r>
    </w:p>
    <w:p w14:paraId="564CB805" w14:textId="016D9131" w:rsidR="00425C1B" w:rsidRPr="00534CF2" w:rsidRDefault="000378B7" w:rsidP="00425C1B">
      <w:pPr>
        <w:rPr>
          <w:color w:val="0092D1"/>
          <w:sz w:val="26"/>
          <w:szCs w:val="26"/>
        </w:rPr>
      </w:pPr>
      <w:bookmarkStart w:id="60" w:name="page23"/>
      <w:bookmarkEnd w:id="60"/>
      <w:r w:rsidRPr="00534CF2">
        <w:rPr>
          <w:noProof/>
          <w:color w:val="0092D1"/>
          <w:sz w:val="20"/>
          <w:szCs w:val="20"/>
        </w:rPr>
        <w:lastRenderedPageBreak/>
        <w:drawing>
          <wp:anchor distT="0" distB="0" distL="114300" distR="114300" simplePos="0" relativeHeight="252268544" behindDoc="1" locked="0" layoutInCell="1" allowOverlap="1" wp14:anchorId="6008299D" wp14:editId="4315F971">
            <wp:simplePos x="0" y="0"/>
            <wp:positionH relativeFrom="column">
              <wp:posOffset>9407945</wp:posOffset>
            </wp:positionH>
            <wp:positionV relativeFrom="paragraph">
              <wp:posOffset>-746179</wp:posOffset>
            </wp:positionV>
            <wp:extent cx="758825" cy="7595870"/>
            <wp:effectExtent l="0" t="0" r="3175"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41">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7D2065" w:rsidRPr="00534CF2">
        <w:rPr>
          <w:rFonts w:ascii="Calibri" w:eastAsia="Calibri" w:hAnsi="Calibri" w:cs="Calibri"/>
          <w:color w:val="0092D1"/>
          <w:sz w:val="26"/>
          <w:szCs w:val="26"/>
        </w:rPr>
        <w:t>Chief Finance Officer</w:t>
      </w:r>
      <w:r w:rsidR="006958AB" w:rsidRPr="00534CF2">
        <w:rPr>
          <w:rFonts w:ascii="Calibri" w:eastAsia="Calibri" w:hAnsi="Calibri" w:cs="Calibri"/>
          <w:color w:val="0092D1"/>
          <w:sz w:val="26"/>
          <w:szCs w:val="26"/>
        </w:rPr>
        <w:t xml:space="preserve"> </w:t>
      </w:r>
      <w:r w:rsidR="00425C1B" w:rsidRPr="00534CF2">
        <w:rPr>
          <w:rFonts w:ascii="Calibri" w:eastAsia="Calibri" w:hAnsi="Calibri" w:cs="Calibri"/>
          <w:color w:val="0092D1"/>
          <w:sz w:val="26"/>
          <w:szCs w:val="26"/>
        </w:rPr>
        <w:t>Narrative Report (continued)</w:t>
      </w:r>
    </w:p>
    <w:p w14:paraId="23FD7364" w14:textId="77777777" w:rsidR="00B046D6" w:rsidRPr="00534CF2" w:rsidRDefault="00B046D6" w:rsidP="00B046D6">
      <w:pPr>
        <w:spacing w:line="200" w:lineRule="exact"/>
        <w:rPr>
          <w:color w:val="0092D1"/>
          <w:sz w:val="20"/>
          <w:szCs w:val="20"/>
        </w:rPr>
      </w:pPr>
    </w:p>
    <w:p w14:paraId="4D409539" w14:textId="183B3003" w:rsidR="00B046D6" w:rsidRPr="00534CF2" w:rsidRDefault="00B046D6" w:rsidP="00B046D6">
      <w:pPr>
        <w:rPr>
          <w:color w:val="0092D1"/>
          <w:sz w:val="20"/>
          <w:szCs w:val="20"/>
        </w:rPr>
      </w:pPr>
      <w:r w:rsidRPr="00534CF2">
        <w:rPr>
          <w:rFonts w:ascii="Calibri" w:eastAsia="Calibri" w:hAnsi="Calibri" w:cs="Calibri"/>
          <w:b/>
          <w:bCs/>
          <w:color w:val="0092D1"/>
          <w:sz w:val="26"/>
          <w:szCs w:val="26"/>
        </w:rPr>
        <w:t xml:space="preserve">TOP STRATEGIC </w:t>
      </w:r>
      <w:r w:rsidR="00331A0F">
        <w:rPr>
          <w:rFonts w:ascii="Calibri" w:eastAsia="Calibri" w:hAnsi="Calibri" w:cs="Calibri"/>
          <w:b/>
          <w:bCs/>
          <w:color w:val="0092D1"/>
          <w:sz w:val="26"/>
          <w:szCs w:val="26"/>
        </w:rPr>
        <w:t>RISKS</w:t>
      </w:r>
      <w:r w:rsidRPr="00534CF2">
        <w:rPr>
          <w:rFonts w:ascii="Calibri" w:eastAsia="Calibri" w:hAnsi="Calibri" w:cs="Calibri"/>
          <w:b/>
          <w:bCs/>
          <w:color w:val="0092D1"/>
          <w:sz w:val="26"/>
          <w:szCs w:val="26"/>
        </w:rPr>
        <w:t xml:space="preserve"> FOR UPCOMING YEAR</w:t>
      </w:r>
    </w:p>
    <w:p w14:paraId="41A99A00" w14:textId="77777777" w:rsidR="00B046D6" w:rsidRPr="002E5AFD" w:rsidRDefault="00B046D6" w:rsidP="00B046D6">
      <w:pPr>
        <w:spacing w:line="113" w:lineRule="exact"/>
        <w:rPr>
          <w:sz w:val="20"/>
          <w:szCs w:val="20"/>
          <w:highlight w:val="yellow"/>
        </w:rPr>
      </w:pPr>
    </w:p>
    <w:p w14:paraId="2285DA3A" w14:textId="7EEF773C" w:rsidR="00B046D6" w:rsidRPr="00331A0F" w:rsidRDefault="00B046D6" w:rsidP="00C4370B">
      <w:pPr>
        <w:spacing w:line="236" w:lineRule="auto"/>
        <w:ind w:right="718"/>
        <w:jc w:val="both"/>
        <w:rPr>
          <w:rFonts w:ascii="Calibri Light" w:eastAsia="Calibri Light" w:hAnsi="Calibri Light" w:cs="Calibri Light"/>
          <w:sz w:val="20"/>
          <w:szCs w:val="20"/>
        </w:rPr>
      </w:pPr>
      <w:r w:rsidRPr="00331A0F">
        <w:rPr>
          <w:rFonts w:ascii="Calibri Light" w:eastAsia="Calibri Light" w:hAnsi="Calibri Light" w:cs="Calibri Light"/>
          <w:sz w:val="20"/>
          <w:szCs w:val="20"/>
        </w:rPr>
        <w:t xml:space="preserve">The </w:t>
      </w:r>
      <w:r w:rsidR="009C4CE7" w:rsidRPr="00331A0F">
        <w:rPr>
          <w:rFonts w:ascii="Calibri Light" w:eastAsia="Calibri Light" w:hAnsi="Calibri Light" w:cs="Calibri Light"/>
          <w:sz w:val="20"/>
          <w:szCs w:val="20"/>
        </w:rPr>
        <w:t xml:space="preserve">Chief Constable of SYP has in place a high-level strategic approach designed for the handling of the Force’s Risk Management and Internal Control Systems. </w:t>
      </w:r>
      <w:r w:rsidR="00331A0F" w:rsidRPr="00331A0F">
        <w:rPr>
          <w:rFonts w:ascii="Calibri Light" w:eastAsia="Calibri Light" w:hAnsi="Calibri Light" w:cs="Calibri Light"/>
          <w:sz w:val="20"/>
          <w:szCs w:val="20"/>
        </w:rPr>
        <w:t>Risk Management</w:t>
      </w:r>
      <w:r w:rsidR="009C4CE7" w:rsidRPr="00331A0F">
        <w:rPr>
          <w:rFonts w:ascii="Calibri Light" w:eastAsia="Calibri Light" w:hAnsi="Calibri Light" w:cs="Calibri Light"/>
          <w:sz w:val="20"/>
          <w:szCs w:val="20"/>
        </w:rPr>
        <w:t xml:space="preserve"> supports the Chief Constable’s delivery of the Plan on a Page and therefore the </w:t>
      </w:r>
      <w:proofErr w:type="gramStart"/>
      <w:r w:rsidR="009C4CE7" w:rsidRPr="00331A0F">
        <w:rPr>
          <w:rFonts w:ascii="Calibri Light" w:eastAsia="Calibri Light" w:hAnsi="Calibri Light" w:cs="Calibri Light"/>
          <w:sz w:val="20"/>
          <w:szCs w:val="20"/>
        </w:rPr>
        <w:t>Mayor’s</w:t>
      </w:r>
      <w:proofErr w:type="gramEnd"/>
      <w:r w:rsidR="009C4CE7" w:rsidRPr="00331A0F">
        <w:rPr>
          <w:rFonts w:ascii="Calibri Light" w:eastAsia="Calibri Light" w:hAnsi="Calibri Light" w:cs="Calibri Light"/>
          <w:sz w:val="20"/>
          <w:szCs w:val="20"/>
        </w:rPr>
        <w:t xml:space="preserve"> police and Crime priorities.</w:t>
      </w:r>
      <w:r w:rsidRPr="00331A0F">
        <w:rPr>
          <w:rFonts w:ascii="Calibri Light" w:eastAsia="Calibri Light" w:hAnsi="Calibri Light" w:cs="Calibri Light"/>
          <w:sz w:val="20"/>
          <w:szCs w:val="20"/>
        </w:rPr>
        <w:t xml:space="preserve"> The CC’s Senior </w:t>
      </w:r>
      <w:r w:rsidR="00121718" w:rsidRPr="00331A0F">
        <w:rPr>
          <w:rFonts w:ascii="Calibri Light" w:eastAsia="Calibri Light" w:hAnsi="Calibri Light" w:cs="Calibri Light"/>
          <w:sz w:val="20"/>
          <w:szCs w:val="20"/>
        </w:rPr>
        <w:t>Command</w:t>
      </w:r>
      <w:r w:rsidR="005E01C7" w:rsidRPr="00331A0F">
        <w:rPr>
          <w:rFonts w:ascii="Calibri Light" w:eastAsia="Calibri Light" w:hAnsi="Calibri Light" w:cs="Calibri Light"/>
          <w:sz w:val="20"/>
          <w:szCs w:val="20"/>
        </w:rPr>
        <w:t xml:space="preserve"> Team</w:t>
      </w:r>
      <w:r w:rsidRPr="00331A0F">
        <w:rPr>
          <w:rFonts w:ascii="Calibri Light" w:eastAsia="Calibri Light" w:hAnsi="Calibri Light" w:cs="Calibri Light"/>
          <w:sz w:val="20"/>
          <w:szCs w:val="20"/>
        </w:rPr>
        <w:t xml:space="preserve"> actively manages strategic </w:t>
      </w:r>
      <w:r w:rsidR="00331A0F" w:rsidRPr="00331A0F">
        <w:rPr>
          <w:rFonts w:ascii="Calibri Light" w:eastAsia="Calibri Light" w:hAnsi="Calibri Light" w:cs="Calibri Light"/>
          <w:sz w:val="20"/>
          <w:szCs w:val="20"/>
        </w:rPr>
        <w:t>risks</w:t>
      </w:r>
      <w:r w:rsidR="00E173D9" w:rsidRPr="00331A0F">
        <w:rPr>
          <w:rFonts w:ascii="Calibri Light" w:eastAsia="Calibri Light" w:hAnsi="Calibri Light" w:cs="Calibri Light"/>
          <w:sz w:val="20"/>
          <w:szCs w:val="20"/>
        </w:rPr>
        <w:t xml:space="preserve"> and discusses these</w:t>
      </w:r>
      <w:r w:rsidRPr="00331A0F">
        <w:rPr>
          <w:rFonts w:ascii="Calibri Light" w:eastAsia="Calibri Light" w:hAnsi="Calibri Light" w:cs="Calibri Light"/>
          <w:sz w:val="20"/>
          <w:szCs w:val="20"/>
        </w:rPr>
        <w:t xml:space="preserve"> a</w:t>
      </w:r>
      <w:r w:rsidR="00B55126" w:rsidRPr="00331A0F">
        <w:rPr>
          <w:rFonts w:ascii="Calibri Light" w:eastAsia="Calibri Light" w:hAnsi="Calibri Light" w:cs="Calibri Light"/>
          <w:sz w:val="20"/>
          <w:szCs w:val="20"/>
        </w:rPr>
        <w:t>t</w:t>
      </w:r>
      <w:r w:rsidRPr="00331A0F">
        <w:rPr>
          <w:rFonts w:ascii="Calibri Light" w:eastAsia="Calibri Light" w:hAnsi="Calibri Light" w:cs="Calibri Light"/>
          <w:sz w:val="20"/>
          <w:szCs w:val="20"/>
        </w:rPr>
        <w:t xml:space="preserve"> its weekly meetings, updating the CC’s </w:t>
      </w:r>
      <w:r w:rsidR="00331A0F" w:rsidRPr="00331A0F">
        <w:rPr>
          <w:rFonts w:ascii="Calibri Light" w:eastAsia="Calibri Light" w:hAnsi="Calibri Light" w:cs="Calibri Light"/>
          <w:sz w:val="20"/>
          <w:szCs w:val="20"/>
        </w:rPr>
        <w:t>risk</w:t>
      </w:r>
      <w:r w:rsidRPr="00331A0F">
        <w:rPr>
          <w:rFonts w:ascii="Calibri Light" w:eastAsia="Calibri Light" w:hAnsi="Calibri Light" w:cs="Calibri Light"/>
          <w:sz w:val="20"/>
          <w:szCs w:val="20"/>
        </w:rPr>
        <w:t xml:space="preserve"> </w:t>
      </w:r>
      <w:r w:rsidR="005E01C7" w:rsidRPr="00331A0F">
        <w:rPr>
          <w:rFonts w:ascii="Calibri Light" w:eastAsia="Calibri Light" w:hAnsi="Calibri Light" w:cs="Calibri Light"/>
          <w:sz w:val="20"/>
          <w:szCs w:val="20"/>
        </w:rPr>
        <w:t>r</w:t>
      </w:r>
      <w:r w:rsidRPr="00331A0F">
        <w:rPr>
          <w:rFonts w:ascii="Calibri Light" w:eastAsia="Calibri Light" w:hAnsi="Calibri Light" w:cs="Calibri Light"/>
          <w:sz w:val="20"/>
          <w:szCs w:val="20"/>
        </w:rPr>
        <w:t>egister as required and reporting activity to the Joint Independent Audit Committee.</w:t>
      </w:r>
    </w:p>
    <w:p w14:paraId="0411AFF3" w14:textId="77777777" w:rsidR="00B046D6" w:rsidRPr="00331A0F" w:rsidRDefault="00B046D6" w:rsidP="00C4370B">
      <w:pPr>
        <w:spacing w:line="236" w:lineRule="auto"/>
        <w:ind w:right="718"/>
        <w:jc w:val="both"/>
        <w:rPr>
          <w:rFonts w:ascii="Calibri Light" w:eastAsia="Calibri Light" w:hAnsi="Calibri Light" w:cs="Calibri Light"/>
          <w:sz w:val="20"/>
          <w:szCs w:val="20"/>
        </w:rPr>
      </w:pPr>
    </w:p>
    <w:p w14:paraId="3597BEB1" w14:textId="01F8CC25" w:rsidR="00B046D6" w:rsidRPr="00331A0F" w:rsidRDefault="00B046D6" w:rsidP="00C4370B">
      <w:pPr>
        <w:spacing w:line="236" w:lineRule="auto"/>
        <w:ind w:right="718"/>
        <w:jc w:val="both"/>
        <w:rPr>
          <w:rFonts w:ascii="Calibri Light" w:eastAsia="Calibri Light" w:hAnsi="Calibri Light" w:cs="Calibri Light"/>
          <w:sz w:val="20"/>
          <w:szCs w:val="20"/>
        </w:rPr>
      </w:pPr>
      <w:r w:rsidRPr="00331A0F">
        <w:rPr>
          <w:rFonts w:ascii="Calibri Light" w:eastAsia="Calibri Light" w:hAnsi="Calibri Light" w:cs="Calibri Light"/>
          <w:sz w:val="20"/>
          <w:szCs w:val="20"/>
        </w:rPr>
        <w:t>Each strategic</w:t>
      </w:r>
      <w:r w:rsidR="00331A0F" w:rsidRPr="00331A0F">
        <w:rPr>
          <w:rFonts w:ascii="Calibri Light" w:eastAsia="Calibri Light" w:hAnsi="Calibri Light" w:cs="Calibri Light"/>
          <w:sz w:val="20"/>
          <w:szCs w:val="20"/>
        </w:rPr>
        <w:t xml:space="preserve"> risk</w:t>
      </w:r>
      <w:r w:rsidRPr="00331A0F">
        <w:rPr>
          <w:rFonts w:ascii="Calibri Light" w:eastAsia="Calibri Light" w:hAnsi="Calibri Light" w:cs="Calibri Light"/>
          <w:sz w:val="20"/>
          <w:szCs w:val="20"/>
        </w:rPr>
        <w:t xml:space="preserve"> has: a clear description, an owner, a manager, a completion date and </w:t>
      </w:r>
      <w:r w:rsidR="005E01C7" w:rsidRPr="00331A0F">
        <w:rPr>
          <w:rFonts w:ascii="Calibri Light" w:eastAsia="Calibri Light" w:hAnsi="Calibri Light" w:cs="Calibri Light"/>
          <w:sz w:val="20"/>
          <w:szCs w:val="20"/>
        </w:rPr>
        <w:t xml:space="preserve">quantification of the risk both before </w:t>
      </w:r>
      <w:r w:rsidRPr="00331A0F">
        <w:rPr>
          <w:rFonts w:ascii="Calibri Light" w:eastAsia="Calibri Light" w:hAnsi="Calibri Light" w:cs="Calibri Light"/>
          <w:sz w:val="20"/>
          <w:szCs w:val="20"/>
        </w:rPr>
        <w:t xml:space="preserve">and after taking account of controls and identified risk mitigations. The strategic </w:t>
      </w:r>
      <w:r w:rsidR="00331A0F" w:rsidRPr="00331A0F">
        <w:rPr>
          <w:rFonts w:ascii="Calibri Light" w:eastAsia="Calibri Light" w:hAnsi="Calibri Light" w:cs="Calibri Light"/>
          <w:sz w:val="20"/>
          <w:szCs w:val="20"/>
        </w:rPr>
        <w:t>risks</w:t>
      </w:r>
      <w:r w:rsidRPr="00331A0F">
        <w:rPr>
          <w:rFonts w:ascii="Calibri Light" w:eastAsia="Calibri Light" w:hAnsi="Calibri Light" w:cs="Calibri Light"/>
          <w:sz w:val="20"/>
          <w:szCs w:val="20"/>
        </w:rPr>
        <w:t xml:space="preserve"> </w:t>
      </w:r>
      <w:r w:rsidR="00B91B08" w:rsidRPr="00331A0F">
        <w:rPr>
          <w:rFonts w:ascii="Calibri Light" w:eastAsia="Calibri Light" w:hAnsi="Calibri Light" w:cs="Calibri Light"/>
          <w:sz w:val="20"/>
          <w:szCs w:val="20"/>
        </w:rPr>
        <w:t xml:space="preserve">as </w:t>
      </w:r>
      <w:proofErr w:type="gramStart"/>
      <w:r w:rsidR="00B91B08" w:rsidRPr="00331A0F">
        <w:rPr>
          <w:rFonts w:ascii="Calibri Light" w:eastAsia="Calibri Light" w:hAnsi="Calibri Light" w:cs="Calibri Light"/>
          <w:sz w:val="20"/>
          <w:szCs w:val="20"/>
        </w:rPr>
        <w:t>at</w:t>
      </w:r>
      <w:proofErr w:type="gramEnd"/>
      <w:r w:rsidR="00B91B08" w:rsidRPr="00331A0F">
        <w:rPr>
          <w:rFonts w:ascii="Calibri Light" w:eastAsia="Calibri Light" w:hAnsi="Calibri Light" w:cs="Calibri Light"/>
          <w:sz w:val="20"/>
          <w:szCs w:val="20"/>
        </w:rPr>
        <w:t xml:space="preserve"> </w:t>
      </w:r>
      <w:r w:rsidR="00534CF2" w:rsidRPr="00331A0F">
        <w:rPr>
          <w:rFonts w:ascii="Calibri Light" w:eastAsia="Calibri Light" w:hAnsi="Calibri Light" w:cs="Calibri Light"/>
          <w:sz w:val="20"/>
          <w:szCs w:val="20"/>
        </w:rPr>
        <w:t>31 March</w:t>
      </w:r>
      <w:r w:rsidR="00B91B08" w:rsidRPr="00331A0F">
        <w:rPr>
          <w:rFonts w:ascii="Calibri Light" w:eastAsia="Calibri Light" w:hAnsi="Calibri Light" w:cs="Calibri Light"/>
          <w:sz w:val="20"/>
          <w:szCs w:val="20"/>
        </w:rPr>
        <w:t xml:space="preserve"> </w:t>
      </w:r>
      <w:r w:rsidR="006859D1">
        <w:rPr>
          <w:rFonts w:ascii="Calibri Light" w:eastAsia="Calibri Light" w:hAnsi="Calibri Light" w:cs="Calibri Light"/>
          <w:sz w:val="20"/>
          <w:szCs w:val="20"/>
        </w:rPr>
        <w:t xml:space="preserve">2026 </w:t>
      </w:r>
      <w:r w:rsidR="00B91B08" w:rsidRPr="00331A0F">
        <w:rPr>
          <w:rFonts w:ascii="Calibri Light" w:eastAsia="Calibri Light" w:hAnsi="Calibri Light" w:cs="Calibri Light"/>
          <w:sz w:val="20"/>
          <w:szCs w:val="20"/>
        </w:rPr>
        <w:t>were:</w:t>
      </w:r>
      <w:r w:rsidR="00052B52" w:rsidRPr="00331A0F">
        <w:rPr>
          <w:rFonts w:ascii="Calibri Light" w:eastAsia="Calibri Light" w:hAnsi="Calibri Light" w:cs="Calibri Light"/>
          <w:sz w:val="20"/>
          <w:szCs w:val="20"/>
        </w:rPr>
        <w:t xml:space="preserve"> </w:t>
      </w:r>
    </w:p>
    <w:p w14:paraId="197B55BC" w14:textId="77777777" w:rsidR="00B046D6" w:rsidRPr="00E12652" w:rsidRDefault="00B046D6" w:rsidP="001F3759">
      <w:pPr>
        <w:ind w:left="8"/>
        <w:rPr>
          <w:rFonts w:ascii="Calibri" w:eastAsia="Calibri" w:hAnsi="Calibri" w:cs="Calibri"/>
          <w:color w:val="06326E"/>
          <w:sz w:val="26"/>
          <w:szCs w:val="26"/>
          <w:highlight w:val="yellow"/>
        </w:rPr>
      </w:pPr>
    </w:p>
    <w:tbl>
      <w:tblPr>
        <w:tblStyle w:val="TableGrid"/>
        <w:tblW w:w="14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9"/>
        <w:gridCol w:w="4536"/>
      </w:tblGrid>
      <w:tr w:rsidR="00B046D6" w:rsidRPr="00E12652" w14:paraId="1F12F048" w14:textId="77777777" w:rsidTr="000C40C9">
        <w:tc>
          <w:tcPr>
            <w:tcW w:w="4815" w:type="dxa"/>
            <w:tcBorders>
              <w:top w:val="single" w:sz="12" w:space="0" w:color="5B9BD5"/>
              <w:bottom w:val="single" w:sz="12" w:space="0" w:color="5B9BD5"/>
            </w:tcBorders>
          </w:tcPr>
          <w:p w14:paraId="2B94C113" w14:textId="35ED7896" w:rsidR="00B046D6" w:rsidRPr="00331A0F" w:rsidRDefault="00331A0F" w:rsidP="000C40C9">
            <w:pPr>
              <w:rPr>
                <w:rFonts w:ascii="Calibri" w:eastAsia="Calibri" w:hAnsi="Calibri" w:cs="Calibri"/>
                <w:color w:val="0092D1"/>
                <w:sz w:val="25"/>
                <w:szCs w:val="25"/>
              </w:rPr>
            </w:pPr>
            <w:r w:rsidRPr="00331A0F">
              <w:rPr>
                <w:rFonts w:ascii="Calibri" w:eastAsia="Calibri" w:hAnsi="Calibri" w:cs="Calibri"/>
                <w:color w:val="0092D1"/>
                <w:sz w:val="25"/>
                <w:szCs w:val="25"/>
              </w:rPr>
              <w:t>Risk</w:t>
            </w:r>
          </w:p>
        </w:tc>
        <w:tc>
          <w:tcPr>
            <w:tcW w:w="4819" w:type="dxa"/>
            <w:tcBorders>
              <w:top w:val="single" w:sz="12" w:space="0" w:color="5B9BD5"/>
              <w:bottom w:val="single" w:sz="12" w:space="0" w:color="5B9BD5"/>
            </w:tcBorders>
          </w:tcPr>
          <w:p w14:paraId="04BFBD17" w14:textId="77777777" w:rsidR="00B046D6" w:rsidRPr="00331A0F" w:rsidRDefault="00B046D6" w:rsidP="000C40C9">
            <w:pPr>
              <w:rPr>
                <w:rFonts w:ascii="Calibri" w:eastAsia="Calibri" w:hAnsi="Calibri" w:cs="Calibri"/>
                <w:color w:val="0092D1"/>
                <w:sz w:val="25"/>
                <w:szCs w:val="25"/>
              </w:rPr>
            </w:pPr>
            <w:r w:rsidRPr="00331A0F">
              <w:rPr>
                <w:rFonts w:ascii="Calibri" w:eastAsia="Calibri" w:hAnsi="Calibri" w:cs="Calibri"/>
                <w:color w:val="0092D1"/>
                <w:sz w:val="25"/>
                <w:szCs w:val="25"/>
              </w:rPr>
              <w:t>Impact</w:t>
            </w:r>
          </w:p>
        </w:tc>
        <w:tc>
          <w:tcPr>
            <w:tcW w:w="4536" w:type="dxa"/>
            <w:tcBorders>
              <w:top w:val="single" w:sz="12" w:space="0" w:color="5B9BD5"/>
              <w:bottom w:val="single" w:sz="12" w:space="0" w:color="5B9BD5"/>
            </w:tcBorders>
          </w:tcPr>
          <w:p w14:paraId="4AC5BDE6" w14:textId="77777777" w:rsidR="00B046D6" w:rsidRPr="00331A0F" w:rsidRDefault="00B046D6" w:rsidP="000C40C9">
            <w:pPr>
              <w:rPr>
                <w:rFonts w:ascii="Calibri" w:eastAsia="Calibri" w:hAnsi="Calibri" w:cs="Calibri"/>
                <w:color w:val="0092D1"/>
                <w:sz w:val="25"/>
                <w:szCs w:val="25"/>
              </w:rPr>
            </w:pPr>
            <w:r w:rsidRPr="00331A0F">
              <w:rPr>
                <w:rFonts w:ascii="Calibri" w:eastAsia="Calibri" w:hAnsi="Calibri" w:cs="Calibri"/>
                <w:color w:val="0092D1"/>
                <w:sz w:val="25"/>
                <w:szCs w:val="25"/>
              </w:rPr>
              <w:t>Mitigation</w:t>
            </w:r>
          </w:p>
        </w:tc>
      </w:tr>
      <w:tr w:rsidR="007068AC" w:rsidRPr="00E12652" w14:paraId="160E4153" w14:textId="77777777" w:rsidTr="005E01C7">
        <w:tc>
          <w:tcPr>
            <w:tcW w:w="4815" w:type="dxa"/>
            <w:tcBorders>
              <w:top w:val="single" w:sz="12" w:space="0" w:color="5B9BD5"/>
              <w:bottom w:val="single" w:sz="12" w:space="0" w:color="5B9BD5"/>
            </w:tcBorders>
          </w:tcPr>
          <w:p w14:paraId="6F9C5196" w14:textId="77777777" w:rsidR="00331A0F" w:rsidRPr="00331A0F" w:rsidRDefault="00331A0F" w:rsidP="00331A0F">
            <w:pPr>
              <w:ind w:right="171"/>
              <w:jc w:val="both"/>
              <w:rPr>
                <w:rFonts w:ascii="Calibri Light" w:eastAsia="Calibri Light" w:hAnsi="Calibri Light" w:cs="Calibri Light"/>
                <w:b/>
                <w:bCs/>
                <w:sz w:val="18"/>
                <w:szCs w:val="18"/>
              </w:rPr>
            </w:pPr>
            <w:r w:rsidRPr="00331A0F">
              <w:rPr>
                <w:rFonts w:ascii="Calibri Light" w:eastAsia="Calibri Light" w:hAnsi="Calibri Light" w:cs="Calibri Light"/>
                <w:b/>
                <w:bCs/>
                <w:sz w:val="18"/>
                <w:szCs w:val="18"/>
              </w:rPr>
              <w:t>Legacy Matters (rewritten February 2026)</w:t>
            </w:r>
          </w:p>
          <w:p w14:paraId="5AF2E4B2" w14:textId="77777777" w:rsidR="00331A0F" w:rsidRPr="00331A0F" w:rsidRDefault="00331A0F" w:rsidP="00331A0F">
            <w:pPr>
              <w:ind w:right="171"/>
              <w:jc w:val="both"/>
              <w:rPr>
                <w:rFonts w:ascii="Calibri Light" w:eastAsia="Calibri Light" w:hAnsi="Calibri Light" w:cs="Calibri Light"/>
                <w:sz w:val="18"/>
                <w:szCs w:val="18"/>
              </w:rPr>
            </w:pPr>
            <w:r w:rsidRPr="00331A0F">
              <w:rPr>
                <w:rFonts w:ascii="Calibri Light" w:eastAsia="Calibri Light" w:hAnsi="Calibri Light" w:cs="Calibri Light"/>
                <w:sz w:val="18"/>
                <w:szCs w:val="18"/>
              </w:rPr>
              <w:t xml:space="preserve">Incorporating: Hillsborough Disaster, CSE Litigation, Orgreave Public Inquiry, Grooming Gang Public Inquiry. </w:t>
            </w:r>
          </w:p>
          <w:p w14:paraId="333C6E96" w14:textId="77777777" w:rsidR="00331A0F" w:rsidRPr="00331A0F" w:rsidRDefault="00331A0F" w:rsidP="00331A0F">
            <w:pPr>
              <w:ind w:right="171"/>
              <w:jc w:val="both"/>
              <w:rPr>
                <w:rFonts w:ascii="Calibri Light" w:eastAsia="Calibri Light" w:hAnsi="Calibri Light" w:cs="Calibri Light"/>
                <w:sz w:val="18"/>
                <w:szCs w:val="18"/>
              </w:rPr>
            </w:pPr>
          </w:p>
          <w:p w14:paraId="306B35E1" w14:textId="77777777" w:rsidR="00331A0F" w:rsidRPr="00331A0F" w:rsidRDefault="00331A0F" w:rsidP="00331A0F">
            <w:pPr>
              <w:ind w:right="171"/>
              <w:jc w:val="both"/>
              <w:rPr>
                <w:rFonts w:ascii="Calibri Light" w:eastAsia="Calibri Light" w:hAnsi="Calibri Light" w:cs="Calibri Light"/>
                <w:sz w:val="18"/>
                <w:szCs w:val="18"/>
              </w:rPr>
            </w:pPr>
            <w:r w:rsidRPr="00331A0F">
              <w:rPr>
                <w:rFonts w:ascii="Calibri Light" w:eastAsia="Calibri Light" w:hAnsi="Calibri Light" w:cs="Calibri Light"/>
                <w:sz w:val="18"/>
                <w:szCs w:val="18"/>
              </w:rPr>
              <w:t>For all the above, the risk relates to the inability to secure funding and loss of confidence in SYP.</w:t>
            </w:r>
          </w:p>
          <w:p w14:paraId="0534D10C" w14:textId="77777777" w:rsidR="007068AC" w:rsidRPr="00331A0F" w:rsidRDefault="007068AC" w:rsidP="007068AC">
            <w:pPr>
              <w:ind w:right="171"/>
              <w:jc w:val="both"/>
              <w:rPr>
                <w:sz w:val="18"/>
                <w:szCs w:val="18"/>
              </w:rPr>
            </w:pPr>
          </w:p>
        </w:tc>
        <w:tc>
          <w:tcPr>
            <w:tcW w:w="4819" w:type="dxa"/>
            <w:tcBorders>
              <w:top w:val="single" w:sz="12" w:space="0" w:color="5B9BD5"/>
              <w:bottom w:val="single" w:sz="12" w:space="0" w:color="5B9BD5"/>
            </w:tcBorders>
          </w:tcPr>
          <w:p w14:paraId="1E260814" w14:textId="21B1461C" w:rsidR="00331A0F" w:rsidRPr="00331A0F" w:rsidRDefault="00331A0F" w:rsidP="00331A0F">
            <w:pPr>
              <w:jc w:val="both"/>
              <w:rPr>
                <w:rFonts w:ascii="Calibri Light" w:eastAsia="Calibri Light" w:hAnsi="Calibri Light" w:cs="Calibri Light"/>
                <w:sz w:val="18"/>
                <w:szCs w:val="18"/>
              </w:rPr>
            </w:pPr>
            <w:r w:rsidRPr="00331A0F">
              <w:rPr>
                <w:rFonts w:ascii="Calibri Light" w:eastAsia="Calibri Light" w:hAnsi="Calibri Light" w:cs="Calibri Light"/>
                <w:sz w:val="18"/>
                <w:szCs w:val="18"/>
              </w:rPr>
              <w:t>Loss of public/partner confidence in SYP</w:t>
            </w:r>
            <w:r w:rsidR="00D21637">
              <w:rPr>
                <w:rFonts w:ascii="Calibri Light" w:eastAsia="Calibri Light" w:hAnsi="Calibri Light" w:cs="Calibri Light"/>
                <w:sz w:val="18"/>
                <w:szCs w:val="18"/>
              </w:rPr>
              <w:t>.</w:t>
            </w:r>
          </w:p>
          <w:p w14:paraId="34109712" w14:textId="28DB56DF" w:rsidR="00331A0F" w:rsidRPr="00331A0F" w:rsidRDefault="00331A0F" w:rsidP="00331A0F">
            <w:pPr>
              <w:jc w:val="both"/>
              <w:rPr>
                <w:rFonts w:ascii="Calibri Light" w:eastAsia="Calibri Light" w:hAnsi="Calibri Light" w:cs="Calibri Light"/>
                <w:sz w:val="18"/>
                <w:szCs w:val="18"/>
              </w:rPr>
            </w:pPr>
            <w:r w:rsidRPr="00331A0F">
              <w:rPr>
                <w:rFonts w:ascii="Calibri Light" w:eastAsia="Calibri Light" w:hAnsi="Calibri Light" w:cs="Calibri Light"/>
                <w:sz w:val="18"/>
                <w:szCs w:val="18"/>
              </w:rPr>
              <w:t>Loss of public/partner confidence in SYMCA</w:t>
            </w:r>
            <w:r w:rsidR="00D21637">
              <w:rPr>
                <w:rFonts w:ascii="Calibri Light" w:eastAsia="Calibri Light" w:hAnsi="Calibri Light" w:cs="Calibri Light"/>
                <w:sz w:val="18"/>
                <w:szCs w:val="18"/>
              </w:rPr>
              <w:t>.</w:t>
            </w:r>
          </w:p>
          <w:p w14:paraId="7B806307" w14:textId="77777777" w:rsidR="00331A0F" w:rsidRPr="00331A0F" w:rsidRDefault="00331A0F" w:rsidP="00331A0F">
            <w:pPr>
              <w:jc w:val="both"/>
              <w:rPr>
                <w:rFonts w:ascii="Calibri Light" w:eastAsia="Calibri Light" w:hAnsi="Calibri Light" w:cs="Calibri Light"/>
                <w:sz w:val="18"/>
                <w:szCs w:val="18"/>
              </w:rPr>
            </w:pPr>
            <w:r w:rsidRPr="00331A0F">
              <w:rPr>
                <w:rFonts w:ascii="Calibri Light" w:eastAsia="Calibri Light" w:hAnsi="Calibri Light" w:cs="Calibri Light"/>
                <w:sz w:val="18"/>
                <w:szCs w:val="18"/>
              </w:rPr>
              <w:t>Ability of SYP to appropriately administer claims process in the eyes of the public.</w:t>
            </w:r>
          </w:p>
          <w:p w14:paraId="07640D6A" w14:textId="01A0736B" w:rsidR="00331A0F" w:rsidRPr="00331A0F" w:rsidRDefault="00331A0F" w:rsidP="00331A0F">
            <w:pPr>
              <w:jc w:val="both"/>
              <w:rPr>
                <w:rFonts w:ascii="Calibri Light" w:eastAsia="Calibri Light" w:hAnsi="Calibri Light" w:cs="Calibri Light"/>
                <w:sz w:val="18"/>
                <w:szCs w:val="18"/>
              </w:rPr>
            </w:pPr>
            <w:r w:rsidRPr="00331A0F">
              <w:rPr>
                <w:rFonts w:ascii="Calibri Light" w:eastAsia="Calibri Light" w:hAnsi="Calibri Light" w:cs="Calibri Light"/>
                <w:sz w:val="18"/>
                <w:szCs w:val="18"/>
              </w:rPr>
              <w:t>Potential for legal challenge in relation to applications for financial assistance to the SYMCA</w:t>
            </w:r>
            <w:r w:rsidR="00D21637">
              <w:rPr>
                <w:rFonts w:ascii="Calibri Light" w:eastAsia="Calibri Light" w:hAnsi="Calibri Light" w:cs="Calibri Light"/>
                <w:sz w:val="18"/>
                <w:szCs w:val="18"/>
              </w:rPr>
              <w:t>.</w:t>
            </w:r>
          </w:p>
          <w:p w14:paraId="24635761" w14:textId="03789183" w:rsidR="00331A0F" w:rsidRPr="00331A0F" w:rsidRDefault="00331A0F" w:rsidP="00331A0F">
            <w:pPr>
              <w:jc w:val="both"/>
              <w:rPr>
                <w:rFonts w:ascii="Calibri Light" w:eastAsia="Calibri Light" w:hAnsi="Calibri Light" w:cs="Calibri Light"/>
                <w:sz w:val="18"/>
                <w:szCs w:val="18"/>
              </w:rPr>
            </w:pPr>
            <w:r w:rsidRPr="00331A0F">
              <w:rPr>
                <w:rFonts w:ascii="Calibri Light" w:eastAsia="Calibri Light" w:hAnsi="Calibri Light" w:cs="Calibri Light"/>
                <w:sz w:val="18"/>
                <w:szCs w:val="18"/>
              </w:rPr>
              <w:t>No/limited Insurance Cover</w:t>
            </w:r>
            <w:r w:rsidR="00D21637">
              <w:rPr>
                <w:rFonts w:ascii="Calibri Light" w:eastAsia="Calibri Light" w:hAnsi="Calibri Light" w:cs="Calibri Light"/>
                <w:sz w:val="18"/>
                <w:szCs w:val="18"/>
              </w:rPr>
              <w:t>.</w:t>
            </w:r>
          </w:p>
          <w:p w14:paraId="6821C212" w14:textId="51EFF07D" w:rsidR="007068AC" w:rsidRPr="00331A0F" w:rsidRDefault="00331A0F" w:rsidP="00331A0F">
            <w:pPr>
              <w:spacing w:line="236" w:lineRule="auto"/>
              <w:ind w:right="170"/>
              <w:jc w:val="both"/>
              <w:rPr>
                <w:rFonts w:ascii="Calibri Light" w:eastAsia="Calibri Light" w:hAnsi="Calibri Light" w:cs="Calibri Light"/>
                <w:sz w:val="18"/>
                <w:szCs w:val="18"/>
              </w:rPr>
            </w:pPr>
            <w:r w:rsidRPr="00331A0F">
              <w:rPr>
                <w:rFonts w:ascii="Calibri Light" w:eastAsia="Calibri Light" w:hAnsi="Calibri Light" w:cs="Calibri Light"/>
                <w:sz w:val="18"/>
                <w:szCs w:val="18"/>
              </w:rPr>
              <w:t>Impact of failing to provide appropriate support to previous employees (who are also SY community).</w:t>
            </w:r>
          </w:p>
        </w:tc>
        <w:tc>
          <w:tcPr>
            <w:tcW w:w="4536" w:type="dxa"/>
            <w:tcBorders>
              <w:top w:val="single" w:sz="12" w:space="0" w:color="5B9BD5"/>
              <w:bottom w:val="single" w:sz="12" w:space="0" w:color="5B9BD5"/>
            </w:tcBorders>
          </w:tcPr>
          <w:p w14:paraId="4E2096CF" w14:textId="77777777" w:rsidR="00331A0F" w:rsidRPr="00331A0F" w:rsidRDefault="00331A0F" w:rsidP="00331A0F">
            <w:pPr>
              <w:spacing w:line="236" w:lineRule="auto"/>
              <w:ind w:right="-113"/>
              <w:jc w:val="both"/>
              <w:rPr>
                <w:rFonts w:ascii="Calibri Light" w:eastAsia="Calibri Light" w:hAnsi="Calibri Light" w:cs="Calibri Light"/>
                <w:sz w:val="18"/>
                <w:szCs w:val="18"/>
              </w:rPr>
            </w:pPr>
            <w:r w:rsidRPr="00331A0F">
              <w:rPr>
                <w:rFonts w:ascii="Calibri Light" w:eastAsia="Calibri Light" w:hAnsi="Calibri Light" w:cs="Calibri Light"/>
                <w:sz w:val="18"/>
                <w:szCs w:val="18"/>
              </w:rPr>
              <w:t xml:space="preserve">Hillsborough Disaster, CSE Litigation, Orgreave Public Inquiry continue to progress. Plans are in motion in relation to the Grooming Gangs Public Inquiry in terms of document retention. </w:t>
            </w:r>
          </w:p>
          <w:p w14:paraId="4C77C54C" w14:textId="77777777" w:rsidR="00331A0F" w:rsidRPr="00331A0F" w:rsidRDefault="00331A0F" w:rsidP="00331A0F">
            <w:pPr>
              <w:spacing w:line="236" w:lineRule="auto"/>
              <w:ind w:right="-113"/>
              <w:jc w:val="both"/>
              <w:rPr>
                <w:rFonts w:ascii="Calibri Light" w:eastAsia="Calibri Light" w:hAnsi="Calibri Light" w:cs="Calibri Light"/>
                <w:sz w:val="18"/>
                <w:szCs w:val="18"/>
              </w:rPr>
            </w:pPr>
            <w:r w:rsidRPr="00331A0F">
              <w:rPr>
                <w:rFonts w:ascii="Calibri Light" w:eastAsia="Calibri Light" w:hAnsi="Calibri Light" w:cs="Calibri Light"/>
                <w:sz w:val="18"/>
                <w:szCs w:val="18"/>
              </w:rPr>
              <w:t>This is a continual action whereby the Chief Constable/SYMCA/Home Office are updated on a regular basis and of key decisions.</w:t>
            </w:r>
          </w:p>
          <w:p w14:paraId="7E243B8F" w14:textId="77777777" w:rsidR="00331A0F" w:rsidRPr="00331A0F" w:rsidRDefault="00331A0F" w:rsidP="00331A0F">
            <w:pPr>
              <w:spacing w:line="236" w:lineRule="auto"/>
              <w:ind w:right="-113"/>
              <w:jc w:val="both"/>
              <w:rPr>
                <w:rFonts w:ascii="Calibri Light" w:eastAsia="Calibri Light" w:hAnsi="Calibri Light" w:cs="Calibri Light"/>
                <w:sz w:val="18"/>
                <w:szCs w:val="18"/>
              </w:rPr>
            </w:pPr>
            <w:r w:rsidRPr="00331A0F">
              <w:rPr>
                <w:rFonts w:ascii="Calibri Light" w:eastAsia="Calibri Light" w:hAnsi="Calibri Light" w:cs="Calibri Light"/>
                <w:sz w:val="18"/>
                <w:szCs w:val="18"/>
              </w:rPr>
              <w:t>Professional Standards continue to co-ordinate, manage and task the force to cooperate with investigations, as appropriate.</w:t>
            </w:r>
          </w:p>
          <w:p w14:paraId="5EE51973" w14:textId="5EAB385D" w:rsidR="007068AC" w:rsidRPr="00331A0F" w:rsidRDefault="00331A0F" w:rsidP="00331A0F">
            <w:pPr>
              <w:spacing w:line="236" w:lineRule="auto"/>
              <w:ind w:right="-113"/>
              <w:jc w:val="both"/>
              <w:rPr>
                <w:rFonts w:ascii="Calibri Light" w:eastAsia="Calibri Light" w:hAnsi="Calibri Light" w:cs="Calibri Light"/>
                <w:sz w:val="18"/>
                <w:szCs w:val="18"/>
              </w:rPr>
            </w:pPr>
            <w:r w:rsidRPr="00331A0F">
              <w:rPr>
                <w:rFonts w:ascii="Calibri Light" w:eastAsia="Calibri Light" w:hAnsi="Calibri Light" w:cs="Calibri Light"/>
                <w:sz w:val="18"/>
                <w:szCs w:val="18"/>
              </w:rPr>
              <w:t>Civil claims currently ongoing – engaging in Alternative Dispute Resolution.</w:t>
            </w:r>
          </w:p>
        </w:tc>
      </w:tr>
      <w:tr w:rsidR="00331A0F" w:rsidRPr="00E12652" w14:paraId="65486FC7" w14:textId="77777777" w:rsidTr="000C40C9">
        <w:tc>
          <w:tcPr>
            <w:tcW w:w="4815" w:type="dxa"/>
            <w:tcBorders>
              <w:top w:val="single" w:sz="12" w:space="0" w:color="5B9BD5"/>
              <w:bottom w:val="single" w:sz="12" w:space="0" w:color="5B9BD5"/>
            </w:tcBorders>
          </w:tcPr>
          <w:p w14:paraId="31B00F62" w14:textId="02B32850" w:rsidR="00331A0F" w:rsidRPr="00331A0F" w:rsidRDefault="00331A0F" w:rsidP="00331A0F">
            <w:pPr>
              <w:ind w:right="171"/>
              <w:jc w:val="both"/>
              <w:rPr>
                <w:rFonts w:ascii="Calibri Light" w:eastAsia="Calibri Light" w:hAnsi="Calibri Light" w:cs="Calibri Light"/>
                <w:b/>
                <w:bCs/>
                <w:sz w:val="18"/>
                <w:szCs w:val="18"/>
                <w:highlight w:val="yellow"/>
              </w:rPr>
            </w:pPr>
            <w:r w:rsidRPr="00331A0F">
              <w:rPr>
                <w:rFonts w:ascii="Calibri Light" w:eastAsia="Calibri Light" w:hAnsi="Calibri Light" w:cs="Calibri Light"/>
                <w:b/>
                <w:bCs/>
                <w:sz w:val="18"/>
                <w:szCs w:val="18"/>
              </w:rPr>
              <w:t>Risk Surrounding the Shortage of Detectives and Investigators Within Crime Services and Across the Force (raised February 2020)</w:t>
            </w:r>
          </w:p>
        </w:tc>
        <w:tc>
          <w:tcPr>
            <w:tcW w:w="4819" w:type="dxa"/>
            <w:tcBorders>
              <w:top w:val="single" w:sz="12" w:space="0" w:color="5B9BD5"/>
              <w:bottom w:val="single" w:sz="12" w:space="0" w:color="5B9BD5"/>
            </w:tcBorders>
          </w:tcPr>
          <w:p w14:paraId="4A4AF625" w14:textId="580FDBF2" w:rsidR="00331A0F" w:rsidRPr="00331A0F" w:rsidRDefault="00331A0F" w:rsidP="00331A0F">
            <w:pPr>
              <w:jc w:val="both"/>
              <w:rPr>
                <w:rFonts w:ascii="Calibri Light" w:eastAsia="Calibri Light" w:hAnsi="Calibri Light" w:cs="Calibri Light"/>
                <w:sz w:val="18"/>
                <w:szCs w:val="18"/>
                <w:highlight w:val="yellow"/>
              </w:rPr>
            </w:pPr>
            <w:r w:rsidRPr="00331A0F">
              <w:rPr>
                <w:rFonts w:ascii="Calibri Light" w:eastAsia="Calibri Light" w:hAnsi="Calibri Light" w:cs="Calibri Light"/>
                <w:sz w:val="18"/>
                <w:szCs w:val="18"/>
              </w:rPr>
              <w:t xml:space="preserve">It is nationally recognised that there is a shortage of detectives in </w:t>
            </w:r>
            <w:proofErr w:type="gramStart"/>
            <w:r w:rsidRPr="00331A0F">
              <w:rPr>
                <w:rFonts w:ascii="Calibri Light" w:eastAsia="Calibri Light" w:hAnsi="Calibri Light" w:cs="Calibri Light"/>
                <w:sz w:val="18"/>
                <w:szCs w:val="18"/>
              </w:rPr>
              <w:t>the majority of</w:t>
            </w:r>
            <w:proofErr w:type="gramEnd"/>
            <w:r w:rsidRPr="00331A0F">
              <w:rPr>
                <w:rFonts w:ascii="Calibri Light" w:eastAsia="Calibri Light" w:hAnsi="Calibri Light" w:cs="Calibri Light"/>
                <w:sz w:val="18"/>
                <w:szCs w:val="18"/>
              </w:rPr>
              <w:t xml:space="preserve"> Police forces nationwide and that this is resulting in a significant skills gap for forces. The position for SYP is particularly prevalent when looking at the DC cohort and PIP 2 IO roles.</w:t>
            </w:r>
          </w:p>
        </w:tc>
        <w:tc>
          <w:tcPr>
            <w:tcW w:w="4536" w:type="dxa"/>
            <w:tcBorders>
              <w:top w:val="single" w:sz="12" w:space="0" w:color="5B9BD5"/>
              <w:bottom w:val="single" w:sz="12" w:space="0" w:color="5B9BD5"/>
            </w:tcBorders>
          </w:tcPr>
          <w:p w14:paraId="7375ADB9" w14:textId="781AE740" w:rsidR="00331A0F" w:rsidRPr="00331A0F" w:rsidRDefault="00760FFF" w:rsidP="00331A0F">
            <w:pPr>
              <w:jc w:val="both"/>
              <w:rPr>
                <w:rFonts w:ascii="Calibri Light" w:eastAsia="Calibri Light" w:hAnsi="Calibri Light" w:cs="Calibri Light"/>
                <w:sz w:val="18"/>
                <w:szCs w:val="18"/>
              </w:rPr>
            </w:pPr>
            <w:r>
              <w:rPr>
                <w:rFonts w:ascii="Calibri Light" w:eastAsia="Calibri Light" w:hAnsi="Calibri Light" w:cs="Calibri Light"/>
                <w:sz w:val="18"/>
                <w:szCs w:val="18"/>
              </w:rPr>
              <w:t xml:space="preserve">The Force </w:t>
            </w:r>
            <w:r w:rsidR="00331A0F" w:rsidRPr="00331A0F">
              <w:rPr>
                <w:rFonts w:ascii="Calibri Light" w:eastAsia="Calibri Light" w:hAnsi="Calibri Light" w:cs="Calibri Light"/>
                <w:sz w:val="18"/>
                <w:szCs w:val="18"/>
              </w:rPr>
              <w:t>continue</w:t>
            </w:r>
            <w:r>
              <w:rPr>
                <w:rFonts w:ascii="Calibri Light" w:eastAsia="Calibri Light" w:hAnsi="Calibri Light" w:cs="Calibri Light"/>
                <w:sz w:val="18"/>
                <w:szCs w:val="18"/>
              </w:rPr>
              <w:t>s</w:t>
            </w:r>
            <w:r w:rsidR="00331A0F" w:rsidRPr="00331A0F">
              <w:rPr>
                <w:rFonts w:ascii="Calibri Light" w:eastAsia="Calibri Light" w:hAnsi="Calibri Light" w:cs="Calibri Light"/>
                <w:sz w:val="18"/>
                <w:szCs w:val="18"/>
              </w:rPr>
              <w:t xml:space="preserve"> with recruitment activity launching with Detective DHEP students joining and a DCEP programme in May 2026. Participation in the TI programme is at its highest level to date with progress monitored regularly by the Learning team.</w:t>
            </w:r>
          </w:p>
          <w:p w14:paraId="38D1D796" w14:textId="58787152" w:rsidR="00331A0F" w:rsidRPr="00331A0F" w:rsidRDefault="00331A0F" w:rsidP="00331A0F">
            <w:pPr>
              <w:spacing w:line="236" w:lineRule="auto"/>
              <w:ind w:right="-113"/>
              <w:jc w:val="both"/>
              <w:rPr>
                <w:rFonts w:ascii="Calibri Light" w:eastAsia="Calibri Light" w:hAnsi="Calibri Light" w:cs="Calibri Light"/>
                <w:sz w:val="18"/>
                <w:szCs w:val="18"/>
                <w:highlight w:val="yellow"/>
              </w:rPr>
            </w:pPr>
          </w:p>
        </w:tc>
      </w:tr>
      <w:tr w:rsidR="00331A0F" w:rsidRPr="002E5AFD" w14:paraId="43E7F11E" w14:textId="77777777" w:rsidTr="000C40C9">
        <w:tc>
          <w:tcPr>
            <w:tcW w:w="4815" w:type="dxa"/>
            <w:tcBorders>
              <w:top w:val="single" w:sz="12" w:space="0" w:color="5B9BD5"/>
              <w:bottom w:val="single" w:sz="12" w:space="0" w:color="5B9BD5"/>
            </w:tcBorders>
          </w:tcPr>
          <w:p w14:paraId="1BA61B2F" w14:textId="6207D7A2" w:rsidR="00331A0F" w:rsidRPr="00331A0F" w:rsidRDefault="00331A0F" w:rsidP="00331A0F">
            <w:pPr>
              <w:spacing w:line="236" w:lineRule="auto"/>
              <w:ind w:right="171"/>
              <w:jc w:val="both"/>
              <w:rPr>
                <w:rFonts w:ascii="Calibri Light" w:eastAsia="Calibri Light" w:hAnsi="Calibri Light" w:cs="Calibri Light"/>
                <w:b/>
                <w:bCs/>
                <w:sz w:val="18"/>
                <w:szCs w:val="18"/>
              </w:rPr>
            </w:pPr>
            <w:r w:rsidRPr="00331A0F">
              <w:rPr>
                <w:rFonts w:ascii="Calibri Light" w:eastAsia="Calibri Light" w:hAnsi="Calibri Light" w:cs="Calibri Light"/>
                <w:b/>
                <w:sz w:val="18"/>
                <w:szCs w:val="18"/>
              </w:rPr>
              <w:t xml:space="preserve">Loss of </w:t>
            </w:r>
            <w:proofErr w:type="spellStart"/>
            <w:r w:rsidRPr="00331A0F">
              <w:rPr>
                <w:rFonts w:ascii="Calibri Light" w:eastAsia="Calibri Light" w:hAnsi="Calibri Light" w:cs="Calibri Light"/>
                <w:b/>
                <w:sz w:val="18"/>
                <w:szCs w:val="18"/>
              </w:rPr>
              <w:t>Sprotbrough</w:t>
            </w:r>
            <w:proofErr w:type="spellEnd"/>
            <w:r w:rsidRPr="00331A0F">
              <w:rPr>
                <w:rFonts w:ascii="Calibri Light" w:eastAsia="Calibri Light" w:hAnsi="Calibri Light" w:cs="Calibri Light"/>
                <w:b/>
                <w:sz w:val="18"/>
                <w:szCs w:val="18"/>
              </w:rPr>
              <w:t xml:space="preserve"> Range Complex (raised Feb 2024)</w:t>
            </w:r>
          </w:p>
        </w:tc>
        <w:tc>
          <w:tcPr>
            <w:tcW w:w="4819" w:type="dxa"/>
            <w:tcBorders>
              <w:top w:val="single" w:sz="12" w:space="0" w:color="5B9BD5"/>
              <w:bottom w:val="single" w:sz="12" w:space="0" w:color="5B9BD5"/>
            </w:tcBorders>
          </w:tcPr>
          <w:p w14:paraId="2E002351" w14:textId="77777777" w:rsidR="00331A0F" w:rsidRPr="00331A0F" w:rsidRDefault="00331A0F" w:rsidP="00331A0F">
            <w:pPr>
              <w:jc w:val="both"/>
              <w:rPr>
                <w:rFonts w:ascii="Calibri Light" w:hAnsi="Calibri Light" w:cs="Calibri Light"/>
                <w:sz w:val="18"/>
                <w:szCs w:val="18"/>
              </w:rPr>
            </w:pPr>
            <w:r w:rsidRPr="00331A0F">
              <w:rPr>
                <w:rFonts w:ascii="Calibri Light" w:hAnsi="Calibri Light" w:cs="Calibri Light"/>
                <w:sz w:val="18"/>
                <w:szCs w:val="18"/>
              </w:rPr>
              <w:t>The cost of losing the range each year is estimated as £382,000, excluding travel costs, fuel, and vehicle use.</w:t>
            </w:r>
          </w:p>
          <w:p w14:paraId="4E6D9617" w14:textId="5657B05E" w:rsidR="00331A0F" w:rsidRPr="00331A0F" w:rsidRDefault="00331A0F" w:rsidP="00331A0F">
            <w:pPr>
              <w:spacing w:line="236" w:lineRule="auto"/>
              <w:jc w:val="both"/>
              <w:rPr>
                <w:rFonts w:ascii="Calibri Light" w:eastAsia="Calibri Light" w:hAnsi="Calibri Light" w:cs="Calibri Light"/>
                <w:sz w:val="18"/>
                <w:szCs w:val="18"/>
              </w:rPr>
            </w:pPr>
            <w:r w:rsidRPr="00331A0F">
              <w:rPr>
                <w:rFonts w:ascii="Calibri Light" w:hAnsi="Calibri Light" w:cs="Calibri Light"/>
                <w:sz w:val="18"/>
                <w:szCs w:val="18"/>
              </w:rPr>
              <w:t>Any interim measure could mean evening travel to an external cost, which will bring travel costs, potential overnight working for staff, fleet impact, quality of training plus potential pass rates, staff wellbeing, additional demand on the Firearms Training Team to manage training, cost of contract with another Force, and the reliance on other Forces, brings added risk.</w:t>
            </w:r>
          </w:p>
        </w:tc>
        <w:tc>
          <w:tcPr>
            <w:tcW w:w="4536" w:type="dxa"/>
            <w:tcBorders>
              <w:top w:val="single" w:sz="12" w:space="0" w:color="5B9BD5"/>
              <w:bottom w:val="single" w:sz="12" w:space="0" w:color="5B9BD5"/>
            </w:tcBorders>
          </w:tcPr>
          <w:p w14:paraId="018713E6" w14:textId="77777777" w:rsidR="00331A0F" w:rsidRPr="00331A0F" w:rsidRDefault="00331A0F" w:rsidP="00331A0F">
            <w:pPr>
              <w:jc w:val="both"/>
              <w:rPr>
                <w:rFonts w:ascii="Calibri Light" w:hAnsi="Calibri Light" w:cs="Calibri Light"/>
                <w:sz w:val="18"/>
                <w:szCs w:val="18"/>
              </w:rPr>
            </w:pPr>
            <w:r w:rsidRPr="00331A0F">
              <w:rPr>
                <w:rFonts w:ascii="Calibri Light" w:hAnsi="Calibri Light" w:cs="Calibri Light"/>
                <w:sz w:val="18"/>
                <w:szCs w:val="18"/>
              </w:rPr>
              <w:t xml:space="preserve">There is governance in place at the OSU to monitor progress. This action is monitored through the Firearms Steering Group </w:t>
            </w:r>
            <w:proofErr w:type="gramStart"/>
            <w:r w:rsidRPr="00331A0F">
              <w:rPr>
                <w:rFonts w:ascii="Calibri Light" w:hAnsi="Calibri Light" w:cs="Calibri Light"/>
                <w:sz w:val="18"/>
                <w:szCs w:val="18"/>
              </w:rPr>
              <w:t>and also</w:t>
            </w:r>
            <w:proofErr w:type="gramEnd"/>
            <w:r w:rsidRPr="00331A0F">
              <w:rPr>
                <w:rFonts w:ascii="Calibri Light" w:hAnsi="Calibri Light" w:cs="Calibri Light"/>
                <w:sz w:val="18"/>
                <w:szCs w:val="18"/>
              </w:rPr>
              <w:t xml:space="preserve"> the Strategic Range Meetings. </w:t>
            </w:r>
          </w:p>
          <w:p w14:paraId="3613049F" w14:textId="77777777" w:rsidR="00331A0F" w:rsidRPr="00331A0F" w:rsidRDefault="00331A0F" w:rsidP="00331A0F">
            <w:pPr>
              <w:jc w:val="both"/>
              <w:rPr>
                <w:rFonts w:ascii="Calibri Light" w:hAnsi="Calibri Light" w:cs="Calibri Light"/>
                <w:sz w:val="18"/>
                <w:szCs w:val="18"/>
              </w:rPr>
            </w:pPr>
          </w:p>
          <w:p w14:paraId="12A505BB" w14:textId="7ED9CDB0" w:rsidR="00331A0F" w:rsidRPr="00331A0F" w:rsidRDefault="00760FFF" w:rsidP="00331A0F">
            <w:pPr>
              <w:jc w:val="both"/>
              <w:rPr>
                <w:rFonts w:ascii="Calibri Light" w:hAnsi="Calibri Light" w:cs="Calibri Light"/>
                <w:sz w:val="18"/>
                <w:szCs w:val="18"/>
              </w:rPr>
            </w:pPr>
            <w:r>
              <w:rPr>
                <w:rFonts w:ascii="Calibri Light" w:hAnsi="Calibri Light" w:cs="Calibri Light"/>
                <w:sz w:val="18"/>
                <w:szCs w:val="18"/>
              </w:rPr>
              <w:t>The Force a</w:t>
            </w:r>
            <w:r w:rsidR="00331A0F" w:rsidRPr="00331A0F">
              <w:rPr>
                <w:rFonts w:ascii="Calibri Light" w:hAnsi="Calibri Light" w:cs="Calibri Light"/>
                <w:sz w:val="18"/>
                <w:szCs w:val="18"/>
              </w:rPr>
              <w:t>lso ha</w:t>
            </w:r>
            <w:r>
              <w:rPr>
                <w:rFonts w:ascii="Calibri Light" w:hAnsi="Calibri Light" w:cs="Calibri Light"/>
                <w:sz w:val="18"/>
                <w:szCs w:val="18"/>
              </w:rPr>
              <w:t xml:space="preserve">s </w:t>
            </w:r>
            <w:r w:rsidR="00331A0F" w:rsidRPr="00331A0F">
              <w:rPr>
                <w:rFonts w:ascii="Calibri Light" w:hAnsi="Calibri Light" w:cs="Calibri Light"/>
                <w:sz w:val="18"/>
                <w:szCs w:val="18"/>
              </w:rPr>
              <w:t>a tactical working group.</w:t>
            </w:r>
          </w:p>
          <w:p w14:paraId="5D23DD26" w14:textId="09EDC40E" w:rsidR="00331A0F" w:rsidRPr="00331A0F" w:rsidRDefault="00331A0F" w:rsidP="00331A0F">
            <w:pPr>
              <w:spacing w:line="228" w:lineRule="auto"/>
              <w:ind w:right="-113"/>
              <w:jc w:val="both"/>
              <w:rPr>
                <w:rFonts w:ascii="Calibri Light" w:eastAsia="Calibri Light" w:hAnsi="Calibri Light" w:cs="Calibri Light"/>
                <w:sz w:val="18"/>
                <w:szCs w:val="18"/>
              </w:rPr>
            </w:pPr>
          </w:p>
        </w:tc>
      </w:tr>
    </w:tbl>
    <w:p w14:paraId="4B704EE6" w14:textId="041071CA" w:rsidR="00425C1B" w:rsidRPr="00E8622F" w:rsidRDefault="00B046D6" w:rsidP="00425C1B">
      <w:pPr>
        <w:rPr>
          <w:rFonts w:ascii="Calibri" w:eastAsia="Calibri" w:hAnsi="Calibri" w:cs="Calibri"/>
          <w:color w:val="06326E"/>
          <w:sz w:val="26"/>
          <w:szCs w:val="26"/>
        </w:rPr>
      </w:pPr>
      <w:r w:rsidRPr="002E5AFD">
        <w:rPr>
          <w:rFonts w:ascii="Calibri" w:eastAsia="Calibri" w:hAnsi="Calibri" w:cs="Calibri"/>
          <w:color w:val="06326E"/>
          <w:sz w:val="26"/>
          <w:szCs w:val="26"/>
          <w:highlight w:val="yellow"/>
        </w:rPr>
        <w:br w:type="page"/>
      </w:r>
      <w:r w:rsidR="00DA5E4A" w:rsidRPr="00E8622F">
        <w:rPr>
          <w:noProof/>
          <w:color w:val="0092D1"/>
          <w:sz w:val="20"/>
          <w:szCs w:val="20"/>
        </w:rPr>
        <w:lastRenderedPageBreak/>
        <w:drawing>
          <wp:anchor distT="0" distB="0" distL="114300" distR="114300" simplePos="0" relativeHeight="252525568" behindDoc="1" locked="0" layoutInCell="1" allowOverlap="1" wp14:anchorId="0414BC00" wp14:editId="16773C5D">
            <wp:simplePos x="0" y="0"/>
            <wp:positionH relativeFrom="page">
              <wp:posOffset>9969211</wp:posOffset>
            </wp:positionH>
            <wp:positionV relativeFrom="paragraph">
              <wp:posOffset>-729736</wp:posOffset>
            </wp:positionV>
            <wp:extent cx="758825" cy="7595870"/>
            <wp:effectExtent l="0" t="0" r="3175" b="508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41">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A53C1D" w:rsidRPr="00E8622F">
        <w:rPr>
          <w:rFonts w:ascii="Calibri" w:eastAsia="Calibri" w:hAnsi="Calibri" w:cs="Calibri"/>
          <w:color w:val="0092D1"/>
          <w:sz w:val="26"/>
          <w:szCs w:val="26"/>
        </w:rPr>
        <w:t>Chief Finance Officer N</w:t>
      </w:r>
      <w:r w:rsidR="00425C1B" w:rsidRPr="00E8622F">
        <w:rPr>
          <w:rFonts w:ascii="Calibri" w:eastAsia="Calibri" w:hAnsi="Calibri" w:cs="Calibri"/>
          <w:color w:val="0092D1"/>
          <w:sz w:val="26"/>
          <w:szCs w:val="26"/>
        </w:rPr>
        <w:t>arrative Report (continued)</w:t>
      </w:r>
    </w:p>
    <w:p w14:paraId="2E8FA3CC" w14:textId="77777777" w:rsidR="000C09A9" w:rsidRPr="002E5AFD" w:rsidRDefault="000C09A9" w:rsidP="00425C1B">
      <w:pPr>
        <w:spacing w:line="236" w:lineRule="auto"/>
        <w:ind w:right="552"/>
        <w:rPr>
          <w:sz w:val="26"/>
          <w:szCs w:val="26"/>
          <w:highlight w:val="yellow"/>
        </w:rPr>
      </w:pPr>
    </w:p>
    <w:tbl>
      <w:tblPr>
        <w:tblStyle w:val="TableGrid"/>
        <w:tblpPr w:leftFromText="180" w:rightFromText="180" w:vertAnchor="page" w:horzAnchor="margin" w:tblpY="1910"/>
        <w:tblW w:w="14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683"/>
        <w:gridCol w:w="4672"/>
      </w:tblGrid>
      <w:tr w:rsidR="00D21637" w:rsidRPr="00E12652" w14:paraId="461DD066" w14:textId="77777777" w:rsidTr="0036626F">
        <w:tc>
          <w:tcPr>
            <w:tcW w:w="4815" w:type="dxa"/>
            <w:tcBorders>
              <w:top w:val="single" w:sz="12" w:space="0" w:color="5B9BD5"/>
              <w:bottom w:val="single" w:sz="12" w:space="0" w:color="5B9BD5"/>
            </w:tcBorders>
          </w:tcPr>
          <w:p w14:paraId="5CEA0689" w14:textId="77777777" w:rsidR="00D21637" w:rsidRPr="00331A0F" w:rsidRDefault="00D21637" w:rsidP="0036626F">
            <w:pPr>
              <w:jc w:val="both"/>
              <w:rPr>
                <w:rFonts w:ascii="Calibri" w:eastAsia="Calibri" w:hAnsi="Calibri" w:cs="Calibri"/>
                <w:color w:val="0092D1"/>
                <w:sz w:val="25"/>
                <w:szCs w:val="25"/>
              </w:rPr>
            </w:pPr>
            <w:bookmarkStart w:id="61" w:name="_Hlk168040560"/>
            <w:r w:rsidRPr="00331A0F">
              <w:rPr>
                <w:rFonts w:ascii="Calibri" w:eastAsia="Calibri" w:hAnsi="Calibri" w:cs="Calibri"/>
                <w:color w:val="0092D1"/>
                <w:sz w:val="25"/>
                <w:szCs w:val="25"/>
              </w:rPr>
              <w:t>Concern</w:t>
            </w:r>
          </w:p>
        </w:tc>
        <w:tc>
          <w:tcPr>
            <w:tcW w:w="4683" w:type="dxa"/>
            <w:tcBorders>
              <w:top w:val="single" w:sz="12" w:space="0" w:color="5B9BD5"/>
              <w:bottom w:val="single" w:sz="12" w:space="0" w:color="5B9BD5"/>
            </w:tcBorders>
          </w:tcPr>
          <w:p w14:paraId="1909A424" w14:textId="77777777" w:rsidR="00D21637" w:rsidRPr="00331A0F" w:rsidRDefault="00D21637" w:rsidP="0036626F">
            <w:pPr>
              <w:jc w:val="both"/>
              <w:rPr>
                <w:rFonts w:ascii="Calibri" w:eastAsia="Calibri" w:hAnsi="Calibri" w:cs="Calibri"/>
                <w:color w:val="0092D1"/>
                <w:sz w:val="25"/>
                <w:szCs w:val="25"/>
              </w:rPr>
            </w:pPr>
            <w:r w:rsidRPr="00331A0F">
              <w:rPr>
                <w:rFonts w:ascii="Calibri" w:eastAsia="Calibri" w:hAnsi="Calibri" w:cs="Calibri"/>
                <w:color w:val="0092D1"/>
                <w:sz w:val="25"/>
                <w:szCs w:val="25"/>
              </w:rPr>
              <w:t>Impact</w:t>
            </w:r>
          </w:p>
        </w:tc>
        <w:tc>
          <w:tcPr>
            <w:tcW w:w="4672" w:type="dxa"/>
            <w:tcBorders>
              <w:top w:val="single" w:sz="12" w:space="0" w:color="5B9BD5"/>
              <w:bottom w:val="single" w:sz="12" w:space="0" w:color="5B9BD5"/>
            </w:tcBorders>
          </w:tcPr>
          <w:p w14:paraId="21EAC1E9" w14:textId="77777777" w:rsidR="00D21637" w:rsidRPr="00331A0F" w:rsidRDefault="00D21637" w:rsidP="0036626F">
            <w:pPr>
              <w:jc w:val="both"/>
              <w:rPr>
                <w:rFonts w:ascii="Calibri" w:eastAsia="Calibri" w:hAnsi="Calibri" w:cs="Calibri"/>
                <w:color w:val="0092D1"/>
                <w:sz w:val="25"/>
                <w:szCs w:val="25"/>
              </w:rPr>
            </w:pPr>
            <w:r w:rsidRPr="00331A0F">
              <w:rPr>
                <w:rFonts w:ascii="Calibri" w:eastAsia="Calibri" w:hAnsi="Calibri" w:cs="Calibri"/>
                <w:color w:val="0092D1"/>
                <w:sz w:val="25"/>
                <w:szCs w:val="25"/>
              </w:rPr>
              <w:t>Mitigation</w:t>
            </w:r>
          </w:p>
        </w:tc>
      </w:tr>
      <w:tr w:rsidR="00D21637" w:rsidRPr="00E12652" w14:paraId="43D3C24C" w14:textId="77777777" w:rsidTr="0036626F">
        <w:tc>
          <w:tcPr>
            <w:tcW w:w="4815" w:type="dxa"/>
            <w:tcBorders>
              <w:top w:val="single" w:sz="12" w:space="0" w:color="5B9BD5"/>
              <w:bottom w:val="single" w:sz="12" w:space="0" w:color="5B9BD5"/>
            </w:tcBorders>
          </w:tcPr>
          <w:p w14:paraId="00D0C136" w14:textId="77777777" w:rsidR="00D21637" w:rsidRPr="00331A0F" w:rsidRDefault="00D21637" w:rsidP="0036626F">
            <w:pPr>
              <w:ind w:right="171"/>
              <w:jc w:val="both"/>
              <w:rPr>
                <w:rFonts w:ascii="Calibri Light" w:eastAsia="Calibri Light" w:hAnsi="Calibri Light" w:cs="Calibri Light"/>
                <w:b/>
                <w:sz w:val="18"/>
                <w:szCs w:val="18"/>
                <w:highlight w:val="cyan"/>
              </w:rPr>
            </w:pPr>
            <w:r w:rsidRPr="00331A0F">
              <w:rPr>
                <w:rFonts w:ascii="Calibri Light" w:hAnsi="Calibri Light" w:cs="Calibri Light"/>
                <w:b/>
                <w:bCs/>
                <w:sz w:val="18"/>
                <w:szCs w:val="18"/>
              </w:rPr>
              <w:t>Subject Access Request Compliance (raised May 2024)</w:t>
            </w:r>
          </w:p>
        </w:tc>
        <w:tc>
          <w:tcPr>
            <w:tcW w:w="4683" w:type="dxa"/>
            <w:tcBorders>
              <w:top w:val="single" w:sz="12" w:space="0" w:color="5B9BD5"/>
              <w:bottom w:val="single" w:sz="12" w:space="0" w:color="5B9BD5"/>
            </w:tcBorders>
          </w:tcPr>
          <w:p w14:paraId="6390D429" w14:textId="04B4D732" w:rsidR="00D21637" w:rsidRPr="00331A0F" w:rsidRDefault="00D21637" w:rsidP="0036626F">
            <w:pPr>
              <w:jc w:val="both"/>
              <w:rPr>
                <w:rFonts w:ascii="Calibri Light" w:hAnsi="Calibri Light" w:cs="Calibri Light"/>
                <w:sz w:val="18"/>
                <w:szCs w:val="18"/>
              </w:rPr>
            </w:pPr>
            <w:r w:rsidRPr="00331A0F">
              <w:rPr>
                <w:rFonts w:ascii="Calibri Light" w:hAnsi="Calibri Light" w:cs="Calibri Light"/>
                <w:sz w:val="18"/>
                <w:szCs w:val="18"/>
              </w:rPr>
              <w:t>ICO enforcement/actions/fines</w:t>
            </w:r>
            <w:r w:rsidR="00760FFF">
              <w:rPr>
                <w:rFonts w:ascii="Calibri Light" w:hAnsi="Calibri Light" w:cs="Calibri Light"/>
                <w:sz w:val="18"/>
                <w:szCs w:val="18"/>
              </w:rPr>
              <w:t>.</w:t>
            </w:r>
          </w:p>
          <w:p w14:paraId="462814CB" w14:textId="28B04F30" w:rsidR="00D21637" w:rsidRPr="00331A0F" w:rsidRDefault="00D21637" w:rsidP="0036626F">
            <w:pPr>
              <w:jc w:val="both"/>
              <w:rPr>
                <w:rFonts w:ascii="Calibri Light" w:eastAsia="Calibri Light" w:hAnsi="Calibri Light" w:cs="Calibri Light"/>
                <w:sz w:val="18"/>
                <w:szCs w:val="18"/>
                <w:highlight w:val="cyan"/>
              </w:rPr>
            </w:pPr>
            <w:r w:rsidRPr="00331A0F">
              <w:rPr>
                <w:rFonts w:ascii="Calibri Light" w:hAnsi="Calibri Light" w:cs="Calibri Light"/>
                <w:sz w:val="18"/>
                <w:szCs w:val="18"/>
              </w:rPr>
              <w:t>Financial and reputational harm</w:t>
            </w:r>
            <w:r w:rsidR="00760FFF">
              <w:rPr>
                <w:rFonts w:ascii="Calibri Light" w:hAnsi="Calibri Light" w:cs="Calibri Light"/>
                <w:sz w:val="18"/>
                <w:szCs w:val="18"/>
              </w:rPr>
              <w:t>.</w:t>
            </w:r>
          </w:p>
        </w:tc>
        <w:tc>
          <w:tcPr>
            <w:tcW w:w="4672" w:type="dxa"/>
            <w:tcBorders>
              <w:top w:val="single" w:sz="12" w:space="0" w:color="5B9BD5"/>
              <w:bottom w:val="single" w:sz="12" w:space="0" w:color="5B9BD5"/>
            </w:tcBorders>
          </w:tcPr>
          <w:p w14:paraId="0AB28445" w14:textId="6EF57748" w:rsidR="00D21637" w:rsidRPr="00331A0F" w:rsidRDefault="00D21637" w:rsidP="0036626F">
            <w:pPr>
              <w:jc w:val="both"/>
              <w:rPr>
                <w:rFonts w:ascii="Calibri Light" w:hAnsi="Calibri Light" w:cs="Calibri Light"/>
                <w:sz w:val="18"/>
                <w:szCs w:val="18"/>
              </w:rPr>
            </w:pPr>
            <w:r w:rsidRPr="00331A0F">
              <w:rPr>
                <w:rFonts w:ascii="Calibri Light" w:hAnsi="Calibri Light" w:cs="Calibri Light"/>
                <w:sz w:val="18"/>
                <w:szCs w:val="18"/>
              </w:rPr>
              <w:t>Current ongoing actions involve use of the ICO Data Use and Access Act (DUAA) Guidance. This aligns closely with existing practice, particularly around conducting reasonable and proportionate searches in the absence of prior formal guidance.</w:t>
            </w:r>
          </w:p>
          <w:p w14:paraId="7D88FA58" w14:textId="77777777" w:rsidR="00D21637" w:rsidRPr="00331A0F" w:rsidRDefault="00D21637" w:rsidP="0036626F">
            <w:pPr>
              <w:jc w:val="both"/>
              <w:rPr>
                <w:rFonts w:ascii="Calibri Light" w:hAnsi="Calibri Light" w:cs="Calibri Light"/>
                <w:sz w:val="18"/>
                <w:szCs w:val="18"/>
              </w:rPr>
            </w:pPr>
            <w:r w:rsidRPr="00331A0F">
              <w:rPr>
                <w:rFonts w:ascii="Calibri Light" w:hAnsi="Calibri Light" w:cs="Calibri Light"/>
                <w:sz w:val="18"/>
                <w:szCs w:val="18"/>
              </w:rPr>
              <w:t>Work continues to return SAR open-case durations to under 6 months</w:t>
            </w:r>
          </w:p>
          <w:p w14:paraId="0AF8F36A" w14:textId="59EDFB64" w:rsidR="00D21637" w:rsidRPr="00331A0F" w:rsidRDefault="00D21637" w:rsidP="0036626F">
            <w:pPr>
              <w:jc w:val="both"/>
              <w:rPr>
                <w:rFonts w:ascii="Calibri Light" w:hAnsi="Calibri Light" w:cs="Calibri Light"/>
                <w:sz w:val="18"/>
                <w:szCs w:val="18"/>
              </w:rPr>
            </w:pPr>
            <w:r w:rsidRPr="00331A0F">
              <w:rPr>
                <w:rFonts w:ascii="Calibri Light" w:hAnsi="Calibri Light" w:cs="Calibri Light"/>
                <w:sz w:val="18"/>
                <w:szCs w:val="18"/>
              </w:rPr>
              <w:t>Use of an Auto</w:t>
            </w:r>
            <w:r w:rsidRPr="00331A0F">
              <w:rPr>
                <w:rFonts w:ascii="Calibri Light" w:hAnsi="Calibri Light" w:cs="Calibri Light"/>
                <w:sz w:val="18"/>
                <w:szCs w:val="18"/>
              </w:rPr>
              <w:noBreakHyphen/>
              <w:t>Redaction Tool</w:t>
            </w:r>
            <w:r w:rsidR="00760FFF">
              <w:rPr>
                <w:rFonts w:ascii="Calibri Light" w:hAnsi="Calibri Light" w:cs="Calibri Light"/>
                <w:sz w:val="18"/>
                <w:szCs w:val="18"/>
              </w:rPr>
              <w:t>.</w:t>
            </w:r>
          </w:p>
          <w:p w14:paraId="0B9EDD49" w14:textId="19D21D72" w:rsidR="00D21637" w:rsidRPr="00331A0F" w:rsidRDefault="00D21637" w:rsidP="0036626F">
            <w:pPr>
              <w:jc w:val="both"/>
              <w:rPr>
                <w:rFonts w:ascii="Calibri Light" w:hAnsi="Calibri Light" w:cs="Calibri Light"/>
                <w:sz w:val="18"/>
                <w:szCs w:val="18"/>
              </w:rPr>
            </w:pPr>
            <w:r w:rsidRPr="00331A0F">
              <w:rPr>
                <w:rFonts w:ascii="Calibri Light" w:hAnsi="Calibri Light" w:cs="Calibri Light"/>
                <w:sz w:val="18"/>
                <w:szCs w:val="18"/>
              </w:rPr>
              <w:t>Multi</w:t>
            </w:r>
            <w:r w:rsidRPr="00331A0F">
              <w:rPr>
                <w:rFonts w:ascii="Calibri Light" w:hAnsi="Calibri Light" w:cs="Calibri Light"/>
                <w:sz w:val="18"/>
                <w:szCs w:val="18"/>
              </w:rPr>
              <w:noBreakHyphen/>
              <w:t>Skilling Across FOI and SAR</w:t>
            </w:r>
            <w:r w:rsidR="00760FFF">
              <w:rPr>
                <w:rFonts w:ascii="Calibri Light" w:hAnsi="Calibri Light" w:cs="Calibri Light"/>
                <w:sz w:val="18"/>
                <w:szCs w:val="18"/>
              </w:rPr>
              <w:t>.</w:t>
            </w:r>
          </w:p>
          <w:p w14:paraId="689C00B3" w14:textId="77777777" w:rsidR="00D21637" w:rsidRPr="00331A0F" w:rsidRDefault="00D21637" w:rsidP="0036626F">
            <w:pPr>
              <w:jc w:val="both"/>
              <w:rPr>
                <w:rFonts w:ascii="Calibri Light" w:eastAsia="Calibri Light" w:hAnsi="Calibri Light" w:cs="Calibri Light"/>
                <w:sz w:val="18"/>
                <w:szCs w:val="18"/>
              </w:rPr>
            </w:pPr>
            <w:r w:rsidRPr="00331A0F">
              <w:rPr>
                <w:rFonts w:ascii="Calibri Light" w:hAnsi="Calibri Light" w:cs="Calibri Light"/>
                <w:sz w:val="18"/>
                <w:szCs w:val="18"/>
              </w:rPr>
              <w:t>Review of the Data Office structure, contributing to the assessment of future resource requirements and workflow design.</w:t>
            </w:r>
          </w:p>
        </w:tc>
      </w:tr>
      <w:tr w:rsidR="00D21637" w:rsidRPr="002E5AFD" w14:paraId="0CB6088C" w14:textId="77777777" w:rsidTr="0036626F">
        <w:tc>
          <w:tcPr>
            <w:tcW w:w="4815" w:type="dxa"/>
            <w:tcBorders>
              <w:top w:val="single" w:sz="12" w:space="0" w:color="5B9BD5"/>
              <w:bottom w:val="single" w:sz="12" w:space="0" w:color="5B9BD5"/>
            </w:tcBorders>
          </w:tcPr>
          <w:p w14:paraId="2DD1AD56" w14:textId="77777777" w:rsidR="00D21637" w:rsidRPr="00331A0F" w:rsidRDefault="00D21637" w:rsidP="0036626F">
            <w:pPr>
              <w:ind w:right="171"/>
              <w:jc w:val="both"/>
              <w:rPr>
                <w:rFonts w:ascii="Calibri Light" w:hAnsi="Calibri Light" w:cs="Calibri Light"/>
                <w:b/>
                <w:bCs/>
                <w:sz w:val="18"/>
                <w:szCs w:val="18"/>
              </w:rPr>
            </w:pPr>
            <w:r w:rsidRPr="00331A0F">
              <w:rPr>
                <w:rFonts w:ascii="Calibri Light" w:hAnsi="Calibri Light" w:cs="Calibri Light"/>
                <w:b/>
                <w:bCs/>
                <w:sz w:val="18"/>
                <w:szCs w:val="18"/>
              </w:rPr>
              <w:t>Impact and Increased Demand on the Force surrounding Dangerous Dogs (Raised March 2025)</w:t>
            </w:r>
          </w:p>
          <w:p w14:paraId="5FF379E8" w14:textId="77777777" w:rsidR="00D21637" w:rsidRPr="00331A0F" w:rsidRDefault="00D21637" w:rsidP="0036626F">
            <w:pPr>
              <w:ind w:right="171"/>
              <w:jc w:val="both"/>
              <w:rPr>
                <w:rFonts w:ascii="Calibri Light" w:hAnsi="Calibri Light" w:cs="Calibri Light"/>
                <w:b/>
                <w:bCs/>
                <w:sz w:val="18"/>
                <w:szCs w:val="18"/>
              </w:rPr>
            </w:pPr>
          </w:p>
        </w:tc>
        <w:tc>
          <w:tcPr>
            <w:tcW w:w="4683" w:type="dxa"/>
            <w:tcBorders>
              <w:top w:val="single" w:sz="12" w:space="0" w:color="5B9BD5"/>
              <w:bottom w:val="single" w:sz="12" w:space="0" w:color="5B9BD5"/>
            </w:tcBorders>
          </w:tcPr>
          <w:p w14:paraId="1A98A5EE" w14:textId="77777777" w:rsidR="00D21637" w:rsidRPr="00331A0F" w:rsidRDefault="00D21637" w:rsidP="0036626F">
            <w:pPr>
              <w:jc w:val="both"/>
              <w:rPr>
                <w:rFonts w:ascii="Calibri Light" w:hAnsi="Calibri Light" w:cs="Calibri Light"/>
                <w:sz w:val="18"/>
                <w:szCs w:val="18"/>
              </w:rPr>
            </w:pPr>
            <w:r w:rsidRPr="00331A0F">
              <w:rPr>
                <w:rFonts w:ascii="Calibri Light" w:hAnsi="Calibri Light" w:cs="Calibri Light"/>
                <w:sz w:val="18"/>
                <w:szCs w:val="18"/>
              </w:rPr>
              <w:t>Arisen due to change in legislation and societal changes seeing an increase in the purchase/breeding of certain dog breeds both banned breeds and non-banned breeds.</w:t>
            </w:r>
          </w:p>
          <w:p w14:paraId="6D225D78" w14:textId="77777777" w:rsidR="00D21637" w:rsidRPr="00331A0F" w:rsidRDefault="00D21637" w:rsidP="0036626F">
            <w:pPr>
              <w:jc w:val="both"/>
              <w:rPr>
                <w:rFonts w:ascii="Calibri Light" w:hAnsi="Calibri Light" w:cs="Calibri Light"/>
                <w:sz w:val="18"/>
                <w:szCs w:val="18"/>
                <w:highlight w:val="cyan"/>
              </w:rPr>
            </w:pPr>
            <w:r w:rsidRPr="00331A0F">
              <w:rPr>
                <w:rFonts w:ascii="Calibri Light" w:hAnsi="Calibri Light" w:cs="Calibri Light"/>
                <w:sz w:val="18"/>
                <w:szCs w:val="18"/>
              </w:rPr>
              <w:t>Impact on resourcing, demand and costs.</w:t>
            </w:r>
          </w:p>
        </w:tc>
        <w:tc>
          <w:tcPr>
            <w:tcW w:w="4672" w:type="dxa"/>
            <w:tcBorders>
              <w:top w:val="single" w:sz="12" w:space="0" w:color="5B9BD5"/>
              <w:bottom w:val="single" w:sz="12" w:space="0" w:color="5B9BD5"/>
            </w:tcBorders>
          </w:tcPr>
          <w:p w14:paraId="5A68C5C5" w14:textId="5B4F675B" w:rsidR="00D21637" w:rsidRPr="00331A0F" w:rsidRDefault="00D21637" w:rsidP="0036626F">
            <w:pPr>
              <w:jc w:val="both"/>
              <w:rPr>
                <w:rFonts w:ascii="Calibri Light" w:hAnsi="Calibri Light" w:cs="Calibri Light"/>
                <w:sz w:val="18"/>
                <w:szCs w:val="18"/>
              </w:rPr>
            </w:pPr>
            <w:r w:rsidRPr="00331A0F">
              <w:rPr>
                <w:rFonts w:ascii="Calibri Light" w:hAnsi="Calibri Light" w:cs="Calibri Light"/>
                <w:sz w:val="18"/>
                <w:szCs w:val="18"/>
              </w:rPr>
              <w:t xml:space="preserve">Ongoing work to review processes to ensure that dogs are seized only when necessary and that they spend the minimum amount of time necessary in Kennels. </w:t>
            </w:r>
          </w:p>
          <w:p w14:paraId="0077F61B" w14:textId="77777777" w:rsidR="00D21637" w:rsidRPr="00331A0F" w:rsidRDefault="00D21637" w:rsidP="0036626F">
            <w:pPr>
              <w:jc w:val="both"/>
              <w:rPr>
                <w:rFonts w:ascii="Calibri Light" w:hAnsi="Calibri Light" w:cs="Calibri Light"/>
                <w:sz w:val="18"/>
                <w:szCs w:val="18"/>
              </w:rPr>
            </w:pPr>
            <w:r w:rsidRPr="00331A0F">
              <w:rPr>
                <w:rFonts w:ascii="Calibri Light" w:hAnsi="Calibri Light" w:cs="Calibri Light"/>
                <w:sz w:val="18"/>
                <w:szCs w:val="18"/>
              </w:rPr>
              <w:t xml:space="preserve">The tenure for kennelling will commence in 2026 and a review of the </w:t>
            </w:r>
            <w:proofErr w:type="gramStart"/>
            <w:r w:rsidRPr="00331A0F">
              <w:rPr>
                <w:rFonts w:ascii="Calibri Light" w:hAnsi="Calibri Light" w:cs="Calibri Light"/>
                <w:sz w:val="18"/>
                <w:szCs w:val="18"/>
              </w:rPr>
              <w:t>amount</w:t>
            </w:r>
            <w:proofErr w:type="gramEnd"/>
            <w:r w:rsidRPr="00331A0F">
              <w:rPr>
                <w:rFonts w:ascii="Calibri Light" w:hAnsi="Calibri Light" w:cs="Calibri Light"/>
                <w:sz w:val="18"/>
                <w:szCs w:val="18"/>
              </w:rPr>
              <w:t xml:space="preserve"> of kennels retained for our use will be made.</w:t>
            </w:r>
          </w:p>
          <w:p w14:paraId="15290DA1" w14:textId="77777777" w:rsidR="00D21637" w:rsidRPr="00331A0F" w:rsidRDefault="00D21637" w:rsidP="0036626F">
            <w:pPr>
              <w:jc w:val="both"/>
              <w:rPr>
                <w:rFonts w:ascii="Calibri Light" w:hAnsi="Calibri Light" w:cs="Calibri Light"/>
                <w:sz w:val="18"/>
                <w:szCs w:val="18"/>
              </w:rPr>
            </w:pPr>
            <w:r w:rsidRPr="00331A0F">
              <w:rPr>
                <w:rFonts w:ascii="Calibri Light" w:hAnsi="Calibri Light" w:cs="Calibri Light"/>
                <w:sz w:val="18"/>
                <w:szCs w:val="18"/>
              </w:rPr>
              <w:t xml:space="preserve">Partnership work is continuing with local authorities as well as health and child safeguarding partnerships to ensure that risks are identified by relevant agencies. </w:t>
            </w:r>
          </w:p>
          <w:p w14:paraId="62FC8638" w14:textId="77777777" w:rsidR="00D21637" w:rsidRPr="00331A0F" w:rsidRDefault="00D21637" w:rsidP="0036626F">
            <w:pPr>
              <w:jc w:val="both"/>
              <w:rPr>
                <w:rFonts w:ascii="Calibri Light" w:hAnsi="Calibri Light" w:cs="Calibri Light"/>
                <w:sz w:val="17"/>
                <w:szCs w:val="17"/>
                <w:highlight w:val="cyan"/>
              </w:rPr>
            </w:pPr>
            <w:r w:rsidRPr="00D21637">
              <w:rPr>
                <w:rFonts w:ascii="Calibri Light" w:hAnsi="Calibri Light" w:cs="Calibri Light"/>
                <w:sz w:val="18"/>
                <w:szCs w:val="18"/>
              </w:rPr>
              <w:t xml:space="preserve">Ongoing performance support and overview is being provided in the form of a dangerous </w:t>
            </w:r>
            <w:proofErr w:type="gramStart"/>
            <w:r w:rsidRPr="00D21637">
              <w:rPr>
                <w:rFonts w:ascii="Calibri Light" w:hAnsi="Calibri Light" w:cs="Calibri Light"/>
                <w:sz w:val="18"/>
                <w:szCs w:val="18"/>
              </w:rPr>
              <w:t>dogs</w:t>
            </w:r>
            <w:proofErr w:type="gramEnd"/>
            <w:r w:rsidRPr="00D21637">
              <w:rPr>
                <w:rFonts w:ascii="Calibri Light" w:hAnsi="Calibri Light" w:cs="Calibri Light"/>
                <w:sz w:val="18"/>
                <w:szCs w:val="18"/>
              </w:rPr>
              <w:t xml:space="preserve"> dashboard.</w:t>
            </w:r>
          </w:p>
        </w:tc>
      </w:tr>
      <w:tr w:rsidR="00D21637" w:rsidRPr="00D21637" w14:paraId="43D961C2" w14:textId="77777777" w:rsidTr="0036626F">
        <w:tc>
          <w:tcPr>
            <w:tcW w:w="4815" w:type="dxa"/>
            <w:tcBorders>
              <w:top w:val="single" w:sz="12" w:space="0" w:color="5B9BD5"/>
              <w:bottom w:val="single" w:sz="12" w:space="0" w:color="5B9BD5"/>
            </w:tcBorders>
          </w:tcPr>
          <w:p w14:paraId="60159A69" w14:textId="4ACA098F" w:rsidR="00D21637" w:rsidRPr="00D21637" w:rsidRDefault="00D21637" w:rsidP="00D21637">
            <w:pPr>
              <w:ind w:right="171"/>
              <w:jc w:val="both"/>
              <w:rPr>
                <w:rFonts w:ascii="Calibri Light" w:hAnsi="Calibri Light" w:cs="Calibri Light"/>
                <w:b/>
                <w:bCs/>
                <w:sz w:val="18"/>
                <w:szCs w:val="18"/>
              </w:rPr>
            </w:pPr>
            <w:r w:rsidRPr="00D21637">
              <w:rPr>
                <w:rFonts w:ascii="Calibri Light" w:hAnsi="Calibri Light" w:cs="Calibri Light"/>
                <w:b/>
                <w:bCs/>
                <w:sz w:val="18"/>
                <w:szCs w:val="18"/>
              </w:rPr>
              <w:t>Risk Surrounding the Review Retain Dispose Process for Comms Data (raised March 2025)</w:t>
            </w:r>
          </w:p>
          <w:p w14:paraId="0CB553E6" w14:textId="77777777" w:rsidR="00D21637" w:rsidRPr="00331A0F" w:rsidRDefault="00D21637" w:rsidP="0036626F">
            <w:pPr>
              <w:ind w:right="171"/>
              <w:jc w:val="both"/>
              <w:rPr>
                <w:rFonts w:ascii="Calibri Light" w:hAnsi="Calibri Light" w:cs="Calibri Light"/>
                <w:b/>
                <w:bCs/>
                <w:sz w:val="18"/>
                <w:szCs w:val="18"/>
              </w:rPr>
            </w:pPr>
          </w:p>
        </w:tc>
        <w:tc>
          <w:tcPr>
            <w:tcW w:w="4683" w:type="dxa"/>
            <w:tcBorders>
              <w:top w:val="single" w:sz="12" w:space="0" w:color="5B9BD5"/>
              <w:bottom w:val="single" w:sz="12" w:space="0" w:color="5B9BD5"/>
            </w:tcBorders>
          </w:tcPr>
          <w:p w14:paraId="72D303B6" w14:textId="38DFE88D" w:rsidR="00D21637" w:rsidRPr="00D21637" w:rsidRDefault="00D21637" w:rsidP="00D21637">
            <w:pPr>
              <w:jc w:val="both"/>
              <w:rPr>
                <w:rFonts w:ascii="Calibri Light" w:hAnsi="Calibri Light" w:cs="Calibri Light"/>
                <w:sz w:val="18"/>
                <w:szCs w:val="18"/>
              </w:rPr>
            </w:pPr>
            <w:r w:rsidRPr="00D21637">
              <w:rPr>
                <w:rFonts w:ascii="Calibri Light" w:hAnsi="Calibri Light" w:cs="Calibri Light"/>
                <w:sz w:val="18"/>
                <w:szCs w:val="18"/>
              </w:rPr>
              <w:t xml:space="preserve">It has been identified that there are concerns around Personal Data acquired via the lawful use of covert capabilities and Comms Data (CD) applications, which is currently stored within individual staff member Drives and/or shared locations within the Force or Shared Network Drives. </w:t>
            </w:r>
          </w:p>
          <w:p w14:paraId="23606211" w14:textId="2442583A" w:rsidR="00D21637" w:rsidRPr="00D21637" w:rsidRDefault="00D21637" w:rsidP="00D21637">
            <w:pPr>
              <w:jc w:val="both"/>
              <w:rPr>
                <w:rFonts w:ascii="Calibri Light" w:hAnsi="Calibri Light" w:cs="Calibri Light"/>
                <w:b/>
                <w:bCs/>
                <w:sz w:val="18"/>
                <w:szCs w:val="18"/>
              </w:rPr>
            </w:pPr>
            <w:r w:rsidRPr="00D21637">
              <w:rPr>
                <w:rFonts w:ascii="Calibri Light" w:hAnsi="Calibri Light" w:cs="Calibri Light"/>
                <w:sz w:val="18"/>
                <w:szCs w:val="18"/>
              </w:rPr>
              <w:t>This storage methodology is currently unregulated and there is an absence of 'Force Policy' or a 'Standard Operating Procedure'.</w:t>
            </w:r>
          </w:p>
        </w:tc>
        <w:tc>
          <w:tcPr>
            <w:tcW w:w="4672" w:type="dxa"/>
            <w:tcBorders>
              <w:top w:val="single" w:sz="12" w:space="0" w:color="5B9BD5"/>
              <w:bottom w:val="single" w:sz="12" w:space="0" w:color="5B9BD5"/>
            </w:tcBorders>
          </w:tcPr>
          <w:p w14:paraId="439EF2E7" w14:textId="617D5EF8" w:rsidR="00D21637" w:rsidRPr="00D21637" w:rsidRDefault="00D21637" w:rsidP="00760FFF">
            <w:pPr>
              <w:jc w:val="both"/>
              <w:rPr>
                <w:rFonts w:ascii="Calibri Light" w:hAnsi="Calibri Light" w:cs="Calibri Light"/>
                <w:sz w:val="18"/>
                <w:szCs w:val="18"/>
              </w:rPr>
            </w:pPr>
            <w:r w:rsidRPr="00D21637">
              <w:rPr>
                <w:rFonts w:ascii="Calibri Light" w:hAnsi="Calibri Light" w:cs="Calibri Light"/>
                <w:sz w:val="18"/>
                <w:szCs w:val="18"/>
              </w:rPr>
              <w:t>Information compliance, continue to hold regular meetings to ensure that the project is progressing. Organisational Development have been approached to produce training material for investigators. This request is currently delayed by the Commissioning Board who have asked additional questions</w:t>
            </w:r>
            <w:r>
              <w:rPr>
                <w:rFonts w:ascii="Calibri Light" w:hAnsi="Calibri Light" w:cs="Calibri Light"/>
                <w:sz w:val="18"/>
                <w:szCs w:val="18"/>
              </w:rPr>
              <w:t>.</w:t>
            </w:r>
          </w:p>
        </w:tc>
      </w:tr>
      <w:bookmarkEnd w:id="61"/>
    </w:tbl>
    <w:p w14:paraId="578BA592" w14:textId="77777777" w:rsidR="0037477C" w:rsidRPr="00D21637" w:rsidRDefault="0037477C" w:rsidP="00D21637">
      <w:pPr>
        <w:ind w:right="171"/>
        <w:jc w:val="both"/>
        <w:rPr>
          <w:rFonts w:ascii="Calibri Light" w:hAnsi="Calibri Light" w:cs="Calibri Light"/>
          <w:b/>
          <w:bCs/>
          <w:sz w:val="18"/>
          <w:szCs w:val="18"/>
        </w:rPr>
      </w:pPr>
    </w:p>
    <w:p w14:paraId="05A9FEED" w14:textId="0862011D" w:rsidR="00811D91" w:rsidRPr="00D21637" w:rsidRDefault="00811D91" w:rsidP="00D21637">
      <w:pPr>
        <w:ind w:right="171"/>
        <w:jc w:val="both"/>
        <w:rPr>
          <w:rFonts w:ascii="Calibri Light" w:hAnsi="Calibri Light" w:cs="Calibri Light"/>
          <w:b/>
          <w:bCs/>
          <w:sz w:val="18"/>
          <w:szCs w:val="18"/>
        </w:rPr>
      </w:pPr>
    </w:p>
    <w:p w14:paraId="65A58284" w14:textId="77777777" w:rsidR="00247971" w:rsidRPr="00D21637" w:rsidRDefault="00247971" w:rsidP="00D21637">
      <w:pPr>
        <w:ind w:right="171"/>
        <w:jc w:val="both"/>
        <w:rPr>
          <w:rFonts w:ascii="Calibri Light" w:hAnsi="Calibri Light" w:cs="Calibri Light"/>
          <w:b/>
          <w:bCs/>
          <w:sz w:val="18"/>
          <w:szCs w:val="18"/>
        </w:rPr>
      </w:pPr>
    </w:p>
    <w:p w14:paraId="198CF98B" w14:textId="77777777" w:rsidR="00247971" w:rsidRPr="00D21637" w:rsidRDefault="00247971" w:rsidP="00D21637">
      <w:pPr>
        <w:ind w:right="171"/>
        <w:jc w:val="both"/>
        <w:rPr>
          <w:rFonts w:ascii="Calibri Light" w:hAnsi="Calibri Light" w:cs="Calibri Light"/>
          <w:b/>
          <w:bCs/>
          <w:sz w:val="18"/>
          <w:szCs w:val="18"/>
        </w:rPr>
      </w:pPr>
    </w:p>
    <w:p w14:paraId="504DF913" w14:textId="67195013" w:rsidR="00247971" w:rsidRPr="00D21637" w:rsidRDefault="00247971" w:rsidP="00D21637">
      <w:pPr>
        <w:ind w:right="171"/>
        <w:jc w:val="both"/>
        <w:rPr>
          <w:rFonts w:ascii="Calibri Light" w:hAnsi="Calibri Light" w:cs="Calibri Light"/>
          <w:b/>
          <w:bCs/>
          <w:sz w:val="18"/>
          <w:szCs w:val="18"/>
        </w:rPr>
      </w:pPr>
    </w:p>
    <w:p w14:paraId="5A5934DA" w14:textId="77777777" w:rsidR="00B27A91" w:rsidRPr="00D21637" w:rsidRDefault="00B27A91" w:rsidP="00D21637">
      <w:pPr>
        <w:ind w:right="171"/>
        <w:jc w:val="both"/>
        <w:rPr>
          <w:rFonts w:ascii="Calibri Light" w:hAnsi="Calibri Light" w:cs="Calibri Light"/>
          <w:b/>
          <w:bCs/>
          <w:sz w:val="18"/>
          <w:szCs w:val="18"/>
        </w:rPr>
      </w:pPr>
    </w:p>
    <w:p w14:paraId="2B4D7F11" w14:textId="010DBC9B" w:rsidR="00B27A91" w:rsidRPr="00D21637" w:rsidRDefault="00B27A91" w:rsidP="00D21637">
      <w:pPr>
        <w:ind w:right="171"/>
        <w:jc w:val="both"/>
        <w:rPr>
          <w:rFonts w:ascii="Calibri Light" w:hAnsi="Calibri Light" w:cs="Calibri Light"/>
          <w:b/>
          <w:bCs/>
          <w:sz w:val="18"/>
          <w:szCs w:val="18"/>
        </w:rPr>
      </w:pPr>
    </w:p>
    <w:p w14:paraId="571069EB" w14:textId="1B0839B1" w:rsidR="00B27A91" w:rsidRPr="00D21637" w:rsidRDefault="00396302" w:rsidP="00D21637">
      <w:pPr>
        <w:ind w:right="171"/>
        <w:jc w:val="both"/>
        <w:rPr>
          <w:rFonts w:ascii="Calibri Light" w:hAnsi="Calibri Light" w:cs="Calibri Light"/>
          <w:b/>
          <w:bCs/>
          <w:sz w:val="18"/>
          <w:szCs w:val="18"/>
        </w:rPr>
      </w:pPr>
      <w:r w:rsidRPr="00D21637">
        <w:rPr>
          <w:rFonts w:ascii="Calibri Light" w:hAnsi="Calibri Light" w:cs="Calibri Light"/>
          <w:b/>
          <w:bCs/>
          <w:sz w:val="18"/>
          <w:szCs w:val="18"/>
        </w:rPr>
        <w:tab/>
      </w:r>
      <w:r w:rsidRPr="00D21637">
        <w:rPr>
          <w:rFonts w:ascii="Calibri Light" w:hAnsi="Calibri Light" w:cs="Calibri Light"/>
          <w:b/>
          <w:bCs/>
          <w:sz w:val="18"/>
          <w:szCs w:val="18"/>
        </w:rPr>
        <w:tab/>
      </w:r>
      <w:r w:rsidRPr="00D21637">
        <w:rPr>
          <w:rFonts w:ascii="Calibri Light" w:hAnsi="Calibri Light" w:cs="Calibri Light"/>
          <w:b/>
          <w:bCs/>
          <w:sz w:val="18"/>
          <w:szCs w:val="18"/>
        </w:rPr>
        <w:tab/>
      </w:r>
      <w:r w:rsidRPr="00D21637">
        <w:rPr>
          <w:rFonts w:ascii="Calibri Light" w:hAnsi="Calibri Light" w:cs="Calibri Light"/>
          <w:b/>
          <w:bCs/>
          <w:sz w:val="18"/>
          <w:szCs w:val="18"/>
        </w:rPr>
        <w:tab/>
      </w:r>
      <w:r w:rsidRPr="00D21637">
        <w:rPr>
          <w:rFonts w:ascii="Calibri Light" w:hAnsi="Calibri Light" w:cs="Calibri Light"/>
          <w:b/>
          <w:bCs/>
          <w:sz w:val="18"/>
          <w:szCs w:val="18"/>
        </w:rPr>
        <w:tab/>
      </w:r>
    </w:p>
    <w:p w14:paraId="2BBC45CC" w14:textId="5E1DC04F" w:rsidR="00B27A91" w:rsidRPr="00D21637" w:rsidRDefault="00B27A91" w:rsidP="00D21637">
      <w:pPr>
        <w:ind w:right="171"/>
        <w:jc w:val="both"/>
        <w:rPr>
          <w:rFonts w:ascii="Calibri Light" w:hAnsi="Calibri Light" w:cs="Calibri Light"/>
          <w:b/>
          <w:bCs/>
          <w:sz w:val="18"/>
          <w:szCs w:val="18"/>
        </w:rPr>
      </w:pPr>
    </w:p>
    <w:p w14:paraId="70CE6C63" w14:textId="77777777" w:rsidR="00B27A91" w:rsidRPr="00D21637" w:rsidRDefault="00B27A91" w:rsidP="00D21637">
      <w:pPr>
        <w:ind w:right="171"/>
        <w:jc w:val="both"/>
        <w:rPr>
          <w:rFonts w:ascii="Calibri Light" w:hAnsi="Calibri Light" w:cs="Calibri Light"/>
          <w:b/>
          <w:bCs/>
          <w:sz w:val="18"/>
          <w:szCs w:val="18"/>
        </w:rPr>
      </w:pPr>
    </w:p>
    <w:p w14:paraId="3A210488" w14:textId="77777777" w:rsidR="00B27A91" w:rsidRPr="00D21637" w:rsidRDefault="00B27A91" w:rsidP="00D21637">
      <w:pPr>
        <w:ind w:right="171"/>
        <w:jc w:val="both"/>
        <w:rPr>
          <w:rFonts w:ascii="Calibri Light" w:hAnsi="Calibri Light" w:cs="Calibri Light"/>
          <w:b/>
          <w:bCs/>
          <w:sz w:val="18"/>
          <w:szCs w:val="18"/>
        </w:rPr>
      </w:pPr>
    </w:p>
    <w:p w14:paraId="633E2767" w14:textId="53A15AF0" w:rsidR="00B27A91" w:rsidRPr="00D21637" w:rsidRDefault="00B27A91" w:rsidP="00D21637">
      <w:pPr>
        <w:ind w:right="171"/>
        <w:jc w:val="both"/>
        <w:rPr>
          <w:rFonts w:ascii="Calibri Light" w:hAnsi="Calibri Light" w:cs="Calibri Light"/>
          <w:b/>
          <w:bCs/>
          <w:sz w:val="18"/>
          <w:szCs w:val="18"/>
        </w:rPr>
      </w:pPr>
    </w:p>
    <w:p w14:paraId="5E1BF15D" w14:textId="77777777" w:rsidR="003655D9" w:rsidRPr="00D21637" w:rsidRDefault="003655D9" w:rsidP="00D21637">
      <w:pPr>
        <w:ind w:right="171"/>
        <w:jc w:val="both"/>
        <w:rPr>
          <w:rFonts w:ascii="Calibri Light" w:hAnsi="Calibri Light" w:cs="Calibri Light"/>
          <w:b/>
          <w:bCs/>
          <w:sz w:val="18"/>
          <w:szCs w:val="18"/>
        </w:rPr>
      </w:pPr>
    </w:p>
    <w:p w14:paraId="71075293" w14:textId="047AF65B" w:rsidR="003655D9" w:rsidRPr="00D21637" w:rsidRDefault="003655D9" w:rsidP="00D21637">
      <w:pPr>
        <w:ind w:right="171"/>
        <w:jc w:val="both"/>
        <w:rPr>
          <w:rFonts w:ascii="Calibri Light" w:hAnsi="Calibri Light" w:cs="Calibri Light"/>
          <w:b/>
          <w:bCs/>
          <w:sz w:val="18"/>
          <w:szCs w:val="18"/>
        </w:rPr>
      </w:pPr>
    </w:p>
    <w:p w14:paraId="40F7D0C8" w14:textId="1BA67EE4" w:rsidR="003655D9" w:rsidRPr="00D21637" w:rsidRDefault="003655D9" w:rsidP="00D21637">
      <w:pPr>
        <w:ind w:right="171"/>
        <w:jc w:val="both"/>
        <w:rPr>
          <w:rFonts w:ascii="Calibri Light" w:hAnsi="Calibri Light" w:cs="Calibri Light"/>
          <w:b/>
          <w:bCs/>
          <w:sz w:val="18"/>
          <w:szCs w:val="18"/>
        </w:rPr>
      </w:pPr>
    </w:p>
    <w:p w14:paraId="7E115A66" w14:textId="77777777" w:rsidR="003655D9" w:rsidRPr="00D21637" w:rsidRDefault="003655D9" w:rsidP="00D21637">
      <w:pPr>
        <w:ind w:right="171"/>
        <w:jc w:val="both"/>
        <w:rPr>
          <w:rFonts w:ascii="Calibri Light" w:hAnsi="Calibri Light" w:cs="Calibri Light"/>
          <w:b/>
          <w:bCs/>
          <w:sz w:val="18"/>
          <w:szCs w:val="18"/>
        </w:rPr>
      </w:pPr>
    </w:p>
    <w:p w14:paraId="7AC601C6" w14:textId="2FEF8AA8" w:rsidR="003655D9" w:rsidRPr="00D21637" w:rsidRDefault="003655D9" w:rsidP="00D21637">
      <w:pPr>
        <w:ind w:right="171"/>
        <w:jc w:val="both"/>
        <w:rPr>
          <w:rFonts w:ascii="Calibri Light" w:hAnsi="Calibri Light" w:cs="Calibri Light"/>
          <w:b/>
          <w:bCs/>
          <w:sz w:val="18"/>
          <w:szCs w:val="18"/>
        </w:rPr>
      </w:pPr>
    </w:p>
    <w:p w14:paraId="193EF98D" w14:textId="15F35882" w:rsidR="003655D9" w:rsidRPr="00D21637" w:rsidRDefault="003655D9" w:rsidP="00D21637">
      <w:pPr>
        <w:ind w:right="171"/>
        <w:jc w:val="both"/>
        <w:rPr>
          <w:rFonts w:ascii="Calibri Light" w:hAnsi="Calibri Light" w:cs="Calibri Light"/>
          <w:b/>
          <w:bCs/>
          <w:sz w:val="18"/>
          <w:szCs w:val="18"/>
        </w:rPr>
      </w:pPr>
    </w:p>
    <w:p w14:paraId="1FF84A00" w14:textId="0819F92F" w:rsidR="003655D9" w:rsidRPr="00D21637" w:rsidRDefault="00E17D4B" w:rsidP="00D21637">
      <w:pPr>
        <w:ind w:right="171"/>
        <w:jc w:val="both"/>
        <w:rPr>
          <w:rFonts w:ascii="Calibri Light" w:hAnsi="Calibri Light" w:cs="Calibri Light"/>
          <w:b/>
          <w:bCs/>
          <w:sz w:val="18"/>
          <w:szCs w:val="18"/>
        </w:rPr>
      </w:pPr>
      <w:r w:rsidRPr="00D21637">
        <w:rPr>
          <w:rFonts w:ascii="Calibri Light" w:hAnsi="Calibri Light" w:cs="Calibri Light"/>
          <w:b/>
          <w:bCs/>
          <w:sz w:val="18"/>
          <w:szCs w:val="18"/>
        </w:rPr>
        <w:tab/>
      </w:r>
      <w:r w:rsidRPr="00D21637">
        <w:rPr>
          <w:rFonts w:ascii="Calibri Light" w:hAnsi="Calibri Light" w:cs="Calibri Light"/>
          <w:b/>
          <w:bCs/>
          <w:sz w:val="18"/>
          <w:szCs w:val="18"/>
        </w:rPr>
        <w:tab/>
      </w:r>
      <w:r w:rsidRPr="00D21637">
        <w:rPr>
          <w:rFonts w:ascii="Calibri Light" w:hAnsi="Calibri Light" w:cs="Calibri Light"/>
          <w:b/>
          <w:bCs/>
          <w:sz w:val="18"/>
          <w:szCs w:val="18"/>
        </w:rPr>
        <w:tab/>
      </w:r>
    </w:p>
    <w:p w14:paraId="133BA92F" w14:textId="4A27072A" w:rsidR="003655D9" w:rsidRPr="00D21637" w:rsidRDefault="003655D9" w:rsidP="00D21637">
      <w:pPr>
        <w:ind w:right="171"/>
        <w:jc w:val="both"/>
        <w:rPr>
          <w:rFonts w:ascii="Calibri Light" w:hAnsi="Calibri Light" w:cs="Calibri Light"/>
          <w:b/>
          <w:bCs/>
          <w:sz w:val="18"/>
          <w:szCs w:val="18"/>
        </w:rPr>
      </w:pPr>
    </w:p>
    <w:p w14:paraId="72D638FA" w14:textId="77777777" w:rsidR="003655D9" w:rsidRPr="00D21637" w:rsidRDefault="003655D9" w:rsidP="00D21637">
      <w:pPr>
        <w:ind w:right="171"/>
        <w:jc w:val="both"/>
        <w:rPr>
          <w:rFonts w:ascii="Calibri Light" w:hAnsi="Calibri Light" w:cs="Calibri Light"/>
          <w:b/>
          <w:bCs/>
          <w:sz w:val="18"/>
          <w:szCs w:val="18"/>
        </w:rPr>
      </w:pPr>
    </w:p>
    <w:p w14:paraId="1F54C4E9" w14:textId="13BB52F4" w:rsidR="003655D9" w:rsidRPr="00D21637" w:rsidRDefault="003655D9" w:rsidP="00D21637">
      <w:pPr>
        <w:ind w:right="171"/>
        <w:jc w:val="both"/>
        <w:rPr>
          <w:rFonts w:ascii="Calibri Light" w:hAnsi="Calibri Light" w:cs="Calibri Light"/>
          <w:b/>
          <w:bCs/>
          <w:sz w:val="18"/>
          <w:szCs w:val="18"/>
        </w:rPr>
      </w:pPr>
    </w:p>
    <w:p w14:paraId="1212DC50" w14:textId="313B8521" w:rsidR="003655D9" w:rsidRPr="00D21637" w:rsidRDefault="003655D9" w:rsidP="00D21637">
      <w:pPr>
        <w:ind w:right="171"/>
        <w:jc w:val="both"/>
        <w:rPr>
          <w:rFonts w:ascii="Calibri Light" w:hAnsi="Calibri Light" w:cs="Calibri Light"/>
          <w:b/>
          <w:bCs/>
          <w:sz w:val="18"/>
          <w:szCs w:val="18"/>
        </w:rPr>
      </w:pPr>
    </w:p>
    <w:p w14:paraId="789AAF58" w14:textId="1BF61B25" w:rsidR="003655D9" w:rsidRPr="00D21637" w:rsidRDefault="003655D9" w:rsidP="00D21637">
      <w:pPr>
        <w:ind w:right="171"/>
        <w:jc w:val="both"/>
        <w:rPr>
          <w:rFonts w:ascii="Calibri Light" w:hAnsi="Calibri Light" w:cs="Calibri Light"/>
          <w:b/>
          <w:bCs/>
          <w:sz w:val="18"/>
          <w:szCs w:val="18"/>
        </w:rPr>
      </w:pPr>
    </w:p>
    <w:p w14:paraId="7C87132D" w14:textId="77777777" w:rsidR="007D2065" w:rsidRPr="00D21637" w:rsidRDefault="007D2065" w:rsidP="00D21637">
      <w:pPr>
        <w:ind w:right="171"/>
        <w:jc w:val="both"/>
        <w:rPr>
          <w:rFonts w:ascii="Calibri Light" w:hAnsi="Calibri Light" w:cs="Calibri Light"/>
          <w:b/>
          <w:bCs/>
          <w:sz w:val="18"/>
          <w:szCs w:val="18"/>
        </w:rPr>
      </w:pPr>
    </w:p>
    <w:p w14:paraId="64F798CF" w14:textId="77777777" w:rsidR="007D2065" w:rsidRPr="00D21637" w:rsidRDefault="007D2065" w:rsidP="00D21637">
      <w:pPr>
        <w:ind w:right="171"/>
        <w:jc w:val="both"/>
        <w:rPr>
          <w:rFonts w:ascii="Calibri Light" w:hAnsi="Calibri Light" w:cs="Calibri Light"/>
          <w:b/>
          <w:bCs/>
          <w:sz w:val="18"/>
          <w:szCs w:val="18"/>
        </w:rPr>
      </w:pPr>
    </w:p>
    <w:p w14:paraId="09AE39F5" w14:textId="600D6F8D" w:rsidR="007D2065" w:rsidRPr="00D21637" w:rsidRDefault="007D2065" w:rsidP="00D21637">
      <w:pPr>
        <w:ind w:right="171"/>
        <w:jc w:val="both"/>
        <w:rPr>
          <w:rFonts w:ascii="Calibri Light" w:hAnsi="Calibri Light" w:cs="Calibri Light"/>
          <w:b/>
          <w:bCs/>
          <w:sz w:val="18"/>
          <w:szCs w:val="18"/>
        </w:rPr>
      </w:pPr>
    </w:p>
    <w:p w14:paraId="16787933" w14:textId="77777777" w:rsidR="007D2065" w:rsidRPr="00D21637" w:rsidRDefault="007D2065" w:rsidP="00D21637">
      <w:pPr>
        <w:ind w:right="171"/>
        <w:jc w:val="both"/>
        <w:rPr>
          <w:rFonts w:ascii="Calibri Light" w:hAnsi="Calibri Light" w:cs="Calibri Light"/>
          <w:b/>
          <w:bCs/>
          <w:sz w:val="18"/>
          <w:szCs w:val="18"/>
        </w:rPr>
      </w:pPr>
    </w:p>
    <w:p w14:paraId="26CE61E9" w14:textId="77777777" w:rsidR="007D2065" w:rsidRPr="00D21637" w:rsidRDefault="007D2065" w:rsidP="00D21637">
      <w:pPr>
        <w:ind w:right="171"/>
        <w:jc w:val="both"/>
        <w:rPr>
          <w:rFonts w:ascii="Calibri Light" w:hAnsi="Calibri Light" w:cs="Calibri Light"/>
          <w:b/>
          <w:bCs/>
          <w:sz w:val="18"/>
          <w:szCs w:val="18"/>
        </w:rPr>
      </w:pPr>
    </w:p>
    <w:p w14:paraId="568EECF4" w14:textId="309D094C" w:rsidR="007D2065" w:rsidRPr="00D21637" w:rsidRDefault="007D2065" w:rsidP="00D21637">
      <w:pPr>
        <w:ind w:right="171"/>
        <w:jc w:val="both"/>
        <w:rPr>
          <w:rFonts w:ascii="Calibri Light" w:hAnsi="Calibri Light" w:cs="Calibri Light"/>
          <w:b/>
          <w:bCs/>
          <w:sz w:val="18"/>
          <w:szCs w:val="18"/>
        </w:rPr>
      </w:pPr>
    </w:p>
    <w:p w14:paraId="44252727" w14:textId="7520EE45" w:rsidR="007D2065" w:rsidRPr="00D21637" w:rsidRDefault="007D2065" w:rsidP="00D21637">
      <w:pPr>
        <w:ind w:right="171"/>
        <w:jc w:val="both"/>
        <w:rPr>
          <w:rFonts w:ascii="Calibri Light" w:hAnsi="Calibri Light" w:cs="Calibri Light"/>
          <w:b/>
          <w:bCs/>
          <w:sz w:val="18"/>
          <w:szCs w:val="18"/>
        </w:rPr>
      </w:pPr>
    </w:p>
    <w:p w14:paraId="605BED31" w14:textId="1AB7AD78" w:rsidR="007D2065" w:rsidRPr="00D21637" w:rsidRDefault="007D2065" w:rsidP="00D21637">
      <w:pPr>
        <w:ind w:right="171"/>
        <w:jc w:val="both"/>
        <w:rPr>
          <w:rFonts w:ascii="Calibri Light" w:hAnsi="Calibri Light" w:cs="Calibri Light"/>
          <w:b/>
          <w:bCs/>
          <w:sz w:val="18"/>
          <w:szCs w:val="18"/>
        </w:rPr>
      </w:pPr>
    </w:p>
    <w:p w14:paraId="41A74B77" w14:textId="3EED55D7" w:rsidR="007D2065" w:rsidRPr="00D21637" w:rsidRDefault="007D2065" w:rsidP="00D21637">
      <w:pPr>
        <w:ind w:right="171"/>
        <w:jc w:val="both"/>
        <w:rPr>
          <w:rFonts w:ascii="Calibri Light" w:hAnsi="Calibri Light" w:cs="Calibri Light"/>
          <w:b/>
          <w:bCs/>
          <w:sz w:val="18"/>
          <w:szCs w:val="18"/>
        </w:rPr>
      </w:pPr>
    </w:p>
    <w:p w14:paraId="3BAF2AAB" w14:textId="48FDD952" w:rsidR="0037477C" w:rsidRPr="00D21637" w:rsidRDefault="00DA5E4A" w:rsidP="00D21637">
      <w:pPr>
        <w:ind w:right="171"/>
        <w:jc w:val="both"/>
        <w:rPr>
          <w:rFonts w:ascii="Calibri Light" w:hAnsi="Calibri Light" w:cs="Calibri Light"/>
          <w:b/>
          <w:bCs/>
          <w:sz w:val="18"/>
          <w:szCs w:val="18"/>
        </w:rPr>
      </w:pPr>
      <w:r w:rsidRPr="00D21637">
        <w:rPr>
          <w:rFonts w:ascii="Calibri Light" w:hAnsi="Calibri Light" w:cs="Calibri Light"/>
          <w:b/>
          <w:bCs/>
          <w:noProof/>
          <w:sz w:val="18"/>
          <w:szCs w:val="18"/>
        </w:rPr>
        <w:drawing>
          <wp:anchor distT="0" distB="0" distL="114300" distR="114300" simplePos="0" relativeHeight="252272640" behindDoc="1" locked="0" layoutInCell="1" allowOverlap="1" wp14:anchorId="3251D6A3" wp14:editId="6F5688E4">
            <wp:simplePos x="0" y="0"/>
            <wp:positionH relativeFrom="column">
              <wp:posOffset>9418955</wp:posOffset>
            </wp:positionH>
            <wp:positionV relativeFrom="paragraph">
              <wp:posOffset>718185</wp:posOffset>
            </wp:positionV>
            <wp:extent cx="758825" cy="7595870"/>
            <wp:effectExtent l="0" t="0" r="3175"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41">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3FE92165" w14:textId="77777777" w:rsidR="003655D9" w:rsidRPr="00D21637" w:rsidRDefault="003655D9" w:rsidP="00D21637">
      <w:pPr>
        <w:ind w:right="171"/>
        <w:jc w:val="both"/>
        <w:rPr>
          <w:rFonts w:ascii="Calibri Light" w:hAnsi="Calibri Light" w:cs="Calibri Light"/>
          <w:b/>
          <w:bCs/>
          <w:sz w:val="18"/>
          <w:szCs w:val="18"/>
        </w:rPr>
      </w:pPr>
    </w:p>
    <w:p w14:paraId="6DB2E55F" w14:textId="77777777" w:rsidR="003655D9" w:rsidRPr="00D21637" w:rsidRDefault="003655D9" w:rsidP="00D21637">
      <w:pPr>
        <w:ind w:right="171"/>
        <w:jc w:val="both"/>
        <w:rPr>
          <w:rFonts w:ascii="Calibri Light" w:hAnsi="Calibri Light" w:cs="Calibri Light"/>
          <w:b/>
          <w:bCs/>
          <w:sz w:val="18"/>
          <w:szCs w:val="18"/>
        </w:rPr>
      </w:pPr>
    </w:p>
    <w:p w14:paraId="03166ADF" w14:textId="77777777" w:rsidR="003655D9" w:rsidRPr="00D21637" w:rsidRDefault="003655D9" w:rsidP="00D21637">
      <w:pPr>
        <w:ind w:right="171"/>
        <w:jc w:val="both"/>
        <w:rPr>
          <w:rFonts w:ascii="Calibri Light" w:hAnsi="Calibri Light" w:cs="Calibri Light"/>
          <w:b/>
          <w:bCs/>
          <w:sz w:val="18"/>
          <w:szCs w:val="18"/>
        </w:rPr>
      </w:pPr>
    </w:p>
    <w:p w14:paraId="0E0E9C25" w14:textId="77777777" w:rsidR="003655D9" w:rsidRPr="00D21637" w:rsidRDefault="003655D9" w:rsidP="00D21637">
      <w:pPr>
        <w:ind w:right="171"/>
        <w:jc w:val="both"/>
        <w:rPr>
          <w:rFonts w:ascii="Calibri Light" w:hAnsi="Calibri Light" w:cs="Calibri Light"/>
          <w:b/>
          <w:bCs/>
          <w:sz w:val="18"/>
          <w:szCs w:val="18"/>
        </w:rPr>
      </w:pPr>
    </w:p>
    <w:p w14:paraId="6188F495" w14:textId="77777777" w:rsidR="003655D9" w:rsidRPr="00D21637" w:rsidRDefault="003655D9" w:rsidP="00D21637">
      <w:pPr>
        <w:ind w:right="171"/>
        <w:jc w:val="both"/>
        <w:rPr>
          <w:rFonts w:ascii="Calibri Light" w:hAnsi="Calibri Light" w:cs="Calibri Light"/>
          <w:b/>
          <w:bCs/>
          <w:sz w:val="18"/>
          <w:szCs w:val="18"/>
        </w:rPr>
      </w:pPr>
    </w:p>
    <w:p w14:paraId="4A04B584" w14:textId="77777777" w:rsidR="0037477C" w:rsidRPr="00D21637" w:rsidRDefault="0037477C" w:rsidP="00D21637">
      <w:pPr>
        <w:ind w:right="171"/>
        <w:jc w:val="both"/>
        <w:rPr>
          <w:rFonts w:ascii="Calibri Light" w:hAnsi="Calibri Light" w:cs="Calibri Light"/>
          <w:b/>
          <w:bCs/>
          <w:sz w:val="18"/>
          <w:szCs w:val="18"/>
        </w:rPr>
      </w:pPr>
    </w:p>
    <w:p w14:paraId="31B4692A" w14:textId="77777777" w:rsidR="0084454E" w:rsidRPr="00D21637" w:rsidRDefault="0084454E" w:rsidP="00D21637">
      <w:pPr>
        <w:ind w:right="171"/>
        <w:jc w:val="both"/>
        <w:rPr>
          <w:rFonts w:ascii="Calibri Light" w:hAnsi="Calibri Light" w:cs="Calibri Light"/>
          <w:b/>
          <w:bCs/>
          <w:sz w:val="18"/>
          <w:szCs w:val="18"/>
        </w:rPr>
      </w:pPr>
    </w:p>
    <w:p w14:paraId="71332C6C" w14:textId="77777777" w:rsidR="0037477C" w:rsidRPr="00D21637" w:rsidRDefault="0037477C" w:rsidP="00D21637">
      <w:pPr>
        <w:ind w:right="171"/>
        <w:jc w:val="both"/>
        <w:rPr>
          <w:rFonts w:ascii="Calibri Light" w:hAnsi="Calibri Light" w:cs="Calibri Light"/>
          <w:b/>
          <w:bCs/>
          <w:sz w:val="18"/>
          <w:szCs w:val="18"/>
        </w:rPr>
      </w:pPr>
    </w:p>
    <w:p w14:paraId="533C25F7" w14:textId="77777777" w:rsidR="0037477C" w:rsidRPr="00D21637" w:rsidRDefault="0037477C" w:rsidP="00D21637">
      <w:pPr>
        <w:ind w:right="171"/>
        <w:jc w:val="both"/>
        <w:rPr>
          <w:rFonts w:ascii="Calibri Light" w:hAnsi="Calibri Light" w:cs="Calibri Light"/>
          <w:b/>
          <w:bCs/>
          <w:sz w:val="18"/>
          <w:szCs w:val="18"/>
        </w:rPr>
      </w:pPr>
    </w:p>
    <w:p w14:paraId="458962F3" w14:textId="77777777" w:rsidR="0037477C" w:rsidRPr="00D21637" w:rsidRDefault="0037477C" w:rsidP="00D21637">
      <w:pPr>
        <w:ind w:right="171"/>
        <w:jc w:val="both"/>
        <w:rPr>
          <w:rFonts w:ascii="Calibri Light" w:hAnsi="Calibri Light" w:cs="Calibri Light"/>
          <w:b/>
          <w:bCs/>
          <w:sz w:val="18"/>
          <w:szCs w:val="18"/>
        </w:rPr>
      </w:pPr>
    </w:p>
    <w:p w14:paraId="42A5E589" w14:textId="77777777" w:rsidR="0037477C" w:rsidRPr="00D21637" w:rsidRDefault="0037477C" w:rsidP="00D21637">
      <w:pPr>
        <w:ind w:right="171"/>
        <w:jc w:val="both"/>
        <w:rPr>
          <w:rFonts w:ascii="Calibri Light" w:hAnsi="Calibri Light" w:cs="Calibri Light"/>
          <w:b/>
          <w:bCs/>
          <w:sz w:val="18"/>
          <w:szCs w:val="18"/>
        </w:rPr>
      </w:pPr>
    </w:p>
    <w:p w14:paraId="716389C4" w14:textId="77777777" w:rsidR="0037477C" w:rsidRPr="00D21637" w:rsidRDefault="0037477C" w:rsidP="00D21637">
      <w:pPr>
        <w:ind w:right="171"/>
        <w:jc w:val="both"/>
        <w:rPr>
          <w:rFonts w:ascii="Calibri Light" w:hAnsi="Calibri Light" w:cs="Calibri Light"/>
          <w:b/>
          <w:bCs/>
          <w:sz w:val="18"/>
          <w:szCs w:val="18"/>
        </w:rPr>
      </w:pPr>
    </w:p>
    <w:p w14:paraId="12A90B9B" w14:textId="77777777" w:rsidR="0037477C" w:rsidRPr="00D21637" w:rsidRDefault="0037477C" w:rsidP="00D21637">
      <w:pPr>
        <w:ind w:right="171"/>
        <w:jc w:val="both"/>
        <w:rPr>
          <w:rFonts w:ascii="Calibri Light" w:hAnsi="Calibri Light" w:cs="Calibri Light"/>
          <w:b/>
          <w:bCs/>
          <w:sz w:val="18"/>
          <w:szCs w:val="18"/>
        </w:rPr>
      </w:pPr>
    </w:p>
    <w:p w14:paraId="7A2F0642" w14:textId="77777777" w:rsidR="0037477C" w:rsidRPr="00D21637" w:rsidRDefault="0037477C" w:rsidP="00D21637">
      <w:pPr>
        <w:ind w:right="171"/>
        <w:jc w:val="both"/>
        <w:rPr>
          <w:rFonts w:ascii="Calibri Light" w:hAnsi="Calibri Light" w:cs="Calibri Light"/>
          <w:b/>
          <w:bCs/>
          <w:sz w:val="18"/>
          <w:szCs w:val="18"/>
        </w:rPr>
      </w:pPr>
    </w:p>
    <w:p w14:paraId="791000B8" w14:textId="77777777" w:rsidR="0037477C" w:rsidRPr="00D21637" w:rsidRDefault="0037477C" w:rsidP="00D21637">
      <w:pPr>
        <w:ind w:right="171"/>
        <w:jc w:val="both"/>
        <w:rPr>
          <w:rFonts w:ascii="Calibri Light" w:hAnsi="Calibri Light" w:cs="Calibri Light"/>
          <w:b/>
          <w:bCs/>
          <w:sz w:val="18"/>
          <w:szCs w:val="18"/>
        </w:rPr>
        <w:sectPr w:rsidR="0037477C" w:rsidRPr="00D21637" w:rsidSect="00434EC1">
          <w:pgSz w:w="16840" w:h="11906" w:orient="landscape"/>
          <w:pgMar w:top="1160" w:right="345" w:bottom="567" w:left="860" w:header="0" w:footer="57" w:gutter="0"/>
          <w:cols w:num="2" w:space="720" w:equalWidth="0">
            <w:col w:w="14752" w:space="720"/>
            <w:col w:w="161"/>
          </w:cols>
          <w:docGrid w:linePitch="299"/>
        </w:sectPr>
      </w:pPr>
    </w:p>
    <w:p w14:paraId="11F9C238" w14:textId="1E4FCB6C" w:rsidR="007D2065" w:rsidRPr="00D21637" w:rsidRDefault="00DA5E4A" w:rsidP="00D21637">
      <w:pPr>
        <w:ind w:right="171"/>
        <w:jc w:val="both"/>
        <w:rPr>
          <w:rFonts w:ascii="Calibri Light" w:hAnsi="Calibri Light" w:cs="Calibri Light"/>
          <w:b/>
          <w:bCs/>
          <w:sz w:val="18"/>
          <w:szCs w:val="18"/>
        </w:rPr>
      </w:pPr>
      <w:bookmarkStart w:id="62" w:name="page24"/>
      <w:bookmarkEnd w:id="62"/>
      <w:r w:rsidRPr="00D21637">
        <w:rPr>
          <w:rFonts w:ascii="Calibri Light" w:hAnsi="Calibri Light" w:cs="Calibri Light"/>
          <w:b/>
          <w:bCs/>
          <w:noProof/>
          <w:sz w:val="18"/>
          <w:szCs w:val="18"/>
        </w:rPr>
        <w:drawing>
          <wp:anchor distT="0" distB="0" distL="114300" distR="114300" simplePos="0" relativeHeight="252270592" behindDoc="1" locked="0" layoutInCell="1" allowOverlap="1" wp14:anchorId="61A138B1" wp14:editId="473AFFCF">
            <wp:simplePos x="0" y="0"/>
            <wp:positionH relativeFrom="page">
              <wp:posOffset>9974580</wp:posOffset>
            </wp:positionH>
            <wp:positionV relativeFrom="paragraph">
              <wp:posOffset>-742315</wp:posOffset>
            </wp:positionV>
            <wp:extent cx="758825" cy="7595870"/>
            <wp:effectExtent l="0" t="0" r="3175" b="508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41">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D21637" w:rsidRPr="00D21637">
        <w:rPr>
          <w:rFonts w:ascii="Calibri Light" w:hAnsi="Calibri Light" w:cs="Calibri Light"/>
          <w:b/>
          <w:bCs/>
          <w:sz w:val="18"/>
          <w:szCs w:val="18"/>
        </w:rPr>
        <w:tab/>
      </w:r>
      <w:r w:rsidR="00D21637" w:rsidRPr="00D21637">
        <w:rPr>
          <w:rFonts w:ascii="Calibri Light" w:hAnsi="Calibri Light" w:cs="Calibri Light"/>
          <w:b/>
          <w:bCs/>
          <w:sz w:val="18"/>
          <w:szCs w:val="18"/>
        </w:rPr>
        <w:tab/>
      </w:r>
      <w:r w:rsidR="00D21637" w:rsidRPr="00D21637">
        <w:rPr>
          <w:rFonts w:ascii="Calibri Light" w:hAnsi="Calibri Light" w:cs="Calibri Light"/>
          <w:b/>
          <w:bCs/>
          <w:sz w:val="18"/>
          <w:szCs w:val="18"/>
        </w:rPr>
        <w:tab/>
      </w:r>
      <w:r w:rsidR="00D21637" w:rsidRPr="00D21637">
        <w:rPr>
          <w:rFonts w:ascii="Calibri Light" w:hAnsi="Calibri Light" w:cs="Calibri Light"/>
          <w:b/>
          <w:bCs/>
          <w:sz w:val="18"/>
          <w:szCs w:val="18"/>
        </w:rPr>
        <w:tab/>
      </w:r>
      <w:r w:rsidR="00D21637" w:rsidRPr="00D21637">
        <w:rPr>
          <w:rFonts w:ascii="Calibri Light" w:hAnsi="Calibri Light" w:cs="Calibri Light"/>
          <w:b/>
          <w:bCs/>
          <w:sz w:val="18"/>
          <w:szCs w:val="18"/>
        </w:rPr>
        <w:tab/>
      </w:r>
      <w:r w:rsidR="00D21637" w:rsidRPr="00D21637">
        <w:rPr>
          <w:rFonts w:ascii="Calibri Light" w:hAnsi="Calibri Light" w:cs="Calibri Light"/>
          <w:b/>
          <w:bCs/>
          <w:sz w:val="18"/>
          <w:szCs w:val="18"/>
        </w:rPr>
        <w:tab/>
      </w:r>
      <w:r w:rsidR="00D21637" w:rsidRPr="00D21637">
        <w:rPr>
          <w:rFonts w:ascii="Calibri Light" w:hAnsi="Calibri Light" w:cs="Calibri Light"/>
          <w:b/>
          <w:bCs/>
          <w:sz w:val="18"/>
          <w:szCs w:val="18"/>
        </w:rPr>
        <w:tab/>
      </w:r>
    </w:p>
    <w:p w14:paraId="7F2B55A8" w14:textId="40E1A7AC" w:rsidR="007D2065" w:rsidRPr="002E5AFD" w:rsidRDefault="007D2065" w:rsidP="003B14BF">
      <w:pPr>
        <w:ind w:left="8"/>
        <w:jc w:val="both"/>
        <w:rPr>
          <w:rFonts w:ascii="Calibri" w:eastAsia="Calibri" w:hAnsi="Calibri" w:cs="Calibri"/>
          <w:color w:val="0092D1"/>
          <w:sz w:val="26"/>
          <w:szCs w:val="26"/>
          <w:highlight w:val="yellow"/>
        </w:rPr>
      </w:pPr>
    </w:p>
    <w:p w14:paraId="4CA59463" w14:textId="77777777" w:rsidR="00331A0F" w:rsidRDefault="00331A0F" w:rsidP="009C4CE7">
      <w:pPr>
        <w:rPr>
          <w:rFonts w:ascii="Calibri" w:eastAsia="Calibri" w:hAnsi="Calibri" w:cs="Calibri"/>
          <w:color w:val="0092D1"/>
          <w:sz w:val="26"/>
          <w:szCs w:val="26"/>
        </w:rPr>
      </w:pPr>
    </w:p>
    <w:p w14:paraId="696AECA4" w14:textId="77777777" w:rsidR="00331A0F" w:rsidRDefault="00331A0F" w:rsidP="009C4CE7">
      <w:pPr>
        <w:rPr>
          <w:rFonts w:ascii="Calibri" w:eastAsia="Calibri" w:hAnsi="Calibri" w:cs="Calibri"/>
          <w:color w:val="0092D1"/>
          <w:sz w:val="26"/>
          <w:szCs w:val="26"/>
        </w:rPr>
      </w:pPr>
    </w:p>
    <w:p w14:paraId="7F30A01E" w14:textId="09C5D917" w:rsidR="0008291A" w:rsidRDefault="0008291A" w:rsidP="0008291A">
      <w:pPr>
        <w:ind w:right="1468"/>
        <w:jc w:val="both"/>
        <w:rPr>
          <w:rFonts w:ascii="Calibri Light" w:eastAsia="Calibri Light" w:hAnsi="Calibri Light" w:cs="Calibri Light"/>
          <w:sz w:val="17"/>
          <w:szCs w:val="17"/>
        </w:rPr>
      </w:pPr>
      <w:r>
        <w:rPr>
          <w:rFonts w:ascii="Calibri Light" w:eastAsia="Calibri Light" w:hAnsi="Calibri Light" w:cs="Calibri Light"/>
          <w:sz w:val="17"/>
          <w:szCs w:val="17"/>
        </w:rPr>
        <w:t>National risks to note that the Force is reviewing each quarter include the ongoing and ever-evolving nature of cyber threat, the risk around availability of financial resources in future years and the governance reform white paper.</w:t>
      </w:r>
    </w:p>
    <w:p w14:paraId="746AA5D1" w14:textId="77777777" w:rsidR="0008291A" w:rsidRDefault="0008291A" w:rsidP="00760FFF">
      <w:pPr>
        <w:rPr>
          <w:rFonts w:ascii="Calibri Light" w:eastAsia="Calibri Light" w:hAnsi="Calibri Light" w:cs="Calibri Light"/>
          <w:sz w:val="17"/>
          <w:szCs w:val="17"/>
        </w:rPr>
      </w:pPr>
    </w:p>
    <w:p w14:paraId="397C28CD" w14:textId="6BE612C3" w:rsidR="00CD3E7D" w:rsidRPr="00666F5D" w:rsidRDefault="00CD3E7D" w:rsidP="00760FFF">
      <w:pPr>
        <w:rPr>
          <w:rFonts w:ascii="Calibri Light" w:eastAsia="Calibri Light" w:hAnsi="Calibri Light" w:cs="Calibri Light"/>
          <w:sz w:val="17"/>
          <w:szCs w:val="17"/>
        </w:rPr>
      </w:pPr>
      <w:r w:rsidRPr="00666F5D">
        <w:rPr>
          <w:rFonts w:ascii="Calibri Light" w:eastAsia="Calibri Light" w:hAnsi="Calibri Light" w:cs="Calibri Light"/>
          <w:sz w:val="17"/>
          <w:szCs w:val="17"/>
        </w:rPr>
        <w:t xml:space="preserve">For details in relation to the </w:t>
      </w:r>
      <w:r w:rsidR="00666F5D" w:rsidRPr="00666F5D">
        <w:rPr>
          <w:rFonts w:ascii="Calibri Light" w:eastAsia="Calibri Light" w:hAnsi="Calibri Light" w:cs="Calibri Light"/>
          <w:sz w:val="17"/>
          <w:szCs w:val="17"/>
        </w:rPr>
        <w:t>SYMCA</w:t>
      </w:r>
      <w:r w:rsidRPr="00666F5D">
        <w:rPr>
          <w:rFonts w:ascii="Calibri Light" w:eastAsia="Calibri Light" w:hAnsi="Calibri Light" w:cs="Calibri Light"/>
          <w:sz w:val="17"/>
          <w:szCs w:val="17"/>
        </w:rPr>
        <w:t xml:space="preserve"> risks, please review the Group Statement of Accounts.</w:t>
      </w:r>
    </w:p>
    <w:p w14:paraId="7C1271B5" w14:textId="77777777" w:rsidR="00CD3E7D" w:rsidRPr="00666F5D" w:rsidRDefault="00CD3E7D">
      <w:pPr>
        <w:spacing w:line="334" w:lineRule="exact"/>
        <w:rPr>
          <w:sz w:val="20"/>
          <w:szCs w:val="20"/>
        </w:rPr>
        <w:sectPr w:rsidR="00CD3E7D" w:rsidRPr="00666F5D" w:rsidSect="00434EC1">
          <w:type w:val="continuous"/>
          <w:pgSz w:w="16840" w:h="11906" w:orient="landscape"/>
          <w:pgMar w:top="1172" w:right="345" w:bottom="742" w:left="852" w:header="0" w:footer="57" w:gutter="0"/>
          <w:cols w:space="160"/>
          <w:docGrid w:linePitch="299"/>
        </w:sectPr>
      </w:pPr>
    </w:p>
    <w:p w14:paraId="2D3C8BF4" w14:textId="77777777" w:rsidR="00CD3E7D" w:rsidRPr="00666F5D" w:rsidRDefault="00CD3E7D">
      <w:pPr>
        <w:spacing w:line="334" w:lineRule="exact"/>
        <w:rPr>
          <w:sz w:val="20"/>
          <w:szCs w:val="20"/>
        </w:rPr>
      </w:pPr>
    </w:p>
    <w:p w14:paraId="3D72AB4E" w14:textId="77777777" w:rsidR="00CD3E7D" w:rsidRPr="00666F5D" w:rsidRDefault="00CD3E7D">
      <w:pPr>
        <w:spacing w:line="334" w:lineRule="exact"/>
        <w:rPr>
          <w:sz w:val="20"/>
          <w:szCs w:val="20"/>
        </w:rPr>
      </w:pPr>
    </w:p>
    <w:p w14:paraId="135979AE" w14:textId="149798B8" w:rsidR="00CD3E7D" w:rsidRPr="00666F5D" w:rsidRDefault="00CD3E7D">
      <w:pPr>
        <w:spacing w:line="334" w:lineRule="exact"/>
        <w:rPr>
          <w:sz w:val="20"/>
          <w:szCs w:val="20"/>
        </w:rPr>
      </w:pPr>
    </w:p>
    <w:p w14:paraId="3F6729EC" w14:textId="77777777" w:rsidR="00CD3E7D" w:rsidRPr="00666F5D" w:rsidRDefault="00CD3E7D">
      <w:pPr>
        <w:spacing w:line="334" w:lineRule="exact"/>
        <w:rPr>
          <w:sz w:val="20"/>
          <w:szCs w:val="20"/>
        </w:rPr>
      </w:pPr>
    </w:p>
    <w:p w14:paraId="75395D55" w14:textId="77777777" w:rsidR="00CD3E7D" w:rsidRPr="002E5AFD" w:rsidRDefault="00CD3E7D" w:rsidP="00CD3E7D">
      <w:pPr>
        <w:ind w:left="8"/>
        <w:rPr>
          <w:rFonts w:ascii="Calibri" w:eastAsia="Calibri" w:hAnsi="Calibri" w:cs="Calibri"/>
          <w:color w:val="0092D1"/>
          <w:sz w:val="26"/>
          <w:szCs w:val="26"/>
          <w:highlight w:val="yellow"/>
        </w:rPr>
        <w:sectPr w:rsidR="00CD3E7D" w:rsidRPr="002E5AFD" w:rsidSect="00434EC1">
          <w:type w:val="continuous"/>
          <w:pgSz w:w="16840" w:h="11906" w:orient="landscape"/>
          <w:pgMar w:top="1172" w:right="345" w:bottom="742" w:left="852" w:header="0" w:footer="57" w:gutter="0"/>
          <w:cols w:num="4" w:space="720" w:equalWidth="0">
            <w:col w:w="4768" w:space="160"/>
            <w:col w:w="4360" w:space="580"/>
            <w:col w:w="4892" w:space="720"/>
            <w:col w:w="161"/>
          </w:cols>
          <w:docGrid w:linePitch="299"/>
        </w:sectPr>
      </w:pPr>
    </w:p>
    <w:p w14:paraId="3BD79D7E" w14:textId="77777777" w:rsidR="00760FFF" w:rsidRDefault="00760FFF" w:rsidP="00CD3E7D">
      <w:pPr>
        <w:ind w:left="8"/>
        <w:rPr>
          <w:rFonts w:ascii="Calibri" w:eastAsia="Calibri" w:hAnsi="Calibri" w:cs="Calibri"/>
          <w:color w:val="0092D1"/>
          <w:sz w:val="26"/>
          <w:szCs w:val="26"/>
        </w:rPr>
      </w:pPr>
    </w:p>
    <w:p w14:paraId="7AEB1DD5" w14:textId="77777777" w:rsidR="00760FFF" w:rsidRDefault="00760FFF" w:rsidP="00CD3E7D">
      <w:pPr>
        <w:ind w:left="8"/>
        <w:rPr>
          <w:rFonts w:ascii="Calibri" w:eastAsia="Calibri" w:hAnsi="Calibri" w:cs="Calibri"/>
          <w:color w:val="0092D1"/>
          <w:sz w:val="26"/>
          <w:szCs w:val="26"/>
        </w:rPr>
      </w:pPr>
    </w:p>
    <w:p w14:paraId="34BE6E54" w14:textId="7201BD4E" w:rsidR="00CD3E7D" w:rsidRPr="002475D9" w:rsidRDefault="00CD3E7D" w:rsidP="00CD3E7D">
      <w:pPr>
        <w:ind w:left="8"/>
        <w:rPr>
          <w:rFonts w:ascii="Calibri" w:eastAsia="Calibri" w:hAnsi="Calibri" w:cs="Calibri"/>
          <w:color w:val="0092D1"/>
          <w:sz w:val="26"/>
          <w:szCs w:val="26"/>
        </w:rPr>
        <w:sectPr w:rsidR="00CD3E7D" w:rsidRPr="002475D9" w:rsidSect="00434EC1">
          <w:type w:val="continuous"/>
          <w:pgSz w:w="16840" w:h="11906" w:orient="landscape"/>
          <w:pgMar w:top="1172" w:right="345" w:bottom="742" w:left="852" w:header="0" w:footer="57" w:gutter="0"/>
          <w:cols w:space="160"/>
          <w:docGrid w:linePitch="299"/>
        </w:sectPr>
      </w:pPr>
      <w:r w:rsidRPr="002475D9">
        <w:rPr>
          <w:rFonts w:ascii="Calibri" w:eastAsia="Calibri" w:hAnsi="Calibri" w:cs="Calibri"/>
          <w:noProof/>
          <w:color w:val="0092D1"/>
          <w:sz w:val="26"/>
          <w:szCs w:val="26"/>
        </w:rPr>
        <w:lastRenderedPageBreak/>
        <w:drawing>
          <wp:anchor distT="0" distB="0" distL="114300" distR="114300" simplePos="0" relativeHeight="252666880" behindDoc="1" locked="0" layoutInCell="1" allowOverlap="1" wp14:anchorId="52486176" wp14:editId="522770C6">
            <wp:simplePos x="0" y="0"/>
            <wp:positionH relativeFrom="column">
              <wp:posOffset>9426879</wp:posOffset>
            </wp:positionH>
            <wp:positionV relativeFrom="paragraph">
              <wp:posOffset>-786689</wp:posOffset>
            </wp:positionV>
            <wp:extent cx="758825" cy="7595870"/>
            <wp:effectExtent l="0" t="0" r="3175"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41">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Pr="002475D9">
        <w:rPr>
          <w:rFonts w:ascii="Calibri" w:eastAsia="Calibri" w:hAnsi="Calibri" w:cs="Calibri"/>
          <w:color w:val="0092D1"/>
          <w:sz w:val="26"/>
          <w:szCs w:val="26"/>
        </w:rPr>
        <w:t>Chief Finance Officer Narrative Report (continued)</w:t>
      </w:r>
    </w:p>
    <w:p w14:paraId="161F8545" w14:textId="77777777" w:rsidR="00CD3E7D" w:rsidRPr="002E5AFD" w:rsidRDefault="00CD3E7D" w:rsidP="00CD3E7D">
      <w:pPr>
        <w:ind w:left="8"/>
        <w:rPr>
          <w:color w:val="0092D1"/>
          <w:sz w:val="26"/>
          <w:szCs w:val="26"/>
          <w:highlight w:val="yellow"/>
        </w:rPr>
      </w:pPr>
    </w:p>
    <w:p w14:paraId="619C1538" w14:textId="37E72B47" w:rsidR="0037477C" w:rsidRPr="002475D9" w:rsidRDefault="00355EE7" w:rsidP="00B55126">
      <w:pPr>
        <w:tabs>
          <w:tab w:val="left" w:pos="400"/>
        </w:tabs>
        <w:spacing w:line="218" w:lineRule="auto"/>
        <w:ind w:right="515"/>
        <w:jc w:val="both"/>
        <w:rPr>
          <w:rFonts w:ascii="Calibri" w:eastAsia="Calibri" w:hAnsi="Calibri" w:cs="Calibri"/>
          <w:b/>
          <w:bCs/>
          <w:color w:val="0092D1"/>
          <w:sz w:val="26"/>
          <w:szCs w:val="26"/>
        </w:rPr>
      </w:pPr>
      <w:r w:rsidRPr="002475D9">
        <w:rPr>
          <w:rFonts w:ascii="Calibri" w:eastAsia="Calibri" w:hAnsi="Calibri" w:cs="Calibri"/>
          <w:b/>
          <w:bCs/>
          <w:color w:val="0092D1"/>
          <w:sz w:val="26"/>
          <w:szCs w:val="26"/>
        </w:rPr>
        <w:t>EXPLANATION OF ACCOUNTING</w:t>
      </w:r>
      <w:r w:rsidR="00B55126" w:rsidRPr="002475D9">
        <w:rPr>
          <w:rFonts w:ascii="Calibri" w:eastAsia="Calibri" w:hAnsi="Calibri" w:cs="Calibri"/>
          <w:b/>
          <w:bCs/>
          <w:color w:val="0092D1"/>
          <w:sz w:val="26"/>
          <w:szCs w:val="26"/>
        </w:rPr>
        <w:t xml:space="preserve"> </w:t>
      </w:r>
      <w:r w:rsidRPr="002475D9">
        <w:rPr>
          <w:rFonts w:ascii="Calibri" w:eastAsia="Calibri" w:hAnsi="Calibri" w:cs="Calibri"/>
          <w:b/>
          <w:bCs/>
          <w:color w:val="0092D1"/>
          <w:sz w:val="26"/>
          <w:szCs w:val="26"/>
        </w:rPr>
        <w:t>STATEMENTS</w:t>
      </w:r>
    </w:p>
    <w:p w14:paraId="3BE6F822" w14:textId="77777777" w:rsidR="0037477C" w:rsidRPr="002475D9" w:rsidRDefault="0037477C" w:rsidP="00B55126">
      <w:pPr>
        <w:spacing w:line="116" w:lineRule="exact"/>
        <w:ind w:right="515"/>
        <w:rPr>
          <w:sz w:val="20"/>
          <w:szCs w:val="20"/>
        </w:rPr>
      </w:pPr>
    </w:p>
    <w:p w14:paraId="26CA14AF" w14:textId="51625B6A" w:rsidR="00554F12" w:rsidRPr="002475D9" w:rsidRDefault="00355EE7" w:rsidP="00B55126">
      <w:pPr>
        <w:spacing w:line="264" w:lineRule="auto"/>
        <w:ind w:left="8" w:right="515"/>
        <w:jc w:val="both"/>
        <w:rPr>
          <w:rFonts w:asciiTheme="majorHAnsi" w:eastAsia="Calibri Light" w:hAnsiTheme="majorHAnsi" w:cs="Calibri Light"/>
          <w:sz w:val="20"/>
          <w:szCs w:val="20"/>
        </w:rPr>
      </w:pPr>
      <w:r w:rsidRPr="002475D9">
        <w:rPr>
          <w:rFonts w:asciiTheme="majorHAnsi" w:eastAsia="Calibri Light" w:hAnsiTheme="majorHAnsi" w:cs="Calibri Light"/>
          <w:sz w:val="20"/>
          <w:szCs w:val="20"/>
        </w:rPr>
        <w:t xml:space="preserve">The </w:t>
      </w:r>
      <w:r w:rsidR="00554F12" w:rsidRPr="002475D9">
        <w:rPr>
          <w:rFonts w:asciiTheme="majorHAnsi" w:eastAsia="Calibri Light" w:hAnsiTheme="majorHAnsi" w:cs="Calibri Light"/>
          <w:sz w:val="20"/>
          <w:szCs w:val="20"/>
        </w:rPr>
        <w:t>financial statements have been</w:t>
      </w:r>
      <w:r w:rsidR="00CE5B1C" w:rsidRPr="002475D9">
        <w:rPr>
          <w:rFonts w:asciiTheme="majorHAnsi" w:eastAsia="Calibri Light" w:hAnsiTheme="majorHAnsi" w:cs="Calibri Light"/>
          <w:sz w:val="20"/>
          <w:szCs w:val="20"/>
        </w:rPr>
        <w:t xml:space="preserve"> </w:t>
      </w:r>
      <w:r w:rsidR="00554F12" w:rsidRPr="002475D9">
        <w:rPr>
          <w:rFonts w:asciiTheme="majorHAnsi" w:eastAsia="Calibri Light" w:hAnsiTheme="majorHAnsi" w:cs="Calibri Light"/>
          <w:sz w:val="20"/>
          <w:szCs w:val="20"/>
        </w:rPr>
        <w:t>prepared in accordance with the CIPFA Code of Practice on Local Authority Accounting. This follows International Financial Reporting Standards (IFRS) to the extent that they are meaningful and appropriate to local authority accounts as determined by H</w:t>
      </w:r>
      <w:r w:rsidR="00B62B88" w:rsidRPr="002475D9">
        <w:rPr>
          <w:rFonts w:asciiTheme="majorHAnsi" w:eastAsia="Calibri Light" w:hAnsiTheme="majorHAnsi" w:cs="Calibri Light"/>
          <w:sz w:val="20"/>
          <w:szCs w:val="20"/>
        </w:rPr>
        <w:t>is</w:t>
      </w:r>
      <w:r w:rsidR="00554F12" w:rsidRPr="002475D9">
        <w:rPr>
          <w:rFonts w:asciiTheme="majorHAnsi" w:eastAsia="Calibri Light" w:hAnsiTheme="majorHAnsi" w:cs="Calibri Light"/>
          <w:sz w:val="20"/>
          <w:szCs w:val="20"/>
        </w:rPr>
        <w:t xml:space="preserve"> Majesty’s Treasury.</w:t>
      </w:r>
    </w:p>
    <w:p w14:paraId="3188395E" w14:textId="77777777" w:rsidR="00554F12" w:rsidRPr="002475D9" w:rsidRDefault="00554F12" w:rsidP="00554F12">
      <w:pPr>
        <w:spacing w:line="264" w:lineRule="auto"/>
        <w:ind w:left="8" w:right="480"/>
        <w:jc w:val="both"/>
        <w:rPr>
          <w:rFonts w:asciiTheme="majorHAnsi" w:eastAsia="Calibri Light" w:hAnsiTheme="majorHAnsi" w:cs="Calibri Light"/>
          <w:sz w:val="20"/>
          <w:szCs w:val="20"/>
        </w:rPr>
      </w:pPr>
    </w:p>
    <w:p w14:paraId="520DA30A" w14:textId="77777777" w:rsidR="00554F12" w:rsidRPr="002475D9" w:rsidRDefault="00554F12" w:rsidP="00554F12">
      <w:pPr>
        <w:spacing w:line="264" w:lineRule="auto"/>
        <w:ind w:left="8" w:right="480"/>
        <w:jc w:val="both"/>
        <w:rPr>
          <w:rFonts w:asciiTheme="majorHAnsi" w:eastAsia="Calibri Light" w:hAnsiTheme="majorHAnsi" w:cs="Calibri Light"/>
          <w:sz w:val="20"/>
          <w:szCs w:val="20"/>
        </w:rPr>
      </w:pPr>
      <w:r w:rsidRPr="002475D9">
        <w:rPr>
          <w:rFonts w:asciiTheme="majorHAnsi" w:eastAsia="Calibri Light" w:hAnsiTheme="majorHAnsi" w:cs="Calibri Light"/>
          <w:sz w:val="20"/>
          <w:szCs w:val="20"/>
        </w:rPr>
        <w:t>The Statements reflect the current legislative framework, central to which is the Police Reform and Social Responsibility Act 2011.</w:t>
      </w:r>
    </w:p>
    <w:p w14:paraId="703492F1" w14:textId="77777777" w:rsidR="00554F12" w:rsidRPr="002475D9" w:rsidRDefault="00554F12" w:rsidP="00554F12">
      <w:pPr>
        <w:spacing w:line="264" w:lineRule="auto"/>
        <w:ind w:left="8" w:right="480"/>
        <w:jc w:val="both"/>
        <w:rPr>
          <w:rFonts w:asciiTheme="majorHAnsi" w:eastAsia="Calibri Light" w:hAnsiTheme="majorHAnsi" w:cs="Calibri Light"/>
          <w:sz w:val="20"/>
          <w:szCs w:val="20"/>
        </w:rPr>
      </w:pPr>
    </w:p>
    <w:p w14:paraId="2BF61F5D" w14:textId="3905AC20" w:rsidR="00554F12" w:rsidRPr="002475D9" w:rsidRDefault="00554F12" w:rsidP="00B55126">
      <w:pPr>
        <w:spacing w:line="264" w:lineRule="auto"/>
        <w:ind w:left="8" w:right="480"/>
        <w:jc w:val="both"/>
        <w:rPr>
          <w:rFonts w:asciiTheme="majorHAnsi" w:eastAsia="Calibri Light" w:hAnsiTheme="majorHAnsi" w:cs="Calibri Light"/>
          <w:sz w:val="20"/>
          <w:szCs w:val="20"/>
        </w:rPr>
      </w:pPr>
      <w:r w:rsidRPr="002475D9">
        <w:rPr>
          <w:rFonts w:asciiTheme="majorHAnsi" w:eastAsia="Calibri Light" w:hAnsiTheme="majorHAnsi" w:cs="Calibri Light"/>
          <w:sz w:val="20"/>
          <w:szCs w:val="20"/>
        </w:rPr>
        <w:t xml:space="preserve">Fundamentally, the </w:t>
      </w:r>
      <w:r w:rsidR="002475D9" w:rsidRPr="002475D9">
        <w:rPr>
          <w:rFonts w:asciiTheme="majorHAnsi" w:eastAsia="Calibri Light" w:hAnsiTheme="majorHAnsi" w:cs="Calibri Light"/>
          <w:sz w:val="20"/>
          <w:szCs w:val="20"/>
        </w:rPr>
        <w:t>S</w:t>
      </w:r>
      <w:r w:rsidR="00813679" w:rsidRPr="002475D9">
        <w:rPr>
          <w:rFonts w:asciiTheme="majorHAnsi" w:eastAsia="Calibri Light" w:hAnsiTheme="majorHAnsi" w:cs="Calibri Light"/>
          <w:sz w:val="20"/>
          <w:szCs w:val="20"/>
        </w:rPr>
        <w:t>YMCA</w:t>
      </w:r>
      <w:r w:rsidRPr="002475D9">
        <w:rPr>
          <w:rFonts w:asciiTheme="majorHAnsi" w:eastAsia="Calibri Light" w:hAnsiTheme="majorHAnsi" w:cs="Calibri Light"/>
          <w:sz w:val="20"/>
          <w:szCs w:val="20"/>
        </w:rPr>
        <w:t xml:space="preserve"> is responsible for the finances of the whole Group and controls the assets, </w:t>
      </w:r>
      <w:proofErr w:type="gramStart"/>
      <w:r w:rsidRPr="002475D9">
        <w:rPr>
          <w:rFonts w:asciiTheme="majorHAnsi" w:eastAsia="Calibri Light" w:hAnsiTheme="majorHAnsi" w:cs="Calibri Light"/>
          <w:sz w:val="20"/>
          <w:szCs w:val="20"/>
        </w:rPr>
        <w:t>the majority of</w:t>
      </w:r>
      <w:proofErr w:type="gramEnd"/>
      <w:r w:rsidRPr="002475D9">
        <w:rPr>
          <w:rFonts w:asciiTheme="majorHAnsi" w:eastAsia="Calibri Light" w:hAnsiTheme="majorHAnsi" w:cs="Calibri Light"/>
          <w:sz w:val="20"/>
          <w:szCs w:val="20"/>
        </w:rPr>
        <w:t xml:space="preserve"> liabilities and the reserves. The </w:t>
      </w:r>
      <w:r w:rsidR="002475D9" w:rsidRPr="002475D9">
        <w:rPr>
          <w:rFonts w:asciiTheme="majorHAnsi" w:eastAsia="Calibri Light" w:hAnsiTheme="majorHAnsi" w:cs="Calibri Light"/>
          <w:sz w:val="20"/>
          <w:szCs w:val="20"/>
        </w:rPr>
        <w:t>SYMCA</w:t>
      </w:r>
      <w:r w:rsidRPr="002475D9">
        <w:rPr>
          <w:rFonts w:asciiTheme="majorHAnsi" w:eastAsia="Calibri Light" w:hAnsiTheme="majorHAnsi" w:cs="Calibri Light"/>
          <w:sz w:val="20"/>
          <w:szCs w:val="20"/>
        </w:rPr>
        <w:t xml:space="preserve"> receives all the income and funding and makes all payments from the </w:t>
      </w:r>
      <w:r w:rsidR="002475D9" w:rsidRPr="002475D9">
        <w:rPr>
          <w:rFonts w:asciiTheme="majorHAnsi" w:eastAsia="Calibri Light" w:hAnsiTheme="majorHAnsi" w:cs="Calibri Light"/>
          <w:sz w:val="20"/>
          <w:szCs w:val="20"/>
        </w:rPr>
        <w:t>SYMCA</w:t>
      </w:r>
      <w:r w:rsidRPr="002475D9">
        <w:rPr>
          <w:rFonts w:asciiTheme="majorHAnsi" w:eastAsia="Calibri Light" w:hAnsiTheme="majorHAnsi" w:cs="Calibri Light"/>
          <w:sz w:val="20"/>
          <w:szCs w:val="20"/>
        </w:rPr>
        <w:t xml:space="preserve"> Police Fund. In turn, the Chief Constable has a duty to fulfi</w:t>
      </w:r>
      <w:r w:rsidR="00B55126" w:rsidRPr="002475D9">
        <w:rPr>
          <w:rFonts w:asciiTheme="majorHAnsi" w:eastAsia="Calibri Light" w:hAnsiTheme="majorHAnsi" w:cs="Calibri Light"/>
          <w:sz w:val="20"/>
          <w:szCs w:val="20"/>
        </w:rPr>
        <w:t>l</w:t>
      </w:r>
      <w:r w:rsidRPr="002475D9">
        <w:rPr>
          <w:rFonts w:asciiTheme="majorHAnsi" w:eastAsia="Calibri Light" w:hAnsiTheme="majorHAnsi" w:cs="Calibri Light"/>
          <w:sz w:val="20"/>
          <w:szCs w:val="20"/>
        </w:rPr>
        <w:t xml:space="preserve"> prescribed functions under the Police Reform and Social Responsibility Act 2011 within the annual budget set by the</w:t>
      </w:r>
      <w:r w:rsidR="002475D9" w:rsidRPr="002475D9">
        <w:rPr>
          <w:rFonts w:asciiTheme="majorHAnsi" w:eastAsia="Calibri Light" w:hAnsiTheme="majorHAnsi" w:cs="Calibri Light"/>
          <w:sz w:val="20"/>
          <w:szCs w:val="20"/>
        </w:rPr>
        <w:t xml:space="preserve"> SYMCA</w:t>
      </w:r>
      <w:r w:rsidRPr="002475D9">
        <w:rPr>
          <w:rFonts w:asciiTheme="majorHAnsi" w:eastAsia="Calibri Light" w:hAnsiTheme="majorHAnsi" w:cs="Calibri Light"/>
          <w:sz w:val="20"/>
          <w:szCs w:val="20"/>
        </w:rPr>
        <w:t xml:space="preserve"> in consultation with the Chief Constable.</w:t>
      </w:r>
    </w:p>
    <w:p w14:paraId="1C1DF759" w14:textId="77777777" w:rsidR="0037477C" w:rsidRPr="002475D9" w:rsidRDefault="00554F12" w:rsidP="00B55126">
      <w:pPr>
        <w:spacing w:line="264" w:lineRule="auto"/>
        <w:ind w:left="8" w:right="480"/>
        <w:jc w:val="both"/>
        <w:rPr>
          <w:rFonts w:asciiTheme="majorHAnsi" w:hAnsiTheme="majorHAnsi"/>
          <w:sz w:val="20"/>
          <w:szCs w:val="20"/>
        </w:rPr>
      </w:pPr>
      <w:r w:rsidRPr="002475D9">
        <w:rPr>
          <w:rFonts w:asciiTheme="majorHAnsi" w:hAnsiTheme="majorHAnsi"/>
          <w:sz w:val="20"/>
          <w:szCs w:val="20"/>
        </w:rPr>
        <w:t xml:space="preserve"> </w:t>
      </w:r>
    </w:p>
    <w:p w14:paraId="44A6CC87" w14:textId="77777777" w:rsidR="0037477C" w:rsidRPr="002475D9" w:rsidRDefault="00355EE7" w:rsidP="00B55126">
      <w:pPr>
        <w:spacing w:line="225" w:lineRule="auto"/>
        <w:ind w:left="8" w:right="480"/>
        <w:jc w:val="both"/>
        <w:rPr>
          <w:rFonts w:asciiTheme="majorHAnsi" w:hAnsiTheme="majorHAnsi"/>
          <w:sz w:val="20"/>
          <w:szCs w:val="20"/>
        </w:rPr>
      </w:pPr>
      <w:r w:rsidRPr="002475D9">
        <w:rPr>
          <w:rFonts w:asciiTheme="majorHAnsi" w:eastAsia="Calibri Light" w:hAnsiTheme="majorHAnsi" w:cs="Calibri Light"/>
          <w:sz w:val="20"/>
          <w:szCs w:val="20"/>
        </w:rPr>
        <w:t>A Glossary of key terms can be found at the end of this publication.</w:t>
      </w:r>
    </w:p>
    <w:p w14:paraId="4E011D8D" w14:textId="77777777" w:rsidR="0037477C" w:rsidRPr="002475D9" w:rsidRDefault="00355EE7" w:rsidP="00554F12">
      <w:pPr>
        <w:spacing w:line="20" w:lineRule="exact"/>
        <w:jc w:val="both"/>
        <w:rPr>
          <w:sz w:val="20"/>
          <w:szCs w:val="20"/>
        </w:rPr>
      </w:pPr>
      <w:r w:rsidRPr="002475D9">
        <w:rPr>
          <w:sz w:val="20"/>
          <w:szCs w:val="20"/>
        </w:rPr>
        <w:br w:type="column"/>
      </w:r>
    </w:p>
    <w:p w14:paraId="1BD78124" w14:textId="77777777" w:rsidR="0037477C" w:rsidRPr="002475D9" w:rsidRDefault="0037477C">
      <w:pPr>
        <w:spacing w:line="200" w:lineRule="exact"/>
        <w:rPr>
          <w:sz w:val="20"/>
          <w:szCs w:val="20"/>
        </w:rPr>
      </w:pPr>
    </w:p>
    <w:p w14:paraId="4DE8F4C3" w14:textId="77777777" w:rsidR="00CD3E7D" w:rsidRPr="002475D9" w:rsidRDefault="00CD3E7D" w:rsidP="000807E9">
      <w:pPr>
        <w:jc w:val="both"/>
        <w:rPr>
          <w:rFonts w:ascii="Calibri Light" w:eastAsia="Calibri Light" w:hAnsi="Calibri Light" w:cs="Calibri Light"/>
          <w:sz w:val="12"/>
          <w:szCs w:val="12"/>
        </w:rPr>
      </w:pPr>
    </w:p>
    <w:p w14:paraId="591F1801" w14:textId="089B6E73" w:rsidR="0037477C" w:rsidRPr="002475D9" w:rsidRDefault="00355EE7" w:rsidP="000807E9">
      <w:pPr>
        <w:jc w:val="both"/>
        <w:rPr>
          <w:sz w:val="20"/>
          <w:szCs w:val="20"/>
        </w:rPr>
      </w:pPr>
      <w:r w:rsidRPr="002475D9">
        <w:rPr>
          <w:rFonts w:ascii="Calibri Light" w:eastAsia="Calibri Light" w:hAnsi="Calibri Light" w:cs="Calibri Light"/>
          <w:sz w:val="20"/>
          <w:szCs w:val="20"/>
        </w:rPr>
        <w:t xml:space="preserve">The </w:t>
      </w:r>
      <w:r w:rsidRPr="002475D9">
        <w:rPr>
          <w:rFonts w:ascii="Calibri Light" w:eastAsia="Calibri Light" w:hAnsi="Calibri Light" w:cs="Calibri Light"/>
          <w:b/>
          <w:bCs/>
          <w:sz w:val="20"/>
          <w:szCs w:val="20"/>
        </w:rPr>
        <w:t>Core Statements</w:t>
      </w:r>
      <w:r w:rsidRPr="002475D9">
        <w:rPr>
          <w:rFonts w:ascii="Calibri Light" w:eastAsia="Calibri Light" w:hAnsi="Calibri Light" w:cs="Calibri Light"/>
          <w:sz w:val="20"/>
          <w:szCs w:val="20"/>
        </w:rPr>
        <w:t xml:space="preserve"> are:</w:t>
      </w:r>
    </w:p>
    <w:p w14:paraId="18E8C05F" w14:textId="77777777" w:rsidR="0037477C" w:rsidRPr="002475D9" w:rsidRDefault="0037477C" w:rsidP="000807E9">
      <w:pPr>
        <w:spacing w:line="203" w:lineRule="exact"/>
        <w:jc w:val="both"/>
        <w:rPr>
          <w:sz w:val="20"/>
          <w:szCs w:val="20"/>
        </w:rPr>
      </w:pPr>
    </w:p>
    <w:p w14:paraId="3428C678" w14:textId="1EFB3294" w:rsidR="00701D9F" w:rsidRPr="002475D9" w:rsidRDefault="00355EE7" w:rsidP="001B7F13">
      <w:pPr>
        <w:pStyle w:val="ListParagraph"/>
        <w:numPr>
          <w:ilvl w:val="0"/>
          <w:numId w:val="20"/>
        </w:numPr>
        <w:tabs>
          <w:tab w:val="left" w:pos="280"/>
        </w:tabs>
        <w:spacing w:line="246" w:lineRule="auto"/>
        <w:ind w:left="284" w:right="60" w:hanging="284"/>
        <w:jc w:val="both"/>
        <w:rPr>
          <w:rFonts w:ascii="Calibri Light" w:eastAsia="Calibri Light" w:hAnsi="Calibri Light" w:cs="Calibri Light"/>
          <w:sz w:val="20"/>
          <w:szCs w:val="20"/>
        </w:rPr>
      </w:pPr>
      <w:r w:rsidRPr="002475D9">
        <w:rPr>
          <w:rFonts w:ascii="Calibri Light" w:eastAsia="Calibri Light" w:hAnsi="Calibri Light" w:cs="Calibri Light"/>
          <w:b/>
          <w:bCs/>
          <w:sz w:val="20"/>
          <w:szCs w:val="20"/>
        </w:rPr>
        <w:t>Comprehensive Income and Expenditure</w:t>
      </w:r>
      <w:r w:rsidRPr="002475D9">
        <w:rPr>
          <w:rFonts w:ascii="Calibri Light" w:eastAsia="Calibri Light" w:hAnsi="Calibri Light" w:cs="Calibri Light"/>
          <w:sz w:val="20"/>
          <w:szCs w:val="20"/>
        </w:rPr>
        <w:t xml:space="preserve"> </w:t>
      </w:r>
      <w:r w:rsidRPr="002475D9">
        <w:rPr>
          <w:rFonts w:ascii="Calibri Light" w:eastAsia="Calibri Light" w:hAnsi="Calibri Light" w:cs="Calibri Light"/>
          <w:b/>
          <w:bCs/>
          <w:sz w:val="20"/>
          <w:szCs w:val="20"/>
        </w:rPr>
        <w:t>Statement</w:t>
      </w:r>
      <w:r w:rsidR="00701D9F" w:rsidRPr="002475D9">
        <w:rPr>
          <w:rFonts w:ascii="Calibri Light" w:eastAsia="Calibri Light" w:hAnsi="Calibri Light" w:cs="Calibri Light"/>
          <w:b/>
          <w:bCs/>
          <w:sz w:val="20"/>
          <w:szCs w:val="20"/>
        </w:rPr>
        <w:t>:</w:t>
      </w:r>
      <w:r w:rsidRPr="002475D9">
        <w:rPr>
          <w:rFonts w:ascii="Calibri Light" w:eastAsia="Calibri Light" w:hAnsi="Calibri Light" w:cs="Calibri Light"/>
          <w:sz w:val="20"/>
          <w:szCs w:val="20"/>
        </w:rPr>
        <w:t xml:space="preserve"> this </w:t>
      </w:r>
      <w:r w:rsidR="00701D9F" w:rsidRPr="002475D9">
        <w:rPr>
          <w:rFonts w:ascii="Calibri Light" w:eastAsia="Calibri Light" w:hAnsi="Calibri Light" w:cs="Calibri Light"/>
          <w:sz w:val="20"/>
          <w:szCs w:val="20"/>
        </w:rPr>
        <w:t xml:space="preserve">shows the cost for the year of providing services. The </w:t>
      </w:r>
      <w:r w:rsidR="002475D9" w:rsidRPr="002475D9">
        <w:rPr>
          <w:rFonts w:ascii="Calibri Light" w:eastAsia="Calibri Light" w:hAnsi="Calibri Light" w:cs="Calibri Light"/>
          <w:sz w:val="20"/>
          <w:szCs w:val="20"/>
        </w:rPr>
        <w:t>SYMCA</w:t>
      </w:r>
      <w:r w:rsidR="00701D9F" w:rsidRPr="002475D9">
        <w:rPr>
          <w:rFonts w:ascii="Calibri Light" w:eastAsia="Calibri Light" w:hAnsi="Calibri Light" w:cs="Calibri Light"/>
          <w:sz w:val="20"/>
          <w:szCs w:val="20"/>
        </w:rPr>
        <w:t xml:space="preserve"> receives all income which is, therefore, excluded from the Chief Constable’s Statement.</w:t>
      </w:r>
    </w:p>
    <w:p w14:paraId="1B52A7C9" w14:textId="77777777" w:rsidR="0037477C" w:rsidRPr="002475D9" w:rsidRDefault="0037477C" w:rsidP="000807E9">
      <w:pPr>
        <w:spacing w:line="202" w:lineRule="exact"/>
        <w:jc w:val="both"/>
        <w:rPr>
          <w:rFonts w:ascii="Symbol" w:eastAsia="Symbol" w:hAnsi="Symbol" w:cs="Symbol"/>
          <w:sz w:val="20"/>
          <w:szCs w:val="20"/>
        </w:rPr>
      </w:pPr>
    </w:p>
    <w:p w14:paraId="4CFB9AB8" w14:textId="77777777" w:rsidR="0037477C" w:rsidRPr="002475D9" w:rsidRDefault="00355EE7" w:rsidP="001B7F13">
      <w:pPr>
        <w:numPr>
          <w:ilvl w:val="0"/>
          <w:numId w:val="5"/>
        </w:numPr>
        <w:tabs>
          <w:tab w:val="left" w:pos="280"/>
        </w:tabs>
        <w:spacing w:line="244" w:lineRule="auto"/>
        <w:ind w:left="280" w:right="40" w:hanging="275"/>
        <w:jc w:val="both"/>
        <w:rPr>
          <w:rFonts w:ascii="Symbol" w:eastAsia="Symbol" w:hAnsi="Symbol" w:cs="Symbol"/>
          <w:sz w:val="20"/>
          <w:szCs w:val="20"/>
        </w:rPr>
      </w:pPr>
      <w:r w:rsidRPr="002475D9">
        <w:rPr>
          <w:rFonts w:ascii="Calibri Light" w:eastAsia="Calibri Light" w:hAnsi="Calibri Light" w:cs="Calibri Light"/>
          <w:b/>
          <w:bCs/>
          <w:sz w:val="20"/>
          <w:szCs w:val="20"/>
        </w:rPr>
        <w:t>Movement in Reserves Statement</w:t>
      </w:r>
      <w:r w:rsidR="00701D9F" w:rsidRPr="002475D9">
        <w:rPr>
          <w:rFonts w:ascii="Calibri Light" w:eastAsia="Calibri Light" w:hAnsi="Calibri Light" w:cs="Calibri Light"/>
          <w:b/>
          <w:bCs/>
          <w:sz w:val="20"/>
          <w:szCs w:val="20"/>
        </w:rPr>
        <w:t xml:space="preserve">: </w:t>
      </w:r>
      <w:r w:rsidR="00701D9F" w:rsidRPr="002475D9">
        <w:rPr>
          <w:rFonts w:ascii="Calibri Light" w:eastAsia="Calibri Light" w:hAnsi="Calibri Light" w:cs="Calibri Light"/>
          <w:bCs/>
          <w:sz w:val="20"/>
          <w:szCs w:val="20"/>
        </w:rPr>
        <w:t>this</w:t>
      </w:r>
      <w:r w:rsidRPr="002475D9">
        <w:rPr>
          <w:rFonts w:ascii="Calibri Light" w:eastAsia="Calibri Light" w:hAnsi="Calibri Light" w:cs="Calibri Light"/>
          <w:sz w:val="20"/>
          <w:szCs w:val="20"/>
        </w:rPr>
        <w:t xml:space="preserve"> </w:t>
      </w:r>
      <w:r w:rsidR="00701D9F" w:rsidRPr="002475D9">
        <w:rPr>
          <w:rFonts w:ascii="Calibri Light" w:eastAsia="Calibri Light" w:hAnsi="Calibri Light" w:cs="Calibri Light"/>
          <w:sz w:val="20"/>
          <w:szCs w:val="20"/>
        </w:rPr>
        <w:t>shows the movement of reserves during the year, analysed between usable and unusable reserves. The Chief Constable has no usable reserves. Unusable reserves are those that have been created to reconcile the accounting entries required to comply with the Code with those that must be statutorily charged to the General Fund Balance for council tax setting purposes. These cannot be used to support local expenditure.</w:t>
      </w:r>
    </w:p>
    <w:p w14:paraId="6B6B505F" w14:textId="77777777" w:rsidR="0037477C" w:rsidRPr="002475D9" w:rsidRDefault="0037477C" w:rsidP="000807E9">
      <w:pPr>
        <w:spacing w:line="204" w:lineRule="exact"/>
        <w:jc w:val="both"/>
        <w:rPr>
          <w:rFonts w:ascii="Symbol" w:eastAsia="Symbol" w:hAnsi="Symbol" w:cs="Symbol"/>
          <w:sz w:val="20"/>
          <w:szCs w:val="20"/>
        </w:rPr>
      </w:pPr>
    </w:p>
    <w:p w14:paraId="0EF729F3" w14:textId="363C2DA3" w:rsidR="0037477C" w:rsidRPr="006160AF" w:rsidRDefault="00355EE7" w:rsidP="006160AF">
      <w:pPr>
        <w:numPr>
          <w:ilvl w:val="0"/>
          <w:numId w:val="5"/>
        </w:numPr>
        <w:tabs>
          <w:tab w:val="left" w:pos="280"/>
        </w:tabs>
        <w:spacing w:line="231" w:lineRule="auto"/>
        <w:ind w:left="280" w:hanging="275"/>
        <w:jc w:val="both"/>
        <w:rPr>
          <w:rFonts w:ascii="Symbol" w:eastAsia="Symbol" w:hAnsi="Symbol" w:cs="Symbol"/>
          <w:sz w:val="20"/>
          <w:szCs w:val="20"/>
        </w:rPr>
      </w:pPr>
      <w:r w:rsidRPr="002475D9">
        <w:rPr>
          <w:rFonts w:ascii="Calibri Light" w:eastAsia="Calibri Light" w:hAnsi="Calibri Light" w:cs="Calibri Light"/>
          <w:b/>
          <w:bCs/>
          <w:sz w:val="20"/>
          <w:szCs w:val="20"/>
        </w:rPr>
        <w:t>Balance Sheet</w:t>
      </w:r>
      <w:r w:rsidR="00701D9F" w:rsidRPr="002475D9">
        <w:rPr>
          <w:rFonts w:ascii="Calibri Light" w:eastAsia="Calibri Light" w:hAnsi="Calibri Light" w:cs="Calibri Light"/>
          <w:b/>
          <w:bCs/>
          <w:sz w:val="20"/>
          <w:szCs w:val="20"/>
        </w:rPr>
        <w:t xml:space="preserve">: </w:t>
      </w:r>
      <w:r w:rsidR="00701D9F" w:rsidRPr="002475D9">
        <w:rPr>
          <w:rFonts w:ascii="Calibri Light" w:eastAsia="Calibri Light" w:hAnsi="Calibri Light" w:cs="Calibri Light"/>
          <w:bCs/>
          <w:sz w:val="20"/>
          <w:szCs w:val="20"/>
        </w:rPr>
        <w:t xml:space="preserve">this sets out the assets, liabilities and reserves of the </w:t>
      </w:r>
      <w:r w:rsidR="00DE4FC8" w:rsidRPr="002475D9">
        <w:rPr>
          <w:rFonts w:ascii="Calibri Light" w:eastAsia="Calibri Light" w:hAnsi="Calibri Light" w:cs="Calibri Light"/>
          <w:bCs/>
          <w:sz w:val="20"/>
          <w:szCs w:val="20"/>
        </w:rPr>
        <w:t>Chief Constable</w:t>
      </w:r>
      <w:r w:rsidR="00701D9F" w:rsidRPr="002475D9">
        <w:rPr>
          <w:rFonts w:ascii="Calibri Light" w:eastAsia="Calibri Light" w:hAnsi="Calibri Light" w:cs="Calibri Light"/>
          <w:bCs/>
          <w:sz w:val="20"/>
          <w:szCs w:val="20"/>
        </w:rPr>
        <w:t xml:space="preserve"> as </w:t>
      </w:r>
      <w:proofErr w:type="gramStart"/>
      <w:r w:rsidR="00701D9F" w:rsidRPr="002475D9">
        <w:rPr>
          <w:rFonts w:ascii="Calibri Light" w:eastAsia="Calibri Light" w:hAnsi="Calibri Light" w:cs="Calibri Light"/>
          <w:bCs/>
          <w:sz w:val="20"/>
          <w:szCs w:val="20"/>
        </w:rPr>
        <w:t>at</w:t>
      </w:r>
      <w:proofErr w:type="gramEnd"/>
      <w:r w:rsidR="00701D9F" w:rsidRPr="002475D9">
        <w:rPr>
          <w:rFonts w:ascii="Calibri Light" w:eastAsia="Calibri Light" w:hAnsi="Calibri Light" w:cs="Calibri Light"/>
          <w:bCs/>
          <w:sz w:val="20"/>
          <w:szCs w:val="20"/>
        </w:rPr>
        <w:t xml:space="preserve"> 31 March each year</w:t>
      </w:r>
      <w:r w:rsidRPr="006160AF">
        <w:rPr>
          <w:rFonts w:ascii="Calibri Light" w:eastAsia="Calibri Light" w:hAnsi="Calibri Light" w:cs="Calibri Light"/>
          <w:sz w:val="20"/>
          <w:szCs w:val="20"/>
        </w:rPr>
        <w:t>.</w:t>
      </w:r>
    </w:p>
    <w:p w14:paraId="3B11163C" w14:textId="77777777" w:rsidR="0037477C" w:rsidRPr="002475D9" w:rsidRDefault="0037477C" w:rsidP="000807E9">
      <w:pPr>
        <w:spacing w:line="206" w:lineRule="exact"/>
        <w:jc w:val="both"/>
        <w:rPr>
          <w:rFonts w:ascii="Symbol" w:eastAsia="Symbol" w:hAnsi="Symbol" w:cs="Symbol"/>
          <w:sz w:val="20"/>
          <w:szCs w:val="20"/>
        </w:rPr>
      </w:pPr>
    </w:p>
    <w:p w14:paraId="198ED62A" w14:textId="3920C41D" w:rsidR="0037477C" w:rsidRPr="002475D9" w:rsidRDefault="00355EE7" w:rsidP="001B7F13">
      <w:pPr>
        <w:numPr>
          <w:ilvl w:val="0"/>
          <w:numId w:val="5"/>
        </w:numPr>
        <w:tabs>
          <w:tab w:val="left" w:pos="280"/>
        </w:tabs>
        <w:spacing w:line="244" w:lineRule="auto"/>
        <w:ind w:left="280" w:right="40" w:hanging="275"/>
        <w:jc w:val="both"/>
        <w:rPr>
          <w:rFonts w:ascii="Symbol" w:eastAsia="Symbol" w:hAnsi="Symbol" w:cs="Symbol"/>
          <w:sz w:val="20"/>
          <w:szCs w:val="20"/>
        </w:rPr>
      </w:pPr>
      <w:r w:rsidRPr="002475D9">
        <w:rPr>
          <w:rFonts w:ascii="Calibri Light" w:eastAsia="Calibri Light" w:hAnsi="Calibri Light" w:cs="Calibri Light"/>
          <w:b/>
          <w:bCs/>
          <w:sz w:val="20"/>
          <w:szCs w:val="20"/>
        </w:rPr>
        <w:t>Cash Flow Statement</w:t>
      </w:r>
      <w:r w:rsidR="00701D9F" w:rsidRPr="002475D9">
        <w:rPr>
          <w:rFonts w:ascii="Calibri Light" w:eastAsia="Calibri Light" w:hAnsi="Calibri Light" w:cs="Calibri Light"/>
          <w:b/>
          <w:bCs/>
          <w:sz w:val="20"/>
          <w:szCs w:val="20"/>
        </w:rPr>
        <w:t>:</w:t>
      </w:r>
      <w:r w:rsidRPr="002475D9">
        <w:rPr>
          <w:rFonts w:ascii="Calibri Light" w:eastAsia="Calibri Light" w:hAnsi="Calibri Light" w:cs="Calibri Light"/>
          <w:sz w:val="20"/>
          <w:szCs w:val="20"/>
        </w:rPr>
        <w:t xml:space="preserve"> </w:t>
      </w:r>
      <w:r w:rsidR="00701D9F" w:rsidRPr="002475D9">
        <w:rPr>
          <w:rFonts w:ascii="Calibri Light" w:eastAsia="Calibri Light" w:hAnsi="Calibri Light" w:cs="Calibri Light"/>
          <w:sz w:val="20"/>
          <w:szCs w:val="20"/>
        </w:rPr>
        <w:t xml:space="preserve">this summarises the movements in cash and cash equivalents during the year. </w:t>
      </w:r>
      <w:r w:rsidR="00DE4FC8" w:rsidRPr="002475D9">
        <w:rPr>
          <w:rFonts w:ascii="Calibri Light" w:eastAsia="Calibri Light" w:hAnsi="Calibri Light" w:cs="Calibri Light"/>
          <w:sz w:val="20"/>
          <w:szCs w:val="20"/>
        </w:rPr>
        <w:t xml:space="preserve">As all the changes in cash and cash equivalents are presented in the </w:t>
      </w:r>
      <w:r w:rsidR="002475D9" w:rsidRPr="002475D9">
        <w:rPr>
          <w:rFonts w:ascii="Calibri Light" w:eastAsia="Calibri Light" w:hAnsi="Calibri Light" w:cs="Calibri Light"/>
          <w:sz w:val="20"/>
          <w:szCs w:val="20"/>
        </w:rPr>
        <w:t>SYMCA</w:t>
      </w:r>
      <w:r w:rsidR="00DE4FC8" w:rsidRPr="002475D9">
        <w:rPr>
          <w:rFonts w:ascii="Calibri Light" w:eastAsia="Calibri Light" w:hAnsi="Calibri Light" w:cs="Calibri Light"/>
          <w:sz w:val="20"/>
          <w:szCs w:val="20"/>
        </w:rPr>
        <w:t>’s accounts, this statement simply shows the net surplus or deficit on the provision of services adjusted for non-cash movements</w:t>
      </w:r>
      <w:r w:rsidR="004C5A06" w:rsidRPr="002475D9">
        <w:rPr>
          <w:rFonts w:ascii="Calibri Light" w:eastAsia="Calibri Light" w:hAnsi="Calibri Light" w:cs="Calibri Light"/>
          <w:sz w:val="20"/>
          <w:szCs w:val="20"/>
        </w:rPr>
        <w:t xml:space="preserve"> and for financing activities</w:t>
      </w:r>
      <w:r w:rsidR="00DE4FC8" w:rsidRPr="002475D9">
        <w:rPr>
          <w:rFonts w:ascii="Calibri Light" w:eastAsia="Calibri Light" w:hAnsi="Calibri Light" w:cs="Calibri Light"/>
          <w:sz w:val="20"/>
          <w:szCs w:val="20"/>
        </w:rPr>
        <w:t>.</w:t>
      </w:r>
    </w:p>
    <w:p w14:paraId="17BABEFC" w14:textId="77777777" w:rsidR="0037477C" w:rsidRPr="002E5AFD" w:rsidRDefault="00355EE7" w:rsidP="000807E9">
      <w:pPr>
        <w:spacing w:line="20" w:lineRule="exact"/>
        <w:jc w:val="both"/>
        <w:rPr>
          <w:sz w:val="20"/>
          <w:szCs w:val="20"/>
          <w:highlight w:val="yellow"/>
        </w:rPr>
      </w:pPr>
      <w:r w:rsidRPr="002E5AFD">
        <w:rPr>
          <w:sz w:val="20"/>
          <w:szCs w:val="20"/>
          <w:highlight w:val="yellow"/>
        </w:rPr>
        <w:br w:type="column"/>
      </w:r>
    </w:p>
    <w:p w14:paraId="723D8616" w14:textId="77777777" w:rsidR="0037477C" w:rsidRPr="002E5AFD" w:rsidRDefault="0037477C" w:rsidP="000807E9">
      <w:pPr>
        <w:spacing w:line="200" w:lineRule="exact"/>
        <w:jc w:val="both"/>
        <w:rPr>
          <w:sz w:val="20"/>
          <w:szCs w:val="20"/>
          <w:highlight w:val="yellow"/>
        </w:rPr>
      </w:pPr>
    </w:p>
    <w:p w14:paraId="6E602946" w14:textId="77777777" w:rsidR="00CD3E7D" w:rsidRPr="002E5AFD" w:rsidRDefault="00CD3E7D" w:rsidP="000807E9">
      <w:pPr>
        <w:jc w:val="both"/>
        <w:rPr>
          <w:rFonts w:ascii="Calibri Light" w:eastAsia="Calibri Light" w:hAnsi="Calibri Light" w:cs="Calibri Light"/>
          <w:sz w:val="12"/>
          <w:szCs w:val="12"/>
          <w:highlight w:val="yellow"/>
        </w:rPr>
      </w:pPr>
    </w:p>
    <w:p w14:paraId="7E14251F" w14:textId="7D02C583" w:rsidR="0037477C" w:rsidRPr="002475D9" w:rsidRDefault="00355EE7" w:rsidP="000807E9">
      <w:pPr>
        <w:jc w:val="both"/>
        <w:rPr>
          <w:sz w:val="20"/>
          <w:szCs w:val="20"/>
        </w:rPr>
      </w:pPr>
      <w:r w:rsidRPr="002475D9">
        <w:rPr>
          <w:rFonts w:ascii="Calibri Light" w:eastAsia="Calibri Light" w:hAnsi="Calibri Light" w:cs="Calibri Light"/>
          <w:sz w:val="20"/>
          <w:szCs w:val="20"/>
        </w:rPr>
        <w:t xml:space="preserve">The </w:t>
      </w:r>
      <w:r w:rsidRPr="002475D9">
        <w:rPr>
          <w:rFonts w:ascii="Calibri Light" w:eastAsia="Calibri Light" w:hAnsi="Calibri Light" w:cs="Calibri Light"/>
          <w:b/>
          <w:bCs/>
          <w:sz w:val="20"/>
          <w:szCs w:val="20"/>
        </w:rPr>
        <w:t>Supplementary Financial Statements</w:t>
      </w:r>
      <w:r w:rsidRPr="002475D9">
        <w:rPr>
          <w:rFonts w:ascii="Calibri Light" w:eastAsia="Calibri Light" w:hAnsi="Calibri Light" w:cs="Calibri Light"/>
          <w:sz w:val="20"/>
          <w:szCs w:val="20"/>
        </w:rPr>
        <w:t xml:space="preserve"> are:</w:t>
      </w:r>
    </w:p>
    <w:p w14:paraId="65E10049" w14:textId="23C4C3DE" w:rsidR="0037477C" w:rsidRPr="002475D9" w:rsidRDefault="0037477C" w:rsidP="000807E9">
      <w:pPr>
        <w:spacing w:line="203" w:lineRule="exact"/>
        <w:jc w:val="both"/>
        <w:rPr>
          <w:sz w:val="20"/>
          <w:szCs w:val="20"/>
        </w:rPr>
      </w:pPr>
    </w:p>
    <w:p w14:paraId="03D4CB43" w14:textId="077D4B26" w:rsidR="0037477C" w:rsidRPr="002475D9" w:rsidRDefault="00701D9F" w:rsidP="001B7F13">
      <w:pPr>
        <w:numPr>
          <w:ilvl w:val="0"/>
          <w:numId w:val="6"/>
        </w:numPr>
        <w:tabs>
          <w:tab w:val="left" w:pos="300"/>
        </w:tabs>
        <w:spacing w:line="231" w:lineRule="auto"/>
        <w:ind w:left="300" w:right="592" w:hanging="293"/>
        <w:jc w:val="both"/>
        <w:rPr>
          <w:rFonts w:ascii="Symbol" w:eastAsia="Symbol" w:hAnsi="Symbol" w:cs="Symbol"/>
          <w:sz w:val="20"/>
          <w:szCs w:val="20"/>
        </w:rPr>
      </w:pPr>
      <w:r w:rsidRPr="002475D9">
        <w:rPr>
          <w:rFonts w:ascii="Calibri Light" w:eastAsia="Calibri Light" w:hAnsi="Calibri Light" w:cs="Calibri Light"/>
          <w:b/>
          <w:sz w:val="20"/>
          <w:szCs w:val="20"/>
        </w:rPr>
        <w:t xml:space="preserve">Statement of Accounting Policies: </w:t>
      </w:r>
      <w:r w:rsidRPr="002475D9">
        <w:rPr>
          <w:rFonts w:ascii="Calibri Light" w:eastAsia="Calibri Light" w:hAnsi="Calibri Light" w:cs="Calibri Light"/>
          <w:sz w:val="20"/>
          <w:szCs w:val="20"/>
        </w:rPr>
        <w:t xml:space="preserve">this sets out details of the accounting policies adopted in compiling the Statement of Accounts. </w:t>
      </w:r>
    </w:p>
    <w:p w14:paraId="15867B8B" w14:textId="77777777" w:rsidR="0037477C" w:rsidRPr="002475D9" w:rsidRDefault="0037477C" w:rsidP="00B046D6">
      <w:pPr>
        <w:spacing w:line="206" w:lineRule="exact"/>
        <w:ind w:right="592"/>
        <w:jc w:val="both"/>
        <w:rPr>
          <w:rFonts w:ascii="Symbol" w:eastAsia="Symbol" w:hAnsi="Symbol" w:cs="Symbol"/>
          <w:sz w:val="20"/>
          <w:szCs w:val="20"/>
        </w:rPr>
      </w:pPr>
    </w:p>
    <w:p w14:paraId="633E51CB" w14:textId="6A0E1936" w:rsidR="000807E9" w:rsidRPr="002475D9" w:rsidRDefault="000807E9" w:rsidP="001B7F13">
      <w:pPr>
        <w:numPr>
          <w:ilvl w:val="0"/>
          <w:numId w:val="6"/>
        </w:numPr>
        <w:tabs>
          <w:tab w:val="left" w:pos="300"/>
        </w:tabs>
        <w:spacing w:line="248" w:lineRule="auto"/>
        <w:ind w:left="300" w:right="592" w:hanging="293"/>
        <w:jc w:val="both"/>
        <w:rPr>
          <w:rFonts w:ascii="Symbol" w:eastAsia="Symbol" w:hAnsi="Symbol" w:cs="Symbol"/>
          <w:sz w:val="20"/>
          <w:szCs w:val="20"/>
        </w:rPr>
      </w:pPr>
      <w:r w:rsidRPr="002475D9">
        <w:rPr>
          <w:rFonts w:ascii="Calibri Light" w:eastAsia="Calibri Light" w:hAnsi="Calibri Light" w:cs="Calibri Light"/>
          <w:b/>
          <w:sz w:val="20"/>
          <w:szCs w:val="20"/>
        </w:rPr>
        <w:t xml:space="preserve">Police Pension Fund Account: </w:t>
      </w:r>
      <w:r w:rsidRPr="002475D9">
        <w:rPr>
          <w:rFonts w:ascii="Calibri Light" w:eastAsia="Calibri Light" w:hAnsi="Calibri Light" w:cs="Calibri Light"/>
          <w:sz w:val="20"/>
          <w:szCs w:val="20"/>
        </w:rPr>
        <w:t xml:space="preserve">this sets out the position for the three Police Pension Scheme (1987, 2006 and 2015) Fund Accounts as </w:t>
      </w:r>
      <w:proofErr w:type="gramStart"/>
      <w:r w:rsidRPr="002475D9">
        <w:rPr>
          <w:rFonts w:ascii="Calibri Light" w:eastAsia="Calibri Light" w:hAnsi="Calibri Light" w:cs="Calibri Light"/>
          <w:sz w:val="20"/>
          <w:szCs w:val="20"/>
        </w:rPr>
        <w:t>at</w:t>
      </w:r>
      <w:proofErr w:type="gramEnd"/>
      <w:r w:rsidRPr="002475D9">
        <w:rPr>
          <w:rFonts w:ascii="Calibri Light" w:eastAsia="Calibri Light" w:hAnsi="Calibri Light" w:cs="Calibri Light"/>
          <w:sz w:val="20"/>
          <w:szCs w:val="20"/>
        </w:rPr>
        <w:t xml:space="preserve"> 31 March each year.</w:t>
      </w:r>
    </w:p>
    <w:p w14:paraId="68D4D1D4" w14:textId="75A167F4" w:rsidR="000807E9" w:rsidRPr="002475D9" w:rsidRDefault="000807E9" w:rsidP="00B046D6">
      <w:pPr>
        <w:pStyle w:val="ListParagraph"/>
        <w:ind w:right="592"/>
        <w:rPr>
          <w:rFonts w:ascii="Calibri Light" w:eastAsia="Calibri Light" w:hAnsi="Calibri Light" w:cs="Calibri Light"/>
          <w:b/>
          <w:sz w:val="20"/>
          <w:szCs w:val="20"/>
        </w:rPr>
      </w:pPr>
    </w:p>
    <w:p w14:paraId="4782A03C" w14:textId="04B38C6D" w:rsidR="000807E9" w:rsidRPr="002475D9" w:rsidRDefault="000807E9" w:rsidP="001B7F13">
      <w:pPr>
        <w:numPr>
          <w:ilvl w:val="0"/>
          <w:numId w:val="6"/>
        </w:numPr>
        <w:tabs>
          <w:tab w:val="left" w:pos="300"/>
        </w:tabs>
        <w:spacing w:line="248" w:lineRule="auto"/>
        <w:ind w:left="300" w:right="592" w:hanging="293"/>
        <w:jc w:val="both"/>
        <w:rPr>
          <w:rFonts w:ascii="Symbol" w:eastAsia="Symbol" w:hAnsi="Symbol" w:cs="Symbol"/>
          <w:sz w:val="20"/>
          <w:szCs w:val="20"/>
        </w:rPr>
      </w:pPr>
      <w:r w:rsidRPr="002475D9">
        <w:rPr>
          <w:rFonts w:ascii="Calibri Light" w:eastAsia="Calibri Light" w:hAnsi="Calibri Light" w:cs="Calibri Light"/>
          <w:b/>
          <w:sz w:val="20"/>
          <w:szCs w:val="20"/>
        </w:rPr>
        <w:t xml:space="preserve">Annual Governance Statement: </w:t>
      </w:r>
      <w:r w:rsidRPr="002475D9">
        <w:rPr>
          <w:rFonts w:ascii="Calibri Light" w:eastAsia="Calibri Light" w:hAnsi="Calibri Light" w:cs="Calibri Light"/>
          <w:sz w:val="20"/>
          <w:szCs w:val="20"/>
        </w:rPr>
        <w:t>this sets out the governance structures of the organisation and its key internal controls.</w:t>
      </w:r>
    </w:p>
    <w:p w14:paraId="7949FF0D" w14:textId="3B3B5D25" w:rsidR="000807E9" w:rsidRPr="002475D9" w:rsidRDefault="000807E9" w:rsidP="000807E9">
      <w:pPr>
        <w:pStyle w:val="ListParagraph"/>
        <w:rPr>
          <w:sz w:val="20"/>
          <w:szCs w:val="20"/>
        </w:rPr>
      </w:pPr>
    </w:p>
    <w:p w14:paraId="26CA8D16" w14:textId="77777777" w:rsidR="0037477C" w:rsidRPr="002475D9" w:rsidRDefault="000807E9" w:rsidP="000807E9">
      <w:pPr>
        <w:tabs>
          <w:tab w:val="left" w:pos="300"/>
        </w:tabs>
        <w:spacing w:line="238" w:lineRule="auto"/>
        <w:ind w:left="300" w:right="572"/>
        <w:jc w:val="both"/>
        <w:rPr>
          <w:sz w:val="20"/>
          <w:szCs w:val="20"/>
        </w:rPr>
      </w:pPr>
      <w:r w:rsidRPr="002475D9">
        <w:rPr>
          <w:sz w:val="20"/>
          <w:szCs w:val="20"/>
        </w:rPr>
        <w:t xml:space="preserve"> </w:t>
      </w:r>
    </w:p>
    <w:p w14:paraId="4393461B" w14:textId="16431937" w:rsidR="0037477C" w:rsidRPr="002475D9" w:rsidRDefault="00355EE7" w:rsidP="000807E9">
      <w:pPr>
        <w:spacing w:line="236" w:lineRule="auto"/>
        <w:ind w:right="572"/>
        <w:jc w:val="both"/>
        <w:rPr>
          <w:sz w:val="20"/>
          <w:szCs w:val="20"/>
        </w:rPr>
      </w:pPr>
      <w:r w:rsidRPr="002475D9">
        <w:rPr>
          <w:rFonts w:ascii="Calibri Light" w:eastAsia="Calibri Light" w:hAnsi="Calibri Light" w:cs="Calibri Light"/>
          <w:sz w:val="20"/>
          <w:szCs w:val="20"/>
        </w:rPr>
        <w:t>The Notes to these financial statements provide more detail about accounting policies and individual transactions</w:t>
      </w:r>
      <w:r w:rsidR="000807E9" w:rsidRPr="002475D9">
        <w:rPr>
          <w:rFonts w:ascii="Calibri Light" w:eastAsia="Calibri Light" w:hAnsi="Calibri Light" w:cs="Calibri Light"/>
          <w:sz w:val="20"/>
          <w:szCs w:val="20"/>
        </w:rPr>
        <w:t>.</w:t>
      </w:r>
    </w:p>
    <w:p w14:paraId="03F54DBB" w14:textId="4B0ED939" w:rsidR="0037477C" w:rsidRPr="002E5AFD" w:rsidRDefault="00355EE7">
      <w:pPr>
        <w:spacing w:line="20" w:lineRule="exact"/>
        <w:rPr>
          <w:sz w:val="20"/>
          <w:szCs w:val="20"/>
          <w:highlight w:val="yellow"/>
        </w:rPr>
      </w:pPr>
      <w:r w:rsidRPr="002E5AFD">
        <w:rPr>
          <w:sz w:val="20"/>
          <w:szCs w:val="20"/>
          <w:highlight w:val="yellow"/>
        </w:rPr>
        <w:br w:type="column"/>
      </w:r>
    </w:p>
    <w:p w14:paraId="74B3C331" w14:textId="77777777" w:rsidR="0037477C" w:rsidRPr="002E5AFD" w:rsidRDefault="0037477C">
      <w:pPr>
        <w:spacing w:line="200" w:lineRule="exact"/>
        <w:rPr>
          <w:sz w:val="20"/>
          <w:szCs w:val="20"/>
          <w:highlight w:val="yellow"/>
        </w:rPr>
      </w:pPr>
    </w:p>
    <w:p w14:paraId="2F541AD9" w14:textId="1474CB56" w:rsidR="0037477C" w:rsidRPr="002E5AFD" w:rsidRDefault="0037477C">
      <w:pPr>
        <w:spacing w:line="200" w:lineRule="exact"/>
        <w:rPr>
          <w:sz w:val="20"/>
          <w:szCs w:val="20"/>
          <w:highlight w:val="yellow"/>
        </w:rPr>
      </w:pPr>
    </w:p>
    <w:p w14:paraId="4896CDF9" w14:textId="7BF01D7E" w:rsidR="0037477C" w:rsidRPr="002E5AFD" w:rsidRDefault="0037477C">
      <w:pPr>
        <w:spacing w:line="200" w:lineRule="exact"/>
        <w:rPr>
          <w:sz w:val="20"/>
          <w:szCs w:val="20"/>
          <w:highlight w:val="yellow"/>
        </w:rPr>
      </w:pPr>
    </w:p>
    <w:p w14:paraId="5C68ACCF" w14:textId="77777777" w:rsidR="0037477C" w:rsidRPr="002E5AFD" w:rsidRDefault="0037477C">
      <w:pPr>
        <w:spacing w:line="200" w:lineRule="exact"/>
        <w:rPr>
          <w:sz w:val="20"/>
          <w:szCs w:val="20"/>
          <w:highlight w:val="yellow"/>
        </w:rPr>
      </w:pPr>
    </w:p>
    <w:p w14:paraId="36BA7BDC" w14:textId="77777777" w:rsidR="0037477C" w:rsidRPr="002E5AFD" w:rsidRDefault="0037477C">
      <w:pPr>
        <w:spacing w:line="200" w:lineRule="exact"/>
        <w:rPr>
          <w:sz w:val="20"/>
          <w:szCs w:val="20"/>
          <w:highlight w:val="yellow"/>
        </w:rPr>
      </w:pPr>
    </w:p>
    <w:p w14:paraId="2B2E67A9" w14:textId="77777777" w:rsidR="0037477C" w:rsidRPr="002E5AFD" w:rsidRDefault="0037477C">
      <w:pPr>
        <w:spacing w:line="200" w:lineRule="exact"/>
        <w:rPr>
          <w:sz w:val="20"/>
          <w:szCs w:val="20"/>
          <w:highlight w:val="yellow"/>
        </w:rPr>
      </w:pPr>
    </w:p>
    <w:p w14:paraId="2E4B95D6" w14:textId="77777777" w:rsidR="0037477C" w:rsidRPr="002E5AFD" w:rsidRDefault="0037477C">
      <w:pPr>
        <w:spacing w:line="200" w:lineRule="exact"/>
        <w:rPr>
          <w:sz w:val="20"/>
          <w:szCs w:val="20"/>
          <w:highlight w:val="yellow"/>
        </w:rPr>
      </w:pPr>
    </w:p>
    <w:p w14:paraId="24C00B9C" w14:textId="77777777" w:rsidR="0037477C" w:rsidRPr="002E5AFD" w:rsidRDefault="0037477C">
      <w:pPr>
        <w:spacing w:line="200" w:lineRule="exact"/>
        <w:rPr>
          <w:sz w:val="20"/>
          <w:szCs w:val="20"/>
          <w:highlight w:val="yellow"/>
        </w:rPr>
      </w:pPr>
    </w:p>
    <w:p w14:paraId="768A237B" w14:textId="77777777" w:rsidR="0037477C" w:rsidRPr="002E5AFD" w:rsidRDefault="0037477C">
      <w:pPr>
        <w:spacing w:line="200" w:lineRule="exact"/>
        <w:rPr>
          <w:sz w:val="20"/>
          <w:szCs w:val="20"/>
          <w:highlight w:val="yellow"/>
        </w:rPr>
      </w:pPr>
    </w:p>
    <w:p w14:paraId="2C800E49" w14:textId="77777777" w:rsidR="0037477C" w:rsidRPr="002E5AFD" w:rsidRDefault="0037477C">
      <w:pPr>
        <w:spacing w:line="200" w:lineRule="exact"/>
        <w:rPr>
          <w:sz w:val="20"/>
          <w:szCs w:val="20"/>
          <w:highlight w:val="yellow"/>
        </w:rPr>
      </w:pPr>
    </w:p>
    <w:p w14:paraId="47B0CFE0" w14:textId="77777777" w:rsidR="0037477C" w:rsidRPr="002E5AFD" w:rsidRDefault="0037477C">
      <w:pPr>
        <w:spacing w:line="200" w:lineRule="exact"/>
        <w:rPr>
          <w:sz w:val="20"/>
          <w:szCs w:val="20"/>
          <w:highlight w:val="yellow"/>
        </w:rPr>
      </w:pPr>
    </w:p>
    <w:p w14:paraId="6523978B" w14:textId="77777777" w:rsidR="0037477C" w:rsidRPr="002E5AFD" w:rsidRDefault="0037477C">
      <w:pPr>
        <w:spacing w:line="200" w:lineRule="exact"/>
        <w:rPr>
          <w:sz w:val="20"/>
          <w:szCs w:val="20"/>
          <w:highlight w:val="yellow"/>
        </w:rPr>
      </w:pPr>
    </w:p>
    <w:p w14:paraId="2179A12A" w14:textId="77777777" w:rsidR="0037477C" w:rsidRPr="002E5AFD" w:rsidRDefault="0037477C">
      <w:pPr>
        <w:spacing w:line="354" w:lineRule="exact"/>
        <w:rPr>
          <w:sz w:val="20"/>
          <w:szCs w:val="20"/>
          <w:highlight w:val="yellow"/>
        </w:rPr>
      </w:pPr>
    </w:p>
    <w:p w14:paraId="522890CA" w14:textId="77777777" w:rsidR="0037477C" w:rsidRPr="002E5AFD" w:rsidRDefault="0037477C">
      <w:pPr>
        <w:spacing w:line="20" w:lineRule="exact"/>
        <w:rPr>
          <w:sz w:val="20"/>
          <w:szCs w:val="20"/>
          <w:highlight w:val="yellow"/>
        </w:rPr>
      </w:pPr>
    </w:p>
    <w:p w14:paraId="794768A0" w14:textId="77777777" w:rsidR="0037477C" w:rsidRPr="002E5AFD" w:rsidRDefault="0037477C">
      <w:pPr>
        <w:spacing w:line="1" w:lineRule="exact"/>
        <w:rPr>
          <w:sz w:val="20"/>
          <w:szCs w:val="20"/>
          <w:highlight w:val="yellow"/>
        </w:rPr>
      </w:pPr>
    </w:p>
    <w:p w14:paraId="4385BAC2" w14:textId="77777777" w:rsidR="0037477C" w:rsidRPr="002E5AFD" w:rsidRDefault="0037477C">
      <w:pPr>
        <w:spacing w:line="1" w:lineRule="exact"/>
        <w:rPr>
          <w:sz w:val="20"/>
          <w:szCs w:val="20"/>
          <w:highlight w:val="yellow"/>
        </w:rPr>
      </w:pPr>
    </w:p>
    <w:p w14:paraId="7C5A8F65" w14:textId="31EB3026" w:rsidR="0037477C" w:rsidRPr="002E5AFD" w:rsidRDefault="0037477C">
      <w:pPr>
        <w:spacing w:line="1" w:lineRule="exact"/>
        <w:rPr>
          <w:sz w:val="20"/>
          <w:szCs w:val="20"/>
          <w:highlight w:val="yellow"/>
        </w:rPr>
      </w:pPr>
    </w:p>
    <w:p w14:paraId="393C1D9D" w14:textId="77777777" w:rsidR="0037477C" w:rsidRPr="002E5AFD" w:rsidRDefault="0037477C">
      <w:pPr>
        <w:spacing w:line="1" w:lineRule="exact"/>
        <w:rPr>
          <w:sz w:val="20"/>
          <w:szCs w:val="20"/>
          <w:highlight w:val="yellow"/>
        </w:rPr>
      </w:pPr>
    </w:p>
    <w:p w14:paraId="5248D6B1" w14:textId="77777777" w:rsidR="0037477C" w:rsidRPr="002E5AFD" w:rsidRDefault="0037477C">
      <w:pPr>
        <w:spacing w:line="1" w:lineRule="exact"/>
        <w:rPr>
          <w:sz w:val="20"/>
          <w:szCs w:val="20"/>
          <w:highlight w:val="yellow"/>
        </w:rPr>
      </w:pPr>
    </w:p>
    <w:p w14:paraId="4F612927" w14:textId="77777777" w:rsidR="0037477C" w:rsidRPr="002E5AFD" w:rsidRDefault="0037477C">
      <w:pPr>
        <w:rPr>
          <w:highlight w:val="yellow"/>
        </w:rPr>
        <w:sectPr w:rsidR="0037477C" w:rsidRPr="002E5AFD" w:rsidSect="00434EC1">
          <w:type w:val="continuous"/>
          <w:pgSz w:w="16840" w:h="11906" w:orient="landscape"/>
          <w:pgMar w:top="1172" w:right="345" w:bottom="742" w:left="852" w:header="0" w:footer="57" w:gutter="0"/>
          <w:cols w:num="4" w:space="720" w:equalWidth="0">
            <w:col w:w="4768" w:space="160"/>
            <w:col w:w="4360" w:space="580"/>
            <w:col w:w="4892" w:space="720"/>
            <w:col w:w="161"/>
          </w:cols>
          <w:docGrid w:linePitch="299"/>
        </w:sectPr>
      </w:pPr>
    </w:p>
    <w:p w14:paraId="52FC115E" w14:textId="2277B8FC" w:rsidR="00184382" w:rsidRPr="002475D9" w:rsidRDefault="003C627C" w:rsidP="00184382">
      <w:pPr>
        <w:jc w:val="both"/>
        <w:rPr>
          <w:color w:val="0092D1"/>
          <w:sz w:val="26"/>
          <w:szCs w:val="26"/>
        </w:rPr>
      </w:pPr>
      <w:bookmarkStart w:id="63" w:name="page25"/>
      <w:bookmarkStart w:id="64" w:name="IndependentAuditorsReport"/>
      <w:bookmarkStart w:id="65" w:name="CCIndependentAuditorReport"/>
      <w:bookmarkEnd w:id="63"/>
      <w:bookmarkEnd w:id="64"/>
      <w:bookmarkEnd w:id="65"/>
      <w:r w:rsidRPr="002475D9">
        <w:rPr>
          <w:rFonts w:ascii="Calibri Light" w:hAnsi="Calibri Light"/>
          <w:noProof/>
          <w:color w:val="0092D1"/>
          <w:sz w:val="19"/>
          <w:szCs w:val="19"/>
        </w:rPr>
        <w:lastRenderedPageBreak/>
        <w:drawing>
          <wp:anchor distT="0" distB="0" distL="114300" distR="114300" simplePos="0" relativeHeight="252517376" behindDoc="1" locked="0" layoutInCell="1" allowOverlap="1" wp14:anchorId="45526531" wp14:editId="536958E5">
            <wp:simplePos x="0" y="0"/>
            <wp:positionH relativeFrom="page">
              <wp:posOffset>9999023</wp:posOffset>
            </wp:positionH>
            <wp:positionV relativeFrom="paragraph">
              <wp:posOffset>-797660</wp:posOffset>
            </wp:positionV>
            <wp:extent cx="727075" cy="7683335"/>
            <wp:effectExtent l="0" t="0" r="0" b="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41">
                      <a:extLst>
                        <a:ext uri="{28A0092B-C50C-407E-A947-70E740481C1C}">
                          <a14:useLocalDpi xmlns:a14="http://schemas.microsoft.com/office/drawing/2010/main" val="0"/>
                        </a:ext>
                      </a:extLst>
                    </a:blip>
                    <a:stretch>
                      <a:fillRect/>
                    </a:stretch>
                  </pic:blipFill>
                  <pic:spPr>
                    <a:xfrm>
                      <a:off x="0" y="0"/>
                      <a:ext cx="727223" cy="7684897"/>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184382" w:rsidRPr="002475D9">
        <w:rPr>
          <w:rFonts w:ascii="Calibri" w:eastAsia="Calibri" w:hAnsi="Calibri" w:cs="Calibri"/>
          <w:color w:val="0092D1"/>
          <w:sz w:val="60"/>
          <w:szCs w:val="60"/>
        </w:rPr>
        <w:t xml:space="preserve">Independent Auditor’s Report </w:t>
      </w:r>
    </w:p>
    <w:p w14:paraId="4C24F1A3" w14:textId="77777777" w:rsidR="008D7253" w:rsidRPr="002E5AFD" w:rsidRDefault="008D7253" w:rsidP="003D4C9F">
      <w:pPr>
        <w:spacing w:line="226" w:lineRule="auto"/>
        <w:ind w:right="240"/>
        <w:rPr>
          <w:rFonts w:ascii="Calibri" w:eastAsia="Calibri" w:hAnsi="Calibri" w:cs="Calibri"/>
          <w:b/>
          <w:bCs/>
          <w:color w:val="06326E"/>
          <w:sz w:val="16"/>
          <w:szCs w:val="16"/>
          <w:highlight w:val="yellow"/>
        </w:rPr>
        <w:sectPr w:rsidR="008D7253" w:rsidRPr="002E5AFD" w:rsidSect="00434EC1">
          <w:pgSz w:w="16840" w:h="11906" w:orient="landscape"/>
          <w:pgMar w:top="1172" w:right="345" w:bottom="993" w:left="860" w:header="0" w:footer="57" w:gutter="0"/>
          <w:cols w:space="480"/>
          <w:docGrid w:linePitch="299"/>
        </w:sectPr>
      </w:pPr>
    </w:p>
    <w:p w14:paraId="6CA04163" w14:textId="002A5840" w:rsidR="00AA0746" w:rsidRPr="002E5AFD" w:rsidRDefault="00AA0746" w:rsidP="001C3C65">
      <w:pPr>
        <w:ind w:right="214"/>
        <w:jc w:val="both"/>
        <w:rPr>
          <w:rFonts w:asciiTheme="majorHAnsi" w:hAnsiTheme="majorHAnsi" w:cs="Arial"/>
          <w:color w:val="000000"/>
          <w:sz w:val="19"/>
          <w:szCs w:val="19"/>
          <w:highlight w:val="yellow"/>
        </w:rPr>
      </w:pPr>
    </w:p>
    <w:p w14:paraId="738851C9" w14:textId="77777777" w:rsidR="00B62B88" w:rsidRPr="002E5AFD" w:rsidRDefault="00B62B88" w:rsidP="001C3C65">
      <w:pPr>
        <w:ind w:right="214"/>
        <w:jc w:val="both"/>
        <w:rPr>
          <w:rFonts w:asciiTheme="majorHAnsi" w:hAnsiTheme="majorHAnsi" w:cs="Arial"/>
          <w:color w:val="000000"/>
          <w:sz w:val="19"/>
          <w:szCs w:val="19"/>
          <w:highlight w:val="yellow"/>
        </w:rPr>
      </w:pPr>
    </w:p>
    <w:p w14:paraId="5ACA4862" w14:textId="77777777" w:rsidR="006B16E9" w:rsidRPr="002475D9" w:rsidRDefault="006B16E9" w:rsidP="006B16E9">
      <w:pPr>
        <w:ind w:right="214"/>
        <w:jc w:val="both"/>
        <w:rPr>
          <w:rFonts w:asciiTheme="majorHAnsi" w:hAnsiTheme="majorHAnsi" w:cs="Arial"/>
          <w:color w:val="000000"/>
          <w:sz w:val="19"/>
          <w:szCs w:val="19"/>
        </w:rPr>
      </w:pPr>
      <w:r w:rsidRPr="002475D9">
        <w:rPr>
          <w:rFonts w:ascii="Calibri Light" w:eastAsia="Calibri Light" w:hAnsi="Calibri Light" w:cs="Calibri Light"/>
          <w:sz w:val="20"/>
          <w:szCs w:val="20"/>
        </w:rPr>
        <w:t>Page left intentionally blank</w:t>
      </w:r>
    </w:p>
    <w:p w14:paraId="45EBC2D4" w14:textId="29D7E71F" w:rsidR="00D71E2A" w:rsidRPr="00E12652" w:rsidRDefault="00D71E2A" w:rsidP="00D71E2A">
      <w:pPr>
        <w:ind w:right="214"/>
        <w:jc w:val="both"/>
        <w:rPr>
          <w:rFonts w:asciiTheme="majorHAnsi" w:hAnsiTheme="majorHAnsi" w:cs="Arial"/>
          <w:color w:val="000000"/>
          <w:sz w:val="19"/>
          <w:szCs w:val="19"/>
        </w:rPr>
      </w:pPr>
    </w:p>
    <w:p w14:paraId="7AE60C7F" w14:textId="667A550E" w:rsidR="00B62B88" w:rsidRPr="003149AF" w:rsidRDefault="00B62B88" w:rsidP="001C3C65">
      <w:pPr>
        <w:ind w:right="214"/>
        <w:jc w:val="both"/>
        <w:rPr>
          <w:rFonts w:asciiTheme="majorHAnsi" w:hAnsiTheme="majorHAnsi" w:cs="Arial"/>
          <w:color w:val="000000"/>
          <w:sz w:val="19"/>
          <w:szCs w:val="19"/>
        </w:rPr>
      </w:pPr>
    </w:p>
    <w:p w14:paraId="7E1DD545" w14:textId="598BBA71" w:rsidR="00B62B88" w:rsidRPr="003149AF" w:rsidRDefault="00B62B88" w:rsidP="001C3C65">
      <w:pPr>
        <w:ind w:right="214"/>
        <w:jc w:val="both"/>
        <w:rPr>
          <w:rFonts w:asciiTheme="majorHAnsi" w:hAnsiTheme="majorHAnsi" w:cs="Arial"/>
          <w:color w:val="000000"/>
          <w:sz w:val="19"/>
          <w:szCs w:val="19"/>
        </w:rPr>
      </w:pPr>
    </w:p>
    <w:p w14:paraId="607C5CFC" w14:textId="1E082AE2" w:rsidR="00B62B88" w:rsidRPr="003149AF" w:rsidRDefault="00B62B88" w:rsidP="001C3C65">
      <w:pPr>
        <w:ind w:right="214"/>
        <w:jc w:val="both"/>
        <w:rPr>
          <w:rFonts w:asciiTheme="majorHAnsi" w:hAnsiTheme="majorHAnsi" w:cs="Arial"/>
          <w:color w:val="000000"/>
          <w:sz w:val="19"/>
          <w:szCs w:val="19"/>
        </w:rPr>
      </w:pPr>
    </w:p>
    <w:p w14:paraId="3A61D2D4" w14:textId="55E1E7BB" w:rsidR="00B62B88" w:rsidRPr="003149AF" w:rsidRDefault="00B62B88" w:rsidP="001C3C65">
      <w:pPr>
        <w:ind w:right="214"/>
        <w:jc w:val="both"/>
        <w:rPr>
          <w:rFonts w:asciiTheme="majorHAnsi" w:hAnsiTheme="majorHAnsi" w:cs="Arial"/>
          <w:color w:val="000000"/>
          <w:sz w:val="19"/>
          <w:szCs w:val="19"/>
        </w:rPr>
      </w:pPr>
    </w:p>
    <w:p w14:paraId="5683CD2B" w14:textId="1962DB77" w:rsidR="00B62B88" w:rsidRPr="003149AF" w:rsidRDefault="00B62B88" w:rsidP="001C3C65">
      <w:pPr>
        <w:ind w:right="214"/>
        <w:jc w:val="both"/>
        <w:rPr>
          <w:rFonts w:asciiTheme="majorHAnsi" w:hAnsiTheme="majorHAnsi" w:cs="Arial"/>
          <w:color w:val="000000"/>
          <w:sz w:val="19"/>
          <w:szCs w:val="19"/>
        </w:rPr>
      </w:pPr>
    </w:p>
    <w:p w14:paraId="008A2CD7" w14:textId="4FE6E7F5" w:rsidR="00B62B88" w:rsidRPr="003149AF" w:rsidRDefault="00B62B88" w:rsidP="001C3C65">
      <w:pPr>
        <w:ind w:right="214"/>
        <w:jc w:val="both"/>
        <w:rPr>
          <w:rFonts w:asciiTheme="majorHAnsi" w:hAnsiTheme="majorHAnsi" w:cs="Arial"/>
          <w:color w:val="000000"/>
          <w:sz w:val="19"/>
          <w:szCs w:val="19"/>
        </w:rPr>
      </w:pPr>
    </w:p>
    <w:p w14:paraId="685D7027" w14:textId="63A47EC7" w:rsidR="00B62B88" w:rsidRPr="003149AF" w:rsidRDefault="00B62B88" w:rsidP="001C3C65">
      <w:pPr>
        <w:ind w:right="214"/>
        <w:jc w:val="both"/>
        <w:rPr>
          <w:rFonts w:asciiTheme="majorHAnsi" w:hAnsiTheme="majorHAnsi" w:cs="Arial"/>
          <w:color w:val="000000"/>
          <w:sz w:val="19"/>
          <w:szCs w:val="19"/>
        </w:rPr>
      </w:pPr>
    </w:p>
    <w:p w14:paraId="38A086BD" w14:textId="015DD077" w:rsidR="00B62B88" w:rsidRPr="003149AF" w:rsidRDefault="00B62B88" w:rsidP="001C3C65">
      <w:pPr>
        <w:ind w:right="214"/>
        <w:jc w:val="both"/>
        <w:rPr>
          <w:rFonts w:asciiTheme="majorHAnsi" w:hAnsiTheme="majorHAnsi" w:cs="Arial"/>
          <w:color w:val="000000"/>
          <w:sz w:val="19"/>
          <w:szCs w:val="19"/>
        </w:rPr>
      </w:pPr>
    </w:p>
    <w:p w14:paraId="07130381" w14:textId="7F7A2E06" w:rsidR="00B62B88" w:rsidRPr="003149AF" w:rsidRDefault="00B62B88" w:rsidP="001C3C65">
      <w:pPr>
        <w:ind w:right="214"/>
        <w:jc w:val="both"/>
        <w:rPr>
          <w:rFonts w:asciiTheme="majorHAnsi" w:hAnsiTheme="majorHAnsi" w:cs="Arial"/>
          <w:color w:val="000000"/>
          <w:sz w:val="19"/>
          <w:szCs w:val="19"/>
        </w:rPr>
      </w:pPr>
    </w:p>
    <w:p w14:paraId="0D44906F" w14:textId="1A65B1F1" w:rsidR="00B62B88" w:rsidRPr="003149AF" w:rsidRDefault="00B62B88" w:rsidP="001C3C65">
      <w:pPr>
        <w:ind w:right="214"/>
        <w:jc w:val="both"/>
        <w:rPr>
          <w:rFonts w:asciiTheme="majorHAnsi" w:hAnsiTheme="majorHAnsi" w:cs="Arial"/>
          <w:color w:val="000000"/>
          <w:sz w:val="19"/>
          <w:szCs w:val="19"/>
        </w:rPr>
      </w:pPr>
    </w:p>
    <w:p w14:paraId="4A682632" w14:textId="188E161F" w:rsidR="00B62B88" w:rsidRPr="003149AF" w:rsidRDefault="00B62B88" w:rsidP="001C3C65">
      <w:pPr>
        <w:ind w:right="214"/>
        <w:jc w:val="both"/>
        <w:rPr>
          <w:rFonts w:asciiTheme="majorHAnsi" w:hAnsiTheme="majorHAnsi" w:cs="Arial"/>
          <w:color w:val="000000"/>
          <w:sz w:val="19"/>
          <w:szCs w:val="19"/>
        </w:rPr>
      </w:pPr>
    </w:p>
    <w:p w14:paraId="1DF36174" w14:textId="1CEE6FD7" w:rsidR="00B62B88" w:rsidRPr="003149AF" w:rsidRDefault="00B62B88" w:rsidP="001C3C65">
      <w:pPr>
        <w:ind w:right="214"/>
        <w:jc w:val="both"/>
        <w:rPr>
          <w:rFonts w:asciiTheme="majorHAnsi" w:hAnsiTheme="majorHAnsi" w:cs="Arial"/>
          <w:color w:val="000000"/>
          <w:sz w:val="19"/>
          <w:szCs w:val="19"/>
        </w:rPr>
      </w:pPr>
    </w:p>
    <w:p w14:paraId="024556A3" w14:textId="3919624A" w:rsidR="00B62B88" w:rsidRPr="003149AF" w:rsidRDefault="00B62B88" w:rsidP="001C3C65">
      <w:pPr>
        <w:ind w:right="214"/>
        <w:jc w:val="both"/>
        <w:rPr>
          <w:rFonts w:asciiTheme="majorHAnsi" w:hAnsiTheme="majorHAnsi" w:cs="Arial"/>
          <w:color w:val="000000"/>
          <w:sz w:val="19"/>
          <w:szCs w:val="19"/>
        </w:rPr>
      </w:pPr>
    </w:p>
    <w:p w14:paraId="1DDC77C5" w14:textId="2DEB849A" w:rsidR="00B62B88" w:rsidRPr="003149AF" w:rsidRDefault="00B62B88" w:rsidP="001C3C65">
      <w:pPr>
        <w:ind w:right="214"/>
        <w:jc w:val="both"/>
        <w:rPr>
          <w:rFonts w:asciiTheme="majorHAnsi" w:hAnsiTheme="majorHAnsi" w:cs="Arial"/>
          <w:color w:val="000000"/>
          <w:sz w:val="19"/>
          <w:szCs w:val="19"/>
        </w:rPr>
      </w:pPr>
    </w:p>
    <w:p w14:paraId="3F4ADF16" w14:textId="365D3259" w:rsidR="00B62B88" w:rsidRPr="003149AF" w:rsidRDefault="00B62B88" w:rsidP="001C3C65">
      <w:pPr>
        <w:ind w:right="214"/>
        <w:jc w:val="both"/>
        <w:rPr>
          <w:rFonts w:asciiTheme="majorHAnsi" w:hAnsiTheme="majorHAnsi" w:cs="Arial"/>
          <w:color w:val="000000"/>
          <w:sz w:val="19"/>
          <w:szCs w:val="19"/>
        </w:rPr>
      </w:pPr>
    </w:p>
    <w:p w14:paraId="306154A1" w14:textId="20F8653B" w:rsidR="00B62B88" w:rsidRPr="003149AF" w:rsidRDefault="00B62B88" w:rsidP="001C3C65">
      <w:pPr>
        <w:ind w:right="214"/>
        <w:jc w:val="both"/>
        <w:rPr>
          <w:rFonts w:asciiTheme="majorHAnsi" w:hAnsiTheme="majorHAnsi" w:cs="Arial"/>
          <w:color w:val="000000"/>
          <w:sz w:val="19"/>
          <w:szCs w:val="19"/>
        </w:rPr>
      </w:pPr>
    </w:p>
    <w:p w14:paraId="74503982" w14:textId="44BB2F74" w:rsidR="00B62B88" w:rsidRPr="003149AF" w:rsidRDefault="00B62B88" w:rsidP="001C3C65">
      <w:pPr>
        <w:ind w:right="214"/>
        <w:jc w:val="both"/>
        <w:rPr>
          <w:rFonts w:asciiTheme="majorHAnsi" w:hAnsiTheme="majorHAnsi" w:cs="Arial"/>
          <w:color w:val="000000"/>
          <w:sz w:val="19"/>
          <w:szCs w:val="19"/>
        </w:rPr>
      </w:pPr>
    </w:p>
    <w:p w14:paraId="5C185F76" w14:textId="2E132868" w:rsidR="00B62B88" w:rsidRPr="003149AF" w:rsidRDefault="00B62B88" w:rsidP="001C3C65">
      <w:pPr>
        <w:ind w:right="214"/>
        <w:jc w:val="both"/>
        <w:rPr>
          <w:rFonts w:asciiTheme="majorHAnsi" w:hAnsiTheme="majorHAnsi" w:cs="Arial"/>
          <w:color w:val="000000"/>
          <w:sz w:val="19"/>
          <w:szCs w:val="19"/>
        </w:rPr>
      </w:pPr>
    </w:p>
    <w:p w14:paraId="3001DEE5" w14:textId="52D0CB1C" w:rsidR="00B62B88" w:rsidRPr="003149AF" w:rsidRDefault="00B62B88" w:rsidP="001C3C65">
      <w:pPr>
        <w:ind w:right="214"/>
        <w:jc w:val="both"/>
        <w:rPr>
          <w:rFonts w:asciiTheme="majorHAnsi" w:hAnsiTheme="majorHAnsi" w:cs="Arial"/>
          <w:color w:val="000000"/>
          <w:sz w:val="19"/>
          <w:szCs w:val="19"/>
        </w:rPr>
      </w:pPr>
    </w:p>
    <w:p w14:paraId="2F0CDBCC" w14:textId="1B58E6CC" w:rsidR="00B62B88" w:rsidRPr="003149AF" w:rsidRDefault="00B62B88" w:rsidP="001C3C65">
      <w:pPr>
        <w:ind w:right="214"/>
        <w:jc w:val="both"/>
        <w:rPr>
          <w:rFonts w:asciiTheme="majorHAnsi" w:hAnsiTheme="majorHAnsi" w:cs="Arial"/>
          <w:color w:val="000000"/>
          <w:sz w:val="19"/>
          <w:szCs w:val="19"/>
        </w:rPr>
      </w:pPr>
    </w:p>
    <w:p w14:paraId="3C9AD0BD" w14:textId="1A46B815" w:rsidR="00B62B88" w:rsidRPr="003149AF" w:rsidRDefault="00B62B88" w:rsidP="001C3C65">
      <w:pPr>
        <w:ind w:right="214"/>
        <w:jc w:val="both"/>
        <w:rPr>
          <w:rFonts w:asciiTheme="majorHAnsi" w:hAnsiTheme="majorHAnsi" w:cs="Arial"/>
          <w:color w:val="000000"/>
          <w:sz w:val="19"/>
          <w:szCs w:val="19"/>
        </w:rPr>
      </w:pPr>
    </w:p>
    <w:p w14:paraId="2610B3CE" w14:textId="69CEA5D3" w:rsidR="00B62B88" w:rsidRPr="003149AF" w:rsidRDefault="00B62B88" w:rsidP="001C3C65">
      <w:pPr>
        <w:ind w:right="214"/>
        <w:jc w:val="both"/>
        <w:rPr>
          <w:rFonts w:asciiTheme="majorHAnsi" w:hAnsiTheme="majorHAnsi" w:cs="Arial"/>
          <w:color w:val="000000"/>
          <w:sz w:val="19"/>
          <w:szCs w:val="19"/>
        </w:rPr>
      </w:pPr>
    </w:p>
    <w:p w14:paraId="37BC6E23" w14:textId="52DA106D" w:rsidR="00B62B88" w:rsidRPr="003149AF" w:rsidRDefault="00B62B88" w:rsidP="001C3C65">
      <w:pPr>
        <w:ind w:right="214"/>
        <w:jc w:val="both"/>
        <w:rPr>
          <w:rFonts w:asciiTheme="majorHAnsi" w:hAnsiTheme="majorHAnsi" w:cs="Arial"/>
          <w:color w:val="000000"/>
          <w:sz w:val="19"/>
          <w:szCs w:val="19"/>
        </w:rPr>
      </w:pPr>
    </w:p>
    <w:p w14:paraId="12B50C07" w14:textId="469B27A2" w:rsidR="00B62B88" w:rsidRPr="003149AF" w:rsidRDefault="00B62B88" w:rsidP="001C3C65">
      <w:pPr>
        <w:ind w:right="214"/>
        <w:jc w:val="both"/>
        <w:rPr>
          <w:rFonts w:asciiTheme="majorHAnsi" w:hAnsiTheme="majorHAnsi" w:cs="Arial"/>
          <w:color w:val="000000"/>
          <w:sz w:val="19"/>
          <w:szCs w:val="19"/>
        </w:rPr>
      </w:pPr>
    </w:p>
    <w:p w14:paraId="494C4971" w14:textId="0EAA5ADB" w:rsidR="00B62B88" w:rsidRPr="003149AF" w:rsidRDefault="00B62B88" w:rsidP="001C3C65">
      <w:pPr>
        <w:ind w:right="214"/>
        <w:jc w:val="both"/>
        <w:rPr>
          <w:rFonts w:asciiTheme="majorHAnsi" w:hAnsiTheme="majorHAnsi" w:cs="Arial"/>
          <w:color w:val="000000"/>
          <w:sz w:val="19"/>
          <w:szCs w:val="19"/>
        </w:rPr>
      </w:pPr>
    </w:p>
    <w:p w14:paraId="386C3F21" w14:textId="2BBE97FA" w:rsidR="00B62B88" w:rsidRPr="003149AF" w:rsidRDefault="00B62B88" w:rsidP="001C3C65">
      <w:pPr>
        <w:ind w:right="214"/>
        <w:jc w:val="both"/>
        <w:rPr>
          <w:rFonts w:asciiTheme="majorHAnsi" w:hAnsiTheme="majorHAnsi" w:cs="Arial"/>
          <w:color w:val="000000"/>
          <w:sz w:val="19"/>
          <w:szCs w:val="19"/>
        </w:rPr>
      </w:pPr>
    </w:p>
    <w:p w14:paraId="49D91422" w14:textId="27E62CAD" w:rsidR="00B62B88" w:rsidRPr="003149AF" w:rsidRDefault="00B62B88" w:rsidP="001C3C65">
      <w:pPr>
        <w:ind w:right="214"/>
        <w:jc w:val="both"/>
        <w:rPr>
          <w:rFonts w:asciiTheme="majorHAnsi" w:hAnsiTheme="majorHAnsi" w:cs="Arial"/>
          <w:color w:val="000000"/>
          <w:sz w:val="19"/>
          <w:szCs w:val="19"/>
        </w:rPr>
      </w:pPr>
    </w:p>
    <w:p w14:paraId="444CB7E6" w14:textId="4E37BE3B" w:rsidR="00B62B88" w:rsidRPr="003149AF" w:rsidRDefault="00B62B88" w:rsidP="001C3C65">
      <w:pPr>
        <w:ind w:right="214"/>
        <w:jc w:val="both"/>
        <w:rPr>
          <w:rFonts w:asciiTheme="majorHAnsi" w:hAnsiTheme="majorHAnsi" w:cs="Arial"/>
          <w:color w:val="000000"/>
          <w:sz w:val="19"/>
          <w:szCs w:val="19"/>
        </w:rPr>
      </w:pPr>
    </w:p>
    <w:p w14:paraId="4B89C8CE" w14:textId="7FE96BD6" w:rsidR="00B62B88" w:rsidRPr="003149AF" w:rsidRDefault="00B62B88" w:rsidP="001C3C65">
      <w:pPr>
        <w:ind w:right="214"/>
        <w:jc w:val="both"/>
        <w:rPr>
          <w:rFonts w:asciiTheme="majorHAnsi" w:hAnsiTheme="majorHAnsi" w:cs="Arial"/>
          <w:color w:val="000000"/>
          <w:sz w:val="19"/>
          <w:szCs w:val="19"/>
        </w:rPr>
      </w:pPr>
    </w:p>
    <w:p w14:paraId="38DAEB40" w14:textId="417FCF7D" w:rsidR="00B62B88" w:rsidRPr="003149AF" w:rsidRDefault="00B62B88" w:rsidP="001C3C65">
      <w:pPr>
        <w:ind w:right="214"/>
        <w:jc w:val="both"/>
        <w:rPr>
          <w:rFonts w:asciiTheme="majorHAnsi" w:hAnsiTheme="majorHAnsi" w:cs="Arial"/>
          <w:color w:val="000000"/>
          <w:sz w:val="19"/>
          <w:szCs w:val="19"/>
        </w:rPr>
      </w:pPr>
    </w:p>
    <w:p w14:paraId="5F47D50F" w14:textId="61C59ACE" w:rsidR="00B62B88" w:rsidRPr="003149AF" w:rsidRDefault="00B62B88" w:rsidP="001C3C65">
      <w:pPr>
        <w:ind w:right="214"/>
        <w:jc w:val="both"/>
        <w:rPr>
          <w:rFonts w:asciiTheme="majorHAnsi" w:hAnsiTheme="majorHAnsi" w:cs="Arial"/>
          <w:color w:val="000000"/>
          <w:sz w:val="19"/>
          <w:szCs w:val="19"/>
        </w:rPr>
      </w:pPr>
    </w:p>
    <w:p w14:paraId="74D0C26D" w14:textId="07BFB787" w:rsidR="00B62B88" w:rsidRPr="003149AF" w:rsidRDefault="00B62B88" w:rsidP="001C3C65">
      <w:pPr>
        <w:ind w:right="214"/>
        <w:jc w:val="both"/>
        <w:rPr>
          <w:rFonts w:asciiTheme="majorHAnsi" w:hAnsiTheme="majorHAnsi" w:cs="Arial"/>
          <w:color w:val="000000"/>
          <w:sz w:val="19"/>
          <w:szCs w:val="19"/>
        </w:rPr>
      </w:pPr>
    </w:p>
    <w:p w14:paraId="60F0671F" w14:textId="01B0E921" w:rsidR="00B62B88" w:rsidRPr="003149AF" w:rsidRDefault="00B62B88" w:rsidP="001C3C65">
      <w:pPr>
        <w:ind w:right="214"/>
        <w:jc w:val="both"/>
        <w:rPr>
          <w:rFonts w:asciiTheme="majorHAnsi" w:hAnsiTheme="majorHAnsi" w:cs="Arial"/>
          <w:color w:val="000000"/>
          <w:sz w:val="19"/>
          <w:szCs w:val="19"/>
        </w:rPr>
      </w:pPr>
    </w:p>
    <w:p w14:paraId="7AEC5ACC" w14:textId="58642CB6" w:rsidR="00B62B88" w:rsidRPr="003149AF" w:rsidRDefault="00B62B88" w:rsidP="001C3C65">
      <w:pPr>
        <w:ind w:right="214"/>
        <w:jc w:val="both"/>
        <w:rPr>
          <w:rFonts w:asciiTheme="majorHAnsi" w:hAnsiTheme="majorHAnsi" w:cs="Arial"/>
          <w:color w:val="000000"/>
          <w:sz w:val="19"/>
          <w:szCs w:val="19"/>
        </w:rPr>
      </w:pPr>
    </w:p>
    <w:p w14:paraId="1614228E" w14:textId="1D7E4C4C" w:rsidR="00B62B88" w:rsidRPr="003149AF" w:rsidRDefault="00B62B88" w:rsidP="001C3C65">
      <w:pPr>
        <w:ind w:right="214"/>
        <w:jc w:val="both"/>
        <w:rPr>
          <w:rFonts w:asciiTheme="majorHAnsi" w:hAnsiTheme="majorHAnsi" w:cs="Arial"/>
          <w:color w:val="000000"/>
          <w:sz w:val="19"/>
          <w:szCs w:val="19"/>
        </w:rPr>
      </w:pPr>
    </w:p>
    <w:p w14:paraId="521E040F" w14:textId="77777777" w:rsidR="001B7F13" w:rsidRPr="003149AF" w:rsidRDefault="001B7F13" w:rsidP="001C3C65">
      <w:pPr>
        <w:jc w:val="both"/>
        <w:rPr>
          <w:rFonts w:asciiTheme="majorHAnsi" w:hAnsiTheme="majorHAnsi" w:cs="Arial"/>
          <w:color w:val="000000"/>
          <w:sz w:val="19"/>
          <w:szCs w:val="19"/>
        </w:rPr>
      </w:pPr>
    </w:p>
    <w:p w14:paraId="20AF741D" w14:textId="77777777" w:rsidR="00D71E2A" w:rsidRDefault="00D71E2A" w:rsidP="001C3C65">
      <w:pPr>
        <w:jc w:val="both"/>
        <w:rPr>
          <w:rFonts w:asciiTheme="minorHAnsi" w:eastAsia="Calibri" w:hAnsiTheme="minorHAnsi" w:cs="Calibri"/>
          <w:color w:val="0092D1"/>
          <w:sz w:val="25"/>
          <w:szCs w:val="25"/>
          <w:lang w:eastAsia="en-US"/>
        </w:rPr>
      </w:pPr>
    </w:p>
    <w:p w14:paraId="36BA5145" w14:textId="77777777" w:rsidR="00D71E2A" w:rsidRDefault="00D71E2A" w:rsidP="001C3C65">
      <w:pPr>
        <w:jc w:val="both"/>
        <w:rPr>
          <w:rFonts w:asciiTheme="minorHAnsi" w:eastAsia="Calibri" w:hAnsiTheme="minorHAnsi" w:cs="Calibri"/>
          <w:color w:val="0092D1"/>
          <w:sz w:val="25"/>
          <w:szCs w:val="25"/>
          <w:lang w:eastAsia="en-US"/>
        </w:rPr>
      </w:pPr>
    </w:p>
    <w:p w14:paraId="5953F922" w14:textId="77777777" w:rsidR="00D71E2A" w:rsidRDefault="00D71E2A" w:rsidP="001C3C65">
      <w:pPr>
        <w:jc w:val="both"/>
        <w:rPr>
          <w:rFonts w:asciiTheme="minorHAnsi" w:eastAsia="Calibri" w:hAnsiTheme="minorHAnsi" w:cs="Calibri"/>
          <w:color w:val="0092D1"/>
          <w:sz w:val="25"/>
          <w:szCs w:val="25"/>
          <w:lang w:eastAsia="en-US"/>
        </w:rPr>
      </w:pPr>
    </w:p>
    <w:p w14:paraId="042BAA43" w14:textId="77777777" w:rsidR="00D71E2A" w:rsidRDefault="00D71E2A" w:rsidP="001C3C65">
      <w:pPr>
        <w:jc w:val="both"/>
        <w:rPr>
          <w:rFonts w:asciiTheme="minorHAnsi" w:eastAsia="Calibri" w:hAnsiTheme="minorHAnsi" w:cs="Calibri"/>
          <w:color w:val="0092D1"/>
          <w:sz w:val="25"/>
          <w:szCs w:val="25"/>
          <w:lang w:eastAsia="en-US"/>
        </w:rPr>
      </w:pPr>
    </w:p>
    <w:p w14:paraId="286A4794" w14:textId="77777777" w:rsidR="00D71E2A" w:rsidRDefault="00D71E2A" w:rsidP="001C3C65">
      <w:pPr>
        <w:jc w:val="both"/>
        <w:rPr>
          <w:rFonts w:asciiTheme="minorHAnsi" w:eastAsia="Calibri" w:hAnsiTheme="minorHAnsi" w:cs="Calibri"/>
          <w:color w:val="0092D1"/>
          <w:sz w:val="25"/>
          <w:szCs w:val="25"/>
          <w:lang w:eastAsia="en-US"/>
        </w:rPr>
      </w:pPr>
    </w:p>
    <w:p w14:paraId="51351EFA" w14:textId="77777777" w:rsidR="00D71E2A" w:rsidRDefault="00D71E2A" w:rsidP="001C3C65">
      <w:pPr>
        <w:jc w:val="both"/>
        <w:rPr>
          <w:rFonts w:asciiTheme="minorHAnsi" w:eastAsia="Calibri" w:hAnsiTheme="minorHAnsi" w:cs="Calibri"/>
          <w:color w:val="0092D1"/>
          <w:sz w:val="25"/>
          <w:szCs w:val="25"/>
          <w:lang w:eastAsia="en-US"/>
        </w:rPr>
      </w:pPr>
    </w:p>
    <w:p w14:paraId="5064205A" w14:textId="77777777" w:rsidR="00D71E2A" w:rsidRDefault="00D71E2A" w:rsidP="001C3C65">
      <w:pPr>
        <w:jc w:val="both"/>
        <w:rPr>
          <w:rFonts w:asciiTheme="minorHAnsi" w:eastAsia="Calibri" w:hAnsiTheme="minorHAnsi" w:cs="Calibri"/>
          <w:color w:val="0092D1"/>
          <w:sz w:val="25"/>
          <w:szCs w:val="25"/>
          <w:lang w:eastAsia="en-US"/>
        </w:rPr>
      </w:pPr>
    </w:p>
    <w:p w14:paraId="452CC908" w14:textId="77777777" w:rsidR="00D71E2A" w:rsidRDefault="00D71E2A" w:rsidP="001C3C65">
      <w:pPr>
        <w:jc w:val="both"/>
        <w:rPr>
          <w:rFonts w:asciiTheme="minorHAnsi" w:eastAsia="Calibri" w:hAnsiTheme="minorHAnsi" w:cs="Calibri"/>
          <w:color w:val="0092D1"/>
          <w:sz w:val="25"/>
          <w:szCs w:val="25"/>
          <w:lang w:eastAsia="en-US"/>
        </w:rPr>
      </w:pPr>
    </w:p>
    <w:p w14:paraId="5A4A78B3" w14:textId="77777777" w:rsidR="00D71E2A" w:rsidRDefault="00D71E2A" w:rsidP="001C3C65">
      <w:pPr>
        <w:jc w:val="both"/>
        <w:rPr>
          <w:rFonts w:asciiTheme="minorHAnsi" w:eastAsia="Calibri" w:hAnsiTheme="minorHAnsi" w:cs="Calibri"/>
          <w:color w:val="0092D1"/>
          <w:sz w:val="25"/>
          <w:szCs w:val="25"/>
          <w:lang w:eastAsia="en-US"/>
        </w:rPr>
      </w:pPr>
    </w:p>
    <w:p w14:paraId="43DC4290" w14:textId="77777777" w:rsidR="00D71E2A" w:rsidRDefault="00D71E2A" w:rsidP="001C3C65">
      <w:pPr>
        <w:jc w:val="both"/>
        <w:rPr>
          <w:rFonts w:asciiTheme="minorHAnsi" w:eastAsia="Calibri" w:hAnsiTheme="minorHAnsi" w:cs="Calibri"/>
          <w:color w:val="0092D1"/>
          <w:sz w:val="25"/>
          <w:szCs w:val="25"/>
          <w:lang w:eastAsia="en-US"/>
        </w:rPr>
      </w:pPr>
    </w:p>
    <w:p w14:paraId="32F78FD8" w14:textId="77777777" w:rsidR="00D71E2A" w:rsidRDefault="00D71E2A" w:rsidP="001C3C65">
      <w:pPr>
        <w:jc w:val="both"/>
        <w:rPr>
          <w:rFonts w:asciiTheme="minorHAnsi" w:eastAsia="Calibri" w:hAnsiTheme="minorHAnsi" w:cs="Calibri"/>
          <w:color w:val="0092D1"/>
          <w:sz w:val="25"/>
          <w:szCs w:val="25"/>
          <w:lang w:eastAsia="en-US"/>
        </w:rPr>
      </w:pPr>
    </w:p>
    <w:p w14:paraId="2A49CD10" w14:textId="77777777" w:rsidR="00D71E2A" w:rsidRDefault="00D71E2A" w:rsidP="001C3C65">
      <w:pPr>
        <w:jc w:val="both"/>
        <w:rPr>
          <w:rFonts w:asciiTheme="minorHAnsi" w:eastAsia="Calibri" w:hAnsiTheme="minorHAnsi" w:cs="Calibri"/>
          <w:color w:val="0092D1"/>
          <w:sz w:val="25"/>
          <w:szCs w:val="25"/>
          <w:lang w:eastAsia="en-US"/>
        </w:rPr>
      </w:pPr>
    </w:p>
    <w:p w14:paraId="54B10338" w14:textId="77777777" w:rsidR="00D71E2A" w:rsidRDefault="00D71E2A" w:rsidP="001C3C65">
      <w:pPr>
        <w:jc w:val="both"/>
        <w:rPr>
          <w:rFonts w:asciiTheme="minorHAnsi" w:eastAsia="Calibri" w:hAnsiTheme="minorHAnsi" w:cs="Calibri"/>
          <w:color w:val="0092D1"/>
          <w:sz w:val="25"/>
          <w:szCs w:val="25"/>
          <w:lang w:eastAsia="en-US"/>
        </w:rPr>
      </w:pPr>
    </w:p>
    <w:p w14:paraId="080E9143" w14:textId="77777777" w:rsidR="00D71E2A" w:rsidRDefault="00D71E2A" w:rsidP="001C3C65">
      <w:pPr>
        <w:jc w:val="both"/>
        <w:rPr>
          <w:rFonts w:asciiTheme="minorHAnsi" w:eastAsia="Calibri" w:hAnsiTheme="minorHAnsi" w:cs="Calibri"/>
          <w:color w:val="0092D1"/>
          <w:sz w:val="25"/>
          <w:szCs w:val="25"/>
          <w:lang w:eastAsia="en-US"/>
        </w:rPr>
      </w:pPr>
    </w:p>
    <w:p w14:paraId="162D6346" w14:textId="77777777" w:rsidR="00D71E2A" w:rsidRDefault="00D71E2A" w:rsidP="001C3C65">
      <w:pPr>
        <w:jc w:val="both"/>
        <w:rPr>
          <w:rFonts w:asciiTheme="minorHAnsi" w:eastAsia="Calibri" w:hAnsiTheme="minorHAnsi" w:cs="Calibri"/>
          <w:color w:val="0092D1"/>
          <w:sz w:val="25"/>
          <w:szCs w:val="25"/>
          <w:lang w:eastAsia="en-US"/>
        </w:rPr>
      </w:pPr>
    </w:p>
    <w:p w14:paraId="2CC63D55" w14:textId="77777777" w:rsidR="00D71E2A" w:rsidRDefault="00D71E2A" w:rsidP="001C3C65">
      <w:pPr>
        <w:jc w:val="both"/>
        <w:rPr>
          <w:rFonts w:asciiTheme="minorHAnsi" w:eastAsia="Calibri" w:hAnsiTheme="minorHAnsi" w:cs="Calibri"/>
          <w:color w:val="0092D1"/>
          <w:sz w:val="25"/>
          <w:szCs w:val="25"/>
          <w:lang w:eastAsia="en-US"/>
        </w:rPr>
      </w:pPr>
    </w:p>
    <w:p w14:paraId="454A08CF" w14:textId="77777777" w:rsidR="00D71E2A" w:rsidRDefault="00D71E2A" w:rsidP="001C3C65">
      <w:pPr>
        <w:jc w:val="both"/>
        <w:rPr>
          <w:rFonts w:asciiTheme="minorHAnsi" w:eastAsia="Calibri" w:hAnsiTheme="minorHAnsi" w:cs="Calibri"/>
          <w:color w:val="0092D1"/>
          <w:sz w:val="25"/>
          <w:szCs w:val="25"/>
          <w:lang w:eastAsia="en-US"/>
        </w:rPr>
      </w:pPr>
    </w:p>
    <w:p w14:paraId="047C982C" w14:textId="77777777" w:rsidR="00D71E2A" w:rsidRDefault="00D71E2A" w:rsidP="001C3C65">
      <w:pPr>
        <w:jc w:val="both"/>
        <w:rPr>
          <w:rFonts w:asciiTheme="minorHAnsi" w:eastAsia="Calibri" w:hAnsiTheme="minorHAnsi" w:cs="Calibri"/>
          <w:color w:val="0092D1"/>
          <w:sz w:val="25"/>
          <w:szCs w:val="25"/>
          <w:lang w:eastAsia="en-US"/>
        </w:rPr>
      </w:pPr>
    </w:p>
    <w:p w14:paraId="35B8F549" w14:textId="77777777" w:rsidR="00D71E2A" w:rsidRDefault="00D71E2A" w:rsidP="001C3C65">
      <w:pPr>
        <w:jc w:val="both"/>
        <w:rPr>
          <w:rFonts w:asciiTheme="minorHAnsi" w:eastAsia="Calibri" w:hAnsiTheme="minorHAnsi" w:cs="Calibri"/>
          <w:color w:val="0092D1"/>
          <w:sz w:val="25"/>
          <w:szCs w:val="25"/>
          <w:lang w:eastAsia="en-US"/>
        </w:rPr>
      </w:pPr>
    </w:p>
    <w:p w14:paraId="7F13EE44" w14:textId="77777777" w:rsidR="00D71E2A" w:rsidRDefault="00D71E2A" w:rsidP="001C3C65">
      <w:pPr>
        <w:jc w:val="both"/>
        <w:rPr>
          <w:rFonts w:asciiTheme="minorHAnsi" w:eastAsia="Calibri" w:hAnsiTheme="minorHAnsi" w:cs="Calibri"/>
          <w:color w:val="0092D1"/>
          <w:sz w:val="25"/>
          <w:szCs w:val="25"/>
          <w:lang w:eastAsia="en-US"/>
        </w:rPr>
      </w:pPr>
    </w:p>
    <w:p w14:paraId="71A234D6" w14:textId="77777777" w:rsidR="00D71E2A" w:rsidRDefault="00D71E2A" w:rsidP="001C3C65">
      <w:pPr>
        <w:jc w:val="both"/>
        <w:rPr>
          <w:rFonts w:asciiTheme="minorHAnsi" w:eastAsia="Calibri" w:hAnsiTheme="minorHAnsi" w:cs="Calibri"/>
          <w:color w:val="0092D1"/>
          <w:sz w:val="25"/>
          <w:szCs w:val="25"/>
          <w:lang w:eastAsia="en-US"/>
        </w:rPr>
      </w:pPr>
    </w:p>
    <w:p w14:paraId="709B6DA9" w14:textId="77777777" w:rsidR="00D71E2A" w:rsidRDefault="00D71E2A" w:rsidP="001C3C65">
      <w:pPr>
        <w:jc w:val="both"/>
        <w:rPr>
          <w:rFonts w:asciiTheme="minorHAnsi" w:eastAsia="Calibri" w:hAnsiTheme="minorHAnsi" w:cs="Calibri"/>
          <w:color w:val="0092D1"/>
          <w:sz w:val="25"/>
          <w:szCs w:val="25"/>
          <w:lang w:eastAsia="en-US"/>
        </w:rPr>
      </w:pPr>
    </w:p>
    <w:p w14:paraId="22769744" w14:textId="77777777" w:rsidR="00D71E2A" w:rsidRDefault="00D71E2A" w:rsidP="001C3C65">
      <w:pPr>
        <w:jc w:val="both"/>
        <w:rPr>
          <w:rFonts w:asciiTheme="minorHAnsi" w:eastAsia="Calibri" w:hAnsiTheme="minorHAnsi" w:cs="Calibri"/>
          <w:color w:val="0092D1"/>
          <w:sz w:val="25"/>
          <w:szCs w:val="25"/>
          <w:lang w:eastAsia="en-US"/>
        </w:rPr>
      </w:pPr>
    </w:p>
    <w:p w14:paraId="1FF920AF" w14:textId="77777777" w:rsidR="00D71E2A" w:rsidRDefault="00D71E2A" w:rsidP="001C3C65">
      <w:pPr>
        <w:jc w:val="both"/>
        <w:rPr>
          <w:rFonts w:asciiTheme="minorHAnsi" w:eastAsia="Calibri" w:hAnsiTheme="minorHAnsi" w:cs="Calibri"/>
          <w:color w:val="0092D1"/>
          <w:sz w:val="25"/>
          <w:szCs w:val="25"/>
          <w:lang w:eastAsia="en-US"/>
        </w:rPr>
      </w:pPr>
    </w:p>
    <w:p w14:paraId="294FBE3B" w14:textId="77777777" w:rsidR="00D71E2A" w:rsidRDefault="00D71E2A" w:rsidP="001C3C65">
      <w:pPr>
        <w:jc w:val="both"/>
        <w:rPr>
          <w:rFonts w:asciiTheme="minorHAnsi" w:eastAsia="Calibri" w:hAnsiTheme="minorHAnsi" w:cs="Calibri"/>
          <w:color w:val="0092D1"/>
          <w:sz w:val="25"/>
          <w:szCs w:val="25"/>
          <w:lang w:eastAsia="en-US"/>
        </w:rPr>
      </w:pPr>
    </w:p>
    <w:p w14:paraId="35F3A5B9" w14:textId="77777777" w:rsidR="00D71E2A" w:rsidRDefault="00D71E2A" w:rsidP="001C3C65">
      <w:pPr>
        <w:jc w:val="both"/>
        <w:rPr>
          <w:rFonts w:asciiTheme="minorHAnsi" w:eastAsia="Calibri" w:hAnsiTheme="minorHAnsi" w:cs="Calibri"/>
          <w:color w:val="0092D1"/>
          <w:sz w:val="25"/>
          <w:szCs w:val="25"/>
          <w:lang w:eastAsia="en-US"/>
        </w:rPr>
      </w:pPr>
    </w:p>
    <w:p w14:paraId="53ECF25D" w14:textId="77777777" w:rsidR="00D71E2A" w:rsidRDefault="00D71E2A" w:rsidP="001C3C65">
      <w:pPr>
        <w:jc w:val="both"/>
        <w:rPr>
          <w:rFonts w:asciiTheme="minorHAnsi" w:eastAsia="Calibri" w:hAnsiTheme="minorHAnsi" w:cs="Calibri"/>
          <w:color w:val="0092D1"/>
          <w:sz w:val="25"/>
          <w:szCs w:val="25"/>
          <w:lang w:eastAsia="en-US"/>
        </w:rPr>
      </w:pPr>
    </w:p>
    <w:p w14:paraId="4E83DD24" w14:textId="77777777" w:rsidR="00D71E2A" w:rsidRDefault="00D71E2A" w:rsidP="001C3C65">
      <w:pPr>
        <w:jc w:val="both"/>
        <w:rPr>
          <w:rFonts w:asciiTheme="minorHAnsi" w:eastAsia="Calibri" w:hAnsiTheme="minorHAnsi" w:cs="Calibri"/>
          <w:color w:val="0092D1"/>
          <w:sz w:val="25"/>
          <w:szCs w:val="25"/>
          <w:lang w:eastAsia="en-US"/>
        </w:rPr>
      </w:pPr>
    </w:p>
    <w:p w14:paraId="0C0EAD82" w14:textId="77777777" w:rsidR="00D71E2A" w:rsidRDefault="00D71E2A" w:rsidP="001C3C65">
      <w:pPr>
        <w:jc w:val="both"/>
        <w:rPr>
          <w:rFonts w:asciiTheme="minorHAnsi" w:eastAsia="Calibri" w:hAnsiTheme="minorHAnsi" w:cs="Calibri"/>
          <w:color w:val="0092D1"/>
          <w:sz w:val="25"/>
          <w:szCs w:val="25"/>
          <w:lang w:eastAsia="en-US"/>
        </w:rPr>
      </w:pPr>
    </w:p>
    <w:p w14:paraId="1CC8D79E" w14:textId="77777777" w:rsidR="00D71E2A" w:rsidRDefault="00D71E2A" w:rsidP="001C3C65">
      <w:pPr>
        <w:jc w:val="both"/>
        <w:rPr>
          <w:rFonts w:asciiTheme="minorHAnsi" w:eastAsia="Calibri" w:hAnsiTheme="minorHAnsi" w:cs="Calibri"/>
          <w:color w:val="0092D1"/>
          <w:sz w:val="25"/>
          <w:szCs w:val="25"/>
          <w:lang w:eastAsia="en-US"/>
        </w:rPr>
      </w:pPr>
    </w:p>
    <w:p w14:paraId="28A93FAF" w14:textId="77777777" w:rsidR="00D71E2A" w:rsidRDefault="00D71E2A" w:rsidP="001C3C65">
      <w:pPr>
        <w:jc w:val="both"/>
        <w:rPr>
          <w:rFonts w:asciiTheme="minorHAnsi" w:eastAsia="Calibri" w:hAnsiTheme="minorHAnsi" w:cs="Calibri"/>
          <w:color w:val="0092D1"/>
          <w:sz w:val="25"/>
          <w:szCs w:val="25"/>
          <w:lang w:eastAsia="en-US"/>
        </w:rPr>
      </w:pPr>
    </w:p>
    <w:p w14:paraId="24FF23C5" w14:textId="77777777" w:rsidR="00D71E2A" w:rsidRDefault="00D71E2A" w:rsidP="001C3C65">
      <w:pPr>
        <w:jc w:val="both"/>
        <w:rPr>
          <w:rFonts w:asciiTheme="minorHAnsi" w:eastAsia="Calibri" w:hAnsiTheme="minorHAnsi" w:cs="Calibri"/>
          <w:color w:val="0092D1"/>
          <w:sz w:val="25"/>
          <w:szCs w:val="25"/>
          <w:lang w:eastAsia="en-US"/>
        </w:rPr>
      </w:pPr>
    </w:p>
    <w:p w14:paraId="4779FFD6" w14:textId="77777777" w:rsidR="00D71E2A" w:rsidRDefault="00D71E2A" w:rsidP="001C3C65">
      <w:pPr>
        <w:jc w:val="both"/>
        <w:rPr>
          <w:rFonts w:asciiTheme="minorHAnsi" w:eastAsia="Calibri" w:hAnsiTheme="minorHAnsi" w:cs="Calibri"/>
          <w:color w:val="0092D1"/>
          <w:sz w:val="25"/>
          <w:szCs w:val="25"/>
          <w:lang w:eastAsia="en-US"/>
        </w:rPr>
      </w:pPr>
    </w:p>
    <w:p w14:paraId="15D8C203" w14:textId="77777777" w:rsidR="00D71E2A" w:rsidRDefault="00D71E2A" w:rsidP="001C3C65">
      <w:pPr>
        <w:jc w:val="both"/>
        <w:rPr>
          <w:rFonts w:asciiTheme="minorHAnsi" w:eastAsia="Calibri" w:hAnsiTheme="minorHAnsi" w:cs="Calibri"/>
          <w:color w:val="0092D1"/>
          <w:sz w:val="25"/>
          <w:szCs w:val="25"/>
          <w:lang w:eastAsia="en-US"/>
        </w:rPr>
      </w:pPr>
    </w:p>
    <w:p w14:paraId="4FCC62C7" w14:textId="77777777" w:rsidR="00D71E2A" w:rsidRDefault="00D71E2A" w:rsidP="001C3C65">
      <w:pPr>
        <w:jc w:val="both"/>
        <w:rPr>
          <w:rFonts w:asciiTheme="minorHAnsi" w:eastAsia="Calibri" w:hAnsiTheme="minorHAnsi" w:cs="Calibri"/>
          <w:color w:val="0092D1"/>
          <w:sz w:val="25"/>
          <w:szCs w:val="25"/>
          <w:lang w:eastAsia="en-US"/>
        </w:rPr>
      </w:pPr>
    </w:p>
    <w:p w14:paraId="7926D56F" w14:textId="77777777" w:rsidR="00D71E2A" w:rsidRDefault="00D71E2A" w:rsidP="001C3C65">
      <w:pPr>
        <w:jc w:val="both"/>
        <w:rPr>
          <w:rFonts w:asciiTheme="minorHAnsi" w:eastAsia="Calibri" w:hAnsiTheme="minorHAnsi" w:cs="Calibri"/>
          <w:color w:val="0092D1"/>
          <w:sz w:val="25"/>
          <w:szCs w:val="25"/>
          <w:lang w:eastAsia="en-US"/>
        </w:rPr>
      </w:pPr>
    </w:p>
    <w:p w14:paraId="0FC92E24" w14:textId="77777777" w:rsidR="00D71E2A" w:rsidRDefault="00D71E2A" w:rsidP="001C3C65">
      <w:pPr>
        <w:jc w:val="both"/>
        <w:rPr>
          <w:rFonts w:asciiTheme="minorHAnsi" w:eastAsia="Calibri" w:hAnsiTheme="minorHAnsi" w:cs="Calibri"/>
          <w:color w:val="0092D1"/>
          <w:sz w:val="25"/>
          <w:szCs w:val="25"/>
          <w:lang w:eastAsia="en-US"/>
        </w:rPr>
      </w:pPr>
    </w:p>
    <w:p w14:paraId="5CD41EE8" w14:textId="77777777" w:rsidR="00D71E2A" w:rsidRDefault="00D71E2A" w:rsidP="001C3C65">
      <w:pPr>
        <w:jc w:val="both"/>
        <w:rPr>
          <w:rFonts w:asciiTheme="minorHAnsi" w:eastAsia="Calibri" w:hAnsiTheme="minorHAnsi" w:cs="Calibri"/>
          <w:color w:val="0092D1"/>
          <w:sz w:val="25"/>
          <w:szCs w:val="25"/>
          <w:lang w:eastAsia="en-US"/>
        </w:rPr>
      </w:pPr>
    </w:p>
    <w:p w14:paraId="6B6F4BD6" w14:textId="77777777" w:rsidR="00D71E2A" w:rsidRDefault="00D71E2A" w:rsidP="001C3C65">
      <w:pPr>
        <w:jc w:val="both"/>
        <w:rPr>
          <w:rFonts w:asciiTheme="minorHAnsi" w:eastAsia="Calibri" w:hAnsiTheme="minorHAnsi" w:cs="Calibri"/>
          <w:color w:val="0092D1"/>
          <w:sz w:val="25"/>
          <w:szCs w:val="25"/>
          <w:lang w:eastAsia="en-US"/>
        </w:rPr>
      </w:pPr>
    </w:p>
    <w:p w14:paraId="2358D6F0" w14:textId="77777777" w:rsidR="00D71E2A" w:rsidRDefault="00D71E2A" w:rsidP="001C3C65">
      <w:pPr>
        <w:jc w:val="both"/>
        <w:rPr>
          <w:rFonts w:asciiTheme="minorHAnsi" w:eastAsia="Calibri" w:hAnsiTheme="minorHAnsi" w:cs="Calibri"/>
          <w:color w:val="0092D1"/>
          <w:sz w:val="25"/>
          <w:szCs w:val="25"/>
          <w:lang w:eastAsia="en-US"/>
        </w:rPr>
      </w:pPr>
    </w:p>
    <w:p w14:paraId="397A0924" w14:textId="77777777" w:rsidR="00D71E2A" w:rsidRDefault="00D71E2A" w:rsidP="001C3C65">
      <w:pPr>
        <w:jc w:val="both"/>
        <w:rPr>
          <w:rFonts w:asciiTheme="minorHAnsi" w:eastAsia="Calibri" w:hAnsiTheme="minorHAnsi" w:cs="Calibri"/>
          <w:color w:val="0092D1"/>
          <w:sz w:val="25"/>
          <w:szCs w:val="25"/>
          <w:lang w:eastAsia="en-US"/>
        </w:rPr>
      </w:pPr>
    </w:p>
    <w:p w14:paraId="15AE893A" w14:textId="77777777" w:rsidR="00D71E2A" w:rsidRDefault="00D71E2A" w:rsidP="001C3C65">
      <w:pPr>
        <w:jc w:val="both"/>
        <w:rPr>
          <w:rFonts w:asciiTheme="minorHAnsi" w:eastAsia="Calibri" w:hAnsiTheme="minorHAnsi" w:cs="Calibri"/>
          <w:color w:val="0092D1"/>
          <w:sz w:val="25"/>
          <w:szCs w:val="25"/>
          <w:lang w:eastAsia="en-US"/>
        </w:rPr>
      </w:pPr>
    </w:p>
    <w:p w14:paraId="3A7728CB" w14:textId="77777777" w:rsidR="00D71E2A" w:rsidRDefault="00D71E2A" w:rsidP="001C3C65">
      <w:pPr>
        <w:jc w:val="both"/>
        <w:rPr>
          <w:rFonts w:asciiTheme="minorHAnsi" w:eastAsia="Calibri" w:hAnsiTheme="minorHAnsi" w:cs="Calibri"/>
          <w:color w:val="0092D1"/>
          <w:sz w:val="25"/>
          <w:szCs w:val="25"/>
          <w:lang w:eastAsia="en-US"/>
        </w:rPr>
      </w:pPr>
    </w:p>
    <w:p w14:paraId="1F0D1B35" w14:textId="77777777" w:rsidR="00D71E2A" w:rsidRDefault="00D71E2A" w:rsidP="001C3C65">
      <w:pPr>
        <w:jc w:val="both"/>
        <w:rPr>
          <w:rFonts w:asciiTheme="minorHAnsi" w:eastAsia="Calibri" w:hAnsiTheme="minorHAnsi" w:cs="Calibri"/>
          <w:color w:val="0092D1"/>
          <w:sz w:val="25"/>
          <w:szCs w:val="25"/>
          <w:lang w:eastAsia="en-US"/>
        </w:rPr>
      </w:pPr>
    </w:p>
    <w:p w14:paraId="39588F25" w14:textId="77777777" w:rsidR="00D71E2A" w:rsidRDefault="00D71E2A" w:rsidP="001C3C65">
      <w:pPr>
        <w:jc w:val="both"/>
        <w:rPr>
          <w:rFonts w:asciiTheme="minorHAnsi" w:eastAsia="Calibri" w:hAnsiTheme="minorHAnsi" w:cs="Calibri"/>
          <w:color w:val="0092D1"/>
          <w:sz w:val="25"/>
          <w:szCs w:val="25"/>
          <w:lang w:eastAsia="en-US"/>
        </w:rPr>
      </w:pPr>
    </w:p>
    <w:p w14:paraId="425E90AB" w14:textId="77777777" w:rsidR="00D71E2A" w:rsidRDefault="00D71E2A" w:rsidP="001C3C65">
      <w:pPr>
        <w:jc w:val="both"/>
        <w:rPr>
          <w:rFonts w:asciiTheme="minorHAnsi" w:eastAsia="Calibri" w:hAnsiTheme="minorHAnsi" w:cs="Calibri"/>
          <w:color w:val="0092D1"/>
          <w:sz w:val="25"/>
          <w:szCs w:val="25"/>
          <w:lang w:eastAsia="en-US"/>
        </w:rPr>
      </w:pPr>
    </w:p>
    <w:p w14:paraId="0A5D57CB" w14:textId="77777777" w:rsidR="00D71E2A" w:rsidRDefault="00D71E2A" w:rsidP="001C3C65">
      <w:pPr>
        <w:jc w:val="both"/>
        <w:rPr>
          <w:rFonts w:asciiTheme="minorHAnsi" w:eastAsia="Calibri" w:hAnsiTheme="minorHAnsi" w:cs="Calibri"/>
          <w:color w:val="0092D1"/>
          <w:sz w:val="25"/>
          <w:szCs w:val="25"/>
          <w:lang w:eastAsia="en-US"/>
        </w:rPr>
      </w:pPr>
    </w:p>
    <w:p w14:paraId="56764786" w14:textId="77777777" w:rsidR="00D71E2A" w:rsidRDefault="00D71E2A" w:rsidP="001C3C65">
      <w:pPr>
        <w:jc w:val="both"/>
        <w:rPr>
          <w:rFonts w:asciiTheme="minorHAnsi" w:eastAsia="Calibri" w:hAnsiTheme="minorHAnsi" w:cs="Calibri"/>
          <w:color w:val="0092D1"/>
          <w:sz w:val="25"/>
          <w:szCs w:val="25"/>
          <w:lang w:eastAsia="en-US"/>
        </w:rPr>
      </w:pPr>
    </w:p>
    <w:p w14:paraId="09660177" w14:textId="77777777" w:rsidR="00D71E2A" w:rsidRDefault="00D71E2A" w:rsidP="001C3C65">
      <w:pPr>
        <w:jc w:val="both"/>
        <w:rPr>
          <w:rFonts w:asciiTheme="minorHAnsi" w:eastAsia="Calibri" w:hAnsiTheme="minorHAnsi" w:cs="Calibri"/>
          <w:color w:val="0092D1"/>
          <w:sz w:val="25"/>
          <w:szCs w:val="25"/>
          <w:lang w:eastAsia="en-US"/>
        </w:rPr>
      </w:pPr>
    </w:p>
    <w:p w14:paraId="6AED11D0" w14:textId="77777777" w:rsidR="00D71E2A" w:rsidRDefault="00D71E2A" w:rsidP="001C3C65">
      <w:pPr>
        <w:jc w:val="both"/>
        <w:rPr>
          <w:rFonts w:asciiTheme="minorHAnsi" w:eastAsia="Calibri" w:hAnsiTheme="minorHAnsi" w:cs="Calibri"/>
          <w:color w:val="0092D1"/>
          <w:sz w:val="25"/>
          <w:szCs w:val="25"/>
          <w:lang w:eastAsia="en-US"/>
        </w:rPr>
      </w:pPr>
    </w:p>
    <w:p w14:paraId="2FF6D828" w14:textId="77777777" w:rsidR="00D71E2A" w:rsidRDefault="00D71E2A" w:rsidP="001C3C65">
      <w:pPr>
        <w:jc w:val="both"/>
        <w:rPr>
          <w:rFonts w:asciiTheme="minorHAnsi" w:eastAsia="Calibri" w:hAnsiTheme="minorHAnsi" w:cs="Calibri"/>
          <w:color w:val="0092D1"/>
          <w:sz w:val="25"/>
          <w:szCs w:val="25"/>
          <w:lang w:eastAsia="en-US"/>
        </w:rPr>
      </w:pPr>
    </w:p>
    <w:p w14:paraId="4AD5437C" w14:textId="77777777" w:rsidR="00D71E2A" w:rsidRDefault="00D71E2A" w:rsidP="001C3C65">
      <w:pPr>
        <w:jc w:val="both"/>
        <w:rPr>
          <w:rFonts w:asciiTheme="minorHAnsi" w:eastAsia="Calibri" w:hAnsiTheme="minorHAnsi" w:cs="Calibri"/>
          <w:color w:val="0092D1"/>
          <w:sz w:val="25"/>
          <w:szCs w:val="25"/>
          <w:lang w:eastAsia="en-US"/>
        </w:rPr>
      </w:pPr>
    </w:p>
    <w:p w14:paraId="53182D24" w14:textId="77777777" w:rsidR="00D71E2A" w:rsidRDefault="00D71E2A" w:rsidP="001C3C65">
      <w:pPr>
        <w:jc w:val="both"/>
        <w:rPr>
          <w:rFonts w:asciiTheme="minorHAnsi" w:eastAsia="Calibri" w:hAnsiTheme="minorHAnsi" w:cs="Calibri"/>
          <w:color w:val="0092D1"/>
          <w:sz w:val="25"/>
          <w:szCs w:val="25"/>
          <w:lang w:eastAsia="en-US"/>
        </w:rPr>
      </w:pPr>
    </w:p>
    <w:p w14:paraId="528349A9" w14:textId="77777777" w:rsidR="00D71E2A" w:rsidRDefault="00D71E2A" w:rsidP="001C3C65">
      <w:pPr>
        <w:jc w:val="both"/>
        <w:rPr>
          <w:rFonts w:asciiTheme="minorHAnsi" w:eastAsia="Calibri" w:hAnsiTheme="minorHAnsi" w:cs="Calibri"/>
          <w:color w:val="0092D1"/>
          <w:sz w:val="25"/>
          <w:szCs w:val="25"/>
          <w:lang w:eastAsia="en-US"/>
        </w:rPr>
      </w:pPr>
    </w:p>
    <w:p w14:paraId="5008B48E" w14:textId="77777777" w:rsidR="00D71E2A" w:rsidRDefault="00D71E2A" w:rsidP="001C3C65">
      <w:pPr>
        <w:jc w:val="both"/>
        <w:rPr>
          <w:rFonts w:asciiTheme="minorHAnsi" w:eastAsia="Calibri" w:hAnsiTheme="minorHAnsi" w:cs="Calibri"/>
          <w:color w:val="0092D1"/>
          <w:sz w:val="25"/>
          <w:szCs w:val="25"/>
          <w:lang w:eastAsia="en-US"/>
        </w:rPr>
      </w:pPr>
    </w:p>
    <w:p w14:paraId="16987E7B" w14:textId="77777777" w:rsidR="00D71E2A" w:rsidRDefault="00D71E2A" w:rsidP="001C3C65">
      <w:pPr>
        <w:jc w:val="both"/>
        <w:rPr>
          <w:rFonts w:asciiTheme="minorHAnsi" w:eastAsia="Calibri" w:hAnsiTheme="minorHAnsi" w:cs="Calibri"/>
          <w:color w:val="0092D1"/>
          <w:sz w:val="25"/>
          <w:szCs w:val="25"/>
          <w:lang w:eastAsia="en-US"/>
        </w:rPr>
      </w:pPr>
    </w:p>
    <w:p w14:paraId="6A09B4BC" w14:textId="77777777" w:rsidR="00D71E2A" w:rsidRDefault="00D71E2A" w:rsidP="001C3C65">
      <w:pPr>
        <w:jc w:val="both"/>
        <w:rPr>
          <w:rFonts w:asciiTheme="minorHAnsi" w:eastAsia="Calibri" w:hAnsiTheme="minorHAnsi" w:cs="Calibri"/>
          <w:color w:val="0092D1"/>
          <w:sz w:val="25"/>
          <w:szCs w:val="25"/>
          <w:lang w:eastAsia="en-US"/>
        </w:rPr>
      </w:pPr>
    </w:p>
    <w:p w14:paraId="4C225B8D" w14:textId="77777777" w:rsidR="00D71E2A" w:rsidRDefault="00D71E2A" w:rsidP="001C3C65">
      <w:pPr>
        <w:jc w:val="both"/>
        <w:rPr>
          <w:rFonts w:asciiTheme="minorHAnsi" w:eastAsia="Calibri" w:hAnsiTheme="minorHAnsi" w:cs="Calibri"/>
          <w:color w:val="0092D1"/>
          <w:sz w:val="25"/>
          <w:szCs w:val="25"/>
          <w:lang w:eastAsia="en-US"/>
        </w:rPr>
      </w:pPr>
    </w:p>
    <w:p w14:paraId="0D5B7C43" w14:textId="77777777" w:rsidR="00D71E2A" w:rsidRDefault="00D71E2A" w:rsidP="001C3C65">
      <w:pPr>
        <w:jc w:val="both"/>
        <w:rPr>
          <w:rFonts w:asciiTheme="minorHAnsi" w:eastAsia="Calibri" w:hAnsiTheme="minorHAnsi" w:cs="Calibri"/>
          <w:color w:val="0092D1"/>
          <w:sz w:val="25"/>
          <w:szCs w:val="25"/>
          <w:lang w:eastAsia="en-US"/>
        </w:rPr>
      </w:pPr>
    </w:p>
    <w:p w14:paraId="5C33BBBD" w14:textId="77777777" w:rsidR="00D71E2A" w:rsidRDefault="00D71E2A" w:rsidP="001C3C65">
      <w:pPr>
        <w:jc w:val="both"/>
        <w:rPr>
          <w:rFonts w:asciiTheme="minorHAnsi" w:eastAsia="Calibri" w:hAnsiTheme="minorHAnsi" w:cs="Calibri"/>
          <w:color w:val="0092D1"/>
          <w:sz w:val="25"/>
          <w:szCs w:val="25"/>
          <w:lang w:eastAsia="en-US"/>
        </w:rPr>
      </w:pPr>
    </w:p>
    <w:p w14:paraId="2FA316AD" w14:textId="77777777" w:rsidR="00D71E2A" w:rsidRDefault="00D71E2A" w:rsidP="001C3C65">
      <w:pPr>
        <w:jc w:val="both"/>
        <w:rPr>
          <w:rFonts w:asciiTheme="minorHAnsi" w:eastAsia="Calibri" w:hAnsiTheme="minorHAnsi" w:cs="Calibri"/>
          <w:color w:val="0092D1"/>
          <w:sz w:val="25"/>
          <w:szCs w:val="25"/>
          <w:lang w:eastAsia="en-US"/>
        </w:rPr>
      </w:pPr>
    </w:p>
    <w:p w14:paraId="6D6D9956" w14:textId="77777777" w:rsidR="00D71E2A" w:rsidRDefault="00D71E2A" w:rsidP="001C3C65">
      <w:pPr>
        <w:jc w:val="both"/>
        <w:rPr>
          <w:rFonts w:asciiTheme="minorHAnsi" w:eastAsia="Calibri" w:hAnsiTheme="minorHAnsi" w:cs="Calibri"/>
          <w:color w:val="0092D1"/>
          <w:sz w:val="25"/>
          <w:szCs w:val="25"/>
          <w:lang w:eastAsia="en-US"/>
        </w:rPr>
      </w:pPr>
    </w:p>
    <w:p w14:paraId="46FA4202" w14:textId="77777777" w:rsidR="00D71E2A" w:rsidRDefault="00D71E2A" w:rsidP="001C3C65">
      <w:pPr>
        <w:jc w:val="both"/>
        <w:rPr>
          <w:rFonts w:asciiTheme="minorHAnsi" w:eastAsia="Calibri" w:hAnsiTheme="minorHAnsi" w:cs="Calibri"/>
          <w:color w:val="0092D1"/>
          <w:sz w:val="25"/>
          <w:szCs w:val="25"/>
          <w:lang w:eastAsia="en-US"/>
        </w:rPr>
      </w:pPr>
    </w:p>
    <w:p w14:paraId="1B162B42" w14:textId="77777777" w:rsidR="00D71E2A" w:rsidRDefault="00D71E2A" w:rsidP="001C3C65">
      <w:pPr>
        <w:jc w:val="both"/>
        <w:rPr>
          <w:rFonts w:asciiTheme="minorHAnsi" w:eastAsia="Calibri" w:hAnsiTheme="minorHAnsi" w:cs="Calibri"/>
          <w:color w:val="0092D1"/>
          <w:sz w:val="25"/>
          <w:szCs w:val="25"/>
          <w:lang w:eastAsia="en-US"/>
        </w:rPr>
      </w:pPr>
    </w:p>
    <w:p w14:paraId="07B245FA" w14:textId="77777777" w:rsidR="00D71E2A" w:rsidRDefault="00D71E2A" w:rsidP="001C3C65">
      <w:pPr>
        <w:jc w:val="both"/>
        <w:rPr>
          <w:rFonts w:asciiTheme="minorHAnsi" w:eastAsia="Calibri" w:hAnsiTheme="minorHAnsi" w:cs="Calibri"/>
          <w:color w:val="0092D1"/>
          <w:sz w:val="25"/>
          <w:szCs w:val="25"/>
          <w:lang w:eastAsia="en-US"/>
        </w:rPr>
      </w:pPr>
    </w:p>
    <w:p w14:paraId="0F01209B" w14:textId="77777777" w:rsidR="00D71E2A" w:rsidRDefault="00D71E2A" w:rsidP="001C3C65">
      <w:pPr>
        <w:jc w:val="both"/>
        <w:rPr>
          <w:rFonts w:asciiTheme="minorHAnsi" w:eastAsia="Calibri" w:hAnsiTheme="minorHAnsi" w:cs="Calibri"/>
          <w:color w:val="0092D1"/>
          <w:sz w:val="25"/>
          <w:szCs w:val="25"/>
          <w:lang w:eastAsia="en-US"/>
        </w:rPr>
      </w:pPr>
    </w:p>
    <w:p w14:paraId="4BDC27AE" w14:textId="77777777" w:rsidR="00D71E2A" w:rsidRDefault="00D71E2A" w:rsidP="001C3C65">
      <w:pPr>
        <w:jc w:val="both"/>
        <w:rPr>
          <w:rFonts w:asciiTheme="minorHAnsi" w:eastAsia="Calibri" w:hAnsiTheme="minorHAnsi" w:cs="Calibri"/>
          <w:color w:val="0092D1"/>
          <w:sz w:val="25"/>
          <w:szCs w:val="25"/>
          <w:lang w:eastAsia="en-US"/>
        </w:rPr>
      </w:pPr>
    </w:p>
    <w:p w14:paraId="6F826DDA" w14:textId="77777777" w:rsidR="00D71E2A" w:rsidRDefault="00D71E2A" w:rsidP="001C3C65">
      <w:pPr>
        <w:jc w:val="both"/>
        <w:rPr>
          <w:rFonts w:asciiTheme="minorHAnsi" w:eastAsia="Calibri" w:hAnsiTheme="minorHAnsi" w:cs="Calibri"/>
          <w:color w:val="0092D1"/>
          <w:sz w:val="25"/>
          <w:szCs w:val="25"/>
          <w:lang w:eastAsia="en-US"/>
        </w:rPr>
      </w:pPr>
    </w:p>
    <w:p w14:paraId="6A0790A1" w14:textId="77777777" w:rsidR="00D71E2A" w:rsidRDefault="00D71E2A" w:rsidP="001C3C65">
      <w:pPr>
        <w:jc w:val="both"/>
        <w:rPr>
          <w:rFonts w:asciiTheme="minorHAnsi" w:eastAsia="Calibri" w:hAnsiTheme="minorHAnsi" w:cs="Calibri"/>
          <w:color w:val="0092D1"/>
          <w:sz w:val="25"/>
          <w:szCs w:val="25"/>
          <w:lang w:eastAsia="en-US"/>
        </w:rPr>
      </w:pPr>
    </w:p>
    <w:p w14:paraId="3C233053" w14:textId="77777777" w:rsidR="00D71E2A" w:rsidRDefault="00D71E2A" w:rsidP="001C3C65">
      <w:pPr>
        <w:jc w:val="both"/>
        <w:rPr>
          <w:rFonts w:asciiTheme="minorHAnsi" w:eastAsia="Calibri" w:hAnsiTheme="minorHAnsi" w:cs="Calibri"/>
          <w:color w:val="0092D1"/>
          <w:sz w:val="25"/>
          <w:szCs w:val="25"/>
          <w:lang w:eastAsia="en-US"/>
        </w:rPr>
      </w:pPr>
    </w:p>
    <w:p w14:paraId="336EF7CC" w14:textId="77777777" w:rsidR="00D71E2A" w:rsidRDefault="00D71E2A" w:rsidP="001C3C65">
      <w:pPr>
        <w:jc w:val="both"/>
        <w:rPr>
          <w:rFonts w:asciiTheme="minorHAnsi" w:eastAsia="Calibri" w:hAnsiTheme="minorHAnsi" w:cs="Calibri"/>
          <w:color w:val="0092D1"/>
          <w:sz w:val="25"/>
          <w:szCs w:val="25"/>
          <w:lang w:eastAsia="en-US"/>
        </w:rPr>
      </w:pPr>
    </w:p>
    <w:p w14:paraId="7F26BA0E" w14:textId="77777777" w:rsidR="00D71E2A" w:rsidRDefault="00D71E2A" w:rsidP="001C3C65">
      <w:pPr>
        <w:jc w:val="both"/>
        <w:rPr>
          <w:rFonts w:asciiTheme="minorHAnsi" w:eastAsia="Calibri" w:hAnsiTheme="minorHAnsi" w:cs="Calibri"/>
          <w:color w:val="0092D1"/>
          <w:sz w:val="25"/>
          <w:szCs w:val="25"/>
          <w:lang w:eastAsia="en-US"/>
        </w:rPr>
      </w:pPr>
    </w:p>
    <w:p w14:paraId="5FB94AFE" w14:textId="77777777" w:rsidR="00D71E2A" w:rsidRDefault="00D71E2A" w:rsidP="001C3C65">
      <w:pPr>
        <w:jc w:val="both"/>
        <w:rPr>
          <w:rFonts w:asciiTheme="minorHAnsi" w:eastAsia="Calibri" w:hAnsiTheme="minorHAnsi" w:cs="Calibri"/>
          <w:color w:val="0092D1"/>
          <w:sz w:val="25"/>
          <w:szCs w:val="25"/>
          <w:lang w:eastAsia="en-US"/>
        </w:rPr>
      </w:pPr>
    </w:p>
    <w:p w14:paraId="3532A8AA" w14:textId="77777777" w:rsidR="00D71E2A" w:rsidRDefault="00D71E2A" w:rsidP="001C3C65">
      <w:pPr>
        <w:jc w:val="both"/>
        <w:rPr>
          <w:rFonts w:asciiTheme="minorHAnsi" w:eastAsia="Calibri" w:hAnsiTheme="minorHAnsi" w:cs="Calibri"/>
          <w:color w:val="0092D1"/>
          <w:sz w:val="25"/>
          <w:szCs w:val="25"/>
          <w:lang w:eastAsia="en-US"/>
        </w:rPr>
      </w:pPr>
    </w:p>
    <w:p w14:paraId="2B5AEC51" w14:textId="77777777" w:rsidR="00D71E2A" w:rsidRDefault="00D71E2A" w:rsidP="001C3C65">
      <w:pPr>
        <w:jc w:val="both"/>
        <w:rPr>
          <w:rFonts w:asciiTheme="minorHAnsi" w:eastAsia="Calibri" w:hAnsiTheme="minorHAnsi" w:cs="Calibri"/>
          <w:color w:val="0092D1"/>
          <w:sz w:val="25"/>
          <w:szCs w:val="25"/>
          <w:lang w:eastAsia="en-US"/>
        </w:rPr>
      </w:pPr>
    </w:p>
    <w:p w14:paraId="63C62080" w14:textId="77777777" w:rsidR="00D71E2A" w:rsidRDefault="00D71E2A" w:rsidP="001C3C65">
      <w:pPr>
        <w:jc w:val="both"/>
        <w:rPr>
          <w:rFonts w:asciiTheme="minorHAnsi" w:eastAsia="Calibri" w:hAnsiTheme="minorHAnsi" w:cs="Calibri"/>
          <w:color w:val="0092D1"/>
          <w:sz w:val="25"/>
          <w:szCs w:val="25"/>
          <w:lang w:eastAsia="en-US"/>
        </w:rPr>
      </w:pPr>
    </w:p>
    <w:p w14:paraId="33F65973" w14:textId="77777777" w:rsidR="00D71E2A" w:rsidRDefault="00D71E2A" w:rsidP="001C3C65">
      <w:pPr>
        <w:jc w:val="both"/>
        <w:rPr>
          <w:rFonts w:asciiTheme="minorHAnsi" w:eastAsia="Calibri" w:hAnsiTheme="minorHAnsi" w:cs="Calibri"/>
          <w:color w:val="0092D1"/>
          <w:sz w:val="25"/>
          <w:szCs w:val="25"/>
          <w:lang w:eastAsia="en-US"/>
        </w:rPr>
      </w:pPr>
    </w:p>
    <w:p w14:paraId="7E4E4CB5" w14:textId="77777777" w:rsidR="00D71E2A" w:rsidRDefault="00D71E2A" w:rsidP="001C3C65">
      <w:pPr>
        <w:jc w:val="both"/>
        <w:rPr>
          <w:rFonts w:asciiTheme="minorHAnsi" w:eastAsia="Calibri" w:hAnsiTheme="minorHAnsi" w:cs="Calibri"/>
          <w:color w:val="0092D1"/>
          <w:sz w:val="25"/>
          <w:szCs w:val="25"/>
          <w:lang w:eastAsia="en-US"/>
        </w:rPr>
      </w:pPr>
    </w:p>
    <w:p w14:paraId="18FA8E84" w14:textId="77777777" w:rsidR="00D71E2A" w:rsidRDefault="00D71E2A" w:rsidP="001C3C65">
      <w:pPr>
        <w:jc w:val="both"/>
        <w:rPr>
          <w:rFonts w:asciiTheme="minorHAnsi" w:eastAsia="Calibri" w:hAnsiTheme="minorHAnsi" w:cs="Calibri"/>
          <w:color w:val="0092D1"/>
          <w:sz w:val="25"/>
          <w:szCs w:val="25"/>
          <w:lang w:eastAsia="en-US"/>
        </w:rPr>
      </w:pPr>
    </w:p>
    <w:p w14:paraId="522B9597" w14:textId="77777777" w:rsidR="00D71E2A" w:rsidRDefault="00D71E2A" w:rsidP="001C3C65">
      <w:pPr>
        <w:jc w:val="both"/>
        <w:rPr>
          <w:rFonts w:asciiTheme="minorHAnsi" w:eastAsia="Calibri" w:hAnsiTheme="minorHAnsi" w:cs="Calibri"/>
          <w:color w:val="0092D1"/>
          <w:sz w:val="25"/>
          <w:szCs w:val="25"/>
          <w:lang w:eastAsia="en-US"/>
        </w:rPr>
      </w:pPr>
    </w:p>
    <w:p w14:paraId="1637BAA9" w14:textId="77777777" w:rsidR="00D71E2A" w:rsidRDefault="00D71E2A" w:rsidP="001C3C65">
      <w:pPr>
        <w:jc w:val="both"/>
        <w:rPr>
          <w:rFonts w:asciiTheme="minorHAnsi" w:eastAsia="Calibri" w:hAnsiTheme="minorHAnsi" w:cs="Calibri"/>
          <w:color w:val="0092D1"/>
          <w:sz w:val="25"/>
          <w:szCs w:val="25"/>
          <w:lang w:eastAsia="en-US"/>
        </w:rPr>
      </w:pPr>
    </w:p>
    <w:p w14:paraId="7945F10F" w14:textId="77777777" w:rsidR="00D71E2A" w:rsidRDefault="00D71E2A" w:rsidP="001C3C65">
      <w:pPr>
        <w:jc w:val="both"/>
        <w:rPr>
          <w:rFonts w:asciiTheme="minorHAnsi" w:eastAsia="Calibri" w:hAnsiTheme="minorHAnsi" w:cs="Calibri"/>
          <w:color w:val="0092D1"/>
          <w:sz w:val="25"/>
          <w:szCs w:val="25"/>
          <w:lang w:eastAsia="en-US"/>
        </w:rPr>
      </w:pPr>
    </w:p>
    <w:p w14:paraId="5CC9F573" w14:textId="77777777" w:rsidR="00D71E2A" w:rsidRDefault="00D71E2A" w:rsidP="001C3C65">
      <w:pPr>
        <w:jc w:val="both"/>
        <w:rPr>
          <w:rFonts w:asciiTheme="minorHAnsi" w:eastAsia="Calibri" w:hAnsiTheme="minorHAnsi" w:cs="Calibri"/>
          <w:color w:val="0092D1"/>
          <w:sz w:val="25"/>
          <w:szCs w:val="25"/>
          <w:lang w:eastAsia="en-US"/>
        </w:rPr>
      </w:pPr>
    </w:p>
    <w:p w14:paraId="2BCD9B22" w14:textId="77777777" w:rsidR="00D71E2A" w:rsidRDefault="00D71E2A" w:rsidP="001C3C65">
      <w:pPr>
        <w:jc w:val="both"/>
        <w:rPr>
          <w:rFonts w:asciiTheme="minorHAnsi" w:eastAsia="Calibri" w:hAnsiTheme="minorHAnsi" w:cs="Calibri"/>
          <w:color w:val="0092D1"/>
          <w:sz w:val="25"/>
          <w:szCs w:val="25"/>
          <w:lang w:eastAsia="en-US"/>
        </w:rPr>
      </w:pPr>
    </w:p>
    <w:p w14:paraId="6BCDCFBA" w14:textId="77777777" w:rsidR="00D71E2A" w:rsidRDefault="00D71E2A" w:rsidP="001C3C65">
      <w:pPr>
        <w:jc w:val="both"/>
        <w:rPr>
          <w:rFonts w:asciiTheme="minorHAnsi" w:eastAsia="Calibri" w:hAnsiTheme="minorHAnsi" w:cs="Calibri"/>
          <w:color w:val="0092D1"/>
          <w:sz w:val="25"/>
          <w:szCs w:val="25"/>
          <w:lang w:eastAsia="en-US"/>
        </w:rPr>
      </w:pPr>
    </w:p>
    <w:p w14:paraId="4253918C" w14:textId="51A6F639" w:rsidR="001C3C65" w:rsidRPr="003149AF" w:rsidRDefault="001C3C65" w:rsidP="001C3C65">
      <w:pPr>
        <w:jc w:val="both"/>
        <w:rPr>
          <w:rFonts w:ascii="Calibri" w:eastAsia="Calibri" w:hAnsi="Calibri" w:cs="Calibri"/>
          <w:color w:val="0092D1"/>
          <w:sz w:val="20"/>
          <w:szCs w:val="20"/>
        </w:rPr>
      </w:pPr>
      <w:r w:rsidRPr="003149AF">
        <w:rPr>
          <w:rFonts w:asciiTheme="minorHAnsi" w:eastAsia="Calibri" w:hAnsiTheme="minorHAnsi" w:cs="Calibri"/>
          <w:color w:val="0092D1"/>
          <w:sz w:val="25"/>
          <w:szCs w:val="25"/>
          <w:lang w:eastAsia="en-US"/>
        </w:rPr>
        <w:lastRenderedPageBreak/>
        <w:t>Independent Auditor’s Report (continued</w:t>
      </w:r>
      <w:r w:rsidR="00B16524" w:rsidRPr="003149AF">
        <w:rPr>
          <w:rFonts w:asciiTheme="minorHAnsi" w:eastAsia="Calibri" w:hAnsiTheme="minorHAnsi" w:cs="Calibri"/>
          <w:color w:val="0092D1"/>
          <w:sz w:val="25"/>
          <w:szCs w:val="25"/>
          <w:lang w:eastAsia="en-US"/>
        </w:rPr>
        <w:t>)</w:t>
      </w:r>
    </w:p>
    <w:p w14:paraId="79FAABCD" w14:textId="77777777" w:rsidR="00B16524" w:rsidRPr="003149AF" w:rsidRDefault="00B16524" w:rsidP="007622A4">
      <w:pPr>
        <w:pStyle w:val="BodyText"/>
        <w:jc w:val="both"/>
        <w:rPr>
          <w:rFonts w:asciiTheme="majorHAnsi" w:eastAsiaTheme="minorHAnsi" w:hAnsiTheme="majorHAnsi" w:cs="Arial"/>
          <w:color w:val="000000"/>
          <w:sz w:val="19"/>
          <w:szCs w:val="19"/>
        </w:rPr>
      </w:pPr>
      <w:bookmarkStart w:id="66" w:name="_Hlk154080793"/>
    </w:p>
    <w:p w14:paraId="5328693C" w14:textId="77777777" w:rsidR="006B16E9" w:rsidRPr="002475D9" w:rsidRDefault="006B16E9" w:rsidP="006B16E9">
      <w:pPr>
        <w:ind w:right="214"/>
        <w:jc w:val="both"/>
        <w:rPr>
          <w:rFonts w:asciiTheme="majorHAnsi" w:hAnsiTheme="majorHAnsi" w:cs="Arial"/>
          <w:color w:val="000000"/>
          <w:sz w:val="19"/>
          <w:szCs w:val="19"/>
        </w:rPr>
      </w:pPr>
      <w:r w:rsidRPr="002475D9">
        <w:rPr>
          <w:rFonts w:ascii="Calibri Light" w:eastAsia="Calibri Light" w:hAnsi="Calibri Light" w:cs="Calibri Light"/>
          <w:sz w:val="20"/>
          <w:szCs w:val="20"/>
        </w:rPr>
        <w:t>Page left intentionally blank</w:t>
      </w:r>
    </w:p>
    <w:p w14:paraId="42F03622" w14:textId="77777777" w:rsidR="000D3048" w:rsidRDefault="000D3048" w:rsidP="000D3048">
      <w:pPr>
        <w:ind w:right="214"/>
        <w:jc w:val="both"/>
        <w:rPr>
          <w:rFonts w:asciiTheme="majorHAnsi" w:hAnsiTheme="majorHAnsi" w:cs="Arial"/>
          <w:color w:val="000000"/>
          <w:sz w:val="19"/>
          <w:szCs w:val="19"/>
        </w:rPr>
      </w:pPr>
    </w:p>
    <w:p w14:paraId="4D61BDED" w14:textId="6FB93851" w:rsidR="000D3048" w:rsidRDefault="000D3048" w:rsidP="000D3048">
      <w:pPr>
        <w:ind w:right="214"/>
        <w:jc w:val="both"/>
        <w:rPr>
          <w:rFonts w:asciiTheme="majorHAnsi" w:hAnsiTheme="majorHAnsi" w:cs="Arial"/>
          <w:color w:val="000000"/>
          <w:sz w:val="19"/>
          <w:szCs w:val="19"/>
        </w:rPr>
      </w:pPr>
    </w:p>
    <w:p w14:paraId="17750FC0" w14:textId="77777777" w:rsidR="000D3048" w:rsidRDefault="000D3048" w:rsidP="000D3048">
      <w:pPr>
        <w:ind w:right="214"/>
        <w:jc w:val="both"/>
        <w:rPr>
          <w:rFonts w:asciiTheme="majorHAnsi" w:hAnsiTheme="majorHAnsi" w:cs="Arial"/>
          <w:color w:val="000000"/>
          <w:sz w:val="19"/>
          <w:szCs w:val="19"/>
        </w:rPr>
      </w:pPr>
    </w:p>
    <w:p w14:paraId="298E1971" w14:textId="77777777" w:rsidR="000D3048" w:rsidRDefault="000D3048" w:rsidP="000D3048">
      <w:pPr>
        <w:ind w:right="214"/>
        <w:jc w:val="both"/>
        <w:rPr>
          <w:rFonts w:asciiTheme="majorHAnsi" w:hAnsiTheme="majorHAnsi" w:cs="Arial"/>
          <w:color w:val="000000"/>
          <w:sz w:val="19"/>
          <w:szCs w:val="19"/>
        </w:rPr>
      </w:pPr>
    </w:p>
    <w:p w14:paraId="0E530C8D" w14:textId="77777777" w:rsidR="000D3048" w:rsidRDefault="000D3048" w:rsidP="000D3048">
      <w:pPr>
        <w:ind w:right="214"/>
        <w:jc w:val="both"/>
        <w:rPr>
          <w:rFonts w:asciiTheme="majorHAnsi" w:hAnsiTheme="majorHAnsi" w:cs="Arial"/>
          <w:color w:val="000000"/>
          <w:sz w:val="19"/>
          <w:szCs w:val="19"/>
        </w:rPr>
      </w:pPr>
    </w:p>
    <w:p w14:paraId="006CE405" w14:textId="77777777" w:rsidR="000D3048" w:rsidRDefault="000D3048" w:rsidP="000D3048">
      <w:pPr>
        <w:ind w:right="214"/>
        <w:jc w:val="both"/>
        <w:rPr>
          <w:rFonts w:asciiTheme="majorHAnsi" w:hAnsiTheme="majorHAnsi" w:cs="Arial"/>
          <w:color w:val="000000"/>
          <w:sz w:val="19"/>
          <w:szCs w:val="19"/>
        </w:rPr>
      </w:pPr>
    </w:p>
    <w:p w14:paraId="44A07141" w14:textId="77777777" w:rsidR="000D3048" w:rsidRDefault="000D3048" w:rsidP="000D3048">
      <w:pPr>
        <w:ind w:right="214"/>
        <w:jc w:val="both"/>
        <w:rPr>
          <w:rFonts w:asciiTheme="majorHAnsi" w:hAnsiTheme="majorHAnsi" w:cs="Arial"/>
          <w:color w:val="000000"/>
          <w:sz w:val="19"/>
          <w:szCs w:val="19"/>
        </w:rPr>
      </w:pPr>
    </w:p>
    <w:p w14:paraId="71ACC19A" w14:textId="77777777" w:rsidR="000D3048" w:rsidRDefault="000D3048" w:rsidP="000D3048">
      <w:pPr>
        <w:ind w:right="214"/>
        <w:jc w:val="both"/>
        <w:rPr>
          <w:rFonts w:asciiTheme="majorHAnsi" w:hAnsiTheme="majorHAnsi" w:cs="Arial"/>
          <w:color w:val="000000"/>
          <w:sz w:val="19"/>
          <w:szCs w:val="19"/>
        </w:rPr>
      </w:pPr>
    </w:p>
    <w:p w14:paraId="1B4F1BAD" w14:textId="77777777" w:rsidR="000D3048" w:rsidRDefault="000D3048" w:rsidP="000D3048">
      <w:pPr>
        <w:ind w:right="214"/>
        <w:jc w:val="both"/>
        <w:rPr>
          <w:rFonts w:asciiTheme="majorHAnsi" w:hAnsiTheme="majorHAnsi" w:cs="Arial"/>
          <w:color w:val="000000"/>
          <w:sz w:val="19"/>
          <w:szCs w:val="19"/>
        </w:rPr>
      </w:pPr>
    </w:p>
    <w:p w14:paraId="334559CC" w14:textId="77777777" w:rsidR="000D3048" w:rsidRDefault="000D3048" w:rsidP="000D3048">
      <w:pPr>
        <w:ind w:right="214"/>
        <w:jc w:val="both"/>
        <w:rPr>
          <w:rFonts w:asciiTheme="majorHAnsi" w:hAnsiTheme="majorHAnsi" w:cs="Arial"/>
          <w:color w:val="000000"/>
          <w:sz w:val="19"/>
          <w:szCs w:val="19"/>
        </w:rPr>
      </w:pPr>
    </w:p>
    <w:p w14:paraId="4457BA99" w14:textId="77777777" w:rsidR="000D3048" w:rsidRDefault="000D3048" w:rsidP="000D3048">
      <w:pPr>
        <w:ind w:right="214"/>
        <w:jc w:val="both"/>
        <w:rPr>
          <w:rFonts w:asciiTheme="majorHAnsi" w:hAnsiTheme="majorHAnsi" w:cs="Arial"/>
          <w:color w:val="000000"/>
          <w:sz w:val="19"/>
          <w:szCs w:val="19"/>
        </w:rPr>
      </w:pPr>
    </w:p>
    <w:p w14:paraId="7C6B984A" w14:textId="77777777" w:rsidR="000D3048" w:rsidRDefault="000D3048" w:rsidP="000D3048">
      <w:pPr>
        <w:ind w:right="214"/>
        <w:jc w:val="both"/>
        <w:rPr>
          <w:rFonts w:asciiTheme="majorHAnsi" w:hAnsiTheme="majorHAnsi" w:cs="Arial"/>
          <w:color w:val="000000"/>
          <w:sz w:val="19"/>
          <w:szCs w:val="19"/>
        </w:rPr>
      </w:pPr>
    </w:p>
    <w:p w14:paraId="0A6BF918" w14:textId="77777777" w:rsidR="000D3048" w:rsidRDefault="000D3048" w:rsidP="000D3048">
      <w:pPr>
        <w:ind w:right="214"/>
        <w:jc w:val="both"/>
        <w:rPr>
          <w:rFonts w:asciiTheme="majorHAnsi" w:hAnsiTheme="majorHAnsi" w:cs="Arial"/>
          <w:color w:val="000000"/>
          <w:sz w:val="19"/>
          <w:szCs w:val="19"/>
        </w:rPr>
      </w:pPr>
    </w:p>
    <w:p w14:paraId="0614A1A9" w14:textId="77777777" w:rsidR="000D3048" w:rsidRDefault="000D3048" w:rsidP="000D3048">
      <w:pPr>
        <w:ind w:right="214"/>
        <w:jc w:val="both"/>
        <w:rPr>
          <w:rFonts w:asciiTheme="majorHAnsi" w:hAnsiTheme="majorHAnsi" w:cs="Arial"/>
          <w:color w:val="000000"/>
          <w:sz w:val="19"/>
          <w:szCs w:val="19"/>
        </w:rPr>
      </w:pPr>
    </w:p>
    <w:p w14:paraId="3E9580CD" w14:textId="77777777" w:rsidR="000D3048" w:rsidRDefault="000D3048" w:rsidP="000D3048">
      <w:pPr>
        <w:ind w:right="214"/>
        <w:jc w:val="both"/>
        <w:rPr>
          <w:rFonts w:asciiTheme="majorHAnsi" w:hAnsiTheme="majorHAnsi" w:cs="Arial"/>
          <w:color w:val="000000"/>
          <w:sz w:val="19"/>
          <w:szCs w:val="19"/>
        </w:rPr>
      </w:pPr>
    </w:p>
    <w:p w14:paraId="763AC48E" w14:textId="77777777" w:rsidR="000D3048" w:rsidRDefault="000D3048" w:rsidP="000D3048">
      <w:pPr>
        <w:ind w:right="214"/>
        <w:jc w:val="both"/>
        <w:rPr>
          <w:rFonts w:asciiTheme="majorHAnsi" w:hAnsiTheme="majorHAnsi" w:cs="Arial"/>
          <w:color w:val="000000"/>
          <w:sz w:val="19"/>
          <w:szCs w:val="19"/>
        </w:rPr>
      </w:pPr>
    </w:p>
    <w:p w14:paraId="0153F6E0" w14:textId="77777777" w:rsidR="000D3048" w:rsidRDefault="000D3048" w:rsidP="000D3048">
      <w:pPr>
        <w:ind w:right="214"/>
        <w:jc w:val="both"/>
        <w:rPr>
          <w:rFonts w:asciiTheme="majorHAnsi" w:hAnsiTheme="majorHAnsi" w:cs="Arial"/>
          <w:color w:val="000000"/>
          <w:sz w:val="19"/>
          <w:szCs w:val="19"/>
        </w:rPr>
      </w:pPr>
    </w:p>
    <w:p w14:paraId="67B5D85D" w14:textId="77777777" w:rsidR="000D3048" w:rsidRDefault="000D3048" w:rsidP="000D3048">
      <w:pPr>
        <w:ind w:right="214"/>
        <w:jc w:val="both"/>
        <w:rPr>
          <w:rFonts w:asciiTheme="majorHAnsi" w:hAnsiTheme="majorHAnsi" w:cs="Arial"/>
          <w:color w:val="000000"/>
          <w:sz w:val="19"/>
          <w:szCs w:val="19"/>
        </w:rPr>
      </w:pPr>
    </w:p>
    <w:p w14:paraId="4496D174" w14:textId="77777777" w:rsidR="000D3048" w:rsidRDefault="000D3048" w:rsidP="000D3048">
      <w:pPr>
        <w:ind w:right="214"/>
        <w:jc w:val="both"/>
        <w:rPr>
          <w:rFonts w:asciiTheme="majorHAnsi" w:hAnsiTheme="majorHAnsi" w:cs="Arial"/>
          <w:color w:val="000000"/>
          <w:sz w:val="19"/>
          <w:szCs w:val="19"/>
        </w:rPr>
      </w:pPr>
    </w:p>
    <w:p w14:paraId="12AA023D" w14:textId="77777777" w:rsidR="000D3048" w:rsidRDefault="000D3048" w:rsidP="000D3048">
      <w:pPr>
        <w:ind w:right="214"/>
        <w:jc w:val="both"/>
        <w:rPr>
          <w:rFonts w:asciiTheme="majorHAnsi" w:hAnsiTheme="majorHAnsi" w:cs="Arial"/>
          <w:color w:val="000000"/>
          <w:sz w:val="19"/>
          <w:szCs w:val="19"/>
        </w:rPr>
      </w:pPr>
    </w:p>
    <w:p w14:paraId="5B7D8EA8" w14:textId="77777777" w:rsidR="000D3048" w:rsidRDefault="000D3048" w:rsidP="000D3048">
      <w:pPr>
        <w:ind w:right="214"/>
        <w:jc w:val="both"/>
        <w:rPr>
          <w:rFonts w:asciiTheme="majorHAnsi" w:hAnsiTheme="majorHAnsi" w:cs="Arial"/>
          <w:color w:val="000000"/>
          <w:sz w:val="19"/>
          <w:szCs w:val="19"/>
        </w:rPr>
      </w:pPr>
    </w:p>
    <w:p w14:paraId="1A63399D" w14:textId="77777777" w:rsidR="000D3048" w:rsidRDefault="000D3048" w:rsidP="000D3048">
      <w:pPr>
        <w:ind w:right="214"/>
        <w:jc w:val="both"/>
        <w:rPr>
          <w:rFonts w:asciiTheme="majorHAnsi" w:hAnsiTheme="majorHAnsi" w:cs="Arial"/>
          <w:color w:val="000000"/>
          <w:sz w:val="19"/>
          <w:szCs w:val="19"/>
        </w:rPr>
      </w:pPr>
    </w:p>
    <w:p w14:paraId="57414D81" w14:textId="77777777" w:rsidR="000D3048" w:rsidRDefault="000D3048" w:rsidP="000D3048">
      <w:pPr>
        <w:ind w:right="214"/>
        <w:jc w:val="both"/>
        <w:rPr>
          <w:rFonts w:asciiTheme="majorHAnsi" w:hAnsiTheme="majorHAnsi" w:cs="Arial"/>
          <w:color w:val="000000"/>
          <w:sz w:val="19"/>
          <w:szCs w:val="19"/>
        </w:rPr>
      </w:pPr>
    </w:p>
    <w:p w14:paraId="67D6758B" w14:textId="77777777" w:rsidR="000D3048" w:rsidRDefault="000D3048" w:rsidP="000D3048">
      <w:pPr>
        <w:ind w:right="214"/>
        <w:jc w:val="both"/>
        <w:rPr>
          <w:rFonts w:asciiTheme="majorHAnsi" w:hAnsiTheme="majorHAnsi" w:cs="Arial"/>
          <w:color w:val="000000"/>
          <w:sz w:val="19"/>
          <w:szCs w:val="19"/>
        </w:rPr>
      </w:pPr>
    </w:p>
    <w:p w14:paraId="2028A2AC" w14:textId="77777777" w:rsidR="000D3048" w:rsidRDefault="000D3048" w:rsidP="000D3048">
      <w:pPr>
        <w:ind w:right="214"/>
        <w:jc w:val="both"/>
        <w:rPr>
          <w:rFonts w:asciiTheme="majorHAnsi" w:hAnsiTheme="majorHAnsi" w:cs="Arial"/>
          <w:color w:val="000000"/>
          <w:sz w:val="19"/>
          <w:szCs w:val="19"/>
        </w:rPr>
      </w:pPr>
    </w:p>
    <w:p w14:paraId="4BED92AD" w14:textId="77777777" w:rsidR="000D3048" w:rsidRDefault="000D3048" w:rsidP="000D3048">
      <w:pPr>
        <w:ind w:right="214"/>
        <w:jc w:val="both"/>
        <w:rPr>
          <w:rFonts w:asciiTheme="majorHAnsi" w:hAnsiTheme="majorHAnsi" w:cs="Arial"/>
          <w:color w:val="000000"/>
          <w:sz w:val="19"/>
          <w:szCs w:val="19"/>
        </w:rPr>
      </w:pPr>
    </w:p>
    <w:p w14:paraId="2B1234AE" w14:textId="77777777" w:rsidR="000D3048" w:rsidRDefault="000D3048" w:rsidP="000D3048">
      <w:pPr>
        <w:ind w:right="214"/>
        <w:jc w:val="both"/>
        <w:rPr>
          <w:rFonts w:asciiTheme="majorHAnsi" w:hAnsiTheme="majorHAnsi" w:cs="Arial"/>
          <w:color w:val="000000"/>
          <w:sz w:val="19"/>
          <w:szCs w:val="19"/>
        </w:rPr>
      </w:pPr>
    </w:p>
    <w:p w14:paraId="48BFE30E" w14:textId="77777777" w:rsidR="000D3048" w:rsidRDefault="000D3048" w:rsidP="000D3048">
      <w:pPr>
        <w:ind w:right="214"/>
        <w:jc w:val="both"/>
        <w:rPr>
          <w:rFonts w:asciiTheme="majorHAnsi" w:hAnsiTheme="majorHAnsi" w:cs="Arial"/>
          <w:color w:val="000000"/>
          <w:sz w:val="19"/>
          <w:szCs w:val="19"/>
        </w:rPr>
      </w:pPr>
    </w:p>
    <w:p w14:paraId="4F2EEABC" w14:textId="77777777" w:rsidR="000D3048" w:rsidRDefault="000D3048" w:rsidP="000D3048">
      <w:pPr>
        <w:ind w:right="214"/>
        <w:jc w:val="both"/>
        <w:rPr>
          <w:rFonts w:asciiTheme="majorHAnsi" w:hAnsiTheme="majorHAnsi" w:cs="Arial"/>
          <w:color w:val="000000"/>
          <w:sz w:val="19"/>
          <w:szCs w:val="19"/>
        </w:rPr>
      </w:pPr>
    </w:p>
    <w:p w14:paraId="728C4E5F" w14:textId="77777777" w:rsidR="000D3048" w:rsidRDefault="000D3048" w:rsidP="000D3048">
      <w:pPr>
        <w:ind w:right="214"/>
        <w:jc w:val="both"/>
        <w:rPr>
          <w:rFonts w:asciiTheme="majorHAnsi" w:hAnsiTheme="majorHAnsi" w:cs="Arial"/>
          <w:color w:val="000000"/>
          <w:sz w:val="19"/>
          <w:szCs w:val="19"/>
        </w:rPr>
      </w:pPr>
    </w:p>
    <w:p w14:paraId="326479E4" w14:textId="77777777" w:rsidR="000D3048" w:rsidRDefault="000D3048" w:rsidP="000D3048">
      <w:pPr>
        <w:ind w:right="214"/>
        <w:jc w:val="both"/>
        <w:rPr>
          <w:rFonts w:asciiTheme="majorHAnsi" w:hAnsiTheme="majorHAnsi" w:cs="Arial"/>
          <w:color w:val="000000"/>
          <w:sz w:val="19"/>
          <w:szCs w:val="19"/>
        </w:rPr>
      </w:pPr>
    </w:p>
    <w:p w14:paraId="77B52D33" w14:textId="77777777" w:rsidR="000D3048" w:rsidRDefault="000D3048" w:rsidP="000D3048">
      <w:pPr>
        <w:ind w:right="214"/>
        <w:jc w:val="both"/>
        <w:rPr>
          <w:rFonts w:asciiTheme="majorHAnsi" w:hAnsiTheme="majorHAnsi" w:cs="Arial"/>
          <w:color w:val="000000"/>
          <w:sz w:val="19"/>
          <w:szCs w:val="19"/>
        </w:rPr>
      </w:pPr>
    </w:p>
    <w:p w14:paraId="53DBA7B8" w14:textId="77777777" w:rsidR="000D3048" w:rsidRDefault="000D3048" w:rsidP="000D3048">
      <w:pPr>
        <w:ind w:right="214"/>
        <w:jc w:val="both"/>
        <w:rPr>
          <w:rFonts w:asciiTheme="majorHAnsi" w:hAnsiTheme="majorHAnsi" w:cs="Arial"/>
          <w:color w:val="000000"/>
          <w:sz w:val="19"/>
          <w:szCs w:val="19"/>
        </w:rPr>
      </w:pPr>
    </w:p>
    <w:p w14:paraId="1309ECF9" w14:textId="77777777" w:rsidR="000D3048" w:rsidRDefault="000D3048" w:rsidP="000D3048">
      <w:pPr>
        <w:ind w:right="214"/>
        <w:jc w:val="both"/>
        <w:rPr>
          <w:rFonts w:asciiTheme="majorHAnsi" w:hAnsiTheme="majorHAnsi" w:cs="Arial"/>
          <w:color w:val="000000"/>
          <w:sz w:val="19"/>
          <w:szCs w:val="19"/>
        </w:rPr>
      </w:pPr>
    </w:p>
    <w:p w14:paraId="46211F79" w14:textId="77777777" w:rsidR="000D3048" w:rsidRDefault="000D3048" w:rsidP="000D3048">
      <w:pPr>
        <w:ind w:right="214"/>
        <w:jc w:val="both"/>
        <w:rPr>
          <w:rFonts w:asciiTheme="majorHAnsi" w:hAnsiTheme="majorHAnsi" w:cs="Arial"/>
          <w:color w:val="000000"/>
          <w:sz w:val="19"/>
          <w:szCs w:val="19"/>
        </w:rPr>
      </w:pPr>
    </w:p>
    <w:p w14:paraId="35E8CEE2" w14:textId="77777777" w:rsidR="000D3048" w:rsidRDefault="000D3048" w:rsidP="000D3048">
      <w:pPr>
        <w:ind w:right="214"/>
        <w:jc w:val="both"/>
        <w:rPr>
          <w:rFonts w:asciiTheme="majorHAnsi" w:hAnsiTheme="majorHAnsi" w:cs="Arial"/>
          <w:color w:val="000000"/>
          <w:sz w:val="19"/>
          <w:szCs w:val="19"/>
        </w:rPr>
      </w:pPr>
    </w:p>
    <w:p w14:paraId="4E2DBF80" w14:textId="77777777" w:rsidR="000D3048" w:rsidRDefault="000D3048" w:rsidP="000D3048">
      <w:pPr>
        <w:ind w:right="214"/>
        <w:jc w:val="both"/>
        <w:rPr>
          <w:rFonts w:asciiTheme="majorHAnsi" w:hAnsiTheme="majorHAnsi" w:cs="Arial"/>
          <w:color w:val="000000"/>
          <w:sz w:val="19"/>
          <w:szCs w:val="19"/>
        </w:rPr>
      </w:pPr>
    </w:p>
    <w:p w14:paraId="61B7E4CF" w14:textId="77777777" w:rsidR="000D3048" w:rsidRDefault="000D3048" w:rsidP="000D3048">
      <w:pPr>
        <w:ind w:right="214"/>
        <w:jc w:val="both"/>
        <w:rPr>
          <w:rFonts w:asciiTheme="majorHAnsi" w:hAnsiTheme="majorHAnsi" w:cs="Arial"/>
          <w:color w:val="000000"/>
          <w:sz w:val="19"/>
          <w:szCs w:val="19"/>
        </w:rPr>
      </w:pPr>
    </w:p>
    <w:p w14:paraId="16B44DF6" w14:textId="77777777" w:rsidR="000D3048" w:rsidRDefault="000D3048" w:rsidP="000D3048">
      <w:pPr>
        <w:ind w:right="214"/>
        <w:jc w:val="both"/>
        <w:rPr>
          <w:rFonts w:asciiTheme="majorHAnsi" w:hAnsiTheme="majorHAnsi" w:cs="Arial"/>
          <w:color w:val="000000"/>
          <w:sz w:val="19"/>
          <w:szCs w:val="19"/>
        </w:rPr>
      </w:pPr>
    </w:p>
    <w:p w14:paraId="3D3C9B04" w14:textId="77777777" w:rsidR="000D3048" w:rsidRDefault="000D3048" w:rsidP="000D3048">
      <w:pPr>
        <w:ind w:right="214"/>
        <w:jc w:val="both"/>
        <w:rPr>
          <w:rFonts w:asciiTheme="majorHAnsi" w:hAnsiTheme="majorHAnsi" w:cs="Arial"/>
          <w:color w:val="000000"/>
          <w:sz w:val="19"/>
          <w:szCs w:val="19"/>
        </w:rPr>
      </w:pPr>
    </w:p>
    <w:bookmarkEnd w:id="66"/>
    <w:p w14:paraId="4A62A182" w14:textId="77777777" w:rsidR="000D3048" w:rsidRDefault="000D3048" w:rsidP="002D3745">
      <w:pPr>
        <w:autoSpaceDE w:val="0"/>
        <w:autoSpaceDN w:val="0"/>
        <w:adjustRightInd w:val="0"/>
        <w:jc w:val="both"/>
        <w:rPr>
          <w:rFonts w:asciiTheme="majorHAnsi" w:hAnsiTheme="majorHAnsi" w:cs="Arial"/>
          <w:color w:val="000000"/>
          <w:sz w:val="19"/>
          <w:szCs w:val="19"/>
        </w:rPr>
      </w:pPr>
    </w:p>
    <w:p w14:paraId="67AF7CFA"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74CBD593"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42C03040"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60F47C50"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4A3D7E44"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104D160B"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2FA03685"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47B33C77"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66ED2AEF"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73EEBFED"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7862D6C1"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57057900"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7DEAFD0A"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35BC92A9"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76DD0899"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46F33087"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6EAB4259"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6D8DB630"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5CA58C4B"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74403A3E"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3712ED9D"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65C84B93"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64002E3A"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1ED222B6"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1FD7904D"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2430A7EE"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1BB7C6B4"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066A0A65"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5CEE6E6F"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64F4CE6E" w14:textId="66004FFF"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r w:rsidRPr="002475D9">
        <w:rPr>
          <w:rFonts w:ascii="Calibri Light" w:hAnsi="Calibri Light"/>
          <w:noProof/>
          <w:color w:val="0092D1"/>
          <w:sz w:val="19"/>
          <w:szCs w:val="19"/>
        </w:rPr>
        <w:drawing>
          <wp:anchor distT="0" distB="0" distL="114300" distR="114300" simplePos="0" relativeHeight="252695552" behindDoc="1" locked="0" layoutInCell="1" allowOverlap="1" wp14:anchorId="6C82E210" wp14:editId="2527E2B5">
            <wp:simplePos x="0" y="0"/>
            <wp:positionH relativeFrom="page">
              <wp:posOffset>9998710</wp:posOffset>
            </wp:positionH>
            <wp:positionV relativeFrom="paragraph">
              <wp:posOffset>-874910</wp:posOffset>
            </wp:positionV>
            <wp:extent cx="727075" cy="7683335"/>
            <wp:effectExtent l="0" t="0" r="0" b="0"/>
            <wp:wrapNone/>
            <wp:docPr id="773165531" name="Picture 773165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41">
                      <a:extLst>
                        <a:ext uri="{28A0092B-C50C-407E-A947-70E740481C1C}">
                          <a14:useLocalDpi xmlns:a14="http://schemas.microsoft.com/office/drawing/2010/main" val="0"/>
                        </a:ext>
                      </a:extLst>
                    </a:blip>
                    <a:stretch>
                      <a:fillRect/>
                    </a:stretch>
                  </pic:blipFill>
                  <pic:spPr>
                    <a:xfrm>
                      <a:off x="0" y="0"/>
                      <a:ext cx="727075" cy="768333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02FF1AAA"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38E05551"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5A54CB9B"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5177DDDC"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1FB0384D"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52DB7E57"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67BB8A46"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4965FDAA"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5A3E343C"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4275B6AE"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20D9EFFF"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11E39946"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1D9AF002"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118F6AF1"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7C024155"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4AE0B8E5"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76371770"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04579153"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6B916A4E"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02405A20"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74F9B2BB"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0CC19292"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74A191C9"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675BD9D1"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6B033629"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72689B8E"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41888BD1"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02ECF60A"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52A78EA6"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1B68BCE5"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12648717" w14:textId="45B710BC"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385BEEE4"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25217608"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65760C59"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1E923F82"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38BDA426"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194D7358"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26C7C83D"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5D8D3354"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7B4DDAC7"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428AE94D"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357F68DB"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6AE021FC"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024E8C44"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19419684"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76681497"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79EC9301"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739A1C6C"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35EDE593"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77133C70"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53033AF0"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113B68EF"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297DE600"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77341A98"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3ABB21AD"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1B8F3843"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7A33A580"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698BBF69"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421AA2EE"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1D076AD4"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71B4FCB4" w14:textId="77777777" w:rsidR="00D71E2A" w:rsidRDefault="00D71E2A" w:rsidP="002D3745">
      <w:pPr>
        <w:autoSpaceDE w:val="0"/>
        <w:autoSpaceDN w:val="0"/>
        <w:adjustRightInd w:val="0"/>
        <w:jc w:val="both"/>
        <w:rPr>
          <w:rFonts w:asciiTheme="minorHAnsi" w:eastAsia="Calibri" w:hAnsiTheme="minorHAnsi" w:cs="Calibri"/>
          <w:color w:val="0092D1"/>
          <w:sz w:val="25"/>
          <w:szCs w:val="25"/>
          <w:lang w:eastAsia="en-US"/>
        </w:rPr>
      </w:pPr>
    </w:p>
    <w:p w14:paraId="7F6DB490" w14:textId="0D94E732" w:rsidR="001C3C65" w:rsidRPr="000D3048" w:rsidRDefault="00B62B88" w:rsidP="002D3745">
      <w:pPr>
        <w:autoSpaceDE w:val="0"/>
        <w:autoSpaceDN w:val="0"/>
        <w:adjustRightInd w:val="0"/>
        <w:jc w:val="both"/>
        <w:rPr>
          <w:rFonts w:asciiTheme="majorHAnsi" w:hAnsiTheme="majorHAnsi" w:cs="Arial"/>
          <w:color w:val="000000"/>
          <w:sz w:val="19"/>
          <w:szCs w:val="19"/>
          <w:highlight w:val="yellow"/>
        </w:rPr>
      </w:pPr>
      <w:r w:rsidRPr="002E5AFD">
        <w:rPr>
          <w:rFonts w:asciiTheme="minorHAnsi" w:eastAsia="Calibri" w:hAnsiTheme="minorHAnsi" w:cs="Calibri"/>
          <w:noProof/>
          <w:color w:val="0092D1"/>
          <w:sz w:val="25"/>
          <w:szCs w:val="25"/>
          <w:highlight w:val="yellow"/>
          <w:lang w:eastAsia="en-US"/>
        </w:rPr>
        <w:lastRenderedPageBreak/>
        <w:drawing>
          <wp:anchor distT="0" distB="0" distL="114300" distR="114300" simplePos="0" relativeHeight="252607488" behindDoc="1" locked="0" layoutInCell="1" allowOverlap="1" wp14:anchorId="643D7E25" wp14:editId="4CD90734">
            <wp:simplePos x="0" y="0"/>
            <wp:positionH relativeFrom="page">
              <wp:posOffset>10019030</wp:posOffset>
            </wp:positionH>
            <wp:positionV relativeFrom="paragraph">
              <wp:posOffset>-724763</wp:posOffset>
            </wp:positionV>
            <wp:extent cx="727075" cy="7595870"/>
            <wp:effectExtent l="0" t="0" r="0" b="5080"/>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41">
                      <a:extLst>
                        <a:ext uri="{28A0092B-C50C-407E-A947-70E740481C1C}">
                          <a14:useLocalDpi xmlns:a14="http://schemas.microsoft.com/office/drawing/2010/main" val="0"/>
                        </a:ext>
                      </a:extLst>
                    </a:blip>
                    <a:stretch>
                      <a:fillRect/>
                    </a:stretch>
                  </pic:blipFill>
                  <pic:spPr>
                    <a:xfrm>
                      <a:off x="0" y="0"/>
                      <a:ext cx="72707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1C3C65" w:rsidRPr="002475D9">
        <w:rPr>
          <w:rFonts w:asciiTheme="minorHAnsi" w:eastAsia="Calibri" w:hAnsiTheme="minorHAnsi" w:cs="Calibri"/>
          <w:color w:val="0092D1"/>
          <w:sz w:val="25"/>
          <w:szCs w:val="25"/>
          <w:lang w:eastAsia="en-US"/>
        </w:rPr>
        <w:t>Independent Auditor’s Report (continued)</w:t>
      </w:r>
    </w:p>
    <w:p w14:paraId="3C3725A3" w14:textId="77777777" w:rsidR="00B62B88" w:rsidRPr="002475D9" w:rsidRDefault="00B62B88" w:rsidP="001C7ED2">
      <w:pPr>
        <w:pStyle w:val="BodyText"/>
        <w:jc w:val="both"/>
        <w:rPr>
          <w:rFonts w:asciiTheme="majorHAnsi" w:eastAsiaTheme="minorHAnsi" w:hAnsiTheme="majorHAnsi" w:cs="Arial"/>
          <w:color w:val="000000"/>
          <w:sz w:val="19"/>
          <w:szCs w:val="19"/>
        </w:rPr>
      </w:pPr>
      <w:bookmarkStart w:id="67" w:name="_Hlk154080839"/>
    </w:p>
    <w:bookmarkEnd w:id="67"/>
    <w:p w14:paraId="6BBAEE96" w14:textId="77777777" w:rsidR="006B16E9" w:rsidRPr="002475D9" w:rsidRDefault="006B16E9" w:rsidP="006B16E9">
      <w:pPr>
        <w:ind w:right="214"/>
        <w:jc w:val="both"/>
        <w:rPr>
          <w:rFonts w:asciiTheme="majorHAnsi" w:hAnsiTheme="majorHAnsi" w:cs="Arial"/>
          <w:color w:val="000000"/>
          <w:sz w:val="19"/>
          <w:szCs w:val="19"/>
        </w:rPr>
      </w:pPr>
      <w:r w:rsidRPr="002475D9">
        <w:rPr>
          <w:rFonts w:ascii="Calibri Light" w:eastAsia="Calibri Light" w:hAnsi="Calibri Light" w:cs="Calibri Light"/>
          <w:sz w:val="20"/>
          <w:szCs w:val="20"/>
        </w:rPr>
        <w:t>Page left intentionally blank</w:t>
      </w:r>
    </w:p>
    <w:p w14:paraId="20398A79" w14:textId="0ADD5AF1" w:rsidR="009577D3" w:rsidRDefault="009577D3" w:rsidP="009577D3">
      <w:pPr>
        <w:pStyle w:val="ListBullet2"/>
        <w:numPr>
          <w:ilvl w:val="0"/>
          <w:numId w:val="0"/>
        </w:numPr>
        <w:tabs>
          <w:tab w:val="left" w:pos="284"/>
        </w:tabs>
        <w:jc w:val="both"/>
        <w:rPr>
          <w:rFonts w:ascii="Calibri Light" w:eastAsia="Calibri Light" w:hAnsi="Calibri Light" w:cs="Calibri Light"/>
          <w:sz w:val="20"/>
          <w:szCs w:val="20"/>
          <w:lang w:eastAsia="en-GB"/>
        </w:rPr>
      </w:pPr>
    </w:p>
    <w:p w14:paraId="4A9BC55A" w14:textId="77777777" w:rsidR="009577D3" w:rsidRDefault="009577D3" w:rsidP="009577D3">
      <w:pPr>
        <w:pStyle w:val="ListBullet2"/>
        <w:numPr>
          <w:ilvl w:val="0"/>
          <w:numId w:val="0"/>
        </w:numPr>
        <w:tabs>
          <w:tab w:val="left" w:pos="284"/>
        </w:tabs>
        <w:jc w:val="both"/>
        <w:rPr>
          <w:rFonts w:ascii="Calibri Light" w:eastAsia="Calibri Light" w:hAnsi="Calibri Light" w:cs="Calibri Light"/>
          <w:sz w:val="20"/>
          <w:szCs w:val="20"/>
          <w:lang w:eastAsia="en-GB"/>
        </w:rPr>
      </w:pPr>
    </w:p>
    <w:p w14:paraId="6E7FAA0E" w14:textId="77777777" w:rsidR="009577D3" w:rsidRDefault="009577D3" w:rsidP="009577D3">
      <w:pPr>
        <w:pStyle w:val="ListBullet2"/>
        <w:numPr>
          <w:ilvl w:val="0"/>
          <w:numId w:val="0"/>
        </w:numPr>
        <w:tabs>
          <w:tab w:val="left" w:pos="284"/>
        </w:tabs>
        <w:jc w:val="both"/>
        <w:rPr>
          <w:rFonts w:ascii="Calibri Light" w:eastAsia="Calibri Light" w:hAnsi="Calibri Light" w:cs="Calibri Light"/>
          <w:sz w:val="20"/>
          <w:szCs w:val="20"/>
          <w:lang w:eastAsia="en-GB"/>
        </w:rPr>
      </w:pPr>
    </w:p>
    <w:p w14:paraId="0675B2B8" w14:textId="77777777" w:rsidR="009577D3" w:rsidRDefault="009577D3" w:rsidP="009577D3">
      <w:pPr>
        <w:pStyle w:val="ListBullet2"/>
        <w:numPr>
          <w:ilvl w:val="0"/>
          <w:numId w:val="0"/>
        </w:numPr>
        <w:tabs>
          <w:tab w:val="left" w:pos="284"/>
        </w:tabs>
        <w:jc w:val="both"/>
        <w:rPr>
          <w:rFonts w:ascii="Calibri Light" w:eastAsia="Calibri Light" w:hAnsi="Calibri Light" w:cs="Calibri Light"/>
          <w:sz w:val="20"/>
          <w:szCs w:val="20"/>
          <w:lang w:eastAsia="en-GB"/>
        </w:rPr>
      </w:pPr>
    </w:p>
    <w:p w14:paraId="3872A5A4" w14:textId="77777777" w:rsidR="009577D3" w:rsidRDefault="009577D3" w:rsidP="009577D3">
      <w:pPr>
        <w:pStyle w:val="ListBullet2"/>
        <w:numPr>
          <w:ilvl w:val="0"/>
          <w:numId w:val="0"/>
        </w:numPr>
        <w:tabs>
          <w:tab w:val="left" w:pos="284"/>
        </w:tabs>
        <w:jc w:val="both"/>
        <w:rPr>
          <w:rFonts w:ascii="Calibri Light" w:eastAsia="Calibri Light" w:hAnsi="Calibri Light" w:cs="Calibri Light"/>
          <w:sz w:val="20"/>
          <w:szCs w:val="20"/>
          <w:lang w:eastAsia="en-GB"/>
        </w:rPr>
      </w:pPr>
    </w:p>
    <w:p w14:paraId="179DF633" w14:textId="77777777" w:rsidR="009577D3" w:rsidRDefault="009577D3" w:rsidP="009577D3">
      <w:pPr>
        <w:pStyle w:val="ListBullet2"/>
        <w:numPr>
          <w:ilvl w:val="0"/>
          <w:numId w:val="0"/>
        </w:numPr>
        <w:tabs>
          <w:tab w:val="left" w:pos="284"/>
        </w:tabs>
        <w:jc w:val="both"/>
        <w:rPr>
          <w:rFonts w:ascii="Calibri Light" w:eastAsia="Calibri Light" w:hAnsi="Calibri Light" w:cs="Calibri Light"/>
          <w:sz w:val="20"/>
          <w:szCs w:val="20"/>
          <w:lang w:eastAsia="en-GB"/>
        </w:rPr>
      </w:pPr>
    </w:p>
    <w:p w14:paraId="2C69BBEA" w14:textId="77777777" w:rsidR="009577D3" w:rsidRDefault="009577D3" w:rsidP="009577D3">
      <w:pPr>
        <w:pStyle w:val="ListBullet2"/>
        <w:numPr>
          <w:ilvl w:val="0"/>
          <w:numId w:val="0"/>
        </w:numPr>
        <w:tabs>
          <w:tab w:val="left" w:pos="284"/>
        </w:tabs>
        <w:jc w:val="both"/>
        <w:rPr>
          <w:rFonts w:ascii="Calibri Light" w:eastAsia="Calibri Light" w:hAnsi="Calibri Light" w:cs="Calibri Light"/>
          <w:sz w:val="20"/>
          <w:szCs w:val="20"/>
          <w:lang w:eastAsia="en-GB"/>
        </w:rPr>
      </w:pPr>
    </w:p>
    <w:p w14:paraId="08AA1F63" w14:textId="77777777" w:rsidR="009577D3" w:rsidRDefault="009577D3" w:rsidP="009577D3">
      <w:pPr>
        <w:pStyle w:val="ListBullet2"/>
        <w:numPr>
          <w:ilvl w:val="0"/>
          <w:numId w:val="0"/>
        </w:numPr>
        <w:tabs>
          <w:tab w:val="left" w:pos="284"/>
        </w:tabs>
        <w:jc w:val="both"/>
        <w:rPr>
          <w:rFonts w:ascii="Calibri Light" w:eastAsia="Calibri Light" w:hAnsi="Calibri Light" w:cs="Calibri Light"/>
          <w:sz w:val="20"/>
          <w:szCs w:val="20"/>
          <w:lang w:eastAsia="en-GB"/>
        </w:rPr>
      </w:pPr>
    </w:p>
    <w:p w14:paraId="13DE0639" w14:textId="77777777" w:rsidR="009577D3" w:rsidRDefault="009577D3" w:rsidP="009577D3">
      <w:pPr>
        <w:pStyle w:val="ListBullet2"/>
        <w:numPr>
          <w:ilvl w:val="0"/>
          <w:numId w:val="0"/>
        </w:numPr>
        <w:tabs>
          <w:tab w:val="left" w:pos="284"/>
        </w:tabs>
        <w:jc w:val="both"/>
        <w:rPr>
          <w:rFonts w:ascii="Calibri Light" w:eastAsia="Calibri Light" w:hAnsi="Calibri Light" w:cs="Calibri Light"/>
          <w:sz w:val="20"/>
          <w:szCs w:val="20"/>
          <w:lang w:eastAsia="en-GB"/>
        </w:rPr>
      </w:pPr>
    </w:p>
    <w:p w14:paraId="18751098" w14:textId="77777777" w:rsidR="009577D3" w:rsidRDefault="009577D3" w:rsidP="009577D3">
      <w:pPr>
        <w:pStyle w:val="ListBullet2"/>
        <w:numPr>
          <w:ilvl w:val="0"/>
          <w:numId w:val="0"/>
        </w:numPr>
        <w:tabs>
          <w:tab w:val="left" w:pos="284"/>
        </w:tabs>
        <w:jc w:val="both"/>
        <w:rPr>
          <w:rFonts w:ascii="Calibri Light" w:eastAsia="Calibri Light" w:hAnsi="Calibri Light" w:cs="Calibri Light"/>
          <w:sz w:val="20"/>
          <w:szCs w:val="20"/>
          <w:lang w:eastAsia="en-GB"/>
        </w:rPr>
      </w:pPr>
    </w:p>
    <w:p w14:paraId="4C1CBD9F" w14:textId="77777777" w:rsidR="009577D3" w:rsidRDefault="009577D3" w:rsidP="009577D3">
      <w:pPr>
        <w:pStyle w:val="ListBullet2"/>
        <w:numPr>
          <w:ilvl w:val="0"/>
          <w:numId w:val="0"/>
        </w:numPr>
        <w:tabs>
          <w:tab w:val="left" w:pos="284"/>
        </w:tabs>
        <w:jc w:val="both"/>
        <w:rPr>
          <w:rFonts w:ascii="Calibri Light" w:eastAsia="Calibri Light" w:hAnsi="Calibri Light" w:cs="Calibri Light"/>
          <w:sz w:val="20"/>
          <w:szCs w:val="20"/>
          <w:lang w:eastAsia="en-GB"/>
        </w:rPr>
      </w:pPr>
    </w:p>
    <w:p w14:paraId="64B45555" w14:textId="77777777" w:rsidR="009577D3" w:rsidRDefault="009577D3" w:rsidP="009577D3">
      <w:pPr>
        <w:pStyle w:val="ListBullet2"/>
        <w:numPr>
          <w:ilvl w:val="0"/>
          <w:numId w:val="0"/>
        </w:numPr>
        <w:tabs>
          <w:tab w:val="left" w:pos="284"/>
        </w:tabs>
        <w:jc w:val="both"/>
        <w:rPr>
          <w:rFonts w:ascii="Calibri Light" w:eastAsia="Calibri Light" w:hAnsi="Calibri Light" w:cs="Calibri Light"/>
          <w:sz w:val="20"/>
          <w:szCs w:val="20"/>
          <w:lang w:eastAsia="en-GB"/>
        </w:rPr>
      </w:pPr>
    </w:p>
    <w:p w14:paraId="631D50D4" w14:textId="77777777" w:rsidR="009577D3" w:rsidRDefault="009577D3" w:rsidP="009577D3">
      <w:pPr>
        <w:pStyle w:val="ListBullet2"/>
        <w:numPr>
          <w:ilvl w:val="0"/>
          <w:numId w:val="0"/>
        </w:numPr>
        <w:tabs>
          <w:tab w:val="left" w:pos="284"/>
        </w:tabs>
        <w:jc w:val="both"/>
        <w:rPr>
          <w:rFonts w:ascii="Calibri Light" w:eastAsia="Calibri Light" w:hAnsi="Calibri Light" w:cs="Calibri Light"/>
          <w:sz w:val="20"/>
          <w:szCs w:val="20"/>
          <w:lang w:eastAsia="en-GB"/>
        </w:rPr>
      </w:pPr>
    </w:p>
    <w:p w14:paraId="41214B43" w14:textId="77777777" w:rsidR="009577D3" w:rsidRDefault="009577D3" w:rsidP="009577D3">
      <w:pPr>
        <w:pStyle w:val="ListBullet2"/>
        <w:numPr>
          <w:ilvl w:val="0"/>
          <w:numId w:val="0"/>
        </w:numPr>
        <w:tabs>
          <w:tab w:val="left" w:pos="284"/>
        </w:tabs>
        <w:jc w:val="both"/>
        <w:rPr>
          <w:rFonts w:ascii="Calibri Light" w:eastAsia="Calibri Light" w:hAnsi="Calibri Light" w:cs="Calibri Light"/>
          <w:sz w:val="20"/>
          <w:szCs w:val="20"/>
          <w:lang w:eastAsia="en-GB"/>
        </w:rPr>
      </w:pPr>
    </w:p>
    <w:p w14:paraId="06FE5385" w14:textId="77777777" w:rsidR="009577D3" w:rsidRDefault="009577D3" w:rsidP="009577D3">
      <w:pPr>
        <w:pStyle w:val="ListBullet2"/>
        <w:numPr>
          <w:ilvl w:val="0"/>
          <w:numId w:val="0"/>
        </w:numPr>
        <w:tabs>
          <w:tab w:val="left" w:pos="284"/>
        </w:tabs>
        <w:jc w:val="both"/>
        <w:rPr>
          <w:rFonts w:ascii="Calibri Light" w:eastAsia="Calibri Light" w:hAnsi="Calibri Light" w:cs="Calibri Light"/>
          <w:sz w:val="20"/>
          <w:szCs w:val="20"/>
          <w:lang w:eastAsia="en-GB"/>
        </w:rPr>
      </w:pPr>
    </w:p>
    <w:p w14:paraId="7EC7840C" w14:textId="77777777" w:rsidR="009577D3" w:rsidRDefault="009577D3" w:rsidP="009577D3">
      <w:pPr>
        <w:pStyle w:val="ListBullet2"/>
        <w:numPr>
          <w:ilvl w:val="0"/>
          <w:numId w:val="0"/>
        </w:numPr>
        <w:tabs>
          <w:tab w:val="left" w:pos="284"/>
        </w:tabs>
        <w:jc w:val="both"/>
        <w:rPr>
          <w:rFonts w:ascii="Calibri Light" w:eastAsia="Calibri Light" w:hAnsi="Calibri Light" w:cs="Calibri Light"/>
          <w:sz w:val="20"/>
          <w:szCs w:val="20"/>
          <w:lang w:eastAsia="en-GB"/>
        </w:rPr>
      </w:pPr>
    </w:p>
    <w:p w14:paraId="767793F3" w14:textId="77777777" w:rsidR="009577D3" w:rsidRDefault="009577D3" w:rsidP="009577D3">
      <w:pPr>
        <w:pStyle w:val="ListBullet2"/>
        <w:numPr>
          <w:ilvl w:val="0"/>
          <w:numId w:val="0"/>
        </w:numPr>
        <w:tabs>
          <w:tab w:val="left" w:pos="284"/>
        </w:tabs>
        <w:jc w:val="both"/>
        <w:rPr>
          <w:rFonts w:ascii="Calibri Light" w:eastAsia="Calibri Light" w:hAnsi="Calibri Light" w:cs="Calibri Light"/>
          <w:sz w:val="20"/>
          <w:szCs w:val="20"/>
          <w:lang w:eastAsia="en-GB"/>
        </w:rPr>
      </w:pPr>
    </w:p>
    <w:p w14:paraId="4AF8C4D7" w14:textId="77777777" w:rsidR="009577D3" w:rsidRDefault="009577D3" w:rsidP="009577D3">
      <w:pPr>
        <w:pStyle w:val="ListBullet2"/>
        <w:numPr>
          <w:ilvl w:val="0"/>
          <w:numId w:val="0"/>
        </w:numPr>
        <w:tabs>
          <w:tab w:val="left" w:pos="284"/>
        </w:tabs>
        <w:jc w:val="both"/>
        <w:rPr>
          <w:rFonts w:ascii="Calibri Light" w:eastAsia="Calibri Light" w:hAnsi="Calibri Light" w:cs="Calibri Light"/>
          <w:sz w:val="20"/>
          <w:szCs w:val="20"/>
          <w:lang w:eastAsia="en-GB"/>
        </w:rPr>
      </w:pPr>
    </w:p>
    <w:p w14:paraId="6DFF3C5E" w14:textId="77777777" w:rsidR="009577D3" w:rsidRDefault="009577D3" w:rsidP="009577D3">
      <w:pPr>
        <w:pStyle w:val="ListBullet2"/>
        <w:numPr>
          <w:ilvl w:val="0"/>
          <w:numId w:val="0"/>
        </w:numPr>
        <w:tabs>
          <w:tab w:val="left" w:pos="284"/>
        </w:tabs>
        <w:jc w:val="both"/>
        <w:rPr>
          <w:rFonts w:ascii="Calibri Light" w:eastAsia="Calibri Light" w:hAnsi="Calibri Light" w:cs="Calibri Light"/>
          <w:sz w:val="20"/>
          <w:szCs w:val="20"/>
          <w:lang w:eastAsia="en-GB"/>
        </w:rPr>
      </w:pPr>
    </w:p>
    <w:p w14:paraId="070A6959" w14:textId="77777777" w:rsidR="009577D3" w:rsidRDefault="009577D3" w:rsidP="009577D3">
      <w:pPr>
        <w:pStyle w:val="ListBullet2"/>
        <w:numPr>
          <w:ilvl w:val="0"/>
          <w:numId w:val="0"/>
        </w:numPr>
        <w:tabs>
          <w:tab w:val="left" w:pos="284"/>
        </w:tabs>
        <w:jc w:val="both"/>
        <w:rPr>
          <w:rFonts w:ascii="Calibri Light" w:eastAsia="Calibri Light" w:hAnsi="Calibri Light" w:cs="Calibri Light"/>
          <w:sz w:val="20"/>
          <w:szCs w:val="20"/>
          <w:lang w:eastAsia="en-GB"/>
        </w:rPr>
      </w:pPr>
    </w:p>
    <w:p w14:paraId="60DBF386" w14:textId="77777777" w:rsidR="009577D3" w:rsidRDefault="009577D3" w:rsidP="009577D3">
      <w:pPr>
        <w:pStyle w:val="ListBullet2"/>
        <w:numPr>
          <w:ilvl w:val="0"/>
          <w:numId w:val="0"/>
        </w:numPr>
        <w:tabs>
          <w:tab w:val="left" w:pos="284"/>
        </w:tabs>
        <w:jc w:val="both"/>
        <w:rPr>
          <w:rFonts w:ascii="Calibri Light" w:eastAsia="Calibri Light" w:hAnsi="Calibri Light" w:cs="Calibri Light"/>
          <w:sz w:val="20"/>
          <w:szCs w:val="20"/>
          <w:lang w:eastAsia="en-GB"/>
        </w:rPr>
      </w:pPr>
    </w:p>
    <w:p w14:paraId="15224563" w14:textId="77777777" w:rsidR="009577D3" w:rsidRDefault="009577D3" w:rsidP="009577D3">
      <w:pPr>
        <w:pStyle w:val="ListBullet2"/>
        <w:numPr>
          <w:ilvl w:val="0"/>
          <w:numId w:val="0"/>
        </w:numPr>
        <w:tabs>
          <w:tab w:val="left" w:pos="284"/>
        </w:tabs>
        <w:jc w:val="both"/>
        <w:rPr>
          <w:rFonts w:ascii="Calibri Light" w:eastAsia="Calibri Light" w:hAnsi="Calibri Light" w:cs="Calibri Light"/>
          <w:sz w:val="20"/>
          <w:szCs w:val="20"/>
          <w:lang w:eastAsia="en-GB"/>
        </w:rPr>
      </w:pPr>
    </w:p>
    <w:p w14:paraId="6DFC884D" w14:textId="77777777" w:rsidR="009577D3" w:rsidRDefault="009577D3" w:rsidP="009577D3">
      <w:pPr>
        <w:pStyle w:val="ListBullet2"/>
        <w:numPr>
          <w:ilvl w:val="0"/>
          <w:numId w:val="0"/>
        </w:numPr>
        <w:tabs>
          <w:tab w:val="left" w:pos="284"/>
        </w:tabs>
        <w:jc w:val="both"/>
        <w:rPr>
          <w:rFonts w:ascii="Calibri Light" w:eastAsia="Calibri Light" w:hAnsi="Calibri Light" w:cs="Calibri Light"/>
          <w:sz w:val="20"/>
          <w:szCs w:val="20"/>
          <w:lang w:eastAsia="en-GB"/>
        </w:rPr>
      </w:pPr>
    </w:p>
    <w:p w14:paraId="59BE4A63" w14:textId="77777777" w:rsidR="009577D3" w:rsidRDefault="009577D3" w:rsidP="009577D3">
      <w:pPr>
        <w:pStyle w:val="ListBullet2"/>
        <w:numPr>
          <w:ilvl w:val="0"/>
          <w:numId w:val="0"/>
        </w:numPr>
        <w:tabs>
          <w:tab w:val="left" w:pos="284"/>
        </w:tabs>
        <w:jc w:val="both"/>
        <w:rPr>
          <w:rFonts w:ascii="Calibri Light" w:eastAsia="Calibri Light" w:hAnsi="Calibri Light" w:cs="Calibri Light"/>
          <w:sz w:val="20"/>
          <w:szCs w:val="20"/>
          <w:lang w:eastAsia="en-GB"/>
        </w:rPr>
      </w:pPr>
    </w:p>
    <w:p w14:paraId="3D4C0ED2" w14:textId="77777777" w:rsidR="009577D3" w:rsidRDefault="009577D3" w:rsidP="009577D3">
      <w:pPr>
        <w:pStyle w:val="ListBullet2"/>
        <w:numPr>
          <w:ilvl w:val="0"/>
          <w:numId w:val="0"/>
        </w:numPr>
        <w:tabs>
          <w:tab w:val="left" w:pos="284"/>
        </w:tabs>
        <w:jc w:val="both"/>
        <w:rPr>
          <w:rFonts w:ascii="Calibri Light" w:eastAsia="Calibri Light" w:hAnsi="Calibri Light" w:cs="Calibri Light"/>
          <w:sz w:val="20"/>
          <w:szCs w:val="20"/>
          <w:lang w:eastAsia="en-GB"/>
        </w:rPr>
      </w:pPr>
    </w:p>
    <w:p w14:paraId="489AFDB1" w14:textId="77777777" w:rsidR="009577D3" w:rsidRDefault="009577D3" w:rsidP="009577D3">
      <w:pPr>
        <w:pStyle w:val="ListBullet2"/>
        <w:numPr>
          <w:ilvl w:val="0"/>
          <w:numId w:val="0"/>
        </w:numPr>
        <w:tabs>
          <w:tab w:val="left" w:pos="284"/>
        </w:tabs>
        <w:jc w:val="both"/>
        <w:rPr>
          <w:rFonts w:ascii="Calibri Light" w:eastAsia="Calibri Light" w:hAnsi="Calibri Light" w:cs="Calibri Light"/>
          <w:sz w:val="20"/>
          <w:szCs w:val="20"/>
          <w:lang w:eastAsia="en-GB"/>
        </w:rPr>
      </w:pPr>
    </w:p>
    <w:p w14:paraId="0452E226" w14:textId="77777777" w:rsidR="009577D3" w:rsidRDefault="009577D3" w:rsidP="009577D3">
      <w:pPr>
        <w:pStyle w:val="ListBullet2"/>
        <w:numPr>
          <w:ilvl w:val="0"/>
          <w:numId w:val="0"/>
        </w:numPr>
        <w:tabs>
          <w:tab w:val="left" w:pos="284"/>
        </w:tabs>
        <w:jc w:val="both"/>
        <w:rPr>
          <w:rFonts w:ascii="Calibri Light" w:eastAsia="Calibri Light" w:hAnsi="Calibri Light" w:cs="Calibri Light"/>
          <w:sz w:val="20"/>
          <w:szCs w:val="20"/>
          <w:lang w:eastAsia="en-GB"/>
        </w:rPr>
      </w:pPr>
    </w:p>
    <w:p w14:paraId="5E13D173" w14:textId="77777777" w:rsidR="009577D3" w:rsidRDefault="009577D3" w:rsidP="009577D3">
      <w:pPr>
        <w:pStyle w:val="ListBullet2"/>
        <w:numPr>
          <w:ilvl w:val="0"/>
          <w:numId w:val="0"/>
        </w:numPr>
        <w:tabs>
          <w:tab w:val="left" w:pos="284"/>
        </w:tabs>
        <w:jc w:val="both"/>
        <w:rPr>
          <w:rFonts w:ascii="Calibri Light" w:eastAsia="Calibri Light" w:hAnsi="Calibri Light" w:cs="Calibri Light"/>
          <w:sz w:val="20"/>
          <w:szCs w:val="20"/>
          <w:lang w:eastAsia="en-GB"/>
        </w:rPr>
      </w:pPr>
    </w:p>
    <w:p w14:paraId="5CB29A8C" w14:textId="77777777" w:rsidR="009577D3" w:rsidRDefault="009577D3" w:rsidP="009577D3">
      <w:pPr>
        <w:pStyle w:val="ListBullet2"/>
        <w:numPr>
          <w:ilvl w:val="0"/>
          <w:numId w:val="0"/>
        </w:numPr>
        <w:tabs>
          <w:tab w:val="left" w:pos="284"/>
        </w:tabs>
        <w:jc w:val="both"/>
        <w:rPr>
          <w:rFonts w:ascii="Calibri Light" w:eastAsia="Calibri Light" w:hAnsi="Calibri Light" w:cs="Calibri Light"/>
          <w:sz w:val="20"/>
          <w:szCs w:val="20"/>
          <w:lang w:eastAsia="en-GB"/>
        </w:rPr>
      </w:pPr>
    </w:p>
    <w:p w14:paraId="097FA88B" w14:textId="77777777" w:rsidR="009577D3" w:rsidRDefault="009577D3" w:rsidP="009577D3">
      <w:pPr>
        <w:pStyle w:val="ListBullet2"/>
        <w:numPr>
          <w:ilvl w:val="0"/>
          <w:numId w:val="0"/>
        </w:numPr>
        <w:tabs>
          <w:tab w:val="left" w:pos="284"/>
        </w:tabs>
        <w:jc w:val="both"/>
        <w:rPr>
          <w:rFonts w:ascii="Calibri Light" w:eastAsia="Calibri Light" w:hAnsi="Calibri Light" w:cs="Calibri Light"/>
          <w:sz w:val="20"/>
          <w:szCs w:val="20"/>
          <w:lang w:eastAsia="en-GB"/>
        </w:rPr>
      </w:pPr>
    </w:p>
    <w:p w14:paraId="7C7F1732" w14:textId="77777777" w:rsidR="009577D3" w:rsidRDefault="009577D3" w:rsidP="009577D3">
      <w:pPr>
        <w:pStyle w:val="ListBullet2"/>
        <w:numPr>
          <w:ilvl w:val="0"/>
          <w:numId w:val="0"/>
        </w:numPr>
        <w:tabs>
          <w:tab w:val="left" w:pos="284"/>
        </w:tabs>
        <w:jc w:val="both"/>
        <w:rPr>
          <w:rFonts w:ascii="Calibri Light" w:eastAsia="Calibri Light" w:hAnsi="Calibri Light" w:cs="Calibri Light"/>
          <w:sz w:val="20"/>
          <w:szCs w:val="20"/>
          <w:lang w:eastAsia="en-GB"/>
        </w:rPr>
      </w:pPr>
    </w:p>
    <w:p w14:paraId="6BB50912" w14:textId="77777777" w:rsidR="009577D3" w:rsidRPr="009577D3" w:rsidRDefault="009577D3" w:rsidP="009577D3">
      <w:pPr>
        <w:pStyle w:val="ListBullet2"/>
        <w:numPr>
          <w:ilvl w:val="0"/>
          <w:numId w:val="0"/>
        </w:numPr>
        <w:tabs>
          <w:tab w:val="left" w:pos="284"/>
        </w:tabs>
        <w:jc w:val="both"/>
        <w:rPr>
          <w:rFonts w:ascii="Calibri Light" w:eastAsia="Calibri Light" w:hAnsi="Calibri Light" w:cs="Calibri Light"/>
          <w:sz w:val="20"/>
          <w:szCs w:val="20"/>
          <w:lang w:eastAsia="en-GB"/>
        </w:rPr>
      </w:pPr>
    </w:p>
    <w:p w14:paraId="1FE40F88" w14:textId="77777777" w:rsidR="009577D3" w:rsidRDefault="009577D3" w:rsidP="009577D3">
      <w:pPr>
        <w:pStyle w:val="ListBullet2"/>
        <w:numPr>
          <w:ilvl w:val="0"/>
          <w:numId w:val="0"/>
        </w:numPr>
        <w:tabs>
          <w:tab w:val="left" w:pos="284"/>
        </w:tabs>
        <w:jc w:val="both"/>
        <w:rPr>
          <w:rFonts w:ascii="Calibri Light" w:eastAsia="Calibri Light" w:hAnsi="Calibri Light" w:cs="Calibri Light"/>
          <w:sz w:val="20"/>
          <w:szCs w:val="20"/>
          <w:u w:val="single"/>
          <w:lang w:eastAsia="en-GB"/>
        </w:rPr>
      </w:pPr>
    </w:p>
    <w:p w14:paraId="10DBC282" w14:textId="77777777" w:rsidR="009577D3" w:rsidRDefault="009577D3" w:rsidP="009577D3">
      <w:pPr>
        <w:pStyle w:val="ListBullet2"/>
        <w:numPr>
          <w:ilvl w:val="0"/>
          <w:numId w:val="0"/>
        </w:numPr>
        <w:tabs>
          <w:tab w:val="left" w:pos="284"/>
        </w:tabs>
        <w:jc w:val="both"/>
        <w:rPr>
          <w:rFonts w:ascii="Calibri Light" w:eastAsia="Calibri Light" w:hAnsi="Calibri Light" w:cs="Calibri Light"/>
          <w:sz w:val="20"/>
          <w:szCs w:val="20"/>
          <w:u w:val="single"/>
          <w:lang w:eastAsia="en-GB"/>
        </w:rPr>
      </w:pPr>
    </w:p>
    <w:p w14:paraId="77C4D84A" w14:textId="77777777" w:rsidR="009577D3" w:rsidRPr="002E5AFD" w:rsidRDefault="009577D3" w:rsidP="009577D3">
      <w:pPr>
        <w:pStyle w:val="ListBullet2"/>
        <w:numPr>
          <w:ilvl w:val="0"/>
          <w:numId w:val="0"/>
        </w:numPr>
        <w:tabs>
          <w:tab w:val="left" w:pos="284"/>
        </w:tabs>
        <w:jc w:val="both"/>
        <w:rPr>
          <w:highlight w:val="yellow"/>
          <w:lang w:eastAsia="en-GB"/>
        </w:rPr>
      </w:pPr>
    </w:p>
    <w:p w14:paraId="57988DF1" w14:textId="7ECEDD5A" w:rsidR="00260C7D" w:rsidRPr="002E5AFD" w:rsidRDefault="00260C7D" w:rsidP="004D690A">
      <w:pPr>
        <w:rPr>
          <w:color w:val="2E74B5" w:themeColor="accent1" w:themeShade="BF"/>
          <w:highlight w:val="yellow"/>
        </w:rPr>
      </w:pPr>
    </w:p>
    <w:p w14:paraId="553867C4" w14:textId="77777777" w:rsidR="00D71E2A" w:rsidRDefault="00D71E2A" w:rsidP="00B16524">
      <w:pPr>
        <w:pStyle w:val="BodyText"/>
        <w:spacing w:after="0" w:line="226" w:lineRule="auto"/>
        <w:ind w:right="45"/>
        <w:rPr>
          <w:rFonts w:eastAsia="Calibri" w:cs="Calibri"/>
          <w:color w:val="0092D1"/>
          <w:sz w:val="25"/>
          <w:szCs w:val="25"/>
        </w:rPr>
      </w:pPr>
    </w:p>
    <w:p w14:paraId="2320D7D4" w14:textId="77777777" w:rsidR="00D71E2A" w:rsidRDefault="00D71E2A" w:rsidP="00B16524">
      <w:pPr>
        <w:pStyle w:val="BodyText"/>
        <w:spacing w:after="0" w:line="226" w:lineRule="auto"/>
        <w:ind w:right="45"/>
        <w:rPr>
          <w:rFonts w:eastAsia="Calibri" w:cs="Calibri"/>
          <w:color w:val="0092D1"/>
          <w:sz w:val="25"/>
          <w:szCs w:val="25"/>
        </w:rPr>
      </w:pPr>
    </w:p>
    <w:p w14:paraId="511994C1" w14:textId="77777777" w:rsidR="00D71E2A" w:rsidRDefault="00D71E2A" w:rsidP="00B16524">
      <w:pPr>
        <w:pStyle w:val="BodyText"/>
        <w:spacing w:after="0" w:line="226" w:lineRule="auto"/>
        <w:ind w:right="45"/>
        <w:rPr>
          <w:rFonts w:eastAsia="Calibri" w:cs="Calibri"/>
          <w:color w:val="0092D1"/>
          <w:sz w:val="25"/>
          <w:szCs w:val="25"/>
        </w:rPr>
      </w:pPr>
    </w:p>
    <w:p w14:paraId="297655FC" w14:textId="77777777" w:rsidR="00D71E2A" w:rsidRDefault="00D71E2A" w:rsidP="00B16524">
      <w:pPr>
        <w:pStyle w:val="BodyText"/>
        <w:spacing w:after="0" w:line="226" w:lineRule="auto"/>
        <w:ind w:right="45"/>
        <w:rPr>
          <w:rFonts w:eastAsia="Calibri" w:cs="Calibri"/>
          <w:color w:val="0092D1"/>
          <w:sz w:val="25"/>
          <w:szCs w:val="25"/>
        </w:rPr>
      </w:pPr>
    </w:p>
    <w:p w14:paraId="53208889" w14:textId="77777777" w:rsidR="00D71E2A" w:rsidRDefault="00D71E2A" w:rsidP="00B16524">
      <w:pPr>
        <w:pStyle w:val="BodyText"/>
        <w:spacing w:after="0" w:line="226" w:lineRule="auto"/>
        <w:ind w:right="45"/>
        <w:rPr>
          <w:rFonts w:eastAsia="Calibri" w:cs="Calibri"/>
          <w:color w:val="0092D1"/>
          <w:sz w:val="25"/>
          <w:szCs w:val="25"/>
        </w:rPr>
      </w:pPr>
    </w:p>
    <w:p w14:paraId="2D85E15C" w14:textId="77777777" w:rsidR="00D71E2A" w:rsidRDefault="00D71E2A" w:rsidP="00B16524">
      <w:pPr>
        <w:pStyle w:val="BodyText"/>
        <w:spacing w:after="0" w:line="226" w:lineRule="auto"/>
        <w:ind w:right="45"/>
        <w:rPr>
          <w:rFonts w:eastAsia="Calibri" w:cs="Calibri"/>
          <w:color w:val="0092D1"/>
          <w:sz w:val="25"/>
          <w:szCs w:val="25"/>
        </w:rPr>
      </w:pPr>
    </w:p>
    <w:p w14:paraId="5A9E4E1E" w14:textId="77777777" w:rsidR="00D71E2A" w:rsidRDefault="00D71E2A" w:rsidP="00B16524">
      <w:pPr>
        <w:pStyle w:val="BodyText"/>
        <w:spacing w:after="0" w:line="226" w:lineRule="auto"/>
        <w:ind w:right="45"/>
        <w:rPr>
          <w:rFonts w:eastAsia="Calibri" w:cs="Calibri"/>
          <w:color w:val="0092D1"/>
          <w:sz w:val="25"/>
          <w:szCs w:val="25"/>
        </w:rPr>
      </w:pPr>
    </w:p>
    <w:p w14:paraId="3B8F9886" w14:textId="77777777" w:rsidR="00D71E2A" w:rsidRDefault="00D71E2A" w:rsidP="00B16524">
      <w:pPr>
        <w:pStyle w:val="BodyText"/>
        <w:spacing w:after="0" w:line="226" w:lineRule="auto"/>
        <w:ind w:right="45"/>
        <w:rPr>
          <w:rFonts w:eastAsia="Calibri" w:cs="Calibri"/>
          <w:color w:val="0092D1"/>
          <w:sz w:val="25"/>
          <w:szCs w:val="25"/>
        </w:rPr>
      </w:pPr>
    </w:p>
    <w:p w14:paraId="056AB022" w14:textId="77777777" w:rsidR="00D71E2A" w:rsidRDefault="00D71E2A" w:rsidP="00B16524">
      <w:pPr>
        <w:pStyle w:val="BodyText"/>
        <w:spacing w:after="0" w:line="226" w:lineRule="auto"/>
        <w:ind w:right="45"/>
        <w:rPr>
          <w:rFonts w:eastAsia="Calibri" w:cs="Calibri"/>
          <w:color w:val="0092D1"/>
          <w:sz w:val="25"/>
          <w:szCs w:val="25"/>
        </w:rPr>
      </w:pPr>
    </w:p>
    <w:p w14:paraId="6B792EAA" w14:textId="77777777" w:rsidR="00D71E2A" w:rsidRDefault="00D71E2A" w:rsidP="00B16524">
      <w:pPr>
        <w:pStyle w:val="BodyText"/>
        <w:spacing w:after="0" w:line="226" w:lineRule="auto"/>
        <w:ind w:right="45"/>
        <w:rPr>
          <w:rFonts w:eastAsia="Calibri" w:cs="Calibri"/>
          <w:color w:val="0092D1"/>
          <w:sz w:val="25"/>
          <w:szCs w:val="25"/>
        </w:rPr>
      </w:pPr>
    </w:p>
    <w:p w14:paraId="58794AE8" w14:textId="77777777" w:rsidR="00D71E2A" w:rsidRDefault="00D71E2A" w:rsidP="00B16524">
      <w:pPr>
        <w:pStyle w:val="BodyText"/>
        <w:spacing w:after="0" w:line="226" w:lineRule="auto"/>
        <w:ind w:right="45"/>
        <w:rPr>
          <w:rFonts w:eastAsia="Calibri" w:cs="Calibri"/>
          <w:color w:val="0092D1"/>
          <w:sz w:val="25"/>
          <w:szCs w:val="25"/>
        </w:rPr>
      </w:pPr>
    </w:p>
    <w:p w14:paraId="48697782" w14:textId="77777777" w:rsidR="00D71E2A" w:rsidRDefault="00D71E2A" w:rsidP="00B16524">
      <w:pPr>
        <w:pStyle w:val="BodyText"/>
        <w:spacing w:after="0" w:line="226" w:lineRule="auto"/>
        <w:ind w:right="45"/>
        <w:rPr>
          <w:rFonts w:eastAsia="Calibri" w:cs="Calibri"/>
          <w:color w:val="0092D1"/>
          <w:sz w:val="25"/>
          <w:szCs w:val="25"/>
        </w:rPr>
      </w:pPr>
    </w:p>
    <w:p w14:paraId="426C157A" w14:textId="77777777" w:rsidR="00D71E2A" w:rsidRDefault="00D71E2A" w:rsidP="00B16524">
      <w:pPr>
        <w:pStyle w:val="BodyText"/>
        <w:spacing w:after="0" w:line="226" w:lineRule="auto"/>
        <w:ind w:right="45"/>
        <w:rPr>
          <w:rFonts w:eastAsia="Calibri" w:cs="Calibri"/>
          <w:color w:val="0092D1"/>
          <w:sz w:val="25"/>
          <w:szCs w:val="25"/>
        </w:rPr>
      </w:pPr>
    </w:p>
    <w:p w14:paraId="33ABD7F8" w14:textId="77777777" w:rsidR="00D71E2A" w:rsidRDefault="00D71E2A" w:rsidP="00B16524">
      <w:pPr>
        <w:pStyle w:val="BodyText"/>
        <w:spacing w:after="0" w:line="226" w:lineRule="auto"/>
        <w:ind w:right="45"/>
        <w:rPr>
          <w:rFonts w:eastAsia="Calibri" w:cs="Calibri"/>
          <w:color w:val="0092D1"/>
          <w:sz w:val="25"/>
          <w:szCs w:val="25"/>
        </w:rPr>
      </w:pPr>
    </w:p>
    <w:p w14:paraId="41BC6543" w14:textId="77777777" w:rsidR="00D71E2A" w:rsidRDefault="00D71E2A" w:rsidP="00B16524">
      <w:pPr>
        <w:pStyle w:val="BodyText"/>
        <w:spacing w:after="0" w:line="226" w:lineRule="auto"/>
        <w:ind w:right="45"/>
        <w:rPr>
          <w:rFonts w:eastAsia="Calibri" w:cs="Calibri"/>
          <w:color w:val="0092D1"/>
          <w:sz w:val="25"/>
          <w:szCs w:val="25"/>
        </w:rPr>
      </w:pPr>
    </w:p>
    <w:p w14:paraId="68766356" w14:textId="77777777" w:rsidR="00D71E2A" w:rsidRDefault="00D71E2A" w:rsidP="00B16524">
      <w:pPr>
        <w:pStyle w:val="BodyText"/>
        <w:spacing w:after="0" w:line="226" w:lineRule="auto"/>
        <w:ind w:right="45"/>
        <w:rPr>
          <w:rFonts w:eastAsia="Calibri" w:cs="Calibri"/>
          <w:color w:val="0092D1"/>
          <w:sz w:val="25"/>
          <w:szCs w:val="25"/>
        </w:rPr>
      </w:pPr>
    </w:p>
    <w:p w14:paraId="107684CD" w14:textId="77777777" w:rsidR="00D71E2A" w:rsidRDefault="00D71E2A" w:rsidP="00B16524">
      <w:pPr>
        <w:pStyle w:val="BodyText"/>
        <w:spacing w:after="0" w:line="226" w:lineRule="auto"/>
        <w:ind w:right="45"/>
        <w:rPr>
          <w:rFonts w:eastAsia="Calibri" w:cs="Calibri"/>
          <w:color w:val="0092D1"/>
          <w:sz w:val="25"/>
          <w:szCs w:val="25"/>
        </w:rPr>
      </w:pPr>
    </w:p>
    <w:p w14:paraId="560FAB4A" w14:textId="77777777" w:rsidR="00D71E2A" w:rsidRDefault="00D71E2A" w:rsidP="00B16524">
      <w:pPr>
        <w:pStyle w:val="BodyText"/>
        <w:spacing w:after="0" w:line="226" w:lineRule="auto"/>
        <w:ind w:right="45"/>
        <w:rPr>
          <w:rFonts w:eastAsia="Calibri" w:cs="Calibri"/>
          <w:color w:val="0092D1"/>
          <w:sz w:val="25"/>
          <w:szCs w:val="25"/>
        </w:rPr>
      </w:pPr>
    </w:p>
    <w:p w14:paraId="3CD2922B" w14:textId="77777777" w:rsidR="00D71E2A" w:rsidRDefault="00D71E2A" w:rsidP="00B16524">
      <w:pPr>
        <w:pStyle w:val="BodyText"/>
        <w:spacing w:after="0" w:line="226" w:lineRule="auto"/>
        <w:ind w:right="45"/>
        <w:rPr>
          <w:rFonts w:eastAsia="Calibri" w:cs="Calibri"/>
          <w:color w:val="0092D1"/>
          <w:sz w:val="25"/>
          <w:szCs w:val="25"/>
        </w:rPr>
      </w:pPr>
    </w:p>
    <w:p w14:paraId="7189F6BF" w14:textId="77777777" w:rsidR="00D71E2A" w:rsidRDefault="00D71E2A" w:rsidP="00B16524">
      <w:pPr>
        <w:pStyle w:val="BodyText"/>
        <w:spacing w:after="0" w:line="226" w:lineRule="auto"/>
        <w:ind w:right="45"/>
        <w:rPr>
          <w:rFonts w:eastAsia="Calibri" w:cs="Calibri"/>
          <w:color w:val="0092D1"/>
          <w:sz w:val="25"/>
          <w:szCs w:val="25"/>
        </w:rPr>
      </w:pPr>
    </w:p>
    <w:p w14:paraId="2E8D7578" w14:textId="77777777" w:rsidR="00D71E2A" w:rsidRDefault="00D71E2A" w:rsidP="00B16524">
      <w:pPr>
        <w:pStyle w:val="BodyText"/>
        <w:spacing w:after="0" w:line="226" w:lineRule="auto"/>
        <w:ind w:right="45"/>
        <w:rPr>
          <w:rFonts w:eastAsia="Calibri" w:cs="Calibri"/>
          <w:color w:val="0092D1"/>
          <w:sz w:val="25"/>
          <w:szCs w:val="25"/>
        </w:rPr>
      </w:pPr>
    </w:p>
    <w:p w14:paraId="4E63E8E3" w14:textId="77777777" w:rsidR="00D71E2A" w:rsidRDefault="00D71E2A" w:rsidP="00B16524">
      <w:pPr>
        <w:pStyle w:val="BodyText"/>
        <w:spacing w:after="0" w:line="226" w:lineRule="auto"/>
        <w:ind w:right="45"/>
        <w:rPr>
          <w:rFonts w:eastAsia="Calibri" w:cs="Calibri"/>
          <w:color w:val="0092D1"/>
          <w:sz w:val="25"/>
          <w:szCs w:val="25"/>
        </w:rPr>
      </w:pPr>
    </w:p>
    <w:p w14:paraId="56CF2FE1" w14:textId="77777777" w:rsidR="00D71E2A" w:rsidRDefault="00D71E2A" w:rsidP="00B16524">
      <w:pPr>
        <w:pStyle w:val="BodyText"/>
        <w:spacing w:after="0" w:line="226" w:lineRule="auto"/>
        <w:ind w:right="45"/>
        <w:rPr>
          <w:rFonts w:eastAsia="Calibri" w:cs="Calibri"/>
          <w:color w:val="0092D1"/>
          <w:sz w:val="25"/>
          <w:szCs w:val="25"/>
        </w:rPr>
      </w:pPr>
    </w:p>
    <w:p w14:paraId="13433B54" w14:textId="77777777" w:rsidR="00D71E2A" w:rsidRDefault="00D71E2A" w:rsidP="00B16524">
      <w:pPr>
        <w:pStyle w:val="BodyText"/>
        <w:spacing w:after="0" w:line="226" w:lineRule="auto"/>
        <w:ind w:right="45"/>
        <w:rPr>
          <w:rFonts w:eastAsia="Calibri" w:cs="Calibri"/>
          <w:color w:val="0092D1"/>
          <w:sz w:val="25"/>
          <w:szCs w:val="25"/>
        </w:rPr>
      </w:pPr>
    </w:p>
    <w:p w14:paraId="7EACF61E" w14:textId="77777777" w:rsidR="00D71E2A" w:rsidRDefault="00D71E2A" w:rsidP="00B16524">
      <w:pPr>
        <w:pStyle w:val="BodyText"/>
        <w:spacing w:after="0" w:line="226" w:lineRule="auto"/>
        <w:ind w:right="45"/>
        <w:rPr>
          <w:rFonts w:eastAsia="Calibri" w:cs="Calibri"/>
          <w:color w:val="0092D1"/>
          <w:sz w:val="25"/>
          <w:szCs w:val="25"/>
        </w:rPr>
      </w:pPr>
    </w:p>
    <w:p w14:paraId="3C0710E1" w14:textId="77777777" w:rsidR="00D71E2A" w:rsidRDefault="00D71E2A" w:rsidP="00B16524">
      <w:pPr>
        <w:pStyle w:val="BodyText"/>
        <w:spacing w:after="0" w:line="226" w:lineRule="auto"/>
        <w:ind w:right="45"/>
        <w:rPr>
          <w:rFonts w:eastAsia="Calibri" w:cs="Calibri"/>
          <w:color w:val="0092D1"/>
          <w:sz w:val="25"/>
          <w:szCs w:val="25"/>
        </w:rPr>
      </w:pPr>
    </w:p>
    <w:p w14:paraId="2A73F905" w14:textId="77777777" w:rsidR="00D71E2A" w:rsidRDefault="00D71E2A" w:rsidP="00B16524">
      <w:pPr>
        <w:pStyle w:val="BodyText"/>
        <w:spacing w:after="0" w:line="226" w:lineRule="auto"/>
        <w:ind w:right="45"/>
        <w:rPr>
          <w:rFonts w:eastAsia="Calibri" w:cs="Calibri"/>
          <w:color w:val="0092D1"/>
          <w:sz w:val="25"/>
          <w:szCs w:val="25"/>
        </w:rPr>
      </w:pPr>
    </w:p>
    <w:p w14:paraId="2D23668D" w14:textId="77777777" w:rsidR="00D71E2A" w:rsidRDefault="00D71E2A" w:rsidP="00B16524">
      <w:pPr>
        <w:pStyle w:val="BodyText"/>
        <w:spacing w:after="0" w:line="226" w:lineRule="auto"/>
        <w:ind w:right="45"/>
        <w:rPr>
          <w:rFonts w:eastAsia="Calibri" w:cs="Calibri"/>
          <w:color w:val="0092D1"/>
          <w:sz w:val="25"/>
          <w:szCs w:val="25"/>
        </w:rPr>
      </w:pPr>
    </w:p>
    <w:p w14:paraId="2DAE88E7" w14:textId="77777777" w:rsidR="00D71E2A" w:rsidRDefault="00D71E2A" w:rsidP="00B16524">
      <w:pPr>
        <w:pStyle w:val="BodyText"/>
        <w:spacing w:after="0" w:line="226" w:lineRule="auto"/>
        <w:ind w:right="45"/>
        <w:rPr>
          <w:rFonts w:eastAsia="Calibri" w:cs="Calibri"/>
          <w:color w:val="0092D1"/>
          <w:sz w:val="25"/>
          <w:szCs w:val="25"/>
        </w:rPr>
      </w:pPr>
    </w:p>
    <w:p w14:paraId="337DD573" w14:textId="77777777" w:rsidR="00D71E2A" w:rsidRDefault="00D71E2A" w:rsidP="00B16524">
      <w:pPr>
        <w:pStyle w:val="BodyText"/>
        <w:spacing w:after="0" w:line="226" w:lineRule="auto"/>
        <w:ind w:right="45"/>
        <w:rPr>
          <w:rFonts w:eastAsia="Calibri" w:cs="Calibri"/>
          <w:color w:val="0092D1"/>
          <w:sz w:val="25"/>
          <w:szCs w:val="25"/>
        </w:rPr>
      </w:pPr>
    </w:p>
    <w:p w14:paraId="280D01CD" w14:textId="77777777" w:rsidR="00D71E2A" w:rsidRDefault="00D71E2A" w:rsidP="00B16524">
      <w:pPr>
        <w:pStyle w:val="BodyText"/>
        <w:spacing w:after="0" w:line="226" w:lineRule="auto"/>
        <w:ind w:right="45"/>
        <w:rPr>
          <w:rFonts w:eastAsia="Calibri" w:cs="Calibri"/>
          <w:color w:val="0092D1"/>
          <w:sz w:val="25"/>
          <w:szCs w:val="25"/>
        </w:rPr>
      </w:pPr>
    </w:p>
    <w:p w14:paraId="39ABC2D8" w14:textId="77777777" w:rsidR="00D71E2A" w:rsidRDefault="00D71E2A" w:rsidP="00B16524">
      <w:pPr>
        <w:pStyle w:val="BodyText"/>
        <w:spacing w:after="0" w:line="226" w:lineRule="auto"/>
        <w:ind w:right="45"/>
        <w:rPr>
          <w:rFonts w:eastAsia="Calibri" w:cs="Calibri"/>
          <w:color w:val="0092D1"/>
          <w:sz w:val="25"/>
          <w:szCs w:val="25"/>
        </w:rPr>
      </w:pPr>
    </w:p>
    <w:p w14:paraId="01FA3442" w14:textId="77777777" w:rsidR="00D71E2A" w:rsidRDefault="00D71E2A" w:rsidP="00B16524">
      <w:pPr>
        <w:pStyle w:val="BodyText"/>
        <w:spacing w:after="0" w:line="226" w:lineRule="auto"/>
        <w:ind w:right="45"/>
        <w:rPr>
          <w:rFonts w:eastAsia="Calibri" w:cs="Calibri"/>
          <w:color w:val="0092D1"/>
          <w:sz w:val="25"/>
          <w:szCs w:val="25"/>
        </w:rPr>
      </w:pPr>
    </w:p>
    <w:p w14:paraId="5F575A05" w14:textId="77777777" w:rsidR="00D71E2A" w:rsidRDefault="00D71E2A" w:rsidP="00B16524">
      <w:pPr>
        <w:pStyle w:val="BodyText"/>
        <w:spacing w:after="0" w:line="226" w:lineRule="auto"/>
        <w:ind w:right="45"/>
        <w:rPr>
          <w:rFonts w:eastAsia="Calibri" w:cs="Calibri"/>
          <w:color w:val="0092D1"/>
          <w:sz w:val="25"/>
          <w:szCs w:val="25"/>
        </w:rPr>
      </w:pPr>
    </w:p>
    <w:p w14:paraId="7477EAD2" w14:textId="77777777" w:rsidR="00D71E2A" w:rsidRDefault="00D71E2A" w:rsidP="00B16524">
      <w:pPr>
        <w:pStyle w:val="BodyText"/>
        <w:spacing w:after="0" w:line="226" w:lineRule="auto"/>
        <w:ind w:right="45"/>
        <w:rPr>
          <w:rFonts w:eastAsia="Calibri" w:cs="Calibri"/>
          <w:color w:val="0092D1"/>
          <w:sz w:val="25"/>
          <w:szCs w:val="25"/>
        </w:rPr>
      </w:pPr>
    </w:p>
    <w:p w14:paraId="2000B390" w14:textId="77777777" w:rsidR="00D71E2A" w:rsidRDefault="00D71E2A" w:rsidP="00B16524">
      <w:pPr>
        <w:pStyle w:val="BodyText"/>
        <w:spacing w:after="0" w:line="226" w:lineRule="auto"/>
        <w:ind w:right="45"/>
        <w:rPr>
          <w:rFonts w:eastAsia="Calibri" w:cs="Calibri"/>
          <w:color w:val="0092D1"/>
          <w:sz w:val="25"/>
          <w:szCs w:val="25"/>
        </w:rPr>
      </w:pPr>
    </w:p>
    <w:p w14:paraId="413AF1C4" w14:textId="77777777" w:rsidR="00D71E2A" w:rsidRDefault="00D71E2A" w:rsidP="00B16524">
      <w:pPr>
        <w:pStyle w:val="BodyText"/>
        <w:spacing w:after="0" w:line="226" w:lineRule="auto"/>
        <w:ind w:right="45"/>
        <w:rPr>
          <w:rFonts w:eastAsia="Calibri" w:cs="Calibri"/>
          <w:color w:val="0092D1"/>
          <w:sz w:val="25"/>
          <w:szCs w:val="25"/>
        </w:rPr>
      </w:pPr>
    </w:p>
    <w:p w14:paraId="49E9B054" w14:textId="77777777" w:rsidR="00D71E2A" w:rsidRDefault="00D71E2A" w:rsidP="00B16524">
      <w:pPr>
        <w:pStyle w:val="BodyText"/>
        <w:spacing w:after="0" w:line="226" w:lineRule="auto"/>
        <w:ind w:right="45"/>
        <w:rPr>
          <w:rFonts w:eastAsia="Calibri" w:cs="Calibri"/>
          <w:color w:val="0092D1"/>
          <w:sz w:val="25"/>
          <w:szCs w:val="25"/>
        </w:rPr>
      </w:pPr>
    </w:p>
    <w:p w14:paraId="1AE76346" w14:textId="77777777" w:rsidR="00D71E2A" w:rsidRDefault="00D71E2A" w:rsidP="00B16524">
      <w:pPr>
        <w:pStyle w:val="BodyText"/>
        <w:spacing w:after="0" w:line="226" w:lineRule="auto"/>
        <w:ind w:right="45"/>
        <w:rPr>
          <w:rFonts w:eastAsia="Calibri" w:cs="Calibri"/>
          <w:color w:val="0092D1"/>
          <w:sz w:val="25"/>
          <w:szCs w:val="25"/>
        </w:rPr>
      </w:pPr>
    </w:p>
    <w:p w14:paraId="374B80C0" w14:textId="77777777" w:rsidR="00D71E2A" w:rsidRDefault="00D71E2A" w:rsidP="00B16524">
      <w:pPr>
        <w:pStyle w:val="BodyText"/>
        <w:spacing w:after="0" w:line="226" w:lineRule="auto"/>
        <w:ind w:right="45"/>
        <w:rPr>
          <w:rFonts w:eastAsia="Calibri" w:cs="Calibri"/>
          <w:color w:val="0092D1"/>
          <w:sz w:val="25"/>
          <w:szCs w:val="25"/>
        </w:rPr>
      </w:pPr>
    </w:p>
    <w:p w14:paraId="5005459F" w14:textId="77777777" w:rsidR="00D71E2A" w:rsidRDefault="00D71E2A" w:rsidP="00B16524">
      <w:pPr>
        <w:pStyle w:val="BodyText"/>
        <w:spacing w:after="0" w:line="226" w:lineRule="auto"/>
        <w:ind w:right="45"/>
        <w:rPr>
          <w:rFonts w:eastAsia="Calibri" w:cs="Calibri"/>
          <w:color w:val="0092D1"/>
          <w:sz w:val="25"/>
          <w:szCs w:val="25"/>
        </w:rPr>
      </w:pPr>
    </w:p>
    <w:p w14:paraId="1AEE5A7E" w14:textId="77777777" w:rsidR="00D71E2A" w:rsidRDefault="00D71E2A" w:rsidP="00B16524">
      <w:pPr>
        <w:pStyle w:val="BodyText"/>
        <w:spacing w:after="0" w:line="226" w:lineRule="auto"/>
        <w:ind w:right="45"/>
        <w:rPr>
          <w:rFonts w:eastAsia="Calibri" w:cs="Calibri"/>
          <w:color w:val="0092D1"/>
          <w:sz w:val="25"/>
          <w:szCs w:val="25"/>
        </w:rPr>
      </w:pPr>
    </w:p>
    <w:p w14:paraId="6B3E1D28" w14:textId="77777777" w:rsidR="00D71E2A" w:rsidRDefault="00D71E2A" w:rsidP="00B16524">
      <w:pPr>
        <w:pStyle w:val="BodyText"/>
        <w:spacing w:after="0" w:line="226" w:lineRule="auto"/>
        <w:ind w:right="45"/>
        <w:rPr>
          <w:rFonts w:eastAsia="Calibri" w:cs="Calibri"/>
          <w:color w:val="0092D1"/>
          <w:sz w:val="25"/>
          <w:szCs w:val="25"/>
        </w:rPr>
      </w:pPr>
    </w:p>
    <w:p w14:paraId="7569C39C" w14:textId="77777777" w:rsidR="00D71E2A" w:rsidRDefault="00D71E2A" w:rsidP="00B16524">
      <w:pPr>
        <w:pStyle w:val="BodyText"/>
        <w:spacing w:after="0" w:line="226" w:lineRule="auto"/>
        <w:ind w:right="45"/>
        <w:rPr>
          <w:rFonts w:eastAsia="Calibri" w:cs="Calibri"/>
          <w:color w:val="0092D1"/>
          <w:sz w:val="25"/>
          <w:szCs w:val="25"/>
        </w:rPr>
      </w:pPr>
    </w:p>
    <w:p w14:paraId="1DAF54AE" w14:textId="77777777" w:rsidR="00D71E2A" w:rsidRDefault="00D71E2A" w:rsidP="00B16524">
      <w:pPr>
        <w:pStyle w:val="BodyText"/>
        <w:spacing w:after="0" w:line="226" w:lineRule="auto"/>
        <w:ind w:right="45"/>
        <w:rPr>
          <w:rFonts w:eastAsia="Calibri" w:cs="Calibri"/>
          <w:color w:val="0092D1"/>
          <w:sz w:val="25"/>
          <w:szCs w:val="25"/>
        </w:rPr>
      </w:pPr>
    </w:p>
    <w:p w14:paraId="29D75F5D" w14:textId="77777777" w:rsidR="00D71E2A" w:rsidRDefault="00D71E2A" w:rsidP="00B16524">
      <w:pPr>
        <w:pStyle w:val="BodyText"/>
        <w:spacing w:after="0" w:line="226" w:lineRule="auto"/>
        <w:ind w:right="45"/>
        <w:rPr>
          <w:rFonts w:eastAsia="Calibri" w:cs="Calibri"/>
          <w:color w:val="0092D1"/>
          <w:sz w:val="25"/>
          <w:szCs w:val="25"/>
        </w:rPr>
      </w:pPr>
    </w:p>
    <w:p w14:paraId="2796C2F5" w14:textId="77777777" w:rsidR="00D71E2A" w:rsidRDefault="00D71E2A" w:rsidP="00B16524">
      <w:pPr>
        <w:pStyle w:val="BodyText"/>
        <w:spacing w:after="0" w:line="226" w:lineRule="auto"/>
        <w:ind w:right="45"/>
        <w:rPr>
          <w:rFonts w:eastAsia="Calibri" w:cs="Calibri"/>
          <w:color w:val="0092D1"/>
          <w:sz w:val="25"/>
          <w:szCs w:val="25"/>
        </w:rPr>
      </w:pPr>
    </w:p>
    <w:p w14:paraId="758BF024" w14:textId="77777777" w:rsidR="00D71E2A" w:rsidRDefault="00D71E2A" w:rsidP="00B16524">
      <w:pPr>
        <w:pStyle w:val="BodyText"/>
        <w:spacing w:after="0" w:line="226" w:lineRule="auto"/>
        <w:ind w:right="45"/>
        <w:rPr>
          <w:rFonts w:eastAsia="Calibri" w:cs="Calibri"/>
          <w:color w:val="0092D1"/>
          <w:sz w:val="25"/>
          <w:szCs w:val="25"/>
        </w:rPr>
      </w:pPr>
    </w:p>
    <w:p w14:paraId="564F82DA" w14:textId="77777777" w:rsidR="00D71E2A" w:rsidRDefault="00D71E2A" w:rsidP="00B16524">
      <w:pPr>
        <w:pStyle w:val="BodyText"/>
        <w:spacing w:after="0" w:line="226" w:lineRule="auto"/>
        <w:ind w:right="45"/>
        <w:rPr>
          <w:rFonts w:eastAsia="Calibri" w:cs="Calibri"/>
          <w:color w:val="0092D1"/>
          <w:sz w:val="25"/>
          <w:szCs w:val="25"/>
        </w:rPr>
      </w:pPr>
    </w:p>
    <w:p w14:paraId="32606692" w14:textId="77777777" w:rsidR="00D71E2A" w:rsidRDefault="00D71E2A" w:rsidP="00B16524">
      <w:pPr>
        <w:pStyle w:val="BodyText"/>
        <w:spacing w:after="0" w:line="226" w:lineRule="auto"/>
        <w:ind w:right="45"/>
        <w:rPr>
          <w:rFonts w:eastAsia="Calibri" w:cs="Calibri"/>
          <w:color w:val="0092D1"/>
          <w:sz w:val="25"/>
          <w:szCs w:val="25"/>
        </w:rPr>
      </w:pPr>
    </w:p>
    <w:p w14:paraId="709FDA55" w14:textId="77777777" w:rsidR="00D71E2A" w:rsidRDefault="00D71E2A" w:rsidP="00B16524">
      <w:pPr>
        <w:pStyle w:val="BodyText"/>
        <w:spacing w:after="0" w:line="226" w:lineRule="auto"/>
        <w:ind w:right="45"/>
        <w:rPr>
          <w:rFonts w:eastAsia="Calibri" w:cs="Calibri"/>
          <w:color w:val="0092D1"/>
          <w:sz w:val="25"/>
          <w:szCs w:val="25"/>
        </w:rPr>
      </w:pPr>
    </w:p>
    <w:p w14:paraId="59795201" w14:textId="77777777" w:rsidR="00D71E2A" w:rsidRDefault="00D71E2A" w:rsidP="00B16524">
      <w:pPr>
        <w:pStyle w:val="BodyText"/>
        <w:spacing w:after="0" w:line="226" w:lineRule="auto"/>
        <w:ind w:right="45"/>
        <w:rPr>
          <w:rFonts w:eastAsia="Calibri" w:cs="Calibri"/>
          <w:color w:val="0092D1"/>
          <w:sz w:val="25"/>
          <w:szCs w:val="25"/>
        </w:rPr>
      </w:pPr>
    </w:p>
    <w:p w14:paraId="5C6820C2" w14:textId="77777777" w:rsidR="00D71E2A" w:rsidRDefault="00D71E2A" w:rsidP="00B16524">
      <w:pPr>
        <w:pStyle w:val="BodyText"/>
        <w:spacing w:after="0" w:line="226" w:lineRule="auto"/>
        <w:ind w:right="45"/>
        <w:rPr>
          <w:rFonts w:eastAsia="Calibri" w:cs="Calibri"/>
          <w:color w:val="0092D1"/>
          <w:sz w:val="25"/>
          <w:szCs w:val="25"/>
        </w:rPr>
      </w:pPr>
    </w:p>
    <w:p w14:paraId="046B7B2C" w14:textId="77777777" w:rsidR="00D71E2A" w:rsidRDefault="00D71E2A" w:rsidP="00B16524">
      <w:pPr>
        <w:pStyle w:val="BodyText"/>
        <w:spacing w:after="0" w:line="226" w:lineRule="auto"/>
        <w:ind w:right="45"/>
        <w:rPr>
          <w:rFonts w:eastAsia="Calibri" w:cs="Calibri"/>
          <w:color w:val="0092D1"/>
          <w:sz w:val="25"/>
          <w:szCs w:val="25"/>
        </w:rPr>
      </w:pPr>
    </w:p>
    <w:p w14:paraId="6691E5BC" w14:textId="77777777" w:rsidR="00D71E2A" w:rsidRDefault="00D71E2A" w:rsidP="00B16524">
      <w:pPr>
        <w:pStyle w:val="BodyText"/>
        <w:spacing w:after="0" w:line="226" w:lineRule="auto"/>
        <w:ind w:right="45"/>
        <w:rPr>
          <w:rFonts w:eastAsia="Calibri" w:cs="Calibri"/>
          <w:color w:val="0092D1"/>
          <w:sz w:val="25"/>
          <w:szCs w:val="25"/>
        </w:rPr>
      </w:pPr>
    </w:p>
    <w:p w14:paraId="2B8353FB" w14:textId="77777777" w:rsidR="00D71E2A" w:rsidRDefault="00D71E2A" w:rsidP="00B16524">
      <w:pPr>
        <w:pStyle w:val="BodyText"/>
        <w:spacing w:after="0" w:line="226" w:lineRule="auto"/>
        <w:ind w:right="45"/>
        <w:rPr>
          <w:rFonts w:eastAsia="Calibri" w:cs="Calibri"/>
          <w:color w:val="0092D1"/>
          <w:sz w:val="25"/>
          <w:szCs w:val="25"/>
        </w:rPr>
      </w:pPr>
    </w:p>
    <w:p w14:paraId="02D25BFD" w14:textId="77777777" w:rsidR="00D71E2A" w:rsidRDefault="00D71E2A" w:rsidP="00B16524">
      <w:pPr>
        <w:pStyle w:val="BodyText"/>
        <w:spacing w:after="0" w:line="226" w:lineRule="auto"/>
        <w:ind w:right="45"/>
        <w:rPr>
          <w:rFonts w:eastAsia="Calibri" w:cs="Calibri"/>
          <w:color w:val="0092D1"/>
          <w:sz w:val="25"/>
          <w:szCs w:val="25"/>
        </w:rPr>
      </w:pPr>
    </w:p>
    <w:p w14:paraId="693F0279" w14:textId="77777777" w:rsidR="00D71E2A" w:rsidRDefault="00D71E2A" w:rsidP="00B16524">
      <w:pPr>
        <w:pStyle w:val="BodyText"/>
        <w:spacing w:after="0" w:line="226" w:lineRule="auto"/>
        <w:ind w:right="45"/>
        <w:rPr>
          <w:rFonts w:eastAsia="Calibri" w:cs="Calibri"/>
          <w:color w:val="0092D1"/>
          <w:sz w:val="25"/>
          <w:szCs w:val="25"/>
        </w:rPr>
      </w:pPr>
    </w:p>
    <w:p w14:paraId="37333BA8" w14:textId="77777777" w:rsidR="00D71E2A" w:rsidRDefault="00D71E2A" w:rsidP="00B16524">
      <w:pPr>
        <w:pStyle w:val="BodyText"/>
        <w:spacing w:after="0" w:line="226" w:lineRule="auto"/>
        <w:ind w:right="45"/>
        <w:rPr>
          <w:rFonts w:eastAsia="Calibri" w:cs="Calibri"/>
          <w:color w:val="0092D1"/>
          <w:sz w:val="25"/>
          <w:szCs w:val="25"/>
        </w:rPr>
      </w:pPr>
    </w:p>
    <w:p w14:paraId="4AADC910" w14:textId="77777777" w:rsidR="00D71E2A" w:rsidRDefault="00D71E2A" w:rsidP="00B16524">
      <w:pPr>
        <w:pStyle w:val="BodyText"/>
        <w:spacing w:after="0" w:line="226" w:lineRule="auto"/>
        <w:ind w:right="45"/>
        <w:rPr>
          <w:rFonts w:eastAsia="Calibri" w:cs="Calibri"/>
          <w:color w:val="0092D1"/>
          <w:sz w:val="25"/>
          <w:szCs w:val="25"/>
        </w:rPr>
      </w:pPr>
    </w:p>
    <w:p w14:paraId="1C6B2F1D" w14:textId="77777777" w:rsidR="00D71E2A" w:rsidRDefault="00D71E2A" w:rsidP="00B16524">
      <w:pPr>
        <w:pStyle w:val="BodyText"/>
        <w:spacing w:after="0" w:line="226" w:lineRule="auto"/>
        <w:ind w:right="45"/>
        <w:rPr>
          <w:rFonts w:eastAsia="Calibri" w:cs="Calibri"/>
          <w:color w:val="0092D1"/>
          <w:sz w:val="25"/>
          <w:szCs w:val="25"/>
        </w:rPr>
      </w:pPr>
    </w:p>
    <w:p w14:paraId="7EF7D8AF" w14:textId="77777777" w:rsidR="00D71E2A" w:rsidRDefault="00D71E2A" w:rsidP="00B16524">
      <w:pPr>
        <w:pStyle w:val="BodyText"/>
        <w:spacing w:after="0" w:line="226" w:lineRule="auto"/>
        <w:ind w:right="45"/>
        <w:rPr>
          <w:rFonts w:eastAsia="Calibri" w:cs="Calibri"/>
          <w:color w:val="0092D1"/>
          <w:sz w:val="25"/>
          <w:szCs w:val="25"/>
        </w:rPr>
      </w:pPr>
    </w:p>
    <w:p w14:paraId="1D4A388B" w14:textId="77777777" w:rsidR="00D71E2A" w:rsidRDefault="00D71E2A" w:rsidP="00B16524">
      <w:pPr>
        <w:pStyle w:val="BodyText"/>
        <w:spacing w:after="0" w:line="226" w:lineRule="auto"/>
        <w:ind w:right="45"/>
        <w:rPr>
          <w:rFonts w:eastAsia="Calibri" w:cs="Calibri"/>
          <w:color w:val="0092D1"/>
          <w:sz w:val="25"/>
          <w:szCs w:val="25"/>
        </w:rPr>
      </w:pPr>
    </w:p>
    <w:p w14:paraId="05556A9F" w14:textId="77777777" w:rsidR="00D71E2A" w:rsidRDefault="00D71E2A" w:rsidP="00B16524">
      <w:pPr>
        <w:pStyle w:val="BodyText"/>
        <w:spacing w:after="0" w:line="226" w:lineRule="auto"/>
        <w:ind w:right="45"/>
        <w:rPr>
          <w:rFonts w:eastAsia="Calibri" w:cs="Calibri"/>
          <w:color w:val="0092D1"/>
          <w:sz w:val="25"/>
          <w:szCs w:val="25"/>
        </w:rPr>
      </w:pPr>
    </w:p>
    <w:p w14:paraId="38865D08" w14:textId="77777777" w:rsidR="00D71E2A" w:rsidRDefault="00D71E2A" w:rsidP="00B16524">
      <w:pPr>
        <w:pStyle w:val="BodyText"/>
        <w:spacing w:after="0" w:line="226" w:lineRule="auto"/>
        <w:ind w:right="45"/>
        <w:rPr>
          <w:rFonts w:eastAsia="Calibri" w:cs="Calibri"/>
          <w:color w:val="0092D1"/>
          <w:sz w:val="25"/>
          <w:szCs w:val="25"/>
        </w:rPr>
      </w:pPr>
    </w:p>
    <w:p w14:paraId="7B22BE57" w14:textId="77777777" w:rsidR="00D71E2A" w:rsidRDefault="00D71E2A" w:rsidP="00B16524">
      <w:pPr>
        <w:pStyle w:val="BodyText"/>
        <w:spacing w:after="0" w:line="226" w:lineRule="auto"/>
        <w:ind w:right="45"/>
        <w:rPr>
          <w:rFonts w:eastAsia="Calibri" w:cs="Calibri"/>
          <w:color w:val="0092D1"/>
          <w:sz w:val="25"/>
          <w:szCs w:val="25"/>
        </w:rPr>
      </w:pPr>
    </w:p>
    <w:p w14:paraId="68A0DD37" w14:textId="77777777" w:rsidR="00D71E2A" w:rsidRDefault="00D71E2A" w:rsidP="00B16524">
      <w:pPr>
        <w:pStyle w:val="BodyText"/>
        <w:spacing w:after="0" w:line="226" w:lineRule="auto"/>
        <w:ind w:right="45"/>
        <w:rPr>
          <w:rFonts w:eastAsia="Calibri" w:cs="Calibri"/>
          <w:color w:val="0092D1"/>
          <w:sz w:val="25"/>
          <w:szCs w:val="25"/>
        </w:rPr>
      </w:pPr>
    </w:p>
    <w:p w14:paraId="63D7FA5E" w14:textId="77777777" w:rsidR="00D71E2A" w:rsidRDefault="00D71E2A" w:rsidP="00B16524">
      <w:pPr>
        <w:pStyle w:val="BodyText"/>
        <w:spacing w:after="0" w:line="226" w:lineRule="auto"/>
        <w:ind w:right="45"/>
        <w:rPr>
          <w:rFonts w:eastAsia="Calibri" w:cs="Calibri"/>
          <w:color w:val="0092D1"/>
          <w:sz w:val="25"/>
          <w:szCs w:val="25"/>
        </w:rPr>
      </w:pPr>
    </w:p>
    <w:p w14:paraId="54413A0F" w14:textId="77777777" w:rsidR="00D71E2A" w:rsidRDefault="00D71E2A" w:rsidP="00B16524">
      <w:pPr>
        <w:pStyle w:val="BodyText"/>
        <w:spacing w:after="0" w:line="226" w:lineRule="auto"/>
        <w:ind w:right="45"/>
        <w:rPr>
          <w:rFonts w:eastAsia="Calibri" w:cs="Calibri"/>
          <w:color w:val="0092D1"/>
          <w:sz w:val="25"/>
          <w:szCs w:val="25"/>
        </w:rPr>
      </w:pPr>
    </w:p>
    <w:p w14:paraId="46015D23" w14:textId="77777777" w:rsidR="00D71E2A" w:rsidRDefault="00D71E2A" w:rsidP="00B16524">
      <w:pPr>
        <w:pStyle w:val="BodyText"/>
        <w:spacing w:after="0" w:line="226" w:lineRule="auto"/>
        <w:ind w:right="45"/>
        <w:rPr>
          <w:rFonts w:eastAsia="Calibri" w:cs="Calibri"/>
          <w:color w:val="0092D1"/>
          <w:sz w:val="25"/>
          <w:szCs w:val="25"/>
        </w:rPr>
      </w:pPr>
    </w:p>
    <w:p w14:paraId="7A95A68D" w14:textId="77777777" w:rsidR="00D71E2A" w:rsidRDefault="00D71E2A" w:rsidP="00B16524">
      <w:pPr>
        <w:pStyle w:val="BodyText"/>
        <w:spacing w:after="0" w:line="226" w:lineRule="auto"/>
        <w:ind w:right="45"/>
        <w:rPr>
          <w:rFonts w:eastAsia="Calibri" w:cs="Calibri"/>
          <w:color w:val="0092D1"/>
          <w:sz w:val="25"/>
          <w:szCs w:val="25"/>
        </w:rPr>
      </w:pPr>
    </w:p>
    <w:p w14:paraId="19B919E7" w14:textId="77777777" w:rsidR="00D71E2A" w:rsidRDefault="00D71E2A" w:rsidP="00B16524">
      <w:pPr>
        <w:pStyle w:val="BodyText"/>
        <w:spacing w:after="0" w:line="226" w:lineRule="auto"/>
        <w:ind w:right="45"/>
        <w:rPr>
          <w:rFonts w:eastAsia="Calibri" w:cs="Calibri"/>
          <w:color w:val="0092D1"/>
          <w:sz w:val="25"/>
          <w:szCs w:val="25"/>
        </w:rPr>
      </w:pPr>
    </w:p>
    <w:p w14:paraId="044C8926" w14:textId="77777777" w:rsidR="00D71E2A" w:rsidRDefault="00D71E2A" w:rsidP="00B16524">
      <w:pPr>
        <w:pStyle w:val="BodyText"/>
        <w:spacing w:after="0" w:line="226" w:lineRule="auto"/>
        <w:ind w:right="45"/>
        <w:rPr>
          <w:rFonts w:eastAsia="Calibri" w:cs="Calibri"/>
          <w:color w:val="0092D1"/>
          <w:sz w:val="25"/>
          <w:szCs w:val="25"/>
        </w:rPr>
      </w:pPr>
    </w:p>
    <w:p w14:paraId="44401AFC" w14:textId="77777777" w:rsidR="00D71E2A" w:rsidRDefault="00D71E2A" w:rsidP="00B16524">
      <w:pPr>
        <w:pStyle w:val="BodyText"/>
        <w:spacing w:after="0" w:line="226" w:lineRule="auto"/>
        <w:ind w:right="45"/>
        <w:rPr>
          <w:rFonts w:eastAsia="Calibri" w:cs="Calibri"/>
          <w:color w:val="0092D1"/>
          <w:sz w:val="25"/>
          <w:szCs w:val="25"/>
        </w:rPr>
      </w:pPr>
    </w:p>
    <w:p w14:paraId="4D2B3377" w14:textId="77777777" w:rsidR="00D71E2A" w:rsidRDefault="00D71E2A" w:rsidP="00B16524">
      <w:pPr>
        <w:pStyle w:val="BodyText"/>
        <w:spacing w:after="0" w:line="226" w:lineRule="auto"/>
        <w:ind w:right="45"/>
        <w:rPr>
          <w:rFonts w:eastAsia="Calibri" w:cs="Calibri"/>
          <w:color w:val="0092D1"/>
          <w:sz w:val="25"/>
          <w:szCs w:val="25"/>
        </w:rPr>
      </w:pPr>
    </w:p>
    <w:p w14:paraId="0F47B99B" w14:textId="77777777" w:rsidR="00D71E2A" w:rsidRDefault="00D71E2A" w:rsidP="00B16524">
      <w:pPr>
        <w:pStyle w:val="BodyText"/>
        <w:spacing w:after="0" w:line="226" w:lineRule="auto"/>
        <w:ind w:right="45"/>
        <w:rPr>
          <w:rFonts w:eastAsia="Calibri" w:cs="Calibri"/>
          <w:color w:val="0092D1"/>
          <w:sz w:val="25"/>
          <w:szCs w:val="25"/>
        </w:rPr>
      </w:pPr>
    </w:p>
    <w:p w14:paraId="47C6B99F" w14:textId="77777777" w:rsidR="00D71E2A" w:rsidRDefault="00D71E2A" w:rsidP="00B16524">
      <w:pPr>
        <w:pStyle w:val="BodyText"/>
        <w:spacing w:after="0" w:line="226" w:lineRule="auto"/>
        <w:ind w:right="45"/>
        <w:rPr>
          <w:rFonts w:eastAsia="Calibri" w:cs="Calibri"/>
          <w:color w:val="0092D1"/>
          <w:sz w:val="25"/>
          <w:szCs w:val="25"/>
        </w:rPr>
      </w:pPr>
    </w:p>
    <w:p w14:paraId="00A74C4C" w14:textId="77777777" w:rsidR="00D71E2A" w:rsidRDefault="00D71E2A" w:rsidP="00B16524">
      <w:pPr>
        <w:pStyle w:val="BodyText"/>
        <w:spacing w:after="0" w:line="226" w:lineRule="auto"/>
        <w:ind w:right="45"/>
        <w:rPr>
          <w:rFonts w:eastAsia="Calibri" w:cs="Calibri"/>
          <w:color w:val="0092D1"/>
          <w:sz w:val="25"/>
          <w:szCs w:val="25"/>
        </w:rPr>
      </w:pPr>
    </w:p>
    <w:p w14:paraId="3DE844BD" w14:textId="77777777" w:rsidR="00D71E2A" w:rsidRDefault="00D71E2A" w:rsidP="00B16524">
      <w:pPr>
        <w:pStyle w:val="BodyText"/>
        <w:spacing w:after="0" w:line="226" w:lineRule="auto"/>
        <w:ind w:right="45"/>
        <w:rPr>
          <w:rFonts w:eastAsia="Calibri" w:cs="Calibri"/>
          <w:color w:val="0092D1"/>
          <w:sz w:val="25"/>
          <w:szCs w:val="25"/>
        </w:rPr>
      </w:pPr>
    </w:p>
    <w:p w14:paraId="66C574ED" w14:textId="77777777" w:rsidR="00D71E2A" w:rsidRDefault="00D71E2A" w:rsidP="00B16524">
      <w:pPr>
        <w:pStyle w:val="BodyText"/>
        <w:spacing w:after="0" w:line="226" w:lineRule="auto"/>
        <w:ind w:right="45"/>
        <w:rPr>
          <w:rFonts w:eastAsia="Calibri" w:cs="Calibri"/>
          <w:color w:val="0092D1"/>
          <w:sz w:val="25"/>
          <w:szCs w:val="25"/>
        </w:rPr>
      </w:pPr>
    </w:p>
    <w:p w14:paraId="32FC63A5" w14:textId="77777777" w:rsidR="00D71E2A" w:rsidRDefault="00D71E2A" w:rsidP="00B16524">
      <w:pPr>
        <w:pStyle w:val="BodyText"/>
        <w:spacing w:after="0" w:line="226" w:lineRule="auto"/>
        <w:ind w:right="45"/>
        <w:rPr>
          <w:rFonts w:eastAsia="Calibri" w:cs="Calibri"/>
          <w:color w:val="0092D1"/>
          <w:sz w:val="25"/>
          <w:szCs w:val="25"/>
        </w:rPr>
      </w:pPr>
    </w:p>
    <w:p w14:paraId="45D2AD1B" w14:textId="77777777" w:rsidR="00D71E2A" w:rsidRDefault="00D71E2A" w:rsidP="00B16524">
      <w:pPr>
        <w:pStyle w:val="BodyText"/>
        <w:spacing w:after="0" w:line="226" w:lineRule="auto"/>
        <w:ind w:right="45"/>
        <w:rPr>
          <w:rFonts w:eastAsia="Calibri" w:cs="Calibri"/>
          <w:color w:val="0092D1"/>
          <w:sz w:val="25"/>
          <w:szCs w:val="25"/>
        </w:rPr>
      </w:pPr>
    </w:p>
    <w:p w14:paraId="5F4D504A" w14:textId="77777777" w:rsidR="00D71E2A" w:rsidRDefault="00D71E2A" w:rsidP="00B16524">
      <w:pPr>
        <w:pStyle w:val="BodyText"/>
        <w:spacing w:after="0" w:line="226" w:lineRule="auto"/>
        <w:ind w:right="45"/>
        <w:rPr>
          <w:rFonts w:eastAsia="Calibri" w:cs="Calibri"/>
          <w:color w:val="0092D1"/>
          <w:sz w:val="25"/>
          <w:szCs w:val="25"/>
        </w:rPr>
      </w:pPr>
    </w:p>
    <w:p w14:paraId="194CBEBA" w14:textId="77777777" w:rsidR="00D71E2A" w:rsidRDefault="00D71E2A" w:rsidP="00B16524">
      <w:pPr>
        <w:pStyle w:val="BodyText"/>
        <w:spacing w:after="0" w:line="226" w:lineRule="auto"/>
        <w:ind w:right="45"/>
        <w:rPr>
          <w:rFonts w:eastAsia="Calibri" w:cs="Calibri"/>
          <w:color w:val="0092D1"/>
          <w:sz w:val="25"/>
          <w:szCs w:val="25"/>
        </w:rPr>
      </w:pPr>
    </w:p>
    <w:p w14:paraId="45843A46" w14:textId="77777777" w:rsidR="00D71E2A" w:rsidRDefault="00D71E2A" w:rsidP="00B16524">
      <w:pPr>
        <w:pStyle w:val="BodyText"/>
        <w:spacing w:after="0" w:line="226" w:lineRule="auto"/>
        <w:ind w:right="45"/>
        <w:rPr>
          <w:rFonts w:eastAsia="Calibri" w:cs="Calibri"/>
          <w:color w:val="0092D1"/>
          <w:sz w:val="25"/>
          <w:szCs w:val="25"/>
        </w:rPr>
      </w:pPr>
    </w:p>
    <w:p w14:paraId="33ED4566" w14:textId="5DEFD6CA" w:rsidR="00260C7D" w:rsidRPr="002475D9" w:rsidRDefault="002D3745" w:rsidP="00B16524">
      <w:pPr>
        <w:pStyle w:val="BodyText"/>
        <w:spacing w:after="0" w:line="226" w:lineRule="auto"/>
        <w:ind w:right="45"/>
        <w:rPr>
          <w:rFonts w:ascii="Calibri" w:eastAsia="Calibri" w:hAnsi="Calibri" w:cs="Calibri"/>
          <w:color w:val="0092D1"/>
          <w:sz w:val="20"/>
          <w:szCs w:val="20"/>
        </w:rPr>
      </w:pPr>
      <w:r w:rsidRPr="002475D9">
        <w:rPr>
          <w:rFonts w:eastAsia="Calibri" w:cs="Calibri"/>
          <w:color w:val="0092D1"/>
          <w:sz w:val="25"/>
          <w:szCs w:val="25"/>
        </w:rPr>
        <w:lastRenderedPageBreak/>
        <w:t>Ind</w:t>
      </w:r>
      <w:r w:rsidR="00260C7D" w:rsidRPr="002475D9">
        <w:rPr>
          <w:rFonts w:eastAsia="Calibri" w:cs="Calibri"/>
          <w:color w:val="0092D1"/>
          <w:sz w:val="25"/>
          <w:szCs w:val="25"/>
        </w:rPr>
        <w:t>ependent Auditor’s Report (continued)</w:t>
      </w:r>
    </w:p>
    <w:p w14:paraId="1F83112D" w14:textId="34B0FDB2" w:rsidR="002D3745" w:rsidRPr="002475D9" w:rsidRDefault="002D3745" w:rsidP="002D3745">
      <w:pPr>
        <w:autoSpaceDE w:val="0"/>
        <w:autoSpaceDN w:val="0"/>
        <w:adjustRightInd w:val="0"/>
        <w:jc w:val="both"/>
        <w:rPr>
          <w:rFonts w:asciiTheme="majorHAnsi" w:hAnsiTheme="majorHAnsi" w:cs="Arial"/>
          <w:b/>
          <w:bCs/>
          <w:color w:val="000000"/>
          <w:sz w:val="19"/>
          <w:szCs w:val="19"/>
        </w:rPr>
      </w:pPr>
    </w:p>
    <w:p w14:paraId="48CCC2FE" w14:textId="77777777" w:rsidR="006B16E9" w:rsidRPr="002475D9" w:rsidRDefault="006B16E9" w:rsidP="006B16E9">
      <w:pPr>
        <w:ind w:right="214"/>
        <w:jc w:val="both"/>
        <w:rPr>
          <w:rFonts w:asciiTheme="majorHAnsi" w:hAnsiTheme="majorHAnsi" w:cs="Arial"/>
          <w:color w:val="000000"/>
          <w:sz w:val="19"/>
          <w:szCs w:val="19"/>
        </w:rPr>
      </w:pPr>
      <w:r w:rsidRPr="002475D9">
        <w:rPr>
          <w:rFonts w:ascii="Calibri Light" w:eastAsia="Calibri Light" w:hAnsi="Calibri Light" w:cs="Calibri Light"/>
          <w:sz w:val="20"/>
          <w:szCs w:val="20"/>
        </w:rPr>
        <w:t>Page left intentionally blank</w:t>
      </w:r>
    </w:p>
    <w:p w14:paraId="05016398" w14:textId="77777777" w:rsidR="00B62B88" w:rsidRPr="002475D9" w:rsidRDefault="00B62B88" w:rsidP="002D3745">
      <w:pPr>
        <w:autoSpaceDE w:val="0"/>
        <w:autoSpaceDN w:val="0"/>
        <w:adjustRightInd w:val="0"/>
        <w:jc w:val="both"/>
        <w:rPr>
          <w:rFonts w:asciiTheme="majorHAnsi" w:hAnsiTheme="majorHAnsi" w:cs="Arial"/>
          <w:b/>
          <w:bCs/>
          <w:color w:val="000000"/>
          <w:sz w:val="19"/>
          <w:szCs w:val="19"/>
        </w:rPr>
      </w:pPr>
    </w:p>
    <w:p w14:paraId="738221D5" w14:textId="77777777" w:rsidR="00B62B88" w:rsidRPr="002E5AFD" w:rsidRDefault="00B62B88" w:rsidP="002D3745">
      <w:pPr>
        <w:autoSpaceDE w:val="0"/>
        <w:autoSpaceDN w:val="0"/>
        <w:adjustRightInd w:val="0"/>
        <w:jc w:val="both"/>
        <w:rPr>
          <w:rFonts w:asciiTheme="majorHAnsi" w:hAnsiTheme="majorHAnsi" w:cs="Arial"/>
          <w:b/>
          <w:bCs/>
          <w:color w:val="000000"/>
          <w:sz w:val="19"/>
          <w:szCs w:val="19"/>
          <w:highlight w:val="yellow"/>
        </w:rPr>
      </w:pPr>
    </w:p>
    <w:p w14:paraId="0E2E11C1" w14:textId="77777777"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186BCE9D" w14:textId="77777777"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7AE22B08" w14:textId="77777777"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5199D57B" w14:textId="77777777"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159FA807" w14:textId="77777777"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28FDCDF1" w14:textId="77777777"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2BD24F46" w14:textId="77777777"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3E37F72A" w14:textId="77777777"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0411CBB8" w14:textId="77777777"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39C113EE" w14:textId="77777777"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3F26733E" w14:textId="77777777"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411FECF0" w14:textId="77777777"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00D17DBF" w14:textId="77777777"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7FD1B198" w14:textId="77777777"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2A9710AD" w14:textId="77777777"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006796FE" w14:textId="77777777"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21182F18" w14:textId="77777777"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37D374A0" w14:textId="77777777"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462DFC3C" w14:textId="77777777"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6D326907" w14:textId="77777777"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41F42C93" w14:textId="77777777"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4F5EE722" w14:textId="77777777"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06D5D421" w14:textId="77777777"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5437A21F" w14:textId="77777777"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75535893" w14:textId="0F3428C6"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1979ED06" w14:textId="3648D635"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7586CF20" w14:textId="213D505B"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4FC4F78F" w14:textId="312CED7E"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525A0962" w14:textId="7C37B446"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6326C5AC" w14:textId="22AA30E4"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617A45DA" w14:textId="5B8CC252"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2AD6AB64" w14:textId="77777777"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0879E416" w14:textId="4BDD8FE5"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472FE1C7" w14:textId="77777777"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12F57B91" w14:textId="77777777"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6E922F35" w14:textId="2EB164ED"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7929F3AB" w14:textId="550FFDF7" w:rsidR="00E05D38" w:rsidRPr="002E5AFD" w:rsidRDefault="000F7E7D" w:rsidP="00B80F70">
      <w:pPr>
        <w:spacing w:line="226" w:lineRule="auto"/>
        <w:ind w:right="45"/>
        <w:jc w:val="both"/>
        <w:rPr>
          <w:rFonts w:ascii="Calibri Light" w:eastAsia="Calibri Light" w:hAnsi="Calibri Light"/>
          <w:b/>
          <w:sz w:val="19"/>
          <w:szCs w:val="19"/>
          <w:highlight w:val="yellow"/>
          <w:lang w:eastAsia="en-US"/>
        </w:rPr>
      </w:pPr>
      <w:r w:rsidRPr="002475D9">
        <w:rPr>
          <w:rFonts w:eastAsia="Calibri" w:cs="Calibri"/>
          <w:noProof/>
          <w:color w:val="0092D1"/>
          <w:sz w:val="25"/>
          <w:szCs w:val="25"/>
        </w:rPr>
        <w:drawing>
          <wp:anchor distT="0" distB="0" distL="114300" distR="114300" simplePos="0" relativeHeight="252609536" behindDoc="1" locked="0" layoutInCell="1" allowOverlap="1" wp14:anchorId="7725704F" wp14:editId="43BB7E2E">
            <wp:simplePos x="0" y="0"/>
            <wp:positionH relativeFrom="page">
              <wp:posOffset>10019665</wp:posOffset>
            </wp:positionH>
            <wp:positionV relativeFrom="paragraph">
              <wp:posOffset>-726428</wp:posOffset>
            </wp:positionV>
            <wp:extent cx="727075" cy="7595870"/>
            <wp:effectExtent l="0" t="0" r="0" b="5080"/>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41">
                      <a:extLst>
                        <a:ext uri="{28A0092B-C50C-407E-A947-70E740481C1C}">
                          <a14:useLocalDpi xmlns:a14="http://schemas.microsoft.com/office/drawing/2010/main" val="0"/>
                        </a:ext>
                      </a:extLst>
                    </a:blip>
                    <a:stretch>
                      <a:fillRect/>
                    </a:stretch>
                  </pic:blipFill>
                  <pic:spPr>
                    <a:xfrm>
                      <a:off x="0" y="0"/>
                      <a:ext cx="72707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5975EB38" w14:textId="77777777"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1BCDA62D" w14:textId="77777777"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3B6CD63A" w14:textId="347937FA" w:rsidR="00E05D38" w:rsidRPr="002E5AFD" w:rsidRDefault="00E05D38" w:rsidP="00B80F70">
      <w:pPr>
        <w:spacing w:line="226" w:lineRule="auto"/>
        <w:ind w:right="45"/>
        <w:jc w:val="both"/>
        <w:rPr>
          <w:rFonts w:ascii="Calibri Light" w:eastAsia="Calibri Light" w:hAnsi="Calibri Light"/>
          <w:b/>
          <w:sz w:val="19"/>
          <w:szCs w:val="19"/>
          <w:highlight w:val="yellow"/>
          <w:lang w:eastAsia="en-US"/>
        </w:rPr>
      </w:pPr>
    </w:p>
    <w:p w14:paraId="2715DD4C" w14:textId="3FD4ED17" w:rsidR="00621326" w:rsidRPr="002E5AFD" w:rsidRDefault="00621326" w:rsidP="00621326">
      <w:pPr>
        <w:pStyle w:val="BodyText"/>
        <w:spacing w:after="0" w:line="226" w:lineRule="auto"/>
        <w:ind w:right="214"/>
        <w:jc w:val="both"/>
        <w:rPr>
          <w:rFonts w:ascii="Calibri" w:eastAsia="Calibri" w:hAnsi="Calibri" w:cs="Calibri"/>
          <w:color w:val="0092D1"/>
          <w:sz w:val="20"/>
          <w:szCs w:val="20"/>
          <w:highlight w:val="yellow"/>
        </w:rPr>
      </w:pPr>
    </w:p>
    <w:p w14:paraId="0CD77B24" w14:textId="6EC9542B" w:rsidR="00621326" w:rsidRPr="002E5AFD" w:rsidRDefault="00621326" w:rsidP="00621326">
      <w:pPr>
        <w:pStyle w:val="BodyText"/>
        <w:spacing w:after="0" w:line="226" w:lineRule="auto"/>
        <w:ind w:right="214"/>
        <w:jc w:val="both"/>
        <w:rPr>
          <w:rFonts w:ascii="Calibri" w:eastAsia="Calibri" w:hAnsi="Calibri" w:cs="Calibri"/>
          <w:color w:val="0092D1"/>
          <w:sz w:val="20"/>
          <w:szCs w:val="20"/>
          <w:highlight w:val="yellow"/>
        </w:rPr>
      </w:pPr>
    </w:p>
    <w:p w14:paraId="419BBA7B" w14:textId="636241AD" w:rsidR="00621326" w:rsidRPr="002E5AFD" w:rsidRDefault="00621326" w:rsidP="00621326">
      <w:pPr>
        <w:pStyle w:val="BodyText"/>
        <w:spacing w:after="0" w:line="226" w:lineRule="auto"/>
        <w:ind w:right="214"/>
        <w:jc w:val="both"/>
        <w:rPr>
          <w:rFonts w:ascii="Calibri" w:eastAsia="Calibri" w:hAnsi="Calibri" w:cs="Calibri"/>
          <w:color w:val="0092D1"/>
          <w:sz w:val="20"/>
          <w:szCs w:val="20"/>
          <w:highlight w:val="yellow"/>
        </w:rPr>
      </w:pPr>
    </w:p>
    <w:p w14:paraId="0E4DCAD4" w14:textId="1E0E91F9" w:rsidR="00621326" w:rsidRPr="002E5AFD" w:rsidRDefault="00621326" w:rsidP="00621326">
      <w:pPr>
        <w:pStyle w:val="BodyText"/>
        <w:spacing w:after="0" w:line="226" w:lineRule="auto"/>
        <w:ind w:right="214"/>
        <w:jc w:val="both"/>
        <w:rPr>
          <w:rFonts w:ascii="Calibri" w:eastAsia="Calibri" w:hAnsi="Calibri" w:cs="Calibri"/>
          <w:color w:val="0092D1"/>
          <w:sz w:val="20"/>
          <w:szCs w:val="20"/>
          <w:highlight w:val="yellow"/>
        </w:rPr>
      </w:pPr>
    </w:p>
    <w:p w14:paraId="4AB4DCB8" w14:textId="57DF8AE1" w:rsidR="00D53FD5" w:rsidRPr="002E5AFD" w:rsidRDefault="00D53FD5" w:rsidP="00D91474">
      <w:pPr>
        <w:pStyle w:val="BodyText"/>
        <w:spacing w:after="0" w:line="226" w:lineRule="auto"/>
        <w:ind w:right="214"/>
        <w:jc w:val="both"/>
        <w:rPr>
          <w:b/>
          <w:highlight w:val="yellow"/>
        </w:rPr>
        <w:sectPr w:rsidR="00D53FD5" w:rsidRPr="002E5AFD" w:rsidSect="00434EC1">
          <w:type w:val="continuous"/>
          <w:pgSz w:w="16840" w:h="11906" w:orient="landscape"/>
          <w:pgMar w:top="1172" w:right="345" w:bottom="993" w:left="860" w:header="0" w:footer="57" w:gutter="0"/>
          <w:cols w:num="4" w:space="720" w:equalWidth="0">
            <w:col w:w="4440" w:space="480"/>
            <w:col w:w="4320" w:space="620"/>
            <w:col w:w="4892" w:space="720"/>
            <w:col w:w="161"/>
          </w:cols>
          <w:docGrid w:linePitch="299"/>
        </w:sectPr>
      </w:pPr>
    </w:p>
    <w:p w14:paraId="22826AC9" w14:textId="77777777" w:rsidR="00CE036E" w:rsidRPr="003B7BA0" w:rsidRDefault="00CE036E" w:rsidP="00CE036E">
      <w:pPr>
        <w:ind w:right="356"/>
        <w:jc w:val="both"/>
        <w:rPr>
          <w:color w:val="0092D1"/>
          <w:sz w:val="60"/>
          <w:szCs w:val="60"/>
        </w:rPr>
      </w:pPr>
      <w:r w:rsidRPr="003B7BA0">
        <w:rPr>
          <w:noProof/>
          <w:color w:val="0092D1"/>
          <w:sz w:val="20"/>
          <w:szCs w:val="20"/>
        </w:rPr>
        <w:lastRenderedPageBreak/>
        <w:drawing>
          <wp:anchor distT="0" distB="0" distL="114300" distR="114300" simplePos="0" relativeHeight="252551168" behindDoc="1" locked="0" layoutInCell="1" allowOverlap="1" wp14:anchorId="52DF9EF7" wp14:editId="7DDD4947">
            <wp:simplePos x="0" y="0"/>
            <wp:positionH relativeFrom="page">
              <wp:posOffset>9960610</wp:posOffset>
            </wp:positionH>
            <wp:positionV relativeFrom="paragraph">
              <wp:posOffset>-554355</wp:posOffset>
            </wp:positionV>
            <wp:extent cx="758825" cy="7595870"/>
            <wp:effectExtent l="0" t="0" r="3175" b="508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41">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bookmarkStart w:id="68" w:name="page27"/>
      <w:bookmarkStart w:id="69" w:name="page28"/>
      <w:bookmarkStart w:id="70" w:name="page29"/>
      <w:bookmarkStart w:id="71" w:name="page30"/>
      <w:bookmarkStart w:id="72" w:name="page31"/>
      <w:bookmarkStart w:id="73" w:name="page32"/>
      <w:bookmarkStart w:id="74" w:name="page33"/>
      <w:bookmarkStart w:id="75" w:name="Statementofresponsbilities"/>
      <w:bookmarkStart w:id="76" w:name="CCStatementofResponsibilities"/>
      <w:bookmarkEnd w:id="68"/>
      <w:bookmarkEnd w:id="69"/>
      <w:bookmarkEnd w:id="70"/>
      <w:bookmarkEnd w:id="71"/>
      <w:bookmarkEnd w:id="72"/>
      <w:bookmarkEnd w:id="73"/>
      <w:bookmarkEnd w:id="74"/>
      <w:bookmarkEnd w:id="75"/>
      <w:bookmarkEnd w:id="76"/>
      <w:r w:rsidRPr="003B7BA0">
        <w:rPr>
          <w:rFonts w:ascii="Calibri" w:eastAsia="Calibri" w:hAnsi="Calibri" w:cs="Calibri"/>
          <w:color w:val="0092D1"/>
          <w:sz w:val="60"/>
          <w:szCs w:val="60"/>
        </w:rPr>
        <w:t>Statement of Responsibilities for the Statement of Accounts</w:t>
      </w:r>
    </w:p>
    <w:p w14:paraId="00476356" w14:textId="77777777" w:rsidR="00CE036E" w:rsidRPr="002E5AFD" w:rsidRDefault="00CE036E" w:rsidP="00CE036E">
      <w:pPr>
        <w:rPr>
          <w:highlight w:val="yellow"/>
        </w:rPr>
        <w:sectPr w:rsidR="00CE036E" w:rsidRPr="002E5AFD" w:rsidSect="00434EC1">
          <w:pgSz w:w="16840" w:h="11906" w:orient="landscape"/>
          <w:pgMar w:top="831" w:right="345" w:bottom="1055" w:left="852" w:header="0" w:footer="57" w:gutter="0"/>
          <w:cols w:space="720"/>
          <w:docGrid w:linePitch="299"/>
        </w:sectPr>
      </w:pPr>
    </w:p>
    <w:p w14:paraId="4DBA8434" w14:textId="77777777" w:rsidR="00CE036E" w:rsidRPr="002E5AFD" w:rsidRDefault="00CE036E" w:rsidP="00CE036E">
      <w:pPr>
        <w:ind w:left="8"/>
        <w:rPr>
          <w:rFonts w:ascii="Calibri" w:eastAsia="Calibri" w:hAnsi="Calibri" w:cs="Calibri"/>
          <w:b/>
          <w:bCs/>
          <w:color w:val="06326E"/>
          <w:sz w:val="26"/>
          <w:szCs w:val="26"/>
          <w:highlight w:val="yellow"/>
        </w:rPr>
        <w:sectPr w:rsidR="00CE036E" w:rsidRPr="002E5AFD" w:rsidSect="00434EC1">
          <w:type w:val="continuous"/>
          <w:pgSz w:w="16840" w:h="11906" w:orient="landscape"/>
          <w:pgMar w:top="831" w:right="345" w:bottom="1055" w:left="852" w:header="0" w:footer="0" w:gutter="0"/>
          <w:cols w:num="4" w:space="720" w:equalWidth="0">
            <w:col w:w="4288" w:space="640"/>
            <w:col w:w="4260" w:space="680"/>
            <w:col w:w="4892" w:space="720"/>
            <w:col w:w="161"/>
          </w:cols>
        </w:sectPr>
      </w:pPr>
    </w:p>
    <w:p w14:paraId="076E8DF2" w14:textId="77777777" w:rsidR="00CE036E" w:rsidRPr="003B7BA0" w:rsidRDefault="00CE036E" w:rsidP="00CE036E">
      <w:pPr>
        <w:ind w:left="8"/>
        <w:rPr>
          <w:rFonts w:ascii="Calibri" w:eastAsia="Calibri" w:hAnsi="Calibri" w:cs="Calibri"/>
          <w:b/>
          <w:bCs/>
          <w:color w:val="06326E"/>
          <w:sz w:val="26"/>
          <w:szCs w:val="26"/>
        </w:rPr>
      </w:pPr>
    </w:p>
    <w:p w14:paraId="3748309E" w14:textId="77777777" w:rsidR="00CE036E" w:rsidRPr="003B7BA0" w:rsidRDefault="00CE036E" w:rsidP="00CE036E">
      <w:pPr>
        <w:ind w:left="8"/>
        <w:rPr>
          <w:color w:val="0092D1"/>
          <w:sz w:val="20"/>
          <w:szCs w:val="20"/>
        </w:rPr>
      </w:pPr>
      <w:r w:rsidRPr="003B7BA0">
        <w:rPr>
          <w:rFonts w:ascii="Calibri" w:eastAsia="Calibri" w:hAnsi="Calibri" w:cs="Calibri"/>
          <w:b/>
          <w:bCs/>
          <w:color w:val="0092D1"/>
          <w:sz w:val="26"/>
          <w:szCs w:val="26"/>
        </w:rPr>
        <w:t>THE CHIEF CONSTABLE’S RESPONSIBILITIES</w:t>
      </w:r>
    </w:p>
    <w:p w14:paraId="677DDD9C" w14:textId="77777777" w:rsidR="00CE036E" w:rsidRPr="003B7BA0" w:rsidRDefault="00CE036E" w:rsidP="00CE036E">
      <w:pPr>
        <w:spacing w:line="69" w:lineRule="exact"/>
        <w:rPr>
          <w:sz w:val="20"/>
          <w:szCs w:val="20"/>
        </w:rPr>
      </w:pPr>
    </w:p>
    <w:p w14:paraId="62AB9D0F" w14:textId="77777777" w:rsidR="00CE036E" w:rsidRPr="003B7BA0" w:rsidRDefault="00CE036E" w:rsidP="00CE036E">
      <w:pPr>
        <w:ind w:left="8"/>
        <w:rPr>
          <w:sz w:val="20"/>
          <w:szCs w:val="20"/>
        </w:rPr>
      </w:pPr>
      <w:r w:rsidRPr="003B7BA0">
        <w:rPr>
          <w:rFonts w:ascii="Calibri Light" w:eastAsia="Calibri Light" w:hAnsi="Calibri Light" w:cs="Calibri Light"/>
          <w:sz w:val="20"/>
          <w:szCs w:val="20"/>
        </w:rPr>
        <w:t>The Chief Constable is required to:</w:t>
      </w:r>
    </w:p>
    <w:p w14:paraId="6CB53E29" w14:textId="77777777" w:rsidR="00CE036E" w:rsidRPr="002475D9" w:rsidRDefault="00CE036E" w:rsidP="00CE036E">
      <w:pPr>
        <w:spacing w:line="201" w:lineRule="exact"/>
        <w:rPr>
          <w:sz w:val="20"/>
          <w:szCs w:val="20"/>
        </w:rPr>
      </w:pPr>
    </w:p>
    <w:p w14:paraId="001E9273" w14:textId="3CEB2377" w:rsidR="00CE036E" w:rsidRPr="002475D9" w:rsidRDefault="00CE036E" w:rsidP="001B7F13">
      <w:pPr>
        <w:numPr>
          <w:ilvl w:val="0"/>
          <w:numId w:val="7"/>
        </w:numPr>
        <w:tabs>
          <w:tab w:val="left" w:pos="288"/>
        </w:tabs>
        <w:spacing w:line="258" w:lineRule="auto"/>
        <w:ind w:left="288" w:hanging="288"/>
        <w:jc w:val="both"/>
        <w:rPr>
          <w:rFonts w:ascii="Symbol" w:eastAsia="Symbol" w:hAnsi="Symbol" w:cs="Symbol"/>
          <w:sz w:val="20"/>
          <w:szCs w:val="20"/>
        </w:rPr>
      </w:pPr>
      <w:r w:rsidRPr="002475D9">
        <w:rPr>
          <w:rFonts w:ascii="Calibri Light" w:eastAsia="Calibri Light" w:hAnsi="Calibri Light" w:cs="Calibri Light"/>
          <w:sz w:val="20"/>
          <w:szCs w:val="20"/>
        </w:rPr>
        <w:t>make arrangements for the proper administration of h</w:t>
      </w:r>
      <w:r w:rsidR="005552D2" w:rsidRPr="002475D9">
        <w:rPr>
          <w:rFonts w:ascii="Calibri Light" w:eastAsia="Calibri Light" w:hAnsi="Calibri Light" w:cs="Calibri Light"/>
          <w:sz w:val="20"/>
          <w:szCs w:val="20"/>
        </w:rPr>
        <w:t>er</w:t>
      </w:r>
      <w:r w:rsidRPr="002475D9">
        <w:rPr>
          <w:rFonts w:ascii="Calibri Light" w:eastAsia="Calibri Light" w:hAnsi="Calibri Light" w:cs="Calibri Light"/>
          <w:sz w:val="20"/>
          <w:szCs w:val="20"/>
        </w:rPr>
        <w:t xml:space="preserve"> financial affairs and to secure that one of h</w:t>
      </w:r>
      <w:r w:rsidR="005552D2" w:rsidRPr="002475D9">
        <w:rPr>
          <w:rFonts w:ascii="Calibri Light" w:eastAsia="Calibri Light" w:hAnsi="Calibri Light" w:cs="Calibri Light"/>
          <w:sz w:val="20"/>
          <w:szCs w:val="20"/>
        </w:rPr>
        <w:t>er</w:t>
      </w:r>
      <w:r w:rsidRPr="002475D9">
        <w:rPr>
          <w:rFonts w:ascii="Calibri Light" w:eastAsia="Calibri Light" w:hAnsi="Calibri Light" w:cs="Calibri Light"/>
          <w:sz w:val="20"/>
          <w:szCs w:val="20"/>
        </w:rPr>
        <w:t xml:space="preserve"> officers has the responsibility for the administration of those affairs, in line with statute this is the Section 151 </w:t>
      </w:r>
      <w:proofErr w:type="gramStart"/>
      <w:r w:rsidRPr="002475D9">
        <w:rPr>
          <w:rFonts w:ascii="Calibri Light" w:eastAsia="Calibri Light" w:hAnsi="Calibri Light" w:cs="Calibri Light"/>
          <w:sz w:val="20"/>
          <w:szCs w:val="20"/>
        </w:rPr>
        <w:t>Officer;</w:t>
      </w:r>
      <w:proofErr w:type="gramEnd"/>
    </w:p>
    <w:p w14:paraId="2FE4FA74" w14:textId="77777777" w:rsidR="00CE036E" w:rsidRPr="002E5AFD" w:rsidRDefault="00CE036E" w:rsidP="00CE036E">
      <w:pPr>
        <w:spacing w:line="185" w:lineRule="exact"/>
        <w:jc w:val="both"/>
        <w:rPr>
          <w:rFonts w:ascii="Symbol" w:eastAsia="Symbol" w:hAnsi="Symbol" w:cs="Symbol"/>
          <w:sz w:val="20"/>
          <w:szCs w:val="20"/>
          <w:highlight w:val="yellow"/>
        </w:rPr>
      </w:pPr>
    </w:p>
    <w:p w14:paraId="7E690237" w14:textId="579763E8" w:rsidR="00CE036E" w:rsidRPr="002475D9" w:rsidRDefault="00CE036E" w:rsidP="001B7F13">
      <w:pPr>
        <w:numPr>
          <w:ilvl w:val="0"/>
          <w:numId w:val="7"/>
        </w:numPr>
        <w:tabs>
          <w:tab w:val="left" w:pos="288"/>
        </w:tabs>
        <w:spacing w:line="232" w:lineRule="auto"/>
        <w:ind w:left="288" w:hanging="288"/>
        <w:jc w:val="both"/>
        <w:rPr>
          <w:rFonts w:ascii="Symbol" w:eastAsia="Symbol" w:hAnsi="Symbol" w:cs="Symbol"/>
          <w:sz w:val="20"/>
          <w:szCs w:val="20"/>
        </w:rPr>
      </w:pPr>
      <w:r w:rsidRPr="002475D9">
        <w:rPr>
          <w:rFonts w:ascii="Calibri Light" w:eastAsia="Calibri Light" w:hAnsi="Calibri Light" w:cs="Calibri Light"/>
          <w:sz w:val="20"/>
          <w:szCs w:val="20"/>
        </w:rPr>
        <w:t>manage h</w:t>
      </w:r>
      <w:r w:rsidR="005552D2" w:rsidRPr="002475D9">
        <w:rPr>
          <w:rFonts w:ascii="Calibri Light" w:eastAsia="Calibri Light" w:hAnsi="Calibri Light" w:cs="Calibri Light"/>
          <w:sz w:val="20"/>
          <w:szCs w:val="20"/>
        </w:rPr>
        <w:t>er</w:t>
      </w:r>
      <w:r w:rsidRPr="002475D9">
        <w:rPr>
          <w:rFonts w:ascii="Calibri Light" w:eastAsia="Calibri Light" w:hAnsi="Calibri Light" w:cs="Calibri Light"/>
          <w:sz w:val="20"/>
          <w:szCs w:val="20"/>
        </w:rPr>
        <w:t xml:space="preserve"> affairs to secure economic, efficient and effective use of resources and safeguard h</w:t>
      </w:r>
      <w:r w:rsidR="005552D2" w:rsidRPr="002475D9">
        <w:rPr>
          <w:rFonts w:ascii="Calibri Light" w:eastAsia="Calibri Light" w:hAnsi="Calibri Light" w:cs="Calibri Light"/>
          <w:sz w:val="20"/>
          <w:szCs w:val="20"/>
        </w:rPr>
        <w:t>er</w:t>
      </w:r>
      <w:r w:rsidRPr="002475D9">
        <w:rPr>
          <w:rFonts w:ascii="Calibri Light" w:eastAsia="Calibri Light" w:hAnsi="Calibri Light" w:cs="Calibri Light"/>
          <w:sz w:val="20"/>
          <w:szCs w:val="20"/>
        </w:rPr>
        <w:t xml:space="preserve"> assets; and</w:t>
      </w:r>
    </w:p>
    <w:p w14:paraId="1D86EA8C" w14:textId="77777777" w:rsidR="00CE036E" w:rsidRPr="002475D9" w:rsidRDefault="00CE036E" w:rsidP="00CE036E">
      <w:pPr>
        <w:spacing w:line="148" w:lineRule="exact"/>
        <w:jc w:val="both"/>
        <w:rPr>
          <w:rFonts w:ascii="Symbol" w:eastAsia="Symbol" w:hAnsi="Symbol" w:cs="Symbol"/>
          <w:sz w:val="20"/>
          <w:szCs w:val="20"/>
        </w:rPr>
      </w:pPr>
    </w:p>
    <w:p w14:paraId="5BE0CC5B" w14:textId="77777777" w:rsidR="00CE036E" w:rsidRPr="002475D9" w:rsidRDefault="00CE036E" w:rsidP="001B7F13">
      <w:pPr>
        <w:numPr>
          <w:ilvl w:val="0"/>
          <w:numId w:val="7"/>
        </w:numPr>
        <w:tabs>
          <w:tab w:val="left" w:pos="328"/>
        </w:tabs>
        <w:ind w:left="328" w:hanging="328"/>
        <w:jc w:val="both"/>
        <w:rPr>
          <w:rFonts w:ascii="Symbol" w:eastAsia="Symbol" w:hAnsi="Symbol" w:cs="Symbol"/>
          <w:sz w:val="20"/>
          <w:szCs w:val="20"/>
        </w:rPr>
      </w:pPr>
      <w:r w:rsidRPr="002475D9">
        <w:rPr>
          <w:rFonts w:ascii="Calibri Light" w:eastAsia="Calibri Light" w:hAnsi="Calibri Light" w:cs="Calibri Light"/>
          <w:sz w:val="20"/>
          <w:szCs w:val="20"/>
        </w:rPr>
        <w:t>approve the Statement of Accounts.</w:t>
      </w:r>
    </w:p>
    <w:p w14:paraId="5A0CB48B" w14:textId="77777777" w:rsidR="00CE036E" w:rsidRPr="002E5AFD" w:rsidRDefault="00CE036E" w:rsidP="00CE036E">
      <w:pPr>
        <w:pStyle w:val="ListParagraph"/>
        <w:jc w:val="both"/>
        <w:rPr>
          <w:rFonts w:ascii="Symbol" w:eastAsia="Symbol" w:hAnsi="Symbol" w:cs="Symbol"/>
          <w:sz w:val="20"/>
          <w:szCs w:val="20"/>
          <w:highlight w:val="yellow"/>
        </w:rPr>
      </w:pPr>
    </w:p>
    <w:p w14:paraId="34773182" w14:textId="77777777" w:rsidR="00CE036E" w:rsidRPr="002475D9" w:rsidRDefault="00CE036E" w:rsidP="00CE036E">
      <w:pPr>
        <w:spacing w:line="227" w:lineRule="auto"/>
        <w:ind w:left="8" w:right="35"/>
        <w:rPr>
          <w:color w:val="0092D1"/>
          <w:sz w:val="20"/>
          <w:szCs w:val="20"/>
        </w:rPr>
      </w:pPr>
      <w:r w:rsidRPr="002475D9">
        <w:rPr>
          <w:rFonts w:ascii="Calibri" w:eastAsia="Calibri" w:hAnsi="Calibri" w:cs="Calibri"/>
          <w:b/>
          <w:bCs/>
          <w:color w:val="0092D1"/>
          <w:sz w:val="25"/>
          <w:szCs w:val="25"/>
        </w:rPr>
        <w:t xml:space="preserve">THE </w:t>
      </w:r>
      <w:r w:rsidRPr="002475D9">
        <w:rPr>
          <w:rFonts w:ascii="Calibri" w:eastAsia="Calibri" w:hAnsi="Calibri" w:cs="Calibri"/>
          <w:b/>
          <w:color w:val="0092D1"/>
          <w:sz w:val="26"/>
          <w:szCs w:val="26"/>
        </w:rPr>
        <w:t>CHIEF FINANCE OFFICER</w:t>
      </w:r>
      <w:r w:rsidRPr="002475D9">
        <w:rPr>
          <w:rFonts w:ascii="Calibri" w:eastAsia="Calibri" w:hAnsi="Calibri" w:cs="Calibri"/>
          <w:b/>
          <w:bCs/>
          <w:color w:val="0092D1"/>
          <w:sz w:val="25"/>
          <w:szCs w:val="25"/>
        </w:rPr>
        <w:t>’S RESPONSIBILITIES</w:t>
      </w:r>
    </w:p>
    <w:p w14:paraId="5BB3091D" w14:textId="77777777" w:rsidR="00CE036E" w:rsidRPr="002475D9" w:rsidRDefault="00CE036E" w:rsidP="00CE036E">
      <w:pPr>
        <w:spacing w:line="114" w:lineRule="exact"/>
        <w:jc w:val="both"/>
        <w:rPr>
          <w:sz w:val="20"/>
          <w:szCs w:val="20"/>
        </w:rPr>
      </w:pPr>
    </w:p>
    <w:p w14:paraId="7E7182E9" w14:textId="77777777" w:rsidR="00CE036E" w:rsidRPr="002475D9" w:rsidRDefault="00CE036E" w:rsidP="00CE036E">
      <w:pPr>
        <w:spacing w:line="250" w:lineRule="auto"/>
        <w:ind w:left="8"/>
        <w:jc w:val="both"/>
        <w:rPr>
          <w:sz w:val="20"/>
          <w:szCs w:val="20"/>
        </w:rPr>
      </w:pPr>
      <w:r w:rsidRPr="002475D9">
        <w:rPr>
          <w:rFonts w:ascii="Calibri Light" w:eastAsia="Calibri Light" w:hAnsi="Calibri Light" w:cs="Calibri Light"/>
          <w:sz w:val="20"/>
          <w:szCs w:val="20"/>
        </w:rPr>
        <w:t>The Chief Finance Officer is responsible for the preparation of the Chief Constable’s Statement of Accounts in accordance with proper practices as set out in the CIPFA/LASAAC Code of Practice on Local Authority Accounting in the United Kingdom (the Code).</w:t>
      </w:r>
    </w:p>
    <w:p w14:paraId="63B81BA1" w14:textId="77777777" w:rsidR="00CE036E" w:rsidRPr="002E5AFD" w:rsidRDefault="00CE036E" w:rsidP="00CE036E">
      <w:pPr>
        <w:tabs>
          <w:tab w:val="left" w:pos="328"/>
        </w:tabs>
        <w:rPr>
          <w:rFonts w:ascii="Symbol" w:eastAsia="Symbol" w:hAnsi="Symbol" w:cs="Symbol"/>
          <w:sz w:val="20"/>
          <w:szCs w:val="20"/>
          <w:highlight w:val="yellow"/>
        </w:rPr>
      </w:pPr>
    </w:p>
    <w:p w14:paraId="2908DA6A" w14:textId="77777777" w:rsidR="00CE036E" w:rsidRPr="002E5AFD" w:rsidRDefault="00CE036E" w:rsidP="00CE036E">
      <w:pPr>
        <w:spacing w:line="20" w:lineRule="exact"/>
        <w:rPr>
          <w:sz w:val="20"/>
          <w:szCs w:val="20"/>
          <w:highlight w:val="yellow"/>
        </w:rPr>
      </w:pPr>
      <w:r w:rsidRPr="002E5AFD">
        <w:rPr>
          <w:sz w:val="20"/>
          <w:szCs w:val="20"/>
          <w:highlight w:val="yellow"/>
        </w:rPr>
        <w:br w:type="column"/>
      </w:r>
    </w:p>
    <w:p w14:paraId="53AFCFB3" w14:textId="77777777" w:rsidR="00CE036E" w:rsidRPr="002E5AFD" w:rsidRDefault="00CE036E" w:rsidP="00CE036E">
      <w:pPr>
        <w:spacing w:line="377" w:lineRule="exact"/>
        <w:rPr>
          <w:sz w:val="20"/>
          <w:szCs w:val="20"/>
          <w:highlight w:val="yellow"/>
        </w:rPr>
      </w:pPr>
    </w:p>
    <w:p w14:paraId="1ABFF2E7" w14:textId="77777777" w:rsidR="00CE036E" w:rsidRPr="002475D9" w:rsidRDefault="00CE036E" w:rsidP="00CE036E">
      <w:pPr>
        <w:jc w:val="both"/>
        <w:rPr>
          <w:sz w:val="20"/>
          <w:szCs w:val="20"/>
        </w:rPr>
      </w:pPr>
      <w:r w:rsidRPr="002475D9">
        <w:rPr>
          <w:rFonts w:ascii="Calibri Light" w:eastAsia="Calibri Light" w:hAnsi="Calibri Light" w:cs="Calibri Light"/>
          <w:sz w:val="20"/>
          <w:szCs w:val="20"/>
        </w:rPr>
        <w:t>In preparing these Statements of Accounts, the Chief Finance Officer has:</w:t>
      </w:r>
    </w:p>
    <w:p w14:paraId="50D63879" w14:textId="77777777" w:rsidR="00CE036E" w:rsidRPr="002475D9" w:rsidRDefault="00CE036E" w:rsidP="00CE036E">
      <w:pPr>
        <w:spacing w:line="203" w:lineRule="exact"/>
        <w:jc w:val="both"/>
        <w:rPr>
          <w:sz w:val="20"/>
          <w:szCs w:val="20"/>
        </w:rPr>
      </w:pPr>
    </w:p>
    <w:p w14:paraId="45414868" w14:textId="77777777" w:rsidR="00CE036E" w:rsidRPr="002475D9" w:rsidRDefault="00CE036E" w:rsidP="001B7F13">
      <w:pPr>
        <w:numPr>
          <w:ilvl w:val="0"/>
          <w:numId w:val="8"/>
        </w:numPr>
        <w:tabs>
          <w:tab w:val="left" w:pos="280"/>
        </w:tabs>
        <w:spacing w:after="100" w:line="246" w:lineRule="auto"/>
        <w:ind w:left="278" w:hanging="272"/>
        <w:jc w:val="both"/>
        <w:rPr>
          <w:rFonts w:ascii="Symbol" w:eastAsia="Symbol" w:hAnsi="Symbol" w:cs="Symbol"/>
          <w:sz w:val="20"/>
          <w:szCs w:val="20"/>
        </w:rPr>
      </w:pPr>
      <w:r w:rsidRPr="002475D9">
        <w:rPr>
          <w:rFonts w:ascii="Calibri Light" w:eastAsia="Calibri Light" w:hAnsi="Calibri Light" w:cs="Calibri Light"/>
          <w:sz w:val="20"/>
          <w:szCs w:val="20"/>
        </w:rPr>
        <w:t xml:space="preserve">selected suitable accounting policies and then applied them </w:t>
      </w:r>
      <w:proofErr w:type="gramStart"/>
      <w:r w:rsidRPr="002475D9">
        <w:rPr>
          <w:rFonts w:ascii="Calibri Light" w:eastAsia="Calibri Light" w:hAnsi="Calibri Light" w:cs="Calibri Light"/>
          <w:sz w:val="20"/>
          <w:szCs w:val="20"/>
        </w:rPr>
        <w:t>consistently;</w:t>
      </w:r>
      <w:proofErr w:type="gramEnd"/>
    </w:p>
    <w:p w14:paraId="74839E70" w14:textId="77777777" w:rsidR="00CE036E" w:rsidRPr="002475D9" w:rsidRDefault="00CE036E" w:rsidP="001B7F13">
      <w:pPr>
        <w:numPr>
          <w:ilvl w:val="0"/>
          <w:numId w:val="8"/>
        </w:numPr>
        <w:tabs>
          <w:tab w:val="left" w:pos="280"/>
        </w:tabs>
        <w:spacing w:after="100" w:line="220" w:lineRule="auto"/>
        <w:ind w:left="278" w:hanging="272"/>
        <w:jc w:val="both"/>
        <w:rPr>
          <w:rFonts w:ascii="Symbol" w:eastAsia="Symbol" w:hAnsi="Symbol" w:cs="Symbol"/>
          <w:sz w:val="20"/>
          <w:szCs w:val="20"/>
        </w:rPr>
      </w:pPr>
      <w:r w:rsidRPr="002475D9">
        <w:rPr>
          <w:rFonts w:ascii="Calibri Light" w:eastAsia="Calibri Light" w:hAnsi="Calibri Light" w:cs="Calibri Light"/>
          <w:sz w:val="20"/>
          <w:szCs w:val="20"/>
        </w:rPr>
        <w:t>made judgments and estimates that were reasonable and prudent; and</w:t>
      </w:r>
    </w:p>
    <w:p w14:paraId="786214A9" w14:textId="78AC3F68" w:rsidR="00CE036E" w:rsidRPr="002475D9" w:rsidRDefault="00CE036E" w:rsidP="001B7F13">
      <w:pPr>
        <w:numPr>
          <w:ilvl w:val="0"/>
          <w:numId w:val="8"/>
        </w:numPr>
        <w:tabs>
          <w:tab w:val="left" w:pos="280"/>
        </w:tabs>
        <w:spacing w:after="100"/>
        <w:ind w:left="278" w:hanging="272"/>
        <w:jc w:val="both"/>
        <w:rPr>
          <w:rFonts w:ascii="Symbol" w:eastAsia="Symbol" w:hAnsi="Symbol" w:cs="Symbol"/>
          <w:sz w:val="20"/>
          <w:szCs w:val="20"/>
        </w:rPr>
      </w:pPr>
      <w:r w:rsidRPr="002475D9">
        <w:rPr>
          <w:rFonts w:ascii="Calibri Light" w:eastAsia="Calibri Light" w:hAnsi="Calibri Light" w:cs="Calibri Light"/>
          <w:sz w:val="20"/>
          <w:szCs w:val="20"/>
        </w:rPr>
        <w:t>complied with the Local Authority Code 202</w:t>
      </w:r>
      <w:r w:rsidR="00E12652">
        <w:rPr>
          <w:rFonts w:ascii="Calibri Light" w:eastAsia="Calibri Light" w:hAnsi="Calibri Light" w:cs="Calibri Light"/>
          <w:sz w:val="20"/>
          <w:szCs w:val="20"/>
        </w:rPr>
        <w:t>5</w:t>
      </w:r>
      <w:r w:rsidRPr="002475D9">
        <w:rPr>
          <w:rFonts w:ascii="Calibri Light" w:eastAsia="Calibri Light" w:hAnsi="Calibri Light" w:cs="Calibri Light"/>
          <w:sz w:val="20"/>
          <w:szCs w:val="20"/>
        </w:rPr>
        <w:t>/2</w:t>
      </w:r>
      <w:r w:rsidR="00E12652">
        <w:rPr>
          <w:rFonts w:ascii="Calibri Light" w:eastAsia="Calibri Light" w:hAnsi="Calibri Light" w:cs="Calibri Light"/>
          <w:sz w:val="20"/>
          <w:szCs w:val="20"/>
        </w:rPr>
        <w:t>6</w:t>
      </w:r>
      <w:r w:rsidRPr="002475D9">
        <w:rPr>
          <w:rFonts w:ascii="Calibri Light" w:eastAsia="Calibri Light" w:hAnsi="Calibri Light" w:cs="Calibri Light"/>
          <w:sz w:val="20"/>
          <w:szCs w:val="20"/>
        </w:rPr>
        <w:t>.</w:t>
      </w:r>
    </w:p>
    <w:p w14:paraId="65BF9FD6" w14:textId="77777777" w:rsidR="00CE036E" w:rsidRPr="002E5AFD" w:rsidRDefault="00CE036E" w:rsidP="00CE036E">
      <w:pPr>
        <w:spacing w:line="157" w:lineRule="exact"/>
        <w:jc w:val="both"/>
        <w:rPr>
          <w:sz w:val="20"/>
          <w:szCs w:val="20"/>
          <w:highlight w:val="yellow"/>
        </w:rPr>
      </w:pPr>
    </w:p>
    <w:p w14:paraId="0363CC1B" w14:textId="77777777" w:rsidR="00CE036E" w:rsidRPr="002475D9" w:rsidRDefault="00CE036E" w:rsidP="00CE036E">
      <w:pPr>
        <w:jc w:val="both"/>
        <w:rPr>
          <w:sz w:val="20"/>
          <w:szCs w:val="20"/>
        </w:rPr>
      </w:pPr>
      <w:r w:rsidRPr="002475D9">
        <w:rPr>
          <w:rFonts w:ascii="Calibri Light" w:eastAsia="Calibri Light" w:hAnsi="Calibri Light" w:cs="Calibri Light"/>
          <w:sz w:val="20"/>
          <w:szCs w:val="20"/>
        </w:rPr>
        <w:t>The Chief Finance Officer has also:</w:t>
      </w:r>
    </w:p>
    <w:p w14:paraId="2699E8D9" w14:textId="77777777" w:rsidR="00CE036E" w:rsidRPr="002475D9" w:rsidRDefault="00CE036E" w:rsidP="00CE036E">
      <w:pPr>
        <w:spacing w:line="203" w:lineRule="exact"/>
        <w:jc w:val="both"/>
        <w:rPr>
          <w:sz w:val="20"/>
          <w:szCs w:val="20"/>
        </w:rPr>
      </w:pPr>
    </w:p>
    <w:p w14:paraId="798699C8" w14:textId="097E1E25" w:rsidR="00CE036E" w:rsidRPr="002475D9" w:rsidRDefault="00CE036E" w:rsidP="001B7F13">
      <w:pPr>
        <w:numPr>
          <w:ilvl w:val="0"/>
          <w:numId w:val="9"/>
        </w:numPr>
        <w:tabs>
          <w:tab w:val="left" w:pos="280"/>
        </w:tabs>
        <w:spacing w:after="60" w:line="211" w:lineRule="auto"/>
        <w:ind w:left="278" w:hanging="272"/>
        <w:jc w:val="both"/>
        <w:rPr>
          <w:rFonts w:ascii="Symbol" w:eastAsia="Symbol" w:hAnsi="Symbol" w:cs="Symbol"/>
          <w:sz w:val="20"/>
          <w:szCs w:val="20"/>
        </w:rPr>
      </w:pPr>
      <w:r w:rsidRPr="002475D9">
        <w:rPr>
          <w:rFonts w:ascii="Calibri Light" w:eastAsia="Calibri Light" w:hAnsi="Calibri Light" w:cs="Calibri Light"/>
          <w:sz w:val="20"/>
          <w:szCs w:val="20"/>
        </w:rPr>
        <w:t>kept proper, up</w:t>
      </w:r>
      <w:r w:rsidR="0012505D" w:rsidRPr="002475D9">
        <w:rPr>
          <w:rFonts w:ascii="Calibri Light" w:eastAsia="Calibri Light" w:hAnsi="Calibri Light" w:cs="Calibri Light"/>
          <w:sz w:val="20"/>
          <w:szCs w:val="20"/>
        </w:rPr>
        <w:t xml:space="preserve"> to date accounting </w:t>
      </w:r>
      <w:proofErr w:type="gramStart"/>
      <w:r w:rsidR="0012505D" w:rsidRPr="002475D9">
        <w:rPr>
          <w:rFonts w:ascii="Calibri Light" w:eastAsia="Calibri Light" w:hAnsi="Calibri Light" w:cs="Calibri Light"/>
          <w:sz w:val="20"/>
          <w:szCs w:val="20"/>
        </w:rPr>
        <w:t>records;</w:t>
      </w:r>
      <w:proofErr w:type="gramEnd"/>
    </w:p>
    <w:p w14:paraId="3BC67C67" w14:textId="1A524479" w:rsidR="00CE036E" w:rsidRPr="002475D9" w:rsidRDefault="00CE036E" w:rsidP="001B7F13">
      <w:pPr>
        <w:numPr>
          <w:ilvl w:val="0"/>
          <w:numId w:val="9"/>
        </w:numPr>
        <w:tabs>
          <w:tab w:val="left" w:pos="280"/>
        </w:tabs>
        <w:spacing w:after="60" w:line="211" w:lineRule="auto"/>
        <w:ind w:left="278" w:hanging="272"/>
        <w:jc w:val="both"/>
        <w:rPr>
          <w:rFonts w:ascii="Symbol" w:eastAsia="Symbol" w:hAnsi="Symbol" w:cs="Symbol"/>
          <w:sz w:val="20"/>
          <w:szCs w:val="20"/>
        </w:rPr>
      </w:pPr>
      <w:r w:rsidRPr="002475D9">
        <w:rPr>
          <w:rFonts w:ascii="Calibri Light" w:eastAsia="Calibri Light" w:hAnsi="Calibri Light" w:cs="Calibri Light"/>
          <w:sz w:val="20"/>
          <w:szCs w:val="20"/>
        </w:rPr>
        <w:t>taken reasonable steps for the prevention and detection of fra</w:t>
      </w:r>
      <w:r w:rsidR="0012505D" w:rsidRPr="002475D9">
        <w:rPr>
          <w:rFonts w:ascii="Calibri Light" w:eastAsia="Calibri Light" w:hAnsi="Calibri Light" w:cs="Calibri Light"/>
          <w:sz w:val="20"/>
          <w:szCs w:val="20"/>
        </w:rPr>
        <w:t xml:space="preserve">ud and other </w:t>
      </w:r>
      <w:proofErr w:type="gramStart"/>
      <w:r w:rsidR="0012505D" w:rsidRPr="002475D9">
        <w:rPr>
          <w:rFonts w:ascii="Calibri Light" w:eastAsia="Calibri Light" w:hAnsi="Calibri Light" w:cs="Calibri Light"/>
          <w:sz w:val="20"/>
          <w:szCs w:val="20"/>
        </w:rPr>
        <w:t>irregularities;</w:t>
      </w:r>
      <w:proofErr w:type="gramEnd"/>
      <w:r w:rsidR="0012505D" w:rsidRPr="002475D9">
        <w:rPr>
          <w:rFonts w:ascii="Calibri Light" w:eastAsia="Calibri Light" w:hAnsi="Calibri Light" w:cs="Calibri Light"/>
          <w:sz w:val="20"/>
          <w:szCs w:val="20"/>
        </w:rPr>
        <w:t xml:space="preserve"> </w:t>
      </w:r>
    </w:p>
    <w:p w14:paraId="489F40E0" w14:textId="725CDF97" w:rsidR="00CE036E" w:rsidRPr="002475D9" w:rsidRDefault="00CE036E" w:rsidP="001B7F13">
      <w:pPr>
        <w:numPr>
          <w:ilvl w:val="0"/>
          <w:numId w:val="9"/>
        </w:numPr>
        <w:tabs>
          <w:tab w:val="left" w:pos="280"/>
        </w:tabs>
        <w:spacing w:after="60" w:line="211" w:lineRule="auto"/>
        <w:ind w:left="278" w:hanging="272"/>
        <w:jc w:val="both"/>
        <w:rPr>
          <w:rFonts w:ascii="Symbol" w:eastAsia="Symbol" w:hAnsi="Symbol" w:cs="Symbol"/>
          <w:sz w:val="20"/>
          <w:szCs w:val="20"/>
        </w:rPr>
      </w:pPr>
      <w:r w:rsidRPr="002475D9">
        <w:rPr>
          <w:rFonts w:ascii="Calibri Light" w:eastAsia="Calibri Light" w:hAnsi="Calibri Light" w:cs="Calibri Light"/>
          <w:sz w:val="20"/>
          <w:szCs w:val="20"/>
        </w:rPr>
        <w:t>assessed the ability to continue as a going concern, disclosing, as applicable, matte</w:t>
      </w:r>
      <w:r w:rsidR="0012505D" w:rsidRPr="002475D9">
        <w:rPr>
          <w:rFonts w:ascii="Calibri Light" w:eastAsia="Calibri Light" w:hAnsi="Calibri Light" w:cs="Calibri Light"/>
          <w:sz w:val="20"/>
          <w:szCs w:val="20"/>
        </w:rPr>
        <w:t xml:space="preserve">rs related to going </w:t>
      </w:r>
      <w:proofErr w:type="gramStart"/>
      <w:r w:rsidR="0012505D" w:rsidRPr="002475D9">
        <w:rPr>
          <w:rFonts w:ascii="Calibri Light" w:eastAsia="Calibri Light" w:hAnsi="Calibri Light" w:cs="Calibri Light"/>
          <w:sz w:val="20"/>
          <w:szCs w:val="20"/>
        </w:rPr>
        <w:t>concern;</w:t>
      </w:r>
      <w:proofErr w:type="gramEnd"/>
      <w:r w:rsidR="0012505D" w:rsidRPr="002475D9">
        <w:rPr>
          <w:rFonts w:ascii="Calibri Light" w:eastAsia="Calibri Light" w:hAnsi="Calibri Light" w:cs="Calibri Light"/>
          <w:sz w:val="20"/>
          <w:szCs w:val="20"/>
        </w:rPr>
        <w:t xml:space="preserve"> </w:t>
      </w:r>
    </w:p>
    <w:p w14:paraId="2088B9D4" w14:textId="77777777" w:rsidR="00CE036E" w:rsidRPr="002475D9" w:rsidRDefault="00CE036E" w:rsidP="001B7F13">
      <w:pPr>
        <w:numPr>
          <w:ilvl w:val="0"/>
          <w:numId w:val="9"/>
        </w:numPr>
        <w:tabs>
          <w:tab w:val="left" w:pos="280"/>
        </w:tabs>
        <w:spacing w:after="60" w:line="211" w:lineRule="auto"/>
        <w:ind w:left="278" w:hanging="272"/>
        <w:jc w:val="both"/>
        <w:rPr>
          <w:rFonts w:ascii="Symbol" w:eastAsia="Symbol" w:hAnsi="Symbol" w:cs="Symbol"/>
          <w:sz w:val="20"/>
          <w:szCs w:val="20"/>
        </w:rPr>
      </w:pPr>
      <w:r w:rsidRPr="002475D9">
        <w:rPr>
          <w:rFonts w:ascii="Calibri Light" w:eastAsia="Calibri Light" w:hAnsi="Calibri Light" w:cs="Calibri Light"/>
          <w:sz w:val="20"/>
          <w:szCs w:val="20"/>
        </w:rPr>
        <w:t>used the going concern basis of accounting on the assumption that the functions will continue in operational existence for the foreseeable future; and</w:t>
      </w:r>
    </w:p>
    <w:p w14:paraId="384DB56F" w14:textId="11673F32" w:rsidR="00CE036E" w:rsidRPr="002475D9" w:rsidRDefault="00CE036E" w:rsidP="001B7F13">
      <w:pPr>
        <w:numPr>
          <w:ilvl w:val="0"/>
          <w:numId w:val="9"/>
        </w:numPr>
        <w:tabs>
          <w:tab w:val="left" w:pos="280"/>
        </w:tabs>
        <w:spacing w:after="60" w:line="211" w:lineRule="auto"/>
        <w:ind w:left="278" w:hanging="272"/>
        <w:jc w:val="both"/>
        <w:rPr>
          <w:rFonts w:ascii="Symbol" w:eastAsia="Symbol" w:hAnsi="Symbol" w:cs="Symbol"/>
          <w:sz w:val="20"/>
          <w:szCs w:val="20"/>
        </w:rPr>
      </w:pPr>
      <w:r w:rsidRPr="002475D9">
        <w:rPr>
          <w:rFonts w:ascii="Calibri Light" w:eastAsia="Calibri Light" w:hAnsi="Calibri Light" w:cs="Calibri Light"/>
          <w:sz w:val="20"/>
          <w:szCs w:val="20"/>
        </w:rPr>
        <w:t xml:space="preserve">maintained such internal control which is necessary to enable the preparation of financial </w:t>
      </w:r>
      <w:r w:rsidRPr="002475D9">
        <w:rPr>
          <w:rFonts w:ascii="Calibri Light" w:eastAsia="Calibri Light" w:hAnsi="Calibri Light" w:cs="Calibri Light"/>
          <w:sz w:val="20"/>
          <w:szCs w:val="20"/>
        </w:rPr>
        <w:tab/>
        <w:t>statements that are free from material misstatement, whether due to fraud or error</w:t>
      </w:r>
      <w:r w:rsidR="001E0F57" w:rsidRPr="002475D9">
        <w:rPr>
          <w:rFonts w:ascii="Calibri Light" w:eastAsia="Calibri Light" w:hAnsi="Calibri Light" w:cs="Calibri Light"/>
          <w:sz w:val="20"/>
          <w:szCs w:val="20"/>
        </w:rPr>
        <w:t>.</w:t>
      </w:r>
    </w:p>
    <w:p w14:paraId="18363EBD" w14:textId="77777777" w:rsidR="00CE036E" w:rsidRPr="002E5AFD" w:rsidRDefault="00CE036E" w:rsidP="00CE036E">
      <w:pPr>
        <w:spacing w:line="20" w:lineRule="exact"/>
        <w:jc w:val="both"/>
        <w:rPr>
          <w:sz w:val="20"/>
          <w:szCs w:val="20"/>
          <w:highlight w:val="yellow"/>
        </w:rPr>
      </w:pPr>
      <w:r w:rsidRPr="002E5AFD">
        <w:rPr>
          <w:sz w:val="20"/>
          <w:szCs w:val="20"/>
          <w:highlight w:val="yellow"/>
        </w:rPr>
        <w:br w:type="column"/>
      </w:r>
    </w:p>
    <w:p w14:paraId="7411A336" w14:textId="77777777" w:rsidR="00CE036E" w:rsidRPr="002E5AFD" w:rsidRDefault="00CE036E" w:rsidP="00CE036E">
      <w:pPr>
        <w:spacing w:line="370" w:lineRule="exact"/>
        <w:jc w:val="both"/>
        <w:rPr>
          <w:sz w:val="20"/>
          <w:szCs w:val="20"/>
          <w:highlight w:val="yellow"/>
        </w:rPr>
      </w:pPr>
    </w:p>
    <w:p w14:paraId="63AF448D" w14:textId="77777777" w:rsidR="00CE036E" w:rsidRPr="002475D9" w:rsidRDefault="00CE036E" w:rsidP="00CE036E">
      <w:pPr>
        <w:jc w:val="both"/>
        <w:rPr>
          <w:color w:val="0092D1"/>
          <w:sz w:val="20"/>
          <w:szCs w:val="20"/>
        </w:rPr>
      </w:pPr>
      <w:r w:rsidRPr="002475D9">
        <w:rPr>
          <w:rFonts w:ascii="Calibri" w:eastAsia="Calibri" w:hAnsi="Calibri" w:cs="Calibri"/>
          <w:b/>
          <w:bCs/>
          <w:color w:val="0092D1"/>
          <w:sz w:val="26"/>
          <w:szCs w:val="26"/>
        </w:rPr>
        <w:t>APPROVAL OF STATEMENT</w:t>
      </w:r>
    </w:p>
    <w:p w14:paraId="55E5D1D4" w14:textId="77777777" w:rsidR="00CE036E" w:rsidRPr="002475D9" w:rsidRDefault="00CE036E" w:rsidP="00CE036E">
      <w:pPr>
        <w:spacing w:line="2" w:lineRule="exact"/>
        <w:jc w:val="both"/>
        <w:rPr>
          <w:color w:val="0092D1"/>
          <w:sz w:val="20"/>
          <w:szCs w:val="20"/>
        </w:rPr>
      </w:pPr>
    </w:p>
    <w:p w14:paraId="6CAF8E7A" w14:textId="77777777" w:rsidR="00CE036E" w:rsidRPr="002475D9" w:rsidRDefault="00CE036E" w:rsidP="00CE036E">
      <w:pPr>
        <w:jc w:val="both"/>
        <w:rPr>
          <w:color w:val="0092D1"/>
          <w:sz w:val="20"/>
          <w:szCs w:val="20"/>
        </w:rPr>
      </w:pPr>
      <w:r w:rsidRPr="002475D9">
        <w:rPr>
          <w:rFonts w:ascii="Calibri" w:eastAsia="Calibri" w:hAnsi="Calibri" w:cs="Calibri"/>
          <w:b/>
          <w:bCs/>
          <w:color w:val="0092D1"/>
          <w:sz w:val="26"/>
          <w:szCs w:val="26"/>
        </w:rPr>
        <w:t>OF ACCOUNTS</w:t>
      </w:r>
    </w:p>
    <w:p w14:paraId="25F9BDB5" w14:textId="77777777" w:rsidR="00CE036E" w:rsidRPr="002475D9" w:rsidRDefault="00CE036E" w:rsidP="00CE036E">
      <w:pPr>
        <w:spacing w:line="113" w:lineRule="exact"/>
        <w:jc w:val="both"/>
        <w:rPr>
          <w:sz w:val="20"/>
          <w:szCs w:val="20"/>
        </w:rPr>
      </w:pPr>
    </w:p>
    <w:p w14:paraId="78EF8511" w14:textId="77777777" w:rsidR="00CE036E" w:rsidRPr="002475D9" w:rsidRDefault="00CE036E" w:rsidP="00CE036E">
      <w:pPr>
        <w:spacing w:line="236" w:lineRule="auto"/>
        <w:ind w:right="972"/>
        <w:jc w:val="both"/>
        <w:rPr>
          <w:sz w:val="20"/>
          <w:szCs w:val="20"/>
        </w:rPr>
      </w:pPr>
      <w:r w:rsidRPr="002475D9">
        <w:rPr>
          <w:rFonts w:ascii="Calibri Light" w:eastAsia="Calibri Light" w:hAnsi="Calibri Light" w:cs="Calibri Light"/>
          <w:sz w:val="20"/>
          <w:szCs w:val="20"/>
        </w:rPr>
        <w:t>The Statement of Accounts was approved by the Chief Constable for South Yorkshire.</w:t>
      </w:r>
    </w:p>
    <w:p w14:paraId="17D0E5D9" w14:textId="77777777" w:rsidR="00CE036E" w:rsidRPr="002475D9" w:rsidRDefault="00CE036E" w:rsidP="00CE036E">
      <w:pPr>
        <w:spacing w:line="20" w:lineRule="exact"/>
        <w:jc w:val="both"/>
        <w:rPr>
          <w:sz w:val="20"/>
          <w:szCs w:val="20"/>
        </w:rPr>
      </w:pPr>
    </w:p>
    <w:p w14:paraId="440E754C" w14:textId="77777777" w:rsidR="00CE036E" w:rsidRPr="002E5AFD" w:rsidRDefault="00CE036E" w:rsidP="00CE036E">
      <w:pPr>
        <w:spacing w:line="200" w:lineRule="exact"/>
        <w:jc w:val="both"/>
        <w:rPr>
          <w:sz w:val="20"/>
          <w:szCs w:val="20"/>
          <w:highlight w:val="yellow"/>
        </w:rPr>
      </w:pPr>
    </w:p>
    <w:p w14:paraId="3D6F8478" w14:textId="77777777" w:rsidR="004E2A29" w:rsidRPr="002E5AFD" w:rsidRDefault="004E2A29" w:rsidP="00CE036E">
      <w:pPr>
        <w:jc w:val="both"/>
        <w:rPr>
          <w:rFonts w:ascii="Calibri Light" w:eastAsia="Calibri Light" w:hAnsi="Calibri Light" w:cs="Calibri Light"/>
          <w:b/>
          <w:bCs/>
          <w:sz w:val="20"/>
          <w:szCs w:val="20"/>
          <w:highlight w:val="yellow"/>
        </w:rPr>
      </w:pPr>
    </w:p>
    <w:p w14:paraId="1653349A" w14:textId="62C09405" w:rsidR="004E2A29" w:rsidRPr="002E5AFD" w:rsidRDefault="004E2A29" w:rsidP="00CE036E">
      <w:pPr>
        <w:jc w:val="both"/>
        <w:rPr>
          <w:rFonts w:ascii="Calibri Light" w:eastAsia="Calibri Light" w:hAnsi="Calibri Light" w:cs="Calibri Light"/>
          <w:b/>
          <w:bCs/>
          <w:sz w:val="20"/>
          <w:szCs w:val="20"/>
          <w:highlight w:val="yellow"/>
        </w:rPr>
      </w:pPr>
      <w:r w:rsidRPr="002E5AFD">
        <w:rPr>
          <w:noProof/>
          <w:highlight w:val="yellow"/>
        </w:rPr>
        <w:drawing>
          <wp:inline distT="0" distB="0" distL="0" distR="0" wp14:anchorId="03B790E0" wp14:editId="76DC3169">
            <wp:extent cx="1178393" cy="417195"/>
            <wp:effectExtent l="0" t="0" r="3175" b="190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1202372" cy="425684"/>
                    </a:xfrm>
                    <a:prstGeom prst="rect">
                      <a:avLst/>
                    </a:prstGeom>
                  </pic:spPr>
                </pic:pic>
              </a:graphicData>
            </a:graphic>
          </wp:inline>
        </w:drawing>
      </w:r>
    </w:p>
    <w:p w14:paraId="10FB62E7" w14:textId="77777777" w:rsidR="004E2A29" w:rsidRPr="002E5AFD" w:rsidRDefault="004E2A29" w:rsidP="00CE036E">
      <w:pPr>
        <w:jc w:val="both"/>
        <w:rPr>
          <w:rFonts w:ascii="Calibri Light" w:eastAsia="Calibri Light" w:hAnsi="Calibri Light" w:cs="Calibri Light"/>
          <w:b/>
          <w:bCs/>
          <w:sz w:val="20"/>
          <w:szCs w:val="20"/>
          <w:highlight w:val="yellow"/>
        </w:rPr>
      </w:pPr>
    </w:p>
    <w:p w14:paraId="1DCFB13E" w14:textId="7A39CBFA" w:rsidR="00CE036E" w:rsidRPr="002475D9" w:rsidRDefault="00CE036E" w:rsidP="00CE036E">
      <w:pPr>
        <w:jc w:val="both"/>
        <w:rPr>
          <w:rFonts w:ascii="Calibri Light" w:eastAsia="Calibri Light" w:hAnsi="Calibri Light" w:cs="Calibri Light"/>
          <w:b/>
          <w:bCs/>
          <w:sz w:val="20"/>
          <w:szCs w:val="20"/>
        </w:rPr>
      </w:pPr>
      <w:r w:rsidRPr="002475D9">
        <w:rPr>
          <w:rFonts w:ascii="Calibri Light" w:eastAsia="Calibri Light" w:hAnsi="Calibri Light" w:cs="Calibri Light"/>
          <w:b/>
          <w:bCs/>
          <w:sz w:val="20"/>
          <w:szCs w:val="20"/>
        </w:rPr>
        <w:t>Lauren Poultney</w:t>
      </w:r>
    </w:p>
    <w:p w14:paraId="43CF4EBF" w14:textId="77777777" w:rsidR="00CE036E" w:rsidRPr="002475D9" w:rsidRDefault="00CE036E" w:rsidP="00CE036E">
      <w:pPr>
        <w:jc w:val="both"/>
        <w:rPr>
          <w:rFonts w:ascii="Calibri Light" w:eastAsia="Calibri Light" w:hAnsi="Calibri Light" w:cs="Calibri Light"/>
          <w:b/>
          <w:bCs/>
          <w:sz w:val="20"/>
          <w:szCs w:val="20"/>
        </w:rPr>
      </w:pPr>
      <w:r w:rsidRPr="002475D9">
        <w:rPr>
          <w:rFonts w:ascii="Calibri Light" w:eastAsia="Calibri Light" w:hAnsi="Calibri Light" w:cs="Calibri Light"/>
          <w:b/>
          <w:bCs/>
          <w:sz w:val="20"/>
          <w:szCs w:val="20"/>
        </w:rPr>
        <w:t>Chief Constable for South Yorkshire Police</w:t>
      </w:r>
    </w:p>
    <w:p w14:paraId="030CCA36" w14:textId="77777777" w:rsidR="00CE036E" w:rsidRPr="002E5AFD" w:rsidRDefault="00CE036E" w:rsidP="00CE036E">
      <w:pPr>
        <w:jc w:val="both"/>
        <w:rPr>
          <w:rFonts w:ascii="Calibri Light" w:eastAsia="Calibri Light" w:hAnsi="Calibri Light" w:cs="Calibri Light"/>
          <w:b/>
          <w:bCs/>
          <w:sz w:val="20"/>
          <w:szCs w:val="20"/>
          <w:highlight w:val="yellow"/>
        </w:rPr>
      </w:pPr>
    </w:p>
    <w:p w14:paraId="1CB61E69" w14:textId="5F41C906" w:rsidR="00CE036E" w:rsidRPr="00ED5099" w:rsidRDefault="00B74D71" w:rsidP="00CE036E">
      <w:pPr>
        <w:jc w:val="both"/>
        <w:rPr>
          <w:rFonts w:ascii="Calibri Light" w:eastAsia="Calibri Light" w:hAnsi="Calibri Light" w:cs="Calibri Light"/>
          <w:b/>
          <w:bCs/>
          <w:color w:val="000000" w:themeColor="text1"/>
          <w:sz w:val="20"/>
          <w:szCs w:val="20"/>
        </w:rPr>
      </w:pPr>
      <w:r w:rsidRPr="00ED5099">
        <w:rPr>
          <w:rFonts w:ascii="Calibri Light" w:eastAsia="Calibri Light" w:hAnsi="Calibri Light" w:cs="Calibri Light"/>
          <w:b/>
          <w:bCs/>
          <w:color w:val="000000" w:themeColor="text1"/>
          <w:sz w:val="20"/>
          <w:szCs w:val="20"/>
        </w:rPr>
        <w:t>2</w:t>
      </w:r>
      <w:r w:rsidR="00AF3285" w:rsidRPr="00ED5099">
        <w:rPr>
          <w:rFonts w:ascii="Calibri Light" w:eastAsia="Calibri Light" w:hAnsi="Calibri Light" w:cs="Calibri Light"/>
          <w:b/>
          <w:bCs/>
          <w:color w:val="000000" w:themeColor="text1"/>
          <w:sz w:val="20"/>
          <w:szCs w:val="20"/>
        </w:rPr>
        <w:t>3 June</w:t>
      </w:r>
      <w:r w:rsidR="00B34336" w:rsidRPr="00ED5099">
        <w:rPr>
          <w:rFonts w:ascii="Calibri Light" w:eastAsia="Calibri Light" w:hAnsi="Calibri Light" w:cs="Calibri Light"/>
          <w:b/>
          <w:bCs/>
          <w:color w:val="000000" w:themeColor="text1"/>
          <w:sz w:val="20"/>
          <w:szCs w:val="20"/>
        </w:rPr>
        <w:t xml:space="preserve"> 2026</w:t>
      </w:r>
    </w:p>
    <w:p w14:paraId="7F68DC7B" w14:textId="52A4D65B" w:rsidR="00CE036E" w:rsidRPr="00ED5099" w:rsidRDefault="00DD50F5" w:rsidP="00DD50F5">
      <w:pPr>
        <w:rPr>
          <w:rFonts w:ascii="Calibri Light" w:eastAsia="Calibri Light" w:hAnsi="Calibri Light" w:cs="Calibri Light"/>
          <w:b/>
          <w:bCs/>
          <w:sz w:val="20"/>
          <w:szCs w:val="20"/>
        </w:rPr>
      </w:pPr>
      <w:r w:rsidRPr="00ED5099">
        <w:rPr>
          <w:rFonts w:ascii="Brush Script MT" w:hAnsi="Brush Script MT"/>
          <w:b/>
          <w:noProof/>
          <w:sz w:val="40"/>
          <w:szCs w:val="40"/>
        </w:rPr>
        <w:drawing>
          <wp:inline distT="0" distB="0" distL="0" distR="0" wp14:anchorId="6114B3F6" wp14:editId="70077996">
            <wp:extent cx="3011805" cy="956603"/>
            <wp:effectExtent l="0" t="0" r="0" b="0"/>
            <wp:docPr id="14033293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022910" cy="960130"/>
                    </a:xfrm>
                    <a:prstGeom prst="rect">
                      <a:avLst/>
                    </a:prstGeom>
                    <a:noFill/>
                  </pic:spPr>
                </pic:pic>
              </a:graphicData>
            </a:graphic>
          </wp:inline>
        </w:drawing>
      </w:r>
      <w:r w:rsidR="002475D9" w:rsidRPr="00ED5099">
        <w:rPr>
          <w:rFonts w:ascii="Calibri Light" w:eastAsia="Calibri Light" w:hAnsi="Calibri Light" w:cs="Calibri Light"/>
          <w:b/>
          <w:bCs/>
          <w:sz w:val="20"/>
          <w:szCs w:val="20"/>
        </w:rPr>
        <w:t>Neil Chamberlain</w:t>
      </w:r>
      <w:r w:rsidR="00CE036E" w:rsidRPr="00ED5099">
        <w:rPr>
          <w:rFonts w:ascii="Calibri Light" w:eastAsia="Calibri Light" w:hAnsi="Calibri Light" w:cs="Calibri Light"/>
          <w:b/>
          <w:bCs/>
          <w:sz w:val="20"/>
          <w:szCs w:val="20"/>
        </w:rPr>
        <w:t xml:space="preserve"> F</w:t>
      </w:r>
      <w:r w:rsidR="002475D9" w:rsidRPr="00ED5099">
        <w:rPr>
          <w:rFonts w:ascii="Calibri Light" w:eastAsia="Calibri Light" w:hAnsi="Calibri Light" w:cs="Calibri Light"/>
          <w:b/>
          <w:bCs/>
          <w:sz w:val="20"/>
          <w:szCs w:val="20"/>
        </w:rPr>
        <w:t>CPFA</w:t>
      </w:r>
    </w:p>
    <w:p w14:paraId="74DF64EC" w14:textId="69C44981" w:rsidR="00CE036E" w:rsidRPr="00ED5099" w:rsidRDefault="00CE036E" w:rsidP="00CE036E">
      <w:pPr>
        <w:jc w:val="both"/>
        <w:rPr>
          <w:rFonts w:ascii="Calibri Light" w:eastAsia="Calibri Light" w:hAnsi="Calibri Light" w:cs="Calibri Light"/>
          <w:b/>
          <w:bCs/>
          <w:sz w:val="20"/>
          <w:szCs w:val="20"/>
        </w:rPr>
      </w:pPr>
      <w:r w:rsidRPr="00ED5099">
        <w:rPr>
          <w:rFonts w:ascii="Calibri Light" w:eastAsia="Calibri Light" w:hAnsi="Calibri Light" w:cs="Calibri Light"/>
          <w:b/>
          <w:bCs/>
          <w:sz w:val="20"/>
          <w:szCs w:val="20"/>
        </w:rPr>
        <w:t>Chief Finance Officer, Section 151 Officer</w:t>
      </w:r>
    </w:p>
    <w:p w14:paraId="392FB6E2" w14:textId="77777777" w:rsidR="00CE036E" w:rsidRPr="00ED5099" w:rsidRDefault="00CE036E" w:rsidP="00CE036E">
      <w:pPr>
        <w:jc w:val="both"/>
        <w:rPr>
          <w:rFonts w:ascii="Calibri Light" w:eastAsia="Calibri Light" w:hAnsi="Calibri Light" w:cs="Calibri Light"/>
          <w:b/>
          <w:bCs/>
          <w:sz w:val="20"/>
          <w:szCs w:val="20"/>
        </w:rPr>
      </w:pPr>
    </w:p>
    <w:p w14:paraId="7687CD65" w14:textId="5763A4FC" w:rsidR="00CE036E" w:rsidRPr="005A39F4" w:rsidRDefault="00B74D71" w:rsidP="00CE036E">
      <w:pPr>
        <w:jc w:val="both"/>
        <w:rPr>
          <w:rFonts w:ascii="Calibri Light" w:eastAsia="Calibri Light" w:hAnsi="Calibri Light" w:cs="Calibri Light"/>
          <w:b/>
          <w:bCs/>
          <w:color w:val="000000" w:themeColor="text1"/>
          <w:sz w:val="20"/>
          <w:szCs w:val="20"/>
        </w:rPr>
      </w:pPr>
      <w:r w:rsidRPr="00ED5099">
        <w:rPr>
          <w:rFonts w:ascii="Calibri Light" w:eastAsia="Calibri Light" w:hAnsi="Calibri Light" w:cs="Calibri Light"/>
          <w:b/>
          <w:bCs/>
          <w:color w:val="000000" w:themeColor="text1"/>
          <w:sz w:val="20"/>
          <w:szCs w:val="20"/>
        </w:rPr>
        <w:t>2</w:t>
      </w:r>
      <w:r w:rsidR="00AF3285" w:rsidRPr="00ED5099">
        <w:rPr>
          <w:rFonts w:ascii="Calibri Light" w:eastAsia="Calibri Light" w:hAnsi="Calibri Light" w:cs="Calibri Light"/>
          <w:b/>
          <w:bCs/>
          <w:color w:val="000000" w:themeColor="text1"/>
          <w:sz w:val="20"/>
          <w:szCs w:val="20"/>
        </w:rPr>
        <w:t>3 June</w:t>
      </w:r>
      <w:r w:rsidR="00B34336" w:rsidRPr="00ED5099">
        <w:rPr>
          <w:rFonts w:ascii="Calibri Light" w:eastAsia="Calibri Light" w:hAnsi="Calibri Light" w:cs="Calibri Light"/>
          <w:b/>
          <w:bCs/>
          <w:color w:val="000000" w:themeColor="text1"/>
          <w:sz w:val="20"/>
          <w:szCs w:val="20"/>
        </w:rPr>
        <w:t xml:space="preserve"> 2026</w:t>
      </w:r>
    </w:p>
    <w:p w14:paraId="5145FC81" w14:textId="77777777" w:rsidR="002D2421" w:rsidRDefault="002D2421" w:rsidP="00C853D8">
      <w:pPr>
        <w:jc w:val="both"/>
        <w:rPr>
          <w:rFonts w:ascii="Calibri Light" w:eastAsia="Calibri Light" w:hAnsi="Calibri Light" w:cs="Calibri Light"/>
          <w:b/>
          <w:bCs/>
          <w:sz w:val="20"/>
          <w:szCs w:val="20"/>
        </w:rPr>
      </w:pPr>
    </w:p>
    <w:p w14:paraId="04F4C6D8" w14:textId="77777777" w:rsidR="002D2421" w:rsidRPr="006656E5" w:rsidRDefault="002D2421" w:rsidP="002D2421">
      <w:pPr>
        <w:jc w:val="both"/>
        <w:rPr>
          <w:sz w:val="20"/>
          <w:szCs w:val="20"/>
        </w:rPr>
      </w:pPr>
    </w:p>
    <w:p w14:paraId="3D7D081D" w14:textId="77777777" w:rsidR="0037477C" w:rsidRPr="006656E5" w:rsidRDefault="0037477C" w:rsidP="00C853D8">
      <w:pPr>
        <w:spacing w:line="20" w:lineRule="exact"/>
        <w:jc w:val="both"/>
        <w:rPr>
          <w:sz w:val="20"/>
          <w:szCs w:val="20"/>
        </w:rPr>
      </w:pPr>
    </w:p>
    <w:p w14:paraId="00AD0A7E" w14:textId="77777777" w:rsidR="0037477C" w:rsidRPr="006656E5" w:rsidRDefault="0037477C" w:rsidP="00C853D8">
      <w:pPr>
        <w:jc w:val="both"/>
        <w:sectPr w:rsidR="0037477C" w:rsidRPr="006656E5" w:rsidSect="00434EC1">
          <w:type w:val="continuous"/>
          <w:pgSz w:w="16840" w:h="11906" w:orient="landscape"/>
          <w:pgMar w:top="831" w:right="345" w:bottom="1055" w:left="852" w:header="0" w:footer="0" w:gutter="0"/>
          <w:cols w:num="4" w:space="720" w:equalWidth="0">
            <w:col w:w="4288" w:space="640"/>
            <w:col w:w="4260" w:space="680"/>
            <w:col w:w="4892" w:space="720"/>
            <w:col w:w="161"/>
          </w:cols>
        </w:sectPr>
      </w:pPr>
    </w:p>
    <w:p w14:paraId="097841F8" w14:textId="77777777" w:rsidR="0037477C" w:rsidRPr="006656E5" w:rsidRDefault="0037477C" w:rsidP="00C853D8">
      <w:pPr>
        <w:spacing w:line="60" w:lineRule="exact"/>
        <w:jc w:val="both"/>
        <w:rPr>
          <w:sz w:val="20"/>
          <w:szCs w:val="20"/>
        </w:rPr>
      </w:pPr>
    </w:p>
    <w:p w14:paraId="6587716D" w14:textId="77777777" w:rsidR="00651F63" w:rsidRPr="006656E5" w:rsidRDefault="00651F63" w:rsidP="00C853D8">
      <w:pPr>
        <w:spacing w:line="227" w:lineRule="auto"/>
        <w:ind w:left="8" w:right="1320"/>
        <w:jc w:val="both"/>
        <w:rPr>
          <w:rFonts w:ascii="Calibri" w:eastAsia="Calibri" w:hAnsi="Calibri" w:cs="Calibri"/>
          <w:b/>
          <w:bCs/>
          <w:color w:val="06326E"/>
          <w:sz w:val="25"/>
          <w:szCs w:val="25"/>
        </w:rPr>
      </w:pPr>
    </w:p>
    <w:p w14:paraId="18175FFE" w14:textId="77777777" w:rsidR="0037477C" w:rsidRPr="006656E5" w:rsidRDefault="0037477C" w:rsidP="00C853D8">
      <w:pPr>
        <w:spacing w:line="250" w:lineRule="auto"/>
        <w:ind w:left="8"/>
        <w:jc w:val="both"/>
        <w:rPr>
          <w:sz w:val="20"/>
          <w:szCs w:val="20"/>
        </w:rPr>
      </w:pPr>
    </w:p>
    <w:p w14:paraId="53CA58F5" w14:textId="74929809" w:rsidR="0037477C" w:rsidRPr="006656E5" w:rsidRDefault="00355EE7" w:rsidP="00C853D8">
      <w:pPr>
        <w:spacing w:line="20" w:lineRule="exact"/>
        <w:jc w:val="both"/>
        <w:rPr>
          <w:sz w:val="20"/>
          <w:szCs w:val="20"/>
        </w:rPr>
      </w:pPr>
      <w:r w:rsidRPr="006656E5">
        <w:rPr>
          <w:sz w:val="20"/>
          <w:szCs w:val="20"/>
        </w:rPr>
        <w:br w:type="column"/>
      </w:r>
    </w:p>
    <w:p w14:paraId="14C38600" w14:textId="77777777" w:rsidR="00287A43" w:rsidRPr="006656E5" w:rsidRDefault="00287A43" w:rsidP="00287A43">
      <w:pPr>
        <w:spacing w:line="157" w:lineRule="exact"/>
        <w:rPr>
          <w:sz w:val="20"/>
          <w:szCs w:val="20"/>
        </w:rPr>
      </w:pPr>
    </w:p>
    <w:p w14:paraId="2BF85D0E" w14:textId="77777777" w:rsidR="0037477C" w:rsidRPr="006656E5" w:rsidRDefault="0037477C">
      <w:pPr>
        <w:spacing w:line="1"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20"/>
      </w:tblGrid>
      <w:tr w:rsidR="0037477C" w:rsidRPr="006656E5" w14:paraId="6D9BC01C" w14:textId="77777777">
        <w:trPr>
          <w:trHeight w:val="320"/>
        </w:trPr>
        <w:tc>
          <w:tcPr>
            <w:tcW w:w="120" w:type="dxa"/>
            <w:textDirection w:val="tbRl"/>
            <w:vAlign w:val="bottom"/>
          </w:tcPr>
          <w:p w14:paraId="7216BE9F" w14:textId="77777777" w:rsidR="0037477C" w:rsidRPr="006656E5" w:rsidRDefault="00355EE7">
            <w:pPr>
              <w:spacing w:line="182" w:lineRule="auto"/>
              <w:rPr>
                <w:sz w:val="20"/>
                <w:szCs w:val="20"/>
              </w:rPr>
            </w:pPr>
            <w:r w:rsidRPr="006656E5">
              <w:rPr>
                <w:rFonts w:ascii="Calibri Light" w:eastAsia="Calibri Light" w:hAnsi="Calibri Light" w:cs="Calibri Light"/>
                <w:color w:val="FFFFFF"/>
                <w:sz w:val="13"/>
                <w:szCs w:val="13"/>
              </w:rPr>
              <w:t>AND</w:t>
            </w:r>
          </w:p>
        </w:tc>
      </w:tr>
    </w:tbl>
    <w:p w14:paraId="0B25F72C" w14:textId="77777777" w:rsidR="0037477C" w:rsidRPr="006656E5" w:rsidRDefault="0037477C">
      <w:pPr>
        <w:spacing w:line="1" w:lineRule="exact"/>
        <w:rPr>
          <w:sz w:val="20"/>
          <w:szCs w:val="20"/>
        </w:rPr>
      </w:pPr>
    </w:p>
    <w:p w14:paraId="10EC006A" w14:textId="77777777" w:rsidR="0037477C" w:rsidRDefault="0037477C">
      <w:pPr>
        <w:sectPr w:rsidR="0037477C" w:rsidSect="00434EC1">
          <w:type w:val="continuous"/>
          <w:pgSz w:w="16840" w:h="11906" w:orient="landscape"/>
          <w:pgMar w:top="831" w:right="345" w:bottom="1055" w:left="852" w:header="0" w:footer="0" w:gutter="0"/>
          <w:cols w:num="4" w:space="720" w:equalWidth="0">
            <w:col w:w="4328" w:space="600"/>
            <w:col w:w="4220" w:space="720"/>
            <w:col w:w="4892" w:space="720"/>
            <w:col w:w="161"/>
          </w:cols>
        </w:sectPr>
      </w:pPr>
    </w:p>
    <w:p w14:paraId="48D8AA84" w14:textId="7F8DC3BD" w:rsidR="0037477C" w:rsidRDefault="00140B29">
      <w:pPr>
        <w:spacing w:line="182" w:lineRule="auto"/>
        <w:rPr>
          <w:sz w:val="20"/>
          <w:szCs w:val="20"/>
        </w:rPr>
      </w:pPr>
      <w:bookmarkStart w:id="77" w:name="page34"/>
      <w:bookmarkEnd w:id="77"/>
      <w:r w:rsidRPr="0012783F">
        <w:rPr>
          <w:rFonts w:ascii="Calibri Light" w:eastAsia="Calibri Light" w:hAnsi="Calibri Light" w:cs="Calibri Light"/>
          <w:b/>
          <w:bCs/>
          <w:noProof/>
          <w:sz w:val="20"/>
          <w:szCs w:val="20"/>
        </w:rPr>
        <w:lastRenderedPageBreak/>
        <mc:AlternateContent>
          <mc:Choice Requires="wps">
            <w:drawing>
              <wp:anchor distT="45720" distB="45720" distL="114300" distR="114300" simplePos="0" relativeHeight="252166144" behindDoc="0" locked="0" layoutInCell="1" allowOverlap="1" wp14:anchorId="02F0543D" wp14:editId="7C77905F">
                <wp:simplePos x="0" y="0"/>
                <wp:positionH relativeFrom="column">
                  <wp:posOffset>-261620</wp:posOffset>
                </wp:positionH>
                <wp:positionV relativeFrom="paragraph">
                  <wp:posOffset>8890</wp:posOffset>
                </wp:positionV>
                <wp:extent cx="2332355" cy="953135"/>
                <wp:effectExtent l="0" t="0" r="0" b="0"/>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2355" cy="953135"/>
                        </a:xfrm>
                        <a:prstGeom prst="rect">
                          <a:avLst/>
                        </a:prstGeom>
                        <a:noFill/>
                        <a:ln w="9525">
                          <a:noFill/>
                          <a:miter lim="800000"/>
                          <a:headEnd/>
                          <a:tailEnd/>
                        </a:ln>
                      </wps:spPr>
                      <wps:txbx>
                        <w:txbxContent>
                          <w:p w14:paraId="66621C05" w14:textId="77777777" w:rsidR="007E5739" w:rsidRDefault="007E5739">
                            <w:r>
                              <w:rPr>
                                <w:rFonts w:asciiTheme="majorHAnsi" w:hAnsiTheme="majorHAnsi"/>
                              </w:rPr>
                              <w:t>Sheffield Lyceum &amp; Crucible Theatres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F0543D" id="_x0000_s1049" type="#_x0000_t202" style="position:absolute;margin-left:-20.6pt;margin-top:.7pt;width:183.65pt;height:75.05pt;z-index:252166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" filled="f" stroked="f">
                <v:textbox style="mso-fit-shape-to-text:t">
                  <w:txbxContent>
                    <w:p w14:paraId="66621C05" w14:textId="77777777" w:rsidR="007E5739" w:rsidRDefault="007E5739">
                      <w:r>
                        <w:rPr>
                          <w:rFonts w:asciiTheme="majorHAnsi" w:hAnsiTheme="majorHAnsi"/>
                        </w:rPr>
                        <w:t>Sheffield Lyceum &amp; Crucible Theatres</w:t>
                      </w:r>
                    </w:p>
                  </w:txbxContent>
                </v:textbox>
                <w10:wrap type="square"/>
              </v:shape>
            </w:pict>
          </mc:Fallback>
        </mc:AlternateContent>
      </w:r>
      <w:r w:rsidRPr="003801B1">
        <w:rPr>
          <w:noProof/>
          <w:sz w:val="20"/>
          <w:szCs w:val="20"/>
        </w:rPr>
        <w:drawing>
          <wp:anchor distT="0" distB="0" distL="114300" distR="114300" simplePos="0" relativeHeight="252283904" behindDoc="1" locked="0" layoutInCell="1" allowOverlap="1" wp14:anchorId="3B9FF35D" wp14:editId="7C9B2031">
            <wp:simplePos x="0" y="0"/>
            <wp:positionH relativeFrom="page">
              <wp:align>left</wp:align>
            </wp:positionH>
            <wp:positionV relativeFrom="paragraph">
              <wp:posOffset>-184150</wp:posOffset>
            </wp:positionV>
            <wp:extent cx="10744665" cy="7596000"/>
            <wp:effectExtent l="0" t="0" r="0" b="5080"/>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llow_section_page.jpg"/>
                    <pic:cNvPicPr/>
                  </pic:nvPicPr>
                  <pic:blipFill>
                    <a:blip r:embed="rId68">
                      <a:extLst>
                        <a:ext uri="{28A0092B-C50C-407E-A947-70E740481C1C}">
                          <a14:useLocalDpi xmlns:a14="http://schemas.microsoft.com/office/drawing/2010/main" val="0"/>
                        </a:ext>
                      </a:extLst>
                    </a:blip>
                    <a:stretch>
                      <a:fillRect/>
                    </a:stretch>
                  </pic:blipFill>
                  <pic:spPr>
                    <a:xfrm>
                      <a:off x="0" y="0"/>
                      <a:ext cx="10744665" cy="75960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191D26" w:rsidRPr="00D60B0D">
        <w:rPr>
          <w:noProof/>
          <w:sz w:val="20"/>
          <w:szCs w:val="20"/>
        </w:rPr>
        <mc:AlternateContent>
          <mc:Choice Requires="wps">
            <w:drawing>
              <wp:anchor distT="45720" distB="45720" distL="114300" distR="114300" simplePos="0" relativeHeight="252285952" behindDoc="0" locked="0" layoutInCell="1" allowOverlap="1" wp14:anchorId="6D2DC969" wp14:editId="3331DD5F">
                <wp:simplePos x="0" y="0"/>
                <wp:positionH relativeFrom="page">
                  <wp:posOffset>8839200</wp:posOffset>
                </wp:positionH>
                <wp:positionV relativeFrom="paragraph">
                  <wp:posOffset>152400</wp:posOffset>
                </wp:positionV>
                <wp:extent cx="2006600" cy="5685155"/>
                <wp:effectExtent l="0" t="0" r="0" b="4445"/>
                <wp:wrapSquare wrapText="bothSides"/>
                <wp:docPr id="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5685155"/>
                        </a:xfrm>
                        <a:prstGeom prst="rect">
                          <a:avLst/>
                        </a:prstGeom>
                        <a:noFill/>
                        <a:ln w="9525">
                          <a:noFill/>
                          <a:miter lim="800000"/>
                          <a:headEnd/>
                          <a:tailEnd/>
                        </a:ln>
                      </wps:spPr>
                      <wps:txbx>
                        <w:txbxContent>
                          <w:p w14:paraId="3FE4176A" w14:textId="5E45E0EA" w:rsidR="007E5739" w:rsidRPr="000C381F" w:rsidRDefault="007E5739" w:rsidP="00191D26">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3</w:t>
                            </w:r>
                            <w:r w:rsidRPr="000C381F">
                              <w:rPr>
                                <w:rFonts w:asciiTheme="minorHAnsi" w:hAnsiTheme="minorHAnsi"/>
                                <w:color w:val="FFFFFF" w:themeColor="background1"/>
                                <w:sz w:val="44"/>
                                <w:szCs w:val="44"/>
                              </w:rPr>
                              <w:t xml:space="preserve">. </w:t>
                            </w:r>
                            <w:r>
                              <w:rPr>
                                <w:rFonts w:asciiTheme="minorHAnsi" w:hAnsiTheme="minorHAnsi"/>
                                <w:color w:val="FFFFFF" w:themeColor="background1"/>
                                <w:sz w:val="44"/>
                                <w:szCs w:val="44"/>
                              </w:rPr>
                              <w:t>Core Financial Statements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2DC969" id="_x0000_s1050" type="#_x0000_t202" style="position:absolute;margin-left:696pt;margin-top:12pt;width:158pt;height:447.65pt;z-index:2522859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" filled="f" stroked="f">
                <v:textbox>
                  <w:txbxContent>
                    <w:p w14:paraId="3FE4176A" w14:textId="5E45E0EA" w:rsidR="007E5739" w:rsidRPr="000C381F" w:rsidRDefault="007E5739" w:rsidP="00191D26">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3</w:t>
                      </w:r>
                      <w:r w:rsidRPr="000C381F">
                        <w:rPr>
                          <w:rFonts w:asciiTheme="minorHAnsi" w:hAnsiTheme="minorHAnsi"/>
                          <w:color w:val="FFFFFF" w:themeColor="background1"/>
                          <w:sz w:val="44"/>
                          <w:szCs w:val="44"/>
                        </w:rPr>
                        <w:t xml:space="preserve">. </w:t>
                      </w:r>
                      <w:r>
                        <w:rPr>
                          <w:rFonts w:asciiTheme="minorHAnsi" w:hAnsiTheme="minorHAnsi"/>
                          <w:color w:val="FFFFFF" w:themeColor="background1"/>
                          <w:sz w:val="44"/>
                          <w:szCs w:val="44"/>
                        </w:rPr>
                        <w:t>Core Financial Statements</w:t>
                      </w:r>
                    </w:p>
                  </w:txbxContent>
                </v:textbox>
                <w10:wrap type="square" anchorx="page"/>
              </v:shape>
            </w:pict>
          </mc:Fallback>
        </mc:AlternateContent>
      </w:r>
    </w:p>
    <w:p w14:paraId="3B1252C9" w14:textId="6AACCE0F" w:rsidR="0037477C" w:rsidRDefault="0037477C">
      <w:pPr>
        <w:sectPr w:rsidR="0037477C" w:rsidSect="00434EC1">
          <w:pgSz w:w="16840" w:h="11906" w:orient="landscape"/>
          <w:pgMar w:top="0" w:right="1440" w:bottom="875" w:left="1440" w:header="0" w:footer="0" w:gutter="0"/>
          <w:cols w:space="0"/>
        </w:sectPr>
      </w:pPr>
    </w:p>
    <w:p w14:paraId="48FEB1C6" w14:textId="0F82FA23" w:rsidR="00AF3449" w:rsidRDefault="00191D26" w:rsidP="0013755A">
      <w:pPr>
        <w:rPr>
          <w:rFonts w:ascii="Calibri" w:eastAsia="Calibri" w:hAnsi="Calibri" w:cs="Calibri"/>
          <w:color w:val="F8A800"/>
          <w:sz w:val="60"/>
          <w:szCs w:val="60"/>
        </w:rPr>
      </w:pPr>
      <w:bookmarkStart w:id="78" w:name="page35"/>
      <w:bookmarkStart w:id="79" w:name="CIES"/>
      <w:bookmarkStart w:id="80" w:name="CCCIES"/>
      <w:bookmarkEnd w:id="78"/>
      <w:bookmarkEnd w:id="79"/>
      <w:bookmarkEnd w:id="80"/>
      <w:r>
        <w:rPr>
          <w:rFonts w:ascii="Calibri" w:eastAsia="Calibri" w:hAnsi="Calibri" w:cs="Calibri"/>
          <w:noProof/>
          <w:color w:val="F8A800"/>
          <w:sz w:val="60"/>
          <w:szCs w:val="60"/>
        </w:rPr>
        <w:lastRenderedPageBreak/>
        <w:drawing>
          <wp:anchor distT="0" distB="0" distL="114300" distR="114300" simplePos="0" relativeHeight="252286976" behindDoc="1" locked="0" layoutInCell="1" allowOverlap="1" wp14:anchorId="0F165038" wp14:editId="504E5541">
            <wp:simplePos x="0" y="0"/>
            <wp:positionH relativeFrom="page">
              <wp:align>right</wp:align>
            </wp:positionH>
            <wp:positionV relativeFrom="paragraph">
              <wp:posOffset>-514870</wp:posOffset>
            </wp:positionV>
            <wp:extent cx="759249" cy="7595040"/>
            <wp:effectExtent l="0" t="0" r="3175"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llow_band.jpg"/>
                    <pic:cNvPicPr/>
                  </pic:nvPicPr>
                  <pic:blipFill>
                    <a:blip r:embed="rId69">
                      <a:extLst>
                        <a:ext uri="{28A0092B-C50C-407E-A947-70E740481C1C}">
                          <a14:useLocalDpi xmlns:a14="http://schemas.microsoft.com/office/drawing/2010/main" val="0"/>
                        </a:ext>
                      </a:extLst>
                    </a:blip>
                    <a:stretch>
                      <a:fillRect/>
                    </a:stretch>
                  </pic:blipFill>
                  <pic:spPr>
                    <a:xfrm>
                      <a:off x="0" y="0"/>
                      <a:ext cx="759249" cy="759504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color w:val="F8A800"/>
          <w:sz w:val="60"/>
          <w:szCs w:val="60"/>
        </w:rPr>
        <w:t>Comprehensive Income and Expenditure Statement</w:t>
      </w:r>
    </w:p>
    <w:p w14:paraId="6DF6E114" w14:textId="4F2B1D26" w:rsidR="0037477C" w:rsidRDefault="00355EE7" w:rsidP="0013755A">
      <w:pPr>
        <w:ind w:right="758"/>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The </w:t>
      </w:r>
      <w:r>
        <w:rPr>
          <w:rFonts w:ascii="Calibri Light" w:eastAsia="Calibri Light" w:hAnsi="Calibri Light" w:cs="Calibri Light"/>
          <w:b/>
          <w:bCs/>
          <w:sz w:val="20"/>
          <w:szCs w:val="20"/>
        </w:rPr>
        <w:t>Comprehensive Income and Expenditure Statement (CIES)</w:t>
      </w:r>
      <w:r>
        <w:rPr>
          <w:rFonts w:ascii="Calibri Light" w:eastAsia="Calibri Light" w:hAnsi="Calibri Light" w:cs="Calibri Light"/>
          <w:sz w:val="20"/>
          <w:szCs w:val="20"/>
        </w:rPr>
        <w:t xml:space="preserve"> </w:t>
      </w:r>
      <w:proofErr w:type="gramStart"/>
      <w:r w:rsidR="00DC2A72">
        <w:rPr>
          <w:rFonts w:ascii="Calibri Light" w:eastAsia="Calibri Light" w:hAnsi="Calibri Light" w:cs="Calibri Light"/>
          <w:sz w:val="20"/>
          <w:szCs w:val="20"/>
        </w:rPr>
        <w:t>shows</w:t>
      </w:r>
      <w:proofErr w:type="gramEnd"/>
      <w:r w:rsidR="00DC2A72">
        <w:rPr>
          <w:rFonts w:ascii="Calibri Light" w:eastAsia="Calibri Light" w:hAnsi="Calibri Light" w:cs="Calibri Light"/>
          <w:sz w:val="20"/>
          <w:szCs w:val="20"/>
        </w:rPr>
        <w:t xml:space="preserve"> the cost in the year of providing services </w:t>
      </w:r>
      <w:r w:rsidR="007B5376">
        <w:rPr>
          <w:rFonts w:ascii="Calibri Light" w:eastAsia="Calibri Light" w:hAnsi="Calibri Light" w:cs="Calibri Light"/>
          <w:sz w:val="20"/>
          <w:szCs w:val="20"/>
        </w:rPr>
        <w:t>i</w:t>
      </w:r>
      <w:r w:rsidR="00DC2A72">
        <w:rPr>
          <w:rFonts w:ascii="Calibri Light" w:eastAsia="Calibri Light" w:hAnsi="Calibri Light" w:cs="Calibri Light"/>
          <w:sz w:val="20"/>
          <w:szCs w:val="20"/>
        </w:rPr>
        <w:t xml:space="preserve">n accordance with generally accepted accounting practices. </w:t>
      </w:r>
      <w:r w:rsidR="007B5376">
        <w:rPr>
          <w:rFonts w:ascii="Calibri Light" w:eastAsia="Calibri Light" w:hAnsi="Calibri Light" w:cs="Calibri Light"/>
          <w:sz w:val="20"/>
          <w:szCs w:val="20"/>
        </w:rPr>
        <w:t xml:space="preserve">All income relating to the Force is included in the </w:t>
      </w:r>
      <w:r w:rsidR="00666F5D">
        <w:rPr>
          <w:rFonts w:ascii="Calibri Light" w:eastAsia="Calibri Light" w:hAnsi="Calibri Light" w:cs="Calibri Light"/>
          <w:sz w:val="20"/>
          <w:szCs w:val="20"/>
        </w:rPr>
        <w:t>SYMCA</w:t>
      </w:r>
      <w:r w:rsidR="007B5376">
        <w:rPr>
          <w:rFonts w:ascii="Calibri Light" w:eastAsia="Calibri Light" w:hAnsi="Calibri Light" w:cs="Calibri Light"/>
          <w:sz w:val="20"/>
          <w:szCs w:val="20"/>
        </w:rPr>
        <w:t>’</w:t>
      </w:r>
      <w:r w:rsidR="00DC2A72">
        <w:rPr>
          <w:rFonts w:ascii="Calibri Light" w:eastAsia="Calibri Light" w:hAnsi="Calibri Light" w:cs="Calibri Light"/>
          <w:sz w:val="20"/>
          <w:szCs w:val="20"/>
        </w:rPr>
        <w:t xml:space="preserve">s </w:t>
      </w:r>
      <w:r w:rsidR="007B5376">
        <w:rPr>
          <w:rFonts w:ascii="Calibri Light" w:eastAsia="Calibri Light" w:hAnsi="Calibri Light" w:cs="Calibri Light"/>
          <w:sz w:val="20"/>
          <w:szCs w:val="20"/>
        </w:rPr>
        <w:t>Income and Expenditure Statement.</w:t>
      </w:r>
      <w:r w:rsidR="006947B7">
        <w:rPr>
          <w:rFonts w:ascii="Calibri Light" w:eastAsia="Calibri Light" w:hAnsi="Calibri Light" w:cs="Calibri Light"/>
          <w:sz w:val="20"/>
          <w:szCs w:val="20"/>
        </w:rPr>
        <w:t xml:space="preserve"> </w:t>
      </w:r>
    </w:p>
    <w:p w14:paraId="3325A88A" w14:textId="77777777" w:rsidR="00AF3449" w:rsidRDefault="00AF3449" w:rsidP="0013755A">
      <w:pPr>
        <w:spacing w:line="236" w:lineRule="auto"/>
        <w:ind w:right="752"/>
        <w:rPr>
          <w:rFonts w:ascii="Calibri Light" w:eastAsia="Calibri Light" w:hAnsi="Calibri Light" w:cs="Calibri Light"/>
          <w:sz w:val="20"/>
          <w:szCs w:val="20"/>
        </w:rPr>
      </w:pPr>
    </w:p>
    <w:p w14:paraId="46BF7BBE" w14:textId="77777777" w:rsidR="00147BC7" w:rsidRPr="005D10B5" w:rsidRDefault="00147BC7" w:rsidP="0013755A">
      <w:pPr>
        <w:spacing w:line="236" w:lineRule="auto"/>
        <w:ind w:right="752"/>
        <w:rPr>
          <w:rFonts w:ascii="Calibri Light" w:eastAsia="Calibri Light" w:hAnsi="Calibri Light" w:cs="Calibri Light"/>
          <w:b/>
          <w:sz w:val="20"/>
          <w:szCs w:val="20"/>
        </w:rPr>
      </w:pPr>
    </w:p>
    <w:tbl>
      <w:tblPr>
        <w:tblStyle w:val="TableGrid"/>
        <w:tblW w:w="14079" w:type="dxa"/>
        <w:tblInd w:w="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1323"/>
        <w:gridCol w:w="1515"/>
        <w:gridCol w:w="4680"/>
        <w:gridCol w:w="1353"/>
        <w:gridCol w:w="1353"/>
        <w:gridCol w:w="1134"/>
        <w:gridCol w:w="1353"/>
      </w:tblGrid>
      <w:tr w:rsidR="00EF2485" w:rsidRPr="00ED6D35" w14:paraId="42D289C9" w14:textId="77777777" w:rsidTr="00C35FAA">
        <w:tc>
          <w:tcPr>
            <w:tcW w:w="4206" w:type="dxa"/>
            <w:gridSpan w:val="3"/>
            <w:tcBorders>
              <w:top w:val="single" w:sz="12" w:space="0" w:color="FFC000" w:themeColor="accent4"/>
            </w:tcBorders>
          </w:tcPr>
          <w:p w14:paraId="3AFAF80C" w14:textId="349EDFB8" w:rsidR="00EF2485" w:rsidRPr="00A331CA" w:rsidRDefault="00436F24" w:rsidP="00780009">
            <w:pPr>
              <w:spacing w:line="276" w:lineRule="auto"/>
              <w:ind w:right="32"/>
              <w:jc w:val="center"/>
              <w:rPr>
                <w:rFonts w:ascii="Calibri" w:eastAsia="Calibri Light" w:hAnsi="Calibri" w:cs="Calibri Light"/>
                <w:b/>
                <w:sz w:val="16"/>
                <w:szCs w:val="16"/>
              </w:rPr>
            </w:pPr>
            <w:r>
              <w:rPr>
                <w:rFonts w:ascii="Calibri" w:eastAsia="Calibri Light" w:hAnsi="Calibri" w:cs="Calibri Light"/>
                <w:b/>
                <w:sz w:val="16"/>
                <w:szCs w:val="16"/>
              </w:rPr>
              <w:t>2024/25 from 7 May</w:t>
            </w:r>
          </w:p>
        </w:tc>
        <w:tc>
          <w:tcPr>
            <w:tcW w:w="4680" w:type="dxa"/>
            <w:tcBorders>
              <w:top w:val="single" w:sz="12" w:space="0" w:color="FFC000" w:themeColor="accent4"/>
            </w:tcBorders>
          </w:tcPr>
          <w:p w14:paraId="490ABDE6" w14:textId="77777777" w:rsidR="00EF2485" w:rsidRPr="00A331CA" w:rsidRDefault="00EF2485" w:rsidP="006F10F5">
            <w:pPr>
              <w:spacing w:line="276" w:lineRule="auto"/>
              <w:ind w:right="752"/>
              <w:rPr>
                <w:rFonts w:ascii="Calibri" w:eastAsia="Calibri Light" w:hAnsi="Calibri" w:cs="Calibri Light"/>
                <w:b/>
                <w:sz w:val="16"/>
                <w:szCs w:val="16"/>
              </w:rPr>
            </w:pPr>
          </w:p>
        </w:tc>
        <w:tc>
          <w:tcPr>
            <w:tcW w:w="1353" w:type="dxa"/>
            <w:tcBorders>
              <w:top w:val="single" w:sz="12" w:space="0" w:color="FFC000" w:themeColor="accent4"/>
            </w:tcBorders>
          </w:tcPr>
          <w:p w14:paraId="3C23FCB8" w14:textId="77777777" w:rsidR="00EF2485" w:rsidRPr="00A331CA" w:rsidRDefault="00EF2485" w:rsidP="006F10F5">
            <w:pPr>
              <w:spacing w:line="276" w:lineRule="auto"/>
              <w:ind w:right="752"/>
              <w:rPr>
                <w:rFonts w:ascii="Calibri" w:eastAsia="Calibri Light" w:hAnsi="Calibri" w:cs="Calibri Light"/>
                <w:b/>
                <w:sz w:val="16"/>
                <w:szCs w:val="16"/>
              </w:rPr>
            </w:pPr>
          </w:p>
        </w:tc>
        <w:tc>
          <w:tcPr>
            <w:tcW w:w="3840" w:type="dxa"/>
            <w:gridSpan w:val="3"/>
            <w:tcBorders>
              <w:top w:val="single" w:sz="12" w:space="0" w:color="FFC000" w:themeColor="accent4"/>
            </w:tcBorders>
          </w:tcPr>
          <w:p w14:paraId="4BA2E25B" w14:textId="468C6FBA" w:rsidR="00EF2485" w:rsidRPr="00A331CA" w:rsidRDefault="00FD0D34" w:rsidP="00B341A6">
            <w:pPr>
              <w:spacing w:line="276" w:lineRule="auto"/>
              <w:jc w:val="center"/>
              <w:rPr>
                <w:rFonts w:ascii="Calibri" w:eastAsia="Calibri Light" w:hAnsi="Calibri" w:cs="Calibri Light"/>
                <w:b/>
                <w:sz w:val="16"/>
                <w:szCs w:val="16"/>
              </w:rPr>
            </w:pPr>
            <w:r>
              <w:rPr>
                <w:rFonts w:ascii="Calibri" w:eastAsia="Calibri Light" w:hAnsi="Calibri" w:cs="Calibri Light"/>
                <w:b/>
                <w:sz w:val="16"/>
                <w:szCs w:val="16"/>
              </w:rPr>
              <w:t>202</w:t>
            </w:r>
            <w:r w:rsidR="00436F24">
              <w:rPr>
                <w:rFonts w:ascii="Calibri" w:eastAsia="Calibri Light" w:hAnsi="Calibri" w:cs="Calibri Light"/>
                <w:b/>
                <w:sz w:val="16"/>
                <w:szCs w:val="16"/>
              </w:rPr>
              <w:t>5</w:t>
            </w:r>
            <w:r>
              <w:rPr>
                <w:rFonts w:ascii="Calibri" w:eastAsia="Calibri Light" w:hAnsi="Calibri" w:cs="Calibri Light"/>
                <w:b/>
                <w:sz w:val="16"/>
                <w:szCs w:val="16"/>
              </w:rPr>
              <w:t>/2</w:t>
            </w:r>
            <w:r w:rsidR="00436F24">
              <w:rPr>
                <w:rFonts w:ascii="Calibri" w:eastAsia="Calibri Light" w:hAnsi="Calibri" w:cs="Calibri Light"/>
                <w:b/>
                <w:sz w:val="16"/>
                <w:szCs w:val="16"/>
              </w:rPr>
              <w:t>6</w:t>
            </w:r>
          </w:p>
        </w:tc>
      </w:tr>
      <w:tr w:rsidR="00AD272A" w:rsidRPr="00ED6D35" w14:paraId="7C120EB0" w14:textId="77777777" w:rsidTr="006F10F5">
        <w:tc>
          <w:tcPr>
            <w:tcW w:w="1368" w:type="dxa"/>
          </w:tcPr>
          <w:p w14:paraId="21FCBDDC" w14:textId="43E83885" w:rsidR="00AD272A" w:rsidRPr="00A331CA" w:rsidRDefault="00AD272A" w:rsidP="00AD272A">
            <w:pPr>
              <w:spacing w:line="276" w:lineRule="auto"/>
              <w:ind w:right="29"/>
              <w:jc w:val="right"/>
              <w:rPr>
                <w:rFonts w:ascii="Calibri" w:eastAsia="Calibri Light" w:hAnsi="Calibri" w:cs="Calibri Light"/>
                <w:b/>
                <w:sz w:val="16"/>
                <w:szCs w:val="16"/>
              </w:rPr>
            </w:pPr>
            <w:r w:rsidRPr="00A331CA">
              <w:rPr>
                <w:rFonts w:ascii="Calibri" w:eastAsia="Calibri Light" w:hAnsi="Calibri" w:cs="Calibri Light"/>
                <w:b/>
                <w:sz w:val="16"/>
                <w:szCs w:val="16"/>
              </w:rPr>
              <w:t xml:space="preserve">Gross </w:t>
            </w:r>
          </w:p>
        </w:tc>
        <w:tc>
          <w:tcPr>
            <w:tcW w:w="1323" w:type="dxa"/>
          </w:tcPr>
          <w:p w14:paraId="780C7297" w14:textId="77777777" w:rsidR="00AD272A" w:rsidRPr="00A331CA" w:rsidRDefault="00AD272A" w:rsidP="00AD272A">
            <w:pPr>
              <w:spacing w:line="276" w:lineRule="auto"/>
              <w:ind w:right="76"/>
              <w:jc w:val="right"/>
              <w:rPr>
                <w:rFonts w:ascii="Calibri" w:eastAsia="Calibri Light" w:hAnsi="Calibri" w:cs="Calibri Light"/>
                <w:b/>
                <w:sz w:val="16"/>
                <w:szCs w:val="16"/>
              </w:rPr>
            </w:pPr>
            <w:r w:rsidRPr="00A331CA">
              <w:rPr>
                <w:rFonts w:ascii="Calibri" w:eastAsia="Calibri Light" w:hAnsi="Calibri" w:cs="Calibri Light"/>
                <w:b/>
                <w:sz w:val="16"/>
                <w:szCs w:val="16"/>
              </w:rPr>
              <w:t xml:space="preserve">Gross </w:t>
            </w:r>
          </w:p>
        </w:tc>
        <w:tc>
          <w:tcPr>
            <w:tcW w:w="1515" w:type="dxa"/>
          </w:tcPr>
          <w:p w14:paraId="10950A9D" w14:textId="77777777" w:rsidR="00AD272A" w:rsidRPr="00A331CA" w:rsidRDefault="00AD272A" w:rsidP="00AD272A">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 xml:space="preserve">Net </w:t>
            </w:r>
          </w:p>
        </w:tc>
        <w:tc>
          <w:tcPr>
            <w:tcW w:w="4680" w:type="dxa"/>
          </w:tcPr>
          <w:p w14:paraId="40C4D0F9" w14:textId="77777777" w:rsidR="00AD272A" w:rsidRPr="00A331CA" w:rsidRDefault="00AD272A" w:rsidP="00AD272A">
            <w:pPr>
              <w:spacing w:line="276" w:lineRule="auto"/>
              <w:ind w:right="752"/>
              <w:rPr>
                <w:rFonts w:ascii="Calibri" w:eastAsia="Calibri Light" w:hAnsi="Calibri" w:cs="Calibri Light"/>
                <w:b/>
                <w:sz w:val="16"/>
                <w:szCs w:val="16"/>
              </w:rPr>
            </w:pPr>
          </w:p>
        </w:tc>
        <w:tc>
          <w:tcPr>
            <w:tcW w:w="1353" w:type="dxa"/>
          </w:tcPr>
          <w:p w14:paraId="5991B32D" w14:textId="77777777" w:rsidR="00AD272A" w:rsidRPr="00A331CA" w:rsidRDefault="00AD272A" w:rsidP="00AD272A">
            <w:pPr>
              <w:spacing w:line="276" w:lineRule="auto"/>
              <w:ind w:right="163"/>
              <w:jc w:val="right"/>
              <w:rPr>
                <w:rFonts w:ascii="Calibri" w:eastAsia="Calibri Light" w:hAnsi="Calibri" w:cs="Calibri Light"/>
                <w:b/>
                <w:sz w:val="16"/>
                <w:szCs w:val="16"/>
              </w:rPr>
            </w:pPr>
          </w:p>
        </w:tc>
        <w:tc>
          <w:tcPr>
            <w:tcW w:w="1353" w:type="dxa"/>
          </w:tcPr>
          <w:p w14:paraId="4593B391" w14:textId="77777777" w:rsidR="00AD272A" w:rsidRPr="00A331CA" w:rsidRDefault="00AD272A" w:rsidP="00AD272A">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 xml:space="preserve">Gross </w:t>
            </w:r>
          </w:p>
        </w:tc>
        <w:tc>
          <w:tcPr>
            <w:tcW w:w="1134" w:type="dxa"/>
          </w:tcPr>
          <w:p w14:paraId="4E5CA2EF" w14:textId="77777777" w:rsidR="00AD272A" w:rsidRPr="00A331CA" w:rsidRDefault="00AD272A" w:rsidP="00AD272A">
            <w:pPr>
              <w:spacing w:line="276" w:lineRule="auto"/>
              <w:ind w:right="47"/>
              <w:jc w:val="right"/>
              <w:rPr>
                <w:rFonts w:ascii="Calibri" w:eastAsia="Calibri Light" w:hAnsi="Calibri" w:cs="Calibri Light"/>
                <w:b/>
                <w:sz w:val="16"/>
                <w:szCs w:val="16"/>
              </w:rPr>
            </w:pPr>
            <w:r w:rsidRPr="00A331CA">
              <w:rPr>
                <w:rFonts w:ascii="Calibri" w:eastAsia="Calibri Light" w:hAnsi="Calibri" w:cs="Calibri Light"/>
                <w:b/>
                <w:sz w:val="16"/>
                <w:szCs w:val="16"/>
              </w:rPr>
              <w:t xml:space="preserve">Gross </w:t>
            </w:r>
          </w:p>
        </w:tc>
        <w:tc>
          <w:tcPr>
            <w:tcW w:w="1353" w:type="dxa"/>
          </w:tcPr>
          <w:p w14:paraId="52E37BD2" w14:textId="77777777" w:rsidR="00AD272A" w:rsidRPr="00A331CA" w:rsidRDefault="00AD272A" w:rsidP="00AD272A">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 xml:space="preserve">Net </w:t>
            </w:r>
          </w:p>
        </w:tc>
      </w:tr>
      <w:tr w:rsidR="00AD272A" w:rsidRPr="00ED6D35" w14:paraId="68033E92" w14:textId="77777777" w:rsidTr="006F10F5">
        <w:tc>
          <w:tcPr>
            <w:tcW w:w="1368" w:type="dxa"/>
          </w:tcPr>
          <w:p w14:paraId="5BCA6940" w14:textId="5CD92167" w:rsidR="00AD272A" w:rsidRPr="00A331CA" w:rsidRDefault="00AD272A" w:rsidP="00AD272A">
            <w:pPr>
              <w:spacing w:line="276" w:lineRule="auto"/>
              <w:ind w:right="29"/>
              <w:jc w:val="right"/>
              <w:rPr>
                <w:rFonts w:ascii="Calibri" w:eastAsia="Calibri Light" w:hAnsi="Calibri" w:cs="Calibri Light"/>
                <w:b/>
                <w:sz w:val="16"/>
                <w:szCs w:val="16"/>
              </w:rPr>
            </w:pPr>
            <w:r w:rsidRPr="00A331CA">
              <w:rPr>
                <w:rFonts w:ascii="Calibri" w:eastAsia="Calibri Light" w:hAnsi="Calibri" w:cs="Calibri Light"/>
                <w:b/>
                <w:sz w:val="16"/>
                <w:szCs w:val="16"/>
              </w:rPr>
              <w:t>Expenditure</w:t>
            </w:r>
          </w:p>
        </w:tc>
        <w:tc>
          <w:tcPr>
            <w:tcW w:w="1323" w:type="dxa"/>
          </w:tcPr>
          <w:p w14:paraId="7F34AB11" w14:textId="77777777" w:rsidR="00AD272A" w:rsidRPr="00A331CA" w:rsidRDefault="00AD272A" w:rsidP="00AD272A">
            <w:pPr>
              <w:spacing w:line="276" w:lineRule="auto"/>
              <w:ind w:right="76"/>
              <w:jc w:val="right"/>
              <w:rPr>
                <w:rFonts w:ascii="Calibri" w:eastAsia="Calibri Light" w:hAnsi="Calibri" w:cs="Calibri Light"/>
                <w:b/>
                <w:sz w:val="16"/>
                <w:szCs w:val="16"/>
              </w:rPr>
            </w:pPr>
            <w:r w:rsidRPr="00A331CA">
              <w:rPr>
                <w:rFonts w:ascii="Calibri" w:eastAsia="Calibri Light" w:hAnsi="Calibri" w:cs="Calibri Light"/>
                <w:b/>
                <w:sz w:val="16"/>
                <w:szCs w:val="16"/>
              </w:rPr>
              <w:t>Income</w:t>
            </w:r>
          </w:p>
        </w:tc>
        <w:tc>
          <w:tcPr>
            <w:tcW w:w="1515" w:type="dxa"/>
          </w:tcPr>
          <w:p w14:paraId="22939DD1" w14:textId="77777777" w:rsidR="00AD272A" w:rsidRPr="00A331CA" w:rsidRDefault="00AD272A" w:rsidP="00AD272A">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Expenditure</w:t>
            </w:r>
          </w:p>
        </w:tc>
        <w:tc>
          <w:tcPr>
            <w:tcW w:w="4680" w:type="dxa"/>
          </w:tcPr>
          <w:p w14:paraId="141A3179" w14:textId="77777777" w:rsidR="00AD272A" w:rsidRPr="00A331CA" w:rsidRDefault="00AD272A" w:rsidP="00AD272A">
            <w:pPr>
              <w:spacing w:line="276" w:lineRule="auto"/>
              <w:ind w:right="752"/>
              <w:rPr>
                <w:rFonts w:ascii="Calibri" w:eastAsia="Calibri Light" w:hAnsi="Calibri" w:cs="Calibri Light"/>
                <w:b/>
                <w:sz w:val="16"/>
                <w:szCs w:val="16"/>
              </w:rPr>
            </w:pPr>
          </w:p>
        </w:tc>
        <w:tc>
          <w:tcPr>
            <w:tcW w:w="1353" w:type="dxa"/>
          </w:tcPr>
          <w:p w14:paraId="4BE89A91" w14:textId="77777777" w:rsidR="00AD272A" w:rsidRPr="00A331CA" w:rsidRDefault="00AD272A" w:rsidP="00AD272A">
            <w:pPr>
              <w:spacing w:line="276" w:lineRule="auto"/>
              <w:ind w:right="163"/>
              <w:jc w:val="right"/>
              <w:rPr>
                <w:rFonts w:ascii="Calibri" w:eastAsia="Calibri Light" w:hAnsi="Calibri" w:cs="Calibri Light"/>
                <w:b/>
                <w:sz w:val="16"/>
                <w:szCs w:val="16"/>
              </w:rPr>
            </w:pPr>
          </w:p>
        </w:tc>
        <w:tc>
          <w:tcPr>
            <w:tcW w:w="1353" w:type="dxa"/>
          </w:tcPr>
          <w:p w14:paraId="357E7B94" w14:textId="77777777" w:rsidR="00AD272A" w:rsidRPr="00A331CA" w:rsidRDefault="00AD272A" w:rsidP="00AD272A">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Expenditure</w:t>
            </w:r>
          </w:p>
        </w:tc>
        <w:tc>
          <w:tcPr>
            <w:tcW w:w="1134" w:type="dxa"/>
          </w:tcPr>
          <w:p w14:paraId="50579A82" w14:textId="77777777" w:rsidR="00AD272A" w:rsidRPr="00A331CA" w:rsidRDefault="00AD272A" w:rsidP="00AD272A">
            <w:pPr>
              <w:spacing w:line="276" w:lineRule="auto"/>
              <w:ind w:right="47"/>
              <w:jc w:val="right"/>
              <w:rPr>
                <w:rFonts w:ascii="Calibri" w:eastAsia="Calibri Light" w:hAnsi="Calibri" w:cs="Calibri Light"/>
                <w:b/>
                <w:sz w:val="16"/>
                <w:szCs w:val="16"/>
              </w:rPr>
            </w:pPr>
            <w:r w:rsidRPr="00A331CA">
              <w:rPr>
                <w:rFonts w:ascii="Calibri" w:eastAsia="Calibri Light" w:hAnsi="Calibri" w:cs="Calibri Light"/>
                <w:b/>
                <w:sz w:val="16"/>
                <w:szCs w:val="16"/>
              </w:rPr>
              <w:t>Income</w:t>
            </w:r>
          </w:p>
        </w:tc>
        <w:tc>
          <w:tcPr>
            <w:tcW w:w="1353" w:type="dxa"/>
          </w:tcPr>
          <w:p w14:paraId="4BCF3A7A" w14:textId="77777777" w:rsidR="00AD272A" w:rsidRPr="00A331CA" w:rsidRDefault="00AD272A" w:rsidP="00AD272A">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Expenditure</w:t>
            </w:r>
          </w:p>
        </w:tc>
      </w:tr>
      <w:tr w:rsidR="00AD272A" w:rsidRPr="00ED6D35" w14:paraId="1CE86DB0" w14:textId="77777777" w:rsidTr="006F10F5">
        <w:tc>
          <w:tcPr>
            <w:tcW w:w="1368" w:type="dxa"/>
            <w:tcBorders>
              <w:bottom w:val="single" w:sz="12" w:space="0" w:color="FFC000" w:themeColor="accent4"/>
            </w:tcBorders>
          </w:tcPr>
          <w:p w14:paraId="5F846897" w14:textId="7BA07169" w:rsidR="00AD272A" w:rsidRPr="00A331CA" w:rsidRDefault="00AD272A" w:rsidP="00AD272A">
            <w:pPr>
              <w:spacing w:line="276" w:lineRule="auto"/>
              <w:ind w:right="29"/>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1323" w:type="dxa"/>
            <w:tcBorders>
              <w:bottom w:val="single" w:sz="12" w:space="0" w:color="FFC000" w:themeColor="accent4"/>
            </w:tcBorders>
          </w:tcPr>
          <w:p w14:paraId="75AD44DD" w14:textId="77777777" w:rsidR="00AD272A" w:rsidRPr="00A331CA" w:rsidRDefault="00AD272A" w:rsidP="00AD272A">
            <w:pPr>
              <w:spacing w:line="276" w:lineRule="auto"/>
              <w:ind w:right="76"/>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1515" w:type="dxa"/>
            <w:tcBorders>
              <w:bottom w:val="single" w:sz="12" w:space="0" w:color="FFC000" w:themeColor="accent4"/>
            </w:tcBorders>
          </w:tcPr>
          <w:p w14:paraId="1337D497" w14:textId="77777777" w:rsidR="00AD272A" w:rsidRPr="00A331CA" w:rsidRDefault="00AD272A" w:rsidP="00AD272A">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4680" w:type="dxa"/>
            <w:tcBorders>
              <w:bottom w:val="single" w:sz="12" w:space="0" w:color="FFC000" w:themeColor="accent4"/>
            </w:tcBorders>
          </w:tcPr>
          <w:p w14:paraId="5FE35389" w14:textId="77777777" w:rsidR="00AD272A" w:rsidRPr="00A331CA" w:rsidRDefault="00AD272A" w:rsidP="00AD272A">
            <w:pPr>
              <w:spacing w:line="276" w:lineRule="auto"/>
              <w:ind w:right="752"/>
              <w:rPr>
                <w:rFonts w:ascii="Calibri" w:eastAsia="Calibri Light" w:hAnsi="Calibri" w:cs="Calibri Light"/>
                <w:b/>
                <w:sz w:val="16"/>
                <w:szCs w:val="16"/>
              </w:rPr>
            </w:pPr>
          </w:p>
        </w:tc>
        <w:tc>
          <w:tcPr>
            <w:tcW w:w="1353" w:type="dxa"/>
            <w:tcBorders>
              <w:bottom w:val="single" w:sz="12" w:space="0" w:color="FFC000" w:themeColor="accent4"/>
            </w:tcBorders>
          </w:tcPr>
          <w:p w14:paraId="2F088ED4" w14:textId="77777777" w:rsidR="00AD272A" w:rsidRPr="00A331CA" w:rsidRDefault="00AD272A" w:rsidP="00AD272A">
            <w:pPr>
              <w:spacing w:line="276" w:lineRule="auto"/>
              <w:ind w:right="163"/>
              <w:jc w:val="right"/>
              <w:rPr>
                <w:rFonts w:ascii="Calibri" w:eastAsia="Calibri Light" w:hAnsi="Calibri" w:cs="Calibri Light"/>
                <w:b/>
                <w:sz w:val="16"/>
                <w:szCs w:val="16"/>
              </w:rPr>
            </w:pPr>
          </w:p>
        </w:tc>
        <w:tc>
          <w:tcPr>
            <w:tcW w:w="1353" w:type="dxa"/>
            <w:tcBorders>
              <w:bottom w:val="single" w:sz="12" w:space="0" w:color="FFC000" w:themeColor="accent4"/>
            </w:tcBorders>
          </w:tcPr>
          <w:p w14:paraId="765C2F9B" w14:textId="77777777" w:rsidR="00AD272A" w:rsidRPr="00A331CA" w:rsidRDefault="00AD272A" w:rsidP="00AD272A">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1134" w:type="dxa"/>
            <w:tcBorders>
              <w:bottom w:val="single" w:sz="12" w:space="0" w:color="FFC000" w:themeColor="accent4"/>
            </w:tcBorders>
          </w:tcPr>
          <w:p w14:paraId="499B5048" w14:textId="77777777" w:rsidR="00AD272A" w:rsidRPr="00A331CA" w:rsidRDefault="00AD272A" w:rsidP="00AD272A">
            <w:pPr>
              <w:spacing w:line="276" w:lineRule="auto"/>
              <w:ind w:right="47"/>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1353" w:type="dxa"/>
            <w:tcBorders>
              <w:bottom w:val="single" w:sz="12" w:space="0" w:color="FFC000" w:themeColor="accent4"/>
            </w:tcBorders>
          </w:tcPr>
          <w:p w14:paraId="6663C779" w14:textId="77777777" w:rsidR="00AD272A" w:rsidRPr="00A331CA" w:rsidRDefault="00AD272A" w:rsidP="00AD272A">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r>
      <w:tr w:rsidR="000178D9" w:rsidRPr="001044B3" w14:paraId="087F8FF8" w14:textId="77777777" w:rsidTr="00881C69">
        <w:tc>
          <w:tcPr>
            <w:tcW w:w="1368" w:type="dxa"/>
            <w:tcBorders>
              <w:top w:val="single" w:sz="12" w:space="0" w:color="FFC000" w:themeColor="accent4"/>
            </w:tcBorders>
            <w:shd w:val="clear" w:color="auto" w:fill="FFE69F"/>
          </w:tcPr>
          <w:p w14:paraId="1BC4AEAA" w14:textId="04386565" w:rsidR="000178D9" w:rsidRPr="00DD3DAC" w:rsidRDefault="000178D9" w:rsidP="000178D9">
            <w:pPr>
              <w:spacing w:line="276" w:lineRule="auto"/>
              <w:jc w:val="right"/>
              <w:rPr>
                <w:rFonts w:asciiTheme="majorHAnsi" w:hAnsiTheme="majorHAnsi" w:cs="Arial"/>
                <w:sz w:val="16"/>
                <w:szCs w:val="16"/>
              </w:rPr>
            </w:pPr>
            <w:r w:rsidRPr="00073699">
              <w:rPr>
                <w:rFonts w:asciiTheme="majorHAnsi" w:hAnsiTheme="majorHAnsi" w:cs="Arial"/>
                <w:sz w:val="16"/>
                <w:szCs w:val="16"/>
              </w:rPr>
              <w:t>1,805</w:t>
            </w:r>
          </w:p>
        </w:tc>
        <w:tc>
          <w:tcPr>
            <w:tcW w:w="1323" w:type="dxa"/>
            <w:tcBorders>
              <w:top w:val="single" w:sz="12" w:space="0" w:color="FFC000" w:themeColor="accent4"/>
            </w:tcBorders>
            <w:shd w:val="clear" w:color="auto" w:fill="FFE69F"/>
          </w:tcPr>
          <w:p w14:paraId="636D6C4C" w14:textId="53D52588" w:rsidR="000178D9" w:rsidRPr="00DD3DAC" w:rsidRDefault="000178D9" w:rsidP="000178D9">
            <w:pPr>
              <w:spacing w:line="276" w:lineRule="auto"/>
              <w:ind w:right="47"/>
              <w:jc w:val="right"/>
              <w:rPr>
                <w:rFonts w:asciiTheme="majorHAnsi" w:hAnsiTheme="majorHAnsi" w:cs="Arial"/>
                <w:sz w:val="16"/>
                <w:szCs w:val="16"/>
              </w:rPr>
            </w:pPr>
            <w:r w:rsidRPr="00DD3DAC">
              <w:rPr>
                <w:rFonts w:asciiTheme="majorHAnsi" w:hAnsiTheme="majorHAnsi" w:cs="Arial"/>
                <w:sz w:val="16"/>
                <w:szCs w:val="16"/>
              </w:rPr>
              <w:t>-</w:t>
            </w:r>
          </w:p>
        </w:tc>
        <w:tc>
          <w:tcPr>
            <w:tcW w:w="1515" w:type="dxa"/>
            <w:tcBorders>
              <w:top w:val="single" w:sz="12" w:space="0" w:color="FFC000" w:themeColor="accent4"/>
            </w:tcBorders>
            <w:shd w:val="clear" w:color="auto" w:fill="FFE69F"/>
          </w:tcPr>
          <w:p w14:paraId="77E096D1" w14:textId="7E5B55A1" w:rsidR="000178D9" w:rsidRPr="00DD3DAC" w:rsidRDefault="000178D9" w:rsidP="000178D9">
            <w:pPr>
              <w:spacing w:line="276" w:lineRule="auto"/>
              <w:jc w:val="right"/>
              <w:rPr>
                <w:rFonts w:asciiTheme="majorHAnsi" w:hAnsiTheme="majorHAnsi" w:cs="Arial"/>
                <w:sz w:val="16"/>
                <w:szCs w:val="16"/>
              </w:rPr>
            </w:pPr>
            <w:r w:rsidRPr="00073699">
              <w:rPr>
                <w:rFonts w:asciiTheme="majorHAnsi" w:hAnsiTheme="majorHAnsi" w:cs="Arial"/>
                <w:sz w:val="16"/>
                <w:szCs w:val="16"/>
              </w:rPr>
              <w:t>1,805</w:t>
            </w:r>
          </w:p>
        </w:tc>
        <w:tc>
          <w:tcPr>
            <w:tcW w:w="4680" w:type="dxa"/>
            <w:tcBorders>
              <w:top w:val="single" w:sz="12" w:space="0" w:color="FFC000" w:themeColor="accent4"/>
            </w:tcBorders>
            <w:shd w:val="clear" w:color="auto" w:fill="FFE69F"/>
          </w:tcPr>
          <w:p w14:paraId="7E06CFC0" w14:textId="77777777" w:rsidR="000178D9" w:rsidRPr="001044B3" w:rsidRDefault="000178D9" w:rsidP="000178D9">
            <w:pPr>
              <w:spacing w:line="276" w:lineRule="auto"/>
              <w:rPr>
                <w:rFonts w:asciiTheme="majorHAnsi" w:hAnsiTheme="majorHAnsi" w:cs="Arial"/>
                <w:sz w:val="16"/>
                <w:szCs w:val="16"/>
              </w:rPr>
            </w:pPr>
            <w:r w:rsidRPr="001044B3">
              <w:rPr>
                <w:rFonts w:asciiTheme="majorHAnsi" w:hAnsiTheme="majorHAnsi" w:cs="Arial"/>
                <w:sz w:val="16"/>
                <w:szCs w:val="16"/>
              </w:rPr>
              <w:t>Senior Command Team</w:t>
            </w:r>
          </w:p>
        </w:tc>
        <w:tc>
          <w:tcPr>
            <w:tcW w:w="1353" w:type="dxa"/>
            <w:tcBorders>
              <w:top w:val="single" w:sz="12" w:space="0" w:color="FFC000" w:themeColor="accent4"/>
            </w:tcBorders>
            <w:shd w:val="clear" w:color="auto" w:fill="FFE69F"/>
          </w:tcPr>
          <w:p w14:paraId="665CF474" w14:textId="77777777" w:rsidR="000178D9" w:rsidRPr="001044B3" w:rsidRDefault="000178D9" w:rsidP="000178D9">
            <w:pPr>
              <w:spacing w:line="276" w:lineRule="auto"/>
              <w:jc w:val="right"/>
              <w:rPr>
                <w:rFonts w:asciiTheme="majorHAnsi" w:hAnsiTheme="majorHAnsi" w:cs="Arial"/>
                <w:sz w:val="16"/>
                <w:szCs w:val="16"/>
              </w:rPr>
            </w:pPr>
          </w:p>
        </w:tc>
        <w:tc>
          <w:tcPr>
            <w:tcW w:w="1353" w:type="dxa"/>
            <w:tcBorders>
              <w:top w:val="single" w:sz="12" w:space="0" w:color="FFC000" w:themeColor="accent4"/>
            </w:tcBorders>
            <w:shd w:val="clear" w:color="auto" w:fill="FFE69F"/>
          </w:tcPr>
          <w:p w14:paraId="171B0226" w14:textId="5B54B507" w:rsidR="000178D9" w:rsidRPr="00073699" w:rsidRDefault="000178D9" w:rsidP="000178D9">
            <w:pPr>
              <w:spacing w:line="276" w:lineRule="auto"/>
              <w:jc w:val="right"/>
              <w:rPr>
                <w:rFonts w:asciiTheme="majorHAnsi" w:hAnsiTheme="majorHAnsi" w:cs="Arial"/>
                <w:sz w:val="16"/>
                <w:szCs w:val="16"/>
              </w:rPr>
            </w:pPr>
            <w:r>
              <w:rPr>
                <w:rFonts w:asciiTheme="majorHAnsi" w:hAnsiTheme="majorHAnsi" w:cs="Arial"/>
                <w:sz w:val="16"/>
                <w:szCs w:val="16"/>
              </w:rPr>
              <w:t>2,520</w:t>
            </w:r>
          </w:p>
        </w:tc>
        <w:tc>
          <w:tcPr>
            <w:tcW w:w="1134" w:type="dxa"/>
            <w:tcBorders>
              <w:top w:val="single" w:sz="12" w:space="0" w:color="FFC000" w:themeColor="accent4"/>
            </w:tcBorders>
            <w:shd w:val="clear" w:color="auto" w:fill="FFE69F"/>
          </w:tcPr>
          <w:p w14:paraId="022E36E3" w14:textId="4AAAEA1F" w:rsidR="000178D9" w:rsidRPr="00073699" w:rsidRDefault="000178D9" w:rsidP="000178D9">
            <w:pPr>
              <w:spacing w:line="276" w:lineRule="auto"/>
              <w:ind w:right="47"/>
              <w:jc w:val="right"/>
              <w:rPr>
                <w:rFonts w:asciiTheme="majorHAnsi" w:hAnsiTheme="majorHAnsi" w:cs="Arial"/>
                <w:sz w:val="16"/>
                <w:szCs w:val="16"/>
              </w:rPr>
            </w:pPr>
            <w:r w:rsidRPr="00073699">
              <w:rPr>
                <w:rFonts w:asciiTheme="majorHAnsi" w:hAnsiTheme="majorHAnsi" w:cs="Arial"/>
                <w:sz w:val="16"/>
                <w:szCs w:val="16"/>
              </w:rPr>
              <w:t>-</w:t>
            </w:r>
          </w:p>
        </w:tc>
        <w:tc>
          <w:tcPr>
            <w:tcW w:w="1353" w:type="dxa"/>
            <w:tcBorders>
              <w:top w:val="single" w:sz="12" w:space="0" w:color="FFC000" w:themeColor="accent4"/>
            </w:tcBorders>
            <w:shd w:val="clear" w:color="auto" w:fill="FFE69F"/>
          </w:tcPr>
          <w:p w14:paraId="41FC5617" w14:textId="59ACA6C9" w:rsidR="000178D9" w:rsidRPr="00073699" w:rsidRDefault="000178D9" w:rsidP="000178D9">
            <w:pPr>
              <w:spacing w:line="276" w:lineRule="auto"/>
              <w:jc w:val="right"/>
              <w:rPr>
                <w:rFonts w:asciiTheme="majorHAnsi" w:hAnsiTheme="majorHAnsi" w:cs="Arial"/>
                <w:sz w:val="16"/>
                <w:szCs w:val="16"/>
              </w:rPr>
            </w:pPr>
            <w:r>
              <w:rPr>
                <w:rFonts w:asciiTheme="majorHAnsi" w:hAnsiTheme="majorHAnsi" w:cs="Arial"/>
                <w:sz w:val="16"/>
                <w:szCs w:val="16"/>
              </w:rPr>
              <w:t>2,520</w:t>
            </w:r>
          </w:p>
        </w:tc>
      </w:tr>
      <w:tr w:rsidR="000178D9" w:rsidRPr="001044B3" w14:paraId="469C93A1" w14:textId="77777777" w:rsidTr="006F10F5">
        <w:tc>
          <w:tcPr>
            <w:tcW w:w="1368" w:type="dxa"/>
            <w:vAlign w:val="center"/>
          </w:tcPr>
          <w:p w14:paraId="20C2DEE2" w14:textId="6516DF6B" w:rsidR="000178D9" w:rsidRPr="00DD3DAC" w:rsidRDefault="000178D9" w:rsidP="000178D9">
            <w:pPr>
              <w:spacing w:line="276" w:lineRule="auto"/>
              <w:jc w:val="right"/>
              <w:rPr>
                <w:rFonts w:asciiTheme="majorHAnsi" w:hAnsiTheme="majorHAnsi" w:cs="Arial"/>
                <w:sz w:val="16"/>
                <w:szCs w:val="16"/>
              </w:rPr>
            </w:pPr>
            <w:r w:rsidRPr="00073699">
              <w:rPr>
                <w:rFonts w:asciiTheme="majorHAnsi" w:hAnsiTheme="majorHAnsi" w:cs="Arial"/>
                <w:sz w:val="16"/>
                <w:szCs w:val="16"/>
              </w:rPr>
              <w:t>8,520</w:t>
            </w:r>
          </w:p>
        </w:tc>
        <w:tc>
          <w:tcPr>
            <w:tcW w:w="1323" w:type="dxa"/>
            <w:vAlign w:val="center"/>
          </w:tcPr>
          <w:p w14:paraId="6EED4A02" w14:textId="04FF0FA7" w:rsidR="000178D9" w:rsidRPr="00DD3DAC" w:rsidRDefault="000178D9" w:rsidP="000178D9">
            <w:pPr>
              <w:spacing w:line="276" w:lineRule="auto"/>
              <w:ind w:right="47"/>
              <w:jc w:val="right"/>
              <w:rPr>
                <w:rFonts w:asciiTheme="majorHAnsi" w:hAnsiTheme="majorHAnsi" w:cs="Arial"/>
                <w:sz w:val="16"/>
                <w:szCs w:val="16"/>
              </w:rPr>
            </w:pPr>
            <w:r w:rsidRPr="00DD3DAC">
              <w:rPr>
                <w:rFonts w:asciiTheme="majorHAnsi" w:hAnsiTheme="majorHAnsi" w:cs="Arial"/>
                <w:sz w:val="16"/>
                <w:szCs w:val="16"/>
              </w:rPr>
              <w:t>-</w:t>
            </w:r>
          </w:p>
        </w:tc>
        <w:tc>
          <w:tcPr>
            <w:tcW w:w="1515" w:type="dxa"/>
            <w:vAlign w:val="center"/>
          </w:tcPr>
          <w:p w14:paraId="203D1AA0" w14:textId="096D4E88" w:rsidR="000178D9" w:rsidRPr="00DD3DAC" w:rsidRDefault="000178D9" w:rsidP="000178D9">
            <w:pPr>
              <w:spacing w:line="276" w:lineRule="auto"/>
              <w:jc w:val="right"/>
              <w:rPr>
                <w:rFonts w:asciiTheme="majorHAnsi" w:hAnsiTheme="majorHAnsi" w:cs="Arial"/>
                <w:sz w:val="16"/>
                <w:szCs w:val="16"/>
              </w:rPr>
            </w:pPr>
            <w:r w:rsidRPr="00073699">
              <w:rPr>
                <w:rFonts w:asciiTheme="majorHAnsi" w:hAnsiTheme="majorHAnsi" w:cs="Arial"/>
                <w:sz w:val="16"/>
                <w:szCs w:val="16"/>
              </w:rPr>
              <w:t>8,520</w:t>
            </w:r>
          </w:p>
        </w:tc>
        <w:tc>
          <w:tcPr>
            <w:tcW w:w="4680" w:type="dxa"/>
          </w:tcPr>
          <w:p w14:paraId="6333352E" w14:textId="77777777" w:rsidR="000178D9" w:rsidRPr="001044B3" w:rsidRDefault="000178D9" w:rsidP="000178D9">
            <w:pPr>
              <w:spacing w:line="276" w:lineRule="auto"/>
              <w:rPr>
                <w:rFonts w:asciiTheme="majorHAnsi" w:hAnsiTheme="majorHAnsi" w:cs="Arial"/>
                <w:sz w:val="16"/>
                <w:szCs w:val="16"/>
              </w:rPr>
            </w:pPr>
            <w:r w:rsidRPr="001044B3">
              <w:rPr>
                <w:rFonts w:asciiTheme="majorHAnsi" w:hAnsiTheme="majorHAnsi" w:cs="Arial"/>
                <w:sz w:val="16"/>
                <w:szCs w:val="16"/>
              </w:rPr>
              <w:t>Deputy Chief Constable</w:t>
            </w:r>
          </w:p>
        </w:tc>
        <w:tc>
          <w:tcPr>
            <w:tcW w:w="1353" w:type="dxa"/>
          </w:tcPr>
          <w:p w14:paraId="3E8C035F" w14:textId="77777777" w:rsidR="000178D9" w:rsidRPr="001044B3" w:rsidRDefault="000178D9" w:rsidP="000178D9">
            <w:pPr>
              <w:rPr>
                <w:rFonts w:asciiTheme="majorHAnsi" w:hAnsiTheme="majorHAnsi" w:cs="Arial"/>
                <w:sz w:val="16"/>
                <w:szCs w:val="16"/>
              </w:rPr>
            </w:pPr>
            <w:hyperlink w:anchor="CCCIESNotes" w:history="1">
              <w:r w:rsidRPr="001044B3">
                <w:rPr>
                  <w:rStyle w:val="Hyperlink"/>
                  <w:rFonts w:asciiTheme="majorHAnsi" w:hAnsiTheme="majorHAnsi" w:cs="Arial"/>
                  <w:sz w:val="16"/>
                  <w:szCs w:val="16"/>
                </w:rPr>
                <w:t>Note 6</w:t>
              </w:r>
            </w:hyperlink>
          </w:p>
        </w:tc>
        <w:tc>
          <w:tcPr>
            <w:tcW w:w="1353" w:type="dxa"/>
            <w:vAlign w:val="center"/>
          </w:tcPr>
          <w:p w14:paraId="1C6A2F4D" w14:textId="102FF72D" w:rsidR="000178D9" w:rsidRPr="00073699" w:rsidRDefault="000178D9" w:rsidP="000178D9">
            <w:pPr>
              <w:spacing w:line="276" w:lineRule="auto"/>
              <w:jc w:val="right"/>
              <w:rPr>
                <w:rFonts w:asciiTheme="majorHAnsi" w:hAnsiTheme="majorHAnsi" w:cs="Arial"/>
                <w:sz w:val="16"/>
                <w:szCs w:val="16"/>
              </w:rPr>
            </w:pPr>
            <w:r>
              <w:rPr>
                <w:rFonts w:asciiTheme="majorHAnsi" w:hAnsiTheme="majorHAnsi" w:cs="Arial"/>
                <w:sz w:val="16"/>
                <w:szCs w:val="16"/>
              </w:rPr>
              <w:t>15,061</w:t>
            </w:r>
          </w:p>
        </w:tc>
        <w:tc>
          <w:tcPr>
            <w:tcW w:w="1134" w:type="dxa"/>
            <w:vAlign w:val="center"/>
          </w:tcPr>
          <w:p w14:paraId="30A56402" w14:textId="18BE1308" w:rsidR="000178D9" w:rsidRPr="00073699" w:rsidRDefault="000178D9" w:rsidP="000178D9">
            <w:pPr>
              <w:spacing w:line="276" w:lineRule="auto"/>
              <w:ind w:right="47"/>
              <w:jc w:val="right"/>
              <w:rPr>
                <w:rFonts w:asciiTheme="majorHAnsi" w:hAnsiTheme="majorHAnsi" w:cs="Arial"/>
                <w:sz w:val="16"/>
                <w:szCs w:val="16"/>
              </w:rPr>
            </w:pPr>
            <w:r w:rsidRPr="00073699">
              <w:rPr>
                <w:rFonts w:asciiTheme="majorHAnsi" w:hAnsiTheme="majorHAnsi" w:cs="Arial"/>
                <w:sz w:val="16"/>
                <w:szCs w:val="16"/>
              </w:rPr>
              <w:t>-</w:t>
            </w:r>
          </w:p>
        </w:tc>
        <w:tc>
          <w:tcPr>
            <w:tcW w:w="1353" w:type="dxa"/>
            <w:vAlign w:val="center"/>
          </w:tcPr>
          <w:p w14:paraId="53FA5BB2" w14:textId="15628454" w:rsidR="000178D9" w:rsidRPr="00073699" w:rsidRDefault="000178D9" w:rsidP="000178D9">
            <w:pPr>
              <w:spacing w:line="276" w:lineRule="auto"/>
              <w:jc w:val="right"/>
              <w:rPr>
                <w:rFonts w:asciiTheme="majorHAnsi" w:hAnsiTheme="majorHAnsi" w:cs="Arial"/>
                <w:sz w:val="16"/>
                <w:szCs w:val="16"/>
              </w:rPr>
            </w:pPr>
            <w:r>
              <w:rPr>
                <w:rFonts w:asciiTheme="majorHAnsi" w:hAnsiTheme="majorHAnsi" w:cs="Arial"/>
                <w:sz w:val="16"/>
                <w:szCs w:val="16"/>
              </w:rPr>
              <w:t>15,061</w:t>
            </w:r>
          </w:p>
        </w:tc>
      </w:tr>
      <w:tr w:rsidR="000178D9" w:rsidRPr="001044B3" w14:paraId="746DA384" w14:textId="77777777" w:rsidTr="00881C69">
        <w:tc>
          <w:tcPr>
            <w:tcW w:w="1368" w:type="dxa"/>
            <w:shd w:val="clear" w:color="auto" w:fill="FFE69F"/>
            <w:vAlign w:val="center"/>
          </w:tcPr>
          <w:p w14:paraId="7FD86AC4" w14:textId="647095C2" w:rsidR="000178D9" w:rsidRPr="00DD3DAC" w:rsidRDefault="000178D9" w:rsidP="000178D9">
            <w:pPr>
              <w:spacing w:line="276" w:lineRule="auto"/>
              <w:jc w:val="right"/>
              <w:rPr>
                <w:rFonts w:asciiTheme="majorHAnsi" w:hAnsiTheme="majorHAnsi" w:cs="Arial"/>
                <w:sz w:val="16"/>
                <w:szCs w:val="16"/>
              </w:rPr>
            </w:pPr>
            <w:r w:rsidRPr="00073699">
              <w:rPr>
                <w:rFonts w:asciiTheme="majorHAnsi" w:hAnsiTheme="majorHAnsi" w:cs="Arial"/>
                <w:sz w:val="16"/>
                <w:szCs w:val="16"/>
              </w:rPr>
              <w:t>126,033</w:t>
            </w:r>
          </w:p>
        </w:tc>
        <w:tc>
          <w:tcPr>
            <w:tcW w:w="1323" w:type="dxa"/>
            <w:shd w:val="clear" w:color="auto" w:fill="FFE69F"/>
            <w:vAlign w:val="center"/>
          </w:tcPr>
          <w:p w14:paraId="2C84D4E5" w14:textId="5F1A99D9" w:rsidR="000178D9" w:rsidRPr="00DD3DAC" w:rsidRDefault="000178D9" w:rsidP="000178D9">
            <w:pPr>
              <w:spacing w:line="276" w:lineRule="auto"/>
              <w:ind w:right="47"/>
              <w:jc w:val="right"/>
              <w:rPr>
                <w:rFonts w:asciiTheme="majorHAnsi" w:hAnsiTheme="majorHAnsi" w:cs="Arial"/>
                <w:sz w:val="16"/>
                <w:szCs w:val="16"/>
              </w:rPr>
            </w:pPr>
            <w:r w:rsidRPr="00DD3DAC">
              <w:rPr>
                <w:rFonts w:asciiTheme="majorHAnsi" w:hAnsiTheme="majorHAnsi" w:cs="Arial"/>
                <w:sz w:val="16"/>
                <w:szCs w:val="16"/>
              </w:rPr>
              <w:t>-</w:t>
            </w:r>
          </w:p>
        </w:tc>
        <w:tc>
          <w:tcPr>
            <w:tcW w:w="1515" w:type="dxa"/>
            <w:shd w:val="clear" w:color="auto" w:fill="FFE69F"/>
            <w:vAlign w:val="center"/>
          </w:tcPr>
          <w:p w14:paraId="7EE81A0C" w14:textId="29D85A2E" w:rsidR="000178D9" w:rsidRPr="00DD3DAC" w:rsidRDefault="000178D9" w:rsidP="000178D9">
            <w:pPr>
              <w:spacing w:line="276" w:lineRule="auto"/>
              <w:jc w:val="right"/>
              <w:rPr>
                <w:rFonts w:asciiTheme="majorHAnsi" w:hAnsiTheme="majorHAnsi" w:cs="Arial"/>
                <w:sz w:val="16"/>
                <w:szCs w:val="16"/>
              </w:rPr>
            </w:pPr>
            <w:r w:rsidRPr="00073699">
              <w:rPr>
                <w:rFonts w:asciiTheme="majorHAnsi" w:hAnsiTheme="majorHAnsi" w:cs="Arial"/>
                <w:sz w:val="16"/>
                <w:szCs w:val="16"/>
              </w:rPr>
              <w:t>126,033</w:t>
            </w:r>
          </w:p>
        </w:tc>
        <w:tc>
          <w:tcPr>
            <w:tcW w:w="4680" w:type="dxa"/>
            <w:shd w:val="clear" w:color="auto" w:fill="FFE69F"/>
          </w:tcPr>
          <w:p w14:paraId="293C3BCB" w14:textId="29B683A1" w:rsidR="000178D9" w:rsidRPr="001044B3" w:rsidRDefault="000178D9" w:rsidP="000178D9">
            <w:pPr>
              <w:spacing w:line="276" w:lineRule="auto"/>
              <w:rPr>
                <w:rFonts w:asciiTheme="majorHAnsi" w:hAnsiTheme="majorHAnsi" w:cs="Arial"/>
                <w:sz w:val="16"/>
                <w:szCs w:val="16"/>
              </w:rPr>
            </w:pPr>
            <w:r>
              <w:rPr>
                <w:rFonts w:asciiTheme="majorHAnsi" w:hAnsiTheme="majorHAnsi" w:cs="Arial"/>
                <w:sz w:val="16"/>
                <w:szCs w:val="16"/>
              </w:rPr>
              <w:t>Assistant Chief Constable (Local Policing)</w:t>
            </w:r>
          </w:p>
        </w:tc>
        <w:tc>
          <w:tcPr>
            <w:tcW w:w="1353" w:type="dxa"/>
            <w:shd w:val="clear" w:color="auto" w:fill="FFE69F"/>
          </w:tcPr>
          <w:p w14:paraId="06CE90EC" w14:textId="2BF96B1E" w:rsidR="000178D9" w:rsidRPr="001044B3" w:rsidRDefault="000178D9" w:rsidP="000178D9">
            <w:pPr>
              <w:rPr>
                <w:rFonts w:asciiTheme="majorHAnsi" w:hAnsiTheme="majorHAnsi" w:cs="Arial"/>
                <w:sz w:val="16"/>
                <w:szCs w:val="16"/>
              </w:rPr>
            </w:pPr>
            <w:hyperlink w:anchor="CIESnotes" w:history="1">
              <w:r w:rsidRPr="00C904EB">
                <w:rPr>
                  <w:rStyle w:val="Hyperlink"/>
                  <w:rFonts w:asciiTheme="majorHAnsi" w:hAnsiTheme="majorHAnsi" w:cs="Arial"/>
                  <w:sz w:val="16"/>
                  <w:szCs w:val="16"/>
                </w:rPr>
                <w:t>Note 6</w:t>
              </w:r>
            </w:hyperlink>
          </w:p>
        </w:tc>
        <w:tc>
          <w:tcPr>
            <w:tcW w:w="1353" w:type="dxa"/>
            <w:shd w:val="clear" w:color="auto" w:fill="FFE69F"/>
            <w:vAlign w:val="center"/>
          </w:tcPr>
          <w:p w14:paraId="3D9A6DB9" w14:textId="33ED8230" w:rsidR="000178D9" w:rsidRPr="00073699" w:rsidRDefault="000178D9" w:rsidP="000178D9">
            <w:pPr>
              <w:spacing w:line="276" w:lineRule="auto"/>
              <w:jc w:val="right"/>
              <w:rPr>
                <w:rFonts w:asciiTheme="majorHAnsi" w:hAnsiTheme="majorHAnsi" w:cs="Arial"/>
                <w:sz w:val="16"/>
                <w:szCs w:val="16"/>
              </w:rPr>
            </w:pPr>
            <w:r>
              <w:rPr>
                <w:rFonts w:asciiTheme="majorHAnsi" w:hAnsiTheme="majorHAnsi" w:cs="Arial"/>
                <w:sz w:val="16"/>
                <w:szCs w:val="16"/>
              </w:rPr>
              <w:t>147,7</w:t>
            </w:r>
            <w:r w:rsidR="00227275">
              <w:rPr>
                <w:rFonts w:asciiTheme="majorHAnsi" w:hAnsiTheme="majorHAnsi" w:cs="Arial"/>
                <w:sz w:val="16"/>
                <w:szCs w:val="16"/>
              </w:rPr>
              <w:t>70</w:t>
            </w:r>
          </w:p>
        </w:tc>
        <w:tc>
          <w:tcPr>
            <w:tcW w:w="1134" w:type="dxa"/>
            <w:shd w:val="clear" w:color="auto" w:fill="FFE69F"/>
            <w:vAlign w:val="center"/>
          </w:tcPr>
          <w:p w14:paraId="687030B1" w14:textId="19929F6E" w:rsidR="000178D9" w:rsidRPr="00073699" w:rsidRDefault="000178D9" w:rsidP="000178D9">
            <w:pPr>
              <w:spacing w:line="276" w:lineRule="auto"/>
              <w:ind w:right="47"/>
              <w:jc w:val="right"/>
              <w:rPr>
                <w:rFonts w:asciiTheme="majorHAnsi" w:hAnsiTheme="majorHAnsi" w:cs="Arial"/>
                <w:sz w:val="16"/>
                <w:szCs w:val="16"/>
              </w:rPr>
            </w:pPr>
            <w:r w:rsidRPr="00073699">
              <w:rPr>
                <w:rFonts w:asciiTheme="majorHAnsi" w:hAnsiTheme="majorHAnsi" w:cs="Arial"/>
                <w:sz w:val="16"/>
                <w:szCs w:val="16"/>
              </w:rPr>
              <w:t>-</w:t>
            </w:r>
          </w:p>
        </w:tc>
        <w:tc>
          <w:tcPr>
            <w:tcW w:w="1353" w:type="dxa"/>
            <w:shd w:val="clear" w:color="auto" w:fill="FFE69F"/>
            <w:vAlign w:val="center"/>
          </w:tcPr>
          <w:p w14:paraId="3308D204" w14:textId="3E12C6DC" w:rsidR="000178D9" w:rsidRPr="00073699" w:rsidRDefault="000178D9" w:rsidP="000178D9">
            <w:pPr>
              <w:spacing w:line="276" w:lineRule="auto"/>
              <w:jc w:val="right"/>
              <w:rPr>
                <w:rFonts w:asciiTheme="majorHAnsi" w:hAnsiTheme="majorHAnsi" w:cs="Arial"/>
                <w:sz w:val="16"/>
                <w:szCs w:val="16"/>
              </w:rPr>
            </w:pPr>
            <w:r>
              <w:rPr>
                <w:rFonts w:asciiTheme="majorHAnsi" w:hAnsiTheme="majorHAnsi" w:cs="Arial"/>
                <w:sz w:val="16"/>
                <w:szCs w:val="16"/>
              </w:rPr>
              <w:t>147,</w:t>
            </w:r>
            <w:r w:rsidR="007338B0">
              <w:rPr>
                <w:rFonts w:asciiTheme="majorHAnsi" w:hAnsiTheme="majorHAnsi" w:cs="Arial"/>
                <w:sz w:val="16"/>
                <w:szCs w:val="16"/>
              </w:rPr>
              <w:t>7</w:t>
            </w:r>
            <w:r w:rsidR="00B74D71">
              <w:rPr>
                <w:rFonts w:asciiTheme="majorHAnsi" w:hAnsiTheme="majorHAnsi" w:cs="Arial"/>
                <w:sz w:val="16"/>
                <w:szCs w:val="16"/>
              </w:rPr>
              <w:t>70</w:t>
            </w:r>
          </w:p>
        </w:tc>
      </w:tr>
      <w:tr w:rsidR="000178D9" w:rsidRPr="001044B3" w14:paraId="6AF997D7" w14:textId="77777777" w:rsidTr="006F10F5">
        <w:tc>
          <w:tcPr>
            <w:tcW w:w="1368" w:type="dxa"/>
            <w:vAlign w:val="center"/>
          </w:tcPr>
          <w:p w14:paraId="2D26E468" w14:textId="41580C01" w:rsidR="000178D9" w:rsidRPr="00DD3DAC" w:rsidRDefault="00227275" w:rsidP="000178D9">
            <w:pPr>
              <w:spacing w:line="276" w:lineRule="auto"/>
              <w:jc w:val="right"/>
              <w:rPr>
                <w:rFonts w:asciiTheme="majorHAnsi" w:hAnsiTheme="majorHAnsi" w:cs="Arial"/>
                <w:sz w:val="16"/>
                <w:szCs w:val="16"/>
              </w:rPr>
            </w:pPr>
            <w:r>
              <w:rPr>
                <w:rFonts w:asciiTheme="majorHAnsi" w:hAnsiTheme="majorHAnsi" w:cs="Arial"/>
                <w:sz w:val="16"/>
                <w:szCs w:val="16"/>
              </w:rPr>
              <w:t>53,579</w:t>
            </w:r>
          </w:p>
        </w:tc>
        <w:tc>
          <w:tcPr>
            <w:tcW w:w="1323" w:type="dxa"/>
            <w:vAlign w:val="center"/>
          </w:tcPr>
          <w:p w14:paraId="48154186" w14:textId="79AD9E07" w:rsidR="000178D9" w:rsidRPr="00DD3DAC" w:rsidRDefault="000178D9" w:rsidP="000178D9">
            <w:pPr>
              <w:spacing w:line="276" w:lineRule="auto"/>
              <w:ind w:right="47"/>
              <w:jc w:val="right"/>
              <w:rPr>
                <w:rFonts w:asciiTheme="majorHAnsi" w:hAnsiTheme="majorHAnsi" w:cs="Arial"/>
                <w:sz w:val="16"/>
                <w:szCs w:val="16"/>
              </w:rPr>
            </w:pPr>
            <w:r w:rsidRPr="00DD3DAC">
              <w:rPr>
                <w:rFonts w:asciiTheme="majorHAnsi" w:hAnsiTheme="majorHAnsi" w:cs="Arial"/>
                <w:sz w:val="16"/>
                <w:szCs w:val="16"/>
              </w:rPr>
              <w:t>-</w:t>
            </w:r>
          </w:p>
        </w:tc>
        <w:tc>
          <w:tcPr>
            <w:tcW w:w="1515" w:type="dxa"/>
            <w:vAlign w:val="center"/>
          </w:tcPr>
          <w:p w14:paraId="727F800D" w14:textId="2336D8B6" w:rsidR="000178D9" w:rsidRPr="00DD3DAC" w:rsidRDefault="00227275" w:rsidP="000178D9">
            <w:pPr>
              <w:spacing w:line="276" w:lineRule="auto"/>
              <w:jc w:val="right"/>
              <w:rPr>
                <w:rFonts w:asciiTheme="majorHAnsi" w:hAnsiTheme="majorHAnsi" w:cs="Arial"/>
                <w:sz w:val="16"/>
                <w:szCs w:val="16"/>
              </w:rPr>
            </w:pPr>
            <w:r>
              <w:rPr>
                <w:rFonts w:asciiTheme="majorHAnsi" w:hAnsiTheme="majorHAnsi" w:cs="Arial"/>
                <w:sz w:val="16"/>
                <w:szCs w:val="16"/>
              </w:rPr>
              <w:t>53</w:t>
            </w:r>
            <w:r w:rsidR="000178D9" w:rsidRPr="00073699">
              <w:rPr>
                <w:rFonts w:asciiTheme="majorHAnsi" w:hAnsiTheme="majorHAnsi" w:cs="Arial"/>
                <w:sz w:val="16"/>
                <w:szCs w:val="16"/>
              </w:rPr>
              <w:t>,</w:t>
            </w:r>
            <w:r>
              <w:rPr>
                <w:rFonts w:asciiTheme="majorHAnsi" w:hAnsiTheme="majorHAnsi" w:cs="Arial"/>
                <w:sz w:val="16"/>
                <w:szCs w:val="16"/>
              </w:rPr>
              <w:t>579</w:t>
            </w:r>
          </w:p>
        </w:tc>
        <w:tc>
          <w:tcPr>
            <w:tcW w:w="4680" w:type="dxa"/>
          </w:tcPr>
          <w:p w14:paraId="206072C7" w14:textId="1CC13118" w:rsidR="000178D9" w:rsidRPr="001044B3" w:rsidRDefault="000178D9" w:rsidP="000178D9">
            <w:pPr>
              <w:spacing w:line="276" w:lineRule="auto"/>
              <w:rPr>
                <w:rFonts w:asciiTheme="majorHAnsi" w:hAnsiTheme="majorHAnsi" w:cs="Arial"/>
                <w:sz w:val="16"/>
                <w:szCs w:val="16"/>
              </w:rPr>
            </w:pPr>
            <w:r>
              <w:rPr>
                <w:rFonts w:asciiTheme="majorHAnsi" w:hAnsiTheme="majorHAnsi" w:cs="Arial"/>
                <w:sz w:val="16"/>
                <w:szCs w:val="16"/>
              </w:rPr>
              <w:t>Assistant Chief Constable (Crime)</w:t>
            </w:r>
          </w:p>
        </w:tc>
        <w:tc>
          <w:tcPr>
            <w:tcW w:w="1353" w:type="dxa"/>
          </w:tcPr>
          <w:p w14:paraId="2F20001B" w14:textId="365CC7F3" w:rsidR="000178D9" w:rsidRPr="001044B3" w:rsidRDefault="000178D9" w:rsidP="000178D9">
            <w:hyperlink w:anchor="CIESnotes" w:history="1">
              <w:r w:rsidRPr="00C904EB">
                <w:rPr>
                  <w:rStyle w:val="Hyperlink"/>
                  <w:rFonts w:asciiTheme="majorHAnsi" w:hAnsiTheme="majorHAnsi" w:cs="Arial"/>
                  <w:sz w:val="16"/>
                  <w:szCs w:val="16"/>
                </w:rPr>
                <w:t>Note 6</w:t>
              </w:r>
            </w:hyperlink>
          </w:p>
        </w:tc>
        <w:tc>
          <w:tcPr>
            <w:tcW w:w="1353" w:type="dxa"/>
            <w:vAlign w:val="center"/>
          </w:tcPr>
          <w:p w14:paraId="79B0CE0B" w14:textId="067D78E8" w:rsidR="000178D9" w:rsidRPr="00073699" w:rsidRDefault="00227275" w:rsidP="000178D9">
            <w:pPr>
              <w:spacing w:line="276" w:lineRule="auto"/>
              <w:jc w:val="right"/>
              <w:rPr>
                <w:rFonts w:asciiTheme="majorHAnsi" w:hAnsiTheme="majorHAnsi" w:cs="Arial"/>
                <w:sz w:val="16"/>
                <w:szCs w:val="16"/>
              </w:rPr>
            </w:pPr>
            <w:r>
              <w:rPr>
                <w:rFonts w:asciiTheme="majorHAnsi" w:hAnsiTheme="majorHAnsi" w:cs="Arial"/>
                <w:sz w:val="16"/>
                <w:szCs w:val="16"/>
              </w:rPr>
              <w:t>61,844</w:t>
            </w:r>
          </w:p>
        </w:tc>
        <w:tc>
          <w:tcPr>
            <w:tcW w:w="1134" w:type="dxa"/>
            <w:vAlign w:val="center"/>
          </w:tcPr>
          <w:p w14:paraId="0EDD6BB8" w14:textId="76E9DC9F" w:rsidR="000178D9" w:rsidRPr="00073699" w:rsidRDefault="000178D9" w:rsidP="000178D9">
            <w:pPr>
              <w:spacing w:line="276" w:lineRule="auto"/>
              <w:ind w:right="47"/>
              <w:jc w:val="right"/>
              <w:rPr>
                <w:rFonts w:asciiTheme="majorHAnsi" w:hAnsiTheme="majorHAnsi" w:cs="Arial"/>
                <w:sz w:val="16"/>
                <w:szCs w:val="16"/>
              </w:rPr>
            </w:pPr>
            <w:r w:rsidRPr="00073699">
              <w:rPr>
                <w:rFonts w:asciiTheme="majorHAnsi" w:hAnsiTheme="majorHAnsi" w:cs="Arial"/>
                <w:sz w:val="16"/>
                <w:szCs w:val="16"/>
              </w:rPr>
              <w:t>-</w:t>
            </w:r>
          </w:p>
        </w:tc>
        <w:tc>
          <w:tcPr>
            <w:tcW w:w="1353" w:type="dxa"/>
            <w:vAlign w:val="center"/>
          </w:tcPr>
          <w:p w14:paraId="5F7A1EB9" w14:textId="3254F9C8" w:rsidR="000178D9" w:rsidRPr="00073699" w:rsidRDefault="00227275" w:rsidP="000178D9">
            <w:pPr>
              <w:spacing w:line="276" w:lineRule="auto"/>
              <w:jc w:val="right"/>
              <w:rPr>
                <w:rFonts w:asciiTheme="majorHAnsi" w:hAnsiTheme="majorHAnsi" w:cs="Arial"/>
                <w:sz w:val="16"/>
                <w:szCs w:val="16"/>
              </w:rPr>
            </w:pPr>
            <w:r>
              <w:rPr>
                <w:rFonts w:asciiTheme="majorHAnsi" w:hAnsiTheme="majorHAnsi" w:cs="Arial"/>
                <w:sz w:val="16"/>
                <w:szCs w:val="16"/>
              </w:rPr>
              <w:t>61,844</w:t>
            </w:r>
          </w:p>
        </w:tc>
      </w:tr>
      <w:tr w:rsidR="000178D9" w:rsidRPr="001044B3" w14:paraId="15E35B39" w14:textId="77777777" w:rsidTr="00881C69">
        <w:tc>
          <w:tcPr>
            <w:tcW w:w="1368" w:type="dxa"/>
            <w:shd w:val="clear" w:color="auto" w:fill="FFE69F"/>
            <w:vAlign w:val="center"/>
          </w:tcPr>
          <w:p w14:paraId="0442FDE2" w14:textId="235F1C6B" w:rsidR="000178D9" w:rsidRPr="00DD3DAC" w:rsidRDefault="000178D9" w:rsidP="000178D9">
            <w:pPr>
              <w:spacing w:line="276" w:lineRule="auto"/>
              <w:jc w:val="right"/>
              <w:rPr>
                <w:rFonts w:asciiTheme="majorHAnsi" w:hAnsiTheme="majorHAnsi" w:cs="Arial"/>
                <w:sz w:val="16"/>
                <w:szCs w:val="16"/>
              </w:rPr>
            </w:pPr>
            <w:r w:rsidRPr="00073699">
              <w:rPr>
                <w:rFonts w:asciiTheme="majorHAnsi" w:hAnsiTheme="majorHAnsi" w:cs="Arial"/>
                <w:sz w:val="16"/>
                <w:szCs w:val="16"/>
              </w:rPr>
              <w:t>41,</w:t>
            </w:r>
            <w:r w:rsidR="00227275">
              <w:rPr>
                <w:rFonts w:asciiTheme="majorHAnsi" w:hAnsiTheme="majorHAnsi" w:cs="Arial"/>
                <w:sz w:val="16"/>
                <w:szCs w:val="16"/>
              </w:rPr>
              <w:t>30</w:t>
            </w:r>
            <w:r w:rsidRPr="00073699">
              <w:rPr>
                <w:rFonts w:asciiTheme="majorHAnsi" w:hAnsiTheme="majorHAnsi" w:cs="Arial"/>
                <w:sz w:val="16"/>
                <w:szCs w:val="16"/>
              </w:rPr>
              <w:t>9</w:t>
            </w:r>
          </w:p>
        </w:tc>
        <w:tc>
          <w:tcPr>
            <w:tcW w:w="1323" w:type="dxa"/>
            <w:shd w:val="clear" w:color="auto" w:fill="FFE69F"/>
            <w:vAlign w:val="center"/>
          </w:tcPr>
          <w:p w14:paraId="19127470" w14:textId="52814939" w:rsidR="000178D9" w:rsidRPr="00DD3DAC" w:rsidRDefault="000178D9" w:rsidP="000178D9">
            <w:pPr>
              <w:spacing w:line="276" w:lineRule="auto"/>
              <w:ind w:right="47"/>
              <w:jc w:val="right"/>
              <w:rPr>
                <w:rFonts w:asciiTheme="majorHAnsi" w:hAnsiTheme="majorHAnsi" w:cs="Arial"/>
                <w:sz w:val="16"/>
                <w:szCs w:val="16"/>
              </w:rPr>
            </w:pPr>
            <w:r w:rsidRPr="00DD3DAC">
              <w:rPr>
                <w:rFonts w:asciiTheme="majorHAnsi" w:hAnsiTheme="majorHAnsi" w:cs="Arial"/>
                <w:sz w:val="16"/>
                <w:szCs w:val="16"/>
              </w:rPr>
              <w:t>-</w:t>
            </w:r>
          </w:p>
        </w:tc>
        <w:tc>
          <w:tcPr>
            <w:tcW w:w="1515" w:type="dxa"/>
            <w:shd w:val="clear" w:color="auto" w:fill="FFE69F"/>
            <w:vAlign w:val="center"/>
          </w:tcPr>
          <w:p w14:paraId="74099C0A" w14:textId="02031718" w:rsidR="000178D9" w:rsidRPr="00DD3DAC" w:rsidRDefault="000178D9" w:rsidP="000178D9">
            <w:pPr>
              <w:spacing w:line="276" w:lineRule="auto"/>
              <w:jc w:val="right"/>
              <w:rPr>
                <w:rFonts w:asciiTheme="majorHAnsi" w:hAnsiTheme="majorHAnsi" w:cs="Arial"/>
                <w:sz w:val="16"/>
                <w:szCs w:val="16"/>
              </w:rPr>
            </w:pPr>
            <w:r w:rsidRPr="00073699">
              <w:rPr>
                <w:rFonts w:asciiTheme="majorHAnsi" w:hAnsiTheme="majorHAnsi" w:cs="Arial"/>
                <w:sz w:val="16"/>
                <w:szCs w:val="16"/>
              </w:rPr>
              <w:t>41,</w:t>
            </w:r>
            <w:r w:rsidR="00227275">
              <w:rPr>
                <w:rFonts w:asciiTheme="majorHAnsi" w:hAnsiTheme="majorHAnsi" w:cs="Arial"/>
                <w:sz w:val="16"/>
                <w:szCs w:val="16"/>
              </w:rPr>
              <w:t>30</w:t>
            </w:r>
            <w:r w:rsidRPr="00073699">
              <w:rPr>
                <w:rFonts w:asciiTheme="majorHAnsi" w:hAnsiTheme="majorHAnsi" w:cs="Arial"/>
                <w:sz w:val="16"/>
                <w:szCs w:val="16"/>
              </w:rPr>
              <w:t>9</w:t>
            </w:r>
          </w:p>
        </w:tc>
        <w:tc>
          <w:tcPr>
            <w:tcW w:w="4680" w:type="dxa"/>
            <w:shd w:val="clear" w:color="auto" w:fill="FFE69F"/>
          </w:tcPr>
          <w:p w14:paraId="2FB4240B" w14:textId="40524728" w:rsidR="000178D9" w:rsidRPr="001044B3" w:rsidRDefault="000178D9" w:rsidP="000178D9">
            <w:pPr>
              <w:spacing w:line="276" w:lineRule="auto"/>
              <w:rPr>
                <w:rFonts w:asciiTheme="majorHAnsi" w:hAnsiTheme="majorHAnsi" w:cs="Arial"/>
                <w:sz w:val="16"/>
                <w:szCs w:val="16"/>
              </w:rPr>
            </w:pPr>
            <w:r>
              <w:rPr>
                <w:rFonts w:asciiTheme="majorHAnsi" w:hAnsiTheme="majorHAnsi" w:cs="Arial"/>
                <w:sz w:val="16"/>
                <w:szCs w:val="16"/>
              </w:rPr>
              <w:t xml:space="preserve">Assistant Chief Constable (Operational Support, </w:t>
            </w:r>
            <w:r w:rsidR="00227275">
              <w:rPr>
                <w:rFonts w:asciiTheme="majorHAnsi" w:hAnsiTheme="majorHAnsi" w:cs="Arial"/>
                <w:sz w:val="16"/>
                <w:szCs w:val="16"/>
              </w:rPr>
              <w:t xml:space="preserve">Custody </w:t>
            </w:r>
            <w:r>
              <w:rPr>
                <w:rFonts w:asciiTheme="majorHAnsi" w:hAnsiTheme="majorHAnsi" w:cs="Arial"/>
                <w:sz w:val="16"/>
                <w:szCs w:val="16"/>
              </w:rPr>
              <w:t xml:space="preserve">&amp; </w:t>
            </w:r>
            <w:r w:rsidR="00227275">
              <w:rPr>
                <w:rFonts w:asciiTheme="majorHAnsi" w:hAnsiTheme="majorHAnsi" w:cs="Arial"/>
                <w:sz w:val="16"/>
                <w:szCs w:val="16"/>
              </w:rPr>
              <w:t>CJU</w:t>
            </w:r>
            <w:r>
              <w:rPr>
                <w:rFonts w:asciiTheme="majorHAnsi" w:hAnsiTheme="majorHAnsi" w:cs="Arial"/>
                <w:sz w:val="16"/>
                <w:szCs w:val="16"/>
              </w:rPr>
              <w:t>)</w:t>
            </w:r>
          </w:p>
        </w:tc>
        <w:tc>
          <w:tcPr>
            <w:tcW w:w="1353" w:type="dxa"/>
            <w:shd w:val="clear" w:color="auto" w:fill="FFE69F"/>
          </w:tcPr>
          <w:p w14:paraId="2CD78FF1" w14:textId="0BA21705" w:rsidR="000178D9" w:rsidRPr="001044B3" w:rsidRDefault="000178D9" w:rsidP="000178D9">
            <w:hyperlink w:anchor="CIESnotes2" w:history="1">
              <w:r w:rsidRPr="00C904EB">
                <w:rPr>
                  <w:rStyle w:val="Hyperlink"/>
                  <w:rFonts w:asciiTheme="majorHAnsi" w:hAnsiTheme="majorHAnsi" w:cs="Arial"/>
                  <w:sz w:val="16"/>
                  <w:szCs w:val="16"/>
                </w:rPr>
                <w:t>Note 6</w:t>
              </w:r>
            </w:hyperlink>
          </w:p>
        </w:tc>
        <w:tc>
          <w:tcPr>
            <w:tcW w:w="1353" w:type="dxa"/>
            <w:shd w:val="clear" w:color="auto" w:fill="FFE69F"/>
            <w:vAlign w:val="center"/>
          </w:tcPr>
          <w:p w14:paraId="64B9D123" w14:textId="7C0A3C55" w:rsidR="000178D9" w:rsidRPr="00073699" w:rsidRDefault="00227275" w:rsidP="000178D9">
            <w:pPr>
              <w:spacing w:line="276" w:lineRule="auto"/>
              <w:jc w:val="right"/>
              <w:rPr>
                <w:rFonts w:asciiTheme="majorHAnsi" w:hAnsiTheme="majorHAnsi" w:cs="Arial"/>
                <w:sz w:val="16"/>
                <w:szCs w:val="16"/>
              </w:rPr>
            </w:pPr>
            <w:r>
              <w:rPr>
                <w:rFonts w:asciiTheme="majorHAnsi" w:hAnsiTheme="majorHAnsi" w:cs="Arial"/>
                <w:sz w:val="16"/>
                <w:szCs w:val="16"/>
              </w:rPr>
              <w:t>46</w:t>
            </w:r>
            <w:r w:rsidR="000178D9">
              <w:rPr>
                <w:rFonts w:asciiTheme="majorHAnsi" w:hAnsiTheme="majorHAnsi" w:cs="Arial"/>
                <w:sz w:val="16"/>
                <w:szCs w:val="16"/>
              </w:rPr>
              <w:t>,</w:t>
            </w:r>
            <w:r>
              <w:rPr>
                <w:rFonts w:asciiTheme="majorHAnsi" w:hAnsiTheme="majorHAnsi" w:cs="Arial"/>
                <w:sz w:val="16"/>
                <w:szCs w:val="16"/>
              </w:rPr>
              <w:t>96</w:t>
            </w:r>
            <w:r w:rsidR="00D47625">
              <w:rPr>
                <w:rFonts w:asciiTheme="majorHAnsi" w:hAnsiTheme="majorHAnsi" w:cs="Arial"/>
                <w:sz w:val="16"/>
                <w:szCs w:val="16"/>
              </w:rPr>
              <w:t>4</w:t>
            </w:r>
          </w:p>
        </w:tc>
        <w:tc>
          <w:tcPr>
            <w:tcW w:w="1134" w:type="dxa"/>
            <w:shd w:val="clear" w:color="auto" w:fill="FFE69F"/>
            <w:vAlign w:val="center"/>
          </w:tcPr>
          <w:p w14:paraId="47991B95" w14:textId="77D5E0D1" w:rsidR="000178D9" w:rsidRPr="00073699" w:rsidRDefault="000178D9" w:rsidP="000178D9">
            <w:pPr>
              <w:spacing w:line="276" w:lineRule="auto"/>
              <w:ind w:right="47"/>
              <w:jc w:val="right"/>
              <w:rPr>
                <w:rFonts w:asciiTheme="majorHAnsi" w:hAnsiTheme="majorHAnsi" w:cs="Arial"/>
                <w:sz w:val="16"/>
                <w:szCs w:val="16"/>
              </w:rPr>
            </w:pPr>
            <w:r w:rsidRPr="00073699">
              <w:rPr>
                <w:rFonts w:asciiTheme="majorHAnsi" w:hAnsiTheme="majorHAnsi" w:cs="Arial"/>
                <w:sz w:val="16"/>
                <w:szCs w:val="16"/>
              </w:rPr>
              <w:t>-</w:t>
            </w:r>
          </w:p>
        </w:tc>
        <w:tc>
          <w:tcPr>
            <w:tcW w:w="1353" w:type="dxa"/>
            <w:shd w:val="clear" w:color="auto" w:fill="FFE69F"/>
            <w:vAlign w:val="center"/>
          </w:tcPr>
          <w:p w14:paraId="57C4043C" w14:textId="2CC25C79" w:rsidR="000178D9" w:rsidRPr="00073699" w:rsidRDefault="000178D9" w:rsidP="000178D9">
            <w:pPr>
              <w:spacing w:line="276" w:lineRule="auto"/>
              <w:jc w:val="right"/>
              <w:rPr>
                <w:rFonts w:asciiTheme="majorHAnsi" w:hAnsiTheme="majorHAnsi" w:cs="Arial"/>
                <w:sz w:val="16"/>
                <w:szCs w:val="16"/>
              </w:rPr>
            </w:pPr>
            <w:r>
              <w:rPr>
                <w:rFonts w:asciiTheme="majorHAnsi" w:hAnsiTheme="majorHAnsi" w:cs="Arial"/>
                <w:sz w:val="16"/>
                <w:szCs w:val="16"/>
              </w:rPr>
              <w:t>4</w:t>
            </w:r>
            <w:r w:rsidR="00227275">
              <w:rPr>
                <w:rFonts w:asciiTheme="majorHAnsi" w:hAnsiTheme="majorHAnsi" w:cs="Arial"/>
                <w:sz w:val="16"/>
                <w:szCs w:val="16"/>
              </w:rPr>
              <w:t>6</w:t>
            </w:r>
            <w:r>
              <w:rPr>
                <w:rFonts w:asciiTheme="majorHAnsi" w:hAnsiTheme="majorHAnsi" w:cs="Arial"/>
                <w:sz w:val="16"/>
                <w:szCs w:val="16"/>
              </w:rPr>
              <w:t>,</w:t>
            </w:r>
            <w:r w:rsidR="00227275">
              <w:rPr>
                <w:rFonts w:asciiTheme="majorHAnsi" w:hAnsiTheme="majorHAnsi" w:cs="Arial"/>
                <w:sz w:val="16"/>
                <w:szCs w:val="16"/>
              </w:rPr>
              <w:t>96</w:t>
            </w:r>
            <w:r w:rsidR="00571B2C">
              <w:rPr>
                <w:rFonts w:asciiTheme="majorHAnsi" w:hAnsiTheme="majorHAnsi" w:cs="Arial"/>
                <w:sz w:val="16"/>
                <w:szCs w:val="16"/>
              </w:rPr>
              <w:t>4</w:t>
            </w:r>
          </w:p>
        </w:tc>
      </w:tr>
      <w:tr w:rsidR="000178D9" w:rsidRPr="001044B3" w14:paraId="124AD737" w14:textId="77777777" w:rsidTr="00562285">
        <w:tc>
          <w:tcPr>
            <w:tcW w:w="1368" w:type="dxa"/>
            <w:vAlign w:val="center"/>
          </w:tcPr>
          <w:p w14:paraId="5D6FA14E" w14:textId="44DB8E06" w:rsidR="000178D9" w:rsidRPr="00DD3DAC" w:rsidRDefault="00227275" w:rsidP="000178D9">
            <w:pPr>
              <w:spacing w:line="276" w:lineRule="auto"/>
              <w:jc w:val="right"/>
              <w:rPr>
                <w:rFonts w:asciiTheme="majorHAnsi" w:hAnsiTheme="majorHAnsi" w:cs="Arial"/>
                <w:sz w:val="16"/>
                <w:szCs w:val="16"/>
              </w:rPr>
            </w:pPr>
            <w:r>
              <w:rPr>
                <w:rFonts w:asciiTheme="majorHAnsi" w:hAnsiTheme="majorHAnsi" w:cs="Arial"/>
                <w:sz w:val="16"/>
                <w:szCs w:val="16"/>
              </w:rPr>
              <w:t>75,638</w:t>
            </w:r>
          </w:p>
        </w:tc>
        <w:tc>
          <w:tcPr>
            <w:tcW w:w="1323" w:type="dxa"/>
            <w:vAlign w:val="center"/>
          </w:tcPr>
          <w:p w14:paraId="1E8C1869" w14:textId="39933A91" w:rsidR="000178D9" w:rsidRPr="00DD3DAC" w:rsidRDefault="000178D9" w:rsidP="000178D9">
            <w:pPr>
              <w:spacing w:line="276" w:lineRule="auto"/>
              <w:ind w:right="47"/>
              <w:jc w:val="right"/>
              <w:rPr>
                <w:rFonts w:asciiTheme="majorHAnsi" w:hAnsiTheme="majorHAnsi" w:cs="Arial"/>
                <w:sz w:val="16"/>
                <w:szCs w:val="16"/>
              </w:rPr>
            </w:pPr>
            <w:r w:rsidRPr="00DD3DAC">
              <w:rPr>
                <w:rFonts w:asciiTheme="majorHAnsi" w:hAnsiTheme="majorHAnsi" w:cs="Arial"/>
                <w:sz w:val="16"/>
                <w:szCs w:val="16"/>
              </w:rPr>
              <w:t>-</w:t>
            </w:r>
          </w:p>
        </w:tc>
        <w:tc>
          <w:tcPr>
            <w:tcW w:w="1515" w:type="dxa"/>
            <w:vAlign w:val="center"/>
          </w:tcPr>
          <w:p w14:paraId="7F913D45" w14:textId="3CF2E629" w:rsidR="000178D9" w:rsidRPr="00DD3DAC" w:rsidRDefault="00227275" w:rsidP="000178D9">
            <w:pPr>
              <w:spacing w:line="276" w:lineRule="auto"/>
              <w:jc w:val="right"/>
              <w:rPr>
                <w:rFonts w:asciiTheme="majorHAnsi" w:hAnsiTheme="majorHAnsi" w:cs="Arial"/>
                <w:sz w:val="16"/>
                <w:szCs w:val="16"/>
              </w:rPr>
            </w:pPr>
            <w:r>
              <w:rPr>
                <w:rFonts w:asciiTheme="majorHAnsi" w:hAnsiTheme="majorHAnsi" w:cs="Arial"/>
                <w:sz w:val="16"/>
                <w:szCs w:val="16"/>
              </w:rPr>
              <w:t>75,638</w:t>
            </w:r>
          </w:p>
        </w:tc>
        <w:tc>
          <w:tcPr>
            <w:tcW w:w="4680" w:type="dxa"/>
          </w:tcPr>
          <w:p w14:paraId="01E88B10" w14:textId="44387174" w:rsidR="000178D9" w:rsidRDefault="000178D9" w:rsidP="000178D9">
            <w:pPr>
              <w:spacing w:line="276" w:lineRule="auto"/>
              <w:rPr>
                <w:rFonts w:asciiTheme="majorHAnsi" w:hAnsiTheme="majorHAnsi" w:cs="Arial"/>
                <w:sz w:val="16"/>
                <w:szCs w:val="16"/>
              </w:rPr>
            </w:pPr>
            <w:r>
              <w:rPr>
                <w:rFonts w:asciiTheme="majorHAnsi" w:hAnsiTheme="majorHAnsi" w:cs="Arial"/>
                <w:sz w:val="16"/>
                <w:szCs w:val="16"/>
              </w:rPr>
              <w:t>Assistant Chief Officer (Resources)</w:t>
            </w:r>
          </w:p>
        </w:tc>
        <w:tc>
          <w:tcPr>
            <w:tcW w:w="1353" w:type="dxa"/>
          </w:tcPr>
          <w:p w14:paraId="512B9631" w14:textId="44654ED3" w:rsidR="000178D9" w:rsidRDefault="000178D9" w:rsidP="000178D9">
            <w:pPr>
              <w:rPr>
                <w:rStyle w:val="Hyperlink"/>
                <w:rFonts w:asciiTheme="majorHAnsi" w:hAnsiTheme="majorHAnsi" w:cs="Arial"/>
                <w:sz w:val="16"/>
                <w:szCs w:val="16"/>
              </w:rPr>
            </w:pPr>
            <w:hyperlink w:anchor="CIESnotes2" w:history="1">
              <w:r w:rsidRPr="00C904EB">
                <w:rPr>
                  <w:rStyle w:val="Hyperlink"/>
                  <w:rFonts w:asciiTheme="majorHAnsi" w:hAnsiTheme="majorHAnsi" w:cs="Arial"/>
                  <w:sz w:val="16"/>
                  <w:szCs w:val="16"/>
                </w:rPr>
                <w:t>Note 6</w:t>
              </w:r>
            </w:hyperlink>
          </w:p>
        </w:tc>
        <w:tc>
          <w:tcPr>
            <w:tcW w:w="1353" w:type="dxa"/>
            <w:vAlign w:val="center"/>
          </w:tcPr>
          <w:p w14:paraId="102DA42E" w14:textId="094CC77E" w:rsidR="000178D9" w:rsidRPr="00073699" w:rsidRDefault="00227275" w:rsidP="000178D9">
            <w:pPr>
              <w:spacing w:line="276" w:lineRule="auto"/>
              <w:jc w:val="right"/>
              <w:rPr>
                <w:rFonts w:asciiTheme="majorHAnsi" w:hAnsiTheme="majorHAnsi" w:cs="Arial"/>
                <w:sz w:val="16"/>
                <w:szCs w:val="16"/>
              </w:rPr>
            </w:pPr>
            <w:r>
              <w:rPr>
                <w:rFonts w:asciiTheme="majorHAnsi" w:hAnsiTheme="majorHAnsi" w:cs="Arial"/>
                <w:sz w:val="16"/>
                <w:szCs w:val="16"/>
              </w:rPr>
              <w:t>8</w:t>
            </w:r>
            <w:r w:rsidR="00D47625">
              <w:rPr>
                <w:rFonts w:asciiTheme="majorHAnsi" w:hAnsiTheme="majorHAnsi" w:cs="Arial"/>
                <w:sz w:val="16"/>
                <w:szCs w:val="16"/>
              </w:rPr>
              <w:t>7</w:t>
            </w:r>
            <w:r>
              <w:rPr>
                <w:rFonts w:asciiTheme="majorHAnsi" w:hAnsiTheme="majorHAnsi" w:cs="Arial"/>
                <w:sz w:val="16"/>
                <w:szCs w:val="16"/>
              </w:rPr>
              <w:t>,</w:t>
            </w:r>
            <w:r w:rsidR="00D47625">
              <w:rPr>
                <w:rFonts w:asciiTheme="majorHAnsi" w:hAnsiTheme="majorHAnsi" w:cs="Arial"/>
                <w:sz w:val="16"/>
                <w:szCs w:val="16"/>
              </w:rPr>
              <w:t>178</w:t>
            </w:r>
          </w:p>
        </w:tc>
        <w:tc>
          <w:tcPr>
            <w:tcW w:w="1134" w:type="dxa"/>
            <w:vAlign w:val="center"/>
          </w:tcPr>
          <w:p w14:paraId="4200430A" w14:textId="43F56C6B" w:rsidR="000178D9" w:rsidRPr="00073699" w:rsidRDefault="000178D9" w:rsidP="000178D9">
            <w:pPr>
              <w:spacing w:line="276" w:lineRule="auto"/>
              <w:ind w:right="47"/>
              <w:jc w:val="right"/>
              <w:rPr>
                <w:rFonts w:asciiTheme="majorHAnsi" w:hAnsiTheme="majorHAnsi" w:cs="Arial"/>
                <w:sz w:val="16"/>
                <w:szCs w:val="16"/>
              </w:rPr>
            </w:pPr>
            <w:r w:rsidRPr="00073699">
              <w:rPr>
                <w:rFonts w:asciiTheme="majorHAnsi" w:hAnsiTheme="majorHAnsi" w:cs="Arial"/>
                <w:sz w:val="16"/>
                <w:szCs w:val="16"/>
              </w:rPr>
              <w:t>-</w:t>
            </w:r>
          </w:p>
        </w:tc>
        <w:tc>
          <w:tcPr>
            <w:tcW w:w="1353" w:type="dxa"/>
            <w:vAlign w:val="center"/>
          </w:tcPr>
          <w:p w14:paraId="1F18B7AB" w14:textId="3FF13367" w:rsidR="000178D9" w:rsidRPr="00073699" w:rsidRDefault="00227275" w:rsidP="000178D9">
            <w:pPr>
              <w:spacing w:line="276" w:lineRule="auto"/>
              <w:jc w:val="right"/>
              <w:rPr>
                <w:rFonts w:asciiTheme="majorHAnsi" w:hAnsiTheme="majorHAnsi" w:cs="Arial"/>
                <w:sz w:val="16"/>
                <w:szCs w:val="16"/>
              </w:rPr>
            </w:pPr>
            <w:r>
              <w:rPr>
                <w:rFonts w:asciiTheme="majorHAnsi" w:hAnsiTheme="majorHAnsi" w:cs="Arial"/>
                <w:sz w:val="16"/>
                <w:szCs w:val="16"/>
              </w:rPr>
              <w:t>8</w:t>
            </w:r>
            <w:r w:rsidR="0050321A">
              <w:rPr>
                <w:rFonts w:asciiTheme="majorHAnsi" w:hAnsiTheme="majorHAnsi" w:cs="Arial"/>
                <w:sz w:val="16"/>
                <w:szCs w:val="16"/>
              </w:rPr>
              <w:t>7</w:t>
            </w:r>
            <w:r w:rsidR="000178D9">
              <w:rPr>
                <w:rFonts w:asciiTheme="majorHAnsi" w:hAnsiTheme="majorHAnsi" w:cs="Arial"/>
                <w:sz w:val="16"/>
                <w:szCs w:val="16"/>
              </w:rPr>
              <w:t>,</w:t>
            </w:r>
            <w:r w:rsidR="00B74D71">
              <w:rPr>
                <w:rFonts w:asciiTheme="majorHAnsi" w:hAnsiTheme="majorHAnsi" w:cs="Arial"/>
                <w:sz w:val="16"/>
                <w:szCs w:val="16"/>
              </w:rPr>
              <w:t>17</w:t>
            </w:r>
            <w:r w:rsidR="00D47625">
              <w:rPr>
                <w:rFonts w:asciiTheme="majorHAnsi" w:hAnsiTheme="majorHAnsi" w:cs="Arial"/>
                <w:sz w:val="16"/>
                <w:szCs w:val="16"/>
              </w:rPr>
              <w:t>8</w:t>
            </w:r>
          </w:p>
        </w:tc>
      </w:tr>
      <w:tr w:rsidR="000178D9" w:rsidRPr="001044B3" w14:paraId="24326194" w14:textId="77777777" w:rsidTr="00881C69">
        <w:tc>
          <w:tcPr>
            <w:tcW w:w="1368" w:type="dxa"/>
            <w:shd w:val="clear" w:color="auto" w:fill="FFE69F"/>
          </w:tcPr>
          <w:p w14:paraId="541E9D0B" w14:textId="36405964" w:rsidR="000178D9" w:rsidRPr="00DD3DAC" w:rsidRDefault="000178D9" w:rsidP="000178D9">
            <w:pPr>
              <w:spacing w:line="276" w:lineRule="auto"/>
              <w:jc w:val="right"/>
              <w:rPr>
                <w:rFonts w:asciiTheme="majorHAnsi" w:hAnsiTheme="majorHAnsi" w:cs="Arial"/>
                <w:sz w:val="16"/>
                <w:szCs w:val="16"/>
              </w:rPr>
            </w:pPr>
            <w:r w:rsidRPr="00073699">
              <w:rPr>
                <w:rFonts w:asciiTheme="majorHAnsi" w:hAnsiTheme="majorHAnsi" w:cs="Arial"/>
                <w:sz w:val="16"/>
                <w:szCs w:val="16"/>
              </w:rPr>
              <w:t>35,847</w:t>
            </w:r>
          </w:p>
        </w:tc>
        <w:tc>
          <w:tcPr>
            <w:tcW w:w="1323" w:type="dxa"/>
            <w:shd w:val="clear" w:color="auto" w:fill="FFE69F"/>
          </w:tcPr>
          <w:p w14:paraId="357B8B29" w14:textId="63C1A5F8" w:rsidR="000178D9" w:rsidRPr="00DD3DAC" w:rsidRDefault="000178D9" w:rsidP="000178D9">
            <w:pPr>
              <w:spacing w:line="276" w:lineRule="auto"/>
              <w:ind w:right="47"/>
              <w:jc w:val="right"/>
              <w:rPr>
                <w:rFonts w:asciiTheme="majorHAnsi" w:hAnsiTheme="majorHAnsi" w:cs="Arial"/>
                <w:sz w:val="16"/>
                <w:szCs w:val="16"/>
              </w:rPr>
            </w:pPr>
            <w:r w:rsidRPr="00DD3DAC">
              <w:rPr>
                <w:rFonts w:asciiTheme="majorHAnsi" w:hAnsiTheme="majorHAnsi" w:cs="Arial"/>
                <w:sz w:val="16"/>
                <w:szCs w:val="16"/>
              </w:rPr>
              <w:t>-</w:t>
            </w:r>
          </w:p>
        </w:tc>
        <w:tc>
          <w:tcPr>
            <w:tcW w:w="1515" w:type="dxa"/>
            <w:shd w:val="clear" w:color="auto" w:fill="FFE69F"/>
          </w:tcPr>
          <w:p w14:paraId="5F966767" w14:textId="0F580D09" w:rsidR="000178D9" w:rsidRPr="00DD3DAC" w:rsidRDefault="000178D9" w:rsidP="000178D9">
            <w:pPr>
              <w:spacing w:line="276" w:lineRule="auto"/>
              <w:jc w:val="right"/>
              <w:rPr>
                <w:rFonts w:asciiTheme="majorHAnsi" w:hAnsiTheme="majorHAnsi" w:cs="Arial"/>
                <w:sz w:val="16"/>
                <w:szCs w:val="16"/>
              </w:rPr>
            </w:pPr>
            <w:r w:rsidRPr="00073699">
              <w:rPr>
                <w:rFonts w:asciiTheme="majorHAnsi" w:hAnsiTheme="majorHAnsi" w:cs="Arial"/>
                <w:sz w:val="16"/>
                <w:szCs w:val="16"/>
              </w:rPr>
              <w:t>35,847</w:t>
            </w:r>
          </w:p>
        </w:tc>
        <w:tc>
          <w:tcPr>
            <w:tcW w:w="4680" w:type="dxa"/>
            <w:shd w:val="clear" w:color="auto" w:fill="FFE69F"/>
          </w:tcPr>
          <w:p w14:paraId="2809CD82" w14:textId="4DAC265E" w:rsidR="000178D9" w:rsidRDefault="000178D9" w:rsidP="000178D9">
            <w:pPr>
              <w:spacing w:line="276" w:lineRule="auto"/>
              <w:rPr>
                <w:rFonts w:asciiTheme="majorHAnsi" w:hAnsiTheme="majorHAnsi" w:cs="Arial"/>
                <w:sz w:val="16"/>
                <w:szCs w:val="16"/>
              </w:rPr>
            </w:pPr>
            <w:r w:rsidRPr="001044B3">
              <w:rPr>
                <w:rFonts w:asciiTheme="majorHAnsi" w:hAnsiTheme="majorHAnsi" w:cs="Arial"/>
                <w:sz w:val="16"/>
                <w:szCs w:val="16"/>
              </w:rPr>
              <w:t>Hillsborough Inquests / Claims</w:t>
            </w:r>
          </w:p>
        </w:tc>
        <w:tc>
          <w:tcPr>
            <w:tcW w:w="1353" w:type="dxa"/>
            <w:shd w:val="clear" w:color="auto" w:fill="FFE69F"/>
          </w:tcPr>
          <w:p w14:paraId="1B1DCE11" w14:textId="18D7D80D" w:rsidR="000178D9" w:rsidRDefault="000178D9" w:rsidP="000178D9">
            <w:pPr>
              <w:rPr>
                <w:rStyle w:val="Hyperlink"/>
                <w:rFonts w:asciiTheme="majorHAnsi" w:hAnsiTheme="majorHAnsi" w:cs="Arial"/>
                <w:sz w:val="16"/>
                <w:szCs w:val="16"/>
              </w:rPr>
            </w:pPr>
          </w:p>
        </w:tc>
        <w:tc>
          <w:tcPr>
            <w:tcW w:w="1353" w:type="dxa"/>
            <w:shd w:val="clear" w:color="auto" w:fill="FFE69F"/>
          </w:tcPr>
          <w:p w14:paraId="617733D9" w14:textId="55A89224" w:rsidR="000178D9" w:rsidRPr="00073699" w:rsidRDefault="000178D9" w:rsidP="000178D9">
            <w:pPr>
              <w:spacing w:line="276" w:lineRule="auto"/>
              <w:jc w:val="right"/>
              <w:rPr>
                <w:rFonts w:asciiTheme="majorHAnsi" w:hAnsiTheme="majorHAnsi" w:cs="Arial"/>
                <w:sz w:val="16"/>
                <w:szCs w:val="16"/>
              </w:rPr>
            </w:pPr>
            <w:r>
              <w:rPr>
                <w:rFonts w:asciiTheme="majorHAnsi" w:hAnsiTheme="majorHAnsi" w:cs="Arial"/>
                <w:sz w:val="16"/>
                <w:szCs w:val="16"/>
              </w:rPr>
              <w:t>5,594</w:t>
            </w:r>
          </w:p>
        </w:tc>
        <w:tc>
          <w:tcPr>
            <w:tcW w:w="1134" w:type="dxa"/>
            <w:shd w:val="clear" w:color="auto" w:fill="FFE69F"/>
          </w:tcPr>
          <w:p w14:paraId="350CE539" w14:textId="60FE0C78" w:rsidR="000178D9" w:rsidRPr="00073699" w:rsidRDefault="000178D9" w:rsidP="000178D9">
            <w:pPr>
              <w:spacing w:line="276" w:lineRule="auto"/>
              <w:ind w:right="47"/>
              <w:jc w:val="right"/>
              <w:rPr>
                <w:rFonts w:asciiTheme="majorHAnsi" w:hAnsiTheme="majorHAnsi" w:cs="Arial"/>
                <w:sz w:val="16"/>
                <w:szCs w:val="16"/>
              </w:rPr>
            </w:pPr>
            <w:r w:rsidRPr="00073699">
              <w:rPr>
                <w:rFonts w:asciiTheme="majorHAnsi" w:hAnsiTheme="majorHAnsi" w:cs="Arial"/>
                <w:sz w:val="16"/>
                <w:szCs w:val="16"/>
              </w:rPr>
              <w:t>-</w:t>
            </w:r>
          </w:p>
        </w:tc>
        <w:tc>
          <w:tcPr>
            <w:tcW w:w="1353" w:type="dxa"/>
            <w:shd w:val="clear" w:color="auto" w:fill="FFE69F"/>
          </w:tcPr>
          <w:p w14:paraId="4AC289EF" w14:textId="7C52D745" w:rsidR="000178D9" w:rsidRPr="00073699" w:rsidRDefault="000178D9" w:rsidP="000178D9">
            <w:pPr>
              <w:spacing w:line="276" w:lineRule="auto"/>
              <w:jc w:val="right"/>
              <w:rPr>
                <w:rFonts w:asciiTheme="majorHAnsi" w:hAnsiTheme="majorHAnsi" w:cs="Arial"/>
                <w:sz w:val="16"/>
                <w:szCs w:val="16"/>
              </w:rPr>
            </w:pPr>
            <w:r>
              <w:rPr>
                <w:rFonts w:asciiTheme="majorHAnsi" w:hAnsiTheme="majorHAnsi" w:cs="Arial"/>
                <w:sz w:val="16"/>
                <w:szCs w:val="16"/>
              </w:rPr>
              <w:t>5,594</w:t>
            </w:r>
          </w:p>
        </w:tc>
      </w:tr>
      <w:tr w:rsidR="000178D9" w:rsidRPr="001044B3" w14:paraId="73D7ED48" w14:textId="77777777" w:rsidTr="004C2E47">
        <w:tc>
          <w:tcPr>
            <w:tcW w:w="1368" w:type="dxa"/>
            <w:tcBorders>
              <w:bottom w:val="single" w:sz="4" w:space="0" w:color="FFC000"/>
            </w:tcBorders>
          </w:tcPr>
          <w:p w14:paraId="767AFAA5" w14:textId="16BBE778" w:rsidR="000178D9" w:rsidRPr="00DD3DAC" w:rsidRDefault="000178D9" w:rsidP="000178D9">
            <w:pPr>
              <w:spacing w:line="276" w:lineRule="auto"/>
              <w:jc w:val="right"/>
              <w:rPr>
                <w:rFonts w:asciiTheme="majorHAnsi" w:hAnsiTheme="majorHAnsi" w:cs="Arial"/>
                <w:sz w:val="16"/>
                <w:szCs w:val="16"/>
              </w:rPr>
            </w:pPr>
            <w:r w:rsidRPr="00073699">
              <w:rPr>
                <w:rFonts w:asciiTheme="majorHAnsi" w:hAnsiTheme="majorHAnsi" w:cs="Arial"/>
                <w:sz w:val="16"/>
                <w:szCs w:val="16"/>
              </w:rPr>
              <w:t>6,363</w:t>
            </w:r>
          </w:p>
        </w:tc>
        <w:tc>
          <w:tcPr>
            <w:tcW w:w="1323" w:type="dxa"/>
            <w:tcBorders>
              <w:bottom w:val="single" w:sz="4" w:space="0" w:color="FFC000"/>
            </w:tcBorders>
          </w:tcPr>
          <w:p w14:paraId="66EE7DFB" w14:textId="61F4E3BD" w:rsidR="000178D9" w:rsidRPr="00DD3DAC" w:rsidRDefault="000178D9" w:rsidP="000178D9">
            <w:pPr>
              <w:spacing w:line="276" w:lineRule="auto"/>
              <w:ind w:right="47"/>
              <w:jc w:val="right"/>
              <w:rPr>
                <w:rFonts w:asciiTheme="majorHAnsi" w:hAnsiTheme="majorHAnsi" w:cs="Arial"/>
                <w:sz w:val="16"/>
                <w:szCs w:val="16"/>
              </w:rPr>
            </w:pPr>
            <w:r w:rsidRPr="00DD3DAC">
              <w:rPr>
                <w:rFonts w:asciiTheme="majorHAnsi" w:hAnsiTheme="majorHAnsi" w:cs="Arial"/>
                <w:sz w:val="16"/>
                <w:szCs w:val="16"/>
              </w:rPr>
              <w:t>-</w:t>
            </w:r>
          </w:p>
        </w:tc>
        <w:tc>
          <w:tcPr>
            <w:tcW w:w="1515" w:type="dxa"/>
            <w:tcBorders>
              <w:bottom w:val="single" w:sz="4" w:space="0" w:color="FFC000"/>
            </w:tcBorders>
          </w:tcPr>
          <w:p w14:paraId="6663F1B4" w14:textId="470EB351" w:rsidR="000178D9" w:rsidRPr="00DD3DAC" w:rsidRDefault="000178D9" w:rsidP="000178D9">
            <w:pPr>
              <w:spacing w:line="276" w:lineRule="auto"/>
              <w:jc w:val="right"/>
              <w:rPr>
                <w:rFonts w:asciiTheme="majorHAnsi" w:hAnsiTheme="majorHAnsi" w:cs="Arial"/>
                <w:sz w:val="16"/>
                <w:szCs w:val="16"/>
              </w:rPr>
            </w:pPr>
            <w:r w:rsidRPr="00073699">
              <w:rPr>
                <w:rFonts w:asciiTheme="majorHAnsi" w:hAnsiTheme="majorHAnsi" w:cs="Arial"/>
                <w:sz w:val="16"/>
                <w:szCs w:val="16"/>
              </w:rPr>
              <w:t>6,363</w:t>
            </w:r>
          </w:p>
        </w:tc>
        <w:tc>
          <w:tcPr>
            <w:tcW w:w="4680" w:type="dxa"/>
            <w:tcBorders>
              <w:bottom w:val="single" w:sz="4" w:space="0" w:color="FFC000"/>
            </w:tcBorders>
          </w:tcPr>
          <w:p w14:paraId="233C7955" w14:textId="29CA5C88" w:rsidR="000178D9" w:rsidRDefault="000178D9" w:rsidP="000178D9">
            <w:pPr>
              <w:spacing w:line="276" w:lineRule="auto"/>
              <w:rPr>
                <w:rFonts w:asciiTheme="majorHAnsi" w:hAnsiTheme="majorHAnsi" w:cs="Arial"/>
                <w:sz w:val="16"/>
                <w:szCs w:val="16"/>
              </w:rPr>
            </w:pPr>
            <w:r w:rsidRPr="001044B3">
              <w:rPr>
                <w:rFonts w:asciiTheme="majorHAnsi" w:hAnsiTheme="majorHAnsi" w:cs="Arial"/>
                <w:sz w:val="16"/>
                <w:szCs w:val="16"/>
              </w:rPr>
              <w:t>CSE / Operation Stovewood</w:t>
            </w:r>
          </w:p>
        </w:tc>
        <w:tc>
          <w:tcPr>
            <w:tcW w:w="1353" w:type="dxa"/>
            <w:tcBorders>
              <w:bottom w:val="single" w:sz="4" w:space="0" w:color="FFC000"/>
            </w:tcBorders>
          </w:tcPr>
          <w:p w14:paraId="62077DC8" w14:textId="77777777" w:rsidR="000178D9" w:rsidRDefault="000178D9" w:rsidP="000178D9">
            <w:pPr>
              <w:rPr>
                <w:rStyle w:val="Hyperlink"/>
                <w:rFonts w:asciiTheme="majorHAnsi" w:hAnsiTheme="majorHAnsi" w:cs="Arial"/>
                <w:sz w:val="16"/>
                <w:szCs w:val="16"/>
              </w:rPr>
            </w:pPr>
          </w:p>
        </w:tc>
        <w:tc>
          <w:tcPr>
            <w:tcW w:w="1353" w:type="dxa"/>
            <w:tcBorders>
              <w:bottom w:val="single" w:sz="4" w:space="0" w:color="FFC000"/>
            </w:tcBorders>
          </w:tcPr>
          <w:p w14:paraId="54713B92" w14:textId="71E75A4F" w:rsidR="000178D9" w:rsidRPr="00073699" w:rsidRDefault="000178D9" w:rsidP="000178D9">
            <w:pPr>
              <w:spacing w:line="276" w:lineRule="auto"/>
              <w:jc w:val="right"/>
              <w:rPr>
                <w:rFonts w:asciiTheme="majorHAnsi" w:hAnsiTheme="majorHAnsi" w:cs="Arial"/>
                <w:sz w:val="16"/>
                <w:szCs w:val="16"/>
              </w:rPr>
            </w:pPr>
            <w:r>
              <w:rPr>
                <w:rFonts w:asciiTheme="majorHAnsi" w:hAnsiTheme="majorHAnsi" w:cs="Arial"/>
                <w:sz w:val="16"/>
                <w:szCs w:val="16"/>
              </w:rPr>
              <w:t>4,654</w:t>
            </w:r>
          </w:p>
        </w:tc>
        <w:tc>
          <w:tcPr>
            <w:tcW w:w="1134" w:type="dxa"/>
            <w:tcBorders>
              <w:bottom w:val="single" w:sz="4" w:space="0" w:color="FFC000"/>
            </w:tcBorders>
          </w:tcPr>
          <w:p w14:paraId="170728AF" w14:textId="3DE9F6DF" w:rsidR="000178D9" w:rsidRPr="00073699" w:rsidRDefault="000178D9" w:rsidP="000178D9">
            <w:pPr>
              <w:spacing w:line="276" w:lineRule="auto"/>
              <w:ind w:right="47"/>
              <w:jc w:val="right"/>
              <w:rPr>
                <w:rFonts w:asciiTheme="majorHAnsi" w:hAnsiTheme="majorHAnsi" w:cs="Arial"/>
                <w:sz w:val="16"/>
                <w:szCs w:val="16"/>
              </w:rPr>
            </w:pPr>
            <w:r w:rsidRPr="00073699">
              <w:rPr>
                <w:rFonts w:asciiTheme="majorHAnsi" w:hAnsiTheme="majorHAnsi" w:cs="Arial"/>
                <w:sz w:val="16"/>
                <w:szCs w:val="16"/>
              </w:rPr>
              <w:t>-</w:t>
            </w:r>
          </w:p>
        </w:tc>
        <w:tc>
          <w:tcPr>
            <w:tcW w:w="1353" w:type="dxa"/>
            <w:tcBorders>
              <w:bottom w:val="single" w:sz="4" w:space="0" w:color="FFC000"/>
            </w:tcBorders>
          </w:tcPr>
          <w:p w14:paraId="08B0707C" w14:textId="11196BE7" w:rsidR="000178D9" w:rsidRPr="00073699" w:rsidRDefault="000178D9" w:rsidP="000178D9">
            <w:pPr>
              <w:spacing w:line="276" w:lineRule="auto"/>
              <w:jc w:val="right"/>
              <w:rPr>
                <w:rFonts w:asciiTheme="majorHAnsi" w:hAnsiTheme="majorHAnsi" w:cs="Arial"/>
                <w:sz w:val="16"/>
                <w:szCs w:val="16"/>
              </w:rPr>
            </w:pPr>
            <w:r>
              <w:rPr>
                <w:rFonts w:asciiTheme="majorHAnsi" w:hAnsiTheme="majorHAnsi" w:cs="Arial"/>
                <w:sz w:val="16"/>
                <w:szCs w:val="16"/>
              </w:rPr>
              <w:t>4,654</w:t>
            </w:r>
          </w:p>
        </w:tc>
      </w:tr>
      <w:tr w:rsidR="000178D9" w:rsidRPr="001044B3" w14:paraId="44CE5F3A" w14:textId="77777777" w:rsidTr="00881C69">
        <w:tc>
          <w:tcPr>
            <w:tcW w:w="1368" w:type="dxa"/>
            <w:tcBorders>
              <w:top w:val="single" w:sz="4" w:space="0" w:color="FFC000"/>
            </w:tcBorders>
            <w:shd w:val="clear" w:color="auto" w:fill="FFE69F"/>
            <w:vAlign w:val="center"/>
          </w:tcPr>
          <w:p w14:paraId="09D9E431" w14:textId="70E62354" w:rsidR="000178D9" w:rsidRPr="000178D9" w:rsidRDefault="000178D9" w:rsidP="000178D9">
            <w:pPr>
              <w:spacing w:line="276" w:lineRule="auto"/>
              <w:jc w:val="right"/>
              <w:rPr>
                <w:rFonts w:asciiTheme="majorHAnsi" w:hAnsiTheme="majorHAnsi" w:cs="Arial"/>
                <w:b/>
                <w:bCs/>
                <w:sz w:val="16"/>
                <w:szCs w:val="16"/>
              </w:rPr>
            </w:pPr>
            <w:r w:rsidRPr="000178D9">
              <w:rPr>
                <w:rFonts w:asciiTheme="majorHAnsi" w:hAnsiTheme="majorHAnsi" w:cs="Arial"/>
                <w:b/>
                <w:bCs/>
                <w:sz w:val="16"/>
                <w:szCs w:val="16"/>
              </w:rPr>
              <w:t>349,094</w:t>
            </w:r>
          </w:p>
        </w:tc>
        <w:tc>
          <w:tcPr>
            <w:tcW w:w="1323" w:type="dxa"/>
            <w:tcBorders>
              <w:top w:val="single" w:sz="4" w:space="0" w:color="FFC000"/>
            </w:tcBorders>
            <w:shd w:val="clear" w:color="auto" w:fill="FFE69F"/>
            <w:vAlign w:val="center"/>
          </w:tcPr>
          <w:p w14:paraId="0713D684" w14:textId="02EEBC41" w:rsidR="000178D9" w:rsidRPr="000178D9" w:rsidRDefault="000178D9" w:rsidP="000178D9">
            <w:pPr>
              <w:spacing w:line="276" w:lineRule="auto"/>
              <w:ind w:right="47"/>
              <w:jc w:val="right"/>
              <w:rPr>
                <w:rFonts w:asciiTheme="majorHAnsi" w:hAnsiTheme="majorHAnsi" w:cs="Arial"/>
                <w:b/>
                <w:bCs/>
                <w:sz w:val="16"/>
                <w:szCs w:val="16"/>
              </w:rPr>
            </w:pPr>
            <w:r w:rsidRPr="000178D9">
              <w:rPr>
                <w:rFonts w:asciiTheme="majorHAnsi" w:hAnsiTheme="majorHAnsi" w:cs="Arial"/>
                <w:b/>
                <w:bCs/>
                <w:sz w:val="16"/>
                <w:szCs w:val="16"/>
              </w:rPr>
              <w:t>-</w:t>
            </w:r>
          </w:p>
        </w:tc>
        <w:tc>
          <w:tcPr>
            <w:tcW w:w="1515" w:type="dxa"/>
            <w:tcBorders>
              <w:top w:val="single" w:sz="4" w:space="0" w:color="FFC000"/>
            </w:tcBorders>
            <w:shd w:val="clear" w:color="auto" w:fill="FFE69F"/>
            <w:vAlign w:val="center"/>
          </w:tcPr>
          <w:p w14:paraId="1F192799" w14:textId="58EF0772" w:rsidR="000178D9" w:rsidRPr="000178D9" w:rsidRDefault="000178D9" w:rsidP="000178D9">
            <w:pPr>
              <w:spacing w:line="276" w:lineRule="auto"/>
              <w:jc w:val="right"/>
              <w:rPr>
                <w:rFonts w:asciiTheme="majorHAnsi" w:hAnsiTheme="majorHAnsi" w:cs="Arial"/>
                <w:b/>
                <w:bCs/>
                <w:sz w:val="16"/>
                <w:szCs w:val="16"/>
              </w:rPr>
            </w:pPr>
            <w:r w:rsidRPr="000178D9">
              <w:rPr>
                <w:rFonts w:asciiTheme="majorHAnsi" w:hAnsiTheme="majorHAnsi" w:cs="Arial"/>
                <w:b/>
                <w:bCs/>
                <w:sz w:val="16"/>
                <w:szCs w:val="16"/>
              </w:rPr>
              <w:t>349,094</w:t>
            </w:r>
          </w:p>
        </w:tc>
        <w:tc>
          <w:tcPr>
            <w:tcW w:w="4680" w:type="dxa"/>
            <w:tcBorders>
              <w:top w:val="single" w:sz="4" w:space="0" w:color="FFC000"/>
            </w:tcBorders>
            <w:shd w:val="clear" w:color="auto" w:fill="FFE69F"/>
          </w:tcPr>
          <w:p w14:paraId="2310E16A" w14:textId="18BF5298" w:rsidR="000178D9" w:rsidRDefault="000178D9" w:rsidP="000178D9">
            <w:pPr>
              <w:spacing w:line="276" w:lineRule="auto"/>
              <w:rPr>
                <w:rFonts w:asciiTheme="majorHAnsi" w:hAnsiTheme="majorHAnsi" w:cs="Arial"/>
                <w:sz w:val="16"/>
                <w:szCs w:val="16"/>
              </w:rPr>
            </w:pPr>
            <w:r w:rsidRPr="001044B3">
              <w:rPr>
                <w:rFonts w:asciiTheme="majorHAnsi" w:hAnsiTheme="majorHAnsi" w:cs="Arial"/>
                <w:b/>
                <w:sz w:val="16"/>
                <w:szCs w:val="16"/>
              </w:rPr>
              <w:t>Total Financial Resources Consumed</w:t>
            </w:r>
          </w:p>
        </w:tc>
        <w:tc>
          <w:tcPr>
            <w:tcW w:w="1353" w:type="dxa"/>
            <w:tcBorders>
              <w:top w:val="single" w:sz="4" w:space="0" w:color="FFC000"/>
            </w:tcBorders>
            <w:shd w:val="clear" w:color="auto" w:fill="FFE69F"/>
          </w:tcPr>
          <w:p w14:paraId="59A46843" w14:textId="77777777" w:rsidR="000178D9" w:rsidRDefault="000178D9" w:rsidP="000178D9">
            <w:pPr>
              <w:rPr>
                <w:rStyle w:val="Hyperlink"/>
                <w:rFonts w:asciiTheme="majorHAnsi" w:hAnsiTheme="majorHAnsi" w:cs="Arial"/>
                <w:sz w:val="16"/>
                <w:szCs w:val="16"/>
              </w:rPr>
            </w:pPr>
          </w:p>
        </w:tc>
        <w:tc>
          <w:tcPr>
            <w:tcW w:w="1353" w:type="dxa"/>
            <w:tcBorders>
              <w:top w:val="single" w:sz="4" w:space="0" w:color="FFC000"/>
            </w:tcBorders>
            <w:shd w:val="clear" w:color="auto" w:fill="FFE69F"/>
            <w:vAlign w:val="center"/>
          </w:tcPr>
          <w:p w14:paraId="1340BA7E" w14:textId="2CDBCC3C" w:rsidR="000178D9" w:rsidRPr="000178D9" w:rsidRDefault="000178D9" w:rsidP="000178D9">
            <w:pPr>
              <w:spacing w:line="276" w:lineRule="auto"/>
              <w:jc w:val="right"/>
              <w:rPr>
                <w:rFonts w:asciiTheme="majorHAnsi" w:hAnsiTheme="majorHAnsi" w:cs="Arial"/>
                <w:b/>
                <w:bCs/>
                <w:sz w:val="16"/>
                <w:szCs w:val="16"/>
              </w:rPr>
            </w:pPr>
            <w:r w:rsidRPr="000178D9">
              <w:rPr>
                <w:rFonts w:asciiTheme="majorHAnsi" w:hAnsiTheme="majorHAnsi" w:cs="Arial"/>
                <w:b/>
                <w:bCs/>
                <w:sz w:val="16"/>
                <w:szCs w:val="16"/>
              </w:rPr>
              <w:t>3</w:t>
            </w:r>
            <w:r w:rsidR="00D47625">
              <w:rPr>
                <w:rFonts w:asciiTheme="majorHAnsi" w:hAnsiTheme="majorHAnsi" w:cs="Arial"/>
                <w:b/>
                <w:bCs/>
                <w:sz w:val="16"/>
                <w:szCs w:val="16"/>
              </w:rPr>
              <w:t>71</w:t>
            </w:r>
            <w:r w:rsidRPr="000178D9">
              <w:rPr>
                <w:rFonts w:asciiTheme="majorHAnsi" w:hAnsiTheme="majorHAnsi" w:cs="Arial"/>
                <w:b/>
                <w:bCs/>
                <w:sz w:val="16"/>
                <w:szCs w:val="16"/>
              </w:rPr>
              <w:t>,</w:t>
            </w:r>
            <w:r w:rsidR="00D47625">
              <w:rPr>
                <w:rFonts w:asciiTheme="majorHAnsi" w:hAnsiTheme="majorHAnsi" w:cs="Arial"/>
                <w:b/>
                <w:bCs/>
                <w:sz w:val="16"/>
                <w:szCs w:val="16"/>
              </w:rPr>
              <w:t>585</w:t>
            </w:r>
          </w:p>
        </w:tc>
        <w:tc>
          <w:tcPr>
            <w:tcW w:w="1134" w:type="dxa"/>
            <w:tcBorders>
              <w:top w:val="single" w:sz="4" w:space="0" w:color="FFC000"/>
            </w:tcBorders>
            <w:shd w:val="clear" w:color="auto" w:fill="FFE69F"/>
            <w:vAlign w:val="center"/>
          </w:tcPr>
          <w:p w14:paraId="353F39AF" w14:textId="1818E4A1" w:rsidR="000178D9" w:rsidRPr="000178D9" w:rsidRDefault="000178D9" w:rsidP="000178D9">
            <w:pPr>
              <w:spacing w:line="276" w:lineRule="auto"/>
              <w:ind w:right="47"/>
              <w:jc w:val="right"/>
              <w:rPr>
                <w:rFonts w:asciiTheme="majorHAnsi" w:hAnsiTheme="majorHAnsi" w:cs="Arial"/>
                <w:b/>
                <w:bCs/>
                <w:sz w:val="16"/>
                <w:szCs w:val="16"/>
              </w:rPr>
            </w:pPr>
            <w:r w:rsidRPr="000178D9">
              <w:rPr>
                <w:rFonts w:asciiTheme="majorHAnsi" w:hAnsiTheme="majorHAnsi" w:cs="Arial"/>
                <w:b/>
                <w:bCs/>
                <w:sz w:val="16"/>
                <w:szCs w:val="16"/>
              </w:rPr>
              <w:t>-</w:t>
            </w:r>
          </w:p>
        </w:tc>
        <w:tc>
          <w:tcPr>
            <w:tcW w:w="1353" w:type="dxa"/>
            <w:tcBorders>
              <w:top w:val="single" w:sz="4" w:space="0" w:color="FFC000"/>
            </w:tcBorders>
            <w:shd w:val="clear" w:color="auto" w:fill="FFE69F"/>
            <w:vAlign w:val="center"/>
          </w:tcPr>
          <w:p w14:paraId="5594B41B" w14:textId="5565AC95" w:rsidR="000178D9" w:rsidRPr="000178D9" w:rsidRDefault="000178D9" w:rsidP="000178D9">
            <w:pPr>
              <w:spacing w:line="276" w:lineRule="auto"/>
              <w:jc w:val="right"/>
              <w:rPr>
                <w:rFonts w:asciiTheme="majorHAnsi" w:hAnsiTheme="majorHAnsi" w:cs="Arial"/>
                <w:b/>
                <w:bCs/>
                <w:sz w:val="16"/>
                <w:szCs w:val="16"/>
              </w:rPr>
            </w:pPr>
            <w:r w:rsidRPr="000178D9">
              <w:rPr>
                <w:rFonts w:asciiTheme="majorHAnsi" w:hAnsiTheme="majorHAnsi" w:cs="Arial"/>
                <w:b/>
                <w:bCs/>
                <w:sz w:val="16"/>
                <w:szCs w:val="16"/>
              </w:rPr>
              <w:t>3</w:t>
            </w:r>
            <w:r w:rsidR="0050321A">
              <w:rPr>
                <w:rFonts w:asciiTheme="majorHAnsi" w:hAnsiTheme="majorHAnsi" w:cs="Arial"/>
                <w:b/>
                <w:bCs/>
                <w:sz w:val="16"/>
                <w:szCs w:val="16"/>
              </w:rPr>
              <w:t>71</w:t>
            </w:r>
            <w:r w:rsidRPr="000178D9">
              <w:rPr>
                <w:rFonts w:asciiTheme="majorHAnsi" w:hAnsiTheme="majorHAnsi" w:cs="Arial"/>
                <w:b/>
                <w:bCs/>
                <w:sz w:val="16"/>
                <w:szCs w:val="16"/>
              </w:rPr>
              <w:t>,</w:t>
            </w:r>
            <w:r w:rsidR="00B74D71">
              <w:rPr>
                <w:rFonts w:asciiTheme="majorHAnsi" w:hAnsiTheme="majorHAnsi" w:cs="Arial"/>
                <w:b/>
                <w:bCs/>
                <w:sz w:val="16"/>
                <w:szCs w:val="16"/>
              </w:rPr>
              <w:t>58</w:t>
            </w:r>
            <w:r w:rsidR="00571B2C">
              <w:rPr>
                <w:rFonts w:asciiTheme="majorHAnsi" w:hAnsiTheme="majorHAnsi" w:cs="Arial"/>
                <w:b/>
                <w:bCs/>
                <w:sz w:val="16"/>
                <w:szCs w:val="16"/>
              </w:rPr>
              <w:t>5</w:t>
            </w:r>
          </w:p>
        </w:tc>
      </w:tr>
      <w:tr w:rsidR="00436F24" w:rsidRPr="000178D9" w14:paraId="5142B09D" w14:textId="77777777" w:rsidTr="00571B2C">
        <w:tc>
          <w:tcPr>
            <w:tcW w:w="1368" w:type="dxa"/>
            <w:tcBorders>
              <w:bottom w:val="single" w:sz="4" w:space="0" w:color="FFC000"/>
            </w:tcBorders>
            <w:vAlign w:val="center"/>
          </w:tcPr>
          <w:p w14:paraId="2A2351BF" w14:textId="65410BA1" w:rsidR="00436F24" w:rsidRPr="00DD3DAC" w:rsidRDefault="00436F24" w:rsidP="00436F24">
            <w:pPr>
              <w:spacing w:line="276" w:lineRule="auto"/>
              <w:jc w:val="right"/>
              <w:rPr>
                <w:rFonts w:asciiTheme="majorHAnsi" w:hAnsiTheme="majorHAnsi" w:cs="Arial"/>
                <w:sz w:val="16"/>
                <w:szCs w:val="16"/>
              </w:rPr>
            </w:pPr>
            <w:r w:rsidRPr="00073699">
              <w:rPr>
                <w:rFonts w:asciiTheme="majorHAnsi" w:hAnsiTheme="majorHAnsi" w:cs="Arial"/>
                <w:sz w:val="16"/>
                <w:szCs w:val="16"/>
              </w:rPr>
              <w:t>(422,004)</w:t>
            </w:r>
          </w:p>
        </w:tc>
        <w:tc>
          <w:tcPr>
            <w:tcW w:w="1323" w:type="dxa"/>
            <w:tcBorders>
              <w:bottom w:val="single" w:sz="4" w:space="0" w:color="FFC000"/>
            </w:tcBorders>
            <w:vAlign w:val="center"/>
          </w:tcPr>
          <w:p w14:paraId="2803C795" w14:textId="62648472" w:rsidR="00436F24" w:rsidRPr="00DD3DAC" w:rsidRDefault="00436F24" w:rsidP="00436F24">
            <w:pPr>
              <w:spacing w:line="276" w:lineRule="auto"/>
              <w:ind w:right="47"/>
              <w:jc w:val="right"/>
              <w:rPr>
                <w:rFonts w:asciiTheme="majorHAnsi" w:hAnsiTheme="majorHAnsi" w:cs="Arial"/>
                <w:sz w:val="16"/>
                <w:szCs w:val="16"/>
              </w:rPr>
            </w:pPr>
            <w:r w:rsidRPr="00DD3DAC">
              <w:rPr>
                <w:rFonts w:asciiTheme="majorHAnsi" w:hAnsiTheme="majorHAnsi" w:cs="Arial"/>
                <w:sz w:val="16"/>
                <w:szCs w:val="16"/>
              </w:rPr>
              <w:t>-</w:t>
            </w:r>
          </w:p>
        </w:tc>
        <w:tc>
          <w:tcPr>
            <w:tcW w:w="1515" w:type="dxa"/>
            <w:tcBorders>
              <w:bottom w:val="single" w:sz="4" w:space="0" w:color="FFC000"/>
            </w:tcBorders>
            <w:vAlign w:val="center"/>
          </w:tcPr>
          <w:p w14:paraId="340C65A3" w14:textId="6C3F1629" w:rsidR="00436F24" w:rsidRPr="00DD3DAC" w:rsidRDefault="00436F24" w:rsidP="00436F24">
            <w:pPr>
              <w:spacing w:line="276" w:lineRule="auto"/>
              <w:jc w:val="right"/>
              <w:rPr>
                <w:rFonts w:asciiTheme="majorHAnsi" w:hAnsiTheme="majorHAnsi" w:cs="Arial"/>
                <w:sz w:val="16"/>
                <w:szCs w:val="16"/>
              </w:rPr>
            </w:pPr>
            <w:r w:rsidRPr="00073699">
              <w:rPr>
                <w:rFonts w:asciiTheme="majorHAnsi" w:hAnsiTheme="majorHAnsi" w:cs="Arial"/>
                <w:sz w:val="16"/>
                <w:szCs w:val="16"/>
              </w:rPr>
              <w:t>(422,004)</w:t>
            </w:r>
          </w:p>
        </w:tc>
        <w:tc>
          <w:tcPr>
            <w:tcW w:w="4680" w:type="dxa"/>
            <w:tcBorders>
              <w:bottom w:val="single" w:sz="4" w:space="0" w:color="FFC000"/>
            </w:tcBorders>
          </w:tcPr>
          <w:p w14:paraId="5AA3F521" w14:textId="09F8CEB6" w:rsidR="00436F24" w:rsidRDefault="00436F24" w:rsidP="00436F24">
            <w:pPr>
              <w:spacing w:line="276" w:lineRule="auto"/>
              <w:rPr>
                <w:rFonts w:asciiTheme="majorHAnsi" w:hAnsiTheme="majorHAnsi" w:cs="Arial"/>
                <w:sz w:val="16"/>
                <w:szCs w:val="16"/>
              </w:rPr>
            </w:pPr>
            <w:r w:rsidRPr="001044B3">
              <w:rPr>
                <w:rFonts w:asciiTheme="majorHAnsi" w:hAnsiTheme="majorHAnsi" w:cs="Arial"/>
                <w:sz w:val="16"/>
                <w:szCs w:val="16"/>
              </w:rPr>
              <w:t xml:space="preserve">Intra Group Adjustment – funding provided by the </w:t>
            </w:r>
            <w:r>
              <w:rPr>
                <w:rFonts w:asciiTheme="majorHAnsi" w:hAnsiTheme="majorHAnsi" w:cs="Arial"/>
                <w:sz w:val="16"/>
                <w:szCs w:val="16"/>
              </w:rPr>
              <w:t>SYMCA</w:t>
            </w:r>
            <w:r w:rsidRPr="001044B3">
              <w:rPr>
                <w:rFonts w:asciiTheme="majorHAnsi" w:hAnsiTheme="majorHAnsi" w:cs="Arial"/>
                <w:sz w:val="16"/>
                <w:szCs w:val="16"/>
              </w:rPr>
              <w:t xml:space="preserve"> for financial resources consumed by the Chief Constable</w:t>
            </w:r>
          </w:p>
        </w:tc>
        <w:tc>
          <w:tcPr>
            <w:tcW w:w="1353" w:type="dxa"/>
            <w:tcBorders>
              <w:bottom w:val="single" w:sz="4" w:space="0" w:color="FFC000"/>
            </w:tcBorders>
          </w:tcPr>
          <w:p w14:paraId="5EFFE7CD" w14:textId="77777777" w:rsidR="00436F24" w:rsidRDefault="00436F24" w:rsidP="00436F24">
            <w:pPr>
              <w:rPr>
                <w:rStyle w:val="Hyperlink"/>
                <w:rFonts w:asciiTheme="majorHAnsi" w:hAnsiTheme="majorHAnsi" w:cs="Arial"/>
                <w:sz w:val="16"/>
                <w:szCs w:val="16"/>
              </w:rPr>
            </w:pPr>
          </w:p>
        </w:tc>
        <w:tc>
          <w:tcPr>
            <w:tcW w:w="1353" w:type="dxa"/>
            <w:tcBorders>
              <w:bottom w:val="single" w:sz="4" w:space="0" w:color="FFC000"/>
            </w:tcBorders>
            <w:vAlign w:val="center"/>
          </w:tcPr>
          <w:p w14:paraId="1A6C8422" w14:textId="5EB855D3" w:rsidR="00436F24" w:rsidRPr="00073699" w:rsidRDefault="00D47625" w:rsidP="00436F24">
            <w:pPr>
              <w:spacing w:line="276" w:lineRule="auto"/>
              <w:jc w:val="right"/>
              <w:rPr>
                <w:rFonts w:asciiTheme="majorHAnsi" w:hAnsiTheme="majorHAnsi" w:cs="Arial"/>
                <w:sz w:val="16"/>
                <w:szCs w:val="16"/>
              </w:rPr>
            </w:pPr>
            <w:r>
              <w:rPr>
                <w:rFonts w:asciiTheme="majorHAnsi" w:hAnsiTheme="majorHAnsi" w:cs="Arial"/>
                <w:sz w:val="16"/>
                <w:szCs w:val="16"/>
              </w:rPr>
              <w:t>(468,446)</w:t>
            </w:r>
          </w:p>
        </w:tc>
        <w:tc>
          <w:tcPr>
            <w:tcW w:w="1134" w:type="dxa"/>
            <w:tcBorders>
              <w:bottom w:val="single" w:sz="4" w:space="0" w:color="FFC000"/>
            </w:tcBorders>
            <w:vAlign w:val="center"/>
          </w:tcPr>
          <w:p w14:paraId="5015CBF7" w14:textId="38344ECA" w:rsidR="00436F24" w:rsidRPr="00073699" w:rsidRDefault="00436F24" w:rsidP="00436F24">
            <w:pPr>
              <w:spacing w:line="276" w:lineRule="auto"/>
              <w:ind w:right="47"/>
              <w:jc w:val="right"/>
              <w:rPr>
                <w:rFonts w:asciiTheme="majorHAnsi" w:hAnsiTheme="majorHAnsi" w:cs="Arial"/>
                <w:sz w:val="16"/>
                <w:szCs w:val="16"/>
              </w:rPr>
            </w:pPr>
            <w:r w:rsidRPr="00073699">
              <w:rPr>
                <w:rFonts w:asciiTheme="majorHAnsi" w:hAnsiTheme="majorHAnsi" w:cs="Arial"/>
                <w:sz w:val="16"/>
                <w:szCs w:val="16"/>
              </w:rPr>
              <w:t>-</w:t>
            </w:r>
          </w:p>
        </w:tc>
        <w:tc>
          <w:tcPr>
            <w:tcW w:w="1353" w:type="dxa"/>
            <w:tcBorders>
              <w:bottom w:val="single" w:sz="4" w:space="0" w:color="FFC000"/>
            </w:tcBorders>
            <w:shd w:val="clear" w:color="auto" w:fill="auto"/>
            <w:vAlign w:val="center"/>
          </w:tcPr>
          <w:p w14:paraId="6F3EA4BC" w14:textId="0EB84E8B" w:rsidR="00436F24" w:rsidRPr="000178D9" w:rsidRDefault="00004353" w:rsidP="00436F24">
            <w:pPr>
              <w:spacing w:line="276" w:lineRule="auto"/>
              <w:jc w:val="right"/>
              <w:rPr>
                <w:rFonts w:asciiTheme="majorHAnsi" w:hAnsiTheme="majorHAnsi" w:cs="Arial"/>
                <w:sz w:val="16"/>
                <w:szCs w:val="16"/>
                <w:highlight w:val="yellow"/>
              </w:rPr>
            </w:pPr>
            <w:r w:rsidRPr="00571B2C">
              <w:rPr>
                <w:rFonts w:asciiTheme="majorHAnsi" w:hAnsiTheme="majorHAnsi" w:cs="Arial"/>
                <w:sz w:val="16"/>
                <w:szCs w:val="16"/>
              </w:rPr>
              <w:t>(</w:t>
            </w:r>
            <w:r w:rsidR="008C532B" w:rsidRPr="00571B2C">
              <w:rPr>
                <w:rFonts w:asciiTheme="majorHAnsi" w:hAnsiTheme="majorHAnsi" w:cs="Arial"/>
                <w:sz w:val="16"/>
                <w:szCs w:val="16"/>
              </w:rPr>
              <w:t>46</w:t>
            </w:r>
            <w:r w:rsidR="00571B2C" w:rsidRPr="00571B2C">
              <w:rPr>
                <w:rFonts w:asciiTheme="majorHAnsi" w:hAnsiTheme="majorHAnsi" w:cs="Arial"/>
                <w:sz w:val="16"/>
                <w:szCs w:val="16"/>
              </w:rPr>
              <w:t>8</w:t>
            </w:r>
            <w:r w:rsidRPr="00571B2C">
              <w:rPr>
                <w:rFonts w:asciiTheme="majorHAnsi" w:hAnsiTheme="majorHAnsi" w:cs="Arial"/>
                <w:sz w:val="16"/>
                <w:szCs w:val="16"/>
              </w:rPr>
              <w:t>,</w:t>
            </w:r>
            <w:r w:rsidR="00571B2C" w:rsidRPr="00571B2C">
              <w:rPr>
                <w:rFonts w:asciiTheme="majorHAnsi" w:hAnsiTheme="majorHAnsi" w:cs="Arial"/>
                <w:sz w:val="16"/>
                <w:szCs w:val="16"/>
              </w:rPr>
              <w:t>446</w:t>
            </w:r>
            <w:r w:rsidRPr="00571B2C">
              <w:rPr>
                <w:rFonts w:asciiTheme="majorHAnsi" w:hAnsiTheme="majorHAnsi" w:cs="Arial"/>
                <w:sz w:val="16"/>
                <w:szCs w:val="16"/>
              </w:rPr>
              <w:t>)</w:t>
            </w:r>
          </w:p>
        </w:tc>
      </w:tr>
      <w:tr w:rsidR="00436F24" w:rsidRPr="001044B3" w14:paraId="71F25736" w14:textId="77777777" w:rsidTr="00881C69">
        <w:tc>
          <w:tcPr>
            <w:tcW w:w="1368" w:type="dxa"/>
            <w:tcBorders>
              <w:top w:val="single" w:sz="4" w:space="0" w:color="FFC000"/>
            </w:tcBorders>
            <w:shd w:val="clear" w:color="auto" w:fill="FFE69F"/>
            <w:vAlign w:val="center"/>
          </w:tcPr>
          <w:p w14:paraId="34487DF6" w14:textId="313361E7" w:rsidR="00436F24" w:rsidRPr="00DD3DAC" w:rsidRDefault="00436F24" w:rsidP="00436F24">
            <w:pPr>
              <w:spacing w:line="276" w:lineRule="auto"/>
              <w:jc w:val="right"/>
              <w:rPr>
                <w:rFonts w:asciiTheme="majorHAnsi" w:hAnsiTheme="majorHAnsi" w:cs="Arial"/>
                <w:sz w:val="16"/>
                <w:szCs w:val="16"/>
              </w:rPr>
            </w:pPr>
            <w:r w:rsidRPr="00073699">
              <w:rPr>
                <w:rFonts w:asciiTheme="majorHAnsi" w:hAnsiTheme="majorHAnsi" w:cs="Arial"/>
                <w:b/>
                <w:bCs/>
                <w:sz w:val="16"/>
                <w:szCs w:val="16"/>
              </w:rPr>
              <w:t>(72,910)</w:t>
            </w:r>
          </w:p>
        </w:tc>
        <w:tc>
          <w:tcPr>
            <w:tcW w:w="1323" w:type="dxa"/>
            <w:tcBorders>
              <w:top w:val="single" w:sz="4" w:space="0" w:color="FFC000"/>
            </w:tcBorders>
            <w:shd w:val="clear" w:color="auto" w:fill="FFE69F"/>
            <w:vAlign w:val="center"/>
          </w:tcPr>
          <w:p w14:paraId="5C151EC8" w14:textId="713F39D7" w:rsidR="00436F24" w:rsidRPr="00DD3DAC" w:rsidRDefault="00436F24" w:rsidP="00436F24">
            <w:pPr>
              <w:spacing w:line="276" w:lineRule="auto"/>
              <w:ind w:right="47"/>
              <w:jc w:val="right"/>
              <w:rPr>
                <w:rFonts w:asciiTheme="majorHAnsi" w:hAnsiTheme="majorHAnsi" w:cs="Arial"/>
                <w:sz w:val="16"/>
                <w:szCs w:val="16"/>
              </w:rPr>
            </w:pPr>
            <w:r w:rsidRPr="00DD3DAC">
              <w:rPr>
                <w:rFonts w:asciiTheme="majorHAnsi" w:hAnsiTheme="majorHAnsi" w:cs="Arial"/>
                <w:b/>
                <w:sz w:val="16"/>
                <w:szCs w:val="16"/>
              </w:rPr>
              <w:t>-</w:t>
            </w:r>
          </w:p>
        </w:tc>
        <w:tc>
          <w:tcPr>
            <w:tcW w:w="1515" w:type="dxa"/>
            <w:tcBorders>
              <w:top w:val="single" w:sz="4" w:space="0" w:color="FFC000"/>
            </w:tcBorders>
            <w:shd w:val="clear" w:color="auto" w:fill="FFE69F"/>
            <w:vAlign w:val="center"/>
          </w:tcPr>
          <w:p w14:paraId="314AC562" w14:textId="41D95862" w:rsidR="00436F24" w:rsidRPr="00DD3DAC" w:rsidRDefault="00436F24" w:rsidP="00436F24">
            <w:pPr>
              <w:spacing w:line="276" w:lineRule="auto"/>
              <w:jc w:val="right"/>
              <w:rPr>
                <w:rFonts w:asciiTheme="majorHAnsi" w:hAnsiTheme="majorHAnsi" w:cs="Arial"/>
                <w:sz w:val="16"/>
                <w:szCs w:val="16"/>
              </w:rPr>
            </w:pPr>
            <w:r w:rsidRPr="00073699">
              <w:rPr>
                <w:rFonts w:asciiTheme="majorHAnsi" w:hAnsiTheme="majorHAnsi" w:cs="Arial"/>
                <w:b/>
                <w:bCs/>
                <w:sz w:val="16"/>
                <w:szCs w:val="16"/>
              </w:rPr>
              <w:t>(72,910)</w:t>
            </w:r>
          </w:p>
        </w:tc>
        <w:tc>
          <w:tcPr>
            <w:tcW w:w="4680" w:type="dxa"/>
            <w:tcBorders>
              <w:top w:val="single" w:sz="4" w:space="0" w:color="FFC000"/>
            </w:tcBorders>
            <w:shd w:val="clear" w:color="auto" w:fill="FFE69F"/>
          </w:tcPr>
          <w:p w14:paraId="1C831B91" w14:textId="3BBAD0F5" w:rsidR="00436F24" w:rsidRDefault="00436F24" w:rsidP="00436F24">
            <w:pPr>
              <w:spacing w:line="276" w:lineRule="auto"/>
              <w:rPr>
                <w:rFonts w:asciiTheme="majorHAnsi" w:hAnsiTheme="majorHAnsi" w:cs="Arial"/>
                <w:sz w:val="16"/>
                <w:szCs w:val="16"/>
              </w:rPr>
            </w:pPr>
            <w:r w:rsidRPr="001044B3">
              <w:rPr>
                <w:rFonts w:asciiTheme="majorHAnsi" w:hAnsiTheme="majorHAnsi" w:cs="Arial"/>
                <w:b/>
                <w:sz w:val="16"/>
                <w:szCs w:val="16"/>
              </w:rPr>
              <w:t>Net Cost of Policing Services</w:t>
            </w:r>
          </w:p>
        </w:tc>
        <w:tc>
          <w:tcPr>
            <w:tcW w:w="1353" w:type="dxa"/>
            <w:tcBorders>
              <w:top w:val="single" w:sz="4" w:space="0" w:color="FFC000"/>
            </w:tcBorders>
            <w:shd w:val="clear" w:color="auto" w:fill="FFE69F"/>
          </w:tcPr>
          <w:p w14:paraId="6CC550C8" w14:textId="77777777" w:rsidR="00436F24" w:rsidRDefault="00436F24" w:rsidP="00436F24">
            <w:pPr>
              <w:rPr>
                <w:rStyle w:val="Hyperlink"/>
                <w:rFonts w:asciiTheme="majorHAnsi" w:hAnsiTheme="majorHAnsi" w:cs="Arial"/>
                <w:sz w:val="16"/>
                <w:szCs w:val="16"/>
              </w:rPr>
            </w:pPr>
          </w:p>
        </w:tc>
        <w:tc>
          <w:tcPr>
            <w:tcW w:w="1353" w:type="dxa"/>
            <w:tcBorders>
              <w:top w:val="single" w:sz="4" w:space="0" w:color="FFC000"/>
            </w:tcBorders>
            <w:shd w:val="clear" w:color="auto" w:fill="FFE69F"/>
            <w:vAlign w:val="center"/>
          </w:tcPr>
          <w:p w14:paraId="68B8F0F4" w14:textId="64DC5092" w:rsidR="00436F24" w:rsidRPr="00073699" w:rsidRDefault="00D47625" w:rsidP="00436F24">
            <w:pPr>
              <w:spacing w:line="276" w:lineRule="auto"/>
              <w:jc w:val="right"/>
              <w:rPr>
                <w:rFonts w:asciiTheme="majorHAnsi" w:hAnsiTheme="majorHAnsi" w:cs="Arial"/>
                <w:b/>
                <w:bCs/>
                <w:sz w:val="16"/>
                <w:szCs w:val="16"/>
              </w:rPr>
            </w:pPr>
            <w:r>
              <w:rPr>
                <w:rFonts w:asciiTheme="majorHAnsi" w:hAnsiTheme="majorHAnsi" w:cs="Arial"/>
                <w:b/>
                <w:bCs/>
                <w:sz w:val="16"/>
                <w:szCs w:val="16"/>
              </w:rPr>
              <w:t>(96,861)</w:t>
            </w:r>
          </w:p>
        </w:tc>
        <w:tc>
          <w:tcPr>
            <w:tcW w:w="1134" w:type="dxa"/>
            <w:tcBorders>
              <w:top w:val="single" w:sz="4" w:space="0" w:color="FFC000"/>
            </w:tcBorders>
            <w:shd w:val="clear" w:color="auto" w:fill="FFE69F"/>
            <w:vAlign w:val="center"/>
          </w:tcPr>
          <w:p w14:paraId="1A00BADA" w14:textId="559894FF" w:rsidR="00436F24" w:rsidRPr="00073699" w:rsidRDefault="00436F24" w:rsidP="00436F24">
            <w:pPr>
              <w:spacing w:line="276" w:lineRule="auto"/>
              <w:ind w:right="47"/>
              <w:jc w:val="right"/>
              <w:rPr>
                <w:rFonts w:asciiTheme="majorHAnsi" w:hAnsiTheme="majorHAnsi" w:cs="Arial"/>
                <w:b/>
                <w:bCs/>
                <w:sz w:val="16"/>
                <w:szCs w:val="16"/>
              </w:rPr>
            </w:pPr>
            <w:r w:rsidRPr="00073699">
              <w:rPr>
                <w:rFonts w:asciiTheme="majorHAnsi" w:hAnsiTheme="majorHAnsi" w:cs="Arial"/>
                <w:b/>
                <w:bCs/>
                <w:sz w:val="16"/>
                <w:szCs w:val="16"/>
              </w:rPr>
              <w:t>-</w:t>
            </w:r>
          </w:p>
        </w:tc>
        <w:tc>
          <w:tcPr>
            <w:tcW w:w="1353" w:type="dxa"/>
            <w:tcBorders>
              <w:top w:val="single" w:sz="4" w:space="0" w:color="FFC000"/>
            </w:tcBorders>
            <w:shd w:val="clear" w:color="auto" w:fill="FFE69F"/>
            <w:vAlign w:val="center"/>
          </w:tcPr>
          <w:p w14:paraId="290CFA7D" w14:textId="2165F609" w:rsidR="00436F24" w:rsidRPr="00073699" w:rsidRDefault="00004353" w:rsidP="00436F24">
            <w:pPr>
              <w:spacing w:line="276" w:lineRule="auto"/>
              <w:jc w:val="right"/>
              <w:rPr>
                <w:rFonts w:asciiTheme="majorHAnsi" w:hAnsiTheme="majorHAnsi" w:cs="Arial"/>
                <w:b/>
                <w:bCs/>
                <w:sz w:val="16"/>
                <w:szCs w:val="16"/>
              </w:rPr>
            </w:pPr>
            <w:r>
              <w:rPr>
                <w:rFonts w:asciiTheme="majorHAnsi" w:hAnsiTheme="majorHAnsi" w:cs="Arial"/>
                <w:b/>
                <w:bCs/>
                <w:sz w:val="16"/>
                <w:szCs w:val="16"/>
              </w:rPr>
              <w:t>(</w:t>
            </w:r>
            <w:r w:rsidR="008C532B">
              <w:rPr>
                <w:rFonts w:asciiTheme="majorHAnsi" w:hAnsiTheme="majorHAnsi" w:cs="Arial"/>
                <w:b/>
                <w:bCs/>
                <w:sz w:val="16"/>
                <w:szCs w:val="16"/>
              </w:rPr>
              <w:t>96</w:t>
            </w:r>
            <w:r>
              <w:rPr>
                <w:rFonts w:asciiTheme="majorHAnsi" w:hAnsiTheme="majorHAnsi" w:cs="Arial"/>
                <w:b/>
                <w:bCs/>
                <w:sz w:val="16"/>
                <w:szCs w:val="16"/>
              </w:rPr>
              <w:t>,</w:t>
            </w:r>
            <w:r w:rsidR="008C532B">
              <w:rPr>
                <w:rFonts w:asciiTheme="majorHAnsi" w:hAnsiTheme="majorHAnsi" w:cs="Arial"/>
                <w:b/>
                <w:bCs/>
                <w:sz w:val="16"/>
                <w:szCs w:val="16"/>
              </w:rPr>
              <w:t>86</w:t>
            </w:r>
            <w:r w:rsidR="00571B2C">
              <w:rPr>
                <w:rFonts w:asciiTheme="majorHAnsi" w:hAnsiTheme="majorHAnsi" w:cs="Arial"/>
                <w:b/>
                <w:bCs/>
                <w:sz w:val="16"/>
                <w:szCs w:val="16"/>
              </w:rPr>
              <w:t>1</w:t>
            </w:r>
            <w:r>
              <w:rPr>
                <w:rFonts w:asciiTheme="majorHAnsi" w:hAnsiTheme="majorHAnsi" w:cs="Arial"/>
                <w:b/>
                <w:bCs/>
                <w:sz w:val="16"/>
                <w:szCs w:val="16"/>
              </w:rPr>
              <w:t>)</w:t>
            </w:r>
          </w:p>
        </w:tc>
      </w:tr>
      <w:tr w:rsidR="00436F24" w:rsidRPr="001044B3" w14:paraId="62078A1E" w14:textId="77777777" w:rsidTr="004C2E47">
        <w:tc>
          <w:tcPr>
            <w:tcW w:w="1368" w:type="dxa"/>
            <w:tcBorders>
              <w:bottom w:val="single" w:sz="4" w:space="0" w:color="FFC000"/>
            </w:tcBorders>
            <w:vAlign w:val="center"/>
          </w:tcPr>
          <w:p w14:paraId="058A80FA" w14:textId="7220D506" w:rsidR="00436F24" w:rsidRPr="00DD3DAC" w:rsidRDefault="00436F24" w:rsidP="00436F24">
            <w:pPr>
              <w:spacing w:line="276" w:lineRule="auto"/>
              <w:jc w:val="right"/>
              <w:rPr>
                <w:rFonts w:asciiTheme="majorHAnsi" w:hAnsiTheme="majorHAnsi" w:cs="Arial"/>
                <w:sz w:val="16"/>
                <w:szCs w:val="16"/>
              </w:rPr>
            </w:pPr>
            <w:r w:rsidRPr="00073699">
              <w:rPr>
                <w:rFonts w:asciiTheme="majorHAnsi" w:hAnsiTheme="majorHAnsi" w:cs="Arial"/>
                <w:sz w:val="16"/>
                <w:szCs w:val="16"/>
              </w:rPr>
              <w:t>110,508</w:t>
            </w:r>
          </w:p>
        </w:tc>
        <w:tc>
          <w:tcPr>
            <w:tcW w:w="1323" w:type="dxa"/>
            <w:tcBorders>
              <w:bottom w:val="single" w:sz="4" w:space="0" w:color="FFC000"/>
            </w:tcBorders>
            <w:vAlign w:val="center"/>
          </w:tcPr>
          <w:p w14:paraId="2D82A474" w14:textId="4FD380A3" w:rsidR="00436F24" w:rsidRPr="00DD3DAC" w:rsidRDefault="00436F24" w:rsidP="00436F24">
            <w:pPr>
              <w:spacing w:line="276" w:lineRule="auto"/>
              <w:ind w:right="47"/>
              <w:jc w:val="right"/>
              <w:rPr>
                <w:rFonts w:asciiTheme="majorHAnsi" w:hAnsiTheme="majorHAnsi" w:cs="Arial"/>
                <w:sz w:val="16"/>
                <w:szCs w:val="16"/>
              </w:rPr>
            </w:pPr>
            <w:r w:rsidRPr="00DD3DAC">
              <w:rPr>
                <w:rFonts w:asciiTheme="majorHAnsi" w:hAnsiTheme="majorHAnsi" w:cs="Arial"/>
                <w:sz w:val="16"/>
                <w:szCs w:val="16"/>
              </w:rPr>
              <w:t>-</w:t>
            </w:r>
          </w:p>
        </w:tc>
        <w:tc>
          <w:tcPr>
            <w:tcW w:w="1515" w:type="dxa"/>
            <w:tcBorders>
              <w:bottom w:val="single" w:sz="4" w:space="0" w:color="FFC000"/>
            </w:tcBorders>
            <w:vAlign w:val="center"/>
          </w:tcPr>
          <w:p w14:paraId="07EBC15F" w14:textId="5B9CC306" w:rsidR="00436F24" w:rsidRPr="00DD3DAC" w:rsidRDefault="00436F24" w:rsidP="00436F24">
            <w:pPr>
              <w:spacing w:line="276" w:lineRule="auto"/>
              <w:jc w:val="right"/>
              <w:rPr>
                <w:rFonts w:asciiTheme="majorHAnsi" w:hAnsiTheme="majorHAnsi" w:cs="Arial"/>
                <w:sz w:val="16"/>
                <w:szCs w:val="16"/>
              </w:rPr>
            </w:pPr>
            <w:r w:rsidRPr="00073699">
              <w:rPr>
                <w:rFonts w:asciiTheme="majorHAnsi" w:hAnsiTheme="majorHAnsi" w:cs="Arial"/>
                <w:sz w:val="16"/>
                <w:szCs w:val="16"/>
              </w:rPr>
              <w:t>110,508</w:t>
            </w:r>
          </w:p>
        </w:tc>
        <w:tc>
          <w:tcPr>
            <w:tcW w:w="4680" w:type="dxa"/>
            <w:tcBorders>
              <w:bottom w:val="single" w:sz="4" w:space="0" w:color="FFC000"/>
            </w:tcBorders>
          </w:tcPr>
          <w:p w14:paraId="7A661B12" w14:textId="3DF9DA86" w:rsidR="00436F24" w:rsidRDefault="00436F24" w:rsidP="00436F24">
            <w:pPr>
              <w:spacing w:line="276" w:lineRule="auto"/>
              <w:rPr>
                <w:rFonts w:asciiTheme="majorHAnsi" w:hAnsiTheme="majorHAnsi" w:cs="Arial"/>
                <w:sz w:val="16"/>
                <w:szCs w:val="16"/>
              </w:rPr>
            </w:pPr>
            <w:r w:rsidRPr="001044B3">
              <w:rPr>
                <w:rFonts w:asciiTheme="majorHAnsi" w:hAnsiTheme="majorHAnsi" w:cs="Arial"/>
                <w:sz w:val="16"/>
                <w:szCs w:val="16"/>
              </w:rPr>
              <w:t>Financing and investment income and expenditure</w:t>
            </w:r>
          </w:p>
        </w:tc>
        <w:tc>
          <w:tcPr>
            <w:tcW w:w="1353" w:type="dxa"/>
            <w:tcBorders>
              <w:bottom w:val="single" w:sz="4" w:space="0" w:color="FFC000"/>
            </w:tcBorders>
          </w:tcPr>
          <w:p w14:paraId="3A297F45" w14:textId="35411E92" w:rsidR="00436F24" w:rsidRDefault="00436F24" w:rsidP="00436F24">
            <w:pPr>
              <w:rPr>
                <w:rStyle w:val="Hyperlink"/>
                <w:rFonts w:asciiTheme="majorHAnsi" w:hAnsiTheme="majorHAnsi" w:cs="Arial"/>
                <w:sz w:val="16"/>
                <w:szCs w:val="16"/>
              </w:rPr>
            </w:pPr>
            <w:hyperlink w:anchor="CCNote7" w:history="1">
              <w:r w:rsidRPr="001044B3">
                <w:rPr>
                  <w:rStyle w:val="Hyperlink"/>
                  <w:rFonts w:asciiTheme="majorHAnsi" w:hAnsiTheme="majorHAnsi" w:cs="Arial"/>
                  <w:sz w:val="16"/>
                  <w:szCs w:val="16"/>
                </w:rPr>
                <w:t>Note 7</w:t>
              </w:r>
            </w:hyperlink>
          </w:p>
        </w:tc>
        <w:tc>
          <w:tcPr>
            <w:tcW w:w="1353" w:type="dxa"/>
            <w:tcBorders>
              <w:bottom w:val="single" w:sz="4" w:space="0" w:color="FFC000"/>
            </w:tcBorders>
            <w:vAlign w:val="center"/>
          </w:tcPr>
          <w:p w14:paraId="65044C1C" w14:textId="294FE041" w:rsidR="00436F24" w:rsidRPr="00073699" w:rsidRDefault="00D47625" w:rsidP="00436F24">
            <w:pPr>
              <w:spacing w:line="276" w:lineRule="auto"/>
              <w:jc w:val="right"/>
              <w:rPr>
                <w:rFonts w:asciiTheme="majorHAnsi" w:hAnsiTheme="majorHAnsi" w:cs="Arial"/>
                <w:sz w:val="16"/>
                <w:szCs w:val="16"/>
              </w:rPr>
            </w:pPr>
            <w:r>
              <w:rPr>
                <w:rFonts w:asciiTheme="majorHAnsi" w:hAnsiTheme="majorHAnsi" w:cs="Arial"/>
                <w:sz w:val="16"/>
                <w:szCs w:val="16"/>
              </w:rPr>
              <w:t>122,463</w:t>
            </w:r>
          </w:p>
        </w:tc>
        <w:tc>
          <w:tcPr>
            <w:tcW w:w="1134" w:type="dxa"/>
            <w:tcBorders>
              <w:bottom w:val="single" w:sz="4" w:space="0" w:color="FFC000"/>
            </w:tcBorders>
            <w:vAlign w:val="center"/>
          </w:tcPr>
          <w:p w14:paraId="70E8CA66" w14:textId="75B9A0EC" w:rsidR="00436F24" w:rsidRPr="00073699" w:rsidRDefault="00436F24" w:rsidP="00436F24">
            <w:pPr>
              <w:spacing w:line="276" w:lineRule="auto"/>
              <w:ind w:right="47"/>
              <w:jc w:val="right"/>
              <w:rPr>
                <w:rFonts w:asciiTheme="majorHAnsi" w:hAnsiTheme="majorHAnsi" w:cs="Arial"/>
                <w:sz w:val="16"/>
                <w:szCs w:val="16"/>
              </w:rPr>
            </w:pPr>
            <w:r w:rsidRPr="00073699">
              <w:rPr>
                <w:rFonts w:asciiTheme="majorHAnsi" w:hAnsiTheme="majorHAnsi" w:cs="Arial"/>
                <w:sz w:val="16"/>
                <w:szCs w:val="16"/>
              </w:rPr>
              <w:t>-</w:t>
            </w:r>
          </w:p>
        </w:tc>
        <w:tc>
          <w:tcPr>
            <w:tcW w:w="1353" w:type="dxa"/>
            <w:tcBorders>
              <w:bottom w:val="single" w:sz="4" w:space="0" w:color="FFC000"/>
            </w:tcBorders>
            <w:vAlign w:val="center"/>
          </w:tcPr>
          <w:p w14:paraId="2DA9B167" w14:textId="5C204C9A" w:rsidR="00436F24" w:rsidRPr="00073699" w:rsidRDefault="000178D9" w:rsidP="00436F24">
            <w:pPr>
              <w:spacing w:line="276" w:lineRule="auto"/>
              <w:jc w:val="right"/>
              <w:rPr>
                <w:rFonts w:asciiTheme="majorHAnsi" w:hAnsiTheme="majorHAnsi" w:cs="Arial"/>
                <w:sz w:val="16"/>
                <w:szCs w:val="16"/>
              </w:rPr>
            </w:pPr>
            <w:r w:rsidRPr="00B74D71">
              <w:rPr>
                <w:rFonts w:asciiTheme="majorHAnsi" w:hAnsiTheme="majorHAnsi" w:cs="Arial"/>
                <w:sz w:val="16"/>
                <w:szCs w:val="16"/>
              </w:rPr>
              <w:t>122,</w:t>
            </w:r>
            <w:r w:rsidR="001B1A87" w:rsidRPr="00B74D71">
              <w:rPr>
                <w:rFonts w:asciiTheme="majorHAnsi" w:hAnsiTheme="majorHAnsi" w:cs="Arial"/>
                <w:sz w:val="16"/>
                <w:szCs w:val="16"/>
              </w:rPr>
              <w:t>463</w:t>
            </w:r>
          </w:p>
        </w:tc>
      </w:tr>
      <w:tr w:rsidR="00436F24" w:rsidRPr="004113E4" w14:paraId="75BB9F92" w14:textId="77777777" w:rsidTr="00881C69">
        <w:tc>
          <w:tcPr>
            <w:tcW w:w="1368" w:type="dxa"/>
            <w:tcBorders>
              <w:top w:val="single" w:sz="4" w:space="0" w:color="FFC000"/>
            </w:tcBorders>
            <w:shd w:val="clear" w:color="auto" w:fill="FFE69F"/>
            <w:vAlign w:val="center"/>
          </w:tcPr>
          <w:p w14:paraId="659E41F0" w14:textId="3F189D2E" w:rsidR="00436F24" w:rsidRPr="00DD3DAC" w:rsidRDefault="00436F24" w:rsidP="00436F24">
            <w:pPr>
              <w:spacing w:line="276" w:lineRule="auto"/>
              <w:jc w:val="right"/>
              <w:rPr>
                <w:rFonts w:asciiTheme="majorHAnsi" w:hAnsiTheme="majorHAnsi" w:cs="Arial"/>
                <w:sz w:val="16"/>
                <w:szCs w:val="16"/>
              </w:rPr>
            </w:pPr>
            <w:r w:rsidRPr="00073699">
              <w:rPr>
                <w:rFonts w:asciiTheme="majorHAnsi" w:hAnsiTheme="majorHAnsi" w:cs="Arial"/>
                <w:b/>
                <w:bCs/>
                <w:sz w:val="16"/>
                <w:szCs w:val="16"/>
              </w:rPr>
              <w:t>37,598</w:t>
            </w:r>
          </w:p>
        </w:tc>
        <w:tc>
          <w:tcPr>
            <w:tcW w:w="1323" w:type="dxa"/>
            <w:tcBorders>
              <w:top w:val="single" w:sz="4" w:space="0" w:color="FFC000"/>
            </w:tcBorders>
            <w:shd w:val="clear" w:color="auto" w:fill="FFE69F"/>
            <w:vAlign w:val="center"/>
          </w:tcPr>
          <w:p w14:paraId="03547393" w14:textId="0A9C9D27" w:rsidR="00436F24" w:rsidRPr="00DD3DAC" w:rsidRDefault="00436F24" w:rsidP="00436F24">
            <w:pPr>
              <w:spacing w:line="276" w:lineRule="auto"/>
              <w:ind w:right="47"/>
              <w:jc w:val="right"/>
              <w:rPr>
                <w:rFonts w:asciiTheme="majorHAnsi" w:hAnsiTheme="majorHAnsi" w:cs="Arial"/>
                <w:sz w:val="16"/>
                <w:szCs w:val="16"/>
              </w:rPr>
            </w:pPr>
            <w:r w:rsidRPr="00DD3DAC">
              <w:rPr>
                <w:rFonts w:asciiTheme="majorHAnsi" w:hAnsiTheme="majorHAnsi" w:cs="Arial"/>
                <w:b/>
                <w:sz w:val="16"/>
                <w:szCs w:val="16"/>
              </w:rPr>
              <w:t>-</w:t>
            </w:r>
          </w:p>
        </w:tc>
        <w:tc>
          <w:tcPr>
            <w:tcW w:w="1515" w:type="dxa"/>
            <w:tcBorders>
              <w:top w:val="single" w:sz="4" w:space="0" w:color="FFC000"/>
            </w:tcBorders>
            <w:shd w:val="clear" w:color="auto" w:fill="FFE69F"/>
            <w:vAlign w:val="center"/>
          </w:tcPr>
          <w:p w14:paraId="59E28AA5" w14:textId="22DA327F" w:rsidR="00436F24" w:rsidRPr="00DD3DAC" w:rsidRDefault="00436F24" w:rsidP="00436F24">
            <w:pPr>
              <w:spacing w:line="276" w:lineRule="auto"/>
              <w:jc w:val="right"/>
              <w:rPr>
                <w:rFonts w:asciiTheme="majorHAnsi" w:hAnsiTheme="majorHAnsi" w:cs="Arial"/>
                <w:sz w:val="16"/>
                <w:szCs w:val="16"/>
              </w:rPr>
            </w:pPr>
            <w:r w:rsidRPr="00073699">
              <w:rPr>
                <w:rFonts w:asciiTheme="majorHAnsi" w:hAnsiTheme="majorHAnsi" w:cs="Arial"/>
                <w:b/>
                <w:bCs/>
                <w:sz w:val="16"/>
                <w:szCs w:val="16"/>
              </w:rPr>
              <w:t>37,598</w:t>
            </w:r>
          </w:p>
        </w:tc>
        <w:tc>
          <w:tcPr>
            <w:tcW w:w="4680" w:type="dxa"/>
            <w:tcBorders>
              <w:top w:val="single" w:sz="4" w:space="0" w:color="FFC000"/>
            </w:tcBorders>
            <w:shd w:val="clear" w:color="auto" w:fill="FFE69F"/>
          </w:tcPr>
          <w:p w14:paraId="62EDB748" w14:textId="50FD879D" w:rsidR="00436F24" w:rsidRDefault="00436F24" w:rsidP="00436F24">
            <w:pPr>
              <w:spacing w:line="276" w:lineRule="auto"/>
              <w:rPr>
                <w:rFonts w:asciiTheme="majorHAnsi" w:hAnsiTheme="majorHAnsi" w:cs="Arial"/>
                <w:sz w:val="16"/>
                <w:szCs w:val="16"/>
              </w:rPr>
            </w:pPr>
            <w:r w:rsidRPr="001044B3">
              <w:rPr>
                <w:rFonts w:asciiTheme="majorHAnsi" w:hAnsiTheme="majorHAnsi" w:cs="Arial"/>
                <w:b/>
                <w:sz w:val="16"/>
                <w:szCs w:val="16"/>
              </w:rPr>
              <w:t>(Surplus) or deficit on Provision of Service</w:t>
            </w:r>
          </w:p>
        </w:tc>
        <w:tc>
          <w:tcPr>
            <w:tcW w:w="1353" w:type="dxa"/>
            <w:tcBorders>
              <w:top w:val="single" w:sz="4" w:space="0" w:color="FFC000"/>
            </w:tcBorders>
            <w:shd w:val="clear" w:color="auto" w:fill="FFE69F"/>
          </w:tcPr>
          <w:p w14:paraId="549D1FBE" w14:textId="294882CE" w:rsidR="00436F24" w:rsidRDefault="00436F24" w:rsidP="00436F24">
            <w:pPr>
              <w:rPr>
                <w:rStyle w:val="Hyperlink"/>
                <w:rFonts w:asciiTheme="majorHAnsi" w:hAnsiTheme="majorHAnsi" w:cs="Arial"/>
                <w:sz w:val="16"/>
                <w:szCs w:val="16"/>
              </w:rPr>
            </w:pPr>
          </w:p>
        </w:tc>
        <w:tc>
          <w:tcPr>
            <w:tcW w:w="1353" w:type="dxa"/>
            <w:tcBorders>
              <w:top w:val="single" w:sz="4" w:space="0" w:color="FFC000"/>
            </w:tcBorders>
            <w:shd w:val="clear" w:color="auto" w:fill="FFE69F"/>
            <w:vAlign w:val="center"/>
          </w:tcPr>
          <w:p w14:paraId="2AD7AD04" w14:textId="5E71BBE4" w:rsidR="00436F24" w:rsidRPr="00073699" w:rsidRDefault="00D47625" w:rsidP="00436F24">
            <w:pPr>
              <w:spacing w:line="276" w:lineRule="auto"/>
              <w:jc w:val="right"/>
              <w:rPr>
                <w:rFonts w:asciiTheme="majorHAnsi" w:hAnsiTheme="majorHAnsi" w:cs="Arial"/>
                <w:b/>
                <w:bCs/>
                <w:sz w:val="16"/>
                <w:szCs w:val="16"/>
              </w:rPr>
            </w:pPr>
            <w:r>
              <w:rPr>
                <w:rFonts w:asciiTheme="majorHAnsi" w:hAnsiTheme="majorHAnsi" w:cs="Arial"/>
                <w:b/>
                <w:bCs/>
                <w:sz w:val="16"/>
                <w:szCs w:val="16"/>
              </w:rPr>
              <w:t>25,602</w:t>
            </w:r>
          </w:p>
        </w:tc>
        <w:tc>
          <w:tcPr>
            <w:tcW w:w="1134" w:type="dxa"/>
            <w:tcBorders>
              <w:top w:val="single" w:sz="4" w:space="0" w:color="FFC000"/>
            </w:tcBorders>
            <w:shd w:val="clear" w:color="auto" w:fill="FFE69F"/>
            <w:vAlign w:val="center"/>
          </w:tcPr>
          <w:p w14:paraId="2F1548FF" w14:textId="13B63506" w:rsidR="00436F24" w:rsidRPr="00073699" w:rsidRDefault="00436F24" w:rsidP="00436F24">
            <w:pPr>
              <w:spacing w:line="276" w:lineRule="auto"/>
              <w:ind w:right="47"/>
              <w:jc w:val="right"/>
              <w:rPr>
                <w:rFonts w:asciiTheme="majorHAnsi" w:hAnsiTheme="majorHAnsi" w:cs="Arial"/>
                <w:sz w:val="16"/>
                <w:szCs w:val="16"/>
              </w:rPr>
            </w:pPr>
            <w:r w:rsidRPr="00073699">
              <w:rPr>
                <w:rFonts w:asciiTheme="majorHAnsi" w:hAnsiTheme="majorHAnsi" w:cs="Arial"/>
                <w:b/>
                <w:sz w:val="16"/>
                <w:szCs w:val="16"/>
              </w:rPr>
              <w:t>-</w:t>
            </w:r>
          </w:p>
        </w:tc>
        <w:tc>
          <w:tcPr>
            <w:tcW w:w="1353" w:type="dxa"/>
            <w:tcBorders>
              <w:top w:val="single" w:sz="4" w:space="0" w:color="FFC000"/>
            </w:tcBorders>
            <w:shd w:val="clear" w:color="auto" w:fill="FFE69F"/>
            <w:vAlign w:val="center"/>
          </w:tcPr>
          <w:p w14:paraId="5E9E309B" w14:textId="4217523E" w:rsidR="00436F24" w:rsidRPr="00073699" w:rsidRDefault="008C532B" w:rsidP="00436F24">
            <w:pPr>
              <w:spacing w:line="276" w:lineRule="auto"/>
              <w:jc w:val="right"/>
              <w:rPr>
                <w:rFonts w:asciiTheme="majorHAnsi" w:hAnsiTheme="majorHAnsi" w:cs="Arial"/>
                <w:b/>
                <w:bCs/>
                <w:sz w:val="16"/>
                <w:szCs w:val="16"/>
              </w:rPr>
            </w:pPr>
            <w:r>
              <w:rPr>
                <w:rFonts w:asciiTheme="majorHAnsi" w:hAnsiTheme="majorHAnsi" w:cs="Arial"/>
                <w:b/>
                <w:bCs/>
                <w:sz w:val="16"/>
                <w:szCs w:val="16"/>
              </w:rPr>
              <w:t>25</w:t>
            </w:r>
            <w:r w:rsidR="00004353">
              <w:rPr>
                <w:rFonts w:asciiTheme="majorHAnsi" w:hAnsiTheme="majorHAnsi" w:cs="Arial"/>
                <w:b/>
                <w:bCs/>
                <w:sz w:val="16"/>
                <w:szCs w:val="16"/>
              </w:rPr>
              <w:t>,</w:t>
            </w:r>
            <w:r>
              <w:rPr>
                <w:rFonts w:asciiTheme="majorHAnsi" w:hAnsiTheme="majorHAnsi" w:cs="Arial"/>
                <w:b/>
                <w:bCs/>
                <w:sz w:val="16"/>
                <w:szCs w:val="16"/>
              </w:rPr>
              <w:t>60</w:t>
            </w:r>
            <w:r w:rsidR="00571B2C">
              <w:rPr>
                <w:rFonts w:asciiTheme="majorHAnsi" w:hAnsiTheme="majorHAnsi" w:cs="Arial"/>
                <w:b/>
                <w:bCs/>
                <w:sz w:val="16"/>
                <w:szCs w:val="16"/>
              </w:rPr>
              <w:t>2</w:t>
            </w:r>
          </w:p>
        </w:tc>
      </w:tr>
      <w:tr w:rsidR="00436F24" w:rsidRPr="00F33325" w14:paraId="695ACF5C" w14:textId="77777777" w:rsidTr="004C2E47">
        <w:tc>
          <w:tcPr>
            <w:tcW w:w="1368" w:type="dxa"/>
            <w:vAlign w:val="center"/>
          </w:tcPr>
          <w:p w14:paraId="49C9365C" w14:textId="55F994B6" w:rsidR="00436F24" w:rsidRPr="00DD3DAC" w:rsidRDefault="00436F24" w:rsidP="00436F24">
            <w:pPr>
              <w:spacing w:line="276" w:lineRule="auto"/>
              <w:jc w:val="right"/>
              <w:rPr>
                <w:rFonts w:asciiTheme="majorHAnsi" w:hAnsiTheme="majorHAnsi" w:cs="Arial"/>
                <w:sz w:val="16"/>
                <w:szCs w:val="16"/>
              </w:rPr>
            </w:pPr>
          </w:p>
        </w:tc>
        <w:tc>
          <w:tcPr>
            <w:tcW w:w="1323" w:type="dxa"/>
            <w:vAlign w:val="center"/>
          </w:tcPr>
          <w:p w14:paraId="47373DE4" w14:textId="62CAFE8E" w:rsidR="00436F24" w:rsidRPr="00DD3DAC" w:rsidRDefault="00436F24" w:rsidP="00436F24">
            <w:pPr>
              <w:spacing w:line="276" w:lineRule="auto"/>
              <w:ind w:right="47"/>
              <w:jc w:val="right"/>
              <w:rPr>
                <w:rFonts w:asciiTheme="majorHAnsi" w:hAnsiTheme="majorHAnsi" w:cs="Arial"/>
                <w:sz w:val="16"/>
                <w:szCs w:val="16"/>
              </w:rPr>
            </w:pPr>
          </w:p>
        </w:tc>
        <w:tc>
          <w:tcPr>
            <w:tcW w:w="1515" w:type="dxa"/>
            <w:tcBorders>
              <w:bottom w:val="single" w:sz="4" w:space="0" w:color="FFC000"/>
            </w:tcBorders>
            <w:vAlign w:val="center"/>
          </w:tcPr>
          <w:p w14:paraId="2D4E1ED5" w14:textId="6FF00F74" w:rsidR="00436F24" w:rsidRPr="00DD3DAC" w:rsidRDefault="00436F24" w:rsidP="00436F24">
            <w:pPr>
              <w:spacing w:line="276" w:lineRule="auto"/>
              <w:jc w:val="right"/>
              <w:rPr>
                <w:rFonts w:asciiTheme="majorHAnsi" w:hAnsiTheme="majorHAnsi" w:cs="Arial"/>
                <w:sz w:val="16"/>
                <w:szCs w:val="16"/>
              </w:rPr>
            </w:pPr>
            <w:r w:rsidRPr="002D7E03">
              <w:rPr>
                <w:rFonts w:asciiTheme="majorHAnsi" w:hAnsiTheme="majorHAnsi" w:cs="Arial"/>
                <w:sz w:val="16"/>
                <w:szCs w:val="16"/>
              </w:rPr>
              <w:t>(171,080)</w:t>
            </w:r>
          </w:p>
        </w:tc>
        <w:tc>
          <w:tcPr>
            <w:tcW w:w="4680" w:type="dxa"/>
          </w:tcPr>
          <w:p w14:paraId="2901A467" w14:textId="0BDAA4CA" w:rsidR="00436F24" w:rsidRDefault="00436F24" w:rsidP="00436F24">
            <w:pPr>
              <w:spacing w:line="276" w:lineRule="auto"/>
              <w:rPr>
                <w:rFonts w:asciiTheme="majorHAnsi" w:hAnsiTheme="majorHAnsi" w:cs="Arial"/>
                <w:sz w:val="16"/>
                <w:szCs w:val="16"/>
              </w:rPr>
            </w:pPr>
            <w:r w:rsidRPr="001044B3">
              <w:rPr>
                <w:rFonts w:asciiTheme="majorHAnsi" w:hAnsiTheme="majorHAnsi" w:cs="Arial"/>
                <w:sz w:val="16"/>
                <w:szCs w:val="16"/>
              </w:rPr>
              <w:t xml:space="preserve">Remeasurements of the net defined benefit liability </w:t>
            </w:r>
          </w:p>
        </w:tc>
        <w:tc>
          <w:tcPr>
            <w:tcW w:w="1353" w:type="dxa"/>
          </w:tcPr>
          <w:p w14:paraId="3F0CC0C9" w14:textId="5DF0927A" w:rsidR="00436F24" w:rsidRDefault="00436F24" w:rsidP="00436F24">
            <w:pPr>
              <w:rPr>
                <w:rStyle w:val="Hyperlink"/>
                <w:rFonts w:asciiTheme="majorHAnsi" w:hAnsiTheme="majorHAnsi" w:cs="Arial"/>
                <w:sz w:val="16"/>
                <w:szCs w:val="16"/>
              </w:rPr>
            </w:pPr>
            <w:hyperlink w:anchor="CCNote18" w:history="1">
              <w:r w:rsidRPr="001044B3">
                <w:rPr>
                  <w:rStyle w:val="Hyperlink"/>
                  <w:rFonts w:asciiTheme="majorHAnsi" w:hAnsiTheme="majorHAnsi" w:cs="Arial"/>
                  <w:sz w:val="16"/>
                  <w:szCs w:val="16"/>
                </w:rPr>
                <w:t>Note 18</w:t>
              </w:r>
            </w:hyperlink>
          </w:p>
        </w:tc>
        <w:tc>
          <w:tcPr>
            <w:tcW w:w="1353" w:type="dxa"/>
            <w:vAlign w:val="center"/>
          </w:tcPr>
          <w:p w14:paraId="674CAFCA" w14:textId="7AA9261E" w:rsidR="00436F24" w:rsidRPr="00073699" w:rsidRDefault="00436F24" w:rsidP="00436F24">
            <w:pPr>
              <w:spacing w:line="276" w:lineRule="auto"/>
              <w:jc w:val="right"/>
              <w:rPr>
                <w:rFonts w:asciiTheme="majorHAnsi" w:hAnsiTheme="majorHAnsi" w:cs="Arial"/>
                <w:b/>
                <w:bCs/>
                <w:sz w:val="16"/>
                <w:szCs w:val="16"/>
              </w:rPr>
            </w:pPr>
          </w:p>
        </w:tc>
        <w:tc>
          <w:tcPr>
            <w:tcW w:w="1134" w:type="dxa"/>
            <w:vAlign w:val="center"/>
          </w:tcPr>
          <w:p w14:paraId="0400D13F" w14:textId="71303BE4" w:rsidR="00436F24" w:rsidRPr="00073699" w:rsidRDefault="00436F24" w:rsidP="00436F24">
            <w:pPr>
              <w:spacing w:line="276" w:lineRule="auto"/>
              <w:ind w:right="47"/>
              <w:jc w:val="right"/>
              <w:rPr>
                <w:rFonts w:asciiTheme="majorHAnsi" w:hAnsiTheme="majorHAnsi" w:cs="Arial"/>
                <w:sz w:val="16"/>
                <w:szCs w:val="16"/>
              </w:rPr>
            </w:pPr>
          </w:p>
        </w:tc>
        <w:tc>
          <w:tcPr>
            <w:tcW w:w="1353" w:type="dxa"/>
            <w:tcBorders>
              <w:bottom w:val="single" w:sz="4" w:space="0" w:color="FFC000"/>
            </w:tcBorders>
            <w:vAlign w:val="center"/>
          </w:tcPr>
          <w:p w14:paraId="2E6810D7" w14:textId="5D350F69" w:rsidR="00436F24" w:rsidRPr="002D7E03" w:rsidRDefault="00943BC8" w:rsidP="00436F24">
            <w:pPr>
              <w:spacing w:line="276" w:lineRule="auto"/>
              <w:jc w:val="right"/>
              <w:rPr>
                <w:rFonts w:asciiTheme="majorHAnsi" w:hAnsiTheme="majorHAnsi" w:cs="Arial"/>
                <w:sz w:val="16"/>
                <w:szCs w:val="16"/>
              </w:rPr>
            </w:pPr>
            <w:r>
              <w:rPr>
                <w:rFonts w:asciiTheme="majorHAnsi" w:hAnsiTheme="majorHAnsi" w:cs="Arial"/>
                <w:sz w:val="16"/>
                <w:szCs w:val="16"/>
              </w:rPr>
              <w:t>(60,519)</w:t>
            </w:r>
          </w:p>
        </w:tc>
      </w:tr>
      <w:tr w:rsidR="00436F24" w:rsidRPr="001044B3" w14:paraId="0E1C42B0" w14:textId="77777777" w:rsidTr="00881C69">
        <w:tc>
          <w:tcPr>
            <w:tcW w:w="1368" w:type="dxa"/>
            <w:shd w:val="clear" w:color="auto" w:fill="FFE69F"/>
            <w:vAlign w:val="center"/>
          </w:tcPr>
          <w:p w14:paraId="24909396" w14:textId="77777777" w:rsidR="00436F24" w:rsidRPr="00DD3DAC" w:rsidRDefault="00436F24" w:rsidP="00436F24">
            <w:pPr>
              <w:spacing w:line="276" w:lineRule="auto"/>
              <w:jc w:val="right"/>
              <w:rPr>
                <w:rFonts w:asciiTheme="majorHAnsi" w:hAnsiTheme="majorHAnsi" w:cs="Arial"/>
                <w:sz w:val="16"/>
                <w:szCs w:val="16"/>
              </w:rPr>
            </w:pPr>
          </w:p>
        </w:tc>
        <w:tc>
          <w:tcPr>
            <w:tcW w:w="1323" w:type="dxa"/>
            <w:shd w:val="clear" w:color="auto" w:fill="FFE69F"/>
            <w:vAlign w:val="center"/>
          </w:tcPr>
          <w:p w14:paraId="597AB14A" w14:textId="77777777" w:rsidR="00436F24" w:rsidRPr="00DD3DAC" w:rsidRDefault="00436F24" w:rsidP="00436F24">
            <w:pPr>
              <w:spacing w:line="276" w:lineRule="auto"/>
              <w:ind w:right="47"/>
              <w:jc w:val="right"/>
              <w:rPr>
                <w:rFonts w:asciiTheme="majorHAnsi" w:hAnsiTheme="majorHAnsi" w:cs="Arial"/>
                <w:sz w:val="16"/>
                <w:szCs w:val="16"/>
              </w:rPr>
            </w:pPr>
          </w:p>
        </w:tc>
        <w:tc>
          <w:tcPr>
            <w:tcW w:w="1515" w:type="dxa"/>
            <w:tcBorders>
              <w:top w:val="single" w:sz="4" w:space="0" w:color="FFC000"/>
              <w:bottom w:val="single" w:sz="12" w:space="0" w:color="FFCC66"/>
            </w:tcBorders>
            <w:shd w:val="clear" w:color="auto" w:fill="FFE69F"/>
            <w:vAlign w:val="center"/>
          </w:tcPr>
          <w:p w14:paraId="52F04EE1" w14:textId="4289F8D4" w:rsidR="00436F24" w:rsidRPr="00DD3DAC" w:rsidRDefault="00436F24" w:rsidP="00436F24">
            <w:pPr>
              <w:spacing w:line="276" w:lineRule="auto"/>
              <w:jc w:val="right"/>
              <w:rPr>
                <w:rFonts w:asciiTheme="majorHAnsi" w:hAnsiTheme="majorHAnsi" w:cs="Arial"/>
                <w:sz w:val="16"/>
                <w:szCs w:val="16"/>
              </w:rPr>
            </w:pPr>
            <w:r w:rsidRPr="002D7E03">
              <w:rPr>
                <w:rFonts w:asciiTheme="majorHAnsi" w:hAnsiTheme="majorHAnsi" w:cs="Arial"/>
                <w:b/>
                <w:bCs/>
                <w:sz w:val="16"/>
                <w:szCs w:val="16"/>
              </w:rPr>
              <w:t>(171,080)</w:t>
            </w:r>
          </w:p>
        </w:tc>
        <w:tc>
          <w:tcPr>
            <w:tcW w:w="4680" w:type="dxa"/>
            <w:shd w:val="clear" w:color="auto" w:fill="FFE69F"/>
          </w:tcPr>
          <w:p w14:paraId="680EF643" w14:textId="5829950E" w:rsidR="00436F24" w:rsidRDefault="00436F24" w:rsidP="00436F24">
            <w:pPr>
              <w:spacing w:line="276" w:lineRule="auto"/>
              <w:rPr>
                <w:rFonts w:asciiTheme="majorHAnsi" w:hAnsiTheme="majorHAnsi" w:cs="Arial"/>
                <w:sz w:val="16"/>
                <w:szCs w:val="16"/>
              </w:rPr>
            </w:pPr>
            <w:r w:rsidRPr="001044B3">
              <w:rPr>
                <w:rFonts w:asciiTheme="majorHAnsi" w:hAnsiTheme="majorHAnsi" w:cs="Arial"/>
                <w:b/>
                <w:sz w:val="16"/>
                <w:szCs w:val="16"/>
              </w:rPr>
              <w:t xml:space="preserve">Other Comprehensive </w:t>
            </w:r>
            <w:r>
              <w:rPr>
                <w:rFonts w:asciiTheme="majorHAnsi" w:hAnsiTheme="majorHAnsi" w:cs="Arial"/>
                <w:b/>
                <w:sz w:val="16"/>
                <w:szCs w:val="16"/>
              </w:rPr>
              <w:t>(</w:t>
            </w:r>
            <w:r w:rsidRPr="001044B3">
              <w:rPr>
                <w:rFonts w:asciiTheme="majorHAnsi" w:hAnsiTheme="majorHAnsi" w:cs="Arial"/>
                <w:b/>
                <w:sz w:val="16"/>
                <w:szCs w:val="16"/>
              </w:rPr>
              <w:t>Income</w:t>
            </w:r>
            <w:r>
              <w:rPr>
                <w:rFonts w:asciiTheme="majorHAnsi" w:hAnsiTheme="majorHAnsi" w:cs="Arial"/>
                <w:b/>
                <w:sz w:val="16"/>
                <w:szCs w:val="16"/>
              </w:rPr>
              <w:t>)</w:t>
            </w:r>
            <w:r w:rsidRPr="001044B3">
              <w:rPr>
                <w:rFonts w:asciiTheme="majorHAnsi" w:hAnsiTheme="majorHAnsi" w:cs="Arial"/>
                <w:b/>
                <w:sz w:val="16"/>
                <w:szCs w:val="16"/>
              </w:rPr>
              <w:t xml:space="preserve"> and Expenditure</w:t>
            </w:r>
          </w:p>
        </w:tc>
        <w:tc>
          <w:tcPr>
            <w:tcW w:w="1353" w:type="dxa"/>
            <w:shd w:val="clear" w:color="auto" w:fill="FFE69F"/>
          </w:tcPr>
          <w:p w14:paraId="210A5118" w14:textId="4E481C77" w:rsidR="00436F24" w:rsidRDefault="00436F24" w:rsidP="00436F24">
            <w:pPr>
              <w:rPr>
                <w:rStyle w:val="Hyperlink"/>
                <w:rFonts w:asciiTheme="majorHAnsi" w:hAnsiTheme="majorHAnsi" w:cs="Arial"/>
                <w:sz w:val="16"/>
                <w:szCs w:val="16"/>
              </w:rPr>
            </w:pPr>
          </w:p>
        </w:tc>
        <w:tc>
          <w:tcPr>
            <w:tcW w:w="1353" w:type="dxa"/>
            <w:shd w:val="clear" w:color="auto" w:fill="FFE69F"/>
            <w:vAlign w:val="center"/>
          </w:tcPr>
          <w:p w14:paraId="23D5B6A6" w14:textId="77777777" w:rsidR="00436F24" w:rsidRPr="00073699" w:rsidRDefault="00436F24" w:rsidP="00436F24">
            <w:pPr>
              <w:spacing w:line="276" w:lineRule="auto"/>
              <w:jc w:val="right"/>
              <w:rPr>
                <w:rFonts w:asciiTheme="majorHAnsi" w:hAnsiTheme="majorHAnsi" w:cs="Arial"/>
                <w:sz w:val="16"/>
                <w:szCs w:val="16"/>
              </w:rPr>
            </w:pPr>
          </w:p>
        </w:tc>
        <w:tc>
          <w:tcPr>
            <w:tcW w:w="1134" w:type="dxa"/>
            <w:shd w:val="clear" w:color="auto" w:fill="FFE69F"/>
            <w:vAlign w:val="center"/>
          </w:tcPr>
          <w:p w14:paraId="58CCC93B" w14:textId="77777777" w:rsidR="00436F24" w:rsidRPr="00073699" w:rsidRDefault="00436F24" w:rsidP="00436F24">
            <w:pPr>
              <w:spacing w:line="276" w:lineRule="auto"/>
              <w:ind w:right="47"/>
              <w:jc w:val="right"/>
              <w:rPr>
                <w:rFonts w:asciiTheme="majorHAnsi" w:hAnsiTheme="majorHAnsi" w:cs="Arial"/>
                <w:sz w:val="16"/>
                <w:szCs w:val="16"/>
              </w:rPr>
            </w:pPr>
          </w:p>
        </w:tc>
        <w:tc>
          <w:tcPr>
            <w:tcW w:w="1353" w:type="dxa"/>
            <w:tcBorders>
              <w:top w:val="single" w:sz="4" w:space="0" w:color="FFC000"/>
              <w:bottom w:val="single" w:sz="12" w:space="0" w:color="FFCC66"/>
            </w:tcBorders>
            <w:shd w:val="clear" w:color="auto" w:fill="FFE69F"/>
            <w:vAlign w:val="center"/>
          </w:tcPr>
          <w:p w14:paraId="4350CED9" w14:textId="663EE8C5" w:rsidR="00436F24" w:rsidRPr="002D7E03" w:rsidRDefault="00943BC8" w:rsidP="00436F24">
            <w:pPr>
              <w:spacing w:line="276" w:lineRule="auto"/>
              <w:jc w:val="right"/>
              <w:rPr>
                <w:rFonts w:asciiTheme="majorHAnsi" w:hAnsiTheme="majorHAnsi" w:cs="Arial"/>
                <w:b/>
                <w:bCs/>
                <w:sz w:val="16"/>
                <w:szCs w:val="16"/>
              </w:rPr>
            </w:pPr>
            <w:r>
              <w:rPr>
                <w:rFonts w:asciiTheme="majorHAnsi" w:hAnsiTheme="majorHAnsi" w:cs="Arial"/>
                <w:b/>
                <w:bCs/>
                <w:sz w:val="16"/>
                <w:szCs w:val="16"/>
              </w:rPr>
              <w:t>(60,519)</w:t>
            </w:r>
          </w:p>
        </w:tc>
      </w:tr>
      <w:tr w:rsidR="00436F24" w:rsidRPr="001044B3" w14:paraId="29F86E09" w14:textId="77777777" w:rsidTr="004C2E47">
        <w:tc>
          <w:tcPr>
            <w:tcW w:w="1368" w:type="dxa"/>
            <w:vAlign w:val="center"/>
          </w:tcPr>
          <w:p w14:paraId="6AF23AF1" w14:textId="77777777" w:rsidR="00436F24" w:rsidRPr="00DD3DAC" w:rsidRDefault="00436F24" w:rsidP="00436F24">
            <w:pPr>
              <w:spacing w:line="276" w:lineRule="auto"/>
              <w:jc w:val="right"/>
              <w:rPr>
                <w:rFonts w:asciiTheme="majorHAnsi" w:hAnsiTheme="majorHAnsi" w:cs="Arial"/>
                <w:sz w:val="16"/>
                <w:szCs w:val="16"/>
              </w:rPr>
            </w:pPr>
          </w:p>
        </w:tc>
        <w:tc>
          <w:tcPr>
            <w:tcW w:w="1323" w:type="dxa"/>
            <w:vAlign w:val="center"/>
          </w:tcPr>
          <w:p w14:paraId="69CC1ED2" w14:textId="77777777" w:rsidR="00436F24" w:rsidRPr="00DD3DAC" w:rsidRDefault="00436F24" w:rsidP="00436F24">
            <w:pPr>
              <w:spacing w:line="276" w:lineRule="auto"/>
              <w:ind w:right="47"/>
              <w:jc w:val="right"/>
              <w:rPr>
                <w:rFonts w:asciiTheme="majorHAnsi" w:hAnsiTheme="majorHAnsi" w:cs="Arial"/>
                <w:sz w:val="16"/>
                <w:szCs w:val="16"/>
              </w:rPr>
            </w:pPr>
          </w:p>
        </w:tc>
        <w:tc>
          <w:tcPr>
            <w:tcW w:w="1515" w:type="dxa"/>
            <w:tcBorders>
              <w:top w:val="single" w:sz="12" w:space="0" w:color="FFCC66"/>
              <w:bottom w:val="single" w:sz="4" w:space="0" w:color="FFC000"/>
            </w:tcBorders>
            <w:vAlign w:val="center"/>
          </w:tcPr>
          <w:p w14:paraId="56C74504" w14:textId="3C3FE15C" w:rsidR="00436F24" w:rsidRPr="00DD3DAC" w:rsidRDefault="00436F24" w:rsidP="00436F24">
            <w:pPr>
              <w:spacing w:line="276" w:lineRule="auto"/>
              <w:jc w:val="right"/>
              <w:rPr>
                <w:rFonts w:asciiTheme="majorHAnsi" w:hAnsiTheme="majorHAnsi" w:cs="Arial"/>
                <w:sz w:val="16"/>
                <w:szCs w:val="16"/>
              </w:rPr>
            </w:pPr>
            <w:r w:rsidRPr="002D7E03">
              <w:rPr>
                <w:rFonts w:asciiTheme="majorHAnsi" w:hAnsiTheme="majorHAnsi" w:cs="Arial"/>
                <w:b/>
                <w:bCs/>
                <w:sz w:val="16"/>
                <w:szCs w:val="16"/>
              </w:rPr>
              <w:t>(133,482)</w:t>
            </w:r>
          </w:p>
        </w:tc>
        <w:tc>
          <w:tcPr>
            <w:tcW w:w="4680" w:type="dxa"/>
          </w:tcPr>
          <w:p w14:paraId="35AF856B" w14:textId="666C1BFF" w:rsidR="00436F24" w:rsidRDefault="00436F24" w:rsidP="00436F24">
            <w:pPr>
              <w:spacing w:line="276" w:lineRule="auto"/>
              <w:rPr>
                <w:rFonts w:asciiTheme="majorHAnsi" w:hAnsiTheme="majorHAnsi" w:cs="Arial"/>
                <w:sz w:val="16"/>
                <w:szCs w:val="16"/>
              </w:rPr>
            </w:pPr>
            <w:r w:rsidRPr="001044B3">
              <w:rPr>
                <w:rFonts w:asciiTheme="majorHAnsi" w:hAnsiTheme="majorHAnsi" w:cs="Arial"/>
                <w:b/>
                <w:sz w:val="16"/>
                <w:szCs w:val="16"/>
              </w:rPr>
              <w:t xml:space="preserve">Total Comprehensive </w:t>
            </w:r>
            <w:r>
              <w:rPr>
                <w:rFonts w:asciiTheme="majorHAnsi" w:hAnsiTheme="majorHAnsi" w:cs="Arial"/>
                <w:b/>
                <w:sz w:val="16"/>
                <w:szCs w:val="16"/>
              </w:rPr>
              <w:t>(</w:t>
            </w:r>
            <w:r w:rsidRPr="001044B3">
              <w:rPr>
                <w:rFonts w:asciiTheme="majorHAnsi" w:hAnsiTheme="majorHAnsi" w:cs="Arial"/>
                <w:b/>
                <w:sz w:val="16"/>
                <w:szCs w:val="16"/>
              </w:rPr>
              <w:t>Income</w:t>
            </w:r>
            <w:r>
              <w:rPr>
                <w:rFonts w:asciiTheme="majorHAnsi" w:hAnsiTheme="majorHAnsi" w:cs="Arial"/>
                <w:b/>
                <w:sz w:val="16"/>
                <w:szCs w:val="16"/>
              </w:rPr>
              <w:t>)</w:t>
            </w:r>
            <w:r w:rsidRPr="001044B3">
              <w:rPr>
                <w:rFonts w:asciiTheme="majorHAnsi" w:hAnsiTheme="majorHAnsi" w:cs="Arial"/>
                <w:b/>
                <w:sz w:val="16"/>
                <w:szCs w:val="16"/>
              </w:rPr>
              <w:t xml:space="preserve"> and Expenditure</w:t>
            </w:r>
          </w:p>
        </w:tc>
        <w:tc>
          <w:tcPr>
            <w:tcW w:w="1353" w:type="dxa"/>
          </w:tcPr>
          <w:p w14:paraId="299E20FB" w14:textId="77777777" w:rsidR="00436F24" w:rsidRDefault="00436F24" w:rsidP="00436F24">
            <w:pPr>
              <w:rPr>
                <w:rStyle w:val="Hyperlink"/>
                <w:rFonts w:asciiTheme="majorHAnsi" w:hAnsiTheme="majorHAnsi" w:cs="Arial"/>
                <w:sz w:val="16"/>
                <w:szCs w:val="16"/>
              </w:rPr>
            </w:pPr>
          </w:p>
        </w:tc>
        <w:tc>
          <w:tcPr>
            <w:tcW w:w="1353" w:type="dxa"/>
            <w:vAlign w:val="center"/>
          </w:tcPr>
          <w:p w14:paraId="3263FF1F" w14:textId="77777777" w:rsidR="00436F24" w:rsidRPr="00073699" w:rsidRDefault="00436F24" w:rsidP="00436F24">
            <w:pPr>
              <w:spacing w:line="276" w:lineRule="auto"/>
              <w:jc w:val="right"/>
              <w:rPr>
                <w:rFonts w:asciiTheme="majorHAnsi" w:hAnsiTheme="majorHAnsi" w:cs="Arial"/>
                <w:sz w:val="16"/>
                <w:szCs w:val="16"/>
              </w:rPr>
            </w:pPr>
          </w:p>
        </w:tc>
        <w:tc>
          <w:tcPr>
            <w:tcW w:w="1134" w:type="dxa"/>
            <w:vAlign w:val="center"/>
          </w:tcPr>
          <w:p w14:paraId="413F1C1B" w14:textId="77777777" w:rsidR="00436F24" w:rsidRPr="00073699" w:rsidRDefault="00436F24" w:rsidP="00436F24">
            <w:pPr>
              <w:spacing w:line="276" w:lineRule="auto"/>
              <w:ind w:right="47"/>
              <w:jc w:val="right"/>
              <w:rPr>
                <w:rFonts w:asciiTheme="majorHAnsi" w:hAnsiTheme="majorHAnsi" w:cs="Arial"/>
                <w:sz w:val="16"/>
                <w:szCs w:val="16"/>
              </w:rPr>
            </w:pPr>
          </w:p>
        </w:tc>
        <w:tc>
          <w:tcPr>
            <w:tcW w:w="1353" w:type="dxa"/>
            <w:tcBorders>
              <w:top w:val="single" w:sz="12" w:space="0" w:color="FFCC66"/>
              <w:bottom w:val="single" w:sz="4" w:space="0" w:color="FFC000"/>
            </w:tcBorders>
            <w:vAlign w:val="center"/>
          </w:tcPr>
          <w:p w14:paraId="2D261B77" w14:textId="04BEDE51" w:rsidR="00436F24" w:rsidRPr="002D7E03" w:rsidRDefault="00B74D71" w:rsidP="00436F24">
            <w:pPr>
              <w:spacing w:line="276" w:lineRule="auto"/>
              <w:jc w:val="right"/>
              <w:rPr>
                <w:rFonts w:asciiTheme="majorHAnsi" w:hAnsiTheme="majorHAnsi" w:cs="Arial"/>
                <w:b/>
                <w:bCs/>
                <w:sz w:val="16"/>
                <w:szCs w:val="16"/>
              </w:rPr>
            </w:pPr>
            <w:r>
              <w:rPr>
                <w:rFonts w:asciiTheme="majorHAnsi" w:hAnsiTheme="majorHAnsi" w:cs="Arial"/>
                <w:b/>
                <w:bCs/>
                <w:sz w:val="16"/>
                <w:szCs w:val="16"/>
              </w:rPr>
              <w:t>(34,91</w:t>
            </w:r>
            <w:r w:rsidR="00571B2C">
              <w:rPr>
                <w:rFonts w:asciiTheme="majorHAnsi" w:hAnsiTheme="majorHAnsi" w:cs="Arial"/>
                <w:b/>
                <w:bCs/>
                <w:sz w:val="16"/>
                <w:szCs w:val="16"/>
              </w:rPr>
              <w:t>7</w:t>
            </w:r>
            <w:r>
              <w:rPr>
                <w:rFonts w:asciiTheme="majorHAnsi" w:hAnsiTheme="majorHAnsi" w:cs="Arial"/>
                <w:b/>
                <w:bCs/>
                <w:sz w:val="16"/>
                <w:szCs w:val="16"/>
              </w:rPr>
              <w:t>)</w:t>
            </w:r>
          </w:p>
        </w:tc>
      </w:tr>
    </w:tbl>
    <w:p w14:paraId="3F81EAD1" w14:textId="77777777" w:rsidR="00AF3449" w:rsidRPr="00ED6D35" w:rsidRDefault="00AF3449" w:rsidP="00DC2A72">
      <w:pPr>
        <w:spacing w:line="236" w:lineRule="auto"/>
        <w:ind w:left="40" w:right="752"/>
        <w:rPr>
          <w:rFonts w:ascii="Calibri Light" w:eastAsia="Calibri Light" w:hAnsi="Calibri Light" w:cs="Calibri Light"/>
          <w:sz w:val="16"/>
          <w:szCs w:val="16"/>
        </w:rPr>
      </w:pPr>
    </w:p>
    <w:p w14:paraId="761A2080" w14:textId="77777777" w:rsidR="00AF3449" w:rsidRPr="001F5B7E" w:rsidRDefault="00AF3449" w:rsidP="00DC2A72">
      <w:pPr>
        <w:spacing w:line="236" w:lineRule="auto"/>
        <w:ind w:left="40" w:right="752"/>
        <w:rPr>
          <w:rFonts w:ascii="Calibri Light" w:eastAsia="Calibri Light" w:hAnsi="Calibri Light" w:cs="Calibri Light"/>
          <w:vanish/>
          <w:sz w:val="20"/>
          <w:szCs w:val="20"/>
          <w:specVanish/>
        </w:rPr>
      </w:pPr>
    </w:p>
    <w:p w14:paraId="635DC0C4" w14:textId="77777777" w:rsidR="0037477C" w:rsidRDefault="00355EE7">
      <w:pPr>
        <w:spacing w:line="20" w:lineRule="exact"/>
        <w:rPr>
          <w:sz w:val="20"/>
          <w:szCs w:val="20"/>
        </w:rPr>
      </w:pPr>
      <w:r>
        <w:rPr>
          <w:sz w:val="20"/>
          <w:szCs w:val="20"/>
        </w:rPr>
        <w:br w:type="column"/>
      </w:r>
    </w:p>
    <w:p w14:paraId="241BF1B8" w14:textId="77777777" w:rsidR="006947B7" w:rsidRDefault="006947B7" w:rsidP="00ED4120">
      <w:pPr>
        <w:ind w:left="20"/>
        <w:rPr>
          <w:rFonts w:ascii="Calibri" w:eastAsia="Calibri" w:hAnsi="Calibri" w:cs="Calibri"/>
          <w:color w:val="F8A800"/>
          <w:sz w:val="60"/>
          <w:szCs w:val="60"/>
        </w:rPr>
      </w:pPr>
      <w:bookmarkStart w:id="81" w:name="page36"/>
      <w:bookmarkStart w:id="82" w:name="CIESMIRS"/>
      <w:bookmarkStart w:id="83" w:name="page37"/>
      <w:bookmarkStart w:id="84" w:name="MIRS"/>
      <w:bookmarkEnd w:id="81"/>
      <w:bookmarkEnd w:id="82"/>
      <w:bookmarkEnd w:id="83"/>
      <w:bookmarkEnd w:id="84"/>
    </w:p>
    <w:p w14:paraId="3E60326D" w14:textId="77777777" w:rsidR="006947B7" w:rsidRDefault="006947B7" w:rsidP="00ED4120">
      <w:pPr>
        <w:ind w:left="20"/>
        <w:rPr>
          <w:rFonts w:ascii="Calibri" w:eastAsia="Calibri" w:hAnsi="Calibri" w:cs="Calibri"/>
          <w:color w:val="F8A800"/>
          <w:sz w:val="60"/>
          <w:szCs w:val="60"/>
        </w:rPr>
      </w:pPr>
    </w:p>
    <w:p w14:paraId="143A4559" w14:textId="77777777" w:rsidR="006947B7" w:rsidRDefault="006947B7" w:rsidP="00ED4120">
      <w:pPr>
        <w:ind w:left="20"/>
        <w:rPr>
          <w:rFonts w:ascii="Calibri" w:eastAsia="Calibri" w:hAnsi="Calibri" w:cs="Calibri"/>
          <w:color w:val="F8A800"/>
          <w:sz w:val="60"/>
          <w:szCs w:val="60"/>
        </w:rPr>
      </w:pPr>
    </w:p>
    <w:p w14:paraId="34183852" w14:textId="77777777" w:rsidR="006947B7" w:rsidRDefault="006947B7" w:rsidP="00ED4120">
      <w:pPr>
        <w:ind w:left="20"/>
        <w:rPr>
          <w:rFonts w:ascii="Calibri" w:eastAsia="Calibri" w:hAnsi="Calibri" w:cs="Calibri"/>
          <w:color w:val="F8A800"/>
          <w:sz w:val="60"/>
          <w:szCs w:val="60"/>
        </w:rPr>
      </w:pPr>
    </w:p>
    <w:p w14:paraId="3A739399" w14:textId="77777777" w:rsidR="006947B7" w:rsidRDefault="006947B7" w:rsidP="00ED4120">
      <w:pPr>
        <w:ind w:left="20"/>
        <w:rPr>
          <w:rFonts w:ascii="Calibri" w:eastAsia="Calibri" w:hAnsi="Calibri" w:cs="Calibri"/>
          <w:color w:val="F8A800"/>
          <w:sz w:val="60"/>
          <w:szCs w:val="60"/>
        </w:rPr>
      </w:pPr>
    </w:p>
    <w:p w14:paraId="2B3F3EAB" w14:textId="77777777" w:rsidR="006947B7" w:rsidRDefault="006947B7" w:rsidP="00ED4120">
      <w:pPr>
        <w:ind w:left="20"/>
        <w:rPr>
          <w:rFonts w:ascii="Calibri" w:eastAsia="Calibri" w:hAnsi="Calibri" w:cs="Calibri"/>
          <w:color w:val="F8A800"/>
          <w:sz w:val="60"/>
          <w:szCs w:val="60"/>
        </w:rPr>
      </w:pPr>
    </w:p>
    <w:p w14:paraId="1253774A" w14:textId="77777777" w:rsidR="006947B7" w:rsidRDefault="006947B7" w:rsidP="00ED4120">
      <w:pPr>
        <w:ind w:left="20"/>
        <w:rPr>
          <w:rFonts w:ascii="Calibri" w:eastAsia="Calibri" w:hAnsi="Calibri" w:cs="Calibri"/>
          <w:color w:val="F8A800"/>
          <w:sz w:val="60"/>
          <w:szCs w:val="60"/>
        </w:rPr>
      </w:pPr>
    </w:p>
    <w:p w14:paraId="45B13102" w14:textId="77777777" w:rsidR="006947B7" w:rsidRDefault="006947B7" w:rsidP="00ED4120">
      <w:pPr>
        <w:ind w:left="20"/>
        <w:rPr>
          <w:rFonts w:ascii="Calibri" w:eastAsia="Calibri" w:hAnsi="Calibri" w:cs="Calibri"/>
          <w:color w:val="F8A800"/>
          <w:sz w:val="60"/>
          <w:szCs w:val="60"/>
        </w:rPr>
      </w:pPr>
    </w:p>
    <w:p w14:paraId="7B414EB0" w14:textId="77777777" w:rsidR="006947B7" w:rsidRDefault="006947B7" w:rsidP="00ED4120">
      <w:pPr>
        <w:ind w:left="20"/>
        <w:rPr>
          <w:rFonts w:ascii="Calibri" w:eastAsia="Calibri" w:hAnsi="Calibri" w:cs="Calibri"/>
          <w:color w:val="F8A800"/>
          <w:sz w:val="60"/>
          <w:szCs w:val="60"/>
        </w:rPr>
      </w:pPr>
    </w:p>
    <w:p w14:paraId="002E8CD0" w14:textId="77777777" w:rsidR="006947B7" w:rsidRDefault="006947B7" w:rsidP="00ED4120">
      <w:pPr>
        <w:ind w:left="20"/>
        <w:rPr>
          <w:rFonts w:ascii="Calibri" w:eastAsia="Calibri" w:hAnsi="Calibri" w:cs="Calibri"/>
          <w:color w:val="F8A800"/>
          <w:sz w:val="60"/>
          <w:szCs w:val="60"/>
        </w:rPr>
      </w:pPr>
    </w:p>
    <w:p w14:paraId="702EC0C4" w14:textId="77777777" w:rsidR="006947B7" w:rsidRDefault="006947B7" w:rsidP="00ED4120">
      <w:pPr>
        <w:ind w:left="20"/>
        <w:rPr>
          <w:rFonts w:ascii="Calibri" w:eastAsia="Calibri" w:hAnsi="Calibri" w:cs="Calibri"/>
          <w:color w:val="F8A800"/>
          <w:sz w:val="60"/>
          <w:szCs w:val="60"/>
        </w:rPr>
      </w:pPr>
    </w:p>
    <w:p w14:paraId="182F3F33" w14:textId="77777777" w:rsidR="006947B7" w:rsidRDefault="006947B7" w:rsidP="00ED4120">
      <w:pPr>
        <w:ind w:left="20"/>
        <w:rPr>
          <w:rFonts w:ascii="Calibri" w:eastAsia="Calibri" w:hAnsi="Calibri" w:cs="Calibri"/>
          <w:color w:val="F8A800"/>
          <w:sz w:val="60"/>
          <w:szCs w:val="60"/>
        </w:rPr>
      </w:pPr>
    </w:p>
    <w:p w14:paraId="57D9F2FD" w14:textId="77777777" w:rsidR="006947B7" w:rsidRDefault="006947B7" w:rsidP="00ED4120">
      <w:pPr>
        <w:ind w:left="20"/>
        <w:rPr>
          <w:rFonts w:ascii="Calibri" w:eastAsia="Calibri" w:hAnsi="Calibri" w:cs="Calibri"/>
          <w:color w:val="F8A800"/>
          <w:sz w:val="60"/>
          <w:szCs w:val="60"/>
        </w:rPr>
      </w:pPr>
    </w:p>
    <w:p w14:paraId="5799B14A" w14:textId="6798469D" w:rsidR="0037477C" w:rsidRDefault="00191D26" w:rsidP="00ED4120">
      <w:pPr>
        <w:ind w:left="20"/>
        <w:rPr>
          <w:sz w:val="20"/>
          <w:szCs w:val="20"/>
        </w:rPr>
      </w:pPr>
      <w:r>
        <w:rPr>
          <w:rFonts w:ascii="Calibri" w:eastAsia="Calibri" w:hAnsi="Calibri" w:cs="Calibri"/>
          <w:noProof/>
          <w:color w:val="F8A800"/>
          <w:sz w:val="60"/>
          <w:szCs w:val="60"/>
        </w:rPr>
        <w:lastRenderedPageBreak/>
        <w:drawing>
          <wp:anchor distT="0" distB="0" distL="114300" distR="114300" simplePos="0" relativeHeight="252289024" behindDoc="1" locked="0" layoutInCell="1" allowOverlap="1" wp14:anchorId="16495F5E" wp14:editId="6BB56D6C">
            <wp:simplePos x="0" y="0"/>
            <wp:positionH relativeFrom="column">
              <wp:posOffset>9473276</wp:posOffset>
            </wp:positionH>
            <wp:positionV relativeFrom="paragraph">
              <wp:posOffset>-509133</wp:posOffset>
            </wp:positionV>
            <wp:extent cx="758825" cy="7594600"/>
            <wp:effectExtent l="0" t="0" r="3175" b="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llow_band.jpg"/>
                    <pic:cNvPicPr/>
                  </pic:nvPicPr>
                  <pic:blipFill>
                    <a:blip r:embed="rId69">
                      <a:extLst>
                        <a:ext uri="{28A0092B-C50C-407E-A947-70E740481C1C}">
                          <a14:useLocalDpi xmlns:a14="http://schemas.microsoft.com/office/drawing/2010/main" val="0"/>
                        </a:ext>
                      </a:extLst>
                    </a:blip>
                    <a:stretch>
                      <a:fillRect/>
                    </a:stretch>
                  </pic:blipFill>
                  <pic:spPr>
                    <a:xfrm>
                      <a:off x="0" y="0"/>
                      <a:ext cx="758825" cy="75946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color w:val="F8A800"/>
          <w:sz w:val="60"/>
          <w:szCs w:val="60"/>
        </w:rPr>
        <w:t>Movement in Reserves Statement</w:t>
      </w:r>
    </w:p>
    <w:p w14:paraId="3E334C09" w14:textId="77777777" w:rsidR="0037477C" w:rsidRDefault="0037477C">
      <w:pPr>
        <w:spacing w:line="398" w:lineRule="exact"/>
        <w:rPr>
          <w:sz w:val="20"/>
          <w:szCs w:val="20"/>
        </w:rPr>
      </w:pPr>
    </w:p>
    <w:p w14:paraId="50F8BB2D" w14:textId="2FB9634B" w:rsidR="0037477C" w:rsidRDefault="00355EE7" w:rsidP="00294FC1">
      <w:pPr>
        <w:ind w:right="555"/>
        <w:jc w:val="both"/>
        <w:rPr>
          <w:sz w:val="20"/>
          <w:szCs w:val="20"/>
        </w:rPr>
      </w:pPr>
      <w:r>
        <w:rPr>
          <w:rFonts w:ascii="Calibri Light" w:eastAsia="Calibri Light" w:hAnsi="Calibri Light" w:cs="Calibri Light"/>
          <w:sz w:val="20"/>
          <w:szCs w:val="20"/>
        </w:rPr>
        <w:t xml:space="preserve">The </w:t>
      </w:r>
      <w:r>
        <w:rPr>
          <w:rFonts w:ascii="Calibri Light" w:eastAsia="Calibri Light" w:hAnsi="Calibri Light" w:cs="Calibri Light"/>
          <w:b/>
          <w:bCs/>
          <w:sz w:val="20"/>
          <w:szCs w:val="20"/>
        </w:rPr>
        <w:t>Movement in Reserves Statement</w:t>
      </w:r>
      <w:r>
        <w:rPr>
          <w:rFonts w:ascii="Calibri Light" w:eastAsia="Calibri Light" w:hAnsi="Calibri Light" w:cs="Calibri Light"/>
          <w:sz w:val="20"/>
          <w:szCs w:val="20"/>
        </w:rPr>
        <w:t xml:space="preserve"> shows the movement in year </w:t>
      </w:r>
      <w:r w:rsidR="0008701F">
        <w:rPr>
          <w:rFonts w:ascii="Calibri Light" w:eastAsia="Calibri Light" w:hAnsi="Calibri Light" w:cs="Calibri Light"/>
          <w:sz w:val="20"/>
          <w:szCs w:val="20"/>
        </w:rPr>
        <w:t xml:space="preserve">of the different reserves held by the </w:t>
      </w:r>
      <w:r w:rsidR="00ED4120">
        <w:rPr>
          <w:rFonts w:ascii="Calibri Light" w:eastAsia="Calibri Light" w:hAnsi="Calibri Light" w:cs="Calibri Light"/>
          <w:sz w:val="20"/>
          <w:szCs w:val="20"/>
        </w:rPr>
        <w:t xml:space="preserve">Chief Constable. </w:t>
      </w:r>
      <w:proofErr w:type="gramStart"/>
      <w:r w:rsidR="00ED4120">
        <w:rPr>
          <w:rFonts w:ascii="Calibri Light" w:eastAsia="Calibri Light" w:hAnsi="Calibri Light" w:cs="Calibri Light"/>
          <w:sz w:val="20"/>
          <w:szCs w:val="20"/>
        </w:rPr>
        <w:t>The majority of</w:t>
      </w:r>
      <w:proofErr w:type="gramEnd"/>
      <w:r w:rsidR="00ED4120">
        <w:rPr>
          <w:rFonts w:ascii="Calibri Light" w:eastAsia="Calibri Light" w:hAnsi="Calibri Light" w:cs="Calibri Light"/>
          <w:sz w:val="20"/>
          <w:szCs w:val="20"/>
        </w:rPr>
        <w:t xml:space="preserve"> the reserves are owned and managed by the </w:t>
      </w:r>
      <w:r w:rsidR="00666F5D">
        <w:rPr>
          <w:rFonts w:ascii="Calibri Light" w:eastAsia="Calibri Light" w:hAnsi="Calibri Light" w:cs="Calibri Light"/>
          <w:sz w:val="20"/>
          <w:szCs w:val="20"/>
        </w:rPr>
        <w:t>SYMCA</w:t>
      </w:r>
      <w:r w:rsidR="00ED4120">
        <w:rPr>
          <w:rFonts w:ascii="Calibri Light" w:eastAsia="Calibri Light" w:hAnsi="Calibri Light" w:cs="Calibri Light"/>
          <w:sz w:val="20"/>
          <w:szCs w:val="20"/>
        </w:rPr>
        <w:t xml:space="preserve"> with the exception of the Pension Reserve and Accumulated Absence Reserve, which are included in the Chief Constable’s statement below.</w:t>
      </w:r>
    </w:p>
    <w:p w14:paraId="7131993E" w14:textId="77777777" w:rsidR="0037477C" w:rsidRDefault="0037477C" w:rsidP="00294FC1">
      <w:pPr>
        <w:spacing w:line="20" w:lineRule="exact"/>
        <w:rPr>
          <w:sz w:val="20"/>
          <w:szCs w:val="20"/>
        </w:rPr>
      </w:pPr>
    </w:p>
    <w:p w14:paraId="16D0CEF2" w14:textId="77777777" w:rsidR="0008701F" w:rsidRPr="005D10B5" w:rsidRDefault="0008701F" w:rsidP="00294FC1">
      <w:pPr>
        <w:spacing w:line="236" w:lineRule="auto"/>
        <w:ind w:right="752"/>
        <w:rPr>
          <w:rFonts w:ascii="Calibri Light" w:eastAsia="Calibri Light" w:hAnsi="Calibri Light" w:cs="Calibri Light"/>
          <w:b/>
          <w:sz w:val="20"/>
          <w:szCs w:val="20"/>
        </w:rPr>
      </w:pPr>
    </w:p>
    <w:p w14:paraId="639FD149" w14:textId="77777777" w:rsidR="0037477C" w:rsidRDefault="0037477C">
      <w:pPr>
        <w:spacing w:line="200" w:lineRule="exact"/>
        <w:rPr>
          <w:sz w:val="20"/>
          <w:szCs w:val="20"/>
        </w:rPr>
      </w:pPr>
    </w:p>
    <w:tbl>
      <w:tblPr>
        <w:tblStyle w:val="TableGrid"/>
        <w:tblW w:w="144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1119"/>
        <w:gridCol w:w="1310"/>
        <w:gridCol w:w="1081"/>
        <w:gridCol w:w="1121"/>
        <w:gridCol w:w="993"/>
        <w:gridCol w:w="993"/>
      </w:tblGrid>
      <w:tr w:rsidR="00943BC8" w:rsidRPr="00ED6D35" w14:paraId="6179FDCD" w14:textId="77777777" w:rsidTr="007D24D8">
        <w:tc>
          <w:tcPr>
            <w:tcW w:w="7797" w:type="dxa"/>
            <w:tcBorders>
              <w:top w:val="single" w:sz="12" w:space="0" w:color="FFC000"/>
            </w:tcBorders>
          </w:tcPr>
          <w:p w14:paraId="052CC047" w14:textId="77777777" w:rsidR="00F70369" w:rsidRPr="00ED6D35" w:rsidRDefault="00F70369" w:rsidP="00A57AB8">
            <w:pPr>
              <w:spacing w:line="276" w:lineRule="auto"/>
              <w:ind w:right="29"/>
              <w:jc w:val="right"/>
              <w:rPr>
                <w:rFonts w:ascii="Calibri Light" w:eastAsia="Calibri Light" w:hAnsi="Calibri Light" w:cs="Calibri Light"/>
                <w:b/>
                <w:sz w:val="16"/>
                <w:szCs w:val="16"/>
              </w:rPr>
            </w:pPr>
          </w:p>
        </w:tc>
        <w:tc>
          <w:tcPr>
            <w:tcW w:w="1119" w:type="dxa"/>
            <w:tcBorders>
              <w:top w:val="single" w:sz="12" w:space="0" w:color="FFC000"/>
            </w:tcBorders>
          </w:tcPr>
          <w:p w14:paraId="20D926B5" w14:textId="77777777" w:rsidR="00F70369" w:rsidRDefault="00F70369" w:rsidP="00A57AB8">
            <w:pPr>
              <w:spacing w:line="276" w:lineRule="auto"/>
              <w:ind w:right="76"/>
              <w:jc w:val="right"/>
              <w:rPr>
                <w:rFonts w:ascii="Calibri Light" w:eastAsia="Calibri Light" w:hAnsi="Calibri Light" w:cs="Calibri Light"/>
                <w:b/>
                <w:sz w:val="16"/>
                <w:szCs w:val="16"/>
              </w:rPr>
            </w:pPr>
          </w:p>
        </w:tc>
        <w:tc>
          <w:tcPr>
            <w:tcW w:w="1310" w:type="dxa"/>
            <w:tcBorders>
              <w:top w:val="single" w:sz="12" w:space="0" w:color="FFC000"/>
            </w:tcBorders>
          </w:tcPr>
          <w:p w14:paraId="45AEA919" w14:textId="77777777" w:rsidR="00F70369" w:rsidRPr="00A331CA" w:rsidRDefault="00F70369" w:rsidP="00A57AB8">
            <w:pPr>
              <w:spacing w:line="276" w:lineRule="auto"/>
              <w:ind w:right="76"/>
              <w:jc w:val="right"/>
              <w:rPr>
                <w:rFonts w:ascii="Calibri" w:eastAsia="Calibri Light" w:hAnsi="Calibri" w:cs="Calibri Light"/>
                <w:b/>
                <w:sz w:val="16"/>
                <w:szCs w:val="16"/>
              </w:rPr>
            </w:pPr>
            <w:r w:rsidRPr="00A331CA">
              <w:rPr>
                <w:rFonts w:ascii="Calibri" w:eastAsia="Calibri Light" w:hAnsi="Calibri" w:cs="Calibri Light"/>
                <w:b/>
                <w:sz w:val="16"/>
                <w:szCs w:val="16"/>
              </w:rPr>
              <w:t>General</w:t>
            </w:r>
          </w:p>
        </w:tc>
        <w:tc>
          <w:tcPr>
            <w:tcW w:w="1081" w:type="dxa"/>
            <w:tcBorders>
              <w:top w:val="single" w:sz="12" w:space="0" w:color="FFC000"/>
            </w:tcBorders>
          </w:tcPr>
          <w:p w14:paraId="5899F886" w14:textId="77777777" w:rsidR="00F70369" w:rsidRPr="00A331CA" w:rsidRDefault="00F70369" w:rsidP="00A57AB8">
            <w:pPr>
              <w:spacing w:line="276" w:lineRule="auto"/>
              <w:ind w:right="32"/>
              <w:jc w:val="right"/>
              <w:rPr>
                <w:rFonts w:ascii="Calibri" w:eastAsia="Calibri Light" w:hAnsi="Calibri" w:cs="Calibri Light"/>
                <w:b/>
                <w:sz w:val="16"/>
                <w:szCs w:val="16"/>
              </w:rPr>
            </w:pPr>
            <w:r>
              <w:rPr>
                <w:rFonts w:ascii="Calibri" w:eastAsia="Calibri Light" w:hAnsi="Calibri" w:cs="Calibri Light"/>
                <w:b/>
                <w:sz w:val="16"/>
                <w:szCs w:val="16"/>
              </w:rPr>
              <w:t>Pension</w:t>
            </w:r>
          </w:p>
        </w:tc>
        <w:tc>
          <w:tcPr>
            <w:tcW w:w="1121" w:type="dxa"/>
            <w:tcBorders>
              <w:top w:val="single" w:sz="12" w:space="0" w:color="FFC000"/>
            </w:tcBorders>
          </w:tcPr>
          <w:p w14:paraId="25E021B8" w14:textId="77777777" w:rsidR="00F70369" w:rsidRPr="00A331CA" w:rsidRDefault="00F70369" w:rsidP="00F70369">
            <w:pPr>
              <w:spacing w:line="276" w:lineRule="auto"/>
              <w:ind w:right="32"/>
              <w:jc w:val="right"/>
              <w:rPr>
                <w:rFonts w:ascii="Calibri" w:eastAsia="Calibri Light" w:hAnsi="Calibri" w:cs="Calibri Light"/>
                <w:b/>
                <w:sz w:val="16"/>
                <w:szCs w:val="16"/>
              </w:rPr>
            </w:pPr>
            <w:r>
              <w:rPr>
                <w:rFonts w:ascii="Calibri" w:eastAsia="Calibri Light" w:hAnsi="Calibri" w:cs="Calibri Light"/>
                <w:b/>
                <w:sz w:val="16"/>
                <w:szCs w:val="16"/>
              </w:rPr>
              <w:t>Accumulated</w:t>
            </w:r>
          </w:p>
        </w:tc>
        <w:tc>
          <w:tcPr>
            <w:tcW w:w="993" w:type="dxa"/>
            <w:tcBorders>
              <w:top w:val="single" w:sz="12" w:space="0" w:color="FFC000"/>
            </w:tcBorders>
          </w:tcPr>
          <w:p w14:paraId="227A5F0C" w14:textId="77777777" w:rsidR="00F70369" w:rsidRPr="00A331CA" w:rsidRDefault="00F70369" w:rsidP="0078004C">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Total</w:t>
            </w:r>
          </w:p>
        </w:tc>
        <w:tc>
          <w:tcPr>
            <w:tcW w:w="993" w:type="dxa"/>
            <w:tcBorders>
              <w:top w:val="single" w:sz="12" w:space="0" w:color="FFC000"/>
            </w:tcBorders>
          </w:tcPr>
          <w:p w14:paraId="4B9D029C" w14:textId="77777777" w:rsidR="00F70369" w:rsidRPr="00A331CA" w:rsidRDefault="00F70369" w:rsidP="0078004C">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Total</w:t>
            </w:r>
          </w:p>
        </w:tc>
      </w:tr>
      <w:tr w:rsidR="00943BC8" w:rsidRPr="00ED6D35" w14:paraId="4D9661BE" w14:textId="77777777" w:rsidTr="007D24D8">
        <w:tc>
          <w:tcPr>
            <w:tcW w:w="7797" w:type="dxa"/>
          </w:tcPr>
          <w:p w14:paraId="200A873A" w14:textId="77777777" w:rsidR="00F70369" w:rsidRPr="00ED6D35" w:rsidRDefault="00F70369" w:rsidP="00A57AB8">
            <w:pPr>
              <w:spacing w:line="276" w:lineRule="auto"/>
              <w:ind w:right="29"/>
              <w:jc w:val="right"/>
              <w:rPr>
                <w:rFonts w:ascii="Calibri Light" w:eastAsia="Calibri Light" w:hAnsi="Calibri Light" w:cs="Calibri Light"/>
                <w:b/>
                <w:sz w:val="16"/>
                <w:szCs w:val="16"/>
              </w:rPr>
            </w:pPr>
          </w:p>
        </w:tc>
        <w:tc>
          <w:tcPr>
            <w:tcW w:w="1119" w:type="dxa"/>
          </w:tcPr>
          <w:p w14:paraId="4EF2892C" w14:textId="77777777" w:rsidR="00F70369" w:rsidRDefault="00F70369" w:rsidP="00A57AB8">
            <w:pPr>
              <w:spacing w:line="276" w:lineRule="auto"/>
              <w:ind w:right="76"/>
              <w:jc w:val="right"/>
              <w:rPr>
                <w:rFonts w:ascii="Calibri Light" w:eastAsia="Calibri Light" w:hAnsi="Calibri Light" w:cs="Calibri Light"/>
                <w:b/>
                <w:sz w:val="16"/>
                <w:szCs w:val="16"/>
              </w:rPr>
            </w:pPr>
          </w:p>
        </w:tc>
        <w:tc>
          <w:tcPr>
            <w:tcW w:w="1310" w:type="dxa"/>
          </w:tcPr>
          <w:p w14:paraId="4985334D" w14:textId="77777777" w:rsidR="00F70369" w:rsidRPr="00A331CA" w:rsidRDefault="00F70369" w:rsidP="00A57AB8">
            <w:pPr>
              <w:spacing w:line="276" w:lineRule="auto"/>
              <w:ind w:right="76"/>
              <w:jc w:val="right"/>
              <w:rPr>
                <w:rFonts w:ascii="Calibri" w:eastAsia="Calibri Light" w:hAnsi="Calibri" w:cs="Calibri Light"/>
                <w:b/>
                <w:sz w:val="16"/>
                <w:szCs w:val="16"/>
              </w:rPr>
            </w:pPr>
            <w:r w:rsidRPr="00A331CA">
              <w:rPr>
                <w:rFonts w:ascii="Calibri" w:eastAsia="Calibri Light" w:hAnsi="Calibri" w:cs="Calibri Light"/>
                <w:b/>
                <w:sz w:val="16"/>
                <w:szCs w:val="16"/>
              </w:rPr>
              <w:t xml:space="preserve">Fund </w:t>
            </w:r>
          </w:p>
        </w:tc>
        <w:tc>
          <w:tcPr>
            <w:tcW w:w="1081" w:type="dxa"/>
          </w:tcPr>
          <w:p w14:paraId="160DF468" w14:textId="77777777" w:rsidR="00F70369" w:rsidRPr="00A331CA" w:rsidRDefault="00F70369" w:rsidP="00F70369">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Reserve</w:t>
            </w:r>
          </w:p>
        </w:tc>
        <w:tc>
          <w:tcPr>
            <w:tcW w:w="1121" w:type="dxa"/>
          </w:tcPr>
          <w:p w14:paraId="3065EEAF" w14:textId="77777777" w:rsidR="00F70369" w:rsidRPr="00A331CA" w:rsidRDefault="00F70369" w:rsidP="00F70369">
            <w:pPr>
              <w:spacing w:line="276" w:lineRule="auto"/>
              <w:ind w:right="32"/>
              <w:jc w:val="right"/>
              <w:rPr>
                <w:rFonts w:ascii="Calibri" w:eastAsia="Calibri Light" w:hAnsi="Calibri" w:cs="Calibri Light"/>
                <w:b/>
                <w:sz w:val="16"/>
                <w:szCs w:val="16"/>
              </w:rPr>
            </w:pPr>
            <w:r>
              <w:rPr>
                <w:rFonts w:ascii="Calibri" w:eastAsia="Calibri Light" w:hAnsi="Calibri" w:cs="Calibri Light"/>
                <w:b/>
                <w:sz w:val="16"/>
                <w:szCs w:val="16"/>
              </w:rPr>
              <w:t>Absence</w:t>
            </w:r>
          </w:p>
        </w:tc>
        <w:tc>
          <w:tcPr>
            <w:tcW w:w="993" w:type="dxa"/>
          </w:tcPr>
          <w:p w14:paraId="51826C31" w14:textId="77777777" w:rsidR="00F70369" w:rsidRPr="00A331CA" w:rsidRDefault="00F70369" w:rsidP="0078004C">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Unusable</w:t>
            </w:r>
          </w:p>
        </w:tc>
        <w:tc>
          <w:tcPr>
            <w:tcW w:w="993" w:type="dxa"/>
          </w:tcPr>
          <w:p w14:paraId="137D6B9F" w14:textId="77777777" w:rsidR="00F70369" w:rsidRPr="00A331CA" w:rsidRDefault="00F70369" w:rsidP="0078004C">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Reserves</w:t>
            </w:r>
          </w:p>
        </w:tc>
      </w:tr>
      <w:tr w:rsidR="00943BC8" w:rsidRPr="00ED6D35" w14:paraId="5853ACEB" w14:textId="77777777" w:rsidTr="007D24D8">
        <w:tc>
          <w:tcPr>
            <w:tcW w:w="7797" w:type="dxa"/>
          </w:tcPr>
          <w:p w14:paraId="1D308B98" w14:textId="77777777" w:rsidR="00F70369" w:rsidRPr="00ED6D35" w:rsidRDefault="00F70369" w:rsidP="00A57AB8">
            <w:pPr>
              <w:spacing w:line="276" w:lineRule="auto"/>
              <w:ind w:right="29"/>
              <w:jc w:val="right"/>
              <w:rPr>
                <w:rFonts w:ascii="Calibri Light" w:eastAsia="Calibri Light" w:hAnsi="Calibri Light" w:cs="Calibri Light"/>
                <w:b/>
                <w:sz w:val="16"/>
                <w:szCs w:val="16"/>
              </w:rPr>
            </w:pPr>
          </w:p>
        </w:tc>
        <w:tc>
          <w:tcPr>
            <w:tcW w:w="1119" w:type="dxa"/>
          </w:tcPr>
          <w:p w14:paraId="6A680A54" w14:textId="77777777" w:rsidR="00F70369" w:rsidRDefault="00F70369" w:rsidP="00A57AB8">
            <w:pPr>
              <w:spacing w:line="276" w:lineRule="auto"/>
              <w:ind w:right="76"/>
              <w:jc w:val="right"/>
              <w:rPr>
                <w:rFonts w:ascii="Calibri Light" w:eastAsia="Calibri Light" w:hAnsi="Calibri Light" w:cs="Calibri Light"/>
                <w:b/>
                <w:sz w:val="16"/>
                <w:szCs w:val="16"/>
              </w:rPr>
            </w:pPr>
          </w:p>
        </w:tc>
        <w:tc>
          <w:tcPr>
            <w:tcW w:w="1310" w:type="dxa"/>
          </w:tcPr>
          <w:p w14:paraId="346116A0" w14:textId="77777777" w:rsidR="00F70369" w:rsidRPr="00A331CA" w:rsidRDefault="00F70369" w:rsidP="00A57AB8">
            <w:pPr>
              <w:spacing w:line="276" w:lineRule="auto"/>
              <w:ind w:right="76"/>
              <w:jc w:val="right"/>
              <w:rPr>
                <w:rFonts w:ascii="Calibri" w:eastAsia="Calibri Light" w:hAnsi="Calibri" w:cs="Calibri Light"/>
                <w:b/>
                <w:sz w:val="16"/>
                <w:szCs w:val="16"/>
              </w:rPr>
            </w:pPr>
            <w:r w:rsidRPr="00A331CA">
              <w:rPr>
                <w:rFonts w:ascii="Calibri" w:eastAsia="Calibri Light" w:hAnsi="Calibri" w:cs="Calibri Light"/>
                <w:b/>
                <w:sz w:val="16"/>
                <w:szCs w:val="16"/>
              </w:rPr>
              <w:t>Balance</w:t>
            </w:r>
          </w:p>
        </w:tc>
        <w:tc>
          <w:tcPr>
            <w:tcW w:w="1081" w:type="dxa"/>
          </w:tcPr>
          <w:p w14:paraId="0BADD75D" w14:textId="77777777" w:rsidR="00F70369" w:rsidRPr="00A331CA" w:rsidRDefault="00F70369" w:rsidP="00A57AB8">
            <w:pPr>
              <w:spacing w:line="276" w:lineRule="auto"/>
              <w:ind w:right="32"/>
              <w:jc w:val="right"/>
              <w:rPr>
                <w:rFonts w:ascii="Calibri" w:eastAsia="Calibri Light" w:hAnsi="Calibri" w:cs="Calibri Light"/>
                <w:b/>
                <w:sz w:val="16"/>
                <w:szCs w:val="16"/>
              </w:rPr>
            </w:pPr>
          </w:p>
        </w:tc>
        <w:tc>
          <w:tcPr>
            <w:tcW w:w="1121" w:type="dxa"/>
          </w:tcPr>
          <w:p w14:paraId="272BB918" w14:textId="77777777" w:rsidR="00F70369" w:rsidRPr="00A331CA" w:rsidRDefault="00F70369" w:rsidP="00F70369">
            <w:pPr>
              <w:spacing w:line="276" w:lineRule="auto"/>
              <w:ind w:right="32"/>
              <w:jc w:val="right"/>
              <w:rPr>
                <w:rFonts w:ascii="Calibri" w:eastAsia="Calibri Light" w:hAnsi="Calibri" w:cs="Calibri Light"/>
                <w:b/>
                <w:sz w:val="16"/>
                <w:szCs w:val="16"/>
              </w:rPr>
            </w:pPr>
            <w:r>
              <w:rPr>
                <w:rFonts w:ascii="Calibri" w:eastAsia="Calibri Light" w:hAnsi="Calibri" w:cs="Calibri Light"/>
                <w:b/>
                <w:sz w:val="16"/>
                <w:szCs w:val="16"/>
              </w:rPr>
              <w:t>Reserve</w:t>
            </w:r>
          </w:p>
        </w:tc>
        <w:tc>
          <w:tcPr>
            <w:tcW w:w="993" w:type="dxa"/>
          </w:tcPr>
          <w:p w14:paraId="53688AEF" w14:textId="77777777" w:rsidR="00F70369" w:rsidRPr="00A331CA" w:rsidRDefault="00F70369" w:rsidP="0078004C">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Reserves</w:t>
            </w:r>
          </w:p>
        </w:tc>
        <w:tc>
          <w:tcPr>
            <w:tcW w:w="993" w:type="dxa"/>
          </w:tcPr>
          <w:p w14:paraId="6CA6DC05" w14:textId="77777777" w:rsidR="00F70369" w:rsidRPr="00A331CA" w:rsidRDefault="00F70369" w:rsidP="0078004C">
            <w:pPr>
              <w:spacing w:line="276" w:lineRule="auto"/>
              <w:jc w:val="right"/>
              <w:rPr>
                <w:rFonts w:ascii="Calibri" w:eastAsia="Calibri Light" w:hAnsi="Calibri" w:cs="Calibri Light"/>
                <w:b/>
                <w:sz w:val="16"/>
                <w:szCs w:val="16"/>
              </w:rPr>
            </w:pPr>
          </w:p>
        </w:tc>
      </w:tr>
      <w:tr w:rsidR="00943BC8" w:rsidRPr="00ED6D35" w14:paraId="6BF59E10" w14:textId="77777777" w:rsidTr="007D24D8">
        <w:tc>
          <w:tcPr>
            <w:tcW w:w="7797" w:type="dxa"/>
            <w:tcBorders>
              <w:bottom w:val="single" w:sz="12" w:space="0" w:color="FFC000" w:themeColor="accent4"/>
            </w:tcBorders>
          </w:tcPr>
          <w:p w14:paraId="1D1D8C04" w14:textId="77777777" w:rsidR="00F70369" w:rsidRPr="00ED6D35" w:rsidRDefault="00F70369" w:rsidP="00A57AB8">
            <w:pPr>
              <w:spacing w:line="276" w:lineRule="auto"/>
              <w:ind w:right="29"/>
              <w:jc w:val="right"/>
              <w:rPr>
                <w:rFonts w:ascii="Calibri Light" w:eastAsia="Calibri Light" w:hAnsi="Calibri Light" w:cs="Calibri Light"/>
                <w:b/>
                <w:sz w:val="16"/>
                <w:szCs w:val="16"/>
              </w:rPr>
            </w:pPr>
          </w:p>
        </w:tc>
        <w:tc>
          <w:tcPr>
            <w:tcW w:w="1119" w:type="dxa"/>
            <w:tcBorders>
              <w:bottom w:val="single" w:sz="12" w:space="0" w:color="FFC000" w:themeColor="accent4"/>
            </w:tcBorders>
          </w:tcPr>
          <w:p w14:paraId="1191245D" w14:textId="77777777" w:rsidR="00F70369" w:rsidRDefault="00F70369" w:rsidP="00A57AB8">
            <w:pPr>
              <w:spacing w:line="276" w:lineRule="auto"/>
              <w:ind w:right="76"/>
              <w:jc w:val="right"/>
              <w:rPr>
                <w:rFonts w:ascii="Calibri Light" w:eastAsia="Calibri Light" w:hAnsi="Calibri Light" w:cs="Calibri Light"/>
                <w:b/>
                <w:sz w:val="16"/>
                <w:szCs w:val="16"/>
              </w:rPr>
            </w:pPr>
          </w:p>
        </w:tc>
        <w:tc>
          <w:tcPr>
            <w:tcW w:w="1310" w:type="dxa"/>
            <w:tcBorders>
              <w:bottom w:val="single" w:sz="12" w:space="0" w:color="FFC000" w:themeColor="accent4"/>
            </w:tcBorders>
          </w:tcPr>
          <w:p w14:paraId="082CAC06" w14:textId="77777777" w:rsidR="00F70369" w:rsidRPr="00A331CA" w:rsidRDefault="00F70369" w:rsidP="00A57AB8">
            <w:pPr>
              <w:spacing w:line="276" w:lineRule="auto"/>
              <w:ind w:right="76"/>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1081" w:type="dxa"/>
            <w:tcBorders>
              <w:bottom w:val="single" w:sz="12" w:space="0" w:color="FFC000" w:themeColor="accent4"/>
            </w:tcBorders>
          </w:tcPr>
          <w:p w14:paraId="34D02A69" w14:textId="77777777" w:rsidR="00F70369" w:rsidRPr="00A331CA" w:rsidRDefault="00F70369" w:rsidP="00A57AB8">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1121" w:type="dxa"/>
            <w:tcBorders>
              <w:bottom w:val="single" w:sz="12" w:space="0" w:color="FFC000" w:themeColor="accent4"/>
            </w:tcBorders>
          </w:tcPr>
          <w:p w14:paraId="30F7DBE2" w14:textId="77777777" w:rsidR="00F70369" w:rsidRPr="00A331CA" w:rsidRDefault="00F70369" w:rsidP="00A57AB8">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993" w:type="dxa"/>
            <w:tcBorders>
              <w:bottom w:val="single" w:sz="12" w:space="0" w:color="FFC000" w:themeColor="accent4"/>
            </w:tcBorders>
          </w:tcPr>
          <w:p w14:paraId="2FBB297F" w14:textId="77777777" w:rsidR="00F70369" w:rsidRPr="00A331CA" w:rsidRDefault="00F70369" w:rsidP="0078004C">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993" w:type="dxa"/>
            <w:tcBorders>
              <w:bottom w:val="single" w:sz="12" w:space="0" w:color="FFC000" w:themeColor="accent4"/>
            </w:tcBorders>
          </w:tcPr>
          <w:p w14:paraId="3A33B00C" w14:textId="77777777" w:rsidR="00F70369" w:rsidRPr="00A331CA" w:rsidRDefault="00F70369" w:rsidP="0078004C">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r>
      <w:tr w:rsidR="00943BC8" w:rsidRPr="00F70369" w14:paraId="68234393" w14:textId="77777777" w:rsidTr="00881C69">
        <w:tc>
          <w:tcPr>
            <w:tcW w:w="7797" w:type="dxa"/>
            <w:tcBorders>
              <w:top w:val="single" w:sz="12" w:space="0" w:color="FFC000" w:themeColor="accent4"/>
            </w:tcBorders>
            <w:shd w:val="clear" w:color="auto" w:fill="FFE69F"/>
            <w:vAlign w:val="center"/>
          </w:tcPr>
          <w:p w14:paraId="48BDC69F" w14:textId="032B6C1A" w:rsidR="00D71E2A" w:rsidRPr="00DD7F04" w:rsidRDefault="00D71E2A" w:rsidP="00D71E2A">
            <w:pPr>
              <w:spacing w:line="276" w:lineRule="auto"/>
              <w:ind w:right="29"/>
              <w:rPr>
                <w:rFonts w:asciiTheme="majorHAnsi" w:hAnsiTheme="majorHAnsi" w:cs="Arial"/>
                <w:b/>
                <w:sz w:val="16"/>
                <w:szCs w:val="16"/>
              </w:rPr>
            </w:pPr>
            <w:r w:rsidRPr="00DD7F04">
              <w:rPr>
                <w:rFonts w:asciiTheme="majorHAnsi" w:hAnsiTheme="majorHAnsi" w:cs="Arial"/>
                <w:b/>
                <w:sz w:val="16"/>
                <w:szCs w:val="16"/>
              </w:rPr>
              <w:t xml:space="preserve">Balance </w:t>
            </w:r>
            <w:proofErr w:type="gramStart"/>
            <w:r w:rsidRPr="00DD7F04">
              <w:rPr>
                <w:rFonts w:asciiTheme="majorHAnsi" w:hAnsiTheme="majorHAnsi" w:cs="Arial"/>
                <w:b/>
                <w:sz w:val="16"/>
                <w:szCs w:val="16"/>
              </w:rPr>
              <w:t>at</w:t>
            </w:r>
            <w:proofErr w:type="gramEnd"/>
            <w:r w:rsidRPr="00DD7F04">
              <w:rPr>
                <w:rFonts w:asciiTheme="majorHAnsi" w:hAnsiTheme="majorHAnsi" w:cs="Arial"/>
                <w:b/>
                <w:sz w:val="16"/>
                <w:szCs w:val="16"/>
              </w:rPr>
              <w:t xml:space="preserve"> </w:t>
            </w:r>
            <w:r>
              <w:rPr>
                <w:rFonts w:asciiTheme="majorHAnsi" w:hAnsiTheme="majorHAnsi" w:cs="Arial"/>
                <w:b/>
                <w:sz w:val="16"/>
                <w:szCs w:val="16"/>
              </w:rPr>
              <w:t>7</w:t>
            </w:r>
            <w:r w:rsidRPr="00DD7F04">
              <w:rPr>
                <w:rFonts w:asciiTheme="majorHAnsi" w:hAnsiTheme="majorHAnsi" w:cs="Arial"/>
                <w:b/>
                <w:sz w:val="16"/>
                <w:szCs w:val="16"/>
              </w:rPr>
              <w:t xml:space="preserve"> </w:t>
            </w:r>
            <w:r>
              <w:rPr>
                <w:rFonts w:asciiTheme="majorHAnsi" w:hAnsiTheme="majorHAnsi" w:cs="Arial"/>
                <w:b/>
                <w:sz w:val="16"/>
                <w:szCs w:val="16"/>
              </w:rPr>
              <w:t>May</w:t>
            </w:r>
            <w:r w:rsidRPr="00DD7F04">
              <w:rPr>
                <w:rFonts w:asciiTheme="majorHAnsi" w:hAnsiTheme="majorHAnsi" w:cs="Arial"/>
                <w:b/>
                <w:sz w:val="16"/>
                <w:szCs w:val="16"/>
              </w:rPr>
              <w:t xml:space="preserve"> 20</w:t>
            </w:r>
            <w:r>
              <w:rPr>
                <w:rFonts w:asciiTheme="majorHAnsi" w:hAnsiTheme="majorHAnsi" w:cs="Arial"/>
                <w:b/>
                <w:sz w:val="16"/>
                <w:szCs w:val="16"/>
              </w:rPr>
              <w:t>24</w:t>
            </w:r>
          </w:p>
        </w:tc>
        <w:tc>
          <w:tcPr>
            <w:tcW w:w="1119" w:type="dxa"/>
            <w:tcBorders>
              <w:top w:val="single" w:sz="12" w:space="0" w:color="FFC000" w:themeColor="accent4"/>
            </w:tcBorders>
            <w:shd w:val="clear" w:color="auto" w:fill="FFE69F"/>
          </w:tcPr>
          <w:p w14:paraId="33799083" w14:textId="77777777" w:rsidR="00D71E2A" w:rsidRPr="00ED4120" w:rsidRDefault="00D71E2A" w:rsidP="00D71E2A">
            <w:pPr>
              <w:spacing w:line="276" w:lineRule="auto"/>
              <w:ind w:right="76"/>
              <w:jc w:val="right"/>
              <w:rPr>
                <w:rFonts w:asciiTheme="majorHAnsi" w:hAnsiTheme="majorHAnsi" w:cs="Arial"/>
                <w:b/>
                <w:sz w:val="16"/>
                <w:szCs w:val="16"/>
                <w:highlight w:val="yellow"/>
              </w:rPr>
            </w:pPr>
          </w:p>
        </w:tc>
        <w:tc>
          <w:tcPr>
            <w:tcW w:w="1310" w:type="dxa"/>
            <w:tcBorders>
              <w:top w:val="single" w:sz="12" w:space="0" w:color="FFC000" w:themeColor="accent4"/>
              <w:bottom w:val="single" w:sz="12" w:space="0" w:color="FFC000" w:themeColor="accent4"/>
            </w:tcBorders>
            <w:shd w:val="clear" w:color="auto" w:fill="FFE69F"/>
          </w:tcPr>
          <w:p w14:paraId="59A9C7C2" w14:textId="048BB4BF" w:rsidR="00D71E2A" w:rsidRPr="00363444" w:rsidRDefault="00D71E2A" w:rsidP="00D71E2A">
            <w:pPr>
              <w:spacing w:line="276" w:lineRule="auto"/>
              <w:ind w:right="76"/>
              <w:jc w:val="right"/>
              <w:rPr>
                <w:rFonts w:asciiTheme="majorHAnsi" w:hAnsiTheme="majorHAnsi" w:cs="Arial"/>
                <w:b/>
                <w:sz w:val="16"/>
                <w:szCs w:val="16"/>
              </w:rPr>
            </w:pPr>
            <w:r w:rsidRPr="006947B7">
              <w:rPr>
                <w:rFonts w:asciiTheme="majorHAnsi" w:hAnsiTheme="majorHAnsi" w:cs="Arial"/>
                <w:b/>
                <w:sz w:val="16"/>
                <w:szCs w:val="16"/>
              </w:rPr>
              <w:t>-</w:t>
            </w:r>
          </w:p>
        </w:tc>
        <w:tc>
          <w:tcPr>
            <w:tcW w:w="1081" w:type="dxa"/>
            <w:tcBorders>
              <w:top w:val="single" w:sz="12" w:space="0" w:color="FFC000" w:themeColor="accent4"/>
              <w:bottom w:val="single" w:sz="12" w:space="0" w:color="FFC000" w:themeColor="accent4"/>
            </w:tcBorders>
            <w:shd w:val="clear" w:color="auto" w:fill="FFE69F"/>
          </w:tcPr>
          <w:p w14:paraId="616132F8" w14:textId="1BAF1C72" w:rsidR="00D71E2A" w:rsidRPr="00363444" w:rsidRDefault="00D71E2A" w:rsidP="00D71E2A">
            <w:pPr>
              <w:spacing w:line="276" w:lineRule="auto"/>
              <w:ind w:right="32"/>
              <w:jc w:val="right"/>
              <w:rPr>
                <w:rFonts w:asciiTheme="majorHAnsi" w:hAnsiTheme="majorHAnsi" w:cs="Arial"/>
                <w:b/>
                <w:sz w:val="16"/>
                <w:szCs w:val="16"/>
              </w:rPr>
            </w:pPr>
            <w:r w:rsidRPr="006947B7">
              <w:rPr>
                <w:rFonts w:asciiTheme="majorHAnsi" w:hAnsiTheme="majorHAnsi" w:cs="Arial"/>
                <w:b/>
                <w:sz w:val="16"/>
                <w:szCs w:val="16"/>
              </w:rPr>
              <w:t>(2,490,593)</w:t>
            </w:r>
          </w:p>
        </w:tc>
        <w:tc>
          <w:tcPr>
            <w:tcW w:w="1121" w:type="dxa"/>
            <w:tcBorders>
              <w:top w:val="single" w:sz="12" w:space="0" w:color="FFC000" w:themeColor="accent4"/>
              <w:bottom w:val="single" w:sz="12" w:space="0" w:color="FFC000" w:themeColor="accent4"/>
            </w:tcBorders>
            <w:shd w:val="clear" w:color="auto" w:fill="FFE69F"/>
          </w:tcPr>
          <w:p w14:paraId="68ED3799" w14:textId="48FC1EF3" w:rsidR="00D71E2A" w:rsidRPr="00363444" w:rsidRDefault="00D71E2A" w:rsidP="00D71E2A">
            <w:pPr>
              <w:spacing w:line="276" w:lineRule="auto"/>
              <w:ind w:right="32"/>
              <w:jc w:val="right"/>
              <w:rPr>
                <w:rFonts w:asciiTheme="majorHAnsi" w:hAnsiTheme="majorHAnsi" w:cs="Arial"/>
                <w:b/>
                <w:sz w:val="16"/>
                <w:szCs w:val="16"/>
              </w:rPr>
            </w:pPr>
            <w:r w:rsidRPr="006947B7">
              <w:rPr>
                <w:rFonts w:asciiTheme="majorHAnsi" w:hAnsiTheme="majorHAnsi" w:cs="Arial"/>
                <w:b/>
                <w:sz w:val="16"/>
                <w:szCs w:val="16"/>
              </w:rPr>
              <w:t>(3,416)</w:t>
            </w:r>
          </w:p>
        </w:tc>
        <w:tc>
          <w:tcPr>
            <w:tcW w:w="993" w:type="dxa"/>
            <w:tcBorders>
              <w:top w:val="single" w:sz="12" w:space="0" w:color="FFC000" w:themeColor="accent4"/>
              <w:bottom w:val="single" w:sz="12" w:space="0" w:color="FFC000" w:themeColor="accent4"/>
            </w:tcBorders>
            <w:shd w:val="clear" w:color="auto" w:fill="FFE69F"/>
          </w:tcPr>
          <w:p w14:paraId="6F7ACACF" w14:textId="1C6DE67D" w:rsidR="00D71E2A" w:rsidRPr="00363444" w:rsidRDefault="00D71E2A" w:rsidP="00D71E2A">
            <w:pPr>
              <w:spacing w:line="276" w:lineRule="auto"/>
              <w:jc w:val="right"/>
              <w:rPr>
                <w:rFonts w:asciiTheme="majorHAnsi" w:hAnsiTheme="majorHAnsi" w:cs="Arial"/>
                <w:b/>
                <w:sz w:val="16"/>
                <w:szCs w:val="16"/>
              </w:rPr>
            </w:pPr>
            <w:r w:rsidRPr="006947B7">
              <w:rPr>
                <w:rFonts w:asciiTheme="majorHAnsi" w:hAnsiTheme="majorHAnsi" w:cs="Arial"/>
                <w:b/>
                <w:sz w:val="16"/>
                <w:szCs w:val="16"/>
              </w:rPr>
              <w:t>(2,494,009)</w:t>
            </w:r>
          </w:p>
        </w:tc>
        <w:tc>
          <w:tcPr>
            <w:tcW w:w="993" w:type="dxa"/>
            <w:tcBorders>
              <w:top w:val="single" w:sz="12" w:space="0" w:color="FFC000" w:themeColor="accent4"/>
              <w:bottom w:val="single" w:sz="12" w:space="0" w:color="FFC000" w:themeColor="accent4"/>
            </w:tcBorders>
            <w:shd w:val="clear" w:color="auto" w:fill="FFE69F"/>
          </w:tcPr>
          <w:p w14:paraId="54C36C6C" w14:textId="32133EF6" w:rsidR="00D71E2A" w:rsidRPr="00363444" w:rsidRDefault="00D71E2A" w:rsidP="00D71E2A">
            <w:pPr>
              <w:spacing w:line="276" w:lineRule="auto"/>
              <w:jc w:val="right"/>
              <w:rPr>
                <w:rFonts w:asciiTheme="majorHAnsi" w:hAnsiTheme="majorHAnsi" w:cs="Arial"/>
                <w:b/>
                <w:sz w:val="16"/>
                <w:szCs w:val="16"/>
              </w:rPr>
            </w:pPr>
            <w:r w:rsidRPr="006947B7">
              <w:rPr>
                <w:rFonts w:asciiTheme="majorHAnsi" w:hAnsiTheme="majorHAnsi" w:cs="Arial"/>
                <w:b/>
                <w:sz w:val="16"/>
                <w:szCs w:val="16"/>
              </w:rPr>
              <w:t>(2,494,009)</w:t>
            </w:r>
          </w:p>
        </w:tc>
      </w:tr>
      <w:tr w:rsidR="00943BC8" w:rsidRPr="00ED6D35" w14:paraId="1B26999F" w14:textId="77777777" w:rsidTr="007D24D8">
        <w:tc>
          <w:tcPr>
            <w:tcW w:w="7797" w:type="dxa"/>
            <w:vAlign w:val="center"/>
          </w:tcPr>
          <w:p w14:paraId="2BE43E2A" w14:textId="5246B608" w:rsidR="00F70369" w:rsidRPr="00DD7F04" w:rsidRDefault="00F70369" w:rsidP="00B341A6">
            <w:pPr>
              <w:spacing w:line="276" w:lineRule="auto"/>
              <w:ind w:right="29"/>
              <w:rPr>
                <w:rFonts w:asciiTheme="majorHAnsi" w:hAnsiTheme="majorHAnsi" w:cs="Arial"/>
                <w:b/>
                <w:sz w:val="16"/>
                <w:szCs w:val="16"/>
              </w:rPr>
            </w:pPr>
            <w:r w:rsidRPr="00DD7F04">
              <w:rPr>
                <w:rFonts w:asciiTheme="majorHAnsi" w:hAnsiTheme="majorHAnsi" w:cs="Arial"/>
                <w:b/>
                <w:sz w:val="16"/>
                <w:szCs w:val="16"/>
              </w:rPr>
              <w:t>Movement in Reserves during 20</w:t>
            </w:r>
            <w:r w:rsidR="009C2586">
              <w:rPr>
                <w:rFonts w:asciiTheme="majorHAnsi" w:hAnsiTheme="majorHAnsi" w:cs="Arial"/>
                <w:b/>
                <w:sz w:val="16"/>
                <w:szCs w:val="16"/>
              </w:rPr>
              <w:t>2</w:t>
            </w:r>
            <w:r w:rsidR="00D71E2A">
              <w:rPr>
                <w:rFonts w:asciiTheme="majorHAnsi" w:hAnsiTheme="majorHAnsi" w:cs="Arial"/>
                <w:b/>
                <w:sz w:val="16"/>
                <w:szCs w:val="16"/>
              </w:rPr>
              <w:t>4</w:t>
            </w:r>
            <w:r w:rsidRPr="00DD7F04">
              <w:rPr>
                <w:rFonts w:asciiTheme="majorHAnsi" w:hAnsiTheme="majorHAnsi" w:cs="Arial"/>
                <w:b/>
                <w:sz w:val="16"/>
                <w:szCs w:val="16"/>
              </w:rPr>
              <w:t>/</w:t>
            </w:r>
            <w:r w:rsidR="00AD272A">
              <w:rPr>
                <w:rFonts w:asciiTheme="majorHAnsi" w:hAnsiTheme="majorHAnsi" w:cs="Arial"/>
                <w:b/>
                <w:sz w:val="16"/>
                <w:szCs w:val="16"/>
              </w:rPr>
              <w:t>2</w:t>
            </w:r>
            <w:r w:rsidR="00D71E2A">
              <w:rPr>
                <w:rFonts w:asciiTheme="majorHAnsi" w:hAnsiTheme="majorHAnsi" w:cs="Arial"/>
                <w:b/>
                <w:sz w:val="16"/>
                <w:szCs w:val="16"/>
              </w:rPr>
              <w:t>5</w:t>
            </w:r>
          </w:p>
        </w:tc>
        <w:tc>
          <w:tcPr>
            <w:tcW w:w="1119" w:type="dxa"/>
          </w:tcPr>
          <w:p w14:paraId="6E3189FA" w14:textId="77777777" w:rsidR="00F70369" w:rsidRPr="00ED4120" w:rsidRDefault="00F70369" w:rsidP="00A57AB8">
            <w:pPr>
              <w:spacing w:line="276" w:lineRule="auto"/>
              <w:ind w:right="76"/>
              <w:jc w:val="right"/>
              <w:rPr>
                <w:rFonts w:asciiTheme="majorHAnsi" w:hAnsiTheme="majorHAnsi" w:cs="Arial"/>
                <w:sz w:val="16"/>
                <w:szCs w:val="16"/>
                <w:highlight w:val="yellow"/>
              </w:rPr>
            </w:pPr>
          </w:p>
        </w:tc>
        <w:tc>
          <w:tcPr>
            <w:tcW w:w="1310" w:type="dxa"/>
            <w:tcBorders>
              <w:top w:val="single" w:sz="12" w:space="0" w:color="FFC000" w:themeColor="accent4"/>
            </w:tcBorders>
            <w:vAlign w:val="center"/>
          </w:tcPr>
          <w:p w14:paraId="7D8728EA" w14:textId="77777777" w:rsidR="00F70369" w:rsidRPr="00ED4120" w:rsidRDefault="00F70369" w:rsidP="00A57AB8">
            <w:pPr>
              <w:spacing w:line="276" w:lineRule="auto"/>
              <w:ind w:right="76"/>
              <w:jc w:val="right"/>
              <w:rPr>
                <w:rFonts w:asciiTheme="majorHAnsi" w:hAnsiTheme="majorHAnsi" w:cs="Arial"/>
                <w:sz w:val="16"/>
                <w:szCs w:val="16"/>
                <w:highlight w:val="yellow"/>
              </w:rPr>
            </w:pPr>
          </w:p>
        </w:tc>
        <w:tc>
          <w:tcPr>
            <w:tcW w:w="1081" w:type="dxa"/>
            <w:tcBorders>
              <w:top w:val="single" w:sz="12" w:space="0" w:color="FFC000" w:themeColor="accent4"/>
            </w:tcBorders>
            <w:vAlign w:val="center"/>
          </w:tcPr>
          <w:p w14:paraId="453984D4" w14:textId="77777777" w:rsidR="00F70369" w:rsidRPr="00ED4120" w:rsidRDefault="00F70369" w:rsidP="00A57AB8">
            <w:pPr>
              <w:spacing w:line="276" w:lineRule="auto"/>
              <w:ind w:right="32"/>
              <w:jc w:val="right"/>
              <w:rPr>
                <w:rFonts w:asciiTheme="majorHAnsi" w:hAnsiTheme="majorHAnsi" w:cs="Arial"/>
                <w:sz w:val="16"/>
                <w:szCs w:val="16"/>
                <w:highlight w:val="yellow"/>
              </w:rPr>
            </w:pPr>
          </w:p>
        </w:tc>
        <w:tc>
          <w:tcPr>
            <w:tcW w:w="1121" w:type="dxa"/>
            <w:tcBorders>
              <w:top w:val="single" w:sz="12" w:space="0" w:color="FFC000" w:themeColor="accent4"/>
            </w:tcBorders>
            <w:vAlign w:val="center"/>
          </w:tcPr>
          <w:p w14:paraId="4AA9A18A" w14:textId="77777777" w:rsidR="00F70369" w:rsidRPr="00ED4120" w:rsidRDefault="00F70369" w:rsidP="00A57AB8">
            <w:pPr>
              <w:spacing w:line="276" w:lineRule="auto"/>
              <w:ind w:right="32"/>
              <w:jc w:val="right"/>
              <w:rPr>
                <w:rFonts w:asciiTheme="majorHAnsi" w:hAnsiTheme="majorHAnsi" w:cs="Arial"/>
                <w:sz w:val="16"/>
                <w:szCs w:val="16"/>
                <w:highlight w:val="yellow"/>
              </w:rPr>
            </w:pPr>
          </w:p>
        </w:tc>
        <w:tc>
          <w:tcPr>
            <w:tcW w:w="993" w:type="dxa"/>
            <w:tcBorders>
              <w:top w:val="single" w:sz="12" w:space="0" w:color="FFC000" w:themeColor="accent4"/>
            </w:tcBorders>
          </w:tcPr>
          <w:p w14:paraId="68A713E1" w14:textId="77777777" w:rsidR="00F70369" w:rsidRPr="00ED4120" w:rsidRDefault="00F70369" w:rsidP="00A57AB8">
            <w:pPr>
              <w:spacing w:line="276" w:lineRule="auto"/>
              <w:jc w:val="right"/>
              <w:rPr>
                <w:rFonts w:asciiTheme="majorHAnsi" w:hAnsiTheme="majorHAnsi" w:cs="Arial"/>
                <w:sz w:val="16"/>
                <w:szCs w:val="16"/>
                <w:highlight w:val="yellow"/>
              </w:rPr>
            </w:pPr>
          </w:p>
        </w:tc>
        <w:tc>
          <w:tcPr>
            <w:tcW w:w="993" w:type="dxa"/>
            <w:tcBorders>
              <w:top w:val="single" w:sz="12" w:space="0" w:color="FFC000" w:themeColor="accent4"/>
            </w:tcBorders>
          </w:tcPr>
          <w:p w14:paraId="6CB29C64" w14:textId="77777777" w:rsidR="00F70369" w:rsidRPr="00ED4120" w:rsidRDefault="00F70369" w:rsidP="00A57AB8">
            <w:pPr>
              <w:spacing w:line="276" w:lineRule="auto"/>
              <w:jc w:val="right"/>
              <w:rPr>
                <w:rFonts w:asciiTheme="majorHAnsi" w:hAnsiTheme="majorHAnsi" w:cs="Arial"/>
                <w:sz w:val="16"/>
                <w:szCs w:val="16"/>
                <w:highlight w:val="yellow"/>
              </w:rPr>
            </w:pPr>
          </w:p>
        </w:tc>
      </w:tr>
      <w:tr w:rsidR="00943BC8" w:rsidRPr="00ED6D35" w14:paraId="3E9EE043" w14:textId="77777777" w:rsidTr="00881C69">
        <w:tc>
          <w:tcPr>
            <w:tcW w:w="7797" w:type="dxa"/>
            <w:shd w:val="clear" w:color="auto" w:fill="FFE69F"/>
            <w:vAlign w:val="center"/>
          </w:tcPr>
          <w:p w14:paraId="32E034D1" w14:textId="77777777" w:rsidR="00D71E2A" w:rsidRPr="00DD7F04" w:rsidRDefault="00D71E2A" w:rsidP="00D71E2A">
            <w:pPr>
              <w:spacing w:line="276" w:lineRule="auto"/>
              <w:ind w:right="29"/>
              <w:rPr>
                <w:rFonts w:asciiTheme="majorHAnsi" w:hAnsiTheme="majorHAnsi" w:cs="Arial"/>
                <w:b/>
                <w:sz w:val="16"/>
                <w:szCs w:val="16"/>
              </w:rPr>
            </w:pPr>
            <w:r w:rsidRPr="00DD7F04">
              <w:rPr>
                <w:rFonts w:asciiTheme="majorHAnsi" w:hAnsiTheme="majorHAnsi" w:cs="Arial"/>
                <w:b/>
                <w:sz w:val="16"/>
                <w:szCs w:val="16"/>
              </w:rPr>
              <w:t>Total Comprehensive Income and Expenditure</w:t>
            </w:r>
          </w:p>
        </w:tc>
        <w:tc>
          <w:tcPr>
            <w:tcW w:w="1119" w:type="dxa"/>
            <w:shd w:val="clear" w:color="auto" w:fill="FFE69F"/>
          </w:tcPr>
          <w:p w14:paraId="5E56F769" w14:textId="77777777" w:rsidR="00D71E2A" w:rsidRPr="00ED4120" w:rsidRDefault="00D71E2A" w:rsidP="00D71E2A">
            <w:pPr>
              <w:spacing w:line="276" w:lineRule="auto"/>
              <w:ind w:right="76"/>
              <w:jc w:val="right"/>
              <w:rPr>
                <w:rFonts w:asciiTheme="majorHAnsi" w:hAnsiTheme="majorHAnsi" w:cs="Arial"/>
                <w:sz w:val="16"/>
                <w:szCs w:val="16"/>
                <w:highlight w:val="yellow"/>
              </w:rPr>
            </w:pPr>
          </w:p>
        </w:tc>
        <w:tc>
          <w:tcPr>
            <w:tcW w:w="1310" w:type="dxa"/>
            <w:shd w:val="clear" w:color="auto" w:fill="FFE69F"/>
            <w:vAlign w:val="center"/>
          </w:tcPr>
          <w:p w14:paraId="495E6DE8" w14:textId="444C459D" w:rsidR="00D71E2A" w:rsidRPr="006947B7" w:rsidRDefault="00D71E2A" w:rsidP="00D71E2A">
            <w:pPr>
              <w:spacing w:line="276" w:lineRule="auto"/>
              <w:ind w:right="76"/>
              <w:jc w:val="right"/>
              <w:rPr>
                <w:rFonts w:asciiTheme="majorHAnsi" w:hAnsiTheme="majorHAnsi" w:cs="Arial"/>
                <w:sz w:val="16"/>
                <w:szCs w:val="16"/>
              </w:rPr>
            </w:pPr>
            <w:r w:rsidRPr="00E176B5">
              <w:rPr>
                <w:rFonts w:asciiTheme="majorHAnsi" w:hAnsiTheme="majorHAnsi" w:cs="Arial"/>
                <w:b/>
                <w:sz w:val="16"/>
                <w:szCs w:val="16"/>
              </w:rPr>
              <w:t>(37,598)</w:t>
            </w:r>
          </w:p>
        </w:tc>
        <w:tc>
          <w:tcPr>
            <w:tcW w:w="1081" w:type="dxa"/>
            <w:shd w:val="clear" w:color="auto" w:fill="FFE69F"/>
            <w:vAlign w:val="center"/>
          </w:tcPr>
          <w:p w14:paraId="46AB334D" w14:textId="45CC2351" w:rsidR="00D71E2A" w:rsidRPr="008C532B" w:rsidRDefault="00D71E2A" w:rsidP="00D71E2A">
            <w:pPr>
              <w:spacing w:line="276" w:lineRule="auto"/>
              <w:ind w:right="32"/>
              <w:jc w:val="right"/>
              <w:rPr>
                <w:rFonts w:asciiTheme="majorHAnsi" w:hAnsiTheme="majorHAnsi" w:cs="Arial"/>
                <w:b/>
                <w:bCs/>
                <w:sz w:val="16"/>
                <w:szCs w:val="16"/>
              </w:rPr>
            </w:pPr>
            <w:r w:rsidRPr="008C532B">
              <w:rPr>
                <w:rFonts w:asciiTheme="majorHAnsi" w:hAnsiTheme="majorHAnsi" w:cs="Arial"/>
                <w:b/>
                <w:bCs/>
                <w:sz w:val="16"/>
                <w:szCs w:val="16"/>
              </w:rPr>
              <w:t>171,080</w:t>
            </w:r>
          </w:p>
        </w:tc>
        <w:tc>
          <w:tcPr>
            <w:tcW w:w="1121" w:type="dxa"/>
            <w:shd w:val="clear" w:color="auto" w:fill="FFE69F"/>
          </w:tcPr>
          <w:p w14:paraId="30DBD888" w14:textId="48CEC6C3" w:rsidR="00D71E2A" w:rsidRPr="008C532B" w:rsidRDefault="00D71E2A" w:rsidP="00D71E2A">
            <w:pPr>
              <w:spacing w:line="276" w:lineRule="auto"/>
              <w:jc w:val="right"/>
              <w:rPr>
                <w:rFonts w:asciiTheme="majorHAnsi" w:hAnsiTheme="majorHAnsi" w:cs="Arial"/>
                <w:b/>
                <w:bCs/>
                <w:sz w:val="16"/>
                <w:szCs w:val="16"/>
              </w:rPr>
            </w:pPr>
            <w:r w:rsidRPr="008C532B">
              <w:rPr>
                <w:rFonts w:asciiTheme="majorHAnsi" w:hAnsiTheme="majorHAnsi" w:cs="Arial"/>
                <w:b/>
                <w:bCs/>
                <w:sz w:val="16"/>
                <w:szCs w:val="16"/>
              </w:rPr>
              <w:t>-</w:t>
            </w:r>
          </w:p>
        </w:tc>
        <w:tc>
          <w:tcPr>
            <w:tcW w:w="993" w:type="dxa"/>
            <w:shd w:val="clear" w:color="auto" w:fill="FFE69F"/>
          </w:tcPr>
          <w:p w14:paraId="7D0E9EC9" w14:textId="466BF052" w:rsidR="00D71E2A" w:rsidRPr="006947B7" w:rsidRDefault="00D71E2A" w:rsidP="00D71E2A">
            <w:pPr>
              <w:spacing w:line="276" w:lineRule="auto"/>
              <w:jc w:val="right"/>
              <w:rPr>
                <w:rFonts w:asciiTheme="majorHAnsi" w:hAnsiTheme="majorHAnsi" w:cs="Arial"/>
                <w:b/>
                <w:sz w:val="16"/>
                <w:szCs w:val="16"/>
              </w:rPr>
            </w:pPr>
            <w:r w:rsidRPr="00E61D71">
              <w:rPr>
                <w:rFonts w:asciiTheme="majorHAnsi" w:hAnsiTheme="majorHAnsi" w:cs="Arial"/>
                <w:b/>
                <w:sz w:val="16"/>
                <w:szCs w:val="16"/>
              </w:rPr>
              <w:t>171,080</w:t>
            </w:r>
          </w:p>
        </w:tc>
        <w:tc>
          <w:tcPr>
            <w:tcW w:w="993" w:type="dxa"/>
            <w:shd w:val="clear" w:color="auto" w:fill="FFE69F"/>
          </w:tcPr>
          <w:p w14:paraId="34EE8CDE" w14:textId="38E0FF3D" w:rsidR="00D71E2A" w:rsidRPr="006947B7" w:rsidRDefault="00D71E2A" w:rsidP="00D71E2A">
            <w:pPr>
              <w:spacing w:line="276" w:lineRule="auto"/>
              <w:jc w:val="right"/>
              <w:rPr>
                <w:rFonts w:asciiTheme="majorHAnsi" w:hAnsiTheme="majorHAnsi" w:cs="Arial"/>
                <w:b/>
                <w:sz w:val="16"/>
                <w:szCs w:val="16"/>
              </w:rPr>
            </w:pPr>
            <w:r w:rsidRPr="00E61D71">
              <w:rPr>
                <w:rFonts w:asciiTheme="majorHAnsi" w:hAnsiTheme="majorHAnsi" w:cs="Arial"/>
                <w:b/>
                <w:sz w:val="16"/>
                <w:szCs w:val="16"/>
              </w:rPr>
              <w:t>133,482</w:t>
            </w:r>
          </w:p>
        </w:tc>
      </w:tr>
      <w:tr w:rsidR="00943BC8" w:rsidRPr="00ED6D35" w14:paraId="086685DC" w14:textId="77777777" w:rsidTr="007D24D8">
        <w:tc>
          <w:tcPr>
            <w:tcW w:w="7797" w:type="dxa"/>
            <w:vAlign w:val="center"/>
          </w:tcPr>
          <w:p w14:paraId="700E4C58" w14:textId="77777777" w:rsidR="00D71E2A" w:rsidRPr="00DD7F04" w:rsidRDefault="00D71E2A" w:rsidP="00D71E2A">
            <w:pPr>
              <w:spacing w:line="276" w:lineRule="auto"/>
              <w:ind w:right="29"/>
              <w:rPr>
                <w:rFonts w:asciiTheme="majorHAnsi" w:hAnsiTheme="majorHAnsi" w:cs="Arial"/>
                <w:sz w:val="16"/>
                <w:szCs w:val="16"/>
              </w:rPr>
            </w:pPr>
            <w:r w:rsidRPr="00DD7F04">
              <w:rPr>
                <w:rFonts w:asciiTheme="majorHAnsi" w:hAnsiTheme="majorHAnsi" w:cs="Arial"/>
                <w:sz w:val="16"/>
                <w:szCs w:val="16"/>
              </w:rPr>
              <w:t>Adjustments between accounting basis and funding basis under regulations</w:t>
            </w:r>
          </w:p>
        </w:tc>
        <w:tc>
          <w:tcPr>
            <w:tcW w:w="1119" w:type="dxa"/>
          </w:tcPr>
          <w:p w14:paraId="6F93BC49" w14:textId="77777777" w:rsidR="00D71E2A" w:rsidRPr="00ED4120" w:rsidRDefault="00D71E2A" w:rsidP="00D71E2A">
            <w:pPr>
              <w:spacing w:line="276" w:lineRule="auto"/>
              <w:ind w:right="76"/>
              <w:jc w:val="right"/>
              <w:rPr>
                <w:rFonts w:asciiTheme="majorHAnsi" w:hAnsiTheme="majorHAnsi" w:cs="Arial"/>
                <w:sz w:val="16"/>
                <w:szCs w:val="16"/>
                <w:highlight w:val="yellow"/>
              </w:rPr>
            </w:pPr>
            <w:hyperlink w:anchor="CCMIRSNotes" w:history="1">
              <w:r w:rsidRPr="00DC5F07">
                <w:rPr>
                  <w:rStyle w:val="Hyperlink"/>
                  <w:rFonts w:asciiTheme="majorHAnsi" w:hAnsiTheme="majorHAnsi" w:cs="Arial"/>
                  <w:sz w:val="16"/>
                  <w:szCs w:val="16"/>
                </w:rPr>
                <w:t>Note 13</w:t>
              </w:r>
            </w:hyperlink>
          </w:p>
        </w:tc>
        <w:tc>
          <w:tcPr>
            <w:tcW w:w="1310" w:type="dxa"/>
            <w:tcBorders>
              <w:bottom w:val="single" w:sz="12" w:space="0" w:color="FFC000" w:themeColor="accent4"/>
            </w:tcBorders>
          </w:tcPr>
          <w:p w14:paraId="11AB2127" w14:textId="3BDFEC37" w:rsidR="00D71E2A" w:rsidRPr="006947B7" w:rsidRDefault="00D71E2A" w:rsidP="00D71E2A">
            <w:pPr>
              <w:spacing w:line="276" w:lineRule="auto"/>
              <w:ind w:right="76"/>
              <w:jc w:val="right"/>
              <w:rPr>
                <w:rFonts w:asciiTheme="majorHAnsi" w:hAnsiTheme="majorHAnsi"/>
                <w:sz w:val="16"/>
                <w:szCs w:val="16"/>
              </w:rPr>
            </w:pPr>
            <w:r w:rsidRPr="00E176B5">
              <w:rPr>
                <w:rFonts w:asciiTheme="majorHAnsi" w:hAnsiTheme="majorHAnsi"/>
                <w:sz w:val="16"/>
                <w:szCs w:val="16"/>
              </w:rPr>
              <w:t>37,598</w:t>
            </w:r>
          </w:p>
        </w:tc>
        <w:tc>
          <w:tcPr>
            <w:tcW w:w="1081" w:type="dxa"/>
            <w:tcBorders>
              <w:bottom w:val="single" w:sz="12" w:space="0" w:color="FFC000" w:themeColor="accent4"/>
            </w:tcBorders>
          </w:tcPr>
          <w:p w14:paraId="6D23868B" w14:textId="7AFE5473" w:rsidR="00D71E2A" w:rsidRPr="006947B7" w:rsidRDefault="00D71E2A" w:rsidP="00D71E2A">
            <w:pPr>
              <w:spacing w:line="276" w:lineRule="auto"/>
              <w:ind w:right="32"/>
              <w:jc w:val="right"/>
              <w:rPr>
                <w:rFonts w:asciiTheme="majorHAnsi" w:hAnsiTheme="majorHAnsi" w:cs="Arial"/>
                <w:sz w:val="16"/>
                <w:szCs w:val="16"/>
              </w:rPr>
            </w:pPr>
            <w:r w:rsidRPr="00E61D71">
              <w:rPr>
                <w:rFonts w:asciiTheme="majorHAnsi" w:hAnsiTheme="majorHAnsi" w:cs="Arial"/>
                <w:sz w:val="16"/>
                <w:szCs w:val="16"/>
              </w:rPr>
              <w:t>(37,443)</w:t>
            </w:r>
          </w:p>
        </w:tc>
        <w:tc>
          <w:tcPr>
            <w:tcW w:w="1121" w:type="dxa"/>
            <w:tcBorders>
              <w:bottom w:val="single" w:sz="12" w:space="0" w:color="FFC000" w:themeColor="accent4"/>
            </w:tcBorders>
          </w:tcPr>
          <w:p w14:paraId="06ED773D" w14:textId="72FFF960" w:rsidR="00D71E2A" w:rsidRPr="006947B7" w:rsidRDefault="00D71E2A" w:rsidP="00D71E2A">
            <w:pPr>
              <w:spacing w:line="276" w:lineRule="auto"/>
              <w:jc w:val="right"/>
              <w:rPr>
                <w:rFonts w:asciiTheme="majorHAnsi" w:hAnsiTheme="majorHAnsi" w:cs="Arial"/>
                <w:sz w:val="16"/>
                <w:szCs w:val="16"/>
              </w:rPr>
            </w:pPr>
            <w:r w:rsidRPr="00E61D71">
              <w:rPr>
                <w:rFonts w:asciiTheme="majorHAnsi" w:hAnsiTheme="majorHAnsi" w:cs="Arial"/>
                <w:sz w:val="16"/>
                <w:szCs w:val="16"/>
              </w:rPr>
              <w:t>(155)</w:t>
            </w:r>
          </w:p>
        </w:tc>
        <w:tc>
          <w:tcPr>
            <w:tcW w:w="993" w:type="dxa"/>
            <w:tcBorders>
              <w:bottom w:val="single" w:sz="12" w:space="0" w:color="FFC000" w:themeColor="accent4"/>
            </w:tcBorders>
          </w:tcPr>
          <w:p w14:paraId="5F0412A2" w14:textId="0E7F0BE1" w:rsidR="00D71E2A" w:rsidRPr="006947B7" w:rsidRDefault="00D71E2A" w:rsidP="00D71E2A">
            <w:pPr>
              <w:spacing w:line="276" w:lineRule="auto"/>
              <w:jc w:val="right"/>
              <w:rPr>
                <w:rFonts w:asciiTheme="majorHAnsi" w:hAnsiTheme="majorHAnsi" w:cs="Arial"/>
                <w:sz w:val="16"/>
                <w:szCs w:val="16"/>
              </w:rPr>
            </w:pPr>
            <w:r w:rsidRPr="00E61D71">
              <w:rPr>
                <w:rFonts w:asciiTheme="majorHAnsi" w:hAnsiTheme="majorHAnsi" w:cs="Arial"/>
                <w:sz w:val="16"/>
                <w:szCs w:val="16"/>
              </w:rPr>
              <w:t>(37,598)</w:t>
            </w:r>
          </w:p>
        </w:tc>
        <w:tc>
          <w:tcPr>
            <w:tcW w:w="993" w:type="dxa"/>
            <w:tcBorders>
              <w:bottom w:val="single" w:sz="12" w:space="0" w:color="FFC000" w:themeColor="accent4"/>
            </w:tcBorders>
          </w:tcPr>
          <w:p w14:paraId="3A4BC8E3" w14:textId="421FA13A" w:rsidR="00D71E2A" w:rsidRPr="006947B7" w:rsidRDefault="00D71E2A" w:rsidP="00D71E2A">
            <w:pPr>
              <w:spacing w:line="276" w:lineRule="auto"/>
              <w:jc w:val="right"/>
              <w:rPr>
                <w:rFonts w:asciiTheme="majorHAnsi" w:hAnsiTheme="majorHAnsi" w:cs="Arial"/>
                <w:sz w:val="16"/>
                <w:szCs w:val="16"/>
              </w:rPr>
            </w:pPr>
            <w:r w:rsidRPr="00E61D71">
              <w:rPr>
                <w:rFonts w:asciiTheme="majorHAnsi" w:hAnsiTheme="majorHAnsi" w:cs="Arial"/>
                <w:sz w:val="16"/>
                <w:szCs w:val="16"/>
              </w:rPr>
              <w:t>-</w:t>
            </w:r>
          </w:p>
        </w:tc>
      </w:tr>
      <w:tr w:rsidR="00943BC8" w:rsidRPr="00ED6D35" w14:paraId="48C7A8B1" w14:textId="77777777" w:rsidTr="00881C69">
        <w:tc>
          <w:tcPr>
            <w:tcW w:w="7797" w:type="dxa"/>
            <w:shd w:val="clear" w:color="auto" w:fill="FFE69F"/>
            <w:vAlign w:val="center"/>
          </w:tcPr>
          <w:p w14:paraId="6029F0C8" w14:textId="77777777" w:rsidR="00D71E2A" w:rsidRPr="00DD7F04" w:rsidRDefault="00D71E2A" w:rsidP="00D71E2A">
            <w:pPr>
              <w:spacing w:line="276" w:lineRule="auto"/>
              <w:ind w:right="29"/>
              <w:rPr>
                <w:rFonts w:asciiTheme="majorHAnsi" w:hAnsiTheme="majorHAnsi" w:cs="Arial"/>
                <w:b/>
                <w:sz w:val="16"/>
                <w:szCs w:val="16"/>
              </w:rPr>
            </w:pPr>
            <w:r w:rsidRPr="00DD7F04">
              <w:rPr>
                <w:rFonts w:asciiTheme="majorHAnsi" w:hAnsiTheme="majorHAnsi" w:cs="Arial"/>
                <w:b/>
                <w:sz w:val="16"/>
                <w:szCs w:val="16"/>
              </w:rPr>
              <w:t>Net Increase/(Decrease) before Transfers to Earmarked Reserves</w:t>
            </w:r>
          </w:p>
        </w:tc>
        <w:tc>
          <w:tcPr>
            <w:tcW w:w="1119" w:type="dxa"/>
            <w:shd w:val="clear" w:color="auto" w:fill="FFE69F"/>
          </w:tcPr>
          <w:p w14:paraId="44071AC6" w14:textId="77777777" w:rsidR="00D71E2A" w:rsidRPr="00ED4120" w:rsidRDefault="00D71E2A" w:rsidP="00D71E2A">
            <w:pPr>
              <w:spacing w:line="276" w:lineRule="auto"/>
              <w:ind w:right="76"/>
              <w:jc w:val="right"/>
              <w:rPr>
                <w:rFonts w:asciiTheme="majorHAnsi" w:hAnsiTheme="majorHAnsi" w:cs="Arial"/>
                <w:sz w:val="16"/>
                <w:szCs w:val="16"/>
                <w:highlight w:val="yellow"/>
              </w:rPr>
            </w:pPr>
          </w:p>
        </w:tc>
        <w:tc>
          <w:tcPr>
            <w:tcW w:w="1310" w:type="dxa"/>
            <w:tcBorders>
              <w:top w:val="single" w:sz="12" w:space="0" w:color="FFC000" w:themeColor="accent4"/>
            </w:tcBorders>
            <w:shd w:val="clear" w:color="auto" w:fill="FFE69F"/>
          </w:tcPr>
          <w:p w14:paraId="5F9AE9E8" w14:textId="0A2E106E" w:rsidR="00D71E2A" w:rsidRPr="006947B7" w:rsidRDefault="00D71E2A" w:rsidP="00D71E2A">
            <w:pPr>
              <w:spacing w:line="276" w:lineRule="auto"/>
              <w:ind w:right="76"/>
              <w:jc w:val="right"/>
              <w:rPr>
                <w:rFonts w:asciiTheme="majorHAnsi" w:hAnsiTheme="majorHAnsi" w:cs="Arial"/>
                <w:b/>
                <w:sz w:val="16"/>
                <w:szCs w:val="16"/>
              </w:rPr>
            </w:pPr>
            <w:r w:rsidRPr="00E176B5">
              <w:rPr>
                <w:rFonts w:asciiTheme="majorHAnsi" w:hAnsiTheme="majorHAnsi" w:cs="Arial"/>
                <w:b/>
                <w:sz w:val="16"/>
                <w:szCs w:val="16"/>
              </w:rPr>
              <w:t>-</w:t>
            </w:r>
          </w:p>
        </w:tc>
        <w:tc>
          <w:tcPr>
            <w:tcW w:w="1081" w:type="dxa"/>
            <w:tcBorders>
              <w:top w:val="single" w:sz="12" w:space="0" w:color="FFC000" w:themeColor="accent4"/>
            </w:tcBorders>
            <w:shd w:val="clear" w:color="auto" w:fill="FFE69F"/>
          </w:tcPr>
          <w:p w14:paraId="550C4A2A" w14:textId="3986DF0B" w:rsidR="00D71E2A" w:rsidRPr="006947B7" w:rsidRDefault="00D71E2A" w:rsidP="00D71E2A">
            <w:pPr>
              <w:spacing w:line="276" w:lineRule="auto"/>
              <w:ind w:right="32"/>
              <w:jc w:val="right"/>
              <w:rPr>
                <w:rFonts w:asciiTheme="majorHAnsi" w:hAnsiTheme="majorHAnsi" w:cs="Arial"/>
                <w:b/>
                <w:sz w:val="16"/>
                <w:szCs w:val="16"/>
              </w:rPr>
            </w:pPr>
            <w:r w:rsidRPr="00E61D71">
              <w:rPr>
                <w:rFonts w:asciiTheme="majorHAnsi" w:hAnsiTheme="majorHAnsi" w:cs="Arial"/>
                <w:b/>
                <w:sz w:val="16"/>
                <w:szCs w:val="16"/>
              </w:rPr>
              <w:t>133,637</w:t>
            </w:r>
          </w:p>
        </w:tc>
        <w:tc>
          <w:tcPr>
            <w:tcW w:w="1121" w:type="dxa"/>
            <w:tcBorders>
              <w:top w:val="single" w:sz="12" w:space="0" w:color="FFC000" w:themeColor="accent4"/>
            </w:tcBorders>
            <w:shd w:val="clear" w:color="auto" w:fill="FFE69F"/>
          </w:tcPr>
          <w:p w14:paraId="538601C7" w14:textId="3149A627" w:rsidR="00D71E2A" w:rsidRPr="006947B7" w:rsidRDefault="00D71E2A" w:rsidP="00D71E2A">
            <w:pPr>
              <w:spacing w:line="276" w:lineRule="auto"/>
              <w:jc w:val="right"/>
              <w:rPr>
                <w:rFonts w:asciiTheme="majorHAnsi" w:hAnsiTheme="majorHAnsi" w:cs="Arial"/>
                <w:b/>
                <w:sz w:val="16"/>
                <w:szCs w:val="16"/>
              </w:rPr>
            </w:pPr>
            <w:r w:rsidRPr="00E61D71">
              <w:rPr>
                <w:rFonts w:asciiTheme="majorHAnsi" w:hAnsiTheme="majorHAnsi" w:cs="Arial"/>
                <w:b/>
                <w:sz w:val="16"/>
                <w:szCs w:val="16"/>
              </w:rPr>
              <w:t>(155)</w:t>
            </w:r>
          </w:p>
        </w:tc>
        <w:tc>
          <w:tcPr>
            <w:tcW w:w="993" w:type="dxa"/>
            <w:tcBorders>
              <w:top w:val="single" w:sz="12" w:space="0" w:color="FFC000" w:themeColor="accent4"/>
            </w:tcBorders>
            <w:shd w:val="clear" w:color="auto" w:fill="FFE69F"/>
          </w:tcPr>
          <w:p w14:paraId="56FF04EF" w14:textId="22A549E9" w:rsidR="00D71E2A" w:rsidRPr="006947B7" w:rsidRDefault="00D71E2A" w:rsidP="00D71E2A">
            <w:pPr>
              <w:spacing w:line="276" w:lineRule="auto"/>
              <w:jc w:val="right"/>
              <w:rPr>
                <w:rFonts w:asciiTheme="majorHAnsi" w:hAnsiTheme="majorHAnsi" w:cs="Arial"/>
                <w:b/>
                <w:sz w:val="16"/>
                <w:szCs w:val="16"/>
              </w:rPr>
            </w:pPr>
            <w:r w:rsidRPr="00E61D71">
              <w:rPr>
                <w:rFonts w:asciiTheme="majorHAnsi" w:hAnsiTheme="majorHAnsi" w:cs="Arial"/>
                <w:b/>
                <w:sz w:val="16"/>
                <w:szCs w:val="16"/>
              </w:rPr>
              <w:t>133,482</w:t>
            </w:r>
          </w:p>
        </w:tc>
        <w:tc>
          <w:tcPr>
            <w:tcW w:w="993" w:type="dxa"/>
            <w:tcBorders>
              <w:top w:val="single" w:sz="12" w:space="0" w:color="FFC000" w:themeColor="accent4"/>
            </w:tcBorders>
            <w:shd w:val="clear" w:color="auto" w:fill="FFE69F"/>
          </w:tcPr>
          <w:p w14:paraId="106D3645" w14:textId="41A7C977" w:rsidR="00D71E2A" w:rsidRPr="006947B7" w:rsidRDefault="00D71E2A" w:rsidP="00D71E2A">
            <w:pPr>
              <w:spacing w:line="276" w:lineRule="auto"/>
              <w:jc w:val="right"/>
              <w:rPr>
                <w:rFonts w:asciiTheme="majorHAnsi" w:hAnsiTheme="majorHAnsi" w:cs="Arial"/>
                <w:b/>
                <w:sz w:val="16"/>
                <w:szCs w:val="16"/>
              </w:rPr>
            </w:pPr>
            <w:r w:rsidRPr="00E61D71">
              <w:rPr>
                <w:rFonts w:asciiTheme="majorHAnsi" w:hAnsiTheme="majorHAnsi" w:cs="Arial"/>
                <w:b/>
                <w:sz w:val="16"/>
                <w:szCs w:val="16"/>
              </w:rPr>
              <w:t>133,482</w:t>
            </w:r>
          </w:p>
        </w:tc>
      </w:tr>
      <w:tr w:rsidR="00943BC8" w:rsidRPr="00ED6D35" w14:paraId="47DDD770" w14:textId="77777777" w:rsidTr="007D24D8">
        <w:tc>
          <w:tcPr>
            <w:tcW w:w="7797" w:type="dxa"/>
            <w:vAlign w:val="center"/>
          </w:tcPr>
          <w:p w14:paraId="2E9F6DE9" w14:textId="77777777" w:rsidR="00D71E2A" w:rsidRPr="00DD7F04" w:rsidRDefault="00D71E2A" w:rsidP="00D71E2A">
            <w:pPr>
              <w:spacing w:line="276" w:lineRule="auto"/>
              <w:ind w:right="29"/>
              <w:rPr>
                <w:rFonts w:asciiTheme="majorHAnsi" w:hAnsiTheme="majorHAnsi" w:cs="Arial"/>
                <w:sz w:val="16"/>
                <w:szCs w:val="16"/>
              </w:rPr>
            </w:pPr>
            <w:r w:rsidRPr="00DD7F04">
              <w:rPr>
                <w:rFonts w:asciiTheme="majorHAnsi" w:hAnsiTheme="majorHAnsi" w:cs="Arial"/>
                <w:sz w:val="16"/>
                <w:szCs w:val="16"/>
              </w:rPr>
              <w:t>Transfers to/(from) Earmarked Reserves</w:t>
            </w:r>
          </w:p>
        </w:tc>
        <w:tc>
          <w:tcPr>
            <w:tcW w:w="1119" w:type="dxa"/>
          </w:tcPr>
          <w:p w14:paraId="354854CB" w14:textId="77777777" w:rsidR="00D71E2A" w:rsidRPr="00ED4120" w:rsidRDefault="00D71E2A" w:rsidP="00D71E2A">
            <w:pPr>
              <w:spacing w:line="276" w:lineRule="auto"/>
              <w:ind w:right="76"/>
              <w:jc w:val="right"/>
              <w:rPr>
                <w:rFonts w:asciiTheme="majorHAnsi" w:hAnsiTheme="majorHAnsi" w:cs="Arial"/>
                <w:sz w:val="16"/>
                <w:szCs w:val="16"/>
                <w:highlight w:val="yellow"/>
              </w:rPr>
            </w:pPr>
          </w:p>
        </w:tc>
        <w:tc>
          <w:tcPr>
            <w:tcW w:w="1310" w:type="dxa"/>
            <w:tcBorders>
              <w:bottom w:val="single" w:sz="12" w:space="0" w:color="FFC000" w:themeColor="accent4"/>
            </w:tcBorders>
          </w:tcPr>
          <w:p w14:paraId="32E9BEB9" w14:textId="64907C62" w:rsidR="00D71E2A" w:rsidRPr="006947B7" w:rsidRDefault="00D71E2A" w:rsidP="00D71E2A">
            <w:pPr>
              <w:spacing w:line="276" w:lineRule="auto"/>
              <w:ind w:right="76"/>
              <w:jc w:val="right"/>
              <w:rPr>
                <w:rFonts w:asciiTheme="majorHAnsi" w:hAnsiTheme="majorHAnsi" w:cs="Arial"/>
                <w:sz w:val="16"/>
                <w:szCs w:val="16"/>
              </w:rPr>
            </w:pPr>
            <w:r w:rsidRPr="00E176B5">
              <w:rPr>
                <w:rFonts w:asciiTheme="majorHAnsi" w:hAnsiTheme="majorHAnsi" w:cs="Arial"/>
                <w:sz w:val="16"/>
                <w:szCs w:val="16"/>
              </w:rPr>
              <w:t>-</w:t>
            </w:r>
          </w:p>
        </w:tc>
        <w:tc>
          <w:tcPr>
            <w:tcW w:w="1081" w:type="dxa"/>
            <w:tcBorders>
              <w:bottom w:val="single" w:sz="12" w:space="0" w:color="FFC000" w:themeColor="accent4"/>
            </w:tcBorders>
          </w:tcPr>
          <w:p w14:paraId="4C4683EA" w14:textId="1515F737" w:rsidR="00D71E2A" w:rsidRPr="006947B7" w:rsidRDefault="00D71E2A" w:rsidP="00D71E2A">
            <w:pPr>
              <w:spacing w:line="276" w:lineRule="auto"/>
              <w:ind w:right="32"/>
              <w:jc w:val="right"/>
              <w:rPr>
                <w:rFonts w:asciiTheme="majorHAnsi" w:hAnsiTheme="majorHAnsi" w:cs="Arial"/>
                <w:sz w:val="16"/>
                <w:szCs w:val="16"/>
              </w:rPr>
            </w:pPr>
          </w:p>
        </w:tc>
        <w:tc>
          <w:tcPr>
            <w:tcW w:w="1121" w:type="dxa"/>
            <w:tcBorders>
              <w:bottom w:val="single" w:sz="12" w:space="0" w:color="FFC000" w:themeColor="accent4"/>
            </w:tcBorders>
          </w:tcPr>
          <w:p w14:paraId="483F9780" w14:textId="33BBF052" w:rsidR="00D71E2A" w:rsidRPr="006947B7" w:rsidRDefault="00D71E2A" w:rsidP="00D71E2A">
            <w:pPr>
              <w:spacing w:line="276" w:lineRule="auto"/>
              <w:jc w:val="right"/>
              <w:rPr>
                <w:rFonts w:asciiTheme="majorHAnsi" w:hAnsiTheme="majorHAnsi" w:cs="Arial"/>
                <w:sz w:val="16"/>
                <w:szCs w:val="16"/>
              </w:rPr>
            </w:pPr>
            <w:r w:rsidRPr="00E61D71">
              <w:rPr>
                <w:rFonts w:asciiTheme="majorHAnsi" w:hAnsiTheme="majorHAnsi" w:cs="Arial"/>
                <w:sz w:val="16"/>
                <w:szCs w:val="16"/>
              </w:rPr>
              <w:t>-</w:t>
            </w:r>
          </w:p>
        </w:tc>
        <w:tc>
          <w:tcPr>
            <w:tcW w:w="993" w:type="dxa"/>
            <w:tcBorders>
              <w:bottom w:val="single" w:sz="12" w:space="0" w:color="FFC000" w:themeColor="accent4"/>
            </w:tcBorders>
          </w:tcPr>
          <w:p w14:paraId="4AA3EE21" w14:textId="611BC441" w:rsidR="00D71E2A" w:rsidRPr="006947B7" w:rsidRDefault="00D71E2A" w:rsidP="00D71E2A">
            <w:pPr>
              <w:spacing w:line="276" w:lineRule="auto"/>
              <w:jc w:val="right"/>
              <w:rPr>
                <w:rFonts w:asciiTheme="majorHAnsi" w:hAnsiTheme="majorHAnsi" w:cs="Arial"/>
                <w:b/>
                <w:sz w:val="16"/>
                <w:szCs w:val="16"/>
              </w:rPr>
            </w:pPr>
          </w:p>
        </w:tc>
        <w:tc>
          <w:tcPr>
            <w:tcW w:w="993" w:type="dxa"/>
            <w:tcBorders>
              <w:bottom w:val="single" w:sz="12" w:space="0" w:color="FFC000" w:themeColor="accent4"/>
            </w:tcBorders>
          </w:tcPr>
          <w:p w14:paraId="0DF33FA8" w14:textId="0144E72E" w:rsidR="00D71E2A" w:rsidRPr="006947B7" w:rsidRDefault="00D71E2A" w:rsidP="00D71E2A">
            <w:pPr>
              <w:spacing w:line="276" w:lineRule="auto"/>
              <w:jc w:val="right"/>
              <w:rPr>
                <w:rFonts w:asciiTheme="majorHAnsi" w:hAnsiTheme="majorHAnsi" w:cs="Arial"/>
                <w:b/>
                <w:sz w:val="16"/>
                <w:szCs w:val="16"/>
              </w:rPr>
            </w:pPr>
          </w:p>
        </w:tc>
      </w:tr>
      <w:tr w:rsidR="00943BC8" w:rsidRPr="00ED6D35" w14:paraId="5172DE24" w14:textId="77777777" w:rsidTr="00881C69">
        <w:tc>
          <w:tcPr>
            <w:tcW w:w="7797" w:type="dxa"/>
            <w:tcBorders>
              <w:bottom w:val="single" w:sz="12" w:space="0" w:color="FFC000" w:themeColor="accent4"/>
            </w:tcBorders>
            <w:shd w:val="clear" w:color="auto" w:fill="FFE69F"/>
            <w:vAlign w:val="center"/>
          </w:tcPr>
          <w:p w14:paraId="249EC180" w14:textId="346C2988" w:rsidR="00D71E2A" w:rsidRPr="00DD7F04" w:rsidRDefault="00D71E2A" w:rsidP="00D71E2A">
            <w:pPr>
              <w:spacing w:line="276" w:lineRule="auto"/>
              <w:ind w:right="29"/>
              <w:rPr>
                <w:rFonts w:asciiTheme="majorHAnsi" w:hAnsiTheme="majorHAnsi" w:cs="Arial"/>
                <w:b/>
                <w:sz w:val="16"/>
                <w:szCs w:val="16"/>
              </w:rPr>
            </w:pPr>
            <w:r w:rsidRPr="00DD7F04">
              <w:rPr>
                <w:rFonts w:asciiTheme="majorHAnsi" w:hAnsiTheme="majorHAnsi" w:cs="Arial"/>
                <w:b/>
                <w:sz w:val="16"/>
                <w:szCs w:val="16"/>
              </w:rPr>
              <w:t>Increase/(Decrease) in 20</w:t>
            </w:r>
            <w:r>
              <w:rPr>
                <w:rFonts w:asciiTheme="majorHAnsi" w:hAnsiTheme="majorHAnsi" w:cs="Arial"/>
                <w:b/>
                <w:sz w:val="16"/>
                <w:szCs w:val="16"/>
              </w:rPr>
              <w:t>24</w:t>
            </w:r>
            <w:r w:rsidRPr="00DD7F04">
              <w:rPr>
                <w:rFonts w:asciiTheme="majorHAnsi" w:hAnsiTheme="majorHAnsi" w:cs="Arial"/>
                <w:b/>
                <w:sz w:val="16"/>
                <w:szCs w:val="16"/>
              </w:rPr>
              <w:t>/</w:t>
            </w:r>
            <w:r>
              <w:rPr>
                <w:rFonts w:asciiTheme="majorHAnsi" w:hAnsiTheme="majorHAnsi" w:cs="Arial"/>
                <w:b/>
                <w:sz w:val="16"/>
                <w:szCs w:val="16"/>
              </w:rPr>
              <w:t>25</w:t>
            </w:r>
          </w:p>
        </w:tc>
        <w:tc>
          <w:tcPr>
            <w:tcW w:w="1119" w:type="dxa"/>
            <w:tcBorders>
              <w:bottom w:val="single" w:sz="12" w:space="0" w:color="FFC000" w:themeColor="accent4"/>
            </w:tcBorders>
            <w:shd w:val="clear" w:color="auto" w:fill="FFE69F"/>
          </w:tcPr>
          <w:p w14:paraId="79720EDB" w14:textId="77777777" w:rsidR="00D71E2A" w:rsidRPr="00ED4120" w:rsidRDefault="00D71E2A" w:rsidP="00D71E2A">
            <w:pPr>
              <w:spacing w:line="276" w:lineRule="auto"/>
              <w:ind w:right="76"/>
              <w:jc w:val="right"/>
              <w:rPr>
                <w:rFonts w:asciiTheme="majorHAnsi" w:hAnsiTheme="majorHAnsi" w:cs="Arial"/>
                <w:sz w:val="16"/>
                <w:szCs w:val="16"/>
                <w:highlight w:val="yellow"/>
              </w:rPr>
            </w:pPr>
          </w:p>
        </w:tc>
        <w:tc>
          <w:tcPr>
            <w:tcW w:w="1310" w:type="dxa"/>
            <w:tcBorders>
              <w:top w:val="single" w:sz="12" w:space="0" w:color="FFC000" w:themeColor="accent4"/>
              <w:bottom w:val="single" w:sz="12" w:space="0" w:color="FFC000" w:themeColor="accent4"/>
            </w:tcBorders>
            <w:shd w:val="clear" w:color="auto" w:fill="FFE69F"/>
          </w:tcPr>
          <w:p w14:paraId="27B0F314" w14:textId="1CF31C44" w:rsidR="00D71E2A" w:rsidRPr="006947B7" w:rsidRDefault="00D71E2A" w:rsidP="00D71E2A">
            <w:pPr>
              <w:spacing w:line="276" w:lineRule="auto"/>
              <w:ind w:right="76"/>
              <w:jc w:val="right"/>
              <w:rPr>
                <w:rFonts w:asciiTheme="majorHAnsi" w:hAnsiTheme="majorHAnsi" w:cs="Arial"/>
                <w:b/>
                <w:sz w:val="16"/>
                <w:szCs w:val="16"/>
              </w:rPr>
            </w:pPr>
            <w:r w:rsidRPr="00E176B5">
              <w:rPr>
                <w:rFonts w:asciiTheme="majorHAnsi" w:hAnsiTheme="majorHAnsi" w:cs="Arial"/>
                <w:b/>
                <w:sz w:val="16"/>
                <w:szCs w:val="16"/>
              </w:rPr>
              <w:t>-</w:t>
            </w:r>
          </w:p>
        </w:tc>
        <w:tc>
          <w:tcPr>
            <w:tcW w:w="1081" w:type="dxa"/>
            <w:tcBorders>
              <w:top w:val="single" w:sz="12" w:space="0" w:color="FFC000" w:themeColor="accent4"/>
              <w:bottom w:val="single" w:sz="12" w:space="0" w:color="FFC000" w:themeColor="accent4"/>
            </w:tcBorders>
            <w:shd w:val="clear" w:color="auto" w:fill="FFE69F"/>
          </w:tcPr>
          <w:p w14:paraId="4A6A0222" w14:textId="760B20E0" w:rsidR="00D71E2A" w:rsidRPr="006947B7" w:rsidRDefault="00D71E2A" w:rsidP="00D71E2A">
            <w:pPr>
              <w:spacing w:line="276" w:lineRule="auto"/>
              <w:ind w:right="32"/>
              <w:jc w:val="right"/>
              <w:rPr>
                <w:rFonts w:asciiTheme="majorHAnsi" w:hAnsiTheme="majorHAnsi" w:cs="Arial"/>
                <w:b/>
                <w:sz w:val="16"/>
                <w:szCs w:val="16"/>
              </w:rPr>
            </w:pPr>
            <w:r w:rsidRPr="00E61D71">
              <w:rPr>
                <w:rFonts w:asciiTheme="majorHAnsi" w:hAnsiTheme="majorHAnsi" w:cs="Arial"/>
                <w:b/>
                <w:sz w:val="16"/>
                <w:szCs w:val="16"/>
              </w:rPr>
              <w:t>133,637</w:t>
            </w:r>
          </w:p>
        </w:tc>
        <w:tc>
          <w:tcPr>
            <w:tcW w:w="1121" w:type="dxa"/>
            <w:tcBorders>
              <w:top w:val="single" w:sz="12" w:space="0" w:color="FFC000" w:themeColor="accent4"/>
              <w:bottom w:val="single" w:sz="12" w:space="0" w:color="FFC000" w:themeColor="accent4"/>
            </w:tcBorders>
            <w:shd w:val="clear" w:color="auto" w:fill="FFE69F"/>
          </w:tcPr>
          <w:p w14:paraId="5FE0B136" w14:textId="28FE5761" w:rsidR="00D71E2A" w:rsidRPr="006947B7" w:rsidRDefault="00D71E2A" w:rsidP="00D71E2A">
            <w:pPr>
              <w:spacing w:line="276" w:lineRule="auto"/>
              <w:jc w:val="right"/>
              <w:rPr>
                <w:rFonts w:asciiTheme="majorHAnsi" w:hAnsiTheme="majorHAnsi" w:cs="Arial"/>
                <w:b/>
                <w:sz w:val="16"/>
                <w:szCs w:val="16"/>
              </w:rPr>
            </w:pPr>
            <w:r w:rsidRPr="00E61D71">
              <w:rPr>
                <w:rFonts w:asciiTheme="majorHAnsi" w:hAnsiTheme="majorHAnsi" w:cs="Arial"/>
                <w:b/>
                <w:sz w:val="16"/>
                <w:szCs w:val="16"/>
              </w:rPr>
              <w:t>(155)</w:t>
            </w:r>
          </w:p>
        </w:tc>
        <w:tc>
          <w:tcPr>
            <w:tcW w:w="993" w:type="dxa"/>
            <w:tcBorders>
              <w:top w:val="single" w:sz="12" w:space="0" w:color="FFC000" w:themeColor="accent4"/>
              <w:bottom w:val="single" w:sz="12" w:space="0" w:color="FFC000" w:themeColor="accent4"/>
            </w:tcBorders>
            <w:shd w:val="clear" w:color="auto" w:fill="FFE69F"/>
          </w:tcPr>
          <w:p w14:paraId="49FB3CCF" w14:textId="5EFEEC59" w:rsidR="00D71E2A" w:rsidRPr="006947B7" w:rsidRDefault="00D71E2A" w:rsidP="00D71E2A">
            <w:pPr>
              <w:spacing w:line="276" w:lineRule="auto"/>
              <w:jc w:val="right"/>
              <w:rPr>
                <w:rFonts w:asciiTheme="majorHAnsi" w:hAnsiTheme="majorHAnsi" w:cs="Arial"/>
                <w:b/>
                <w:sz w:val="16"/>
                <w:szCs w:val="16"/>
              </w:rPr>
            </w:pPr>
            <w:r w:rsidRPr="00E61D71">
              <w:rPr>
                <w:rFonts w:asciiTheme="majorHAnsi" w:hAnsiTheme="majorHAnsi" w:cs="Arial"/>
                <w:b/>
                <w:sz w:val="16"/>
                <w:szCs w:val="16"/>
              </w:rPr>
              <w:t>133,482</w:t>
            </w:r>
          </w:p>
        </w:tc>
        <w:tc>
          <w:tcPr>
            <w:tcW w:w="993" w:type="dxa"/>
            <w:tcBorders>
              <w:top w:val="single" w:sz="12" w:space="0" w:color="FFC000" w:themeColor="accent4"/>
              <w:bottom w:val="single" w:sz="12" w:space="0" w:color="FFC000" w:themeColor="accent4"/>
            </w:tcBorders>
            <w:shd w:val="clear" w:color="auto" w:fill="FFE69F"/>
          </w:tcPr>
          <w:p w14:paraId="4658A305" w14:textId="37226E40" w:rsidR="00D71E2A" w:rsidRPr="006947B7" w:rsidRDefault="00D71E2A" w:rsidP="00D71E2A">
            <w:pPr>
              <w:spacing w:line="276" w:lineRule="auto"/>
              <w:jc w:val="right"/>
              <w:rPr>
                <w:rFonts w:asciiTheme="majorHAnsi" w:hAnsiTheme="majorHAnsi" w:cs="Arial"/>
                <w:b/>
                <w:sz w:val="16"/>
                <w:szCs w:val="16"/>
              </w:rPr>
            </w:pPr>
            <w:r w:rsidRPr="00E61D71">
              <w:rPr>
                <w:rFonts w:asciiTheme="majorHAnsi" w:hAnsiTheme="majorHAnsi" w:cs="Arial"/>
                <w:b/>
                <w:sz w:val="16"/>
                <w:szCs w:val="16"/>
              </w:rPr>
              <w:t>133,482</w:t>
            </w:r>
          </w:p>
        </w:tc>
      </w:tr>
      <w:tr w:rsidR="00943BC8" w:rsidRPr="00ED6D35" w14:paraId="0B0A3190" w14:textId="77777777" w:rsidTr="007D24D8">
        <w:tc>
          <w:tcPr>
            <w:tcW w:w="7797" w:type="dxa"/>
            <w:tcBorders>
              <w:top w:val="single" w:sz="12" w:space="0" w:color="FFC000" w:themeColor="accent4"/>
              <w:bottom w:val="single" w:sz="12" w:space="0" w:color="FFC000" w:themeColor="accent4"/>
            </w:tcBorders>
            <w:vAlign w:val="center"/>
          </w:tcPr>
          <w:p w14:paraId="3EC0F76D" w14:textId="61416301" w:rsidR="00D71E2A" w:rsidRPr="00DD7F04" w:rsidRDefault="00D71E2A" w:rsidP="00D71E2A">
            <w:pPr>
              <w:spacing w:line="276" w:lineRule="auto"/>
              <w:ind w:right="29"/>
              <w:rPr>
                <w:rFonts w:asciiTheme="majorHAnsi" w:hAnsiTheme="majorHAnsi" w:cs="Arial"/>
                <w:b/>
                <w:sz w:val="16"/>
                <w:szCs w:val="16"/>
              </w:rPr>
            </w:pPr>
            <w:r w:rsidRPr="00DD7F04">
              <w:rPr>
                <w:rFonts w:asciiTheme="majorHAnsi" w:hAnsiTheme="majorHAnsi" w:cs="Arial"/>
                <w:b/>
                <w:sz w:val="16"/>
                <w:szCs w:val="16"/>
              </w:rPr>
              <w:t xml:space="preserve">Balance </w:t>
            </w:r>
            <w:proofErr w:type="gramStart"/>
            <w:r w:rsidRPr="00DD7F04">
              <w:rPr>
                <w:rFonts w:asciiTheme="majorHAnsi" w:hAnsiTheme="majorHAnsi" w:cs="Arial"/>
                <w:b/>
                <w:sz w:val="16"/>
                <w:szCs w:val="16"/>
              </w:rPr>
              <w:t>at</w:t>
            </w:r>
            <w:proofErr w:type="gramEnd"/>
            <w:r w:rsidRPr="00DD7F04">
              <w:rPr>
                <w:rFonts w:asciiTheme="majorHAnsi" w:hAnsiTheme="majorHAnsi" w:cs="Arial"/>
                <w:b/>
                <w:sz w:val="16"/>
                <w:szCs w:val="16"/>
              </w:rPr>
              <w:t xml:space="preserve"> </w:t>
            </w:r>
            <w:r>
              <w:rPr>
                <w:rFonts w:asciiTheme="majorHAnsi" w:hAnsiTheme="majorHAnsi" w:cs="Arial"/>
                <w:b/>
                <w:sz w:val="16"/>
                <w:szCs w:val="16"/>
              </w:rPr>
              <w:t xml:space="preserve">31 March </w:t>
            </w:r>
            <w:r w:rsidRPr="00DD7F04">
              <w:rPr>
                <w:rFonts w:asciiTheme="majorHAnsi" w:hAnsiTheme="majorHAnsi" w:cs="Arial"/>
                <w:b/>
                <w:sz w:val="16"/>
                <w:szCs w:val="16"/>
              </w:rPr>
              <w:t>20</w:t>
            </w:r>
            <w:r>
              <w:rPr>
                <w:rFonts w:asciiTheme="majorHAnsi" w:hAnsiTheme="majorHAnsi" w:cs="Arial"/>
                <w:b/>
                <w:sz w:val="16"/>
                <w:szCs w:val="16"/>
              </w:rPr>
              <w:t>25</w:t>
            </w:r>
            <w:r w:rsidRPr="00DD7F04">
              <w:rPr>
                <w:rFonts w:asciiTheme="majorHAnsi" w:hAnsiTheme="majorHAnsi" w:cs="Arial"/>
                <w:b/>
                <w:sz w:val="16"/>
                <w:szCs w:val="16"/>
              </w:rPr>
              <w:t xml:space="preserve"> carried forward</w:t>
            </w:r>
          </w:p>
        </w:tc>
        <w:tc>
          <w:tcPr>
            <w:tcW w:w="1119" w:type="dxa"/>
            <w:tcBorders>
              <w:top w:val="single" w:sz="12" w:space="0" w:color="FFC000" w:themeColor="accent4"/>
              <w:bottom w:val="single" w:sz="12" w:space="0" w:color="FFC000" w:themeColor="accent4"/>
            </w:tcBorders>
          </w:tcPr>
          <w:p w14:paraId="0BE0DD1A" w14:textId="77777777" w:rsidR="00D71E2A" w:rsidRPr="00ED4120" w:rsidRDefault="00D71E2A" w:rsidP="00D71E2A">
            <w:pPr>
              <w:spacing w:line="276" w:lineRule="auto"/>
              <w:ind w:right="76"/>
              <w:jc w:val="right"/>
              <w:rPr>
                <w:rFonts w:asciiTheme="majorHAnsi" w:hAnsiTheme="majorHAnsi" w:cs="Arial"/>
                <w:sz w:val="16"/>
                <w:szCs w:val="16"/>
                <w:highlight w:val="yellow"/>
              </w:rPr>
            </w:pPr>
          </w:p>
        </w:tc>
        <w:tc>
          <w:tcPr>
            <w:tcW w:w="1310" w:type="dxa"/>
            <w:tcBorders>
              <w:top w:val="single" w:sz="12" w:space="0" w:color="FFC000" w:themeColor="accent4"/>
              <w:bottom w:val="single" w:sz="12" w:space="0" w:color="FFC000" w:themeColor="accent4"/>
            </w:tcBorders>
          </w:tcPr>
          <w:p w14:paraId="4C8EF361" w14:textId="0BA0CD09" w:rsidR="00D71E2A" w:rsidRPr="006947B7" w:rsidRDefault="00D71E2A" w:rsidP="00D71E2A">
            <w:pPr>
              <w:spacing w:line="276" w:lineRule="auto"/>
              <w:ind w:right="76"/>
              <w:jc w:val="right"/>
              <w:rPr>
                <w:rFonts w:asciiTheme="majorHAnsi" w:hAnsiTheme="majorHAnsi" w:cs="Arial"/>
                <w:b/>
                <w:sz w:val="16"/>
                <w:szCs w:val="16"/>
              </w:rPr>
            </w:pPr>
            <w:r w:rsidRPr="00E176B5">
              <w:rPr>
                <w:rFonts w:asciiTheme="majorHAnsi" w:hAnsiTheme="majorHAnsi" w:cs="Arial"/>
                <w:b/>
                <w:sz w:val="16"/>
                <w:szCs w:val="16"/>
              </w:rPr>
              <w:t>-</w:t>
            </w:r>
          </w:p>
        </w:tc>
        <w:tc>
          <w:tcPr>
            <w:tcW w:w="1081" w:type="dxa"/>
            <w:tcBorders>
              <w:top w:val="single" w:sz="12" w:space="0" w:color="FFC000" w:themeColor="accent4"/>
              <w:bottom w:val="single" w:sz="12" w:space="0" w:color="FFC000" w:themeColor="accent4"/>
            </w:tcBorders>
          </w:tcPr>
          <w:p w14:paraId="231BAE46" w14:textId="50218802" w:rsidR="00D71E2A" w:rsidRPr="006947B7" w:rsidRDefault="00D71E2A" w:rsidP="00D71E2A">
            <w:pPr>
              <w:spacing w:line="276" w:lineRule="auto"/>
              <w:ind w:right="32"/>
              <w:jc w:val="right"/>
              <w:rPr>
                <w:rFonts w:asciiTheme="majorHAnsi" w:hAnsiTheme="majorHAnsi" w:cs="Arial"/>
                <w:b/>
                <w:sz w:val="16"/>
                <w:szCs w:val="16"/>
              </w:rPr>
            </w:pPr>
            <w:r w:rsidRPr="00E61D71">
              <w:rPr>
                <w:rFonts w:asciiTheme="majorHAnsi" w:hAnsiTheme="majorHAnsi" w:cs="Arial"/>
                <w:b/>
                <w:sz w:val="16"/>
                <w:szCs w:val="16"/>
              </w:rPr>
              <w:t>(2,356,956)</w:t>
            </w:r>
          </w:p>
        </w:tc>
        <w:tc>
          <w:tcPr>
            <w:tcW w:w="1121" w:type="dxa"/>
            <w:tcBorders>
              <w:top w:val="single" w:sz="12" w:space="0" w:color="FFC000" w:themeColor="accent4"/>
              <w:bottom w:val="single" w:sz="12" w:space="0" w:color="FFC000" w:themeColor="accent4"/>
            </w:tcBorders>
          </w:tcPr>
          <w:p w14:paraId="77F98BB1" w14:textId="05E1A702" w:rsidR="00D71E2A" w:rsidRPr="006947B7" w:rsidRDefault="00D71E2A" w:rsidP="00D71E2A">
            <w:pPr>
              <w:spacing w:line="276" w:lineRule="auto"/>
              <w:ind w:right="32"/>
              <w:jc w:val="right"/>
              <w:rPr>
                <w:rFonts w:asciiTheme="majorHAnsi" w:hAnsiTheme="majorHAnsi" w:cs="Arial"/>
                <w:b/>
                <w:sz w:val="16"/>
                <w:szCs w:val="16"/>
              </w:rPr>
            </w:pPr>
            <w:r w:rsidRPr="00E61D71">
              <w:rPr>
                <w:rFonts w:asciiTheme="majorHAnsi" w:hAnsiTheme="majorHAnsi" w:cs="Arial"/>
                <w:b/>
                <w:sz w:val="16"/>
                <w:szCs w:val="16"/>
              </w:rPr>
              <w:t>(3,571)</w:t>
            </w:r>
          </w:p>
        </w:tc>
        <w:tc>
          <w:tcPr>
            <w:tcW w:w="993" w:type="dxa"/>
            <w:tcBorders>
              <w:top w:val="single" w:sz="12" w:space="0" w:color="FFC000" w:themeColor="accent4"/>
              <w:bottom w:val="single" w:sz="12" w:space="0" w:color="FFC000" w:themeColor="accent4"/>
            </w:tcBorders>
          </w:tcPr>
          <w:p w14:paraId="3B710474" w14:textId="2B700522" w:rsidR="00D71E2A" w:rsidRPr="006947B7" w:rsidRDefault="00D71E2A" w:rsidP="00D71E2A">
            <w:pPr>
              <w:spacing w:line="276" w:lineRule="auto"/>
              <w:jc w:val="right"/>
              <w:rPr>
                <w:rFonts w:asciiTheme="majorHAnsi" w:hAnsiTheme="majorHAnsi" w:cs="Arial"/>
                <w:b/>
                <w:sz w:val="16"/>
                <w:szCs w:val="16"/>
              </w:rPr>
            </w:pPr>
            <w:r w:rsidRPr="00E61D71">
              <w:rPr>
                <w:rFonts w:asciiTheme="majorHAnsi" w:hAnsiTheme="majorHAnsi" w:cs="Arial"/>
                <w:b/>
                <w:sz w:val="16"/>
                <w:szCs w:val="16"/>
              </w:rPr>
              <w:t>(2,360,527)</w:t>
            </w:r>
          </w:p>
        </w:tc>
        <w:tc>
          <w:tcPr>
            <w:tcW w:w="993" w:type="dxa"/>
            <w:tcBorders>
              <w:top w:val="single" w:sz="12" w:space="0" w:color="FFC000" w:themeColor="accent4"/>
              <w:bottom w:val="single" w:sz="12" w:space="0" w:color="FFC000" w:themeColor="accent4"/>
            </w:tcBorders>
          </w:tcPr>
          <w:p w14:paraId="79C4B96B" w14:textId="23CE049D" w:rsidR="00D71E2A" w:rsidRPr="006947B7" w:rsidRDefault="00D71E2A" w:rsidP="00D71E2A">
            <w:pPr>
              <w:spacing w:line="276" w:lineRule="auto"/>
              <w:jc w:val="right"/>
              <w:rPr>
                <w:rFonts w:asciiTheme="majorHAnsi" w:hAnsiTheme="majorHAnsi" w:cs="Arial"/>
                <w:b/>
                <w:sz w:val="16"/>
                <w:szCs w:val="16"/>
              </w:rPr>
            </w:pPr>
            <w:r w:rsidRPr="00E61D71">
              <w:rPr>
                <w:rFonts w:asciiTheme="majorHAnsi" w:hAnsiTheme="majorHAnsi" w:cs="Arial"/>
                <w:b/>
                <w:sz w:val="16"/>
                <w:szCs w:val="16"/>
              </w:rPr>
              <w:t>(2,360,527)</w:t>
            </w:r>
          </w:p>
        </w:tc>
      </w:tr>
      <w:tr w:rsidR="00943BC8" w:rsidRPr="00ED6D35" w14:paraId="00DCEE24" w14:textId="77777777" w:rsidTr="007D24D8">
        <w:tc>
          <w:tcPr>
            <w:tcW w:w="7797" w:type="dxa"/>
            <w:tcBorders>
              <w:top w:val="single" w:sz="12" w:space="0" w:color="FFC000" w:themeColor="accent4"/>
            </w:tcBorders>
            <w:vAlign w:val="center"/>
          </w:tcPr>
          <w:p w14:paraId="211C262C" w14:textId="77777777" w:rsidR="00F70369" w:rsidRPr="00DD7F04" w:rsidRDefault="00F70369" w:rsidP="00A57AB8">
            <w:pPr>
              <w:spacing w:line="276" w:lineRule="auto"/>
              <w:ind w:right="29"/>
              <w:rPr>
                <w:rFonts w:asciiTheme="majorHAnsi" w:hAnsiTheme="majorHAnsi" w:cs="Arial"/>
                <w:b/>
                <w:sz w:val="16"/>
                <w:szCs w:val="16"/>
              </w:rPr>
            </w:pPr>
          </w:p>
        </w:tc>
        <w:tc>
          <w:tcPr>
            <w:tcW w:w="1119" w:type="dxa"/>
            <w:tcBorders>
              <w:top w:val="single" w:sz="12" w:space="0" w:color="FFC000" w:themeColor="accent4"/>
            </w:tcBorders>
          </w:tcPr>
          <w:p w14:paraId="4FF13D0D" w14:textId="77777777" w:rsidR="00F70369" w:rsidRPr="00ED4120" w:rsidRDefault="00F70369" w:rsidP="00A57AB8">
            <w:pPr>
              <w:spacing w:line="276" w:lineRule="auto"/>
              <w:ind w:right="76"/>
              <w:jc w:val="right"/>
              <w:rPr>
                <w:rFonts w:asciiTheme="majorHAnsi" w:hAnsiTheme="majorHAnsi" w:cs="Arial"/>
                <w:sz w:val="16"/>
                <w:szCs w:val="16"/>
                <w:highlight w:val="yellow"/>
              </w:rPr>
            </w:pPr>
          </w:p>
        </w:tc>
        <w:tc>
          <w:tcPr>
            <w:tcW w:w="1310" w:type="dxa"/>
            <w:tcBorders>
              <w:top w:val="single" w:sz="12" w:space="0" w:color="FFC000" w:themeColor="accent4"/>
            </w:tcBorders>
            <w:vAlign w:val="center"/>
          </w:tcPr>
          <w:p w14:paraId="74BFF81B" w14:textId="77777777" w:rsidR="00F70369" w:rsidRPr="00BD1EBB" w:rsidRDefault="00F70369" w:rsidP="00A57AB8">
            <w:pPr>
              <w:spacing w:line="276" w:lineRule="auto"/>
              <w:ind w:right="76"/>
              <w:jc w:val="right"/>
              <w:rPr>
                <w:rFonts w:asciiTheme="majorHAnsi" w:hAnsiTheme="majorHAnsi" w:cs="Arial"/>
                <w:b/>
                <w:sz w:val="16"/>
                <w:szCs w:val="16"/>
              </w:rPr>
            </w:pPr>
          </w:p>
        </w:tc>
        <w:tc>
          <w:tcPr>
            <w:tcW w:w="1081" w:type="dxa"/>
            <w:tcBorders>
              <w:top w:val="single" w:sz="12" w:space="0" w:color="FFC000" w:themeColor="accent4"/>
            </w:tcBorders>
            <w:vAlign w:val="center"/>
          </w:tcPr>
          <w:p w14:paraId="039E2297" w14:textId="77777777" w:rsidR="00F70369" w:rsidRPr="00BD1EBB" w:rsidRDefault="00F70369" w:rsidP="00A57AB8">
            <w:pPr>
              <w:spacing w:line="276" w:lineRule="auto"/>
              <w:ind w:right="32"/>
              <w:jc w:val="right"/>
              <w:rPr>
                <w:rFonts w:asciiTheme="majorHAnsi" w:hAnsiTheme="majorHAnsi" w:cs="Arial"/>
                <w:b/>
                <w:sz w:val="16"/>
                <w:szCs w:val="16"/>
              </w:rPr>
            </w:pPr>
          </w:p>
        </w:tc>
        <w:tc>
          <w:tcPr>
            <w:tcW w:w="1121" w:type="dxa"/>
            <w:tcBorders>
              <w:top w:val="single" w:sz="12" w:space="0" w:color="FFC000" w:themeColor="accent4"/>
            </w:tcBorders>
            <w:vAlign w:val="center"/>
          </w:tcPr>
          <w:p w14:paraId="64A1BB38" w14:textId="77777777" w:rsidR="00F70369" w:rsidRPr="00BD1EBB" w:rsidRDefault="00F70369" w:rsidP="00A57AB8">
            <w:pPr>
              <w:spacing w:line="276" w:lineRule="auto"/>
              <w:ind w:right="32"/>
              <w:jc w:val="right"/>
              <w:rPr>
                <w:rFonts w:asciiTheme="majorHAnsi" w:hAnsiTheme="majorHAnsi" w:cs="Arial"/>
                <w:b/>
                <w:sz w:val="16"/>
                <w:szCs w:val="16"/>
              </w:rPr>
            </w:pPr>
          </w:p>
        </w:tc>
        <w:tc>
          <w:tcPr>
            <w:tcW w:w="993" w:type="dxa"/>
            <w:tcBorders>
              <w:top w:val="single" w:sz="12" w:space="0" w:color="FFC000" w:themeColor="accent4"/>
            </w:tcBorders>
          </w:tcPr>
          <w:p w14:paraId="2B982E4F" w14:textId="77777777" w:rsidR="00F70369" w:rsidRPr="00BD1EBB" w:rsidRDefault="00F70369" w:rsidP="00A57AB8">
            <w:pPr>
              <w:spacing w:line="276" w:lineRule="auto"/>
              <w:jc w:val="right"/>
              <w:rPr>
                <w:rFonts w:asciiTheme="majorHAnsi" w:hAnsiTheme="majorHAnsi" w:cs="Arial"/>
                <w:b/>
                <w:sz w:val="16"/>
                <w:szCs w:val="16"/>
              </w:rPr>
            </w:pPr>
          </w:p>
        </w:tc>
        <w:tc>
          <w:tcPr>
            <w:tcW w:w="993" w:type="dxa"/>
            <w:tcBorders>
              <w:top w:val="single" w:sz="12" w:space="0" w:color="FFC000" w:themeColor="accent4"/>
            </w:tcBorders>
          </w:tcPr>
          <w:p w14:paraId="083553CF" w14:textId="77777777" w:rsidR="00F70369" w:rsidRPr="00BD1EBB" w:rsidRDefault="00F70369" w:rsidP="00A57AB8">
            <w:pPr>
              <w:spacing w:line="276" w:lineRule="auto"/>
              <w:jc w:val="right"/>
              <w:rPr>
                <w:rFonts w:asciiTheme="majorHAnsi" w:hAnsiTheme="majorHAnsi" w:cs="Arial"/>
                <w:b/>
                <w:sz w:val="16"/>
                <w:szCs w:val="16"/>
              </w:rPr>
            </w:pPr>
          </w:p>
        </w:tc>
      </w:tr>
      <w:tr w:rsidR="00943BC8" w:rsidRPr="00ED6D35" w14:paraId="3C3B52A1" w14:textId="77777777" w:rsidTr="00881C69">
        <w:tc>
          <w:tcPr>
            <w:tcW w:w="7797" w:type="dxa"/>
            <w:shd w:val="clear" w:color="auto" w:fill="FFE69F"/>
            <w:vAlign w:val="center"/>
          </w:tcPr>
          <w:p w14:paraId="36A8888F" w14:textId="08E3DC29" w:rsidR="00F70369" w:rsidRPr="00926AA1" w:rsidRDefault="00F70369" w:rsidP="00B341A6">
            <w:pPr>
              <w:spacing w:line="276" w:lineRule="auto"/>
              <w:ind w:right="29"/>
              <w:rPr>
                <w:rFonts w:asciiTheme="majorHAnsi" w:hAnsiTheme="majorHAnsi" w:cs="Arial"/>
                <w:b/>
                <w:sz w:val="16"/>
                <w:szCs w:val="16"/>
              </w:rPr>
            </w:pPr>
            <w:r w:rsidRPr="00926AA1">
              <w:rPr>
                <w:rFonts w:asciiTheme="majorHAnsi" w:hAnsiTheme="majorHAnsi" w:cs="Arial"/>
                <w:b/>
                <w:sz w:val="16"/>
                <w:szCs w:val="16"/>
              </w:rPr>
              <w:t>Movement in Reserves during 20</w:t>
            </w:r>
            <w:r w:rsidR="00AD272A" w:rsidRPr="00926AA1">
              <w:rPr>
                <w:rFonts w:asciiTheme="majorHAnsi" w:hAnsiTheme="majorHAnsi" w:cs="Arial"/>
                <w:b/>
                <w:sz w:val="16"/>
                <w:szCs w:val="16"/>
              </w:rPr>
              <w:t>2</w:t>
            </w:r>
            <w:r w:rsidR="00D71E2A">
              <w:rPr>
                <w:rFonts w:asciiTheme="majorHAnsi" w:hAnsiTheme="majorHAnsi" w:cs="Arial"/>
                <w:b/>
                <w:sz w:val="16"/>
                <w:szCs w:val="16"/>
              </w:rPr>
              <w:t>5</w:t>
            </w:r>
            <w:r w:rsidRPr="00926AA1">
              <w:rPr>
                <w:rFonts w:asciiTheme="majorHAnsi" w:hAnsiTheme="majorHAnsi" w:cs="Arial"/>
                <w:b/>
                <w:sz w:val="16"/>
                <w:szCs w:val="16"/>
              </w:rPr>
              <w:t>/</w:t>
            </w:r>
            <w:r w:rsidR="00843855" w:rsidRPr="00926AA1">
              <w:rPr>
                <w:rFonts w:asciiTheme="majorHAnsi" w:hAnsiTheme="majorHAnsi" w:cs="Arial"/>
                <w:b/>
                <w:sz w:val="16"/>
                <w:szCs w:val="16"/>
              </w:rPr>
              <w:t>2</w:t>
            </w:r>
            <w:r w:rsidR="00D71E2A">
              <w:rPr>
                <w:rFonts w:asciiTheme="majorHAnsi" w:hAnsiTheme="majorHAnsi" w:cs="Arial"/>
                <w:b/>
                <w:sz w:val="16"/>
                <w:szCs w:val="16"/>
              </w:rPr>
              <w:t>6</w:t>
            </w:r>
          </w:p>
        </w:tc>
        <w:tc>
          <w:tcPr>
            <w:tcW w:w="1119" w:type="dxa"/>
            <w:shd w:val="clear" w:color="auto" w:fill="FFE69F"/>
          </w:tcPr>
          <w:p w14:paraId="7A8BB99A" w14:textId="77777777" w:rsidR="00F70369" w:rsidRPr="00ED4120" w:rsidRDefault="00F70369" w:rsidP="003762A2">
            <w:pPr>
              <w:spacing w:line="276" w:lineRule="auto"/>
              <w:ind w:right="76"/>
              <w:jc w:val="right"/>
              <w:rPr>
                <w:rFonts w:asciiTheme="majorHAnsi" w:hAnsiTheme="majorHAnsi" w:cs="Arial"/>
                <w:sz w:val="16"/>
                <w:szCs w:val="16"/>
                <w:highlight w:val="yellow"/>
              </w:rPr>
            </w:pPr>
          </w:p>
        </w:tc>
        <w:tc>
          <w:tcPr>
            <w:tcW w:w="1310" w:type="dxa"/>
            <w:shd w:val="clear" w:color="auto" w:fill="FFE69F"/>
            <w:vAlign w:val="center"/>
          </w:tcPr>
          <w:p w14:paraId="5D5C4493" w14:textId="4DC7C52A" w:rsidR="00F70369" w:rsidRPr="00BD1EBB" w:rsidRDefault="00F70369" w:rsidP="003762A2">
            <w:pPr>
              <w:spacing w:line="276" w:lineRule="auto"/>
              <w:ind w:right="76"/>
              <w:jc w:val="right"/>
              <w:rPr>
                <w:rFonts w:asciiTheme="majorHAnsi" w:hAnsiTheme="majorHAnsi" w:cs="Arial"/>
                <w:sz w:val="16"/>
                <w:szCs w:val="16"/>
              </w:rPr>
            </w:pPr>
          </w:p>
        </w:tc>
        <w:tc>
          <w:tcPr>
            <w:tcW w:w="1081" w:type="dxa"/>
            <w:shd w:val="clear" w:color="auto" w:fill="FFE69F"/>
            <w:vAlign w:val="center"/>
          </w:tcPr>
          <w:p w14:paraId="37BFB084" w14:textId="77777777" w:rsidR="00F70369" w:rsidRPr="00C87A64" w:rsidRDefault="00F70369" w:rsidP="003762A2">
            <w:pPr>
              <w:spacing w:line="276" w:lineRule="auto"/>
              <w:ind w:right="32"/>
              <w:jc w:val="right"/>
              <w:rPr>
                <w:rFonts w:asciiTheme="majorHAnsi" w:hAnsiTheme="majorHAnsi" w:cs="Arial"/>
                <w:sz w:val="16"/>
                <w:szCs w:val="16"/>
              </w:rPr>
            </w:pPr>
          </w:p>
        </w:tc>
        <w:tc>
          <w:tcPr>
            <w:tcW w:w="1121" w:type="dxa"/>
            <w:shd w:val="clear" w:color="auto" w:fill="FFE69F"/>
          </w:tcPr>
          <w:p w14:paraId="4FE38E1F" w14:textId="77777777" w:rsidR="00F70369" w:rsidRPr="00BD1EBB" w:rsidRDefault="00F70369" w:rsidP="003762A2">
            <w:pPr>
              <w:spacing w:line="276" w:lineRule="auto"/>
              <w:rPr>
                <w:rFonts w:asciiTheme="majorHAnsi" w:hAnsiTheme="majorHAnsi" w:cs="Arial"/>
                <w:sz w:val="16"/>
                <w:szCs w:val="16"/>
              </w:rPr>
            </w:pPr>
          </w:p>
        </w:tc>
        <w:tc>
          <w:tcPr>
            <w:tcW w:w="993" w:type="dxa"/>
            <w:shd w:val="clear" w:color="auto" w:fill="FFE69F"/>
          </w:tcPr>
          <w:p w14:paraId="67D010C1" w14:textId="77777777" w:rsidR="00F70369" w:rsidRPr="00BD1EBB" w:rsidRDefault="00F70369" w:rsidP="003762A2">
            <w:pPr>
              <w:spacing w:line="276" w:lineRule="auto"/>
              <w:rPr>
                <w:rFonts w:asciiTheme="majorHAnsi" w:hAnsiTheme="majorHAnsi" w:cs="Arial"/>
                <w:sz w:val="16"/>
                <w:szCs w:val="16"/>
              </w:rPr>
            </w:pPr>
          </w:p>
        </w:tc>
        <w:tc>
          <w:tcPr>
            <w:tcW w:w="993" w:type="dxa"/>
            <w:shd w:val="clear" w:color="auto" w:fill="FFE69F"/>
          </w:tcPr>
          <w:p w14:paraId="341F9F9E" w14:textId="77777777" w:rsidR="00F70369" w:rsidRPr="00BD1EBB" w:rsidRDefault="00F70369" w:rsidP="003762A2">
            <w:pPr>
              <w:spacing w:line="276" w:lineRule="auto"/>
              <w:jc w:val="right"/>
              <w:rPr>
                <w:rFonts w:asciiTheme="majorHAnsi" w:hAnsiTheme="majorHAnsi" w:cs="Arial"/>
                <w:sz w:val="16"/>
                <w:szCs w:val="16"/>
              </w:rPr>
            </w:pPr>
          </w:p>
        </w:tc>
      </w:tr>
      <w:tr w:rsidR="00943BC8" w:rsidRPr="001044B3" w14:paraId="30D17625" w14:textId="77777777" w:rsidTr="007D24D8">
        <w:tc>
          <w:tcPr>
            <w:tcW w:w="7797" w:type="dxa"/>
            <w:vAlign w:val="center"/>
          </w:tcPr>
          <w:p w14:paraId="4ADDC959" w14:textId="77777777" w:rsidR="005D5EE1" w:rsidRPr="00926AA1" w:rsidRDefault="005D5EE1" w:rsidP="005D5EE1">
            <w:pPr>
              <w:spacing w:line="276" w:lineRule="auto"/>
              <w:ind w:right="29"/>
              <w:rPr>
                <w:rFonts w:asciiTheme="majorHAnsi" w:hAnsiTheme="majorHAnsi" w:cs="Arial"/>
                <w:b/>
                <w:sz w:val="16"/>
                <w:szCs w:val="16"/>
              </w:rPr>
            </w:pPr>
            <w:r w:rsidRPr="00926AA1">
              <w:rPr>
                <w:rFonts w:asciiTheme="majorHAnsi" w:hAnsiTheme="majorHAnsi" w:cs="Arial"/>
                <w:b/>
                <w:sz w:val="16"/>
                <w:szCs w:val="16"/>
              </w:rPr>
              <w:t>Total Comprehensive Income and Expenditure</w:t>
            </w:r>
          </w:p>
        </w:tc>
        <w:tc>
          <w:tcPr>
            <w:tcW w:w="1119" w:type="dxa"/>
          </w:tcPr>
          <w:p w14:paraId="39823386" w14:textId="77777777" w:rsidR="005D5EE1" w:rsidRPr="001044B3" w:rsidRDefault="005D5EE1" w:rsidP="005D5EE1">
            <w:pPr>
              <w:spacing w:line="276" w:lineRule="auto"/>
              <w:ind w:right="76"/>
              <w:jc w:val="right"/>
              <w:rPr>
                <w:rFonts w:asciiTheme="majorHAnsi" w:hAnsiTheme="majorHAnsi" w:cs="Arial"/>
                <w:sz w:val="16"/>
                <w:szCs w:val="16"/>
              </w:rPr>
            </w:pPr>
          </w:p>
        </w:tc>
        <w:tc>
          <w:tcPr>
            <w:tcW w:w="1310" w:type="dxa"/>
            <w:vAlign w:val="center"/>
          </w:tcPr>
          <w:p w14:paraId="52FF6D80" w14:textId="29D51AAF" w:rsidR="005D5EE1" w:rsidRPr="00943BC8" w:rsidRDefault="005D5EE1" w:rsidP="005D5EE1">
            <w:pPr>
              <w:spacing w:line="276" w:lineRule="auto"/>
              <w:ind w:right="76"/>
              <w:jc w:val="right"/>
              <w:rPr>
                <w:rFonts w:asciiTheme="majorHAnsi" w:hAnsiTheme="majorHAnsi" w:cs="Arial"/>
                <w:b/>
                <w:sz w:val="16"/>
                <w:szCs w:val="16"/>
              </w:rPr>
            </w:pPr>
            <w:r w:rsidRPr="00943BC8">
              <w:rPr>
                <w:rFonts w:asciiTheme="majorHAnsi" w:hAnsiTheme="majorHAnsi" w:cs="Arial"/>
                <w:b/>
                <w:sz w:val="16"/>
                <w:szCs w:val="16"/>
              </w:rPr>
              <w:t>(</w:t>
            </w:r>
            <w:r w:rsidR="00943BC8" w:rsidRPr="00943BC8">
              <w:rPr>
                <w:rFonts w:asciiTheme="majorHAnsi" w:hAnsiTheme="majorHAnsi" w:cs="Arial"/>
                <w:b/>
                <w:sz w:val="16"/>
                <w:szCs w:val="16"/>
              </w:rPr>
              <w:t>25,60</w:t>
            </w:r>
            <w:r w:rsidR="005471F3">
              <w:rPr>
                <w:rFonts w:asciiTheme="majorHAnsi" w:hAnsiTheme="majorHAnsi" w:cs="Arial"/>
                <w:b/>
                <w:sz w:val="16"/>
                <w:szCs w:val="16"/>
              </w:rPr>
              <w:t>2</w:t>
            </w:r>
            <w:r w:rsidRPr="00943BC8">
              <w:rPr>
                <w:rFonts w:asciiTheme="majorHAnsi" w:hAnsiTheme="majorHAnsi" w:cs="Arial"/>
                <w:b/>
                <w:sz w:val="16"/>
                <w:szCs w:val="16"/>
              </w:rPr>
              <w:t>)</w:t>
            </w:r>
          </w:p>
        </w:tc>
        <w:tc>
          <w:tcPr>
            <w:tcW w:w="1081" w:type="dxa"/>
            <w:vAlign w:val="center"/>
          </w:tcPr>
          <w:p w14:paraId="2C18AED4" w14:textId="57367A9B" w:rsidR="005D5EE1" w:rsidRPr="008C532B" w:rsidRDefault="00943BC8" w:rsidP="00943BC8">
            <w:pPr>
              <w:spacing w:line="276" w:lineRule="auto"/>
              <w:ind w:right="32"/>
              <w:jc w:val="right"/>
              <w:rPr>
                <w:rFonts w:asciiTheme="majorHAnsi" w:hAnsiTheme="majorHAnsi" w:cs="Arial"/>
                <w:b/>
                <w:bCs/>
                <w:sz w:val="16"/>
                <w:szCs w:val="16"/>
              </w:rPr>
            </w:pPr>
            <w:r w:rsidRPr="008C532B">
              <w:rPr>
                <w:rFonts w:asciiTheme="majorHAnsi" w:hAnsiTheme="majorHAnsi" w:cs="Arial"/>
                <w:b/>
                <w:bCs/>
                <w:sz w:val="16"/>
                <w:szCs w:val="16"/>
              </w:rPr>
              <w:t>60,519</w:t>
            </w:r>
          </w:p>
        </w:tc>
        <w:tc>
          <w:tcPr>
            <w:tcW w:w="1121" w:type="dxa"/>
          </w:tcPr>
          <w:p w14:paraId="49F7C100" w14:textId="286E1A7F" w:rsidR="005D5EE1" w:rsidRPr="008C532B" w:rsidRDefault="005D5EE1" w:rsidP="005D5EE1">
            <w:pPr>
              <w:spacing w:line="276" w:lineRule="auto"/>
              <w:jc w:val="right"/>
              <w:rPr>
                <w:rFonts w:asciiTheme="majorHAnsi" w:hAnsiTheme="majorHAnsi" w:cs="Arial"/>
                <w:b/>
                <w:bCs/>
                <w:sz w:val="16"/>
                <w:szCs w:val="16"/>
              </w:rPr>
            </w:pPr>
            <w:r w:rsidRPr="008C532B">
              <w:rPr>
                <w:rFonts w:asciiTheme="majorHAnsi" w:hAnsiTheme="majorHAnsi" w:cs="Arial"/>
                <w:b/>
                <w:bCs/>
                <w:sz w:val="16"/>
                <w:szCs w:val="16"/>
              </w:rPr>
              <w:t>-</w:t>
            </w:r>
          </w:p>
        </w:tc>
        <w:tc>
          <w:tcPr>
            <w:tcW w:w="993" w:type="dxa"/>
          </w:tcPr>
          <w:p w14:paraId="40B3E981" w14:textId="4D9A9873" w:rsidR="005D5EE1" w:rsidRPr="00943BC8" w:rsidRDefault="00943BC8" w:rsidP="005D5EE1">
            <w:pPr>
              <w:spacing w:line="276" w:lineRule="auto"/>
              <w:jc w:val="right"/>
              <w:rPr>
                <w:rFonts w:asciiTheme="majorHAnsi" w:hAnsiTheme="majorHAnsi" w:cs="Arial"/>
                <w:b/>
                <w:sz w:val="16"/>
                <w:szCs w:val="16"/>
              </w:rPr>
            </w:pPr>
            <w:r w:rsidRPr="00943BC8">
              <w:rPr>
                <w:rFonts w:asciiTheme="majorHAnsi" w:hAnsiTheme="majorHAnsi" w:cs="Arial"/>
                <w:b/>
                <w:sz w:val="16"/>
                <w:szCs w:val="16"/>
              </w:rPr>
              <w:t>60,519</w:t>
            </w:r>
          </w:p>
        </w:tc>
        <w:tc>
          <w:tcPr>
            <w:tcW w:w="993" w:type="dxa"/>
          </w:tcPr>
          <w:p w14:paraId="5111BECC" w14:textId="2AEED153" w:rsidR="005D5EE1" w:rsidRPr="00943BC8" w:rsidRDefault="0037137F" w:rsidP="005D5EE1">
            <w:pPr>
              <w:spacing w:line="276" w:lineRule="auto"/>
              <w:jc w:val="right"/>
              <w:rPr>
                <w:rFonts w:asciiTheme="majorHAnsi" w:hAnsiTheme="majorHAnsi" w:cs="Arial"/>
                <w:b/>
                <w:sz w:val="16"/>
                <w:szCs w:val="16"/>
              </w:rPr>
            </w:pPr>
            <w:r w:rsidRPr="00943BC8">
              <w:rPr>
                <w:rFonts w:asciiTheme="majorHAnsi" w:hAnsiTheme="majorHAnsi" w:cs="Arial"/>
                <w:b/>
                <w:sz w:val="16"/>
                <w:szCs w:val="16"/>
              </w:rPr>
              <w:t>3</w:t>
            </w:r>
            <w:r w:rsidR="00943BC8" w:rsidRPr="00943BC8">
              <w:rPr>
                <w:rFonts w:asciiTheme="majorHAnsi" w:hAnsiTheme="majorHAnsi" w:cs="Arial"/>
                <w:b/>
                <w:sz w:val="16"/>
                <w:szCs w:val="16"/>
              </w:rPr>
              <w:t>4</w:t>
            </w:r>
            <w:r w:rsidR="00E176B5" w:rsidRPr="00943BC8">
              <w:rPr>
                <w:rFonts w:asciiTheme="majorHAnsi" w:hAnsiTheme="majorHAnsi" w:cs="Arial"/>
                <w:b/>
                <w:sz w:val="16"/>
                <w:szCs w:val="16"/>
              </w:rPr>
              <w:t>,</w:t>
            </w:r>
            <w:r w:rsidR="00943BC8" w:rsidRPr="00943BC8">
              <w:rPr>
                <w:rFonts w:asciiTheme="majorHAnsi" w:hAnsiTheme="majorHAnsi" w:cs="Arial"/>
                <w:b/>
                <w:sz w:val="16"/>
                <w:szCs w:val="16"/>
              </w:rPr>
              <w:t>91</w:t>
            </w:r>
            <w:r w:rsidR="005471F3">
              <w:rPr>
                <w:rFonts w:asciiTheme="majorHAnsi" w:hAnsiTheme="majorHAnsi" w:cs="Arial"/>
                <w:b/>
                <w:sz w:val="16"/>
                <w:szCs w:val="16"/>
              </w:rPr>
              <w:t>7</w:t>
            </w:r>
          </w:p>
        </w:tc>
      </w:tr>
      <w:tr w:rsidR="00943BC8" w:rsidRPr="00484BE0" w14:paraId="011BFDD6" w14:textId="77777777" w:rsidTr="00881C69">
        <w:tc>
          <w:tcPr>
            <w:tcW w:w="7797" w:type="dxa"/>
            <w:shd w:val="clear" w:color="auto" w:fill="FFE69F"/>
            <w:vAlign w:val="center"/>
          </w:tcPr>
          <w:p w14:paraId="6EAE41B4" w14:textId="77777777" w:rsidR="005D5EE1" w:rsidRPr="00926AA1" w:rsidRDefault="005D5EE1" w:rsidP="005D5EE1">
            <w:pPr>
              <w:spacing w:line="276" w:lineRule="auto"/>
              <w:ind w:right="29"/>
              <w:rPr>
                <w:rFonts w:asciiTheme="majorHAnsi" w:hAnsiTheme="majorHAnsi" w:cs="Arial"/>
                <w:sz w:val="16"/>
                <w:szCs w:val="16"/>
              </w:rPr>
            </w:pPr>
            <w:r w:rsidRPr="00926AA1">
              <w:rPr>
                <w:rFonts w:asciiTheme="majorHAnsi" w:hAnsiTheme="majorHAnsi" w:cs="Arial"/>
                <w:sz w:val="16"/>
                <w:szCs w:val="16"/>
              </w:rPr>
              <w:t>Adjustments between accounting basis and funding basis under regulations</w:t>
            </w:r>
          </w:p>
        </w:tc>
        <w:tc>
          <w:tcPr>
            <w:tcW w:w="1119" w:type="dxa"/>
            <w:shd w:val="clear" w:color="auto" w:fill="FFE69F"/>
          </w:tcPr>
          <w:p w14:paraId="2E1B958C" w14:textId="77777777" w:rsidR="005D5EE1" w:rsidRPr="001044B3" w:rsidRDefault="005D5EE1" w:rsidP="005D5EE1">
            <w:pPr>
              <w:spacing w:line="276" w:lineRule="auto"/>
              <w:ind w:right="76"/>
              <w:jc w:val="right"/>
              <w:rPr>
                <w:rFonts w:asciiTheme="majorHAnsi" w:hAnsiTheme="majorHAnsi" w:cs="Arial"/>
                <w:sz w:val="16"/>
                <w:szCs w:val="16"/>
              </w:rPr>
            </w:pPr>
            <w:hyperlink w:anchor="CCMIRSNotes" w:history="1">
              <w:r w:rsidRPr="001044B3">
                <w:rPr>
                  <w:rStyle w:val="Hyperlink"/>
                  <w:rFonts w:asciiTheme="majorHAnsi" w:hAnsiTheme="majorHAnsi" w:cs="Arial"/>
                  <w:sz w:val="16"/>
                  <w:szCs w:val="16"/>
                </w:rPr>
                <w:t>Note 13</w:t>
              </w:r>
            </w:hyperlink>
          </w:p>
        </w:tc>
        <w:tc>
          <w:tcPr>
            <w:tcW w:w="1310" w:type="dxa"/>
            <w:tcBorders>
              <w:bottom w:val="single" w:sz="12" w:space="0" w:color="FFC000" w:themeColor="accent4"/>
            </w:tcBorders>
            <w:shd w:val="clear" w:color="auto" w:fill="FFE69F"/>
          </w:tcPr>
          <w:p w14:paraId="7344D8C6" w14:textId="567912A1" w:rsidR="005D5EE1" w:rsidRPr="00943BC8" w:rsidRDefault="00943BC8" w:rsidP="005D5EE1">
            <w:pPr>
              <w:spacing w:line="276" w:lineRule="auto"/>
              <w:ind w:right="76"/>
              <w:jc w:val="right"/>
              <w:rPr>
                <w:rFonts w:asciiTheme="majorHAnsi" w:hAnsiTheme="majorHAnsi"/>
                <w:sz w:val="16"/>
                <w:szCs w:val="16"/>
              </w:rPr>
            </w:pPr>
            <w:r w:rsidRPr="00943BC8">
              <w:rPr>
                <w:rFonts w:asciiTheme="majorHAnsi" w:hAnsiTheme="majorHAnsi"/>
                <w:sz w:val="16"/>
                <w:szCs w:val="16"/>
              </w:rPr>
              <w:t>25</w:t>
            </w:r>
            <w:r w:rsidR="00EA087F" w:rsidRPr="00943BC8">
              <w:rPr>
                <w:rFonts w:asciiTheme="majorHAnsi" w:hAnsiTheme="majorHAnsi"/>
                <w:sz w:val="16"/>
                <w:szCs w:val="16"/>
              </w:rPr>
              <w:t>,</w:t>
            </w:r>
            <w:r w:rsidRPr="00943BC8">
              <w:rPr>
                <w:rFonts w:asciiTheme="majorHAnsi" w:hAnsiTheme="majorHAnsi"/>
                <w:sz w:val="16"/>
                <w:szCs w:val="16"/>
              </w:rPr>
              <w:t>60</w:t>
            </w:r>
            <w:r w:rsidR="005471F3">
              <w:rPr>
                <w:rFonts w:asciiTheme="majorHAnsi" w:hAnsiTheme="majorHAnsi"/>
                <w:sz w:val="16"/>
                <w:szCs w:val="16"/>
              </w:rPr>
              <w:t>2</w:t>
            </w:r>
          </w:p>
        </w:tc>
        <w:tc>
          <w:tcPr>
            <w:tcW w:w="1081" w:type="dxa"/>
            <w:tcBorders>
              <w:bottom w:val="single" w:sz="12" w:space="0" w:color="FFC000" w:themeColor="accent4"/>
            </w:tcBorders>
            <w:shd w:val="clear" w:color="auto" w:fill="FFE69F"/>
          </w:tcPr>
          <w:p w14:paraId="333D179F" w14:textId="3BC615ED" w:rsidR="005D5EE1" w:rsidRPr="00943BC8" w:rsidRDefault="005D5EE1" w:rsidP="005D5EE1">
            <w:pPr>
              <w:spacing w:line="276" w:lineRule="auto"/>
              <w:ind w:right="32"/>
              <w:jc w:val="right"/>
              <w:rPr>
                <w:rFonts w:asciiTheme="majorHAnsi" w:hAnsiTheme="majorHAnsi" w:cs="Arial"/>
                <w:sz w:val="16"/>
                <w:szCs w:val="16"/>
              </w:rPr>
            </w:pPr>
            <w:r w:rsidRPr="00943BC8">
              <w:rPr>
                <w:rFonts w:asciiTheme="majorHAnsi" w:hAnsiTheme="majorHAnsi" w:cs="Arial"/>
                <w:sz w:val="16"/>
                <w:szCs w:val="16"/>
              </w:rPr>
              <w:t>(</w:t>
            </w:r>
            <w:r w:rsidR="00943BC8" w:rsidRPr="00943BC8">
              <w:rPr>
                <w:rFonts w:asciiTheme="majorHAnsi" w:hAnsiTheme="majorHAnsi" w:cs="Arial"/>
                <w:sz w:val="16"/>
                <w:szCs w:val="16"/>
              </w:rPr>
              <w:t>25</w:t>
            </w:r>
            <w:r w:rsidR="006C4392" w:rsidRPr="00943BC8">
              <w:rPr>
                <w:rFonts w:asciiTheme="majorHAnsi" w:hAnsiTheme="majorHAnsi" w:cs="Arial"/>
                <w:sz w:val="16"/>
                <w:szCs w:val="16"/>
              </w:rPr>
              <w:t>,</w:t>
            </w:r>
            <w:r w:rsidR="00943BC8" w:rsidRPr="00943BC8">
              <w:rPr>
                <w:rFonts w:asciiTheme="majorHAnsi" w:hAnsiTheme="majorHAnsi" w:cs="Arial"/>
                <w:sz w:val="16"/>
                <w:szCs w:val="16"/>
              </w:rPr>
              <w:t>883</w:t>
            </w:r>
            <w:r w:rsidRPr="00943BC8">
              <w:rPr>
                <w:rFonts w:asciiTheme="majorHAnsi" w:hAnsiTheme="majorHAnsi" w:cs="Arial"/>
                <w:sz w:val="16"/>
                <w:szCs w:val="16"/>
              </w:rPr>
              <w:t>)</w:t>
            </w:r>
          </w:p>
        </w:tc>
        <w:tc>
          <w:tcPr>
            <w:tcW w:w="1121" w:type="dxa"/>
            <w:tcBorders>
              <w:bottom w:val="single" w:sz="12" w:space="0" w:color="FFC000" w:themeColor="accent4"/>
            </w:tcBorders>
            <w:shd w:val="clear" w:color="auto" w:fill="FFE69F"/>
          </w:tcPr>
          <w:p w14:paraId="49BFF39F" w14:textId="47BEC09D" w:rsidR="005D5EE1" w:rsidRPr="00943BC8" w:rsidRDefault="00943BC8" w:rsidP="005D5EE1">
            <w:pPr>
              <w:spacing w:line="276" w:lineRule="auto"/>
              <w:jc w:val="right"/>
              <w:rPr>
                <w:rFonts w:asciiTheme="majorHAnsi" w:hAnsiTheme="majorHAnsi" w:cs="Arial"/>
                <w:sz w:val="16"/>
                <w:szCs w:val="16"/>
              </w:rPr>
            </w:pPr>
            <w:r w:rsidRPr="00943BC8">
              <w:rPr>
                <w:rFonts w:asciiTheme="majorHAnsi" w:hAnsiTheme="majorHAnsi" w:cs="Arial"/>
                <w:sz w:val="16"/>
                <w:szCs w:val="16"/>
              </w:rPr>
              <w:t>2</w:t>
            </w:r>
            <w:r w:rsidR="005471F3">
              <w:rPr>
                <w:rFonts w:asciiTheme="majorHAnsi" w:hAnsiTheme="majorHAnsi" w:cs="Arial"/>
                <w:sz w:val="16"/>
                <w:szCs w:val="16"/>
              </w:rPr>
              <w:t>81</w:t>
            </w:r>
          </w:p>
        </w:tc>
        <w:tc>
          <w:tcPr>
            <w:tcW w:w="993" w:type="dxa"/>
            <w:tcBorders>
              <w:bottom w:val="single" w:sz="12" w:space="0" w:color="FFC000" w:themeColor="accent4"/>
            </w:tcBorders>
            <w:shd w:val="clear" w:color="auto" w:fill="FFE69F"/>
          </w:tcPr>
          <w:p w14:paraId="63F1F1D4" w14:textId="28D98204" w:rsidR="005D5EE1" w:rsidRPr="00943BC8" w:rsidRDefault="005D5EE1" w:rsidP="005D5EE1">
            <w:pPr>
              <w:spacing w:line="276" w:lineRule="auto"/>
              <w:jc w:val="right"/>
              <w:rPr>
                <w:rFonts w:asciiTheme="majorHAnsi" w:hAnsiTheme="majorHAnsi" w:cs="Arial"/>
                <w:sz w:val="16"/>
                <w:szCs w:val="16"/>
              </w:rPr>
            </w:pPr>
            <w:r w:rsidRPr="00943BC8">
              <w:rPr>
                <w:rFonts w:asciiTheme="majorHAnsi" w:hAnsiTheme="majorHAnsi" w:cs="Arial"/>
                <w:sz w:val="16"/>
                <w:szCs w:val="16"/>
              </w:rPr>
              <w:t>(</w:t>
            </w:r>
            <w:r w:rsidR="00943BC8" w:rsidRPr="00943BC8">
              <w:rPr>
                <w:rFonts w:asciiTheme="majorHAnsi" w:hAnsiTheme="majorHAnsi" w:cs="Arial"/>
                <w:sz w:val="16"/>
                <w:szCs w:val="16"/>
              </w:rPr>
              <w:t>25,60</w:t>
            </w:r>
            <w:r w:rsidR="005471F3">
              <w:rPr>
                <w:rFonts w:asciiTheme="majorHAnsi" w:hAnsiTheme="majorHAnsi" w:cs="Arial"/>
                <w:sz w:val="16"/>
                <w:szCs w:val="16"/>
              </w:rPr>
              <w:t>2</w:t>
            </w:r>
            <w:r w:rsidRPr="00943BC8">
              <w:rPr>
                <w:rFonts w:asciiTheme="majorHAnsi" w:hAnsiTheme="majorHAnsi" w:cs="Arial"/>
                <w:sz w:val="16"/>
                <w:szCs w:val="16"/>
              </w:rPr>
              <w:t>)</w:t>
            </w:r>
          </w:p>
        </w:tc>
        <w:tc>
          <w:tcPr>
            <w:tcW w:w="993" w:type="dxa"/>
            <w:tcBorders>
              <w:bottom w:val="single" w:sz="12" w:space="0" w:color="FFC000" w:themeColor="accent4"/>
            </w:tcBorders>
            <w:shd w:val="clear" w:color="auto" w:fill="FFE69F"/>
          </w:tcPr>
          <w:p w14:paraId="53D72E67" w14:textId="1F1FE717" w:rsidR="005D5EE1" w:rsidRPr="00943BC8" w:rsidRDefault="003D0085" w:rsidP="005D5EE1">
            <w:pPr>
              <w:spacing w:line="276" w:lineRule="auto"/>
              <w:jc w:val="right"/>
              <w:rPr>
                <w:rFonts w:asciiTheme="majorHAnsi" w:hAnsiTheme="majorHAnsi" w:cs="Arial"/>
                <w:sz w:val="16"/>
                <w:szCs w:val="16"/>
              </w:rPr>
            </w:pPr>
            <w:r w:rsidRPr="00943BC8">
              <w:rPr>
                <w:rFonts w:asciiTheme="majorHAnsi" w:hAnsiTheme="majorHAnsi" w:cs="Arial"/>
                <w:sz w:val="16"/>
                <w:szCs w:val="16"/>
              </w:rPr>
              <w:t>-</w:t>
            </w:r>
          </w:p>
        </w:tc>
      </w:tr>
      <w:tr w:rsidR="00943BC8" w:rsidRPr="001044B3" w14:paraId="23A1A03F" w14:textId="77777777" w:rsidTr="007D24D8">
        <w:tc>
          <w:tcPr>
            <w:tcW w:w="7797" w:type="dxa"/>
            <w:vAlign w:val="center"/>
          </w:tcPr>
          <w:p w14:paraId="29E5BB1B" w14:textId="77777777" w:rsidR="005D5EE1" w:rsidRPr="00926AA1" w:rsidRDefault="005D5EE1" w:rsidP="005D5EE1">
            <w:pPr>
              <w:spacing w:line="276" w:lineRule="auto"/>
              <w:ind w:right="29"/>
              <w:rPr>
                <w:rFonts w:asciiTheme="majorHAnsi" w:hAnsiTheme="majorHAnsi" w:cs="Arial"/>
                <w:b/>
                <w:sz w:val="16"/>
                <w:szCs w:val="16"/>
              </w:rPr>
            </w:pPr>
            <w:r w:rsidRPr="00926AA1">
              <w:rPr>
                <w:rFonts w:asciiTheme="majorHAnsi" w:hAnsiTheme="majorHAnsi" w:cs="Arial"/>
                <w:b/>
                <w:sz w:val="16"/>
                <w:szCs w:val="16"/>
              </w:rPr>
              <w:t>Net Increase/(Decrease) before Transfers to Earmarked Reserves</w:t>
            </w:r>
          </w:p>
        </w:tc>
        <w:tc>
          <w:tcPr>
            <w:tcW w:w="1119" w:type="dxa"/>
          </w:tcPr>
          <w:p w14:paraId="6D47D5C5" w14:textId="77777777" w:rsidR="005D5EE1" w:rsidRPr="001044B3" w:rsidRDefault="005D5EE1" w:rsidP="005D5EE1">
            <w:pPr>
              <w:spacing w:line="276" w:lineRule="auto"/>
              <w:ind w:right="76"/>
              <w:jc w:val="right"/>
              <w:rPr>
                <w:rFonts w:asciiTheme="majorHAnsi" w:hAnsiTheme="majorHAnsi" w:cs="Arial"/>
                <w:sz w:val="16"/>
                <w:szCs w:val="16"/>
              </w:rPr>
            </w:pPr>
          </w:p>
        </w:tc>
        <w:tc>
          <w:tcPr>
            <w:tcW w:w="1310" w:type="dxa"/>
            <w:tcBorders>
              <w:top w:val="single" w:sz="12" w:space="0" w:color="FFC000" w:themeColor="accent4"/>
            </w:tcBorders>
          </w:tcPr>
          <w:p w14:paraId="77E0DF89" w14:textId="38CEE760" w:rsidR="005D5EE1" w:rsidRPr="00943BC8" w:rsidRDefault="005D5EE1" w:rsidP="005D5EE1">
            <w:pPr>
              <w:spacing w:line="276" w:lineRule="auto"/>
              <w:ind w:right="76"/>
              <w:jc w:val="right"/>
              <w:rPr>
                <w:rFonts w:asciiTheme="majorHAnsi" w:hAnsiTheme="majorHAnsi" w:cs="Arial"/>
                <w:b/>
                <w:sz w:val="16"/>
                <w:szCs w:val="16"/>
              </w:rPr>
            </w:pPr>
            <w:r w:rsidRPr="00943BC8">
              <w:rPr>
                <w:rFonts w:asciiTheme="majorHAnsi" w:hAnsiTheme="majorHAnsi" w:cs="Arial"/>
                <w:b/>
                <w:sz w:val="16"/>
                <w:szCs w:val="16"/>
              </w:rPr>
              <w:t>-</w:t>
            </w:r>
          </w:p>
        </w:tc>
        <w:tc>
          <w:tcPr>
            <w:tcW w:w="1081" w:type="dxa"/>
            <w:tcBorders>
              <w:top w:val="single" w:sz="12" w:space="0" w:color="FFC000" w:themeColor="accent4"/>
            </w:tcBorders>
          </w:tcPr>
          <w:p w14:paraId="08EC81D6" w14:textId="3096F6BE" w:rsidR="005D5EE1" w:rsidRPr="00943BC8" w:rsidRDefault="00943BC8" w:rsidP="005D5EE1">
            <w:pPr>
              <w:spacing w:line="276" w:lineRule="auto"/>
              <w:ind w:right="32"/>
              <w:jc w:val="right"/>
              <w:rPr>
                <w:rFonts w:asciiTheme="majorHAnsi" w:hAnsiTheme="majorHAnsi" w:cs="Arial"/>
                <w:b/>
                <w:sz w:val="16"/>
                <w:szCs w:val="16"/>
              </w:rPr>
            </w:pPr>
            <w:r w:rsidRPr="00943BC8">
              <w:rPr>
                <w:rFonts w:asciiTheme="majorHAnsi" w:hAnsiTheme="majorHAnsi" w:cs="Arial"/>
                <w:b/>
                <w:sz w:val="16"/>
                <w:szCs w:val="16"/>
              </w:rPr>
              <w:t>34,636</w:t>
            </w:r>
          </w:p>
        </w:tc>
        <w:tc>
          <w:tcPr>
            <w:tcW w:w="1121" w:type="dxa"/>
            <w:tcBorders>
              <w:top w:val="single" w:sz="12" w:space="0" w:color="FFC000" w:themeColor="accent4"/>
            </w:tcBorders>
          </w:tcPr>
          <w:p w14:paraId="743D93FB" w14:textId="444438E7" w:rsidR="005D5EE1" w:rsidRPr="00943BC8" w:rsidRDefault="00943BC8" w:rsidP="005D5EE1">
            <w:pPr>
              <w:spacing w:line="276" w:lineRule="auto"/>
              <w:jc w:val="right"/>
              <w:rPr>
                <w:rFonts w:asciiTheme="majorHAnsi" w:hAnsiTheme="majorHAnsi" w:cs="Arial"/>
                <w:b/>
                <w:sz w:val="16"/>
                <w:szCs w:val="16"/>
              </w:rPr>
            </w:pPr>
            <w:r w:rsidRPr="00943BC8">
              <w:rPr>
                <w:rFonts w:asciiTheme="majorHAnsi" w:hAnsiTheme="majorHAnsi" w:cs="Arial"/>
                <w:b/>
                <w:sz w:val="16"/>
                <w:szCs w:val="16"/>
              </w:rPr>
              <w:t>28</w:t>
            </w:r>
            <w:r w:rsidR="005471F3">
              <w:rPr>
                <w:rFonts w:asciiTheme="majorHAnsi" w:hAnsiTheme="majorHAnsi" w:cs="Arial"/>
                <w:b/>
                <w:sz w:val="16"/>
                <w:szCs w:val="16"/>
              </w:rPr>
              <w:t>1</w:t>
            </w:r>
          </w:p>
        </w:tc>
        <w:tc>
          <w:tcPr>
            <w:tcW w:w="993" w:type="dxa"/>
            <w:tcBorders>
              <w:top w:val="single" w:sz="12" w:space="0" w:color="FFC000" w:themeColor="accent4"/>
            </w:tcBorders>
          </w:tcPr>
          <w:p w14:paraId="7962E896" w14:textId="121EBB52" w:rsidR="005D5EE1" w:rsidRPr="00943BC8" w:rsidRDefault="00943BC8" w:rsidP="005D5EE1">
            <w:pPr>
              <w:spacing w:line="276" w:lineRule="auto"/>
              <w:jc w:val="right"/>
              <w:rPr>
                <w:rFonts w:asciiTheme="majorHAnsi" w:hAnsiTheme="majorHAnsi" w:cs="Arial"/>
                <w:b/>
                <w:sz w:val="16"/>
                <w:szCs w:val="16"/>
              </w:rPr>
            </w:pPr>
            <w:r w:rsidRPr="00943BC8">
              <w:rPr>
                <w:rFonts w:asciiTheme="majorHAnsi" w:hAnsiTheme="majorHAnsi" w:cs="Arial"/>
                <w:b/>
                <w:sz w:val="16"/>
                <w:szCs w:val="16"/>
              </w:rPr>
              <w:t>34</w:t>
            </w:r>
            <w:r w:rsidR="0037137F" w:rsidRPr="00943BC8">
              <w:rPr>
                <w:rFonts w:asciiTheme="majorHAnsi" w:hAnsiTheme="majorHAnsi" w:cs="Arial"/>
                <w:b/>
                <w:sz w:val="16"/>
                <w:szCs w:val="16"/>
              </w:rPr>
              <w:t>,</w:t>
            </w:r>
            <w:r w:rsidRPr="00943BC8">
              <w:rPr>
                <w:rFonts w:asciiTheme="majorHAnsi" w:hAnsiTheme="majorHAnsi" w:cs="Arial"/>
                <w:b/>
                <w:sz w:val="16"/>
                <w:szCs w:val="16"/>
              </w:rPr>
              <w:t>91</w:t>
            </w:r>
            <w:r w:rsidR="005471F3">
              <w:rPr>
                <w:rFonts w:asciiTheme="majorHAnsi" w:hAnsiTheme="majorHAnsi" w:cs="Arial"/>
                <w:b/>
                <w:sz w:val="16"/>
                <w:szCs w:val="16"/>
              </w:rPr>
              <w:t>7</w:t>
            </w:r>
          </w:p>
        </w:tc>
        <w:tc>
          <w:tcPr>
            <w:tcW w:w="993" w:type="dxa"/>
            <w:tcBorders>
              <w:top w:val="single" w:sz="12" w:space="0" w:color="FFC000" w:themeColor="accent4"/>
            </w:tcBorders>
          </w:tcPr>
          <w:p w14:paraId="6281AB9D" w14:textId="235F9A9A" w:rsidR="005D5EE1" w:rsidRPr="00943BC8" w:rsidRDefault="00943BC8" w:rsidP="005D5EE1">
            <w:pPr>
              <w:spacing w:line="276" w:lineRule="auto"/>
              <w:jc w:val="right"/>
              <w:rPr>
                <w:rFonts w:asciiTheme="majorHAnsi" w:hAnsiTheme="majorHAnsi" w:cs="Arial"/>
                <w:b/>
                <w:sz w:val="16"/>
                <w:szCs w:val="16"/>
              </w:rPr>
            </w:pPr>
            <w:r w:rsidRPr="00943BC8">
              <w:rPr>
                <w:rFonts w:asciiTheme="majorHAnsi" w:hAnsiTheme="majorHAnsi" w:cs="Arial"/>
                <w:b/>
                <w:sz w:val="16"/>
                <w:szCs w:val="16"/>
              </w:rPr>
              <w:t>34,91</w:t>
            </w:r>
            <w:r w:rsidR="005471F3">
              <w:rPr>
                <w:rFonts w:asciiTheme="majorHAnsi" w:hAnsiTheme="majorHAnsi" w:cs="Arial"/>
                <w:b/>
                <w:sz w:val="16"/>
                <w:szCs w:val="16"/>
              </w:rPr>
              <w:t>7</w:t>
            </w:r>
          </w:p>
        </w:tc>
      </w:tr>
      <w:tr w:rsidR="00943BC8" w:rsidRPr="001044B3" w14:paraId="4C24F8F6" w14:textId="77777777" w:rsidTr="00881C69">
        <w:tc>
          <w:tcPr>
            <w:tcW w:w="7797" w:type="dxa"/>
            <w:shd w:val="clear" w:color="auto" w:fill="FFE69F"/>
            <w:vAlign w:val="center"/>
          </w:tcPr>
          <w:p w14:paraId="0A8D4E2F" w14:textId="4ABFE769" w:rsidR="005D5EE1" w:rsidRPr="00926AA1" w:rsidRDefault="005D5EE1" w:rsidP="005D5EE1">
            <w:pPr>
              <w:spacing w:line="276" w:lineRule="auto"/>
              <w:ind w:right="29"/>
              <w:rPr>
                <w:rFonts w:asciiTheme="majorHAnsi" w:hAnsiTheme="majorHAnsi" w:cs="Arial"/>
                <w:sz w:val="16"/>
                <w:szCs w:val="16"/>
              </w:rPr>
            </w:pPr>
            <w:r w:rsidRPr="00926AA1">
              <w:rPr>
                <w:rFonts w:asciiTheme="majorHAnsi" w:hAnsiTheme="majorHAnsi" w:cs="Arial"/>
                <w:sz w:val="16"/>
                <w:szCs w:val="16"/>
              </w:rPr>
              <w:t>Transfers to/(from) Earmarked Reserves</w:t>
            </w:r>
          </w:p>
        </w:tc>
        <w:tc>
          <w:tcPr>
            <w:tcW w:w="1119" w:type="dxa"/>
            <w:shd w:val="clear" w:color="auto" w:fill="FFE69F"/>
          </w:tcPr>
          <w:p w14:paraId="69FD0483" w14:textId="77777777" w:rsidR="005D5EE1" w:rsidRPr="001044B3" w:rsidRDefault="005D5EE1" w:rsidP="005D5EE1">
            <w:pPr>
              <w:spacing w:line="276" w:lineRule="auto"/>
              <w:ind w:right="76"/>
              <w:jc w:val="right"/>
              <w:rPr>
                <w:rFonts w:asciiTheme="majorHAnsi" w:hAnsiTheme="majorHAnsi" w:cs="Arial"/>
                <w:sz w:val="16"/>
                <w:szCs w:val="16"/>
              </w:rPr>
            </w:pPr>
          </w:p>
        </w:tc>
        <w:tc>
          <w:tcPr>
            <w:tcW w:w="1310" w:type="dxa"/>
            <w:tcBorders>
              <w:bottom w:val="single" w:sz="12" w:space="0" w:color="FFC000" w:themeColor="accent4"/>
            </w:tcBorders>
            <w:shd w:val="clear" w:color="auto" w:fill="FFE69F"/>
          </w:tcPr>
          <w:p w14:paraId="2AA31292" w14:textId="748F0F96" w:rsidR="005D5EE1" w:rsidRPr="00943BC8" w:rsidRDefault="005D5EE1" w:rsidP="005D5EE1">
            <w:pPr>
              <w:spacing w:line="276" w:lineRule="auto"/>
              <w:ind w:right="76"/>
              <w:jc w:val="right"/>
              <w:rPr>
                <w:rFonts w:asciiTheme="majorHAnsi" w:hAnsiTheme="majorHAnsi" w:cs="Arial"/>
                <w:sz w:val="16"/>
                <w:szCs w:val="16"/>
              </w:rPr>
            </w:pPr>
            <w:r w:rsidRPr="00943BC8">
              <w:rPr>
                <w:rFonts w:asciiTheme="majorHAnsi" w:hAnsiTheme="majorHAnsi" w:cs="Arial"/>
                <w:sz w:val="16"/>
                <w:szCs w:val="16"/>
              </w:rPr>
              <w:t>-</w:t>
            </w:r>
          </w:p>
        </w:tc>
        <w:tc>
          <w:tcPr>
            <w:tcW w:w="1081" w:type="dxa"/>
            <w:tcBorders>
              <w:bottom w:val="single" w:sz="12" w:space="0" w:color="FFC000" w:themeColor="accent4"/>
            </w:tcBorders>
            <w:shd w:val="clear" w:color="auto" w:fill="FFE69F"/>
          </w:tcPr>
          <w:p w14:paraId="4D0C43FA" w14:textId="77777777" w:rsidR="005D5EE1" w:rsidRPr="00943BC8" w:rsidRDefault="005D5EE1" w:rsidP="005D5EE1">
            <w:pPr>
              <w:spacing w:line="276" w:lineRule="auto"/>
              <w:ind w:right="32"/>
              <w:jc w:val="right"/>
              <w:rPr>
                <w:rFonts w:asciiTheme="majorHAnsi" w:hAnsiTheme="majorHAnsi" w:cs="Arial"/>
                <w:sz w:val="16"/>
                <w:szCs w:val="16"/>
              </w:rPr>
            </w:pPr>
          </w:p>
        </w:tc>
        <w:tc>
          <w:tcPr>
            <w:tcW w:w="1121" w:type="dxa"/>
            <w:tcBorders>
              <w:bottom w:val="single" w:sz="12" w:space="0" w:color="FFC000" w:themeColor="accent4"/>
            </w:tcBorders>
            <w:shd w:val="clear" w:color="auto" w:fill="FFE69F"/>
          </w:tcPr>
          <w:p w14:paraId="6A98BEF6" w14:textId="27CFBD13" w:rsidR="005D5EE1" w:rsidRPr="00943BC8" w:rsidRDefault="005D5EE1" w:rsidP="005D5EE1">
            <w:pPr>
              <w:spacing w:line="276" w:lineRule="auto"/>
              <w:jc w:val="right"/>
              <w:rPr>
                <w:rFonts w:asciiTheme="majorHAnsi" w:hAnsiTheme="majorHAnsi" w:cs="Arial"/>
                <w:sz w:val="16"/>
                <w:szCs w:val="16"/>
              </w:rPr>
            </w:pPr>
            <w:r w:rsidRPr="00943BC8">
              <w:rPr>
                <w:rFonts w:asciiTheme="majorHAnsi" w:hAnsiTheme="majorHAnsi" w:cs="Arial"/>
                <w:sz w:val="16"/>
                <w:szCs w:val="16"/>
              </w:rPr>
              <w:t>-</w:t>
            </w:r>
          </w:p>
        </w:tc>
        <w:tc>
          <w:tcPr>
            <w:tcW w:w="993" w:type="dxa"/>
            <w:tcBorders>
              <w:bottom w:val="single" w:sz="12" w:space="0" w:color="FFC000" w:themeColor="accent4"/>
            </w:tcBorders>
            <w:shd w:val="clear" w:color="auto" w:fill="FFE69F"/>
          </w:tcPr>
          <w:p w14:paraId="00E2C7DA" w14:textId="77777777" w:rsidR="005D5EE1" w:rsidRPr="00943BC8" w:rsidRDefault="005D5EE1" w:rsidP="005D5EE1">
            <w:pPr>
              <w:spacing w:line="276" w:lineRule="auto"/>
              <w:jc w:val="right"/>
              <w:rPr>
                <w:rFonts w:asciiTheme="majorHAnsi" w:hAnsiTheme="majorHAnsi" w:cs="Arial"/>
                <w:b/>
                <w:sz w:val="16"/>
                <w:szCs w:val="16"/>
              </w:rPr>
            </w:pPr>
          </w:p>
        </w:tc>
        <w:tc>
          <w:tcPr>
            <w:tcW w:w="993" w:type="dxa"/>
            <w:tcBorders>
              <w:bottom w:val="single" w:sz="12" w:space="0" w:color="FFC000" w:themeColor="accent4"/>
            </w:tcBorders>
            <w:shd w:val="clear" w:color="auto" w:fill="FFE69F"/>
          </w:tcPr>
          <w:p w14:paraId="17199990" w14:textId="77777777" w:rsidR="005D5EE1" w:rsidRPr="00943BC8" w:rsidRDefault="005D5EE1" w:rsidP="005D5EE1">
            <w:pPr>
              <w:spacing w:line="276" w:lineRule="auto"/>
              <w:jc w:val="right"/>
              <w:rPr>
                <w:rFonts w:asciiTheme="majorHAnsi" w:hAnsiTheme="majorHAnsi" w:cs="Arial"/>
                <w:b/>
                <w:sz w:val="16"/>
                <w:szCs w:val="16"/>
              </w:rPr>
            </w:pPr>
          </w:p>
        </w:tc>
      </w:tr>
      <w:tr w:rsidR="00943BC8" w:rsidRPr="001044B3" w14:paraId="772C3A6F" w14:textId="77777777" w:rsidTr="007D24D8">
        <w:tc>
          <w:tcPr>
            <w:tcW w:w="7797" w:type="dxa"/>
            <w:tcBorders>
              <w:bottom w:val="single" w:sz="12" w:space="0" w:color="FFC000" w:themeColor="accent4"/>
            </w:tcBorders>
            <w:vAlign w:val="center"/>
          </w:tcPr>
          <w:p w14:paraId="416FDDEE" w14:textId="5AF271F8" w:rsidR="008C6CB3" w:rsidRPr="00926AA1" w:rsidRDefault="008C6CB3" w:rsidP="008C6CB3">
            <w:pPr>
              <w:spacing w:line="276" w:lineRule="auto"/>
              <w:ind w:right="29"/>
              <w:rPr>
                <w:rFonts w:asciiTheme="majorHAnsi" w:hAnsiTheme="majorHAnsi" w:cs="Arial"/>
                <w:b/>
                <w:sz w:val="16"/>
                <w:szCs w:val="16"/>
              </w:rPr>
            </w:pPr>
            <w:r w:rsidRPr="00926AA1">
              <w:rPr>
                <w:rFonts w:asciiTheme="majorHAnsi" w:hAnsiTheme="majorHAnsi" w:cs="Arial"/>
                <w:b/>
                <w:sz w:val="16"/>
                <w:szCs w:val="16"/>
              </w:rPr>
              <w:t>Increase/(Decrease) in 202</w:t>
            </w:r>
            <w:r w:rsidR="00D71E2A">
              <w:rPr>
                <w:rFonts w:asciiTheme="majorHAnsi" w:hAnsiTheme="majorHAnsi" w:cs="Arial"/>
                <w:b/>
                <w:sz w:val="16"/>
                <w:szCs w:val="16"/>
              </w:rPr>
              <w:t>5</w:t>
            </w:r>
            <w:r w:rsidRPr="00926AA1">
              <w:rPr>
                <w:rFonts w:asciiTheme="majorHAnsi" w:hAnsiTheme="majorHAnsi" w:cs="Arial"/>
                <w:b/>
                <w:sz w:val="16"/>
                <w:szCs w:val="16"/>
              </w:rPr>
              <w:t>/2</w:t>
            </w:r>
            <w:r w:rsidR="00D71E2A">
              <w:rPr>
                <w:rFonts w:asciiTheme="majorHAnsi" w:hAnsiTheme="majorHAnsi" w:cs="Arial"/>
                <w:b/>
                <w:sz w:val="16"/>
                <w:szCs w:val="16"/>
              </w:rPr>
              <w:t>6</w:t>
            </w:r>
          </w:p>
        </w:tc>
        <w:tc>
          <w:tcPr>
            <w:tcW w:w="1119" w:type="dxa"/>
            <w:tcBorders>
              <w:bottom w:val="single" w:sz="12" w:space="0" w:color="FFC000" w:themeColor="accent4"/>
            </w:tcBorders>
          </w:tcPr>
          <w:p w14:paraId="7BA1CC79" w14:textId="77777777" w:rsidR="008C6CB3" w:rsidRPr="001044B3" w:rsidRDefault="008C6CB3" w:rsidP="008C6CB3">
            <w:pPr>
              <w:spacing w:line="276" w:lineRule="auto"/>
              <w:ind w:right="76"/>
              <w:jc w:val="right"/>
              <w:rPr>
                <w:rFonts w:asciiTheme="majorHAnsi" w:hAnsiTheme="majorHAnsi" w:cs="Arial"/>
                <w:sz w:val="16"/>
                <w:szCs w:val="16"/>
              </w:rPr>
            </w:pPr>
          </w:p>
        </w:tc>
        <w:tc>
          <w:tcPr>
            <w:tcW w:w="1310" w:type="dxa"/>
            <w:tcBorders>
              <w:top w:val="single" w:sz="12" w:space="0" w:color="FFC000" w:themeColor="accent4"/>
              <w:bottom w:val="single" w:sz="12" w:space="0" w:color="FFC000" w:themeColor="accent4"/>
            </w:tcBorders>
          </w:tcPr>
          <w:p w14:paraId="092E3612" w14:textId="79EC663C" w:rsidR="008C6CB3" w:rsidRPr="00943BC8" w:rsidRDefault="008C6CB3" w:rsidP="008C6CB3">
            <w:pPr>
              <w:spacing w:line="276" w:lineRule="auto"/>
              <w:ind w:right="76"/>
              <w:jc w:val="right"/>
              <w:rPr>
                <w:rFonts w:asciiTheme="majorHAnsi" w:hAnsiTheme="majorHAnsi" w:cs="Arial"/>
                <w:b/>
                <w:sz w:val="16"/>
                <w:szCs w:val="16"/>
              </w:rPr>
            </w:pPr>
            <w:r w:rsidRPr="00943BC8">
              <w:rPr>
                <w:rFonts w:asciiTheme="majorHAnsi" w:hAnsiTheme="majorHAnsi" w:cs="Arial"/>
                <w:b/>
                <w:sz w:val="16"/>
                <w:szCs w:val="16"/>
              </w:rPr>
              <w:t>-</w:t>
            </w:r>
          </w:p>
        </w:tc>
        <w:tc>
          <w:tcPr>
            <w:tcW w:w="1081" w:type="dxa"/>
            <w:tcBorders>
              <w:top w:val="single" w:sz="12" w:space="0" w:color="FFC000" w:themeColor="accent4"/>
              <w:bottom w:val="single" w:sz="12" w:space="0" w:color="FFC000" w:themeColor="accent4"/>
            </w:tcBorders>
          </w:tcPr>
          <w:p w14:paraId="4CDD0A9C" w14:textId="7B0852CE" w:rsidR="008C6CB3" w:rsidRPr="00943BC8" w:rsidRDefault="00943BC8" w:rsidP="008C6CB3">
            <w:pPr>
              <w:spacing w:line="276" w:lineRule="auto"/>
              <w:ind w:right="32"/>
              <w:jc w:val="right"/>
              <w:rPr>
                <w:rFonts w:asciiTheme="majorHAnsi" w:hAnsiTheme="majorHAnsi" w:cs="Arial"/>
                <w:b/>
                <w:sz w:val="16"/>
                <w:szCs w:val="16"/>
              </w:rPr>
            </w:pPr>
            <w:r w:rsidRPr="00943BC8">
              <w:rPr>
                <w:rFonts w:asciiTheme="majorHAnsi" w:hAnsiTheme="majorHAnsi" w:cs="Arial"/>
                <w:b/>
                <w:sz w:val="16"/>
                <w:szCs w:val="16"/>
              </w:rPr>
              <w:t>34,636</w:t>
            </w:r>
          </w:p>
        </w:tc>
        <w:tc>
          <w:tcPr>
            <w:tcW w:w="1121" w:type="dxa"/>
            <w:tcBorders>
              <w:top w:val="single" w:sz="12" w:space="0" w:color="FFC000" w:themeColor="accent4"/>
              <w:bottom w:val="single" w:sz="12" w:space="0" w:color="FFC000" w:themeColor="accent4"/>
            </w:tcBorders>
          </w:tcPr>
          <w:p w14:paraId="56ECD3BE" w14:textId="46CECD94" w:rsidR="008C6CB3" w:rsidRPr="00943BC8" w:rsidRDefault="00943BC8" w:rsidP="008C6CB3">
            <w:pPr>
              <w:spacing w:line="276" w:lineRule="auto"/>
              <w:jc w:val="right"/>
              <w:rPr>
                <w:rFonts w:asciiTheme="majorHAnsi" w:hAnsiTheme="majorHAnsi" w:cs="Arial"/>
                <w:b/>
                <w:sz w:val="16"/>
                <w:szCs w:val="16"/>
              </w:rPr>
            </w:pPr>
            <w:r w:rsidRPr="00943BC8">
              <w:rPr>
                <w:rFonts w:asciiTheme="majorHAnsi" w:hAnsiTheme="majorHAnsi" w:cs="Arial"/>
                <w:b/>
                <w:sz w:val="16"/>
                <w:szCs w:val="16"/>
              </w:rPr>
              <w:t>28</w:t>
            </w:r>
            <w:r w:rsidR="005471F3">
              <w:rPr>
                <w:rFonts w:asciiTheme="majorHAnsi" w:hAnsiTheme="majorHAnsi" w:cs="Arial"/>
                <w:b/>
                <w:sz w:val="16"/>
                <w:szCs w:val="16"/>
              </w:rPr>
              <w:t>1</w:t>
            </w:r>
          </w:p>
        </w:tc>
        <w:tc>
          <w:tcPr>
            <w:tcW w:w="993" w:type="dxa"/>
            <w:tcBorders>
              <w:top w:val="single" w:sz="12" w:space="0" w:color="FFC000" w:themeColor="accent4"/>
              <w:bottom w:val="single" w:sz="12" w:space="0" w:color="FFC000" w:themeColor="accent4"/>
            </w:tcBorders>
          </w:tcPr>
          <w:p w14:paraId="56840E64" w14:textId="187E37A7" w:rsidR="008C6CB3" w:rsidRPr="00943BC8" w:rsidRDefault="004A667B" w:rsidP="008C6CB3">
            <w:pPr>
              <w:spacing w:line="276" w:lineRule="auto"/>
              <w:jc w:val="right"/>
              <w:rPr>
                <w:rFonts w:asciiTheme="majorHAnsi" w:hAnsiTheme="majorHAnsi" w:cs="Arial"/>
                <w:b/>
                <w:sz w:val="16"/>
                <w:szCs w:val="16"/>
              </w:rPr>
            </w:pPr>
            <w:r w:rsidRPr="00943BC8">
              <w:rPr>
                <w:rFonts w:asciiTheme="majorHAnsi" w:hAnsiTheme="majorHAnsi" w:cs="Arial"/>
                <w:b/>
                <w:sz w:val="16"/>
                <w:szCs w:val="16"/>
              </w:rPr>
              <w:t>3</w:t>
            </w:r>
            <w:r w:rsidR="00943BC8" w:rsidRPr="00943BC8">
              <w:rPr>
                <w:rFonts w:asciiTheme="majorHAnsi" w:hAnsiTheme="majorHAnsi" w:cs="Arial"/>
                <w:b/>
                <w:sz w:val="16"/>
                <w:szCs w:val="16"/>
              </w:rPr>
              <w:t>4</w:t>
            </w:r>
            <w:r w:rsidR="00E176B5" w:rsidRPr="00943BC8">
              <w:rPr>
                <w:rFonts w:asciiTheme="majorHAnsi" w:hAnsiTheme="majorHAnsi" w:cs="Arial"/>
                <w:b/>
                <w:sz w:val="16"/>
                <w:szCs w:val="16"/>
              </w:rPr>
              <w:t>,</w:t>
            </w:r>
            <w:r w:rsidR="00943BC8" w:rsidRPr="00943BC8">
              <w:rPr>
                <w:rFonts w:asciiTheme="majorHAnsi" w:hAnsiTheme="majorHAnsi" w:cs="Arial"/>
                <w:b/>
                <w:sz w:val="16"/>
                <w:szCs w:val="16"/>
              </w:rPr>
              <w:t>91</w:t>
            </w:r>
            <w:r w:rsidR="005471F3">
              <w:rPr>
                <w:rFonts w:asciiTheme="majorHAnsi" w:hAnsiTheme="majorHAnsi" w:cs="Arial"/>
                <w:b/>
                <w:sz w:val="16"/>
                <w:szCs w:val="16"/>
              </w:rPr>
              <w:t>7</w:t>
            </w:r>
          </w:p>
        </w:tc>
        <w:tc>
          <w:tcPr>
            <w:tcW w:w="993" w:type="dxa"/>
            <w:tcBorders>
              <w:top w:val="single" w:sz="12" w:space="0" w:color="FFC000" w:themeColor="accent4"/>
              <w:bottom w:val="single" w:sz="12" w:space="0" w:color="FFC000" w:themeColor="accent4"/>
            </w:tcBorders>
          </w:tcPr>
          <w:p w14:paraId="23290186" w14:textId="4E6A3718" w:rsidR="008C6CB3" w:rsidRPr="00943BC8" w:rsidRDefault="00943BC8" w:rsidP="00E176B5">
            <w:pPr>
              <w:spacing w:line="276" w:lineRule="auto"/>
              <w:jc w:val="right"/>
              <w:rPr>
                <w:rFonts w:asciiTheme="majorHAnsi" w:hAnsiTheme="majorHAnsi" w:cs="Arial"/>
                <w:b/>
                <w:sz w:val="16"/>
                <w:szCs w:val="16"/>
              </w:rPr>
            </w:pPr>
            <w:r w:rsidRPr="00943BC8">
              <w:rPr>
                <w:rFonts w:asciiTheme="majorHAnsi" w:hAnsiTheme="majorHAnsi" w:cs="Arial"/>
                <w:b/>
                <w:sz w:val="16"/>
                <w:szCs w:val="16"/>
              </w:rPr>
              <w:t>34,91</w:t>
            </w:r>
            <w:r w:rsidR="005471F3">
              <w:rPr>
                <w:rFonts w:asciiTheme="majorHAnsi" w:hAnsiTheme="majorHAnsi" w:cs="Arial"/>
                <w:b/>
                <w:sz w:val="16"/>
                <w:szCs w:val="16"/>
              </w:rPr>
              <w:t>7</w:t>
            </w:r>
          </w:p>
        </w:tc>
      </w:tr>
      <w:tr w:rsidR="00943BC8" w:rsidRPr="00A57AB8" w14:paraId="28AE9475" w14:textId="77777777" w:rsidTr="00881C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797" w:type="dxa"/>
            <w:tcBorders>
              <w:top w:val="single" w:sz="12" w:space="0" w:color="FFC000" w:themeColor="accent4"/>
              <w:left w:val="nil"/>
              <w:bottom w:val="single" w:sz="12" w:space="0" w:color="FFC000" w:themeColor="accent4"/>
              <w:right w:val="nil"/>
            </w:tcBorders>
            <w:shd w:val="clear" w:color="auto" w:fill="FFE69F"/>
          </w:tcPr>
          <w:p w14:paraId="76CA9C79" w14:textId="220D7F07" w:rsidR="005D5EE1" w:rsidRPr="001044B3" w:rsidRDefault="005D5EE1" w:rsidP="005D5EE1">
            <w:pPr>
              <w:spacing w:line="276" w:lineRule="auto"/>
              <w:ind w:right="29"/>
              <w:rPr>
                <w:rFonts w:asciiTheme="majorHAnsi" w:hAnsiTheme="majorHAnsi" w:cs="Arial"/>
                <w:b/>
                <w:sz w:val="16"/>
                <w:szCs w:val="16"/>
              </w:rPr>
            </w:pPr>
            <w:r w:rsidRPr="00926AA1">
              <w:rPr>
                <w:rFonts w:asciiTheme="majorHAnsi" w:hAnsiTheme="majorHAnsi" w:cs="Arial"/>
                <w:b/>
                <w:sz w:val="16"/>
                <w:szCs w:val="16"/>
              </w:rPr>
              <w:t xml:space="preserve">Balance </w:t>
            </w:r>
            <w:proofErr w:type="gramStart"/>
            <w:r w:rsidRPr="00926AA1">
              <w:rPr>
                <w:rFonts w:asciiTheme="majorHAnsi" w:hAnsiTheme="majorHAnsi" w:cs="Arial"/>
                <w:b/>
                <w:sz w:val="16"/>
                <w:szCs w:val="16"/>
              </w:rPr>
              <w:t>at</w:t>
            </w:r>
            <w:proofErr w:type="gramEnd"/>
            <w:r w:rsidRPr="00926AA1">
              <w:rPr>
                <w:rFonts w:asciiTheme="majorHAnsi" w:hAnsiTheme="majorHAnsi" w:cs="Arial"/>
                <w:b/>
                <w:sz w:val="16"/>
                <w:szCs w:val="16"/>
              </w:rPr>
              <w:t xml:space="preserve"> </w:t>
            </w:r>
            <w:r w:rsidR="006947B7">
              <w:rPr>
                <w:rFonts w:asciiTheme="majorHAnsi" w:hAnsiTheme="majorHAnsi" w:cs="Arial"/>
                <w:b/>
                <w:sz w:val="16"/>
                <w:szCs w:val="16"/>
              </w:rPr>
              <w:t>31 March 202</w:t>
            </w:r>
            <w:r w:rsidR="00D71E2A">
              <w:rPr>
                <w:rFonts w:asciiTheme="majorHAnsi" w:hAnsiTheme="majorHAnsi" w:cs="Arial"/>
                <w:b/>
                <w:sz w:val="16"/>
                <w:szCs w:val="16"/>
              </w:rPr>
              <w:t>6</w:t>
            </w:r>
          </w:p>
        </w:tc>
        <w:tc>
          <w:tcPr>
            <w:tcW w:w="1119" w:type="dxa"/>
            <w:tcBorders>
              <w:top w:val="single" w:sz="12" w:space="0" w:color="FFC000" w:themeColor="accent4"/>
              <w:left w:val="nil"/>
              <w:bottom w:val="single" w:sz="12" w:space="0" w:color="FFC000" w:themeColor="accent4"/>
              <w:right w:val="nil"/>
            </w:tcBorders>
            <w:shd w:val="clear" w:color="auto" w:fill="FFE69F"/>
          </w:tcPr>
          <w:p w14:paraId="55E1BA61" w14:textId="77777777" w:rsidR="005D5EE1" w:rsidRPr="001044B3" w:rsidRDefault="005D5EE1" w:rsidP="005D5EE1">
            <w:pPr>
              <w:spacing w:line="276" w:lineRule="auto"/>
              <w:ind w:right="76"/>
              <w:jc w:val="right"/>
              <w:rPr>
                <w:rFonts w:asciiTheme="majorHAnsi" w:hAnsiTheme="majorHAnsi" w:cs="Arial"/>
                <w:b/>
                <w:sz w:val="16"/>
                <w:szCs w:val="16"/>
              </w:rPr>
            </w:pPr>
          </w:p>
        </w:tc>
        <w:tc>
          <w:tcPr>
            <w:tcW w:w="1310" w:type="dxa"/>
            <w:tcBorders>
              <w:top w:val="single" w:sz="12" w:space="0" w:color="FFC000" w:themeColor="accent4"/>
              <w:left w:val="nil"/>
              <w:bottom w:val="single" w:sz="12" w:space="0" w:color="FFC000" w:themeColor="accent4"/>
              <w:right w:val="nil"/>
            </w:tcBorders>
            <w:shd w:val="clear" w:color="auto" w:fill="FFE69F"/>
          </w:tcPr>
          <w:p w14:paraId="4FB7EEC8" w14:textId="2ECC5372" w:rsidR="005D5EE1" w:rsidRPr="00943BC8" w:rsidRDefault="005D5EE1" w:rsidP="005D5EE1">
            <w:pPr>
              <w:spacing w:line="276" w:lineRule="auto"/>
              <w:ind w:right="76"/>
              <w:jc w:val="right"/>
              <w:rPr>
                <w:rFonts w:asciiTheme="majorHAnsi" w:hAnsiTheme="majorHAnsi" w:cs="Arial"/>
                <w:b/>
                <w:sz w:val="16"/>
                <w:szCs w:val="16"/>
              </w:rPr>
            </w:pPr>
            <w:r w:rsidRPr="00943BC8">
              <w:rPr>
                <w:rFonts w:asciiTheme="majorHAnsi" w:hAnsiTheme="majorHAnsi" w:cs="Arial"/>
                <w:b/>
                <w:sz w:val="16"/>
                <w:szCs w:val="16"/>
              </w:rPr>
              <w:t>-</w:t>
            </w:r>
          </w:p>
        </w:tc>
        <w:tc>
          <w:tcPr>
            <w:tcW w:w="1081" w:type="dxa"/>
            <w:tcBorders>
              <w:top w:val="single" w:sz="12" w:space="0" w:color="FFC000" w:themeColor="accent4"/>
              <w:left w:val="nil"/>
              <w:bottom w:val="single" w:sz="12" w:space="0" w:color="FFC000" w:themeColor="accent4"/>
              <w:right w:val="nil"/>
            </w:tcBorders>
            <w:shd w:val="clear" w:color="auto" w:fill="FFE69F"/>
          </w:tcPr>
          <w:p w14:paraId="5E505CCD" w14:textId="5087B757" w:rsidR="005D5EE1" w:rsidRPr="00943BC8" w:rsidRDefault="005D5EE1" w:rsidP="005D5EE1">
            <w:pPr>
              <w:spacing w:line="276" w:lineRule="auto"/>
              <w:ind w:right="32"/>
              <w:jc w:val="right"/>
              <w:rPr>
                <w:rFonts w:asciiTheme="majorHAnsi" w:hAnsiTheme="majorHAnsi" w:cs="Arial"/>
                <w:b/>
                <w:sz w:val="16"/>
                <w:szCs w:val="16"/>
              </w:rPr>
            </w:pPr>
            <w:r w:rsidRPr="00943BC8">
              <w:rPr>
                <w:rFonts w:asciiTheme="majorHAnsi" w:hAnsiTheme="majorHAnsi" w:cs="Arial"/>
                <w:b/>
                <w:sz w:val="16"/>
                <w:szCs w:val="16"/>
              </w:rPr>
              <w:t>(2,</w:t>
            </w:r>
            <w:r w:rsidR="006C4392" w:rsidRPr="00943BC8">
              <w:rPr>
                <w:rFonts w:asciiTheme="majorHAnsi" w:hAnsiTheme="majorHAnsi" w:cs="Arial"/>
                <w:b/>
                <w:sz w:val="16"/>
                <w:szCs w:val="16"/>
              </w:rPr>
              <w:t>3</w:t>
            </w:r>
            <w:r w:rsidR="00943BC8" w:rsidRPr="00943BC8">
              <w:rPr>
                <w:rFonts w:asciiTheme="majorHAnsi" w:hAnsiTheme="majorHAnsi" w:cs="Arial"/>
                <w:b/>
                <w:sz w:val="16"/>
                <w:szCs w:val="16"/>
              </w:rPr>
              <w:t>22</w:t>
            </w:r>
            <w:r w:rsidRPr="00943BC8">
              <w:rPr>
                <w:rFonts w:asciiTheme="majorHAnsi" w:hAnsiTheme="majorHAnsi" w:cs="Arial"/>
                <w:b/>
                <w:sz w:val="16"/>
                <w:szCs w:val="16"/>
              </w:rPr>
              <w:t>,</w:t>
            </w:r>
            <w:r w:rsidR="00943BC8" w:rsidRPr="00943BC8">
              <w:rPr>
                <w:rFonts w:asciiTheme="majorHAnsi" w:hAnsiTheme="majorHAnsi" w:cs="Arial"/>
                <w:b/>
                <w:sz w:val="16"/>
                <w:szCs w:val="16"/>
              </w:rPr>
              <w:t>320</w:t>
            </w:r>
            <w:r w:rsidRPr="00943BC8">
              <w:rPr>
                <w:rFonts w:asciiTheme="majorHAnsi" w:hAnsiTheme="majorHAnsi" w:cs="Arial"/>
                <w:b/>
                <w:sz w:val="16"/>
                <w:szCs w:val="16"/>
              </w:rPr>
              <w:t>)</w:t>
            </w:r>
          </w:p>
        </w:tc>
        <w:tc>
          <w:tcPr>
            <w:tcW w:w="1121" w:type="dxa"/>
            <w:tcBorders>
              <w:top w:val="single" w:sz="12" w:space="0" w:color="FFC000" w:themeColor="accent4"/>
              <w:left w:val="nil"/>
              <w:bottom w:val="single" w:sz="12" w:space="0" w:color="FFC000" w:themeColor="accent4"/>
              <w:right w:val="nil"/>
            </w:tcBorders>
            <w:shd w:val="clear" w:color="auto" w:fill="FFE69F"/>
          </w:tcPr>
          <w:p w14:paraId="4C04FEC3" w14:textId="62D90964" w:rsidR="005D5EE1" w:rsidRPr="00943BC8" w:rsidRDefault="005D5EE1" w:rsidP="005D5EE1">
            <w:pPr>
              <w:spacing w:line="276" w:lineRule="auto"/>
              <w:ind w:right="-13"/>
              <w:jc w:val="right"/>
              <w:rPr>
                <w:rFonts w:asciiTheme="majorHAnsi" w:hAnsiTheme="majorHAnsi" w:cs="Arial"/>
                <w:b/>
                <w:sz w:val="16"/>
                <w:szCs w:val="16"/>
              </w:rPr>
            </w:pPr>
            <w:r w:rsidRPr="00943BC8">
              <w:rPr>
                <w:rFonts w:asciiTheme="majorHAnsi" w:hAnsiTheme="majorHAnsi" w:cs="Arial"/>
                <w:b/>
                <w:sz w:val="16"/>
                <w:szCs w:val="16"/>
              </w:rPr>
              <w:t>(</w:t>
            </w:r>
            <w:r w:rsidR="00240D2D" w:rsidRPr="00943BC8">
              <w:rPr>
                <w:rFonts w:asciiTheme="majorHAnsi" w:hAnsiTheme="majorHAnsi" w:cs="Arial"/>
                <w:b/>
                <w:sz w:val="16"/>
                <w:szCs w:val="16"/>
              </w:rPr>
              <w:t>3</w:t>
            </w:r>
            <w:r w:rsidRPr="00943BC8">
              <w:rPr>
                <w:rFonts w:asciiTheme="majorHAnsi" w:hAnsiTheme="majorHAnsi" w:cs="Arial"/>
                <w:b/>
                <w:sz w:val="16"/>
                <w:szCs w:val="16"/>
              </w:rPr>
              <w:t>,</w:t>
            </w:r>
            <w:r w:rsidR="00943BC8" w:rsidRPr="00943BC8">
              <w:rPr>
                <w:rFonts w:asciiTheme="majorHAnsi" w:hAnsiTheme="majorHAnsi" w:cs="Arial"/>
                <w:b/>
                <w:sz w:val="16"/>
                <w:szCs w:val="16"/>
              </w:rPr>
              <w:t>29</w:t>
            </w:r>
            <w:r w:rsidR="005471F3">
              <w:rPr>
                <w:rFonts w:asciiTheme="majorHAnsi" w:hAnsiTheme="majorHAnsi" w:cs="Arial"/>
                <w:b/>
                <w:sz w:val="16"/>
                <w:szCs w:val="16"/>
              </w:rPr>
              <w:t>0</w:t>
            </w:r>
            <w:r w:rsidRPr="00943BC8">
              <w:rPr>
                <w:rFonts w:asciiTheme="majorHAnsi" w:hAnsiTheme="majorHAnsi" w:cs="Arial"/>
                <w:b/>
                <w:sz w:val="16"/>
                <w:szCs w:val="16"/>
              </w:rPr>
              <w:t>)</w:t>
            </w:r>
          </w:p>
        </w:tc>
        <w:tc>
          <w:tcPr>
            <w:tcW w:w="993" w:type="dxa"/>
            <w:tcBorders>
              <w:top w:val="single" w:sz="12" w:space="0" w:color="FFC000" w:themeColor="accent4"/>
              <w:left w:val="nil"/>
              <w:bottom w:val="single" w:sz="12" w:space="0" w:color="FFC000" w:themeColor="accent4"/>
              <w:right w:val="nil"/>
            </w:tcBorders>
            <w:shd w:val="clear" w:color="auto" w:fill="FFE69F"/>
          </w:tcPr>
          <w:p w14:paraId="76AE53F5" w14:textId="0667437A" w:rsidR="005D5EE1" w:rsidRPr="00943BC8" w:rsidRDefault="005D5EE1" w:rsidP="005D5EE1">
            <w:pPr>
              <w:spacing w:line="276" w:lineRule="auto"/>
              <w:jc w:val="right"/>
              <w:rPr>
                <w:rFonts w:asciiTheme="majorHAnsi" w:hAnsiTheme="majorHAnsi" w:cs="Arial"/>
                <w:b/>
                <w:sz w:val="16"/>
                <w:szCs w:val="16"/>
              </w:rPr>
            </w:pPr>
            <w:r w:rsidRPr="00943BC8">
              <w:rPr>
                <w:rFonts w:asciiTheme="majorHAnsi" w:hAnsiTheme="majorHAnsi" w:cs="Arial"/>
                <w:b/>
                <w:sz w:val="16"/>
                <w:szCs w:val="16"/>
              </w:rPr>
              <w:t>(2,</w:t>
            </w:r>
            <w:r w:rsidR="00E176B5" w:rsidRPr="00943BC8">
              <w:rPr>
                <w:rFonts w:asciiTheme="majorHAnsi" w:hAnsiTheme="majorHAnsi" w:cs="Arial"/>
                <w:b/>
                <w:sz w:val="16"/>
                <w:szCs w:val="16"/>
              </w:rPr>
              <w:t>3</w:t>
            </w:r>
            <w:r w:rsidR="00943BC8" w:rsidRPr="00943BC8">
              <w:rPr>
                <w:rFonts w:asciiTheme="majorHAnsi" w:hAnsiTheme="majorHAnsi" w:cs="Arial"/>
                <w:b/>
                <w:sz w:val="16"/>
                <w:szCs w:val="16"/>
              </w:rPr>
              <w:t>25</w:t>
            </w:r>
            <w:r w:rsidR="004A667B" w:rsidRPr="00943BC8">
              <w:rPr>
                <w:rFonts w:asciiTheme="majorHAnsi" w:hAnsiTheme="majorHAnsi" w:cs="Arial"/>
                <w:b/>
                <w:sz w:val="16"/>
                <w:szCs w:val="16"/>
              </w:rPr>
              <w:t>,</w:t>
            </w:r>
            <w:r w:rsidR="00943BC8" w:rsidRPr="00943BC8">
              <w:rPr>
                <w:rFonts w:asciiTheme="majorHAnsi" w:hAnsiTheme="majorHAnsi" w:cs="Arial"/>
                <w:b/>
                <w:sz w:val="16"/>
                <w:szCs w:val="16"/>
              </w:rPr>
              <w:t>61</w:t>
            </w:r>
            <w:r w:rsidR="005471F3">
              <w:rPr>
                <w:rFonts w:asciiTheme="majorHAnsi" w:hAnsiTheme="majorHAnsi" w:cs="Arial"/>
                <w:b/>
                <w:sz w:val="16"/>
                <w:szCs w:val="16"/>
              </w:rPr>
              <w:t>0</w:t>
            </w:r>
            <w:r w:rsidR="00F77D7F" w:rsidRPr="00943BC8">
              <w:rPr>
                <w:rFonts w:asciiTheme="majorHAnsi" w:hAnsiTheme="majorHAnsi" w:cs="Arial"/>
                <w:b/>
                <w:sz w:val="16"/>
                <w:szCs w:val="16"/>
              </w:rPr>
              <w:t>)</w:t>
            </w:r>
          </w:p>
        </w:tc>
        <w:tc>
          <w:tcPr>
            <w:tcW w:w="993" w:type="dxa"/>
            <w:tcBorders>
              <w:top w:val="single" w:sz="12" w:space="0" w:color="FFC000" w:themeColor="accent4"/>
              <w:left w:val="nil"/>
              <w:bottom w:val="single" w:sz="12" w:space="0" w:color="FFC000" w:themeColor="accent4"/>
              <w:right w:val="nil"/>
            </w:tcBorders>
            <w:shd w:val="clear" w:color="auto" w:fill="FFE69F"/>
          </w:tcPr>
          <w:p w14:paraId="18D7C508" w14:textId="646FAAFC" w:rsidR="005D5EE1" w:rsidRPr="00943BC8" w:rsidRDefault="005D5EE1" w:rsidP="005D5EE1">
            <w:pPr>
              <w:spacing w:line="276" w:lineRule="auto"/>
              <w:jc w:val="right"/>
              <w:rPr>
                <w:rFonts w:asciiTheme="majorHAnsi" w:hAnsiTheme="majorHAnsi" w:cs="Arial"/>
                <w:b/>
                <w:sz w:val="16"/>
                <w:szCs w:val="16"/>
              </w:rPr>
            </w:pPr>
            <w:r w:rsidRPr="00943BC8">
              <w:rPr>
                <w:rFonts w:asciiTheme="majorHAnsi" w:hAnsiTheme="majorHAnsi" w:cs="Arial"/>
                <w:b/>
                <w:sz w:val="16"/>
                <w:szCs w:val="16"/>
              </w:rPr>
              <w:t>(2,</w:t>
            </w:r>
            <w:r w:rsidR="00E176B5" w:rsidRPr="00943BC8">
              <w:rPr>
                <w:rFonts w:asciiTheme="majorHAnsi" w:hAnsiTheme="majorHAnsi" w:cs="Arial"/>
                <w:b/>
                <w:sz w:val="16"/>
                <w:szCs w:val="16"/>
              </w:rPr>
              <w:t>3</w:t>
            </w:r>
            <w:r w:rsidR="00943BC8" w:rsidRPr="00943BC8">
              <w:rPr>
                <w:rFonts w:asciiTheme="majorHAnsi" w:hAnsiTheme="majorHAnsi" w:cs="Arial"/>
                <w:b/>
                <w:sz w:val="16"/>
                <w:szCs w:val="16"/>
              </w:rPr>
              <w:t>25</w:t>
            </w:r>
            <w:r w:rsidR="00F77D7F" w:rsidRPr="00943BC8">
              <w:rPr>
                <w:rFonts w:asciiTheme="majorHAnsi" w:hAnsiTheme="majorHAnsi" w:cs="Arial"/>
                <w:b/>
                <w:sz w:val="16"/>
                <w:szCs w:val="16"/>
              </w:rPr>
              <w:t>,</w:t>
            </w:r>
            <w:r w:rsidR="00943BC8" w:rsidRPr="00943BC8">
              <w:rPr>
                <w:rFonts w:asciiTheme="majorHAnsi" w:hAnsiTheme="majorHAnsi" w:cs="Arial"/>
                <w:b/>
                <w:sz w:val="16"/>
                <w:szCs w:val="16"/>
              </w:rPr>
              <w:t>61</w:t>
            </w:r>
            <w:r w:rsidR="005471F3">
              <w:rPr>
                <w:rFonts w:asciiTheme="majorHAnsi" w:hAnsiTheme="majorHAnsi" w:cs="Arial"/>
                <w:b/>
                <w:sz w:val="16"/>
                <w:szCs w:val="16"/>
              </w:rPr>
              <w:t>0</w:t>
            </w:r>
            <w:r w:rsidR="00943BC8" w:rsidRPr="00943BC8">
              <w:rPr>
                <w:rFonts w:asciiTheme="majorHAnsi" w:hAnsiTheme="majorHAnsi" w:cs="Arial"/>
                <w:b/>
                <w:sz w:val="16"/>
                <w:szCs w:val="16"/>
              </w:rPr>
              <w:t>)</w:t>
            </w:r>
          </w:p>
        </w:tc>
      </w:tr>
    </w:tbl>
    <w:p w14:paraId="4C820A18" w14:textId="77777777" w:rsidR="0037477C" w:rsidRDefault="0037477C">
      <w:pPr>
        <w:spacing w:line="200" w:lineRule="exact"/>
        <w:rPr>
          <w:sz w:val="20"/>
          <w:szCs w:val="20"/>
        </w:rPr>
      </w:pPr>
    </w:p>
    <w:p w14:paraId="33CA2066" w14:textId="77777777" w:rsidR="0037477C" w:rsidRDefault="0037477C">
      <w:pPr>
        <w:spacing w:line="219" w:lineRule="exact"/>
        <w:rPr>
          <w:sz w:val="20"/>
          <w:szCs w:val="20"/>
        </w:rPr>
      </w:pPr>
    </w:p>
    <w:p w14:paraId="6C49AF2F" w14:textId="77777777" w:rsidR="0037477C" w:rsidRDefault="0037477C">
      <w:pPr>
        <w:spacing w:line="200" w:lineRule="exact"/>
        <w:rPr>
          <w:sz w:val="20"/>
          <w:szCs w:val="20"/>
        </w:rPr>
      </w:pPr>
    </w:p>
    <w:p w14:paraId="61D29EE0" w14:textId="77777777" w:rsidR="0037477C" w:rsidRDefault="00355EE7">
      <w:pPr>
        <w:spacing w:line="20" w:lineRule="exact"/>
        <w:rPr>
          <w:sz w:val="20"/>
          <w:szCs w:val="20"/>
        </w:rPr>
      </w:pPr>
      <w:r>
        <w:rPr>
          <w:sz w:val="20"/>
          <w:szCs w:val="20"/>
        </w:rPr>
        <w:br w:type="column"/>
      </w:r>
    </w:p>
    <w:p w14:paraId="6825DA81" w14:textId="77777777" w:rsidR="0037477C" w:rsidRDefault="0037477C">
      <w:pPr>
        <w:spacing w:line="200" w:lineRule="exact"/>
        <w:rPr>
          <w:sz w:val="20"/>
          <w:szCs w:val="20"/>
        </w:rPr>
      </w:pPr>
    </w:p>
    <w:p w14:paraId="0F3C6C9F" w14:textId="77777777" w:rsidR="0037477C" w:rsidRDefault="0037477C">
      <w:pPr>
        <w:spacing w:line="200" w:lineRule="exact"/>
        <w:rPr>
          <w:sz w:val="20"/>
          <w:szCs w:val="20"/>
        </w:rPr>
      </w:pPr>
    </w:p>
    <w:p w14:paraId="1C1FB681" w14:textId="77777777" w:rsidR="0037477C" w:rsidRDefault="0037477C">
      <w:pPr>
        <w:spacing w:line="200" w:lineRule="exact"/>
        <w:rPr>
          <w:sz w:val="20"/>
          <w:szCs w:val="20"/>
        </w:rPr>
      </w:pPr>
    </w:p>
    <w:p w14:paraId="07A922D2" w14:textId="77777777" w:rsidR="0037477C" w:rsidRDefault="0037477C">
      <w:pPr>
        <w:spacing w:line="200" w:lineRule="exact"/>
        <w:rPr>
          <w:sz w:val="20"/>
          <w:szCs w:val="20"/>
        </w:rPr>
      </w:pPr>
    </w:p>
    <w:p w14:paraId="7EA98F5A" w14:textId="77777777" w:rsidR="0037477C" w:rsidRDefault="0037477C">
      <w:pPr>
        <w:spacing w:line="200" w:lineRule="exact"/>
        <w:rPr>
          <w:sz w:val="20"/>
          <w:szCs w:val="20"/>
        </w:rPr>
      </w:pPr>
    </w:p>
    <w:p w14:paraId="49ED7152" w14:textId="77777777" w:rsidR="0037477C" w:rsidRDefault="0037477C">
      <w:pPr>
        <w:spacing w:line="200" w:lineRule="exact"/>
        <w:rPr>
          <w:sz w:val="20"/>
          <w:szCs w:val="20"/>
        </w:rPr>
      </w:pPr>
    </w:p>
    <w:p w14:paraId="352139EC" w14:textId="77777777" w:rsidR="0037477C" w:rsidRDefault="0037477C">
      <w:pPr>
        <w:spacing w:line="200" w:lineRule="exact"/>
        <w:rPr>
          <w:sz w:val="20"/>
          <w:szCs w:val="20"/>
        </w:rPr>
      </w:pPr>
    </w:p>
    <w:p w14:paraId="56B7D21F" w14:textId="77777777" w:rsidR="0037477C" w:rsidRDefault="0037477C">
      <w:pPr>
        <w:spacing w:line="200" w:lineRule="exact"/>
        <w:rPr>
          <w:sz w:val="20"/>
          <w:szCs w:val="20"/>
        </w:rPr>
      </w:pPr>
    </w:p>
    <w:p w14:paraId="6504E2B9" w14:textId="77777777" w:rsidR="0037477C" w:rsidRDefault="0037477C">
      <w:pPr>
        <w:spacing w:line="200" w:lineRule="exact"/>
        <w:rPr>
          <w:sz w:val="20"/>
          <w:szCs w:val="20"/>
        </w:rPr>
      </w:pPr>
    </w:p>
    <w:p w14:paraId="077ACFE4" w14:textId="77777777" w:rsidR="0037477C" w:rsidRDefault="0037477C">
      <w:pPr>
        <w:spacing w:line="200" w:lineRule="exact"/>
        <w:rPr>
          <w:sz w:val="20"/>
          <w:szCs w:val="20"/>
        </w:rPr>
      </w:pPr>
    </w:p>
    <w:p w14:paraId="0D861AE6" w14:textId="77777777" w:rsidR="0037477C" w:rsidRDefault="0037477C">
      <w:pPr>
        <w:spacing w:line="200" w:lineRule="exact"/>
        <w:rPr>
          <w:sz w:val="20"/>
          <w:szCs w:val="20"/>
        </w:rPr>
      </w:pPr>
    </w:p>
    <w:p w14:paraId="6CC29E74" w14:textId="77777777" w:rsidR="0037477C" w:rsidRDefault="0037477C">
      <w:pPr>
        <w:spacing w:line="200" w:lineRule="exact"/>
        <w:rPr>
          <w:sz w:val="20"/>
          <w:szCs w:val="20"/>
        </w:rPr>
      </w:pPr>
    </w:p>
    <w:p w14:paraId="0145AB20" w14:textId="77777777" w:rsidR="0037477C" w:rsidRDefault="0037477C">
      <w:pPr>
        <w:spacing w:line="200" w:lineRule="exact"/>
        <w:rPr>
          <w:sz w:val="20"/>
          <w:szCs w:val="20"/>
        </w:rPr>
      </w:pPr>
    </w:p>
    <w:p w14:paraId="68C29C27" w14:textId="77777777" w:rsidR="0037477C" w:rsidRDefault="0037477C">
      <w:pPr>
        <w:spacing w:line="200" w:lineRule="exact"/>
        <w:rPr>
          <w:sz w:val="20"/>
          <w:szCs w:val="20"/>
        </w:rPr>
      </w:pPr>
    </w:p>
    <w:p w14:paraId="0CED607C" w14:textId="77777777" w:rsidR="0037477C" w:rsidRDefault="0037477C">
      <w:pPr>
        <w:spacing w:line="338" w:lineRule="exact"/>
        <w:rPr>
          <w:sz w:val="20"/>
          <w:szCs w:val="20"/>
        </w:rPr>
      </w:pPr>
    </w:p>
    <w:p w14:paraId="099B2B99" w14:textId="77777777" w:rsidR="0037477C" w:rsidRDefault="0037477C">
      <w:pPr>
        <w:spacing w:line="20" w:lineRule="exact"/>
        <w:rPr>
          <w:sz w:val="20"/>
          <w:szCs w:val="20"/>
        </w:rPr>
      </w:pPr>
    </w:p>
    <w:p w14:paraId="20E4490D" w14:textId="77777777" w:rsidR="0037477C" w:rsidRDefault="0037477C">
      <w:pPr>
        <w:spacing w:line="1" w:lineRule="exact"/>
        <w:rPr>
          <w:sz w:val="20"/>
          <w:szCs w:val="20"/>
        </w:rPr>
      </w:pPr>
    </w:p>
    <w:p w14:paraId="70D34199" w14:textId="77777777" w:rsidR="0037477C" w:rsidRDefault="0037477C">
      <w:pPr>
        <w:spacing w:line="1" w:lineRule="exact"/>
        <w:rPr>
          <w:sz w:val="20"/>
          <w:szCs w:val="20"/>
        </w:rPr>
      </w:pPr>
    </w:p>
    <w:p w14:paraId="73888E87" w14:textId="77777777" w:rsidR="0037477C" w:rsidRDefault="0037477C">
      <w:pPr>
        <w:spacing w:line="1" w:lineRule="exact"/>
        <w:rPr>
          <w:sz w:val="20"/>
          <w:szCs w:val="20"/>
        </w:rPr>
      </w:pPr>
    </w:p>
    <w:p w14:paraId="58D0CC4C" w14:textId="77777777" w:rsidR="0037477C" w:rsidRDefault="0037477C">
      <w:pPr>
        <w:sectPr w:rsidR="0037477C" w:rsidSect="00434EC1">
          <w:pgSz w:w="16840" w:h="11906" w:orient="landscape"/>
          <w:pgMar w:top="788" w:right="345" w:bottom="384" w:left="740" w:header="0" w:footer="57" w:gutter="0"/>
          <w:cols w:num="2" w:space="720" w:equalWidth="0">
            <w:col w:w="14872" w:space="720"/>
            <w:col w:w="161"/>
          </w:cols>
          <w:docGrid w:linePitch="299"/>
        </w:sectPr>
      </w:pPr>
    </w:p>
    <w:p w14:paraId="2720ED6D" w14:textId="77777777" w:rsidR="0037477C" w:rsidRDefault="00355EE7">
      <w:pPr>
        <w:rPr>
          <w:sz w:val="20"/>
          <w:szCs w:val="20"/>
        </w:rPr>
      </w:pPr>
      <w:bookmarkStart w:id="85" w:name="page38"/>
      <w:bookmarkStart w:id="86" w:name="page39"/>
      <w:bookmarkStart w:id="87" w:name="BalanceSheet"/>
      <w:bookmarkStart w:id="88" w:name="CCBalanceSheet"/>
      <w:bookmarkEnd w:id="85"/>
      <w:bookmarkEnd w:id="86"/>
      <w:bookmarkEnd w:id="87"/>
      <w:bookmarkEnd w:id="88"/>
      <w:r>
        <w:rPr>
          <w:rFonts w:ascii="Calibri" w:eastAsia="Calibri" w:hAnsi="Calibri" w:cs="Calibri"/>
          <w:color w:val="F8A800"/>
          <w:sz w:val="60"/>
          <w:szCs w:val="60"/>
        </w:rPr>
        <w:lastRenderedPageBreak/>
        <w:t>Balance Sheet</w:t>
      </w:r>
    </w:p>
    <w:p w14:paraId="35414657" w14:textId="77777777" w:rsidR="0037477C" w:rsidRDefault="0037477C">
      <w:pPr>
        <w:spacing w:line="200" w:lineRule="exact"/>
        <w:rPr>
          <w:sz w:val="20"/>
          <w:szCs w:val="20"/>
        </w:rPr>
      </w:pPr>
    </w:p>
    <w:p w14:paraId="243445FC" w14:textId="77777777" w:rsidR="0037477C" w:rsidRDefault="0037477C">
      <w:pPr>
        <w:spacing w:line="200" w:lineRule="exact"/>
        <w:rPr>
          <w:sz w:val="20"/>
          <w:szCs w:val="20"/>
        </w:rPr>
      </w:pPr>
    </w:p>
    <w:p w14:paraId="046D87E0" w14:textId="77777777" w:rsidR="00E771E2" w:rsidRDefault="00355EE7" w:rsidP="00C853D8">
      <w:pPr>
        <w:spacing w:line="250" w:lineRule="auto"/>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The </w:t>
      </w:r>
      <w:r>
        <w:rPr>
          <w:rFonts w:ascii="Calibri Light" w:eastAsia="Calibri Light" w:hAnsi="Calibri Light" w:cs="Calibri Light"/>
          <w:b/>
          <w:bCs/>
          <w:sz w:val="20"/>
          <w:szCs w:val="20"/>
        </w:rPr>
        <w:t>Balance Sheet</w:t>
      </w:r>
      <w:r>
        <w:rPr>
          <w:rFonts w:ascii="Calibri Light" w:eastAsia="Calibri Light" w:hAnsi="Calibri Light" w:cs="Calibri Light"/>
          <w:sz w:val="20"/>
          <w:szCs w:val="20"/>
        </w:rPr>
        <w:t xml:space="preserve"> shows the </w:t>
      </w:r>
      <w:r w:rsidR="007B5376">
        <w:rPr>
          <w:rFonts w:ascii="Calibri Light" w:eastAsia="Calibri Light" w:hAnsi="Calibri Light" w:cs="Calibri Light"/>
          <w:sz w:val="20"/>
          <w:szCs w:val="20"/>
        </w:rPr>
        <w:t xml:space="preserve">assets, liabilities and reserves as at the year end. </w:t>
      </w:r>
      <w:r w:rsidR="0078004C">
        <w:rPr>
          <w:rFonts w:ascii="Calibri Light" w:eastAsia="Calibri Light" w:hAnsi="Calibri Light" w:cs="Calibri Light"/>
          <w:sz w:val="20"/>
          <w:szCs w:val="20"/>
        </w:rPr>
        <w:t xml:space="preserve"> </w:t>
      </w:r>
    </w:p>
    <w:p w14:paraId="7902601B" w14:textId="77777777" w:rsidR="00E771E2" w:rsidRDefault="00E771E2" w:rsidP="00C853D8">
      <w:pPr>
        <w:spacing w:line="250" w:lineRule="auto"/>
        <w:jc w:val="both"/>
        <w:rPr>
          <w:rFonts w:ascii="Calibri Light" w:eastAsia="Calibri Light" w:hAnsi="Calibri Light" w:cs="Calibri Light"/>
          <w:sz w:val="20"/>
          <w:szCs w:val="20"/>
        </w:rPr>
      </w:pPr>
    </w:p>
    <w:p w14:paraId="6B2DF3CD" w14:textId="1616AF68" w:rsidR="00E771E2" w:rsidRDefault="0078004C" w:rsidP="00C853D8">
      <w:pPr>
        <w:spacing w:line="250" w:lineRule="auto"/>
        <w:jc w:val="both"/>
        <w:rPr>
          <w:rFonts w:ascii="Calibri Light" w:eastAsia="Calibri Light" w:hAnsi="Calibri Light" w:cs="Calibri Light"/>
          <w:sz w:val="20"/>
          <w:szCs w:val="20"/>
        </w:rPr>
      </w:pPr>
      <w:r>
        <w:rPr>
          <w:rFonts w:ascii="Calibri Light" w:eastAsia="Calibri Light" w:hAnsi="Calibri Light" w:cs="Calibri Light"/>
          <w:sz w:val="20"/>
          <w:szCs w:val="20"/>
        </w:rPr>
        <w:t>The net assets</w:t>
      </w:r>
      <w:r w:rsidR="003F719F">
        <w:rPr>
          <w:rFonts w:ascii="Calibri Light" w:eastAsia="Calibri Light" w:hAnsi="Calibri Light" w:cs="Calibri Light"/>
          <w:sz w:val="20"/>
          <w:szCs w:val="20"/>
        </w:rPr>
        <w:t>/ (</w:t>
      </w:r>
      <w:r>
        <w:rPr>
          <w:rFonts w:ascii="Calibri Light" w:eastAsia="Calibri Light" w:hAnsi="Calibri Light" w:cs="Calibri Light"/>
          <w:sz w:val="20"/>
          <w:szCs w:val="20"/>
        </w:rPr>
        <w:t>liabilities) (assets less liabilities) are matched by the reserves held. Reserves are</w:t>
      </w:r>
      <w:r w:rsidR="00E771E2">
        <w:rPr>
          <w:rFonts w:ascii="Calibri Light" w:eastAsia="Calibri Light" w:hAnsi="Calibri Light" w:cs="Calibri Light"/>
          <w:sz w:val="20"/>
          <w:szCs w:val="20"/>
        </w:rPr>
        <w:t xml:space="preserve"> </w:t>
      </w:r>
      <w:r>
        <w:rPr>
          <w:rFonts w:ascii="Calibri Light" w:eastAsia="Calibri Light" w:hAnsi="Calibri Light" w:cs="Calibri Light"/>
          <w:sz w:val="20"/>
          <w:szCs w:val="20"/>
        </w:rPr>
        <w:t xml:space="preserve">reported in two categories. </w:t>
      </w:r>
    </w:p>
    <w:p w14:paraId="5CEEF363" w14:textId="77777777" w:rsidR="00E771E2" w:rsidRDefault="00E771E2" w:rsidP="00C853D8">
      <w:pPr>
        <w:spacing w:line="250" w:lineRule="auto"/>
        <w:jc w:val="both"/>
        <w:rPr>
          <w:rFonts w:ascii="Calibri Light" w:eastAsia="Calibri Light" w:hAnsi="Calibri Light" w:cs="Calibri Light"/>
          <w:sz w:val="20"/>
          <w:szCs w:val="20"/>
        </w:rPr>
      </w:pPr>
    </w:p>
    <w:p w14:paraId="55FBF6CE" w14:textId="0FFE597F" w:rsidR="007B5376" w:rsidRDefault="0078004C" w:rsidP="00C853D8">
      <w:pPr>
        <w:spacing w:line="250" w:lineRule="auto"/>
        <w:jc w:val="both"/>
        <w:rPr>
          <w:rFonts w:ascii="Calibri Light" w:eastAsia="Calibri Light" w:hAnsi="Calibri Light" w:cs="Calibri Light"/>
          <w:sz w:val="20"/>
          <w:szCs w:val="20"/>
        </w:rPr>
      </w:pPr>
      <w:r>
        <w:rPr>
          <w:rFonts w:ascii="Calibri Light" w:eastAsia="Calibri Light" w:hAnsi="Calibri Light" w:cs="Calibri Light"/>
          <w:sz w:val="20"/>
          <w:szCs w:val="20"/>
        </w:rPr>
        <w:t>The first category of reserves is usable reserves,</w:t>
      </w:r>
      <w:r w:rsidR="007B5376">
        <w:rPr>
          <w:rFonts w:ascii="Calibri Light" w:eastAsia="Calibri Light" w:hAnsi="Calibri Light" w:cs="Calibri Light"/>
          <w:sz w:val="20"/>
          <w:szCs w:val="20"/>
        </w:rPr>
        <w:t xml:space="preserve"> which may be used to fund services and are all held by the </w:t>
      </w:r>
      <w:r w:rsidR="00666F5D">
        <w:rPr>
          <w:rFonts w:ascii="Calibri Light" w:eastAsia="Calibri Light" w:hAnsi="Calibri Light" w:cs="Calibri Light"/>
          <w:sz w:val="20"/>
          <w:szCs w:val="20"/>
        </w:rPr>
        <w:t>SYMCA</w:t>
      </w:r>
      <w:r w:rsidR="007B5376">
        <w:rPr>
          <w:rFonts w:ascii="Calibri Light" w:eastAsia="Calibri Light" w:hAnsi="Calibri Light" w:cs="Calibri Light"/>
          <w:sz w:val="20"/>
          <w:szCs w:val="20"/>
        </w:rPr>
        <w:t xml:space="preserve">. </w:t>
      </w:r>
    </w:p>
    <w:p w14:paraId="3E380E82" w14:textId="77777777" w:rsidR="007B5376" w:rsidRDefault="007B5376" w:rsidP="00C853D8">
      <w:pPr>
        <w:spacing w:line="250" w:lineRule="auto"/>
        <w:jc w:val="both"/>
        <w:rPr>
          <w:rFonts w:ascii="Calibri Light" w:eastAsia="Calibri Light" w:hAnsi="Calibri Light" w:cs="Calibri Light"/>
          <w:sz w:val="20"/>
          <w:szCs w:val="20"/>
        </w:rPr>
      </w:pPr>
    </w:p>
    <w:p w14:paraId="07916A9F" w14:textId="77777777" w:rsidR="007B5376" w:rsidRDefault="007B5376" w:rsidP="00C853D8">
      <w:pPr>
        <w:spacing w:line="250" w:lineRule="auto"/>
        <w:jc w:val="both"/>
        <w:rPr>
          <w:rFonts w:ascii="Calibri Light" w:eastAsia="Calibri Light" w:hAnsi="Calibri Light" w:cs="Calibri Light"/>
          <w:sz w:val="20"/>
          <w:szCs w:val="20"/>
        </w:rPr>
      </w:pPr>
      <w:r>
        <w:rPr>
          <w:rFonts w:ascii="Calibri Light" w:eastAsia="Calibri Light" w:hAnsi="Calibri Light" w:cs="Calibri Light"/>
          <w:sz w:val="20"/>
          <w:szCs w:val="20"/>
        </w:rPr>
        <w:t>Unusable reserves cannot be used to provide services and are used to reflect the accounting arrangements for retirement and employee benefits.</w:t>
      </w:r>
      <w:r w:rsidR="0078004C">
        <w:rPr>
          <w:rFonts w:ascii="Calibri Light" w:eastAsia="Calibri Light" w:hAnsi="Calibri Light" w:cs="Calibri Light"/>
          <w:sz w:val="20"/>
          <w:szCs w:val="20"/>
        </w:rPr>
        <w:t xml:space="preserve"> </w:t>
      </w:r>
    </w:p>
    <w:p w14:paraId="70B3FD9F" w14:textId="3CF76A87" w:rsidR="0037477C" w:rsidRDefault="00191D26">
      <w:pPr>
        <w:spacing w:line="20" w:lineRule="exact"/>
        <w:rPr>
          <w:sz w:val="20"/>
          <w:szCs w:val="20"/>
        </w:rPr>
      </w:pPr>
      <w:r>
        <w:rPr>
          <w:rFonts w:ascii="Calibri" w:eastAsia="Calibri" w:hAnsi="Calibri" w:cs="Calibri"/>
          <w:noProof/>
          <w:color w:val="F8A800"/>
          <w:sz w:val="60"/>
          <w:szCs w:val="60"/>
        </w:rPr>
        <w:drawing>
          <wp:anchor distT="0" distB="0" distL="114300" distR="114300" simplePos="0" relativeHeight="252291072" behindDoc="1" locked="0" layoutInCell="1" allowOverlap="1" wp14:anchorId="66047CCA" wp14:editId="5D76E63D">
            <wp:simplePos x="0" y="0"/>
            <wp:positionH relativeFrom="column">
              <wp:posOffset>9403104</wp:posOffset>
            </wp:positionH>
            <wp:positionV relativeFrom="paragraph">
              <wp:posOffset>-4035923</wp:posOffset>
            </wp:positionV>
            <wp:extent cx="758825" cy="7594600"/>
            <wp:effectExtent l="0" t="0" r="3175" b="0"/>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llow_band.jpg"/>
                    <pic:cNvPicPr/>
                  </pic:nvPicPr>
                  <pic:blipFill>
                    <a:blip r:embed="rId69">
                      <a:extLst>
                        <a:ext uri="{28A0092B-C50C-407E-A947-70E740481C1C}">
                          <a14:useLocalDpi xmlns:a14="http://schemas.microsoft.com/office/drawing/2010/main" val="0"/>
                        </a:ext>
                      </a:extLst>
                    </a:blip>
                    <a:stretch>
                      <a:fillRect/>
                    </a:stretch>
                  </pic:blipFill>
                  <pic:spPr>
                    <a:xfrm>
                      <a:off x="0" y="0"/>
                      <a:ext cx="758825" cy="75946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55EE7">
        <w:rPr>
          <w:sz w:val="20"/>
          <w:szCs w:val="20"/>
        </w:rPr>
        <w:br w:type="column"/>
      </w:r>
    </w:p>
    <w:p w14:paraId="4415AEE1" w14:textId="2A33A778" w:rsidR="0037477C" w:rsidRDefault="0037477C">
      <w:pPr>
        <w:spacing w:line="200" w:lineRule="exact"/>
        <w:rPr>
          <w:sz w:val="20"/>
          <w:szCs w:val="20"/>
        </w:rPr>
      </w:pPr>
    </w:p>
    <w:p w14:paraId="0EE2B9CB" w14:textId="77777777" w:rsidR="0037477C" w:rsidRDefault="0037477C">
      <w:pPr>
        <w:spacing w:line="200" w:lineRule="exact"/>
        <w:rPr>
          <w:sz w:val="20"/>
          <w:szCs w:val="20"/>
        </w:rPr>
      </w:pPr>
    </w:p>
    <w:p w14:paraId="2AFE623C" w14:textId="77777777" w:rsidR="0037477C" w:rsidRDefault="0037477C">
      <w:pPr>
        <w:spacing w:line="200" w:lineRule="exact"/>
        <w:rPr>
          <w:sz w:val="20"/>
          <w:szCs w:val="20"/>
        </w:rPr>
      </w:pPr>
    </w:p>
    <w:p w14:paraId="7C0B6831" w14:textId="77777777" w:rsidR="0037477C" w:rsidRDefault="0037477C">
      <w:pPr>
        <w:spacing w:line="200" w:lineRule="exact"/>
        <w:rPr>
          <w:sz w:val="20"/>
          <w:szCs w:val="20"/>
        </w:rPr>
      </w:pPr>
    </w:p>
    <w:p w14:paraId="5CA91C2E" w14:textId="77777777" w:rsidR="0037477C" w:rsidRDefault="0037477C">
      <w:pPr>
        <w:spacing w:line="389" w:lineRule="exact"/>
        <w:rPr>
          <w:sz w:val="20"/>
          <w:szCs w:val="20"/>
        </w:rPr>
      </w:pPr>
    </w:p>
    <w:tbl>
      <w:tblPr>
        <w:tblStyle w:val="TableGrid"/>
        <w:tblW w:w="651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3544"/>
        <w:gridCol w:w="992"/>
        <w:gridCol w:w="991"/>
      </w:tblGrid>
      <w:tr w:rsidR="004A667B" w:rsidRPr="00ED6D35" w14:paraId="6EBDFDB3" w14:textId="77777777" w:rsidTr="007B5376">
        <w:tc>
          <w:tcPr>
            <w:tcW w:w="992" w:type="dxa"/>
            <w:tcBorders>
              <w:top w:val="single" w:sz="12" w:space="0" w:color="FFC000"/>
            </w:tcBorders>
          </w:tcPr>
          <w:p w14:paraId="5EAAFEA1" w14:textId="6E5C7652" w:rsidR="007B5376" w:rsidRPr="00A331CA" w:rsidRDefault="00066535" w:rsidP="00B341A6">
            <w:pPr>
              <w:spacing w:line="276" w:lineRule="auto"/>
              <w:ind w:right="33"/>
              <w:jc w:val="right"/>
              <w:rPr>
                <w:rFonts w:ascii="Calibri" w:eastAsia="Calibri Light" w:hAnsi="Calibri" w:cs="Calibri Light"/>
                <w:b/>
                <w:sz w:val="16"/>
                <w:szCs w:val="16"/>
              </w:rPr>
            </w:pPr>
            <w:r>
              <w:rPr>
                <w:rFonts w:ascii="Calibri" w:eastAsia="Calibri Light" w:hAnsi="Calibri" w:cs="Calibri Light"/>
                <w:b/>
                <w:sz w:val="16"/>
                <w:szCs w:val="16"/>
              </w:rPr>
              <w:t>31</w:t>
            </w:r>
            <w:r w:rsidRPr="00926AA1">
              <w:rPr>
                <w:rFonts w:ascii="Calibri" w:eastAsia="Calibri Light" w:hAnsi="Calibri" w:cs="Calibri Light"/>
                <w:b/>
                <w:sz w:val="16"/>
                <w:szCs w:val="16"/>
              </w:rPr>
              <w:t xml:space="preserve"> Ma</w:t>
            </w:r>
            <w:r>
              <w:rPr>
                <w:rFonts w:ascii="Calibri" w:eastAsia="Calibri Light" w:hAnsi="Calibri" w:cs="Calibri Light"/>
                <w:b/>
                <w:sz w:val="16"/>
                <w:szCs w:val="16"/>
              </w:rPr>
              <w:t>rch</w:t>
            </w:r>
            <w:r w:rsidRPr="00926AA1">
              <w:rPr>
                <w:rFonts w:ascii="Calibri" w:eastAsia="Calibri Light" w:hAnsi="Calibri" w:cs="Calibri Light"/>
                <w:b/>
                <w:sz w:val="16"/>
                <w:szCs w:val="16"/>
              </w:rPr>
              <w:t xml:space="preserve"> </w:t>
            </w:r>
            <w:r w:rsidR="00724A44" w:rsidRPr="00926AA1">
              <w:rPr>
                <w:rFonts w:ascii="Calibri" w:eastAsia="Calibri Light" w:hAnsi="Calibri" w:cs="Calibri Light"/>
                <w:b/>
                <w:sz w:val="16"/>
                <w:szCs w:val="16"/>
              </w:rPr>
              <w:t>202</w:t>
            </w:r>
            <w:r>
              <w:rPr>
                <w:rFonts w:ascii="Calibri" w:eastAsia="Calibri Light" w:hAnsi="Calibri" w:cs="Calibri Light"/>
                <w:b/>
                <w:sz w:val="16"/>
                <w:szCs w:val="16"/>
              </w:rPr>
              <w:t>5</w:t>
            </w:r>
          </w:p>
        </w:tc>
        <w:tc>
          <w:tcPr>
            <w:tcW w:w="3544" w:type="dxa"/>
            <w:tcBorders>
              <w:top w:val="single" w:sz="12" w:space="0" w:color="FFC000"/>
            </w:tcBorders>
          </w:tcPr>
          <w:p w14:paraId="60F7523C" w14:textId="77777777" w:rsidR="007B5376" w:rsidRPr="00A331CA" w:rsidRDefault="007B5376" w:rsidP="007B5376">
            <w:pPr>
              <w:spacing w:line="276" w:lineRule="auto"/>
              <w:ind w:right="163"/>
              <w:jc w:val="right"/>
              <w:rPr>
                <w:rFonts w:ascii="Calibri" w:eastAsia="Calibri Light" w:hAnsi="Calibri" w:cs="Calibri Light"/>
                <w:b/>
                <w:sz w:val="16"/>
                <w:szCs w:val="16"/>
              </w:rPr>
            </w:pPr>
          </w:p>
        </w:tc>
        <w:tc>
          <w:tcPr>
            <w:tcW w:w="992" w:type="dxa"/>
            <w:tcBorders>
              <w:top w:val="single" w:sz="12" w:space="0" w:color="FFC000"/>
            </w:tcBorders>
          </w:tcPr>
          <w:p w14:paraId="0B1AA948" w14:textId="77777777" w:rsidR="007B5376" w:rsidRPr="00A331CA" w:rsidRDefault="007B5376" w:rsidP="007B5376">
            <w:pPr>
              <w:spacing w:line="276" w:lineRule="auto"/>
              <w:ind w:right="69"/>
              <w:jc w:val="right"/>
              <w:rPr>
                <w:rFonts w:ascii="Calibri" w:eastAsia="Calibri Light" w:hAnsi="Calibri" w:cs="Calibri Light"/>
                <w:b/>
                <w:sz w:val="16"/>
                <w:szCs w:val="16"/>
              </w:rPr>
            </w:pPr>
          </w:p>
        </w:tc>
        <w:tc>
          <w:tcPr>
            <w:tcW w:w="991" w:type="dxa"/>
            <w:tcBorders>
              <w:top w:val="single" w:sz="12" w:space="0" w:color="FFC000"/>
            </w:tcBorders>
          </w:tcPr>
          <w:p w14:paraId="18DCEEB3" w14:textId="6F40F8F7" w:rsidR="007B5376" w:rsidRPr="00A331CA" w:rsidRDefault="00724A44" w:rsidP="00B341A6">
            <w:pPr>
              <w:spacing w:line="276" w:lineRule="auto"/>
              <w:ind w:right="69"/>
              <w:jc w:val="right"/>
              <w:rPr>
                <w:rFonts w:ascii="Calibri" w:eastAsia="Calibri Light" w:hAnsi="Calibri" w:cs="Calibri Light"/>
                <w:b/>
                <w:sz w:val="16"/>
                <w:szCs w:val="16"/>
              </w:rPr>
            </w:pPr>
            <w:r>
              <w:rPr>
                <w:rFonts w:ascii="Calibri" w:eastAsia="Calibri Light" w:hAnsi="Calibri" w:cs="Calibri Light"/>
                <w:b/>
                <w:sz w:val="16"/>
                <w:szCs w:val="16"/>
              </w:rPr>
              <w:t>31</w:t>
            </w:r>
            <w:r w:rsidR="00926AA1" w:rsidRPr="00926AA1">
              <w:rPr>
                <w:rFonts w:ascii="Calibri" w:eastAsia="Calibri Light" w:hAnsi="Calibri" w:cs="Calibri Light"/>
                <w:b/>
                <w:sz w:val="16"/>
                <w:szCs w:val="16"/>
              </w:rPr>
              <w:t xml:space="preserve"> Ma</w:t>
            </w:r>
            <w:r>
              <w:rPr>
                <w:rFonts w:ascii="Calibri" w:eastAsia="Calibri Light" w:hAnsi="Calibri" w:cs="Calibri Light"/>
                <w:b/>
                <w:sz w:val="16"/>
                <w:szCs w:val="16"/>
              </w:rPr>
              <w:t>r</w:t>
            </w:r>
            <w:r w:rsidR="00FD0D34">
              <w:rPr>
                <w:rFonts w:ascii="Calibri" w:eastAsia="Calibri Light" w:hAnsi="Calibri" w:cs="Calibri Light"/>
                <w:b/>
                <w:sz w:val="16"/>
                <w:szCs w:val="16"/>
              </w:rPr>
              <w:t>ch</w:t>
            </w:r>
            <w:r w:rsidR="007B5376" w:rsidRPr="00926AA1">
              <w:rPr>
                <w:rFonts w:ascii="Calibri" w:eastAsia="Calibri Light" w:hAnsi="Calibri" w:cs="Calibri Light"/>
                <w:b/>
                <w:sz w:val="16"/>
                <w:szCs w:val="16"/>
              </w:rPr>
              <w:t xml:space="preserve"> 20</w:t>
            </w:r>
            <w:r w:rsidR="00843855" w:rsidRPr="00926AA1">
              <w:rPr>
                <w:rFonts w:ascii="Calibri" w:eastAsia="Calibri Light" w:hAnsi="Calibri" w:cs="Calibri Light"/>
                <w:b/>
                <w:sz w:val="16"/>
                <w:szCs w:val="16"/>
              </w:rPr>
              <w:t>2</w:t>
            </w:r>
            <w:r w:rsidR="00D71E2A">
              <w:rPr>
                <w:rFonts w:ascii="Calibri" w:eastAsia="Calibri Light" w:hAnsi="Calibri" w:cs="Calibri Light"/>
                <w:b/>
                <w:sz w:val="16"/>
                <w:szCs w:val="16"/>
              </w:rPr>
              <w:t>6</w:t>
            </w:r>
          </w:p>
        </w:tc>
      </w:tr>
      <w:tr w:rsidR="004A667B" w:rsidRPr="00ED6D35" w14:paraId="56584357" w14:textId="77777777" w:rsidTr="007B5376">
        <w:tc>
          <w:tcPr>
            <w:tcW w:w="992" w:type="dxa"/>
            <w:tcBorders>
              <w:bottom w:val="single" w:sz="12" w:space="0" w:color="FFC000"/>
            </w:tcBorders>
          </w:tcPr>
          <w:p w14:paraId="09BAB078" w14:textId="77777777" w:rsidR="007B5376" w:rsidRPr="00A331CA" w:rsidRDefault="007B5376" w:rsidP="007B5376">
            <w:pPr>
              <w:spacing w:line="276" w:lineRule="auto"/>
              <w:ind w:right="33"/>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3544" w:type="dxa"/>
            <w:tcBorders>
              <w:bottom w:val="single" w:sz="12" w:space="0" w:color="FFC000"/>
            </w:tcBorders>
          </w:tcPr>
          <w:p w14:paraId="5A10A98F" w14:textId="77777777" w:rsidR="007B5376" w:rsidRPr="00A331CA" w:rsidRDefault="007B5376" w:rsidP="007B5376">
            <w:pPr>
              <w:spacing w:line="276" w:lineRule="auto"/>
              <w:ind w:right="33"/>
              <w:jc w:val="right"/>
              <w:rPr>
                <w:rFonts w:ascii="Calibri" w:eastAsia="Calibri Light" w:hAnsi="Calibri" w:cs="Calibri Light"/>
                <w:b/>
                <w:sz w:val="16"/>
                <w:szCs w:val="16"/>
              </w:rPr>
            </w:pPr>
          </w:p>
        </w:tc>
        <w:tc>
          <w:tcPr>
            <w:tcW w:w="992" w:type="dxa"/>
            <w:tcBorders>
              <w:bottom w:val="single" w:sz="12" w:space="0" w:color="FFC000"/>
            </w:tcBorders>
          </w:tcPr>
          <w:p w14:paraId="4C45B51B" w14:textId="77777777" w:rsidR="007B5376" w:rsidRPr="00A331CA" w:rsidRDefault="007B5376" w:rsidP="007B5376">
            <w:pPr>
              <w:spacing w:line="276" w:lineRule="auto"/>
              <w:ind w:right="32"/>
              <w:jc w:val="right"/>
              <w:rPr>
                <w:rFonts w:ascii="Calibri" w:eastAsia="Calibri Light" w:hAnsi="Calibri" w:cs="Calibri Light"/>
                <w:b/>
                <w:sz w:val="16"/>
                <w:szCs w:val="16"/>
              </w:rPr>
            </w:pPr>
          </w:p>
        </w:tc>
        <w:tc>
          <w:tcPr>
            <w:tcW w:w="991" w:type="dxa"/>
            <w:tcBorders>
              <w:bottom w:val="single" w:sz="12" w:space="0" w:color="FFC000"/>
            </w:tcBorders>
          </w:tcPr>
          <w:p w14:paraId="2941A4B4" w14:textId="77777777" w:rsidR="007B5376" w:rsidRPr="00A331CA" w:rsidRDefault="007B5376" w:rsidP="007B5376">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r>
      <w:tr w:rsidR="00066535" w:rsidRPr="00C25A42" w14:paraId="66C5AA70" w14:textId="77777777" w:rsidTr="00280250">
        <w:tc>
          <w:tcPr>
            <w:tcW w:w="992" w:type="dxa"/>
            <w:tcBorders>
              <w:top w:val="single" w:sz="12" w:space="0" w:color="FFC000"/>
              <w:bottom w:val="single" w:sz="12" w:space="0" w:color="FFC000"/>
            </w:tcBorders>
            <w:vAlign w:val="center"/>
          </w:tcPr>
          <w:p w14:paraId="131C320E" w14:textId="04C3CC51" w:rsidR="00066535" w:rsidRPr="00C25A42" w:rsidRDefault="003D26E1" w:rsidP="00066535">
            <w:pPr>
              <w:spacing w:line="276" w:lineRule="auto"/>
              <w:ind w:right="32"/>
              <w:jc w:val="right"/>
              <w:rPr>
                <w:rFonts w:asciiTheme="majorHAnsi" w:hAnsiTheme="majorHAnsi" w:cs="Arial"/>
                <w:sz w:val="16"/>
                <w:szCs w:val="16"/>
              </w:rPr>
            </w:pPr>
            <w:r>
              <w:rPr>
                <w:rFonts w:asciiTheme="majorHAnsi" w:hAnsiTheme="majorHAnsi" w:cs="Arial"/>
                <w:sz w:val="16"/>
                <w:szCs w:val="16"/>
              </w:rPr>
              <w:t>-</w:t>
            </w:r>
          </w:p>
        </w:tc>
        <w:tc>
          <w:tcPr>
            <w:tcW w:w="3544" w:type="dxa"/>
            <w:tcBorders>
              <w:top w:val="single" w:sz="12" w:space="0" w:color="FFC000"/>
              <w:bottom w:val="single" w:sz="12" w:space="0" w:color="FFC000"/>
            </w:tcBorders>
            <w:vAlign w:val="center"/>
          </w:tcPr>
          <w:p w14:paraId="3BB90792" w14:textId="1DAE9EF3" w:rsidR="00066535" w:rsidRPr="00C25A42" w:rsidRDefault="00066535" w:rsidP="00066535">
            <w:pPr>
              <w:spacing w:line="276" w:lineRule="auto"/>
              <w:ind w:right="29"/>
              <w:rPr>
                <w:rFonts w:asciiTheme="majorHAnsi" w:hAnsiTheme="majorHAnsi" w:cs="Arial"/>
                <w:sz w:val="16"/>
                <w:szCs w:val="16"/>
              </w:rPr>
            </w:pPr>
            <w:r w:rsidRPr="00C25A42">
              <w:rPr>
                <w:rFonts w:asciiTheme="majorHAnsi" w:hAnsiTheme="majorHAnsi" w:cs="Arial"/>
                <w:sz w:val="16"/>
                <w:szCs w:val="16"/>
              </w:rPr>
              <w:t>Asset related to LGPS Pension Scheme</w:t>
            </w:r>
          </w:p>
        </w:tc>
        <w:tc>
          <w:tcPr>
            <w:tcW w:w="992" w:type="dxa"/>
            <w:tcBorders>
              <w:top w:val="single" w:sz="12" w:space="0" w:color="FFC000"/>
              <w:bottom w:val="single" w:sz="12" w:space="0" w:color="FFC000"/>
            </w:tcBorders>
          </w:tcPr>
          <w:p w14:paraId="446446A1" w14:textId="5896F198" w:rsidR="00066535" w:rsidRPr="00C25A42" w:rsidRDefault="00066535" w:rsidP="00066535">
            <w:pPr>
              <w:spacing w:line="276" w:lineRule="auto"/>
              <w:ind w:right="32"/>
              <w:rPr>
                <w:rFonts w:asciiTheme="majorHAnsi" w:hAnsiTheme="majorHAnsi" w:cs="Arial"/>
                <w:sz w:val="16"/>
                <w:szCs w:val="16"/>
              </w:rPr>
            </w:pPr>
            <w:hyperlink w:anchor="CCNote18" w:history="1">
              <w:r w:rsidRPr="00C25A42">
                <w:rPr>
                  <w:rStyle w:val="Hyperlink"/>
                  <w:rFonts w:asciiTheme="majorHAnsi" w:hAnsiTheme="majorHAnsi" w:cs="Arial"/>
                  <w:sz w:val="16"/>
                  <w:szCs w:val="16"/>
                </w:rPr>
                <w:t>Note 18</w:t>
              </w:r>
            </w:hyperlink>
          </w:p>
        </w:tc>
        <w:tc>
          <w:tcPr>
            <w:tcW w:w="991" w:type="dxa"/>
            <w:tcBorders>
              <w:top w:val="single" w:sz="12" w:space="0" w:color="FFC000"/>
              <w:bottom w:val="single" w:sz="12" w:space="0" w:color="FFC000"/>
            </w:tcBorders>
            <w:vAlign w:val="center"/>
          </w:tcPr>
          <w:p w14:paraId="55F6591E" w14:textId="6CE4BAFE" w:rsidR="00066535" w:rsidRPr="00FB4F94" w:rsidRDefault="003D26E1" w:rsidP="00066535">
            <w:pPr>
              <w:spacing w:line="276" w:lineRule="auto"/>
              <w:ind w:right="32"/>
              <w:jc w:val="right"/>
              <w:rPr>
                <w:rFonts w:asciiTheme="majorHAnsi" w:hAnsiTheme="majorHAnsi" w:cs="Arial"/>
                <w:sz w:val="16"/>
                <w:szCs w:val="16"/>
              </w:rPr>
            </w:pPr>
            <w:r>
              <w:rPr>
                <w:rFonts w:asciiTheme="majorHAnsi" w:hAnsiTheme="majorHAnsi" w:cs="Arial"/>
                <w:sz w:val="16"/>
                <w:szCs w:val="16"/>
              </w:rPr>
              <w:t>-</w:t>
            </w:r>
          </w:p>
        </w:tc>
      </w:tr>
      <w:tr w:rsidR="00066535" w:rsidRPr="00C25A42" w14:paraId="4FD71918" w14:textId="77777777" w:rsidTr="00881C69">
        <w:tc>
          <w:tcPr>
            <w:tcW w:w="992" w:type="dxa"/>
            <w:tcBorders>
              <w:top w:val="single" w:sz="12" w:space="0" w:color="FFC000"/>
            </w:tcBorders>
            <w:shd w:val="clear" w:color="auto" w:fill="FFE69F"/>
            <w:vAlign w:val="center"/>
          </w:tcPr>
          <w:p w14:paraId="48288306" w14:textId="2108A856" w:rsidR="00066535" w:rsidRPr="00C25A42" w:rsidRDefault="003D26E1" w:rsidP="00066535">
            <w:pPr>
              <w:spacing w:line="276" w:lineRule="auto"/>
              <w:ind w:right="32"/>
              <w:jc w:val="right"/>
              <w:rPr>
                <w:rFonts w:asciiTheme="majorHAnsi" w:hAnsiTheme="majorHAnsi" w:cs="Arial"/>
                <w:b/>
                <w:sz w:val="16"/>
                <w:szCs w:val="16"/>
              </w:rPr>
            </w:pPr>
            <w:r>
              <w:rPr>
                <w:rFonts w:asciiTheme="majorHAnsi" w:hAnsiTheme="majorHAnsi" w:cs="Arial"/>
                <w:b/>
                <w:sz w:val="16"/>
                <w:szCs w:val="16"/>
              </w:rPr>
              <w:t>-</w:t>
            </w:r>
          </w:p>
        </w:tc>
        <w:tc>
          <w:tcPr>
            <w:tcW w:w="3544" w:type="dxa"/>
            <w:tcBorders>
              <w:top w:val="single" w:sz="12" w:space="0" w:color="FFC000"/>
            </w:tcBorders>
            <w:shd w:val="clear" w:color="auto" w:fill="FFE69F"/>
            <w:vAlign w:val="center"/>
          </w:tcPr>
          <w:p w14:paraId="55374C14" w14:textId="77777777" w:rsidR="00066535" w:rsidRPr="00C25A42" w:rsidRDefault="00066535" w:rsidP="00066535">
            <w:pPr>
              <w:spacing w:line="276" w:lineRule="auto"/>
              <w:ind w:right="29"/>
              <w:rPr>
                <w:rFonts w:asciiTheme="majorHAnsi" w:hAnsiTheme="majorHAnsi" w:cs="Arial"/>
                <w:b/>
                <w:sz w:val="16"/>
                <w:szCs w:val="16"/>
              </w:rPr>
            </w:pPr>
            <w:r w:rsidRPr="00C25A42">
              <w:rPr>
                <w:rFonts w:asciiTheme="majorHAnsi" w:hAnsiTheme="majorHAnsi" w:cs="Arial"/>
                <w:b/>
                <w:sz w:val="16"/>
                <w:szCs w:val="16"/>
              </w:rPr>
              <w:t>Long-Term Assets</w:t>
            </w:r>
          </w:p>
        </w:tc>
        <w:tc>
          <w:tcPr>
            <w:tcW w:w="992" w:type="dxa"/>
            <w:tcBorders>
              <w:top w:val="single" w:sz="12" w:space="0" w:color="FFC000"/>
            </w:tcBorders>
            <w:shd w:val="clear" w:color="auto" w:fill="FFE69F"/>
          </w:tcPr>
          <w:p w14:paraId="456E7F5F" w14:textId="77777777" w:rsidR="00066535" w:rsidRPr="00C25A42" w:rsidRDefault="00066535" w:rsidP="00066535">
            <w:pPr>
              <w:spacing w:line="276" w:lineRule="auto"/>
              <w:ind w:right="32"/>
              <w:rPr>
                <w:rFonts w:asciiTheme="majorHAnsi" w:hAnsiTheme="majorHAnsi" w:cs="Arial"/>
                <w:b/>
                <w:sz w:val="16"/>
                <w:szCs w:val="16"/>
              </w:rPr>
            </w:pPr>
          </w:p>
        </w:tc>
        <w:tc>
          <w:tcPr>
            <w:tcW w:w="991" w:type="dxa"/>
            <w:tcBorders>
              <w:top w:val="single" w:sz="12" w:space="0" w:color="FFC000"/>
            </w:tcBorders>
            <w:shd w:val="clear" w:color="auto" w:fill="FFE69F"/>
            <w:vAlign w:val="center"/>
          </w:tcPr>
          <w:p w14:paraId="3B192CC3" w14:textId="3483AD9A" w:rsidR="00066535" w:rsidRPr="00FB4F94" w:rsidRDefault="003D26E1" w:rsidP="00066535">
            <w:pPr>
              <w:spacing w:line="276" w:lineRule="auto"/>
              <w:ind w:right="32"/>
              <w:jc w:val="right"/>
              <w:rPr>
                <w:rFonts w:asciiTheme="majorHAnsi" w:hAnsiTheme="majorHAnsi" w:cs="Arial"/>
                <w:b/>
                <w:sz w:val="16"/>
                <w:szCs w:val="16"/>
              </w:rPr>
            </w:pPr>
            <w:r>
              <w:rPr>
                <w:rFonts w:asciiTheme="majorHAnsi" w:hAnsiTheme="majorHAnsi" w:cs="Arial"/>
                <w:b/>
                <w:sz w:val="16"/>
                <w:szCs w:val="16"/>
              </w:rPr>
              <w:t>-</w:t>
            </w:r>
          </w:p>
        </w:tc>
      </w:tr>
      <w:tr w:rsidR="00066535" w:rsidRPr="00C25A42" w14:paraId="2E06A83D" w14:textId="77777777" w:rsidTr="00280250">
        <w:tc>
          <w:tcPr>
            <w:tcW w:w="992" w:type="dxa"/>
            <w:vAlign w:val="center"/>
          </w:tcPr>
          <w:p w14:paraId="09EA88E9" w14:textId="77777777" w:rsidR="00066535" w:rsidRPr="00C25A42" w:rsidRDefault="00066535" w:rsidP="00066535">
            <w:pPr>
              <w:spacing w:line="276" w:lineRule="auto"/>
              <w:ind w:right="32"/>
              <w:jc w:val="right"/>
              <w:rPr>
                <w:rFonts w:asciiTheme="majorHAnsi" w:hAnsiTheme="majorHAnsi" w:cs="Arial"/>
                <w:b/>
                <w:sz w:val="16"/>
                <w:szCs w:val="16"/>
              </w:rPr>
            </w:pPr>
          </w:p>
        </w:tc>
        <w:tc>
          <w:tcPr>
            <w:tcW w:w="3544" w:type="dxa"/>
            <w:vAlign w:val="center"/>
          </w:tcPr>
          <w:p w14:paraId="0593084C" w14:textId="77777777" w:rsidR="00066535" w:rsidRPr="00C25A42" w:rsidRDefault="00066535" w:rsidP="00066535">
            <w:pPr>
              <w:spacing w:line="276" w:lineRule="auto"/>
              <w:ind w:right="29"/>
              <w:rPr>
                <w:rFonts w:asciiTheme="majorHAnsi" w:hAnsiTheme="majorHAnsi" w:cs="Arial"/>
                <w:b/>
                <w:sz w:val="16"/>
                <w:szCs w:val="16"/>
              </w:rPr>
            </w:pPr>
          </w:p>
        </w:tc>
        <w:tc>
          <w:tcPr>
            <w:tcW w:w="992" w:type="dxa"/>
          </w:tcPr>
          <w:p w14:paraId="74B2012E" w14:textId="77777777" w:rsidR="00066535" w:rsidRPr="00C25A42" w:rsidRDefault="00066535" w:rsidP="00066535">
            <w:pPr>
              <w:spacing w:line="276" w:lineRule="auto"/>
              <w:ind w:right="32"/>
              <w:rPr>
                <w:rFonts w:asciiTheme="majorHAnsi" w:hAnsiTheme="majorHAnsi" w:cs="Arial"/>
                <w:b/>
                <w:sz w:val="16"/>
                <w:szCs w:val="16"/>
              </w:rPr>
            </w:pPr>
          </w:p>
        </w:tc>
        <w:tc>
          <w:tcPr>
            <w:tcW w:w="991" w:type="dxa"/>
            <w:vAlign w:val="center"/>
          </w:tcPr>
          <w:p w14:paraId="6BE43D0A" w14:textId="77777777" w:rsidR="00066535" w:rsidRPr="008C6CB3" w:rsidRDefault="00066535" w:rsidP="00066535">
            <w:pPr>
              <w:spacing w:line="276" w:lineRule="auto"/>
              <w:ind w:right="32"/>
              <w:jc w:val="right"/>
              <w:rPr>
                <w:rFonts w:asciiTheme="majorHAnsi" w:hAnsiTheme="majorHAnsi" w:cs="Arial"/>
                <w:b/>
                <w:sz w:val="16"/>
                <w:szCs w:val="16"/>
                <w:highlight w:val="yellow"/>
              </w:rPr>
            </w:pPr>
          </w:p>
        </w:tc>
      </w:tr>
      <w:tr w:rsidR="00066535" w:rsidRPr="00C25A42" w14:paraId="38662B3D" w14:textId="77777777" w:rsidTr="00881C69">
        <w:tc>
          <w:tcPr>
            <w:tcW w:w="992" w:type="dxa"/>
            <w:tcBorders>
              <w:bottom w:val="single" w:sz="12" w:space="0" w:color="FFC000"/>
            </w:tcBorders>
            <w:shd w:val="clear" w:color="auto" w:fill="FFE69F"/>
            <w:vAlign w:val="center"/>
          </w:tcPr>
          <w:p w14:paraId="5070EC86" w14:textId="1EA06441" w:rsidR="00066535" w:rsidRPr="00C25A42" w:rsidRDefault="00066535" w:rsidP="00066535">
            <w:pPr>
              <w:spacing w:line="276" w:lineRule="auto"/>
              <w:ind w:right="32"/>
              <w:jc w:val="right"/>
              <w:rPr>
                <w:rFonts w:asciiTheme="majorHAnsi" w:hAnsiTheme="majorHAnsi" w:cs="Arial"/>
                <w:b/>
                <w:sz w:val="16"/>
                <w:szCs w:val="16"/>
              </w:rPr>
            </w:pPr>
            <w:r w:rsidRPr="00F07072">
              <w:rPr>
                <w:rFonts w:asciiTheme="majorHAnsi" w:hAnsiTheme="majorHAnsi" w:cs="Arial"/>
                <w:b/>
                <w:sz w:val="16"/>
                <w:szCs w:val="16"/>
              </w:rPr>
              <w:t>-</w:t>
            </w:r>
          </w:p>
        </w:tc>
        <w:tc>
          <w:tcPr>
            <w:tcW w:w="3544" w:type="dxa"/>
            <w:tcBorders>
              <w:bottom w:val="single" w:sz="12" w:space="0" w:color="FFC000"/>
            </w:tcBorders>
            <w:shd w:val="clear" w:color="auto" w:fill="FFE69F"/>
            <w:vAlign w:val="center"/>
          </w:tcPr>
          <w:p w14:paraId="172EABA5" w14:textId="77777777" w:rsidR="00066535" w:rsidRPr="00C25A42" w:rsidRDefault="00066535" w:rsidP="00066535">
            <w:pPr>
              <w:spacing w:line="276" w:lineRule="auto"/>
              <w:ind w:right="29"/>
              <w:rPr>
                <w:rFonts w:asciiTheme="majorHAnsi" w:hAnsiTheme="majorHAnsi" w:cs="Arial"/>
                <w:sz w:val="16"/>
                <w:szCs w:val="16"/>
              </w:rPr>
            </w:pPr>
            <w:r w:rsidRPr="00C25A42">
              <w:rPr>
                <w:rFonts w:asciiTheme="majorHAnsi" w:hAnsiTheme="majorHAnsi" w:cs="Arial"/>
                <w:sz w:val="16"/>
                <w:szCs w:val="16"/>
              </w:rPr>
              <w:t>Current Assets</w:t>
            </w:r>
          </w:p>
        </w:tc>
        <w:tc>
          <w:tcPr>
            <w:tcW w:w="992" w:type="dxa"/>
            <w:tcBorders>
              <w:bottom w:val="single" w:sz="12" w:space="0" w:color="FFC000"/>
            </w:tcBorders>
            <w:shd w:val="clear" w:color="auto" w:fill="FFE69F"/>
          </w:tcPr>
          <w:p w14:paraId="747BA00C" w14:textId="77777777" w:rsidR="00066535" w:rsidRPr="00C25A42" w:rsidRDefault="00066535" w:rsidP="00066535">
            <w:pPr>
              <w:spacing w:line="276" w:lineRule="auto"/>
              <w:ind w:right="32"/>
              <w:rPr>
                <w:rFonts w:asciiTheme="majorHAnsi" w:hAnsiTheme="majorHAnsi" w:cs="Arial"/>
                <w:b/>
                <w:sz w:val="16"/>
                <w:szCs w:val="16"/>
              </w:rPr>
            </w:pPr>
          </w:p>
        </w:tc>
        <w:tc>
          <w:tcPr>
            <w:tcW w:w="991" w:type="dxa"/>
            <w:tcBorders>
              <w:bottom w:val="single" w:sz="12" w:space="0" w:color="FFC000"/>
            </w:tcBorders>
            <w:shd w:val="clear" w:color="auto" w:fill="FFE69F"/>
            <w:vAlign w:val="center"/>
          </w:tcPr>
          <w:p w14:paraId="45B7D4A9" w14:textId="3BCBDEBF" w:rsidR="00066535" w:rsidRPr="00F07072" w:rsidRDefault="00772969" w:rsidP="00066535">
            <w:pPr>
              <w:spacing w:line="276" w:lineRule="auto"/>
              <w:ind w:right="32"/>
              <w:jc w:val="right"/>
              <w:rPr>
                <w:rFonts w:asciiTheme="majorHAnsi" w:hAnsiTheme="majorHAnsi" w:cs="Arial"/>
                <w:b/>
                <w:sz w:val="16"/>
                <w:szCs w:val="16"/>
              </w:rPr>
            </w:pPr>
            <w:r>
              <w:rPr>
                <w:rFonts w:asciiTheme="majorHAnsi" w:hAnsiTheme="majorHAnsi" w:cs="Arial"/>
                <w:b/>
                <w:sz w:val="16"/>
                <w:szCs w:val="16"/>
              </w:rPr>
              <w:t>-</w:t>
            </w:r>
          </w:p>
        </w:tc>
      </w:tr>
      <w:tr w:rsidR="00066535" w:rsidRPr="00C25A42" w14:paraId="32F2C80A" w14:textId="77777777" w:rsidTr="00F80DFE">
        <w:tc>
          <w:tcPr>
            <w:tcW w:w="992" w:type="dxa"/>
            <w:tcBorders>
              <w:top w:val="single" w:sz="12" w:space="0" w:color="FFC000"/>
            </w:tcBorders>
          </w:tcPr>
          <w:p w14:paraId="4295A6D1" w14:textId="59696D65" w:rsidR="00066535" w:rsidRPr="00C25A42" w:rsidRDefault="00066535" w:rsidP="00066535">
            <w:pPr>
              <w:spacing w:line="276" w:lineRule="auto"/>
              <w:ind w:right="32"/>
              <w:jc w:val="right"/>
              <w:rPr>
                <w:rFonts w:asciiTheme="majorHAnsi" w:hAnsiTheme="majorHAnsi" w:cs="Arial"/>
                <w:b/>
                <w:sz w:val="16"/>
                <w:szCs w:val="16"/>
              </w:rPr>
            </w:pPr>
            <w:r w:rsidRPr="00F07072">
              <w:rPr>
                <w:rFonts w:asciiTheme="majorHAnsi" w:hAnsiTheme="majorHAnsi" w:cs="Arial"/>
                <w:b/>
                <w:sz w:val="16"/>
                <w:szCs w:val="16"/>
              </w:rPr>
              <w:t>-</w:t>
            </w:r>
          </w:p>
        </w:tc>
        <w:tc>
          <w:tcPr>
            <w:tcW w:w="3544" w:type="dxa"/>
            <w:tcBorders>
              <w:top w:val="single" w:sz="12" w:space="0" w:color="FFC000"/>
            </w:tcBorders>
            <w:vAlign w:val="center"/>
          </w:tcPr>
          <w:p w14:paraId="022D69BC" w14:textId="77777777" w:rsidR="00066535" w:rsidRPr="00C25A42" w:rsidRDefault="00066535" w:rsidP="00066535">
            <w:pPr>
              <w:spacing w:line="276" w:lineRule="auto"/>
              <w:ind w:right="29"/>
              <w:rPr>
                <w:rFonts w:asciiTheme="majorHAnsi" w:hAnsiTheme="majorHAnsi" w:cs="Arial"/>
                <w:b/>
                <w:sz w:val="16"/>
                <w:szCs w:val="16"/>
              </w:rPr>
            </w:pPr>
            <w:r w:rsidRPr="00C25A42">
              <w:rPr>
                <w:rFonts w:asciiTheme="majorHAnsi" w:hAnsiTheme="majorHAnsi" w:cs="Arial"/>
                <w:b/>
                <w:sz w:val="16"/>
                <w:szCs w:val="16"/>
              </w:rPr>
              <w:t>Current Assets</w:t>
            </w:r>
          </w:p>
        </w:tc>
        <w:tc>
          <w:tcPr>
            <w:tcW w:w="992" w:type="dxa"/>
            <w:tcBorders>
              <w:top w:val="single" w:sz="12" w:space="0" w:color="FFC000"/>
            </w:tcBorders>
          </w:tcPr>
          <w:p w14:paraId="233E018E" w14:textId="77777777" w:rsidR="00066535" w:rsidRPr="00C25A42" w:rsidRDefault="00066535" w:rsidP="00066535">
            <w:pPr>
              <w:spacing w:line="276" w:lineRule="auto"/>
              <w:ind w:right="32"/>
              <w:rPr>
                <w:rFonts w:asciiTheme="majorHAnsi" w:hAnsiTheme="majorHAnsi" w:cs="Arial"/>
                <w:b/>
                <w:sz w:val="16"/>
                <w:szCs w:val="16"/>
              </w:rPr>
            </w:pPr>
          </w:p>
        </w:tc>
        <w:tc>
          <w:tcPr>
            <w:tcW w:w="991" w:type="dxa"/>
            <w:tcBorders>
              <w:top w:val="single" w:sz="12" w:space="0" w:color="FFC000"/>
            </w:tcBorders>
          </w:tcPr>
          <w:p w14:paraId="1CCE572B" w14:textId="172D13D7" w:rsidR="00066535" w:rsidRPr="00F07072" w:rsidRDefault="00772969" w:rsidP="00066535">
            <w:pPr>
              <w:spacing w:line="276" w:lineRule="auto"/>
              <w:ind w:right="32"/>
              <w:jc w:val="right"/>
              <w:rPr>
                <w:rFonts w:asciiTheme="majorHAnsi" w:hAnsiTheme="majorHAnsi" w:cs="Arial"/>
                <w:b/>
                <w:sz w:val="16"/>
                <w:szCs w:val="16"/>
              </w:rPr>
            </w:pPr>
            <w:r>
              <w:rPr>
                <w:rFonts w:asciiTheme="majorHAnsi" w:hAnsiTheme="majorHAnsi" w:cs="Arial"/>
                <w:b/>
                <w:sz w:val="16"/>
                <w:szCs w:val="16"/>
              </w:rPr>
              <w:t>-</w:t>
            </w:r>
          </w:p>
        </w:tc>
      </w:tr>
      <w:tr w:rsidR="00066535" w:rsidRPr="00C25A42" w14:paraId="317FDC3C" w14:textId="77777777" w:rsidTr="00881C69">
        <w:tc>
          <w:tcPr>
            <w:tcW w:w="992" w:type="dxa"/>
            <w:shd w:val="clear" w:color="auto" w:fill="FFE69F"/>
          </w:tcPr>
          <w:p w14:paraId="26F1030C" w14:textId="77777777" w:rsidR="00066535" w:rsidRPr="00C25A42" w:rsidRDefault="00066535" w:rsidP="00066535">
            <w:pPr>
              <w:spacing w:line="276" w:lineRule="auto"/>
              <w:ind w:right="29"/>
              <w:jc w:val="right"/>
              <w:rPr>
                <w:rFonts w:asciiTheme="majorHAnsi" w:hAnsiTheme="majorHAnsi" w:cs="Arial"/>
                <w:sz w:val="16"/>
                <w:szCs w:val="16"/>
              </w:rPr>
            </w:pPr>
          </w:p>
        </w:tc>
        <w:tc>
          <w:tcPr>
            <w:tcW w:w="3544" w:type="dxa"/>
            <w:shd w:val="clear" w:color="auto" w:fill="FFE69F"/>
            <w:vAlign w:val="center"/>
          </w:tcPr>
          <w:p w14:paraId="070EADEB" w14:textId="77777777" w:rsidR="00066535" w:rsidRPr="00C25A42" w:rsidRDefault="00066535" w:rsidP="00066535">
            <w:pPr>
              <w:spacing w:line="276" w:lineRule="auto"/>
              <w:ind w:right="29"/>
              <w:rPr>
                <w:rFonts w:asciiTheme="majorHAnsi" w:hAnsiTheme="majorHAnsi" w:cs="Arial"/>
                <w:sz w:val="16"/>
                <w:szCs w:val="16"/>
              </w:rPr>
            </w:pPr>
          </w:p>
        </w:tc>
        <w:tc>
          <w:tcPr>
            <w:tcW w:w="992" w:type="dxa"/>
            <w:shd w:val="clear" w:color="auto" w:fill="FFE69F"/>
          </w:tcPr>
          <w:p w14:paraId="5932B995" w14:textId="77777777" w:rsidR="00066535" w:rsidRPr="00C25A42" w:rsidRDefault="00066535" w:rsidP="00066535">
            <w:pPr>
              <w:spacing w:line="276" w:lineRule="auto"/>
              <w:ind w:right="32"/>
              <w:rPr>
                <w:rFonts w:asciiTheme="majorHAnsi" w:hAnsiTheme="majorHAnsi" w:cs="Arial"/>
                <w:sz w:val="16"/>
                <w:szCs w:val="16"/>
              </w:rPr>
            </w:pPr>
          </w:p>
        </w:tc>
        <w:tc>
          <w:tcPr>
            <w:tcW w:w="991" w:type="dxa"/>
            <w:shd w:val="clear" w:color="auto" w:fill="FFE69F"/>
          </w:tcPr>
          <w:p w14:paraId="0A065F3A" w14:textId="77777777" w:rsidR="00066535" w:rsidRPr="008C6CB3" w:rsidRDefault="00066535" w:rsidP="00066535">
            <w:pPr>
              <w:spacing w:line="276" w:lineRule="auto"/>
              <w:ind w:right="29"/>
              <w:jc w:val="right"/>
              <w:rPr>
                <w:rFonts w:asciiTheme="majorHAnsi" w:hAnsiTheme="majorHAnsi" w:cs="Arial"/>
                <w:sz w:val="16"/>
                <w:szCs w:val="16"/>
                <w:highlight w:val="yellow"/>
              </w:rPr>
            </w:pPr>
          </w:p>
        </w:tc>
      </w:tr>
      <w:tr w:rsidR="00066535" w:rsidRPr="00C25A42" w14:paraId="57A6AABE" w14:textId="77777777" w:rsidTr="00F80DFE">
        <w:tc>
          <w:tcPr>
            <w:tcW w:w="992" w:type="dxa"/>
            <w:tcBorders>
              <w:bottom w:val="single" w:sz="12" w:space="0" w:color="FFC000"/>
            </w:tcBorders>
          </w:tcPr>
          <w:p w14:paraId="1130AB10" w14:textId="7BB08902" w:rsidR="00066535" w:rsidRPr="00C25A42" w:rsidRDefault="00066535" w:rsidP="00066535">
            <w:pPr>
              <w:spacing w:line="276" w:lineRule="auto"/>
              <w:ind w:right="29"/>
              <w:jc w:val="right"/>
              <w:rPr>
                <w:rFonts w:asciiTheme="majorHAnsi" w:hAnsiTheme="majorHAnsi" w:cs="Arial"/>
                <w:sz w:val="16"/>
                <w:szCs w:val="16"/>
              </w:rPr>
            </w:pPr>
            <w:r w:rsidRPr="00921E80">
              <w:rPr>
                <w:rFonts w:asciiTheme="majorHAnsi" w:hAnsiTheme="majorHAnsi" w:cs="Arial"/>
                <w:sz w:val="16"/>
                <w:szCs w:val="16"/>
              </w:rPr>
              <w:t>(3,571)</w:t>
            </w:r>
          </w:p>
        </w:tc>
        <w:tc>
          <w:tcPr>
            <w:tcW w:w="3544" w:type="dxa"/>
            <w:tcBorders>
              <w:bottom w:val="single" w:sz="12" w:space="0" w:color="FFC000"/>
            </w:tcBorders>
            <w:vAlign w:val="center"/>
          </w:tcPr>
          <w:p w14:paraId="131F404F" w14:textId="77777777" w:rsidR="00066535" w:rsidRPr="00C25A42" w:rsidRDefault="00066535" w:rsidP="00066535">
            <w:pPr>
              <w:spacing w:line="276" w:lineRule="auto"/>
              <w:ind w:right="29"/>
              <w:rPr>
                <w:rFonts w:asciiTheme="majorHAnsi" w:hAnsiTheme="majorHAnsi" w:cs="Arial"/>
                <w:sz w:val="16"/>
                <w:szCs w:val="16"/>
              </w:rPr>
            </w:pPr>
            <w:r w:rsidRPr="00C25A42">
              <w:rPr>
                <w:rFonts w:asciiTheme="majorHAnsi" w:hAnsiTheme="majorHAnsi" w:cs="Arial"/>
                <w:sz w:val="16"/>
                <w:szCs w:val="16"/>
              </w:rPr>
              <w:t>Current Liabilities</w:t>
            </w:r>
          </w:p>
        </w:tc>
        <w:tc>
          <w:tcPr>
            <w:tcW w:w="992" w:type="dxa"/>
            <w:tcBorders>
              <w:bottom w:val="single" w:sz="12" w:space="0" w:color="FFC000"/>
            </w:tcBorders>
          </w:tcPr>
          <w:p w14:paraId="30F2D2B8" w14:textId="77777777" w:rsidR="00066535" w:rsidRPr="00C25A42" w:rsidRDefault="00066535" w:rsidP="00066535">
            <w:pPr>
              <w:spacing w:line="276" w:lineRule="auto"/>
              <w:ind w:right="32"/>
              <w:rPr>
                <w:rFonts w:asciiTheme="majorHAnsi" w:hAnsiTheme="majorHAnsi" w:cs="Arial"/>
                <w:sz w:val="16"/>
                <w:szCs w:val="16"/>
              </w:rPr>
            </w:pPr>
            <w:hyperlink w:anchor="CCNote15" w:history="1">
              <w:r w:rsidRPr="00C25A42">
                <w:rPr>
                  <w:rStyle w:val="Hyperlink"/>
                  <w:rFonts w:asciiTheme="majorHAnsi" w:hAnsiTheme="majorHAnsi" w:cs="Arial"/>
                  <w:sz w:val="16"/>
                  <w:szCs w:val="16"/>
                </w:rPr>
                <w:t>Note 15</w:t>
              </w:r>
            </w:hyperlink>
          </w:p>
        </w:tc>
        <w:tc>
          <w:tcPr>
            <w:tcW w:w="991" w:type="dxa"/>
            <w:tcBorders>
              <w:bottom w:val="single" w:sz="12" w:space="0" w:color="FFC000"/>
            </w:tcBorders>
          </w:tcPr>
          <w:p w14:paraId="6E8AA346" w14:textId="0050B485" w:rsidR="00066535" w:rsidRPr="00921E80" w:rsidRDefault="00A26374" w:rsidP="00066535">
            <w:pPr>
              <w:spacing w:line="276" w:lineRule="auto"/>
              <w:ind w:right="29"/>
              <w:jc w:val="right"/>
              <w:rPr>
                <w:rFonts w:asciiTheme="majorHAnsi" w:hAnsiTheme="majorHAnsi" w:cs="Arial"/>
                <w:sz w:val="16"/>
                <w:szCs w:val="16"/>
              </w:rPr>
            </w:pPr>
            <w:r>
              <w:rPr>
                <w:rFonts w:asciiTheme="majorHAnsi" w:hAnsiTheme="majorHAnsi" w:cs="Arial"/>
                <w:sz w:val="16"/>
                <w:szCs w:val="16"/>
              </w:rPr>
              <w:t>(3,29</w:t>
            </w:r>
            <w:r w:rsidR="005471F3">
              <w:rPr>
                <w:rFonts w:asciiTheme="majorHAnsi" w:hAnsiTheme="majorHAnsi" w:cs="Arial"/>
                <w:sz w:val="16"/>
                <w:szCs w:val="16"/>
              </w:rPr>
              <w:t>0</w:t>
            </w:r>
            <w:r>
              <w:rPr>
                <w:rFonts w:asciiTheme="majorHAnsi" w:hAnsiTheme="majorHAnsi" w:cs="Arial"/>
                <w:sz w:val="16"/>
                <w:szCs w:val="16"/>
              </w:rPr>
              <w:t>)</w:t>
            </w:r>
          </w:p>
        </w:tc>
      </w:tr>
      <w:tr w:rsidR="00066535" w:rsidRPr="00C25A42" w14:paraId="095A7EB4" w14:textId="77777777" w:rsidTr="00881C69">
        <w:tc>
          <w:tcPr>
            <w:tcW w:w="992" w:type="dxa"/>
            <w:tcBorders>
              <w:top w:val="single" w:sz="12" w:space="0" w:color="FFC000"/>
            </w:tcBorders>
            <w:shd w:val="clear" w:color="auto" w:fill="FFE69F"/>
            <w:vAlign w:val="center"/>
          </w:tcPr>
          <w:p w14:paraId="2FF10DAC" w14:textId="134CBAEE" w:rsidR="00066535" w:rsidRPr="00C25A42" w:rsidRDefault="00066535" w:rsidP="00066535">
            <w:pPr>
              <w:spacing w:line="276" w:lineRule="auto"/>
              <w:ind w:right="32"/>
              <w:jc w:val="right"/>
              <w:rPr>
                <w:rFonts w:asciiTheme="majorHAnsi" w:hAnsiTheme="majorHAnsi" w:cs="Arial"/>
                <w:b/>
                <w:sz w:val="16"/>
                <w:szCs w:val="16"/>
              </w:rPr>
            </w:pPr>
            <w:r w:rsidRPr="00921E80">
              <w:rPr>
                <w:rFonts w:asciiTheme="majorHAnsi" w:hAnsiTheme="majorHAnsi" w:cs="Arial"/>
                <w:b/>
                <w:sz w:val="16"/>
                <w:szCs w:val="16"/>
              </w:rPr>
              <w:t>(3,571)</w:t>
            </w:r>
          </w:p>
        </w:tc>
        <w:tc>
          <w:tcPr>
            <w:tcW w:w="3544" w:type="dxa"/>
            <w:tcBorders>
              <w:top w:val="single" w:sz="12" w:space="0" w:color="FFC000"/>
            </w:tcBorders>
            <w:shd w:val="clear" w:color="auto" w:fill="FFE69F"/>
            <w:vAlign w:val="center"/>
          </w:tcPr>
          <w:p w14:paraId="4DA6405F" w14:textId="77777777" w:rsidR="00066535" w:rsidRPr="00C25A42" w:rsidRDefault="00066535" w:rsidP="00066535">
            <w:pPr>
              <w:spacing w:line="276" w:lineRule="auto"/>
              <w:ind w:right="29"/>
              <w:rPr>
                <w:rFonts w:asciiTheme="majorHAnsi" w:hAnsiTheme="majorHAnsi" w:cs="Arial"/>
                <w:b/>
                <w:sz w:val="16"/>
                <w:szCs w:val="16"/>
              </w:rPr>
            </w:pPr>
            <w:r w:rsidRPr="00C25A42">
              <w:rPr>
                <w:rFonts w:asciiTheme="majorHAnsi" w:hAnsiTheme="majorHAnsi" w:cs="Arial"/>
                <w:b/>
                <w:sz w:val="16"/>
                <w:szCs w:val="16"/>
              </w:rPr>
              <w:t>Current Liabilities</w:t>
            </w:r>
          </w:p>
        </w:tc>
        <w:tc>
          <w:tcPr>
            <w:tcW w:w="992" w:type="dxa"/>
            <w:tcBorders>
              <w:top w:val="single" w:sz="12" w:space="0" w:color="FFC000"/>
            </w:tcBorders>
            <w:shd w:val="clear" w:color="auto" w:fill="FFE69F"/>
          </w:tcPr>
          <w:p w14:paraId="7E0061E3" w14:textId="77777777" w:rsidR="00066535" w:rsidRPr="00C25A42" w:rsidRDefault="00066535" w:rsidP="00066535">
            <w:pPr>
              <w:spacing w:line="276" w:lineRule="auto"/>
              <w:ind w:right="32"/>
              <w:rPr>
                <w:rFonts w:asciiTheme="majorHAnsi" w:hAnsiTheme="majorHAnsi" w:cs="Arial"/>
                <w:b/>
                <w:sz w:val="16"/>
                <w:szCs w:val="16"/>
              </w:rPr>
            </w:pPr>
          </w:p>
        </w:tc>
        <w:tc>
          <w:tcPr>
            <w:tcW w:w="991" w:type="dxa"/>
            <w:tcBorders>
              <w:top w:val="single" w:sz="12" w:space="0" w:color="FFC000"/>
            </w:tcBorders>
            <w:shd w:val="clear" w:color="auto" w:fill="FFE69F"/>
            <w:vAlign w:val="center"/>
          </w:tcPr>
          <w:p w14:paraId="6FB83873" w14:textId="6C0AE6FD" w:rsidR="00066535" w:rsidRPr="00921E80" w:rsidRDefault="00772969" w:rsidP="00066535">
            <w:pPr>
              <w:spacing w:line="276" w:lineRule="auto"/>
              <w:ind w:right="32"/>
              <w:jc w:val="right"/>
              <w:rPr>
                <w:rFonts w:asciiTheme="majorHAnsi" w:hAnsiTheme="majorHAnsi" w:cs="Arial"/>
                <w:b/>
                <w:sz w:val="16"/>
                <w:szCs w:val="16"/>
              </w:rPr>
            </w:pPr>
            <w:r>
              <w:rPr>
                <w:rFonts w:asciiTheme="majorHAnsi" w:hAnsiTheme="majorHAnsi" w:cs="Arial"/>
                <w:b/>
                <w:sz w:val="16"/>
                <w:szCs w:val="16"/>
              </w:rPr>
              <w:t>(3,29</w:t>
            </w:r>
            <w:r w:rsidR="005471F3">
              <w:rPr>
                <w:rFonts w:asciiTheme="majorHAnsi" w:hAnsiTheme="majorHAnsi" w:cs="Arial"/>
                <w:b/>
                <w:sz w:val="16"/>
                <w:szCs w:val="16"/>
              </w:rPr>
              <w:t>0</w:t>
            </w:r>
            <w:r>
              <w:rPr>
                <w:rFonts w:asciiTheme="majorHAnsi" w:hAnsiTheme="majorHAnsi" w:cs="Arial"/>
                <w:b/>
                <w:sz w:val="16"/>
                <w:szCs w:val="16"/>
              </w:rPr>
              <w:t>)</w:t>
            </w:r>
          </w:p>
        </w:tc>
      </w:tr>
      <w:tr w:rsidR="00066535" w:rsidRPr="00C25A42" w14:paraId="6C38BA18" w14:textId="77777777" w:rsidTr="00F80DFE">
        <w:tc>
          <w:tcPr>
            <w:tcW w:w="992" w:type="dxa"/>
          </w:tcPr>
          <w:p w14:paraId="6FBB7AA8" w14:textId="77777777" w:rsidR="00066535" w:rsidRPr="00C25A42" w:rsidRDefault="00066535" w:rsidP="00066535">
            <w:pPr>
              <w:spacing w:line="276" w:lineRule="auto"/>
              <w:ind w:right="29"/>
              <w:jc w:val="right"/>
              <w:rPr>
                <w:rFonts w:asciiTheme="majorHAnsi" w:hAnsiTheme="majorHAnsi" w:cs="Arial"/>
                <w:sz w:val="16"/>
                <w:szCs w:val="16"/>
              </w:rPr>
            </w:pPr>
          </w:p>
        </w:tc>
        <w:tc>
          <w:tcPr>
            <w:tcW w:w="3544" w:type="dxa"/>
            <w:vAlign w:val="center"/>
          </w:tcPr>
          <w:p w14:paraId="065D72E0" w14:textId="77777777" w:rsidR="00066535" w:rsidRPr="00C25A42" w:rsidRDefault="00066535" w:rsidP="00066535">
            <w:pPr>
              <w:spacing w:line="276" w:lineRule="auto"/>
              <w:ind w:right="29"/>
              <w:rPr>
                <w:rFonts w:asciiTheme="majorHAnsi" w:hAnsiTheme="majorHAnsi" w:cs="Arial"/>
                <w:sz w:val="16"/>
                <w:szCs w:val="16"/>
              </w:rPr>
            </w:pPr>
          </w:p>
        </w:tc>
        <w:tc>
          <w:tcPr>
            <w:tcW w:w="992" w:type="dxa"/>
          </w:tcPr>
          <w:p w14:paraId="4A0CA7F5" w14:textId="77777777" w:rsidR="00066535" w:rsidRPr="00C25A42" w:rsidRDefault="00066535" w:rsidP="00066535">
            <w:pPr>
              <w:spacing w:line="276" w:lineRule="auto"/>
              <w:ind w:right="32"/>
              <w:rPr>
                <w:rFonts w:asciiTheme="majorHAnsi" w:hAnsiTheme="majorHAnsi" w:cs="Arial"/>
                <w:sz w:val="16"/>
                <w:szCs w:val="16"/>
              </w:rPr>
            </w:pPr>
          </w:p>
        </w:tc>
        <w:tc>
          <w:tcPr>
            <w:tcW w:w="991" w:type="dxa"/>
          </w:tcPr>
          <w:p w14:paraId="62943EC3" w14:textId="77777777" w:rsidR="00066535" w:rsidRPr="00921E80" w:rsidRDefault="00066535" w:rsidP="00066535">
            <w:pPr>
              <w:spacing w:line="276" w:lineRule="auto"/>
              <w:ind w:right="29"/>
              <w:jc w:val="right"/>
              <w:rPr>
                <w:rFonts w:asciiTheme="majorHAnsi" w:hAnsiTheme="majorHAnsi" w:cs="Arial"/>
                <w:sz w:val="16"/>
                <w:szCs w:val="16"/>
              </w:rPr>
            </w:pPr>
          </w:p>
        </w:tc>
      </w:tr>
      <w:tr w:rsidR="00066535" w:rsidRPr="004A667B" w14:paraId="344DA65D" w14:textId="77777777" w:rsidTr="00881C69">
        <w:tc>
          <w:tcPr>
            <w:tcW w:w="992" w:type="dxa"/>
            <w:tcBorders>
              <w:bottom w:val="single" w:sz="12" w:space="0" w:color="FFC000"/>
            </w:tcBorders>
            <w:shd w:val="clear" w:color="auto" w:fill="FFE69F"/>
            <w:vAlign w:val="center"/>
          </w:tcPr>
          <w:p w14:paraId="57482334" w14:textId="3E961F8A" w:rsidR="00066535" w:rsidRPr="00724A44" w:rsidRDefault="00066535" w:rsidP="00066535">
            <w:pPr>
              <w:spacing w:line="276" w:lineRule="auto"/>
              <w:ind w:right="32"/>
              <w:jc w:val="right"/>
              <w:rPr>
                <w:rFonts w:asciiTheme="majorHAnsi" w:hAnsiTheme="majorHAnsi" w:cs="Arial"/>
                <w:sz w:val="16"/>
                <w:szCs w:val="16"/>
              </w:rPr>
            </w:pPr>
            <w:r w:rsidRPr="00E61D71">
              <w:rPr>
                <w:rFonts w:asciiTheme="majorHAnsi" w:hAnsiTheme="majorHAnsi" w:cs="Arial"/>
                <w:sz w:val="16"/>
                <w:szCs w:val="16"/>
              </w:rPr>
              <w:t>(2,356,956)</w:t>
            </w:r>
          </w:p>
        </w:tc>
        <w:tc>
          <w:tcPr>
            <w:tcW w:w="3544" w:type="dxa"/>
            <w:tcBorders>
              <w:bottom w:val="single" w:sz="12" w:space="0" w:color="FFC000"/>
            </w:tcBorders>
            <w:shd w:val="clear" w:color="auto" w:fill="FFE69F"/>
            <w:vAlign w:val="center"/>
          </w:tcPr>
          <w:p w14:paraId="057B5EBB" w14:textId="77777777" w:rsidR="00066535" w:rsidRPr="00C25A42" w:rsidRDefault="00066535" w:rsidP="00066535">
            <w:pPr>
              <w:spacing w:line="276" w:lineRule="auto"/>
              <w:ind w:right="29"/>
              <w:rPr>
                <w:rFonts w:asciiTheme="majorHAnsi" w:hAnsiTheme="majorHAnsi" w:cs="Arial"/>
                <w:sz w:val="16"/>
                <w:szCs w:val="16"/>
              </w:rPr>
            </w:pPr>
            <w:r w:rsidRPr="00C25A42">
              <w:rPr>
                <w:rFonts w:asciiTheme="majorHAnsi" w:hAnsiTheme="majorHAnsi" w:cs="Arial"/>
                <w:sz w:val="16"/>
                <w:szCs w:val="16"/>
              </w:rPr>
              <w:t>Other Long-Term Liabilities</w:t>
            </w:r>
          </w:p>
        </w:tc>
        <w:tc>
          <w:tcPr>
            <w:tcW w:w="992" w:type="dxa"/>
            <w:tcBorders>
              <w:bottom w:val="single" w:sz="12" w:space="0" w:color="FFC000"/>
            </w:tcBorders>
            <w:shd w:val="clear" w:color="auto" w:fill="FFE69F"/>
          </w:tcPr>
          <w:p w14:paraId="68EDE16E" w14:textId="77777777" w:rsidR="00066535" w:rsidRPr="00C25A42" w:rsidRDefault="00066535" w:rsidP="00066535">
            <w:pPr>
              <w:spacing w:line="276" w:lineRule="auto"/>
              <w:ind w:right="32"/>
              <w:rPr>
                <w:rFonts w:asciiTheme="majorHAnsi" w:hAnsiTheme="majorHAnsi" w:cs="Arial"/>
                <w:sz w:val="16"/>
                <w:szCs w:val="16"/>
              </w:rPr>
            </w:pPr>
            <w:hyperlink w:anchor="CCNote16" w:history="1">
              <w:r w:rsidRPr="00C25A42">
                <w:rPr>
                  <w:rStyle w:val="Hyperlink"/>
                  <w:rFonts w:asciiTheme="majorHAnsi" w:hAnsiTheme="majorHAnsi" w:cs="Arial"/>
                  <w:sz w:val="16"/>
                  <w:szCs w:val="16"/>
                </w:rPr>
                <w:t>Note 16</w:t>
              </w:r>
            </w:hyperlink>
          </w:p>
        </w:tc>
        <w:tc>
          <w:tcPr>
            <w:tcW w:w="991" w:type="dxa"/>
            <w:tcBorders>
              <w:bottom w:val="single" w:sz="12" w:space="0" w:color="FFC000"/>
            </w:tcBorders>
            <w:shd w:val="clear" w:color="auto" w:fill="FFE69F"/>
            <w:vAlign w:val="center"/>
          </w:tcPr>
          <w:p w14:paraId="08EE2D54" w14:textId="435B1E0D" w:rsidR="00066535" w:rsidRPr="00E61D71" w:rsidRDefault="00772969" w:rsidP="00066535">
            <w:pPr>
              <w:spacing w:line="276" w:lineRule="auto"/>
              <w:ind w:right="32"/>
              <w:jc w:val="right"/>
              <w:rPr>
                <w:rFonts w:asciiTheme="majorHAnsi" w:hAnsiTheme="majorHAnsi" w:cs="Arial"/>
                <w:sz w:val="16"/>
                <w:szCs w:val="16"/>
              </w:rPr>
            </w:pPr>
            <w:r>
              <w:rPr>
                <w:rFonts w:asciiTheme="majorHAnsi" w:hAnsiTheme="majorHAnsi" w:cs="Arial"/>
                <w:sz w:val="16"/>
                <w:szCs w:val="16"/>
              </w:rPr>
              <w:t>(2,322,320)</w:t>
            </w:r>
          </w:p>
        </w:tc>
      </w:tr>
      <w:tr w:rsidR="00066535" w:rsidRPr="00C25A42" w14:paraId="4D8C24F1" w14:textId="77777777" w:rsidTr="00F80DFE">
        <w:tc>
          <w:tcPr>
            <w:tcW w:w="992" w:type="dxa"/>
            <w:tcBorders>
              <w:top w:val="single" w:sz="12" w:space="0" w:color="FFC000"/>
            </w:tcBorders>
          </w:tcPr>
          <w:p w14:paraId="21F41621" w14:textId="07151EB3" w:rsidR="00066535" w:rsidRPr="00724A44" w:rsidRDefault="00066535" w:rsidP="00066535">
            <w:pPr>
              <w:spacing w:line="276" w:lineRule="auto"/>
              <w:ind w:right="32"/>
              <w:jc w:val="right"/>
              <w:rPr>
                <w:rFonts w:asciiTheme="majorHAnsi" w:hAnsiTheme="majorHAnsi" w:cs="Arial"/>
                <w:b/>
                <w:sz w:val="16"/>
                <w:szCs w:val="16"/>
              </w:rPr>
            </w:pPr>
            <w:r w:rsidRPr="00E61D71">
              <w:rPr>
                <w:rFonts w:asciiTheme="majorHAnsi" w:hAnsiTheme="majorHAnsi" w:cs="Arial"/>
                <w:b/>
                <w:sz w:val="16"/>
                <w:szCs w:val="16"/>
              </w:rPr>
              <w:t>(2,356,956)</w:t>
            </w:r>
          </w:p>
        </w:tc>
        <w:tc>
          <w:tcPr>
            <w:tcW w:w="3544" w:type="dxa"/>
            <w:tcBorders>
              <w:top w:val="single" w:sz="12" w:space="0" w:color="FFC000"/>
            </w:tcBorders>
            <w:vAlign w:val="center"/>
          </w:tcPr>
          <w:p w14:paraId="2C01A963" w14:textId="77777777" w:rsidR="00066535" w:rsidRPr="00C25A42" w:rsidRDefault="00066535" w:rsidP="00066535">
            <w:pPr>
              <w:spacing w:line="276" w:lineRule="auto"/>
              <w:ind w:right="29"/>
              <w:rPr>
                <w:rFonts w:asciiTheme="majorHAnsi" w:hAnsiTheme="majorHAnsi" w:cs="Arial"/>
                <w:b/>
                <w:sz w:val="16"/>
                <w:szCs w:val="16"/>
              </w:rPr>
            </w:pPr>
            <w:r w:rsidRPr="00C25A42">
              <w:rPr>
                <w:rFonts w:asciiTheme="majorHAnsi" w:hAnsiTheme="majorHAnsi" w:cs="Arial"/>
                <w:b/>
                <w:sz w:val="16"/>
                <w:szCs w:val="16"/>
              </w:rPr>
              <w:t>Long-Term Liabilities</w:t>
            </w:r>
          </w:p>
        </w:tc>
        <w:tc>
          <w:tcPr>
            <w:tcW w:w="992" w:type="dxa"/>
            <w:tcBorders>
              <w:top w:val="single" w:sz="12" w:space="0" w:color="FFC000"/>
            </w:tcBorders>
          </w:tcPr>
          <w:p w14:paraId="56CBF3AF" w14:textId="77777777" w:rsidR="00066535" w:rsidRPr="00C25A42" w:rsidRDefault="00066535" w:rsidP="00066535">
            <w:pPr>
              <w:spacing w:line="276" w:lineRule="auto"/>
              <w:ind w:right="32"/>
              <w:rPr>
                <w:rFonts w:asciiTheme="majorHAnsi" w:hAnsiTheme="majorHAnsi" w:cs="Arial"/>
                <w:b/>
                <w:sz w:val="16"/>
                <w:szCs w:val="16"/>
              </w:rPr>
            </w:pPr>
          </w:p>
        </w:tc>
        <w:tc>
          <w:tcPr>
            <w:tcW w:w="991" w:type="dxa"/>
            <w:tcBorders>
              <w:top w:val="single" w:sz="12" w:space="0" w:color="FFC000"/>
            </w:tcBorders>
          </w:tcPr>
          <w:p w14:paraId="69506DAB" w14:textId="242FEECA" w:rsidR="00066535" w:rsidRPr="00E61D71" w:rsidRDefault="00772969" w:rsidP="00066535">
            <w:pPr>
              <w:spacing w:line="276" w:lineRule="auto"/>
              <w:ind w:right="32"/>
              <w:jc w:val="right"/>
              <w:rPr>
                <w:rFonts w:asciiTheme="majorHAnsi" w:hAnsiTheme="majorHAnsi" w:cs="Arial"/>
                <w:b/>
                <w:sz w:val="16"/>
                <w:szCs w:val="16"/>
              </w:rPr>
            </w:pPr>
            <w:r>
              <w:rPr>
                <w:rFonts w:asciiTheme="majorHAnsi" w:hAnsiTheme="majorHAnsi" w:cs="Arial"/>
                <w:b/>
                <w:sz w:val="16"/>
                <w:szCs w:val="16"/>
              </w:rPr>
              <w:t>(2,322,320)</w:t>
            </w:r>
          </w:p>
        </w:tc>
      </w:tr>
      <w:tr w:rsidR="00066535" w:rsidRPr="00C25A42" w14:paraId="3F08E44B" w14:textId="77777777" w:rsidTr="00881C69">
        <w:trPr>
          <w:trHeight w:val="80"/>
        </w:trPr>
        <w:tc>
          <w:tcPr>
            <w:tcW w:w="992" w:type="dxa"/>
            <w:tcBorders>
              <w:bottom w:val="single" w:sz="12" w:space="0" w:color="FFC000"/>
            </w:tcBorders>
            <w:shd w:val="clear" w:color="auto" w:fill="FFE69F"/>
          </w:tcPr>
          <w:p w14:paraId="14721A01" w14:textId="77777777" w:rsidR="00066535" w:rsidRPr="00724A44" w:rsidRDefault="00066535" w:rsidP="00066535">
            <w:pPr>
              <w:spacing w:line="276" w:lineRule="auto"/>
              <w:ind w:right="32"/>
              <w:jc w:val="right"/>
              <w:rPr>
                <w:rFonts w:asciiTheme="majorHAnsi" w:hAnsiTheme="majorHAnsi" w:cs="Arial"/>
                <w:sz w:val="16"/>
                <w:szCs w:val="16"/>
              </w:rPr>
            </w:pPr>
          </w:p>
        </w:tc>
        <w:tc>
          <w:tcPr>
            <w:tcW w:w="3544" w:type="dxa"/>
            <w:tcBorders>
              <w:bottom w:val="single" w:sz="12" w:space="0" w:color="FFC000"/>
            </w:tcBorders>
            <w:shd w:val="clear" w:color="auto" w:fill="FFE69F"/>
            <w:vAlign w:val="center"/>
          </w:tcPr>
          <w:p w14:paraId="785C53C7" w14:textId="77777777" w:rsidR="00066535" w:rsidRPr="00C25A42" w:rsidRDefault="00066535" w:rsidP="00066535">
            <w:pPr>
              <w:spacing w:line="276" w:lineRule="auto"/>
              <w:ind w:right="29"/>
              <w:rPr>
                <w:rFonts w:asciiTheme="majorHAnsi" w:hAnsiTheme="majorHAnsi" w:cs="Arial"/>
                <w:sz w:val="16"/>
                <w:szCs w:val="16"/>
              </w:rPr>
            </w:pPr>
          </w:p>
        </w:tc>
        <w:tc>
          <w:tcPr>
            <w:tcW w:w="992" w:type="dxa"/>
            <w:tcBorders>
              <w:bottom w:val="single" w:sz="12" w:space="0" w:color="FFC000"/>
            </w:tcBorders>
            <w:shd w:val="clear" w:color="auto" w:fill="FFE69F"/>
          </w:tcPr>
          <w:p w14:paraId="0906FB13" w14:textId="77777777" w:rsidR="00066535" w:rsidRPr="00C25A42" w:rsidRDefault="00066535" w:rsidP="00066535">
            <w:pPr>
              <w:spacing w:line="276" w:lineRule="auto"/>
              <w:ind w:right="32"/>
              <w:rPr>
                <w:rFonts w:asciiTheme="majorHAnsi" w:hAnsiTheme="majorHAnsi" w:cs="Arial"/>
                <w:sz w:val="16"/>
                <w:szCs w:val="16"/>
              </w:rPr>
            </w:pPr>
          </w:p>
        </w:tc>
        <w:tc>
          <w:tcPr>
            <w:tcW w:w="991" w:type="dxa"/>
            <w:tcBorders>
              <w:bottom w:val="single" w:sz="12" w:space="0" w:color="FFC000"/>
            </w:tcBorders>
            <w:shd w:val="clear" w:color="auto" w:fill="FFE69F"/>
          </w:tcPr>
          <w:p w14:paraId="6BDAAC17" w14:textId="77777777" w:rsidR="00066535" w:rsidRPr="00E61D71" w:rsidRDefault="00066535" w:rsidP="00066535">
            <w:pPr>
              <w:spacing w:line="276" w:lineRule="auto"/>
              <w:ind w:right="32"/>
              <w:jc w:val="right"/>
              <w:rPr>
                <w:rFonts w:asciiTheme="majorHAnsi" w:hAnsiTheme="majorHAnsi" w:cs="Arial"/>
                <w:sz w:val="16"/>
                <w:szCs w:val="16"/>
              </w:rPr>
            </w:pPr>
          </w:p>
        </w:tc>
      </w:tr>
      <w:tr w:rsidR="00066535" w:rsidRPr="00C25A42" w14:paraId="0A8BB3F3" w14:textId="77777777" w:rsidTr="00F80DFE">
        <w:tc>
          <w:tcPr>
            <w:tcW w:w="992" w:type="dxa"/>
            <w:tcBorders>
              <w:top w:val="single" w:sz="12" w:space="0" w:color="FFC000"/>
              <w:bottom w:val="single" w:sz="12" w:space="0" w:color="FFC000"/>
            </w:tcBorders>
          </w:tcPr>
          <w:p w14:paraId="532AE77D" w14:textId="60C98F22" w:rsidR="00066535" w:rsidRPr="00724A44" w:rsidRDefault="00066535" w:rsidP="00066535">
            <w:pPr>
              <w:spacing w:line="276" w:lineRule="auto"/>
              <w:ind w:right="32"/>
              <w:jc w:val="right"/>
              <w:rPr>
                <w:rFonts w:asciiTheme="majorHAnsi" w:hAnsiTheme="majorHAnsi" w:cs="Arial"/>
                <w:b/>
                <w:sz w:val="16"/>
                <w:szCs w:val="16"/>
              </w:rPr>
            </w:pPr>
            <w:r w:rsidRPr="00E61D71">
              <w:rPr>
                <w:rFonts w:asciiTheme="majorHAnsi" w:hAnsiTheme="majorHAnsi" w:cs="Arial"/>
                <w:b/>
                <w:sz w:val="16"/>
                <w:szCs w:val="16"/>
              </w:rPr>
              <w:t>(2,360,527)</w:t>
            </w:r>
          </w:p>
        </w:tc>
        <w:tc>
          <w:tcPr>
            <w:tcW w:w="3544" w:type="dxa"/>
            <w:tcBorders>
              <w:top w:val="single" w:sz="12" w:space="0" w:color="FFC000"/>
              <w:bottom w:val="single" w:sz="12" w:space="0" w:color="FFC000"/>
            </w:tcBorders>
            <w:vAlign w:val="center"/>
          </w:tcPr>
          <w:p w14:paraId="2FFF82DF" w14:textId="77777777" w:rsidR="00066535" w:rsidRPr="00C25A42" w:rsidRDefault="00066535" w:rsidP="00066535">
            <w:pPr>
              <w:spacing w:line="276" w:lineRule="auto"/>
              <w:ind w:right="29"/>
              <w:rPr>
                <w:rFonts w:asciiTheme="majorHAnsi" w:hAnsiTheme="majorHAnsi" w:cs="Arial"/>
                <w:b/>
                <w:sz w:val="16"/>
                <w:szCs w:val="16"/>
              </w:rPr>
            </w:pPr>
            <w:r w:rsidRPr="00C25A42">
              <w:rPr>
                <w:rFonts w:asciiTheme="majorHAnsi" w:hAnsiTheme="majorHAnsi" w:cs="Arial"/>
                <w:b/>
                <w:sz w:val="16"/>
                <w:szCs w:val="16"/>
              </w:rPr>
              <w:t>Net Assets/(Liabilities)</w:t>
            </w:r>
          </w:p>
        </w:tc>
        <w:tc>
          <w:tcPr>
            <w:tcW w:w="992" w:type="dxa"/>
            <w:tcBorders>
              <w:top w:val="single" w:sz="12" w:space="0" w:color="FFC000"/>
              <w:bottom w:val="single" w:sz="12" w:space="0" w:color="FFC000"/>
            </w:tcBorders>
          </w:tcPr>
          <w:p w14:paraId="784C8464" w14:textId="77777777" w:rsidR="00066535" w:rsidRPr="004A667B" w:rsidRDefault="00066535" w:rsidP="00066535">
            <w:pPr>
              <w:spacing w:line="276" w:lineRule="auto"/>
              <w:ind w:right="32"/>
              <w:rPr>
                <w:rFonts w:asciiTheme="majorHAnsi" w:hAnsiTheme="majorHAnsi" w:cs="Arial"/>
                <w:b/>
                <w:sz w:val="16"/>
                <w:szCs w:val="16"/>
                <w:highlight w:val="yellow"/>
              </w:rPr>
            </w:pPr>
          </w:p>
        </w:tc>
        <w:tc>
          <w:tcPr>
            <w:tcW w:w="991" w:type="dxa"/>
            <w:tcBorders>
              <w:top w:val="single" w:sz="12" w:space="0" w:color="FFC000"/>
              <w:bottom w:val="single" w:sz="12" w:space="0" w:color="FFC000"/>
            </w:tcBorders>
          </w:tcPr>
          <w:p w14:paraId="2A7FF94C" w14:textId="045B514A" w:rsidR="00066535" w:rsidRPr="00E61D71" w:rsidRDefault="00772969" w:rsidP="00066535">
            <w:pPr>
              <w:spacing w:line="276" w:lineRule="auto"/>
              <w:ind w:right="32"/>
              <w:jc w:val="right"/>
              <w:rPr>
                <w:rFonts w:asciiTheme="majorHAnsi" w:hAnsiTheme="majorHAnsi" w:cs="Arial"/>
                <w:b/>
                <w:sz w:val="16"/>
                <w:szCs w:val="16"/>
              </w:rPr>
            </w:pPr>
            <w:r>
              <w:rPr>
                <w:rFonts w:asciiTheme="majorHAnsi" w:hAnsiTheme="majorHAnsi" w:cs="Arial"/>
                <w:b/>
                <w:sz w:val="16"/>
                <w:szCs w:val="16"/>
              </w:rPr>
              <w:t>(2,325,61</w:t>
            </w:r>
            <w:r w:rsidR="005471F3">
              <w:rPr>
                <w:rFonts w:asciiTheme="majorHAnsi" w:hAnsiTheme="majorHAnsi" w:cs="Arial"/>
                <w:b/>
                <w:sz w:val="16"/>
                <w:szCs w:val="16"/>
              </w:rPr>
              <w:t>0</w:t>
            </w:r>
            <w:r>
              <w:rPr>
                <w:rFonts w:asciiTheme="majorHAnsi" w:hAnsiTheme="majorHAnsi" w:cs="Arial"/>
                <w:b/>
                <w:sz w:val="16"/>
                <w:szCs w:val="16"/>
              </w:rPr>
              <w:t>)</w:t>
            </w:r>
          </w:p>
        </w:tc>
      </w:tr>
      <w:tr w:rsidR="00066535" w:rsidRPr="00C25A42" w14:paraId="5CE3D799" w14:textId="77777777" w:rsidTr="00881C69">
        <w:tc>
          <w:tcPr>
            <w:tcW w:w="992" w:type="dxa"/>
            <w:tcBorders>
              <w:top w:val="single" w:sz="12" w:space="0" w:color="FFC000"/>
            </w:tcBorders>
            <w:shd w:val="clear" w:color="auto" w:fill="FFE69F"/>
            <w:vAlign w:val="center"/>
          </w:tcPr>
          <w:p w14:paraId="2C8334DD" w14:textId="77777777" w:rsidR="00066535" w:rsidRPr="00724A44" w:rsidRDefault="00066535" w:rsidP="00066535">
            <w:pPr>
              <w:spacing w:line="276" w:lineRule="auto"/>
              <w:ind w:right="32"/>
              <w:jc w:val="right"/>
              <w:rPr>
                <w:rFonts w:asciiTheme="majorHAnsi" w:hAnsiTheme="majorHAnsi" w:cs="Arial"/>
                <w:sz w:val="16"/>
                <w:szCs w:val="16"/>
              </w:rPr>
            </w:pPr>
          </w:p>
        </w:tc>
        <w:tc>
          <w:tcPr>
            <w:tcW w:w="3544" w:type="dxa"/>
            <w:tcBorders>
              <w:top w:val="single" w:sz="12" w:space="0" w:color="FFC000"/>
            </w:tcBorders>
            <w:shd w:val="clear" w:color="auto" w:fill="FFE69F"/>
            <w:vAlign w:val="center"/>
          </w:tcPr>
          <w:p w14:paraId="408FD5FB" w14:textId="77777777" w:rsidR="00066535" w:rsidRPr="00C25A42" w:rsidRDefault="00066535" w:rsidP="00066535">
            <w:pPr>
              <w:spacing w:line="276" w:lineRule="auto"/>
              <w:ind w:right="29"/>
              <w:rPr>
                <w:rFonts w:asciiTheme="majorHAnsi" w:hAnsiTheme="majorHAnsi" w:cs="Arial"/>
                <w:sz w:val="16"/>
                <w:szCs w:val="16"/>
              </w:rPr>
            </w:pPr>
          </w:p>
        </w:tc>
        <w:tc>
          <w:tcPr>
            <w:tcW w:w="992" w:type="dxa"/>
            <w:tcBorders>
              <w:top w:val="single" w:sz="12" w:space="0" w:color="FFC000"/>
            </w:tcBorders>
            <w:shd w:val="clear" w:color="auto" w:fill="FFE69F"/>
          </w:tcPr>
          <w:p w14:paraId="6910D3E6" w14:textId="77777777" w:rsidR="00066535" w:rsidRPr="00C25A42" w:rsidRDefault="00066535" w:rsidP="00066535">
            <w:pPr>
              <w:spacing w:line="276" w:lineRule="auto"/>
              <w:ind w:right="32"/>
              <w:rPr>
                <w:rFonts w:asciiTheme="majorHAnsi" w:hAnsiTheme="majorHAnsi" w:cs="Arial"/>
                <w:sz w:val="16"/>
                <w:szCs w:val="16"/>
              </w:rPr>
            </w:pPr>
          </w:p>
        </w:tc>
        <w:tc>
          <w:tcPr>
            <w:tcW w:w="991" w:type="dxa"/>
            <w:tcBorders>
              <w:top w:val="single" w:sz="12" w:space="0" w:color="FFC000"/>
            </w:tcBorders>
            <w:shd w:val="clear" w:color="auto" w:fill="FFE69F"/>
            <w:vAlign w:val="center"/>
          </w:tcPr>
          <w:p w14:paraId="459E16F7" w14:textId="77777777" w:rsidR="00066535" w:rsidRPr="00E61D71" w:rsidRDefault="00066535" w:rsidP="00066535">
            <w:pPr>
              <w:spacing w:line="276" w:lineRule="auto"/>
              <w:ind w:right="32"/>
              <w:jc w:val="right"/>
              <w:rPr>
                <w:rFonts w:asciiTheme="majorHAnsi" w:hAnsiTheme="majorHAnsi" w:cs="Arial"/>
                <w:sz w:val="16"/>
                <w:szCs w:val="16"/>
              </w:rPr>
            </w:pPr>
          </w:p>
        </w:tc>
      </w:tr>
      <w:tr w:rsidR="00066535" w:rsidRPr="00C25A42" w14:paraId="039D9922" w14:textId="77777777" w:rsidTr="00280250">
        <w:tc>
          <w:tcPr>
            <w:tcW w:w="992" w:type="dxa"/>
            <w:vAlign w:val="center"/>
          </w:tcPr>
          <w:p w14:paraId="2BD2E891" w14:textId="1D612089" w:rsidR="00066535" w:rsidRPr="00724A44" w:rsidRDefault="00066535" w:rsidP="00066535">
            <w:pPr>
              <w:spacing w:line="276" w:lineRule="auto"/>
              <w:ind w:right="32"/>
              <w:jc w:val="right"/>
              <w:rPr>
                <w:rFonts w:asciiTheme="majorHAnsi" w:hAnsiTheme="majorHAnsi" w:cs="Arial"/>
                <w:sz w:val="16"/>
                <w:szCs w:val="16"/>
              </w:rPr>
            </w:pPr>
            <w:r w:rsidRPr="00E61D71">
              <w:rPr>
                <w:rFonts w:asciiTheme="majorHAnsi" w:hAnsiTheme="majorHAnsi" w:cs="Arial"/>
                <w:sz w:val="16"/>
                <w:szCs w:val="16"/>
              </w:rPr>
              <w:t>-</w:t>
            </w:r>
          </w:p>
        </w:tc>
        <w:tc>
          <w:tcPr>
            <w:tcW w:w="3544" w:type="dxa"/>
            <w:vAlign w:val="center"/>
          </w:tcPr>
          <w:p w14:paraId="5530D04D" w14:textId="77777777" w:rsidR="00066535" w:rsidRPr="00C25A42" w:rsidRDefault="00066535" w:rsidP="00066535">
            <w:pPr>
              <w:spacing w:line="276" w:lineRule="auto"/>
              <w:ind w:right="29"/>
              <w:rPr>
                <w:rFonts w:asciiTheme="majorHAnsi" w:hAnsiTheme="majorHAnsi" w:cs="Arial"/>
                <w:sz w:val="16"/>
                <w:szCs w:val="16"/>
              </w:rPr>
            </w:pPr>
            <w:r w:rsidRPr="00C25A42">
              <w:rPr>
                <w:rFonts w:asciiTheme="majorHAnsi" w:hAnsiTheme="majorHAnsi" w:cs="Arial"/>
                <w:sz w:val="16"/>
                <w:szCs w:val="16"/>
              </w:rPr>
              <w:t>Usable Reserves</w:t>
            </w:r>
          </w:p>
        </w:tc>
        <w:tc>
          <w:tcPr>
            <w:tcW w:w="992" w:type="dxa"/>
          </w:tcPr>
          <w:p w14:paraId="4CB3FAB4" w14:textId="77777777" w:rsidR="00066535" w:rsidRPr="00C25A42" w:rsidRDefault="00066535" w:rsidP="00066535">
            <w:pPr>
              <w:spacing w:line="276" w:lineRule="auto"/>
              <w:ind w:right="32"/>
              <w:rPr>
                <w:rFonts w:asciiTheme="majorHAnsi" w:hAnsiTheme="majorHAnsi" w:cs="Arial"/>
                <w:sz w:val="16"/>
                <w:szCs w:val="16"/>
              </w:rPr>
            </w:pPr>
          </w:p>
        </w:tc>
        <w:tc>
          <w:tcPr>
            <w:tcW w:w="991" w:type="dxa"/>
            <w:vAlign w:val="center"/>
          </w:tcPr>
          <w:p w14:paraId="2FA5B856" w14:textId="39E2CFA9" w:rsidR="00066535" w:rsidRPr="00E61D71" w:rsidRDefault="00A26374" w:rsidP="00066535">
            <w:pPr>
              <w:spacing w:line="276" w:lineRule="auto"/>
              <w:ind w:right="32"/>
              <w:jc w:val="right"/>
              <w:rPr>
                <w:rFonts w:asciiTheme="majorHAnsi" w:hAnsiTheme="majorHAnsi" w:cs="Arial"/>
                <w:sz w:val="16"/>
                <w:szCs w:val="16"/>
              </w:rPr>
            </w:pPr>
            <w:r>
              <w:rPr>
                <w:rFonts w:asciiTheme="majorHAnsi" w:hAnsiTheme="majorHAnsi" w:cs="Arial"/>
                <w:sz w:val="16"/>
                <w:szCs w:val="16"/>
              </w:rPr>
              <w:t>-</w:t>
            </w:r>
          </w:p>
        </w:tc>
      </w:tr>
      <w:tr w:rsidR="00066535" w:rsidRPr="00C25A42" w14:paraId="5E928264" w14:textId="77777777" w:rsidTr="00881C69">
        <w:tc>
          <w:tcPr>
            <w:tcW w:w="992" w:type="dxa"/>
            <w:tcBorders>
              <w:bottom w:val="single" w:sz="12" w:space="0" w:color="FFC000" w:themeColor="accent4"/>
            </w:tcBorders>
            <w:shd w:val="clear" w:color="auto" w:fill="FFE69F"/>
            <w:vAlign w:val="center"/>
          </w:tcPr>
          <w:p w14:paraId="50085151" w14:textId="0FC35866" w:rsidR="00066535" w:rsidRPr="00724A44" w:rsidRDefault="00066535" w:rsidP="00066535">
            <w:pPr>
              <w:spacing w:line="276" w:lineRule="auto"/>
              <w:ind w:right="32"/>
              <w:jc w:val="right"/>
              <w:rPr>
                <w:rFonts w:asciiTheme="majorHAnsi" w:hAnsiTheme="majorHAnsi" w:cs="Arial"/>
                <w:sz w:val="16"/>
                <w:szCs w:val="16"/>
              </w:rPr>
            </w:pPr>
            <w:r w:rsidRPr="00E61D71">
              <w:rPr>
                <w:rFonts w:asciiTheme="majorHAnsi" w:hAnsiTheme="majorHAnsi" w:cs="Arial"/>
                <w:sz w:val="16"/>
                <w:szCs w:val="16"/>
              </w:rPr>
              <w:t>(2,360,527)</w:t>
            </w:r>
          </w:p>
        </w:tc>
        <w:tc>
          <w:tcPr>
            <w:tcW w:w="3544" w:type="dxa"/>
            <w:tcBorders>
              <w:bottom w:val="single" w:sz="12" w:space="0" w:color="FFC000" w:themeColor="accent4"/>
            </w:tcBorders>
            <w:shd w:val="clear" w:color="auto" w:fill="FFE69F"/>
            <w:vAlign w:val="center"/>
          </w:tcPr>
          <w:p w14:paraId="6A247175" w14:textId="77777777" w:rsidR="00066535" w:rsidRPr="00C25A42" w:rsidRDefault="00066535" w:rsidP="00066535">
            <w:pPr>
              <w:spacing w:line="276" w:lineRule="auto"/>
              <w:ind w:right="29"/>
              <w:rPr>
                <w:rFonts w:asciiTheme="majorHAnsi" w:hAnsiTheme="majorHAnsi" w:cs="Arial"/>
                <w:sz w:val="16"/>
                <w:szCs w:val="16"/>
              </w:rPr>
            </w:pPr>
            <w:r w:rsidRPr="00C25A42">
              <w:rPr>
                <w:rFonts w:asciiTheme="majorHAnsi" w:hAnsiTheme="majorHAnsi" w:cs="Arial"/>
                <w:sz w:val="16"/>
                <w:szCs w:val="16"/>
              </w:rPr>
              <w:t>Unusable Reserves</w:t>
            </w:r>
          </w:p>
        </w:tc>
        <w:tc>
          <w:tcPr>
            <w:tcW w:w="992" w:type="dxa"/>
            <w:tcBorders>
              <w:bottom w:val="single" w:sz="12" w:space="0" w:color="FFC000" w:themeColor="accent4"/>
            </w:tcBorders>
            <w:shd w:val="clear" w:color="auto" w:fill="FFE69F"/>
          </w:tcPr>
          <w:p w14:paraId="132177F6" w14:textId="77777777" w:rsidR="00066535" w:rsidRPr="00C25A42" w:rsidRDefault="00066535" w:rsidP="00066535">
            <w:pPr>
              <w:spacing w:line="276" w:lineRule="auto"/>
              <w:ind w:right="32"/>
              <w:rPr>
                <w:rFonts w:asciiTheme="majorHAnsi" w:hAnsiTheme="majorHAnsi" w:cs="Arial"/>
                <w:sz w:val="16"/>
                <w:szCs w:val="16"/>
              </w:rPr>
            </w:pPr>
            <w:hyperlink w:anchor="CCNote17" w:history="1">
              <w:r w:rsidRPr="00C25A42">
                <w:rPr>
                  <w:rStyle w:val="Hyperlink"/>
                  <w:rFonts w:asciiTheme="majorHAnsi" w:hAnsiTheme="majorHAnsi" w:cs="Arial"/>
                  <w:sz w:val="16"/>
                  <w:szCs w:val="16"/>
                </w:rPr>
                <w:t>Note 17</w:t>
              </w:r>
            </w:hyperlink>
          </w:p>
        </w:tc>
        <w:tc>
          <w:tcPr>
            <w:tcW w:w="991" w:type="dxa"/>
            <w:tcBorders>
              <w:bottom w:val="single" w:sz="12" w:space="0" w:color="FFC000" w:themeColor="accent4"/>
            </w:tcBorders>
            <w:shd w:val="clear" w:color="auto" w:fill="FFE69F"/>
            <w:vAlign w:val="center"/>
          </w:tcPr>
          <w:p w14:paraId="0603E5C6" w14:textId="3E1E2E68" w:rsidR="00066535" w:rsidRPr="00E61D71" w:rsidRDefault="00772969" w:rsidP="00066535">
            <w:pPr>
              <w:spacing w:line="276" w:lineRule="auto"/>
              <w:ind w:right="32"/>
              <w:jc w:val="right"/>
              <w:rPr>
                <w:rFonts w:asciiTheme="majorHAnsi" w:hAnsiTheme="majorHAnsi" w:cs="Arial"/>
                <w:sz w:val="16"/>
                <w:szCs w:val="16"/>
              </w:rPr>
            </w:pPr>
            <w:r>
              <w:rPr>
                <w:rFonts w:asciiTheme="majorHAnsi" w:hAnsiTheme="majorHAnsi" w:cs="Arial"/>
                <w:sz w:val="16"/>
                <w:szCs w:val="16"/>
              </w:rPr>
              <w:t>(2,325,61</w:t>
            </w:r>
            <w:r w:rsidR="005471F3">
              <w:rPr>
                <w:rFonts w:asciiTheme="majorHAnsi" w:hAnsiTheme="majorHAnsi" w:cs="Arial"/>
                <w:sz w:val="16"/>
                <w:szCs w:val="16"/>
              </w:rPr>
              <w:t>0</w:t>
            </w:r>
            <w:r>
              <w:rPr>
                <w:rFonts w:asciiTheme="majorHAnsi" w:hAnsiTheme="majorHAnsi" w:cs="Arial"/>
                <w:sz w:val="16"/>
                <w:szCs w:val="16"/>
              </w:rPr>
              <w:t>)</w:t>
            </w:r>
          </w:p>
        </w:tc>
      </w:tr>
      <w:tr w:rsidR="00066535" w:rsidRPr="00C25A42" w14:paraId="391525C8" w14:textId="77777777" w:rsidTr="00B2142A">
        <w:tc>
          <w:tcPr>
            <w:tcW w:w="992" w:type="dxa"/>
            <w:tcBorders>
              <w:top w:val="single" w:sz="12" w:space="0" w:color="FFC000" w:themeColor="accent4"/>
              <w:bottom w:val="single" w:sz="12" w:space="0" w:color="FFC000" w:themeColor="accent4"/>
            </w:tcBorders>
          </w:tcPr>
          <w:p w14:paraId="35A12FA3" w14:textId="77777777" w:rsidR="00066535" w:rsidRPr="00724A44" w:rsidRDefault="00066535" w:rsidP="00066535">
            <w:pPr>
              <w:spacing w:line="276" w:lineRule="auto"/>
              <w:ind w:right="32"/>
              <w:jc w:val="right"/>
              <w:rPr>
                <w:rFonts w:asciiTheme="majorHAnsi" w:hAnsiTheme="majorHAnsi" w:cs="Arial"/>
                <w:sz w:val="16"/>
                <w:szCs w:val="16"/>
              </w:rPr>
            </w:pPr>
          </w:p>
        </w:tc>
        <w:tc>
          <w:tcPr>
            <w:tcW w:w="3544" w:type="dxa"/>
            <w:tcBorders>
              <w:top w:val="single" w:sz="12" w:space="0" w:color="FFC000" w:themeColor="accent4"/>
              <w:bottom w:val="single" w:sz="12" w:space="0" w:color="FFC000" w:themeColor="accent4"/>
            </w:tcBorders>
            <w:vAlign w:val="center"/>
          </w:tcPr>
          <w:p w14:paraId="03AD5CFB" w14:textId="77777777" w:rsidR="00066535" w:rsidRPr="00C25A42" w:rsidRDefault="00066535" w:rsidP="00066535">
            <w:pPr>
              <w:spacing w:line="276" w:lineRule="auto"/>
              <w:ind w:right="29"/>
              <w:rPr>
                <w:rFonts w:asciiTheme="majorHAnsi" w:hAnsiTheme="majorHAnsi" w:cs="Arial"/>
                <w:sz w:val="16"/>
                <w:szCs w:val="16"/>
              </w:rPr>
            </w:pPr>
          </w:p>
        </w:tc>
        <w:tc>
          <w:tcPr>
            <w:tcW w:w="992" w:type="dxa"/>
            <w:tcBorders>
              <w:top w:val="single" w:sz="12" w:space="0" w:color="FFC000" w:themeColor="accent4"/>
              <w:bottom w:val="single" w:sz="12" w:space="0" w:color="FFC000" w:themeColor="accent4"/>
            </w:tcBorders>
          </w:tcPr>
          <w:p w14:paraId="2CD4B7B7" w14:textId="77777777" w:rsidR="00066535" w:rsidRPr="00C25A42" w:rsidRDefault="00066535" w:rsidP="00066535">
            <w:pPr>
              <w:spacing w:line="276" w:lineRule="auto"/>
              <w:ind w:right="32"/>
              <w:rPr>
                <w:rFonts w:asciiTheme="majorHAnsi" w:hAnsiTheme="majorHAnsi" w:cs="Arial"/>
                <w:sz w:val="16"/>
                <w:szCs w:val="16"/>
              </w:rPr>
            </w:pPr>
          </w:p>
        </w:tc>
        <w:tc>
          <w:tcPr>
            <w:tcW w:w="991" w:type="dxa"/>
            <w:tcBorders>
              <w:top w:val="single" w:sz="12" w:space="0" w:color="FFC000" w:themeColor="accent4"/>
              <w:bottom w:val="single" w:sz="12" w:space="0" w:color="FFC000" w:themeColor="accent4"/>
            </w:tcBorders>
          </w:tcPr>
          <w:p w14:paraId="7798B999" w14:textId="77777777" w:rsidR="00066535" w:rsidRPr="00E61D71" w:rsidRDefault="00066535" w:rsidP="00066535">
            <w:pPr>
              <w:spacing w:line="276" w:lineRule="auto"/>
              <w:ind w:right="32"/>
              <w:jc w:val="right"/>
              <w:rPr>
                <w:rFonts w:asciiTheme="majorHAnsi" w:hAnsiTheme="majorHAnsi" w:cs="Arial"/>
                <w:sz w:val="16"/>
                <w:szCs w:val="16"/>
              </w:rPr>
            </w:pPr>
          </w:p>
        </w:tc>
      </w:tr>
      <w:tr w:rsidR="00066535" w:rsidRPr="00B227B8" w14:paraId="1C3EE480" w14:textId="77777777" w:rsidTr="00881C69">
        <w:tc>
          <w:tcPr>
            <w:tcW w:w="992" w:type="dxa"/>
            <w:tcBorders>
              <w:top w:val="single" w:sz="12" w:space="0" w:color="FFC000" w:themeColor="accent4"/>
              <w:bottom w:val="single" w:sz="12" w:space="0" w:color="FFC000"/>
            </w:tcBorders>
            <w:shd w:val="clear" w:color="auto" w:fill="FFE69F"/>
            <w:vAlign w:val="center"/>
          </w:tcPr>
          <w:p w14:paraId="7B574597" w14:textId="5EF73574" w:rsidR="00066535" w:rsidRPr="00724A44" w:rsidRDefault="00066535" w:rsidP="00066535">
            <w:pPr>
              <w:spacing w:line="276" w:lineRule="auto"/>
              <w:ind w:right="32"/>
              <w:jc w:val="right"/>
              <w:rPr>
                <w:rFonts w:asciiTheme="majorHAnsi" w:hAnsiTheme="majorHAnsi" w:cs="Arial"/>
                <w:b/>
                <w:sz w:val="16"/>
                <w:szCs w:val="16"/>
              </w:rPr>
            </w:pPr>
            <w:r w:rsidRPr="00E61D71">
              <w:rPr>
                <w:rFonts w:asciiTheme="majorHAnsi" w:hAnsiTheme="majorHAnsi" w:cs="Arial"/>
                <w:b/>
                <w:sz w:val="16"/>
                <w:szCs w:val="16"/>
              </w:rPr>
              <w:t>(2,360,527)</w:t>
            </w:r>
          </w:p>
        </w:tc>
        <w:tc>
          <w:tcPr>
            <w:tcW w:w="3544" w:type="dxa"/>
            <w:tcBorders>
              <w:top w:val="single" w:sz="12" w:space="0" w:color="FFC000" w:themeColor="accent4"/>
              <w:bottom w:val="single" w:sz="12" w:space="0" w:color="FFC000"/>
            </w:tcBorders>
            <w:shd w:val="clear" w:color="auto" w:fill="FFE69F"/>
            <w:vAlign w:val="center"/>
          </w:tcPr>
          <w:p w14:paraId="5E15AD30" w14:textId="77777777" w:rsidR="00066535" w:rsidRPr="00C25A42" w:rsidRDefault="00066535" w:rsidP="00066535">
            <w:pPr>
              <w:spacing w:line="276" w:lineRule="auto"/>
              <w:ind w:right="29"/>
              <w:rPr>
                <w:rFonts w:asciiTheme="majorHAnsi" w:hAnsiTheme="majorHAnsi" w:cs="Arial"/>
                <w:b/>
                <w:sz w:val="16"/>
                <w:szCs w:val="16"/>
              </w:rPr>
            </w:pPr>
            <w:r w:rsidRPr="00C25A42">
              <w:rPr>
                <w:rFonts w:asciiTheme="majorHAnsi" w:hAnsiTheme="majorHAnsi" w:cs="Arial"/>
                <w:b/>
                <w:sz w:val="16"/>
                <w:szCs w:val="16"/>
              </w:rPr>
              <w:t>Total Reserves</w:t>
            </w:r>
          </w:p>
        </w:tc>
        <w:tc>
          <w:tcPr>
            <w:tcW w:w="992" w:type="dxa"/>
            <w:tcBorders>
              <w:top w:val="single" w:sz="12" w:space="0" w:color="FFC000" w:themeColor="accent4"/>
              <w:bottom w:val="single" w:sz="12" w:space="0" w:color="FFC000"/>
            </w:tcBorders>
            <w:shd w:val="clear" w:color="auto" w:fill="FFE69F"/>
          </w:tcPr>
          <w:p w14:paraId="00A1E3AE" w14:textId="77777777" w:rsidR="00066535" w:rsidRPr="00C25A42" w:rsidRDefault="00066535" w:rsidP="00066535">
            <w:pPr>
              <w:spacing w:line="276" w:lineRule="auto"/>
              <w:ind w:right="32"/>
              <w:rPr>
                <w:rFonts w:asciiTheme="majorHAnsi" w:hAnsiTheme="majorHAnsi" w:cs="Arial"/>
                <w:b/>
                <w:sz w:val="16"/>
                <w:szCs w:val="16"/>
              </w:rPr>
            </w:pPr>
          </w:p>
        </w:tc>
        <w:tc>
          <w:tcPr>
            <w:tcW w:w="991" w:type="dxa"/>
            <w:tcBorders>
              <w:top w:val="single" w:sz="12" w:space="0" w:color="FFC000" w:themeColor="accent4"/>
              <w:bottom w:val="single" w:sz="12" w:space="0" w:color="FFC000"/>
            </w:tcBorders>
            <w:shd w:val="clear" w:color="auto" w:fill="FFE69F"/>
            <w:vAlign w:val="center"/>
          </w:tcPr>
          <w:p w14:paraId="5DA84A7F" w14:textId="0DA94A48" w:rsidR="00066535" w:rsidRPr="005471F3" w:rsidRDefault="00772969" w:rsidP="00066535">
            <w:pPr>
              <w:spacing w:line="276" w:lineRule="auto"/>
              <w:ind w:right="32"/>
              <w:jc w:val="right"/>
              <w:rPr>
                <w:rFonts w:asciiTheme="majorHAnsi" w:hAnsiTheme="majorHAnsi" w:cs="Arial"/>
                <w:b/>
                <w:sz w:val="16"/>
                <w:szCs w:val="16"/>
              </w:rPr>
            </w:pPr>
            <w:r w:rsidRPr="005471F3">
              <w:rPr>
                <w:rFonts w:asciiTheme="majorHAnsi" w:hAnsiTheme="majorHAnsi" w:cs="Arial"/>
                <w:b/>
                <w:sz w:val="16"/>
                <w:szCs w:val="16"/>
              </w:rPr>
              <w:t>(2,325,61</w:t>
            </w:r>
            <w:r w:rsidR="005471F3" w:rsidRPr="005471F3">
              <w:rPr>
                <w:rFonts w:asciiTheme="majorHAnsi" w:hAnsiTheme="majorHAnsi" w:cs="Arial"/>
                <w:b/>
                <w:sz w:val="16"/>
                <w:szCs w:val="16"/>
              </w:rPr>
              <w:t>0</w:t>
            </w:r>
            <w:r w:rsidRPr="005471F3">
              <w:rPr>
                <w:rFonts w:asciiTheme="majorHAnsi" w:hAnsiTheme="majorHAnsi" w:cs="Arial"/>
                <w:b/>
                <w:sz w:val="16"/>
                <w:szCs w:val="16"/>
              </w:rPr>
              <w:t>)</w:t>
            </w:r>
          </w:p>
        </w:tc>
      </w:tr>
    </w:tbl>
    <w:p w14:paraId="33D0B2D4" w14:textId="77777777" w:rsidR="00225678" w:rsidRPr="003F2727" w:rsidRDefault="00225678">
      <w:pPr>
        <w:spacing w:line="389" w:lineRule="exact"/>
        <w:rPr>
          <w:sz w:val="20"/>
          <w:szCs w:val="20"/>
        </w:rPr>
      </w:pPr>
    </w:p>
    <w:p w14:paraId="68694EEC" w14:textId="77777777" w:rsidR="00225678" w:rsidRDefault="00225678">
      <w:pPr>
        <w:spacing w:line="389" w:lineRule="exact"/>
        <w:rPr>
          <w:sz w:val="20"/>
          <w:szCs w:val="20"/>
        </w:rPr>
      </w:pPr>
    </w:p>
    <w:p w14:paraId="2B05A0C2" w14:textId="77777777" w:rsidR="00225678" w:rsidRDefault="00225678">
      <w:pPr>
        <w:spacing w:line="389" w:lineRule="exact"/>
        <w:rPr>
          <w:sz w:val="20"/>
          <w:szCs w:val="20"/>
        </w:rPr>
      </w:pPr>
    </w:p>
    <w:p w14:paraId="11F4F0F8" w14:textId="77777777" w:rsidR="00225678" w:rsidRDefault="00225678">
      <w:pPr>
        <w:spacing w:line="389" w:lineRule="exact"/>
        <w:rPr>
          <w:sz w:val="20"/>
          <w:szCs w:val="20"/>
        </w:rPr>
      </w:pPr>
    </w:p>
    <w:p w14:paraId="7CCD204C" w14:textId="77777777" w:rsidR="00225678" w:rsidRDefault="00225678">
      <w:pPr>
        <w:spacing w:line="389" w:lineRule="exact"/>
        <w:rPr>
          <w:sz w:val="20"/>
          <w:szCs w:val="20"/>
        </w:rPr>
      </w:pPr>
    </w:p>
    <w:p w14:paraId="645D0B61" w14:textId="77777777" w:rsidR="00225678" w:rsidRDefault="00225678">
      <w:pPr>
        <w:spacing w:line="389" w:lineRule="exact"/>
        <w:rPr>
          <w:sz w:val="20"/>
          <w:szCs w:val="20"/>
        </w:rPr>
      </w:pPr>
    </w:p>
    <w:p w14:paraId="608A672C" w14:textId="77777777" w:rsidR="00225678" w:rsidRDefault="00225678">
      <w:pPr>
        <w:spacing w:line="389" w:lineRule="exact"/>
        <w:rPr>
          <w:sz w:val="20"/>
          <w:szCs w:val="20"/>
        </w:rPr>
      </w:pPr>
    </w:p>
    <w:p w14:paraId="38A4E225" w14:textId="77777777" w:rsidR="00225678" w:rsidRDefault="00225678">
      <w:pPr>
        <w:spacing w:line="389" w:lineRule="exact"/>
        <w:rPr>
          <w:sz w:val="20"/>
          <w:szCs w:val="20"/>
        </w:rPr>
      </w:pPr>
    </w:p>
    <w:p w14:paraId="28847325" w14:textId="77777777" w:rsidR="0037477C" w:rsidRDefault="0037477C">
      <w:pPr>
        <w:spacing w:line="1" w:lineRule="exact"/>
        <w:rPr>
          <w:sz w:val="1"/>
          <w:szCs w:val="1"/>
        </w:rPr>
      </w:pPr>
    </w:p>
    <w:p w14:paraId="7C4213C7" w14:textId="77777777" w:rsidR="0037477C" w:rsidRDefault="0037477C">
      <w:pPr>
        <w:spacing w:line="20" w:lineRule="exact"/>
        <w:rPr>
          <w:sz w:val="20"/>
          <w:szCs w:val="20"/>
        </w:rPr>
      </w:pPr>
    </w:p>
    <w:bookmarkStart w:id="89" w:name="page40"/>
    <w:bookmarkEnd w:id="89"/>
    <w:p w14:paraId="0DFDA21F" w14:textId="77777777" w:rsidR="0037477C" w:rsidRPr="00294FC1" w:rsidRDefault="00355EE7" w:rsidP="00294FC1">
      <w:pPr>
        <w:spacing w:line="20" w:lineRule="exact"/>
        <w:rPr>
          <w:sz w:val="32"/>
          <w:szCs w:val="32"/>
        </w:rPr>
        <w:sectPr w:rsidR="0037477C" w:rsidRPr="00294FC1" w:rsidSect="00434EC1">
          <w:pgSz w:w="16840" w:h="11906" w:orient="landscape"/>
          <w:pgMar w:top="1160" w:right="345" w:bottom="1440" w:left="860" w:header="0" w:footer="57" w:gutter="0"/>
          <w:cols w:num="3" w:space="720" w:equalWidth="0">
            <w:col w:w="4140" w:space="660"/>
            <w:col w:w="9952" w:space="720"/>
            <w:col w:w="161"/>
          </w:cols>
          <w:docGrid w:linePitch="299"/>
        </w:sectPr>
      </w:pPr>
      <w:r>
        <w:rPr>
          <w:noProof/>
          <w:sz w:val="20"/>
          <w:szCs w:val="20"/>
        </w:rPr>
        <mc:AlternateContent>
          <mc:Choice Requires="wps">
            <w:drawing>
              <wp:anchor distT="0" distB="0" distL="114300" distR="114300" simplePos="0" relativeHeight="251483136" behindDoc="1" locked="0" layoutInCell="0" allowOverlap="1" wp14:anchorId="0169C7A7" wp14:editId="521CFE40">
                <wp:simplePos x="0" y="0"/>
                <wp:positionH relativeFrom="column">
                  <wp:posOffset>13335</wp:posOffset>
                </wp:positionH>
                <wp:positionV relativeFrom="paragraph">
                  <wp:posOffset>-4610735</wp:posOffset>
                </wp:positionV>
                <wp:extent cx="6121400" cy="0"/>
                <wp:effectExtent l="0" t="0" r="0" b="0"/>
                <wp:wrapNone/>
                <wp:docPr id="125" name="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1400" cy="4763"/>
                        </a:xfrm>
                        <a:prstGeom prst="line">
                          <a:avLst/>
                        </a:prstGeom>
                        <a:solidFill>
                          <a:srgbClr val="FFFFFF"/>
                        </a:solidFill>
                        <a:ln w="12191">
                          <a:solidFill>
                            <a:srgbClr val="F8A800"/>
                          </a:solidFill>
                          <a:miter lim="800000"/>
                          <a:headEnd/>
                          <a:tailEnd/>
                        </a:ln>
                      </wps:spPr>
                      <wps:bodyPr/>
                    </wps:wsp>
                  </a:graphicData>
                </a:graphic>
              </wp:anchor>
            </w:drawing>
          </mc:Choice>
          <mc:Fallback>
            <w:pict>
              <v:line w14:anchorId="74A0BEB3" id="Shape 125" o:spid="_x0000_s1026" style="position:absolute;z-index:-251833344;visibility:visible;mso-wrap-style:square;mso-wrap-distance-left:9pt;mso-wrap-distance-top:0;mso-wrap-distance-right:9pt;mso-wrap-distance-bottom:0;mso-position-horizontal:absolute;mso-position-horizontal-relative:text;mso-position-vertical:absolute;mso-position-vertical-relative:text" from="1.05pt,-363.05pt" to="483.05pt,-3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" o:allowincell="f" filled="t" strokecolor="#f8a800" strokeweight=".33864mm">
                <v:stroke joinstyle="miter"/>
                <o:lock v:ext="edit" shapetype="f"/>
              </v:line>
            </w:pict>
          </mc:Fallback>
        </mc:AlternateContent>
      </w:r>
    </w:p>
    <w:p w14:paraId="5641373B" w14:textId="5BB85848" w:rsidR="0037477C" w:rsidRPr="00123A14" w:rsidRDefault="00191D26">
      <w:pPr>
        <w:rPr>
          <w:rFonts w:ascii="Calibri" w:eastAsia="Calibri" w:hAnsi="Calibri" w:cs="Calibri"/>
          <w:color w:val="F8A800"/>
          <w:sz w:val="60"/>
          <w:szCs w:val="60"/>
        </w:rPr>
      </w:pPr>
      <w:bookmarkStart w:id="90" w:name="page41"/>
      <w:bookmarkStart w:id="91" w:name="Cashflow"/>
      <w:bookmarkStart w:id="92" w:name="CCCashflow"/>
      <w:bookmarkEnd w:id="90"/>
      <w:bookmarkEnd w:id="91"/>
      <w:bookmarkEnd w:id="92"/>
      <w:r>
        <w:rPr>
          <w:rFonts w:ascii="Calibri" w:eastAsia="Calibri" w:hAnsi="Calibri" w:cs="Calibri"/>
          <w:noProof/>
          <w:color w:val="F8A800"/>
          <w:sz w:val="60"/>
          <w:szCs w:val="60"/>
        </w:rPr>
        <w:lastRenderedPageBreak/>
        <w:drawing>
          <wp:anchor distT="0" distB="0" distL="114300" distR="114300" simplePos="0" relativeHeight="252293120" behindDoc="1" locked="0" layoutInCell="1" allowOverlap="1" wp14:anchorId="03A4BEA3" wp14:editId="34672192">
            <wp:simplePos x="0" y="0"/>
            <wp:positionH relativeFrom="column">
              <wp:posOffset>9396995</wp:posOffset>
            </wp:positionH>
            <wp:positionV relativeFrom="paragraph">
              <wp:posOffset>-548857</wp:posOffset>
            </wp:positionV>
            <wp:extent cx="759249" cy="7595040"/>
            <wp:effectExtent l="0" t="0" r="3175" b="0"/>
            <wp:wrapNone/>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llow_band.jpg"/>
                    <pic:cNvPicPr/>
                  </pic:nvPicPr>
                  <pic:blipFill>
                    <a:blip r:embed="rId69">
                      <a:extLst>
                        <a:ext uri="{28A0092B-C50C-407E-A947-70E740481C1C}">
                          <a14:useLocalDpi xmlns:a14="http://schemas.microsoft.com/office/drawing/2010/main" val="0"/>
                        </a:ext>
                      </a:extLst>
                    </a:blip>
                    <a:stretch>
                      <a:fillRect/>
                    </a:stretch>
                  </pic:blipFill>
                  <pic:spPr>
                    <a:xfrm>
                      <a:off x="0" y="0"/>
                      <a:ext cx="759249" cy="759504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55EE7" w:rsidRPr="00123A14">
        <w:rPr>
          <w:rFonts w:ascii="Calibri" w:eastAsia="Calibri" w:hAnsi="Calibri" w:cs="Calibri"/>
          <w:color w:val="F8A800"/>
          <w:sz w:val="60"/>
          <w:szCs w:val="60"/>
        </w:rPr>
        <w:t>Cash Flow Statement</w:t>
      </w:r>
    </w:p>
    <w:p w14:paraId="1EF0C693" w14:textId="77777777" w:rsidR="0037477C" w:rsidRDefault="0037477C"/>
    <w:p w14:paraId="15FEBDB6" w14:textId="77777777" w:rsidR="00651F63" w:rsidRDefault="00651F63">
      <w:pPr>
        <w:sectPr w:rsidR="00651F63" w:rsidSect="00434EC1">
          <w:pgSz w:w="16840" w:h="11906" w:orient="landscape"/>
          <w:pgMar w:top="843" w:right="345" w:bottom="1440" w:left="860" w:header="0" w:footer="57" w:gutter="0"/>
          <w:cols w:space="720" w:equalWidth="0">
            <w:col w:w="15633"/>
          </w:cols>
          <w:docGrid w:linePitch="299"/>
        </w:sectPr>
      </w:pPr>
    </w:p>
    <w:p w14:paraId="68C0AD75" w14:textId="77777777" w:rsidR="0037477C" w:rsidRDefault="00355EE7" w:rsidP="007B5376">
      <w:pPr>
        <w:spacing w:line="236" w:lineRule="auto"/>
        <w:ind w:right="-33"/>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The </w:t>
      </w:r>
      <w:r>
        <w:rPr>
          <w:rFonts w:ascii="Calibri Light" w:eastAsia="Calibri Light" w:hAnsi="Calibri Light" w:cs="Calibri Light"/>
          <w:b/>
          <w:bCs/>
          <w:sz w:val="20"/>
          <w:szCs w:val="20"/>
        </w:rPr>
        <w:t>Cash Flow Statement</w:t>
      </w:r>
      <w:r>
        <w:rPr>
          <w:rFonts w:ascii="Calibri Light" w:eastAsia="Calibri Light" w:hAnsi="Calibri Light" w:cs="Calibri Light"/>
          <w:sz w:val="20"/>
          <w:szCs w:val="20"/>
        </w:rPr>
        <w:t xml:space="preserve"> shows the changes in cash and cash equivalents</w:t>
      </w:r>
      <w:r w:rsidR="007B5376">
        <w:rPr>
          <w:rFonts w:ascii="Calibri Light" w:eastAsia="Calibri Light" w:hAnsi="Calibri Light" w:cs="Calibri Light"/>
          <w:sz w:val="20"/>
          <w:szCs w:val="20"/>
        </w:rPr>
        <w:t xml:space="preserve"> during the reporting period. </w:t>
      </w:r>
    </w:p>
    <w:p w14:paraId="42CB4023" w14:textId="77777777" w:rsidR="007B5376" w:rsidRDefault="007B5376" w:rsidP="007B5376">
      <w:pPr>
        <w:spacing w:line="236" w:lineRule="auto"/>
        <w:ind w:right="-33"/>
        <w:jc w:val="both"/>
        <w:rPr>
          <w:sz w:val="20"/>
          <w:szCs w:val="20"/>
        </w:rPr>
      </w:pPr>
    </w:p>
    <w:p w14:paraId="0A68685E" w14:textId="0308C4C1" w:rsidR="0037477C" w:rsidRDefault="00355EE7" w:rsidP="00A26873">
      <w:pPr>
        <w:spacing w:line="241" w:lineRule="auto"/>
        <w:ind w:right="-33"/>
        <w:jc w:val="both"/>
        <w:rPr>
          <w:sz w:val="20"/>
          <w:szCs w:val="20"/>
        </w:rPr>
      </w:pPr>
      <w:r w:rsidRPr="00813679">
        <w:rPr>
          <w:rFonts w:ascii="Calibri Light" w:eastAsia="Calibri Light" w:hAnsi="Calibri Light" w:cs="Calibri Light"/>
          <w:sz w:val="20"/>
          <w:szCs w:val="20"/>
        </w:rPr>
        <w:t xml:space="preserve">The </w:t>
      </w:r>
      <w:r w:rsidR="007B5376" w:rsidRPr="00813679">
        <w:rPr>
          <w:rFonts w:ascii="Calibri Light" w:eastAsia="Calibri Light" w:hAnsi="Calibri Light" w:cs="Calibri Light"/>
          <w:sz w:val="20"/>
          <w:szCs w:val="20"/>
        </w:rPr>
        <w:t xml:space="preserve">Chief Constable has only non-cash </w:t>
      </w:r>
      <w:r w:rsidR="00813679" w:rsidRPr="00813679">
        <w:rPr>
          <w:rFonts w:ascii="Calibri Light" w:eastAsia="Calibri Light" w:hAnsi="Calibri Light" w:cs="Calibri Light"/>
          <w:sz w:val="20"/>
          <w:szCs w:val="20"/>
        </w:rPr>
        <w:t xml:space="preserve">and interest </w:t>
      </w:r>
      <w:r w:rsidR="007B5376" w:rsidRPr="00813679">
        <w:rPr>
          <w:rFonts w:ascii="Calibri Light" w:eastAsia="Calibri Light" w:hAnsi="Calibri Light" w:cs="Calibri Light"/>
          <w:sz w:val="20"/>
          <w:szCs w:val="20"/>
        </w:rPr>
        <w:t xml:space="preserve">transactions as all </w:t>
      </w:r>
      <w:r w:rsidR="00813679" w:rsidRPr="00813679">
        <w:rPr>
          <w:rFonts w:ascii="Calibri Light" w:eastAsia="Calibri Light" w:hAnsi="Calibri Light" w:cs="Calibri Light"/>
          <w:sz w:val="20"/>
          <w:szCs w:val="20"/>
        </w:rPr>
        <w:t xml:space="preserve">other </w:t>
      </w:r>
      <w:r w:rsidR="007B5376" w:rsidRPr="00813679">
        <w:rPr>
          <w:rFonts w:ascii="Calibri Light" w:eastAsia="Calibri Light" w:hAnsi="Calibri Light" w:cs="Calibri Light"/>
          <w:sz w:val="20"/>
          <w:szCs w:val="20"/>
        </w:rPr>
        <w:t xml:space="preserve">receipts and payments go through the Police Fund held by the </w:t>
      </w:r>
      <w:r w:rsidR="00666F5D">
        <w:rPr>
          <w:rFonts w:ascii="Calibri Light" w:eastAsia="Calibri Light" w:hAnsi="Calibri Light" w:cs="Calibri Light"/>
          <w:sz w:val="20"/>
          <w:szCs w:val="20"/>
        </w:rPr>
        <w:t>SYMCA</w:t>
      </w:r>
      <w:r w:rsidR="007B5376" w:rsidRPr="00813679">
        <w:rPr>
          <w:rFonts w:ascii="Calibri Light" w:eastAsia="Calibri Light" w:hAnsi="Calibri Light" w:cs="Calibri Light"/>
          <w:sz w:val="20"/>
          <w:szCs w:val="20"/>
        </w:rPr>
        <w:t>.</w:t>
      </w:r>
    </w:p>
    <w:p w14:paraId="627895F8" w14:textId="77777777" w:rsidR="0037477C" w:rsidRDefault="0037477C" w:rsidP="00385B29">
      <w:pPr>
        <w:spacing w:line="195" w:lineRule="exact"/>
        <w:ind w:right="-33"/>
        <w:jc w:val="both"/>
        <w:rPr>
          <w:sz w:val="20"/>
          <w:szCs w:val="20"/>
        </w:rPr>
      </w:pPr>
    </w:p>
    <w:p w14:paraId="471E314C" w14:textId="77777777" w:rsidR="0037477C" w:rsidRDefault="00355EE7">
      <w:pPr>
        <w:spacing w:line="20" w:lineRule="exact"/>
        <w:rPr>
          <w:sz w:val="20"/>
          <w:szCs w:val="20"/>
        </w:rPr>
      </w:pPr>
      <w:r>
        <w:rPr>
          <w:sz w:val="20"/>
          <w:szCs w:val="20"/>
        </w:rPr>
        <w:br w:type="column"/>
      </w:r>
    </w:p>
    <w:tbl>
      <w:tblPr>
        <w:tblStyle w:val="TableGrid"/>
        <w:tblW w:w="765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2840"/>
        <w:gridCol w:w="1983"/>
        <w:gridCol w:w="851"/>
        <w:gridCol w:w="992"/>
      </w:tblGrid>
      <w:tr w:rsidR="005A672D" w:rsidRPr="00ED6D35" w14:paraId="13DD2E73" w14:textId="77777777" w:rsidTr="00FD0D34">
        <w:tc>
          <w:tcPr>
            <w:tcW w:w="3832" w:type="dxa"/>
            <w:gridSpan w:val="2"/>
            <w:tcBorders>
              <w:top w:val="single" w:sz="12" w:space="0" w:color="FFC000" w:themeColor="accent4"/>
            </w:tcBorders>
          </w:tcPr>
          <w:p w14:paraId="17A7EF5B" w14:textId="67E523BB" w:rsidR="00FD0D34" w:rsidRDefault="00066535" w:rsidP="008C6CB3">
            <w:pPr>
              <w:spacing w:line="276" w:lineRule="auto"/>
              <w:ind w:right="2870"/>
              <w:jc w:val="right"/>
              <w:rPr>
                <w:rFonts w:ascii="Calibri" w:eastAsia="Calibri Light" w:hAnsi="Calibri" w:cs="Calibri Light"/>
                <w:b/>
                <w:sz w:val="16"/>
                <w:szCs w:val="16"/>
              </w:rPr>
            </w:pPr>
            <w:r>
              <w:rPr>
                <w:rFonts w:ascii="Calibri" w:eastAsia="Calibri Light" w:hAnsi="Calibri" w:cs="Calibri Light"/>
                <w:b/>
                <w:sz w:val="16"/>
                <w:szCs w:val="16"/>
              </w:rPr>
              <w:t>31</w:t>
            </w:r>
            <w:r w:rsidR="00FE4776">
              <w:rPr>
                <w:rFonts w:ascii="Calibri" w:eastAsia="Calibri Light" w:hAnsi="Calibri" w:cs="Calibri Light"/>
                <w:b/>
                <w:sz w:val="16"/>
                <w:szCs w:val="16"/>
              </w:rPr>
              <w:t xml:space="preserve"> Ma</w:t>
            </w:r>
            <w:r>
              <w:rPr>
                <w:rFonts w:ascii="Calibri" w:eastAsia="Calibri Light" w:hAnsi="Calibri" w:cs="Calibri Light"/>
                <w:b/>
                <w:sz w:val="16"/>
                <w:szCs w:val="16"/>
              </w:rPr>
              <w:t>rch</w:t>
            </w:r>
          </w:p>
          <w:p w14:paraId="6C560128" w14:textId="6988C5CD" w:rsidR="008C6CB3" w:rsidRPr="00A331CA" w:rsidRDefault="00FE4776" w:rsidP="008C6CB3">
            <w:pPr>
              <w:spacing w:line="276" w:lineRule="auto"/>
              <w:ind w:right="2870"/>
              <w:jc w:val="right"/>
              <w:rPr>
                <w:rFonts w:ascii="Calibri" w:eastAsia="Calibri Light" w:hAnsi="Calibri" w:cs="Calibri Light"/>
                <w:b/>
                <w:sz w:val="16"/>
                <w:szCs w:val="16"/>
              </w:rPr>
            </w:pPr>
            <w:r>
              <w:rPr>
                <w:rFonts w:ascii="Calibri" w:eastAsia="Calibri Light" w:hAnsi="Calibri" w:cs="Calibri Light"/>
                <w:b/>
                <w:sz w:val="16"/>
                <w:szCs w:val="16"/>
              </w:rPr>
              <w:t xml:space="preserve"> 202</w:t>
            </w:r>
            <w:r w:rsidR="00066535">
              <w:rPr>
                <w:rFonts w:ascii="Calibri" w:eastAsia="Calibri Light" w:hAnsi="Calibri" w:cs="Calibri Light"/>
                <w:b/>
                <w:sz w:val="16"/>
                <w:szCs w:val="16"/>
              </w:rPr>
              <w:t>5</w:t>
            </w:r>
          </w:p>
        </w:tc>
        <w:tc>
          <w:tcPr>
            <w:tcW w:w="1983" w:type="dxa"/>
            <w:tcBorders>
              <w:top w:val="single" w:sz="12" w:space="0" w:color="FFC000" w:themeColor="accent4"/>
            </w:tcBorders>
          </w:tcPr>
          <w:p w14:paraId="3A773F7C" w14:textId="77777777" w:rsidR="005A672D" w:rsidRPr="00A331CA" w:rsidRDefault="005A672D" w:rsidP="003F73B3">
            <w:pPr>
              <w:spacing w:line="276" w:lineRule="auto"/>
              <w:ind w:right="69"/>
              <w:jc w:val="right"/>
              <w:rPr>
                <w:rFonts w:ascii="Calibri" w:eastAsia="Calibri Light" w:hAnsi="Calibri" w:cs="Calibri Light"/>
                <w:b/>
                <w:sz w:val="16"/>
                <w:szCs w:val="16"/>
              </w:rPr>
            </w:pPr>
          </w:p>
        </w:tc>
        <w:tc>
          <w:tcPr>
            <w:tcW w:w="1843" w:type="dxa"/>
            <w:gridSpan w:val="2"/>
            <w:tcBorders>
              <w:top w:val="single" w:sz="12" w:space="0" w:color="FFC000" w:themeColor="accent4"/>
            </w:tcBorders>
          </w:tcPr>
          <w:p w14:paraId="3AD5A92D" w14:textId="77777777" w:rsidR="00FD0D34" w:rsidRDefault="00FE4776" w:rsidP="00B341A6">
            <w:pPr>
              <w:spacing w:line="276" w:lineRule="auto"/>
              <w:ind w:right="69"/>
              <w:jc w:val="right"/>
              <w:rPr>
                <w:rFonts w:ascii="Calibri" w:eastAsia="Calibri Light" w:hAnsi="Calibri" w:cs="Calibri Light"/>
                <w:b/>
                <w:sz w:val="16"/>
                <w:szCs w:val="16"/>
              </w:rPr>
            </w:pPr>
            <w:r>
              <w:rPr>
                <w:rFonts w:ascii="Calibri" w:eastAsia="Calibri Light" w:hAnsi="Calibri" w:cs="Calibri Light"/>
                <w:b/>
                <w:sz w:val="16"/>
                <w:szCs w:val="16"/>
              </w:rPr>
              <w:t>31</w:t>
            </w:r>
            <w:r w:rsidR="00212EFC">
              <w:rPr>
                <w:rFonts w:ascii="Calibri" w:eastAsia="Calibri Light" w:hAnsi="Calibri" w:cs="Calibri Light"/>
                <w:b/>
                <w:sz w:val="16"/>
                <w:szCs w:val="16"/>
              </w:rPr>
              <w:t xml:space="preserve"> </w:t>
            </w:r>
            <w:r w:rsidR="00926AA1">
              <w:rPr>
                <w:rFonts w:ascii="Calibri" w:eastAsia="Calibri Light" w:hAnsi="Calibri" w:cs="Calibri Light"/>
                <w:b/>
                <w:sz w:val="16"/>
                <w:szCs w:val="16"/>
              </w:rPr>
              <w:t>Ma</w:t>
            </w:r>
            <w:r>
              <w:rPr>
                <w:rFonts w:ascii="Calibri" w:eastAsia="Calibri Light" w:hAnsi="Calibri" w:cs="Calibri Light"/>
                <w:b/>
                <w:sz w:val="16"/>
                <w:szCs w:val="16"/>
              </w:rPr>
              <w:t>r</w:t>
            </w:r>
            <w:r w:rsidR="00FD0D34">
              <w:rPr>
                <w:rFonts w:ascii="Calibri" w:eastAsia="Calibri Light" w:hAnsi="Calibri" w:cs="Calibri Light"/>
                <w:b/>
                <w:sz w:val="16"/>
                <w:szCs w:val="16"/>
              </w:rPr>
              <w:t>ch</w:t>
            </w:r>
          </w:p>
          <w:p w14:paraId="0BCB5DE1" w14:textId="442731D1" w:rsidR="005A672D" w:rsidRPr="00A331CA" w:rsidRDefault="00926AA1" w:rsidP="00B341A6">
            <w:pPr>
              <w:spacing w:line="276" w:lineRule="auto"/>
              <w:ind w:right="69"/>
              <w:jc w:val="right"/>
              <w:rPr>
                <w:rFonts w:ascii="Calibri" w:eastAsia="Calibri Light" w:hAnsi="Calibri" w:cs="Calibri Light"/>
                <w:b/>
                <w:sz w:val="16"/>
                <w:szCs w:val="16"/>
              </w:rPr>
            </w:pPr>
            <w:r>
              <w:rPr>
                <w:rFonts w:ascii="Calibri" w:eastAsia="Calibri Light" w:hAnsi="Calibri" w:cs="Calibri Light"/>
                <w:b/>
                <w:sz w:val="16"/>
                <w:szCs w:val="16"/>
              </w:rPr>
              <w:t xml:space="preserve"> 202</w:t>
            </w:r>
            <w:r w:rsidR="00066535">
              <w:rPr>
                <w:rFonts w:ascii="Calibri" w:eastAsia="Calibri Light" w:hAnsi="Calibri" w:cs="Calibri Light"/>
                <w:b/>
                <w:sz w:val="16"/>
                <w:szCs w:val="16"/>
              </w:rPr>
              <w:t>6</w:t>
            </w:r>
          </w:p>
        </w:tc>
      </w:tr>
      <w:tr w:rsidR="005A672D" w:rsidRPr="00ED6D35" w14:paraId="611D9020" w14:textId="77777777" w:rsidTr="00066535">
        <w:tc>
          <w:tcPr>
            <w:tcW w:w="992" w:type="dxa"/>
            <w:tcBorders>
              <w:bottom w:val="single" w:sz="12" w:space="0" w:color="FFC000" w:themeColor="accent4"/>
            </w:tcBorders>
          </w:tcPr>
          <w:p w14:paraId="274B9D9D" w14:textId="77777777" w:rsidR="005A672D" w:rsidRPr="00A331CA" w:rsidRDefault="005A672D" w:rsidP="003F73B3">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4823" w:type="dxa"/>
            <w:gridSpan w:val="2"/>
            <w:tcBorders>
              <w:bottom w:val="single" w:sz="12" w:space="0" w:color="FFC000" w:themeColor="accent4"/>
            </w:tcBorders>
          </w:tcPr>
          <w:p w14:paraId="1AEA4D7B" w14:textId="77777777" w:rsidR="005A672D" w:rsidRPr="00A331CA" w:rsidRDefault="005A672D" w:rsidP="003F73B3">
            <w:pPr>
              <w:spacing w:line="276" w:lineRule="auto"/>
              <w:ind w:right="29"/>
              <w:jc w:val="right"/>
              <w:rPr>
                <w:rFonts w:ascii="Calibri" w:eastAsia="Calibri Light" w:hAnsi="Calibri" w:cs="Calibri Light"/>
                <w:b/>
                <w:sz w:val="16"/>
                <w:szCs w:val="16"/>
              </w:rPr>
            </w:pPr>
          </w:p>
        </w:tc>
        <w:tc>
          <w:tcPr>
            <w:tcW w:w="851" w:type="dxa"/>
            <w:tcBorders>
              <w:bottom w:val="single" w:sz="12" w:space="0" w:color="FFC000" w:themeColor="accent4"/>
            </w:tcBorders>
          </w:tcPr>
          <w:p w14:paraId="29AB1910" w14:textId="77777777" w:rsidR="005A672D" w:rsidRPr="00A331CA" w:rsidRDefault="005A672D" w:rsidP="003F73B3">
            <w:pPr>
              <w:spacing w:line="276" w:lineRule="auto"/>
              <w:ind w:right="32"/>
              <w:jc w:val="right"/>
              <w:rPr>
                <w:rFonts w:ascii="Calibri" w:eastAsia="Calibri Light" w:hAnsi="Calibri" w:cs="Calibri Light"/>
                <w:b/>
                <w:sz w:val="16"/>
                <w:szCs w:val="16"/>
              </w:rPr>
            </w:pPr>
          </w:p>
        </w:tc>
        <w:tc>
          <w:tcPr>
            <w:tcW w:w="992" w:type="dxa"/>
            <w:tcBorders>
              <w:bottom w:val="single" w:sz="12" w:space="0" w:color="FFC000" w:themeColor="accent4"/>
            </w:tcBorders>
          </w:tcPr>
          <w:p w14:paraId="23ED4931" w14:textId="77777777" w:rsidR="005A672D" w:rsidRPr="00A331CA" w:rsidRDefault="005A672D" w:rsidP="003F73B3">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r>
      <w:tr w:rsidR="00066535" w:rsidRPr="00363444" w14:paraId="022424ED" w14:textId="77777777" w:rsidTr="00066535">
        <w:tc>
          <w:tcPr>
            <w:tcW w:w="992" w:type="dxa"/>
            <w:vAlign w:val="center"/>
          </w:tcPr>
          <w:p w14:paraId="462F05B9" w14:textId="550B0CCA" w:rsidR="00066535" w:rsidRPr="00FE4776" w:rsidRDefault="00066535" w:rsidP="00066535">
            <w:pPr>
              <w:spacing w:line="276" w:lineRule="auto"/>
              <w:ind w:right="32"/>
              <w:jc w:val="right"/>
              <w:rPr>
                <w:rFonts w:asciiTheme="majorHAnsi" w:hAnsiTheme="majorHAnsi" w:cs="Arial"/>
                <w:sz w:val="16"/>
                <w:szCs w:val="16"/>
              </w:rPr>
            </w:pPr>
            <w:r>
              <w:rPr>
                <w:rFonts w:asciiTheme="majorHAnsi" w:hAnsiTheme="majorHAnsi" w:cs="Arial"/>
                <w:sz w:val="16"/>
                <w:szCs w:val="16"/>
              </w:rPr>
              <w:t>(37,598)</w:t>
            </w:r>
          </w:p>
        </w:tc>
        <w:tc>
          <w:tcPr>
            <w:tcW w:w="4823" w:type="dxa"/>
            <w:gridSpan w:val="2"/>
            <w:vAlign w:val="center"/>
          </w:tcPr>
          <w:p w14:paraId="14FB6BD7" w14:textId="0F785665" w:rsidR="00066535" w:rsidRPr="00363444" w:rsidRDefault="00066535" w:rsidP="00066535">
            <w:pPr>
              <w:spacing w:line="276" w:lineRule="auto"/>
              <w:ind w:right="29"/>
              <w:rPr>
                <w:rFonts w:asciiTheme="majorHAnsi" w:hAnsiTheme="majorHAnsi" w:cs="Arial"/>
                <w:sz w:val="16"/>
                <w:szCs w:val="16"/>
              </w:rPr>
            </w:pPr>
            <w:r w:rsidRPr="00363444">
              <w:rPr>
                <w:rFonts w:asciiTheme="majorHAnsi" w:hAnsiTheme="majorHAnsi" w:cs="Arial"/>
                <w:sz w:val="16"/>
                <w:szCs w:val="16"/>
              </w:rPr>
              <w:t>Net surplus/(deficit) on the provision of services</w:t>
            </w:r>
          </w:p>
        </w:tc>
        <w:tc>
          <w:tcPr>
            <w:tcW w:w="851" w:type="dxa"/>
          </w:tcPr>
          <w:p w14:paraId="0C64E496" w14:textId="77777777" w:rsidR="00066535" w:rsidRPr="00363444" w:rsidRDefault="00066535" w:rsidP="00066535">
            <w:pPr>
              <w:spacing w:line="276" w:lineRule="auto"/>
              <w:ind w:right="32"/>
              <w:rPr>
                <w:rFonts w:asciiTheme="majorHAnsi" w:hAnsiTheme="majorHAnsi" w:cs="Arial"/>
                <w:sz w:val="16"/>
                <w:szCs w:val="16"/>
              </w:rPr>
            </w:pPr>
          </w:p>
        </w:tc>
        <w:tc>
          <w:tcPr>
            <w:tcW w:w="992" w:type="dxa"/>
            <w:vAlign w:val="center"/>
          </w:tcPr>
          <w:p w14:paraId="15A1FAED" w14:textId="68AB1A2B" w:rsidR="00066535" w:rsidRPr="00FB4F94" w:rsidRDefault="001B1A87" w:rsidP="00066535">
            <w:pPr>
              <w:spacing w:line="276" w:lineRule="auto"/>
              <w:ind w:right="32"/>
              <w:jc w:val="right"/>
              <w:rPr>
                <w:rFonts w:asciiTheme="majorHAnsi" w:hAnsiTheme="majorHAnsi" w:cs="Arial"/>
                <w:sz w:val="16"/>
                <w:szCs w:val="16"/>
              </w:rPr>
            </w:pPr>
            <w:r>
              <w:rPr>
                <w:rFonts w:asciiTheme="majorHAnsi" w:hAnsiTheme="majorHAnsi" w:cs="Arial"/>
                <w:sz w:val="16"/>
                <w:szCs w:val="16"/>
              </w:rPr>
              <w:t>(25,60</w:t>
            </w:r>
            <w:r w:rsidR="008E04AA">
              <w:rPr>
                <w:rFonts w:asciiTheme="majorHAnsi" w:hAnsiTheme="majorHAnsi" w:cs="Arial"/>
                <w:sz w:val="16"/>
                <w:szCs w:val="16"/>
              </w:rPr>
              <w:t>2</w:t>
            </w:r>
            <w:r>
              <w:rPr>
                <w:rFonts w:asciiTheme="majorHAnsi" w:hAnsiTheme="majorHAnsi" w:cs="Arial"/>
                <w:sz w:val="16"/>
                <w:szCs w:val="16"/>
              </w:rPr>
              <w:t>)</w:t>
            </w:r>
          </w:p>
        </w:tc>
      </w:tr>
      <w:tr w:rsidR="00066535" w:rsidRPr="00363444" w14:paraId="1CE92762" w14:textId="77777777" w:rsidTr="00066535">
        <w:tc>
          <w:tcPr>
            <w:tcW w:w="992" w:type="dxa"/>
            <w:shd w:val="clear" w:color="auto" w:fill="FFE69F"/>
          </w:tcPr>
          <w:p w14:paraId="3FA94EDF" w14:textId="41359324" w:rsidR="00066535" w:rsidRPr="00FE4776" w:rsidRDefault="00066535" w:rsidP="00066535">
            <w:pPr>
              <w:spacing w:line="276" w:lineRule="auto"/>
              <w:ind w:right="29"/>
              <w:jc w:val="right"/>
              <w:rPr>
                <w:rFonts w:asciiTheme="majorHAnsi" w:hAnsiTheme="majorHAnsi" w:cs="Arial"/>
                <w:sz w:val="16"/>
                <w:szCs w:val="16"/>
              </w:rPr>
            </w:pPr>
            <w:r>
              <w:rPr>
                <w:rFonts w:asciiTheme="majorHAnsi" w:eastAsia="Calibri Light" w:hAnsiTheme="majorHAnsi" w:cs="Calibri Light"/>
                <w:sz w:val="16"/>
                <w:szCs w:val="16"/>
              </w:rPr>
              <w:t>37,598</w:t>
            </w:r>
          </w:p>
        </w:tc>
        <w:tc>
          <w:tcPr>
            <w:tcW w:w="4823" w:type="dxa"/>
            <w:gridSpan w:val="2"/>
            <w:shd w:val="clear" w:color="auto" w:fill="FFE69F"/>
            <w:vAlign w:val="center"/>
          </w:tcPr>
          <w:p w14:paraId="5D439262" w14:textId="77777777" w:rsidR="00066535" w:rsidRPr="00363444" w:rsidRDefault="00066535" w:rsidP="00066535">
            <w:pPr>
              <w:spacing w:line="276" w:lineRule="auto"/>
              <w:ind w:right="29"/>
              <w:rPr>
                <w:rFonts w:asciiTheme="majorHAnsi" w:hAnsiTheme="majorHAnsi" w:cs="Arial"/>
                <w:sz w:val="16"/>
                <w:szCs w:val="16"/>
              </w:rPr>
            </w:pPr>
            <w:r w:rsidRPr="00363444">
              <w:rPr>
                <w:rFonts w:asciiTheme="majorHAnsi" w:hAnsiTheme="majorHAnsi" w:cs="Arial"/>
                <w:sz w:val="16"/>
                <w:szCs w:val="16"/>
              </w:rPr>
              <w:t>Adjustments to net (surplus)/deficit on the provision of services for non-cash movements</w:t>
            </w:r>
          </w:p>
        </w:tc>
        <w:tc>
          <w:tcPr>
            <w:tcW w:w="851" w:type="dxa"/>
            <w:shd w:val="clear" w:color="auto" w:fill="FFE69F"/>
          </w:tcPr>
          <w:p w14:paraId="0453B47D" w14:textId="77777777" w:rsidR="00066535" w:rsidRPr="00363444" w:rsidRDefault="00066535" w:rsidP="00066535">
            <w:pPr>
              <w:spacing w:line="276" w:lineRule="auto"/>
              <w:ind w:right="32"/>
              <w:rPr>
                <w:rFonts w:asciiTheme="majorHAnsi" w:hAnsiTheme="majorHAnsi" w:cs="Arial"/>
                <w:sz w:val="16"/>
                <w:szCs w:val="16"/>
              </w:rPr>
            </w:pPr>
            <w:hyperlink w:anchor="CCCashflownotes" w:history="1">
              <w:r w:rsidRPr="00363444">
                <w:rPr>
                  <w:rStyle w:val="Hyperlink"/>
                  <w:rFonts w:asciiTheme="majorHAnsi" w:hAnsiTheme="majorHAnsi" w:cs="Arial"/>
                  <w:sz w:val="16"/>
                  <w:szCs w:val="16"/>
                </w:rPr>
                <w:t>Note 19</w:t>
              </w:r>
            </w:hyperlink>
          </w:p>
        </w:tc>
        <w:tc>
          <w:tcPr>
            <w:tcW w:w="992" w:type="dxa"/>
            <w:shd w:val="clear" w:color="auto" w:fill="FFE69F"/>
          </w:tcPr>
          <w:p w14:paraId="1A3FCEB1" w14:textId="357E6186" w:rsidR="00066535" w:rsidRPr="00FB4F94" w:rsidRDefault="00772969" w:rsidP="00066535">
            <w:pPr>
              <w:spacing w:line="276" w:lineRule="auto"/>
              <w:ind w:right="29"/>
              <w:jc w:val="right"/>
              <w:rPr>
                <w:rFonts w:asciiTheme="majorHAnsi" w:hAnsiTheme="majorHAnsi" w:cs="Arial"/>
                <w:sz w:val="16"/>
                <w:szCs w:val="16"/>
              </w:rPr>
            </w:pPr>
            <w:r>
              <w:rPr>
                <w:rFonts w:asciiTheme="majorHAnsi" w:hAnsiTheme="majorHAnsi" w:cs="Arial"/>
                <w:sz w:val="16"/>
                <w:szCs w:val="16"/>
              </w:rPr>
              <w:t>25,60</w:t>
            </w:r>
            <w:r w:rsidR="008E04AA">
              <w:rPr>
                <w:rFonts w:asciiTheme="majorHAnsi" w:hAnsiTheme="majorHAnsi" w:cs="Arial"/>
                <w:sz w:val="16"/>
                <w:szCs w:val="16"/>
              </w:rPr>
              <w:t>2</w:t>
            </w:r>
          </w:p>
        </w:tc>
      </w:tr>
      <w:tr w:rsidR="00066535" w:rsidRPr="00363444" w14:paraId="1ECEE7A3" w14:textId="77777777" w:rsidTr="003D26E1">
        <w:tc>
          <w:tcPr>
            <w:tcW w:w="992" w:type="dxa"/>
            <w:tcBorders>
              <w:bottom w:val="single" w:sz="12" w:space="0" w:color="FFC000"/>
            </w:tcBorders>
          </w:tcPr>
          <w:p w14:paraId="37988E3A" w14:textId="105A5F8D" w:rsidR="00066535" w:rsidRPr="00FE4776" w:rsidRDefault="00066535" w:rsidP="003D26E1">
            <w:pPr>
              <w:spacing w:line="276" w:lineRule="auto"/>
              <w:ind w:right="32"/>
              <w:jc w:val="right"/>
              <w:rPr>
                <w:rFonts w:asciiTheme="majorHAnsi" w:hAnsiTheme="majorHAnsi" w:cs="Arial"/>
                <w:sz w:val="16"/>
                <w:szCs w:val="16"/>
              </w:rPr>
            </w:pPr>
            <w:r>
              <w:rPr>
                <w:rFonts w:asciiTheme="majorHAnsi" w:hAnsiTheme="majorHAnsi" w:cs="Arial"/>
                <w:sz w:val="16"/>
                <w:szCs w:val="16"/>
              </w:rPr>
              <w:t>150</w:t>
            </w:r>
          </w:p>
        </w:tc>
        <w:tc>
          <w:tcPr>
            <w:tcW w:w="4823" w:type="dxa"/>
            <w:gridSpan w:val="2"/>
            <w:tcBorders>
              <w:bottom w:val="single" w:sz="12" w:space="0" w:color="FFC000"/>
            </w:tcBorders>
          </w:tcPr>
          <w:p w14:paraId="729526AD" w14:textId="77777777" w:rsidR="00066535" w:rsidRPr="00363444" w:rsidRDefault="00066535" w:rsidP="003D26E1">
            <w:pPr>
              <w:spacing w:line="276" w:lineRule="auto"/>
              <w:ind w:right="29"/>
              <w:rPr>
                <w:rFonts w:asciiTheme="majorHAnsi" w:hAnsiTheme="majorHAnsi" w:cs="Arial"/>
                <w:sz w:val="16"/>
                <w:szCs w:val="16"/>
              </w:rPr>
            </w:pPr>
            <w:r w:rsidRPr="00363444">
              <w:rPr>
                <w:rFonts w:asciiTheme="majorHAnsi" w:hAnsiTheme="majorHAnsi" w:cs="Arial"/>
                <w:sz w:val="16"/>
                <w:szCs w:val="16"/>
              </w:rPr>
              <w:t>Adjustments for items included in the net (surplus)/deficit on the provision of services that are investing and financing activities</w:t>
            </w:r>
          </w:p>
        </w:tc>
        <w:tc>
          <w:tcPr>
            <w:tcW w:w="851" w:type="dxa"/>
            <w:tcBorders>
              <w:bottom w:val="single" w:sz="12" w:space="0" w:color="FFC000"/>
            </w:tcBorders>
          </w:tcPr>
          <w:p w14:paraId="5EF9B25B" w14:textId="56222327" w:rsidR="00066535" w:rsidRPr="00363444" w:rsidRDefault="00066535" w:rsidP="003D26E1">
            <w:pPr>
              <w:spacing w:line="276" w:lineRule="auto"/>
              <w:ind w:right="32"/>
              <w:jc w:val="right"/>
              <w:rPr>
                <w:rFonts w:asciiTheme="majorHAnsi" w:hAnsiTheme="majorHAnsi" w:cs="Arial"/>
                <w:sz w:val="16"/>
                <w:szCs w:val="16"/>
              </w:rPr>
            </w:pPr>
            <w:hyperlink w:anchor="CCCashflownotes" w:history="1">
              <w:r w:rsidRPr="00363444">
                <w:rPr>
                  <w:rStyle w:val="Hyperlink"/>
                  <w:rFonts w:asciiTheme="majorHAnsi" w:hAnsiTheme="majorHAnsi" w:cs="Arial"/>
                  <w:sz w:val="16"/>
                  <w:szCs w:val="16"/>
                </w:rPr>
                <w:t>Note 19</w:t>
              </w:r>
            </w:hyperlink>
          </w:p>
        </w:tc>
        <w:tc>
          <w:tcPr>
            <w:tcW w:w="992" w:type="dxa"/>
            <w:tcBorders>
              <w:bottom w:val="single" w:sz="12" w:space="0" w:color="FFC000"/>
            </w:tcBorders>
          </w:tcPr>
          <w:p w14:paraId="2C3C4279" w14:textId="08E7D8E5" w:rsidR="00066535" w:rsidRPr="00363444" w:rsidRDefault="001B1A87" w:rsidP="003D26E1">
            <w:pPr>
              <w:spacing w:line="276" w:lineRule="auto"/>
              <w:ind w:right="32"/>
              <w:jc w:val="right"/>
              <w:rPr>
                <w:rFonts w:asciiTheme="majorHAnsi" w:hAnsiTheme="majorHAnsi" w:cs="Arial"/>
                <w:sz w:val="16"/>
                <w:szCs w:val="16"/>
              </w:rPr>
            </w:pPr>
            <w:r>
              <w:rPr>
                <w:rFonts w:asciiTheme="majorHAnsi" w:hAnsiTheme="majorHAnsi" w:cs="Arial"/>
                <w:sz w:val="16"/>
                <w:szCs w:val="16"/>
              </w:rPr>
              <w:t>154</w:t>
            </w:r>
          </w:p>
        </w:tc>
      </w:tr>
      <w:tr w:rsidR="00066535" w:rsidRPr="00066D3B" w14:paraId="4C1265D8" w14:textId="77777777" w:rsidTr="00066535">
        <w:tc>
          <w:tcPr>
            <w:tcW w:w="992" w:type="dxa"/>
            <w:tcBorders>
              <w:top w:val="single" w:sz="12" w:space="0" w:color="FFC000"/>
            </w:tcBorders>
            <w:shd w:val="clear" w:color="auto" w:fill="FFE69F"/>
            <w:vAlign w:val="center"/>
          </w:tcPr>
          <w:p w14:paraId="02991D3A" w14:textId="6CD03663" w:rsidR="00066535" w:rsidRPr="00FE4776" w:rsidRDefault="00066535" w:rsidP="00066535">
            <w:pPr>
              <w:spacing w:line="276" w:lineRule="auto"/>
              <w:ind w:right="32"/>
              <w:jc w:val="right"/>
              <w:rPr>
                <w:rFonts w:asciiTheme="majorHAnsi" w:hAnsiTheme="majorHAnsi" w:cs="Arial"/>
                <w:b/>
                <w:sz w:val="16"/>
                <w:szCs w:val="16"/>
              </w:rPr>
            </w:pPr>
            <w:r>
              <w:rPr>
                <w:rFonts w:asciiTheme="majorHAnsi" w:hAnsiTheme="majorHAnsi" w:cs="Arial"/>
                <w:b/>
                <w:sz w:val="16"/>
                <w:szCs w:val="16"/>
              </w:rPr>
              <w:t>150</w:t>
            </w:r>
          </w:p>
        </w:tc>
        <w:tc>
          <w:tcPr>
            <w:tcW w:w="4823" w:type="dxa"/>
            <w:gridSpan w:val="2"/>
            <w:tcBorders>
              <w:top w:val="single" w:sz="12" w:space="0" w:color="FFC000"/>
            </w:tcBorders>
            <w:shd w:val="clear" w:color="auto" w:fill="FFE69F"/>
            <w:vAlign w:val="center"/>
          </w:tcPr>
          <w:p w14:paraId="4702F8B6" w14:textId="77777777" w:rsidR="00066535" w:rsidRPr="00ED6376" w:rsidRDefault="00066535" w:rsidP="00066535">
            <w:pPr>
              <w:spacing w:line="276" w:lineRule="auto"/>
              <w:ind w:right="29"/>
              <w:rPr>
                <w:rFonts w:asciiTheme="majorHAnsi" w:hAnsiTheme="majorHAnsi" w:cs="Arial"/>
                <w:b/>
                <w:sz w:val="16"/>
                <w:szCs w:val="16"/>
              </w:rPr>
            </w:pPr>
            <w:r w:rsidRPr="00ED6376">
              <w:rPr>
                <w:rFonts w:asciiTheme="majorHAnsi" w:hAnsiTheme="majorHAnsi" w:cs="Arial"/>
                <w:b/>
                <w:sz w:val="16"/>
                <w:szCs w:val="16"/>
              </w:rPr>
              <w:t>Adjusted net cash flows from Operating Activities</w:t>
            </w:r>
          </w:p>
        </w:tc>
        <w:tc>
          <w:tcPr>
            <w:tcW w:w="851" w:type="dxa"/>
            <w:tcBorders>
              <w:top w:val="single" w:sz="12" w:space="0" w:color="FFC000"/>
            </w:tcBorders>
            <w:shd w:val="clear" w:color="auto" w:fill="FFE69F"/>
          </w:tcPr>
          <w:p w14:paraId="580C3243" w14:textId="77777777" w:rsidR="00066535" w:rsidRPr="00ED6376" w:rsidRDefault="00066535" w:rsidP="00066535">
            <w:pPr>
              <w:spacing w:line="276" w:lineRule="auto"/>
              <w:ind w:right="32"/>
              <w:rPr>
                <w:rFonts w:asciiTheme="majorHAnsi" w:hAnsiTheme="majorHAnsi" w:cs="Arial"/>
                <w:sz w:val="16"/>
                <w:szCs w:val="16"/>
              </w:rPr>
            </w:pPr>
          </w:p>
        </w:tc>
        <w:tc>
          <w:tcPr>
            <w:tcW w:w="992" w:type="dxa"/>
            <w:tcBorders>
              <w:top w:val="single" w:sz="12" w:space="0" w:color="FFC000"/>
            </w:tcBorders>
            <w:shd w:val="clear" w:color="auto" w:fill="FFE69F"/>
            <w:vAlign w:val="center"/>
          </w:tcPr>
          <w:p w14:paraId="66F12481" w14:textId="1571055A" w:rsidR="00066535" w:rsidRPr="00111DE2" w:rsidRDefault="001B1A87" w:rsidP="00066535">
            <w:pPr>
              <w:spacing w:line="276" w:lineRule="auto"/>
              <w:ind w:right="32"/>
              <w:jc w:val="right"/>
              <w:rPr>
                <w:rFonts w:asciiTheme="majorHAnsi" w:hAnsiTheme="majorHAnsi" w:cs="Arial"/>
                <w:b/>
                <w:sz w:val="16"/>
                <w:szCs w:val="16"/>
              </w:rPr>
            </w:pPr>
            <w:r>
              <w:rPr>
                <w:rFonts w:asciiTheme="majorHAnsi" w:hAnsiTheme="majorHAnsi" w:cs="Arial"/>
                <w:b/>
                <w:sz w:val="16"/>
                <w:szCs w:val="16"/>
              </w:rPr>
              <w:t>154</w:t>
            </w:r>
          </w:p>
        </w:tc>
      </w:tr>
      <w:tr w:rsidR="00066535" w:rsidRPr="00066D3B" w14:paraId="3D7D4C8C" w14:textId="77777777" w:rsidTr="00066535">
        <w:tc>
          <w:tcPr>
            <w:tcW w:w="992" w:type="dxa"/>
            <w:vAlign w:val="center"/>
          </w:tcPr>
          <w:p w14:paraId="78D9E868" w14:textId="77777777" w:rsidR="00066535" w:rsidRPr="00FE4776" w:rsidRDefault="00066535" w:rsidP="00066535">
            <w:pPr>
              <w:spacing w:line="276" w:lineRule="auto"/>
              <w:ind w:right="32"/>
              <w:jc w:val="right"/>
              <w:rPr>
                <w:rFonts w:asciiTheme="majorHAnsi" w:hAnsiTheme="majorHAnsi" w:cs="Arial"/>
                <w:sz w:val="16"/>
                <w:szCs w:val="16"/>
              </w:rPr>
            </w:pPr>
          </w:p>
        </w:tc>
        <w:tc>
          <w:tcPr>
            <w:tcW w:w="4823" w:type="dxa"/>
            <w:gridSpan w:val="2"/>
            <w:vAlign w:val="center"/>
          </w:tcPr>
          <w:p w14:paraId="5AB5CEEC" w14:textId="77777777" w:rsidR="00066535" w:rsidRPr="00ED6376" w:rsidRDefault="00066535" w:rsidP="00066535">
            <w:pPr>
              <w:spacing w:line="276" w:lineRule="auto"/>
              <w:ind w:right="29"/>
              <w:rPr>
                <w:rFonts w:asciiTheme="majorHAnsi" w:hAnsiTheme="majorHAnsi" w:cs="Arial"/>
                <w:sz w:val="16"/>
                <w:szCs w:val="16"/>
              </w:rPr>
            </w:pPr>
          </w:p>
        </w:tc>
        <w:tc>
          <w:tcPr>
            <w:tcW w:w="851" w:type="dxa"/>
          </w:tcPr>
          <w:p w14:paraId="0BD0185E" w14:textId="77777777" w:rsidR="00066535" w:rsidRPr="00ED6376" w:rsidRDefault="00066535" w:rsidP="00066535">
            <w:pPr>
              <w:spacing w:line="276" w:lineRule="auto"/>
              <w:ind w:right="32"/>
              <w:rPr>
                <w:rFonts w:asciiTheme="majorHAnsi" w:hAnsiTheme="majorHAnsi" w:cs="Arial"/>
                <w:sz w:val="16"/>
                <w:szCs w:val="16"/>
              </w:rPr>
            </w:pPr>
          </w:p>
        </w:tc>
        <w:tc>
          <w:tcPr>
            <w:tcW w:w="992" w:type="dxa"/>
            <w:vAlign w:val="center"/>
          </w:tcPr>
          <w:p w14:paraId="49437F73" w14:textId="77777777" w:rsidR="00066535" w:rsidRPr="00111DE2" w:rsidRDefault="00066535" w:rsidP="00066535">
            <w:pPr>
              <w:spacing w:line="276" w:lineRule="auto"/>
              <w:ind w:right="32"/>
              <w:jc w:val="right"/>
              <w:rPr>
                <w:rFonts w:asciiTheme="majorHAnsi" w:hAnsiTheme="majorHAnsi" w:cs="Arial"/>
                <w:sz w:val="16"/>
                <w:szCs w:val="16"/>
              </w:rPr>
            </w:pPr>
          </w:p>
        </w:tc>
      </w:tr>
      <w:tr w:rsidR="00066535" w:rsidRPr="00066D3B" w14:paraId="1388AC23" w14:textId="77777777" w:rsidTr="00066535">
        <w:tc>
          <w:tcPr>
            <w:tcW w:w="992" w:type="dxa"/>
            <w:shd w:val="clear" w:color="auto" w:fill="FFE69F"/>
          </w:tcPr>
          <w:p w14:paraId="0AEE74AC" w14:textId="03081884" w:rsidR="00066535" w:rsidRPr="00FE4776" w:rsidRDefault="00066535" w:rsidP="00066535">
            <w:pPr>
              <w:spacing w:line="276" w:lineRule="auto"/>
              <w:ind w:right="32"/>
              <w:jc w:val="right"/>
              <w:rPr>
                <w:rFonts w:asciiTheme="majorHAnsi" w:hAnsiTheme="majorHAnsi" w:cs="Arial"/>
                <w:sz w:val="16"/>
                <w:szCs w:val="16"/>
              </w:rPr>
            </w:pPr>
            <w:r>
              <w:rPr>
                <w:rFonts w:asciiTheme="majorHAnsi" w:hAnsiTheme="majorHAnsi" w:cs="Arial"/>
                <w:sz w:val="16"/>
                <w:szCs w:val="16"/>
              </w:rPr>
              <w:t>-</w:t>
            </w:r>
          </w:p>
        </w:tc>
        <w:tc>
          <w:tcPr>
            <w:tcW w:w="4823" w:type="dxa"/>
            <w:gridSpan w:val="2"/>
            <w:shd w:val="clear" w:color="auto" w:fill="FFE69F"/>
            <w:vAlign w:val="center"/>
          </w:tcPr>
          <w:p w14:paraId="78FEADD7" w14:textId="77777777" w:rsidR="00066535" w:rsidRPr="00ED6376" w:rsidRDefault="00066535" w:rsidP="00066535">
            <w:pPr>
              <w:spacing w:line="276" w:lineRule="auto"/>
              <w:ind w:right="29"/>
              <w:rPr>
                <w:rFonts w:asciiTheme="majorHAnsi" w:hAnsiTheme="majorHAnsi" w:cs="Arial"/>
                <w:sz w:val="16"/>
                <w:szCs w:val="16"/>
              </w:rPr>
            </w:pPr>
            <w:r w:rsidRPr="00ED6376">
              <w:rPr>
                <w:rFonts w:asciiTheme="majorHAnsi" w:hAnsiTheme="majorHAnsi" w:cs="Arial"/>
                <w:sz w:val="16"/>
                <w:szCs w:val="16"/>
              </w:rPr>
              <w:t>Investing Activities</w:t>
            </w:r>
          </w:p>
        </w:tc>
        <w:tc>
          <w:tcPr>
            <w:tcW w:w="851" w:type="dxa"/>
            <w:shd w:val="clear" w:color="auto" w:fill="FFE69F"/>
          </w:tcPr>
          <w:p w14:paraId="5D601C9F" w14:textId="77777777" w:rsidR="00066535" w:rsidRPr="00ED6376" w:rsidRDefault="00066535" w:rsidP="00066535">
            <w:pPr>
              <w:spacing w:line="276" w:lineRule="auto"/>
              <w:ind w:right="32"/>
              <w:rPr>
                <w:rFonts w:asciiTheme="majorHAnsi" w:hAnsiTheme="majorHAnsi" w:cs="Arial"/>
                <w:sz w:val="16"/>
                <w:szCs w:val="16"/>
              </w:rPr>
            </w:pPr>
          </w:p>
        </w:tc>
        <w:tc>
          <w:tcPr>
            <w:tcW w:w="992" w:type="dxa"/>
            <w:shd w:val="clear" w:color="auto" w:fill="FFE69F"/>
          </w:tcPr>
          <w:p w14:paraId="4B36E1FE" w14:textId="22179036" w:rsidR="00066535" w:rsidRPr="00111DE2" w:rsidRDefault="00772969" w:rsidP="00066535">
            <w:pPr>
              <w:spacing w:line="276" w:lineRule="auto"/>
              <w:ind w:right="32"/>
              <w:jc w:val="right"/>
              <w:rPr>
                <w:rFonts w:asciiTheme="majorHAnsi" w:hAnsiTheme="majorHAnsi" w:cs="Arial"/>
                <w:sz w:val="16"/>
                <w:szCs w:val="16"/>
              </w:rPr>
            </w:pPr>
            <w:r>
              <w:rPr>
                <w:rFonts w:asciiTheme="majorHAnsi" w:hAnsiTheme="majorHAnsi" w:cs="Arial"/>
                <w:sz w:val="16"/>
                <w:szCs w:val="16"/>
              </w:rPr>
              <w:t>-</w:t>
            </w:r>
          </w:p>
        </w:tc>
      </w:tr>
      <w:tr w:rsidR="00066535" w:rsidRPr="00066D3B" w14:paraId="331179BC" w14:textId="77777777" w:rsidTr="00066535">
        <w:tc>
          <w:tcPr>
            <w:tcW w:w="992" w:type="dxa"/>
          </w:tcPr>
          <w:p w14:paraId="7D406C8A" w14:textId="77777777" w:rsidR="00066535" w:rsidRPr="00FE4776" w:rsidRDefault="00066535" w:rsidP="00066535">
            <w:pPr>
              <w:spacing w:line="276" w:lineRule="auto"/>
              <w:ind w:right="32"/>
              <w:jc w:val="right"/>
              <w:rPr>
                <w:rFonts w:asciiTheme="majorHAnsi" w:hAnsiTheme="majorHAnsi" w:cs="Arial"/>
                <w:sz w:val="16"/>
                <w:szCs w:val="16"/>
              </w:rPr>
            </w:pPr>
          </w:p>
        </w:tc>
        <w:tc>
          <w:tcPr>
            <w:tcW w:w="4823" w:type="dxa"/>
            <w:gridSpan w:val="2"/>
            <w:vAlign w:val="center"/>
          </w:tcPr>
          <w:p w14:paraId="2B90E252" w14:textId="77777777" w:rsidR="00066535" w:rsidRPr="00ED6376" w:rsidRDefault="00066535" w:rsidP="00066535">
            <w:pPr>
              <w:spacing w:line="276" w:lineRule="auto"/>
              <w:ind w:right="29"/>
              <w:rPr>
                <w:rFonts w:asciiTheme="majorHAnsi" w:hAnsiTheme="majorHAnsi" w:cs="Arial"/>
                <w:sz w:val="16"/>
                <w:szCs w:val="16"/>
              </w:rPr>
            </w:pPr>
          </w:p>
        </w:tc>
        <w:tc>
          <w:tcPr>
            <w:tcW w:w="851" w:type="dxa"/>
          </w:tcPr>
          <w:p w14:paraId="704724C0" w14:textId="77777777" w:rsidR="00066535" w:rsidRPr="00ED6376" w:rsidRDefault="00066535" w:rsidP="00066535">
            <w:pPr>
              <w:spacing w:line="276" w:lineRule="auto"/>
              <w:ind w:right="32"/>
              <w:jc w:val="right"/>
              <w:rPr>
                <w:rFonts w:asciiTheme="majorHAnsi" w:hAnsiTheme="majorHAnsi" w:cs="Arial"/>
                <w:sz w:val="16"/>
                <w:szCs w:val="16"/>
              </w:rPr>
            </w:pPr>
          </w:p>
        </w:tc>
        <w:tc>
          <w:tcPr>
            <w:tcW w:w="992" w:type="dxa"/>
          </w:tcPr>
          <w:p w14:paraId="7459C618" w14:textId="77777777" w:rsidR="00066535" w:rsidRPr="00111DE2" w:rsidRDefault="00066535" w:rsidP="00066535">
            <w:pPr>
              <w:spacing w:line="276" w:lineRule="auto"/>
              <w:ind w:right="32"/>
              <w:jc w:val="right"/>
              <w:rPr>
                <w:rFonts w:asciiTheme="majorHAnsi" w:hAnsiTheme="majorHAnsi" w:cs="Arial"/>
                <w:sz w:val="16"/>
                <w:szCs w:val="16"/>
              </w:rPr>
            </w:pPr>
          </w:p>
        </w:tc>
      </w:tr>
      <w:tr w:rsidR="00066535" w:rsidRPr="00066D3B" w14:paraId="64660553" w14:textId="77777777" w:rsidTr="00066535">
        <w:tc>
          <w:tcPr>
            <w:tcW w:w="992" w:type="dxa"/>
            <w:tcBorders>
              <w:bottom w:val="single" w:sz="12" w:space="0" w:color="FFC000" w:themeColor="accent4"/>
            </w:tcBorders>
            <w:shd w:val="clear" w:color="auto" w:fill="FFE69F"/>
          </w:tcPr>
          <w:p w14:paraId="4077F43E" w14:textId="0B307549" w:rsidR="00066535" w:rsidRPr="00FE4776" w:rsidRDefault="00066535" w:rsidP="00066535">
            <w:pPr>
              <w:spacing w:line="276" w:lineRule="auto"/>
              <w:ind w:right="32"/>
              <w:jc w:val="right"/>
              <w:rPr>
                <w:rFonts w:asciiTheme="majorHAnsi" w:hAnsiTheme="majorHAnsi" w:cs="Arial"/>
                <w:sz w:val="16"/>
                <w:szCs w:val="16"/>
              </w:rPr>
            </w:pPr>
            <w:r>
              <w:rPr>
                <w:rFonts w:asciiTheme="majorHAnsi" w:hAnsiTheme="majorHAnsi" w:cs="Arial"/>
                <w:sz w:val="16"/>
                <w:szCs w:val="16"/>
              </w:rPr>
              <w:t>(150)</w:t>
            </w:r>
          </w:p>
        </w:tc>
        <w:tc>
          <w:tcPr>
            <w:tcW w:w="4823" w:type="dxa"/>
            <w:gridSpan w:val="2"/>
            <w:tcBorders>
              <w:bottom w:val="single" w:sz="12" w:space="0" w:color="FFC000" w:themeColor="accent4"/>
            </w:tcBorders>
            <w:shd w:val="clear" w:color="auto" w:fill="FFE69F"/>
            <w:vAlign w:val="center"/>
          </w:tcPr>
          <w:p w14:paraId="54E1CB49" w14:textId="77777777" w:rsidR="00066535" w:rsidRPr="00ED6376" w:rsidRDefault="00066535" w:rsidP="00066535">
            <w:pPr>
              <w:spacing w:line="276" w:lineRule="auto"/>
              <w:ind w:right="29"/>
              <w:rPr>
                <w:rFonts w:asciiTheme="majorHAnsi" w:hAnsiTheme="majorHAnsi" w:cs="Arial"/>
                <w:sz w:val="16"/>
                <w:szCs w:val="16"/>
              </w:rPr>
            </w:pPr>
            <w:r w:rsidRPr="00ED6376">
              <w:rPr>
                <w:rFonts w:asciiTheme="majorHAnsi" w:hAnsiTheme="majorHAnsi" w:cs="Arial"/>
                <w:sz w:val="16"/>
                <w:szCs w:val="16"/>
              </w:rPr>
              <w:t>Financing Activities</w:t>
            </w:r>
          </w:p>
        </w:tc>
        <w:tc>
          <w:tcPr>
            <w:tcW w:w="851" w:type="dxa"/>
            <w:tcBorders>
              <w:bottom w:val="single" w:sz="12" w:space="0" w:color="FFC000" w:themeColor="accent4"/>
            </w:tcBorders>
            <w:shd w:val="clear" w:color="auto" w:fill="FFE69F"/>
          </w:tcPr>
          <w:p w14:paraId="75408469" w14:textId="5DF91ADA" w:rsidR="00066535" w:rsidRPr="00ED6376" w:rsidRDefault="00066535" w:rsidP="00066535">
            <w:pPr>
              <w:spacing w:line="276" w:lineRule="auto"/>
              <w:ind w:right="32"/>
              <w:rPr>
                <w:rFonts w:asciiTheme="majorHAnsi" w:hAnsiTheme="majorHAnsi" w:cs="Arial"/>
                <w:sz w:val="16"/>
                <w:szCs w:val="16"/>
              </w:rPr>
            </w:pPr>
            <w:hyperlink w:anchor="CCNote20" w:history="1">
              <w:r w:rsidRPr="003A129F">
                <w:rPr>
                  <w:rStyle w:val="Hyperlink"/>
                  <w:rFonts w:asciiTheme="majorHAnsi" w:hAnsiTheme="majorHAnsi" w:cs="Arial"/>
                  <w:sz w:val="16"/>
                  <w:szCs w:val="16"/>
                </w:rPr>
                <w:t>Note 20</w:t>
              </w:r>
            </w:hyperlink>
          </w:p>
        </w:tc>
        <w:tc>
          <w:tcPr>
            <w:tcW w:w="992" w:type="dxa"/>
            <w:tcBorders>
              <w:bottom w:val="single" w:sz="12" w:space="0" w:color="FFC000" w:themeColor="accent4"/>
            </w:tcBorders>
            <w:shd w:val="clear" w:color="auto" w:fill="FFE69F"/>
          </w:tcPr>
          <w:p w14:paraId="4724A8A1" w14:textId="75CBAA97" w:rsidR="00066535" w:rsidRPr="00111DE2" w:rsidRDefault="001B1A87" w:rsidP="00066535">
            <w:pPr>
              <w:spacing w:line="276" w:lineRule="auto"/>
              <w:ind w:right="32"/>
              <w:jc w:val="right"/>
              <w:rPr>
                <w:rFonts w:asciiTheme="majorHAnsi" w:hAnsiTheme="majorHAnsi" w:cs="Arial"/>
                <w:sz w:val="16"/>
                <w:szCs w:val="16"/>
              </w:rPr>
            </w:pPr>
            <w:r>
              <w:rPr>
                <w:rFonts w:asciiTheme="majorHAnsi" w:hAnsiTheme="majorHAnsi" w:cs="Arial"/>
                <w:sz w:val="16"/>
                <w:szCs w:val="16"/>
              </w:rPr>
              <w:t>(154)</w:t>
            </w:r>
          </w:p>
        </w:tc>
      </w:tr>
      <w:tr w:rsidR="00066535" w:rsidRPr="00066D3B" w14:paraId="561F749D" w14:textId="77777777" w:rsidTr="00066535">
        <w:tc>
          <w:tcPr>
            <w:tcW w:w="992" w:type="dxa"/>
            <w:tcBorders>
              <w:top w:val="single" w:sz="12" w:space="0" w:color="FFC000"/>
            </w:tcBorders>
            <w:vAlign w:val="center"/>
          </w:tcPr>
          <w:p w14:paraId="48626F68" w14:textId="50201408" w:rsidR="00066535" w:rsidRPr="00ED6376" w:rsidRDefault="00066535" w:rsidP="00066535">
            <w:pPr>
              <w:spacing w:line="276" w:lineRule="auto"/>
              <w:ind w:right="32"/>
              <w:jc w:val="right"/>
              <w:rPr>
                <w:rFonts w:asciiTheme="majorHAnsi" w:hAnsiTheme="majorHAnsi" w:cs="Arial"/>
                <w:b/>
                <w:sz w:val="16"/>
                <w:szCs w:val="16"/>
              </w:rPr>
            </w:pPr>
            <w:r>
              <w:rPr>
                <w:rFonts w:asciiTheme="majorHAnsi" w:hAnsiTheme="majorHAnsi" w:cs="Arial"/>
                <w:b/>
                <w:sz w:val="16"/>
                <w:szCs w:val="16"/>
              </w:rPr>
              <w:t>-</w:t>
            </w:r>
          </w:p>
        </w:tc>
        <w:tc>
          <w:tcPr>
            <w:tcW w:w="4823" w:type="dxa"/>
            <w:gridSpan w:val="2"/>
            <w:tcBorders>
              <w:top w:val="single" w:sz="12" w:space="0" w:color="FFC000"/>
            </w:tcBorders>
            <w:vAlign w:val="center"/>
          </w:tcPr>
          <w:p w14:paraId="0358BE21" w14:textId="6320616E" w:rsidR="00066535" w:rsidRPr="00ED6376" w:rsidRDefault="00066535" w:rsidP="00066535">
            <w:pPr>
              <w:spacing w:line="276" w:lineRule="auto"/>
              <w:ind w:right="29"/>
              <w:rPr>
                <w:rFonts w:asciiTheme="majorHAnsi" w:hAnsiTheme="majorHAnsi" w:cs="Arial"/>
                <w:b/>
                <w:sz w:val="16"/>
                <w:szCs w:val="16"/>
              </w:rPr>
            </w:pPr>
            <w:r w:rsidRPr="00ED6376">
              <w:rPr>
                <w:rFonts w:asciiTheme="majorHAnsi" w:hAnsiTheme="majorHAnsi" w:cs="Arial"/>
                <w:b/>
                <w:sz w:val="16"/>
                <w:szCs w:val="16"/>
              </w:rPr>
              <w:t>Net Increase or decrease in cash and cash equivalents</w:t>
            </w:r>
          </w:p>
        </w:tc>
        <w:tc>
          <w:tcPr>
            <w:tcW w:w="851" w:type="dxa"/>
            <w:tcBorders>
              <w:top w:val="single" w:sz="12" w:space="0" w:color="FFC000"/>
            </w:tcBorders>
          </w:tcPr>
          <w:p w14:paraId="7E82A731" w14:textId="77777777" w:rsidR="00066535" w:rsidRPr="00ED6376" w:rsidRDefault="00066535" w:rsidP="00066535">
            <w:pPr>
              <w:spacing w:line="276" w:lineRule="auto"/>
              <w:ind w:right="32"/>
              <w:rPr>
                <w:rFonts w:asciiTheme="majorHAnsi" w:hAnsiTheme="majorHAnsi" w:cs="Arial"/>
                <w:b/>
                <w:sz w:val="16"/>
                <w:szCs w:val="16"/>
              </w:rPr>
            </w:pPr>
          </w:p>
        </w:tc>
        <w:tc>
          <w:tcPr>
            <w:tcW w:w="992" w:type="dxa"/>
            <w:tcBorders>
              <w:top w:val="single" w:sz="12" w:space="0" w:color="FFC000"/>
            </w:tcBorders>
            <w:vAlign w:val="center"/>
          </w:tcPr>
          <w:p w14:paraId="7554ED45" w14:textId="4B249C8E" w:rsidR="00066535" w:rsidRPr="00111DE2" w:rsidRDefault="003D26E1" w:rsidP="00066535">
            <w:pPr>
              <w:spacing w:line="276" w:lineRule="auto"/>
              <w:ind w:right="32"/>
              <w:jc w:val="right"/>
              <w:rPr>
                <w:rFonts w:asciiTheme="majorHAnsi" w:hAnsiTheme="majorHAnsi" w:cs="Arial"/>
                <w:b/>
                <w:sz w:val="16"/>
                <w:szCs w:val="16"/>
              </w:rPr>
            </w:pPr>
            <w:r>
              <w:rPr>
                <w:rFonts w:asciiTheme="majorHAnsi" w:hAnsiTheme="majorHAnsi" w:cs="Arial"/>
                <w:b/>
                <w:sz w:val="16"/>
                <w:szCs w:val="16"/>
              </w:rPr>
              <w:t>-</w:t>
            </w:r>
          </w:p>
        </w:tc>
      </w:tr>
      <w:tr w:rsidR="00066535" w:rsidRPr="00066D3B" w14:paraId="691E5ABE" w14:textId="77777777" w:rsidTr="00066535">
        <w:tc>
          <w:tcPr>
            <w:tcW w:w="992" w:type="dxa"/>
            <w:vAlign w:val="center"/>
          </w:tcPr>
          <w:p w14:paraId="3C8F88A1" w14:textId="77777777" w:rsidR="00066535" w:rsidRPr="00ED6376" w:rsidRDefault="00066535" w:rsidP="00066535">
            <w:pPr>
              <w:spacing w:line="276" w:lineRule="auto"/>
              <w:ind w:right="32"/>
              <w:jc w:val="right"/>
              <w:rPr>
                <w:rFonts w:asciiTheme="majorHAnsi" w:hAnsiTheme="majorHAnsi" w:cs="Arial"/>
                <w:sz w:val="16"/>
                <w:szCs w:val="16"/>
              </w:rPr>
            </w:pPr>
          </w:p>
        </w:tc>
        <w:tc>
          <w:tcPr>
            <w:tcW w:w="4823" w:type="dxa"/>
            <w:gridSpan w:val="2"/>
            <w:vAlign w:val="center"/>
          </w:tcPr>
          <w:p w14:paraId="69795DAE" w14:textId="77777777" w:rsidR="00066535" w:rsidRPr="00ED6376" w:rsidRDefault="00066535" w:rsidP="00066535">
            <w:pPr>
              <w:spacing w:line="276" w:lineRule="auto"/>
              <w:ind w:right="29"/>
              <w:rPr>
                <w:rFonts w:asciiTheme="majorHAnsi" w:hAnsiTheme="majorHAnsi" w:cs="Arial"/>
                <w:sz w:val="16"/>
                <w:szCs w:val="16"/>
              </w:rPr>
            </w:pPr>
          </w:p>
        </w:tc>
        <w:tc>
          <w:tcPr>
            <w:tcW w:w="851" w:type="dxa"/>
          </w:tcPr>
          <w:p w14:paraId="700BCA34" w14:textId="77777777" w:rsidR="00066535" w:rsidRPr="00ED6376" w:rsidRDefault="00066535" w:rsidP="00066535">
            <w:pPr>
              <w:spacing w:line="276" w:lineRule="auto"/>
              <w:ind w:right="32"/>
              <w:rPr>
                <w:rFonts w:asciiTheme="majorHAnsi" w:hAnsiTheme="majorHAnsi" w:cs="Arial"/>
                <w:sz w:val="16"/>
                <w:szCs w:val="16"/>
              </w:rPr>
            </w:pPr>
          </w:p>
        </w:tc>
        <w:tc>
          <w:tcPr>
            <w:tcW w:w="992" w:type="dxa"/>
            <w:vAlign w:val="center"/>
          </w:tcPr>
          <w:p w14:paraId="0F591F9C" w14:textId="77777777" w:rsidR="00066535" w:rsidRPr="00111DE2" w:rsidRDefault="00066535" w:rsidP="00066535">
            <w:pPr>
              <w:spacing w:line="276" w:lineRule="auto"/>
              <w:ind w:right="32"/>
              <w:jc w:val="right"/>
              <w:rPr>
                <w:rFonts w:asciiTheme="majorHAnsi" w:hAnsiTheme="majorHAnsi" w:cs="Arial"/>
                <w:sz w:val="16"/>
                <w:szCs w:val="16"/>
              </w:rPr>
            </w:pPr>
          </w:p>
        </w:tc>
      </w:tr>
      <w:tr w:rsidR="00066535" w:rsidRPr="003F2727" w14:paraId="6B7316B1" w14:textId="77777777" w:rsidTr="00066535">
        <w:tc>
          <w:tcPr>
            <w:tcW w:w="992" w:type="dxa"/>
            <w:shd w:val="clear" w:color="auto" w:fill="FFE69F"/>
          </w:tcPr>
          <w:p w14:paraId="4C8C1845" w14:textId="09A63990" w:rsidR="00066535" w:rsidRPr="00ED6376" w:rsidRDefault="00066535" w:rsidP="00066535">
            <w:pPr>
              <w:spacing w:line="276" w:lineRule="auto"/>
              <w:ind w:right="32"/>
              <w:jc w:val="right"/>
              <w:rPr>
                <w:rFonts w:asciiTheme="majorHAnsi" w:hAnsiTheme="majorHAnsi" w:cs="Arial"/>
                <w:sz w:val="16"/>
                <w:szCs w:val="16"/>
              </w:rPr>
            </w:pPr>
            <w:r w:rsidRPr="00111DE2">
              <w:rPr>
                <w:rFonts w:asciiTheme="majorHAnsi" w:hAnsiTheme="majorHAnsi" w:cs="Arial"/>
                <w:sz w:val="16"/>
                <w:szCs w:val="16"/>
              </w:rPr>
              <w:t>-</w:t>
            </w:r>
          </w:p>
        </w:tc>
        <w:tc>
          <w:tcPr>
            <w:tcW w:w="4823" w:type="dxa"/>
            <w:gridSpan w:val="2"/>
            <w:shd w:val="clear" w:color="auto" w:fill="FFE69F"/>
            <w:vAlign w:val="center"/>
          </w:tcPr>
          <w:p w14:paraId="358BE276" w14:textId="77777777" w:rsidR="00066535" w:rsidRPr="00ED6376" w:rsidRDefault="00066535" w:rsidP="00066535">
            <w:pPr>
              <w:spacing w:line="276" w:lineRule="auto"/>
              <w:ind w:right="29"/>
              <w:rPr>
                <w:rFonts w:asciiTheme="majorHAnsi" w:hAnsiTheme="majorHAnsi" w:cs="Arial"/>
                <w:sz w:val="16"/>
                <w:szCs w:val="16"/>
              </w:rPr>
            </w:pPr>
            <w:r w:rsidRPr="00ED6376">
              <w:rPr>
                <w:rFonts w:asciiTheme="majorHAnsi" w:hAnsiTheme="majorHAnsi" w:cs="Arial"/>
                <w:sz w:val="16"/>
                <w:szCs w:val="16"/>
              </w:rPr>
              <w:t>Cash and cash equivalents at the beginning of the period</w:t>
            </w:r>
          </w:p>
        </w:tc>
        <w:tc>
          <w:tcPr>
            <w:tcW w:w="851" w:type="dxa"/>
            <w:shd w:val="clear" w:color="auto" w:fill="FFE69F"/>
          </w:tcPr>
          <w:p w14:paraId="527BA913" w14:textId="77777777" w:rsidR="00066535" w:rsidRPr="00ED6376" w:rsidRDefault="00066535" w:rsidP="00066535">
            <w:pPr>
              <w:spacing w:line="276" w:lineRule="auto"/>
              <w:ind w:right="32"/>
              <w:rPr>
                <w:rFonts w:asciiTheme="majorHAnsi" w:hAnsiTheme="majorHAnsi" w:cs="Arial"/>
                <w:sz w:val="16"/>
                <w:szCs w:val="16"/>
              </w:rPr>
            </w:pPr>
          </w:p>
        </w:tc>
        <w:tc>
          <w:tcPr>
            <w:tcW w:w="992" w:type="dxa"/>
            <w:shd w:val="clear" w:color="auto" w:fill="FFE69F"/>
          </w:tcPr>
          <w:p w14:paraId="6D12206E" w14:textId="215C6070" w:rsidR="00066535" w:rsidRPr="00111DE2" w:rsidRDefault="001B1A87" w:rsidP="00066535">
            <w:pPr>
              <w:spacing w:line="276" w:lineRule="auto"/>
              <w:ind w:right="32"/>
              <w:jc w:val="right"/>
              <w:rPr>
                <w:rFonts w:asciiTheme="majorHAnsi" w:hAnsiTheme="majorHAnsi" w:cs="Arial"/>
                <w:sz w:val="16"/>
                <w:szCs w:val="16"/>
              </w:rPr>
            </w:pPr>
            <w:r>
              <w:rPr>
                <w:rFonts w:asciiTheme="majorHAnsi" w:hAnsiTheme="majorHAnsi" w:cs="Arial"/>
                <w:sz w:val="16"/>
                <w:szCs w:val="16"/>
              </w:rPr>
              <w:t>-</w:t>
            </w:r>
          </w:p>
        </w:tc>
      </w:tr>
      <w:tr w:rsidR="00066535" w:rsidRPr="00066D3B" w14:paraId="198CCABC" w14:textId="77777777" w:rsidTr="00066535">
        <w:tc>
          <w:tcPr>
            <w:tcW w:w="992" w:type="dxa"/>
            <w:tcBorders>
              <w:bottom w:val="single" w:sz="12" w:space="0" w:color="FFC000" w:themeColor="accent4"/>
            </w:tcBorders>
            <w:vAlign w:val="center"/>
          </w:tcPr>
          <w:p w14:paraId="393A7285" w14:textId="77777777" w:rsidR="00066535" w:rsidRPr="00ED6376" w:rsidRDefault="00066535" w:rsidP="00066535">
            <w:pPr>
              <w:spacing w:line="276" w:lineRule="auto"/>
              <w:ind w:right="32"/>
              <w:jc w:val="right"/>
              <w:rPr>
                <w:rFonts w:asciiTheme="majorHAnsi" w:hAnsiTheme="majorHAnsi" w:cs="Arial"/>
                <w:b/>
                <w:sz w:val="16"/>
                <w:szCs w:val="16"/>
              </w:rPr>
            </w:pPr>
          </w:p>
        </w:tc>
        <w:tc>
          <w:tcPr>
            <w:tcW w:w="4823" w:type="dxa"/>
            <w:gridSpan w:val="2"/>
            <w:tcBorders>
              <w:bottom w:val="single" w:sz="12" w:space="0" w:color="FFC000" w:themeColor="accent4"/>
            </w:tcBorders>
            <w:vAlign w:val="center"/>
          </w:tcPr>
          <w:p w14:paraId="124839A7" w14:textId="77777777" w:rsidR="00066535" w:rsidRPr="00ED6376" w:rsidRDefault="00066535" w:rsidP="00066535">
            <w:pPr>
              <w:spacing w:line="276" w:lineRule="auto"/>
              <w:ind w:right="29"/>
              <w:rPr>
                <w:rFonts w:asciiTheme="majorHAnsi" w:hAnsiTheme="majorHAnsi" w:cs="Arial"/>
                <w:b/>
                <w:sz w:val="16"/>
                <w:szCs w:val="16"/>
              </w:rPr>
            </w:pPr>
          </w:p>
        </w:tc>
        <w:tc>
          <w:tcPr>
            <w:tcW w:w="851" w:type="dxa"/>
            <w:tcBorders>
              <w:bottom w:val="single" w:sz="12" w:space="0" w:color="FFC000" w:themeColor="accent4"/>
            </w:tcBorders>
          </w:tcPr>
          <w:p w14:paraId="77D86D44" w14:textId="77777777" w:rsidR="00066535" w:rsidRPr="00ED6376" w:rsidRDefault="00066535" w:rsidP="00066535">
            <w:pPr>
              <w:spacing w:line="276" w:lineRule="auto"/>
              <w:ind w:right="32"/>
              <w:rPr>
                <w:rFonts w:asciiTheme="majorHAnsi" w:hAnsiTheme="majorHAnsi" w:cs="Arial"/>
                <w:b/>
                <w:sz w:val="16"/>
                <w:szCs w:val="16"/>
              </w:rPr>
            </w:pPr>
          </w:p>
        </w:tc>
        <w:tc>
          <w:tcPr>
            <w:tcW w:w="992" w:type="dxa"/>
            <w:tcBorders>
              <w:bottom w:val="single" w:sz="12" w:space="0" w:color="FFC000" w:themeColor="accent4"/>
            </w:tcBorders>
            <w:vAlign w:val="center"/>
          </w:tcPr>
          <w:p w14:paraId="44E4D359" w14:textId="77777777" w:rsidR="00066535" w:rsidRPr="00111DE2" w:rsidRDefault="00066535" w:rsidP="00066535">
            <w:pPr>
              <w:spacing w:line="276" w:lineRule="auto"/>
              <w:ind w:right="32"/>
              <w:jc w:val="right"/>
              <w:rPr>
                <w:rFonts w:asciiTheme="majorHAnsi" w:hAnsiTheme="majorHAnsi" w:cs="Arial"/>
                <w:b/>
                <w:sz w:val="16"/>
                <w:szCs w:val="16"/>
              </w:rPr>
            </w:pPr>
          </w:p>
        </w:tc>
      </w:tr>
      <w:tr w:rsidR="00066535" w:rsidRPr="00066D3B" w14:paraId="6C5C1644" w14:textId="77777777" w:rsidTr="00066535">
        <w:tc>
          <w:tcPr>
            <w:tcW w:w="992" w:type="dxa"/>
            <w:tcBorders>
              <w:top w:val="single" w:sz="12" w:space="0" w:color="FFC000" w:themeColor="accent4"/>
              <w:bottom w:val="single" w:sz="12" w:space="0" w:color="FFC000" w:themeColor="accent4"/>
            </w:tcBorders>
          </w:tcPr>
          <w:p w14:paraId="494A5A20" w14:textId="5E5C3317" w:rsidR="00066535" w:rsidRPr="00ED6376" w:rsidRDefault="00066535" w:rsidP="00066535">
            <w:pPr>
              <w:spacing w:line="276" w:lineRule="auto"/>
              <w:ind w:right="29"/>
              <w:jc w:val="right"/>
              <w:rPr>
                <w:rFonts w:asciiTheme="majorHAnsi" w:hAnsiTheme="majorHAnsi" w:cs="Arial"/>
                <w:b/>
                <w:sz w:val="16"/>
                <w:szCs w:val="16"/>
              </w:rPr>
            </w:pPr>
            <w:r>
              <w:rPr>
                <w:rFonts w:asciiTheme="majorHAnsi" w:hAnsiTheme="majorHAnsi" w:cs="Arial"/>
                <w:b/>
                <w:sz w:val="16"/>
                <w:szCs w:val="16"/>
              </w:rPr>
              <w:t>-</w:t>
            </w:r>
          </w:p>
        </w:tc>
        <w:tc>
          <w:tcPr>
            <w:tcW w:w="4823" w:type="dxa"/>
            <w:gridSpan w:val="2"/>
            <w:tcBorders>
              <w:top w:val="single" w:sz="12" w:space="0" w:color="FFC000" w:themeColor="accent4"/>
              <w:bottom w:val="single" w:sz="12" w:space="0" w:color="FFC000" w:themeColor="accent4"/>
            </w:tcBorders>
            <w:vAlign w:val="center"/>
          </w:tcPr>
          <w:p w14:paraId="44705092" w14:textId="77777777" w:rsidR="00066535" w:rsidRPr="00ED6376" w:rsidRDefault="00066535" w:rsidP="00066535">
            <w:pPr>
              <w:spacing w:line="276" w:lineRule="auto"/>
              <w:ind w:right="29"/>
              <w:rPr>
                <w:rFonts w:asciiTheme="majorHAnsi" w:hAnsiTheme="majorHAnsi" w:cs="Arial"/>
                <w:b/>
                <w:sz w:val="16"/>
                <w:szCs w:val="16"/>
              </w:rPr>
            </w:pPr>
            <w:r w:rsidRPr="00ED6376">
              <w:rPr>
                <w:rFonts w:asciiTheme="majorHAnsi" w:hAnsiTheme="majorHAnsi" w:cs="Arial"/>
                <w:b/>
                <w:sz w:val="16"/>
                <w:szCs w:val="16"/>
              </w:rPr>
              <w:t>Cash and cash equivalents at the end of the reporting period</w:t>
            </w:r>
          </w:p>
        </w:tc>
        <w:tc>
          <w:tcPr>
            <w:tcW w:w="851" w:type="dxa"/>
            <w:tcBorders>
              <w:top w:val="single" w:sz="12" w:space="0" w:color="FFC000" w:themeColor="accent4"/>
              <w:bottom w:val="single" w:sz="12" w:space="0" w:color="FFC000" w:themeColor="accent4"/>
            </w:tcBorders>
          </w:tcPr>
          <w:p w14:paraId="23CFCDCD" w14:textId="77777777" w:rsidR="00066535" w:rsidRPr="00ED6376" w:rsidRDefault="00066535" w:rsidP="00066535">
            <w:pPr>
              <w:spacing w:line="276" w:lineRule="auto"/>
              <w:ind w:right="32"/>
              <w:rPr>
                <w:rFonts w:asciiTheme="majorHAnsi" w:hAnsiTheme="majorHAnsi" w:cs="Arial"/>
                <w:sz w:val="16"/>
                <w:szCs w:val="16"/>
              </w:rPr>
            </w:pPr>
          </w:p>
        </w:tc>
        <w:tc>
          <w:tcPr>
            <w:tcW w:w="992" w:type="dxa"/>
            <w:tcBorders>
              <w:top w:val="single" w:sz="12" w:space="0" w:color="FFC000" w:themeColor="accent4"/>
              <w:bottom w:val="single" w:sz="12" w:space="0" w:color="FFC000" w:themeColor="accent4"/>
            </w:tcBorders>
          </w:tcPr>
          <w:p w14:paraId="7617065D" w14:textId="7D042AE6" w:rsidR="00066535" w:rsidRPr="00111DE2" w:rsidRDefault="00772969" w:rsidP="00066535">
            <w:pPr>
              <w:spacing w:line="276" w:lineRule="auto"/>
              <w:ind w:right="29"/>
              <w:jc w:val="right"/>
              <w:rPr>
                <w:rFonts w:asciiTheme="majorHAnsi" w:hAnsiTheme="majorHAnsi" w:cs="Arial"/>
                <w:b/>
                <w:sz w:val="16"/>
                <w:szCs w:val="16"/>
              </w:rPr>
            </w:pPr>
            <w:r>
              <w:rPr>
                <w:rFonts w:asciiTheme="majorHAnsi" w:hAnsiTheme="majorHAnsi" w:cs="Arial"/>
                <w:b/>
                <w:sz w:val="16"/>
                <w:szCs w:val="16"/>
              </w:rPr>
              <w:t>-</w:t>
            </w:r>
          </w:p>
        </w:tc>
      </w:tr>
    </w:tbl>
    <w:p w14:paraId="23CF31E8" w14:textId="77777777" w:rsidR="0037477C" w:rsidRDefault="0037477C">
      <w:pPr>
        <w:spacing w:line="200" w:lineRule="exact"/>
        <w:rPr>
          <w:sz w:val="20"/>
          <w:szCs w:val="20"/>
        </w:rPr>
      </w:pPr>
    </w:p>
    <w:p w14:paraId="5EBA46DA" w14:textId="77777777" w:rsidR="0037477C" w:rsidRDefault="0037477C">
      <w:pPr>
        <w:spacing w:line="257" w:lineRule="exact"/>
        <w:rPr>
          <w:sz w:val="20"/>
          <w:szCs w:val="20"/>
        </w:rPr>
      </w:pPr>
    </w:p>
    <w:p w14:paraId="2B3D1487" w14:textId="77777777" w:rsidR="0037477C" w:rsidRDefault="0037477C">
      <w:pPr>
        <w:spacing w:line="1" w:lineRule="exact"/>
        <w:rPr>
          <w:sz w:val="1"/>
          <w:szCs w:val="1"/>
        </w:rPr>
      </w:pPr>
    </w:p>
    <w:p w14:paraId="61495822" w14:textId="38CC9E13" w:rsidR="0037477C" w:rsidRDefault="00355EE7">
      <w:pPr>
        <w:spacing w:line="20" w:lineRule="exact"/>
        <w:rPr>
          <w:sz w:val="20"/>
          <w:szCs w:val="20"/>
        </w:rPr>
      </w:pPr>
      <w:r>
        <w:rPr>
          <w:sz w:val="20"/>
          <w:szCs w:val="20"/>
        </w:rPr>
        <w:br w:type="column"/>
      </w:r>
    </w:p>
    <w:p w14:paraId="55C6E911" w14:textId="77777777" w:rsidR="0037477C" w:rsidRDefault="0037477C">
      <w:pPr>
        <w:spacing w:line="200" w:lineRule="exact"/>
        <w:rPr>
          <w:sz w:val="20"/>
          <w:szCs w:val="20"/>
        </w:rPr>
      </w:pPr>
    </w:p>
    <w:p w14:paraId="4AE80D6A" w14:textId="77777777" w:rsidR="0037477C" w:rsidRDefault="0037477C">
      <w:pPr>
        <w:spacing w:line="200" w:lineRule="exact"/>
        <w:rPr>
          <w:sz w:val="20"/>
          <w:szCs w:val="20"/>
        </w:rPr>
      </w:pPr>
    </w:p>
    <w:p w14:paraId="435765FD" w14:textId="77777777" w:rsidR="0037477C" w:rsidRDefault="0037477C">
      <w:pPr>
        <w:spacing w:line="200" w:lineRule="exact"/>
        <w:rPr>
          <w:sz w:val="20"/>
          <w:szCs w:val="20"/>
        </w:rPr>
      </w:pPr>
    </w:p>
    <w:p w14:paraId="0AF06385" w14:textId="77777777" w:rsidR="0037477C" w:rsidRDefault="0037477C">
      <w:pPr>
        <w:spacing w:line="200" w:lineRule="exact"/>
        <w:rPr>
          <w:sz w:val="20"/>
          <w:szCs w:val="20"/>
        </w:rPr>
      </w:pPr>
    </w:p>
    <w:p w14:paraId="4326992B" w14:textId="77777777" w:rsidR="0037477C" w:rsidRDefault="0037477C">
      <w:pPr>
        <w:spacing w:line="200" w:lineRule="exact"/>
        <w:rPr>
          <w:sz w:val="20"/>
          <w:szCs w:val="20"/>
        </w:rPr>
      </w:pPr>
    </w:p>
    <w:p w14:paraId="3ACED4C6" w14:textId="77777777" w:rsidR="0037477C" w:rsidRDefault="0037477C">
      <w:pPr>
        <w:spacing w:line="200" w:lineRule="exact"/>
        <w:rPr>
          <w:sz w:val="20"/>
          <w:szCs w:val="20"/>
        </w:rPr>
      </w:pPr>
    </w:p>
    <w:p w14:paraId="2BC574B7" w14:textId="77777777" w:rsidR="0037477C" w:rsidRDefault="0037477C">
      <w:pPr>
        <w:spacing w:line="200" w:lineRule="exact"/>
        <w:rPr>
          <w:sz w:val="20"/>
          <w:szCs w:val="20"/>
        </w:rPr>
      </w:pPr>
    </w:p>
    <w:p w14:paraId="511B6094" w14:textId="77777777" w:rsidR="0037477C" w:rsidRDefault="0037477C">
      <w:pPr>
        <w:spacing w:line="200" w:lineRule="exact"/>
        <w:rPr>
          <w:sz w:val="20"/>
          <w:szCs w:val="20"/>
        </w:rPr>
      </w:pPr>
    </w:p>
    <w:p w14:paraId="2254EE47" w14:textId="77777777" w:rsidR="0037477C" w:rsidRDefault="0037477C">
      <w:pPr>
        <w:spacing w:line="200" w:lineRule="exact"/>
        <w:rPr>
          <w:sz w:val="20"/>
          <w:szCs w:val="20"/>
        </w:rPr>
      </w:pPr>
    </w:p>
    <w:p w14:paraId="2F45CB79" w14:textId="77777777" w:rsidR="0037477C" w:rsidRDefault="0037477C">
      <w:pPr>
        <w:spacing w:line="200" w:lineRule="exact"/>
        <w:rPr>
          <w:sz w:val="20"/>
          <w:szCs w:val="20"/>
        </w:rPr>
      </w:pPr>
    </w:p>
    <w:p w14:paraId="239BA4D8" w14:textId="77777777" w:rsidR="0037477C" w:rsidRDefault="0037477C">
      <w:pPr>
        <w:spacing w:line="362" w:lineRule="exact"/>
        <w:rPr>
          <w:sz w:val="20"/>
          <w:szCs w:val="20"/>
        </w:rPr>
      </w:pPr>
    </w:p>
    <w:p w14:paraId="250FBBAD" w14:textId="77777777" w:rsidR="0037477C" w:rsidRDefault="0037477C">
      <w:pPr>
        <w:spacing w:line="20" w:lineRule="exact"/>
        <w:rPr>
          <w:sz w:val="20"/>
          <w:szCs w:val="20"/>
        </w:rPr>
      </w:pPr>
    </w:p>
    <w:p w14:paraId="679FA114" w14:textId="77777777" w:rsidR="0037477C" w:rsidRDefault="0037477C">
      <w:pPr>
        <w:spacing w:line="1" w:lineRule="exact"/>
        <w:rPr>
          <w:sz w:val="20"/>
          <w:szCs w:val="20"/>
        </w:rPr>
      </w:pPr>
    </w:p>
    <w:p w14:paraId="71F3762C" w14:textId="77777777" w:rsidR="0037477C" w:rsidRDefault="0037477C">
      <w:pPr>
        <w:spacing w:line="1" w:lineRule="exact"/>
        <w:rPr>
          <w:sz w:val="20"/>
          <w:szCs w:val="20"/>
        </w:rPr>
      </w:pPr>
    </w:p>
    <w:p w14:paraId="24096422" w14:textId="77777777" w:rsidR="0037477C" w:rsidRDefault="0037477C">
      <w:pPr>
        <w:spacing w:line="1" w:lineRule="exact"/>
        <w:rPr>
          <w:sz w:val="20"/>
          <w:szCs w:val="20"/>
        </w:rPr>
      </w:pPr>
    </w:p>
    <w:p w14:paraId="1753206E" w14:textId="77777777" w:rsidR="0037477C" w:rsidRDefault="0037477C">
      <w:pPr>
        <w:sectPr w:rsidR="0037477C" w:rsidSect="00434EC1">
          <w:type w:val="continuous"/>
          <w:pgSz w:w="16840" w:h="11906" w:orient="landscape"/>
          <w:pgMar w:top="843" w:right="345" w:bottom="1440" w:left="860" w:header="0" w:footer="0" w:gutter="0"/>
          <w:cols w:num="3" w:space="720" w:equalWidth="0">
            <w:col w:w="4220" w:space="580"/>
            <w:col w:w="9952" w:space="720"/>
            <w:col w:w="161"/>
          </w:cols>
        </w:sectPr>
      </w:pPr>
    </w:p>
    <w:p w14:paraId="6B0FD8A7" w14:textId="1CD91333" w:rsidR="0037477C" w:rsidRDefault="00617AF6">
      <w:pPr>
        <w:spacing w:line="182" w:lineRule="auto"/>
        <w:rPr>
          <w:sz w:val="20"/>
          <w:szCs w:val="20"/>
        </w:rPr>
      </w:pPr>
      <w:bookmarkStart w:id="93" w:name="page42"/>
      <w:bookmarkEnd w:id="93"/>
      <w:r>
        <w:rPr>
          <w:noProof/>
        </w:rPr>
        <w:lastRenderedPageBreak/>
        <w:drawing>
          <wp:anchor distT="0" distB="0" distL="114300" distR="114300" simplePos="0" relativeHeight="252295168" behindDoc="1" locked="0" layoutInCell="1" allowOverlap="1" wp14:anchorId="424941FD" wp14:editId="328FD6A1">
            <wp:simplePos x="0" y="0"/>
            <wp:positionH relativeFrom="margin">
              <wp:align>center</wp:align>
            </wp:positionH>
            <wp:positionV relativeFrom="paragraph">
              <wp:posOffset>-154651</wp:posOffset>
            </wp:positionV>
            <wp:extent cx="10744200" cy="7595870"/>
            <wp:effectExtent l="0" t="0" r="0" b="508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section_page.jpg"/>
                    <pic:cNvPicPr/>
                  </pic:nvPicPr>
                  <pic:blipFill>
                    <a:blip r:embed="rId70">
                      <a:extLst>
                        <a:ext uri="{28A0092B-C50C-407E-A947-70E740481C1C}">
                          <a14:useLocalDpi xmlns:a14="http://schemas.microsoft.com/office/drawing/2010/main" val="0"/>
                        </a:ext>
                      </a:extLst>
                    </a:blip>
                    <a:stretch>
                      <a:fillRect/>
                    </a:stretch>
                  </pic:blipFill>
                  <pic:spPr>
                    <a:xfrm>
                      <a:off x="0" y="0"/>
                      <a:ext cx="1074420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59F75D73" w14:textId="6F4AA390" w:rsidR="0037477C" w:rsidRDefault="007D24D8">
      <w:pPr>
        <w:sectPr w:rsidR="0037477C" w:rsidSect="00434EC1">
          <w:pgSz w:w="16840" w:h="11906" w:orient="landscape"/>
          <w:pgMar w:top="22" w:right="1440" w:bottom="875" w:left="1440" w:header="0" w:footer="0" w:gutter="0"/>
          <w:cols w:space="0"/>
        </w:sectPr>
      </w:pPr>
      <w:r w:rsidRPr="00D60B0D">
        <w:rPr>
          <w:noProof/>
          <w:sz w:val="20"/>
          <w:szCs w:val="20"/>
        </w:rPr>
        <mc:AlternateContent>
          <mc:Choice Requires="wps">
            <w:drawing>
              <wp:anchor distT="45720" distB="45720" distL="114300" distR="114300" simplePos="0" relativeHeight="252297216" behindDoc="0" locked="0" layoutInCell="1" allowOverlap="1" wp14:anchorId="7979DA47" wp14:editId="3D888579">
                <wp:simplePos x="0" y="0"/>
                <wp:positionH relativeFrom="page">
                  <wp:posOffset>8607425</wp:posOffset>
                </wp:positionH>
                <wp:positionV relativeFrom="paragraph">
                  <wp:posOffset>81915</wp:posOffset>
                </wp:positionV>
                <wp:extent cx="2085975" cy="5191125"/>
                <wp:effectExtent l="0" t="0" r="0" b="0"/>
                <wp:wrapSquare wrapText="bothSides"/>
                <wp:docPr id="1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5191125"/>
                        </a:xfrm>
                        <a:prstGeom prst="rect">
                          <a:avLst/>
                        </a:prstGeom>
                        <a:noFill/>
                        <a:ln w="9525">
                          <a:noFill/>
                          <a:miter lim="800000"/>
                          <a:headEnd/>
                          <a:tailEnd/>
                        </a:ln>
                      </wps:spPr>
                      <wps:txbx>
                        <w:txbxContent>
                          <w:p w14:paraId="7CCE4A20" w14:textId="33F5E5B0" w:rsidR="007E5739" w:rsidRPr="000C381F" w:rsidRDefault="007E5739" w:rsidP="00B665DD">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4</w:t>
                            </w:r>
                            <w:r w:rsidRPr="000C381F">
                              <w:rPr>
                                <w:rFonts w:asciiTheme="minorHAnsi" w:hAnsiTheme="minorHAnsi"/>
                                <w:color w:val="FFFFFF" w:themeColor="background1"/>
                                <w:sz w:val="44"/>
                                <w:szCs w:val="44"/>
                              </w:rPr>
                              <w:t xml:space="preserve">. </w:t>
                            </w:r>
                            <w:r>
                              <w:rPr>
                                <w:rFonts w:asciiTheme="minorHAnsi" w:hAnsiTheme="minorHAnsi"/>
                                <w:color w:val="FFFFFF" w:themeColor="background1"/>
                                <w:sz w:val="44"/>
                                <w:szCs w:val="44"/>
                              </w:rPr>
                              <w:t>Notes to the Accounts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79DA47" id="_x0000_s1051" type="#_x0000_t202" style="position:absolute;margin-left:677.75pt;margin-top:6.45pt;width:164.25pt;height:408.75pt;z-index:25229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" filled="f" stroked="f">
                <v:textbox>
                  <w:txbxContent>
                    <w:p w14:paraId="7CCE4A20" w14:textId="33F5E5B0" w:rsidR="007E5739" w:rsidRPr="000C381F" w:rsidRDefault="007E5739" w:rsidP="00B665DD">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4</w:t>
                      </w:r>
                      <w:r w:rsidRPr="000C381F">
                        <w:rPr>
                          <w:rFonts w:asciiTheme="minorHAnsi" w:hAnsiTheme="minorHAnsi"/>
                          <w:color w:val="FFFFFF" w:themeColor="background1"/>
                          <w:sz w:val="44"/>
                          <w:szCs w:val="44"/>
                        </w:rPr>
                        <w:t xml:space="preserve">. </w:t>
                      </w:r>
                      <w:r>
                        <w:rPr>
                          <w:rFonts w:asciiTheme="minorHAnsi" w:hAnsiTheme="minorHAnsi"/>
                          <w:color w:val="FFFFFF" w:themeColor="background1"/>
                          <w:sz w:val="44"/>
                          <w:szCs w:val="44"/>
                        </w:rPr>
                        <w:t>Notes to the Accounts</w:t>
                      </w:r>
                    </w:p>
                  </w:txbxContent>
                </v:textbox>
                <w10:wrap type="square" anchorx="page"/>
              </v:shape>
            </w:pict>
          </mc:Fallback>
        </mc:AlternateContent>
      </w:r>
      <w:r w:rsidR="00305B14" w:rsidRPr="0012783F">
        <w:rPr>
          <w:noProof/>
          <w:sz w:val="20"/>
          <w:szCs w:val="20"/>
        </w:rPr>
        <mc:AlternateContent>
          <mc:Choice Requires="wps">
            <w:drawing>
              <wp:anchor distT="45720" distB="45720" distL="114300" distR="114300" simplePos="0" relativeHeight="252168192" behindDoc="0" locked="0" layoutInCell="1" allowOverlap="1" wp14:anchorId="0A02C7E5" wp14:editId="1D71ADC6">
                <wp:simplePos x="0" y="0"/>
                <wp:positionH relativeFrom="column">
                  <wp:posOffset>-657078</wp:posOffset>
                </wp:positionH>
                <wp:positionV relativeFrom="paragraph">
                  <wp:posOffset>227085</wp:posOffset>
                </wp:positionV>
                <wp:extent cx="1242060" cy="612140"/>
                <wp:effectExtent l="0" t="0" r="0" b="0"/>
                <wp:wrapSquare wrapText="bothSides"/>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612140"/>
                        </a:xfrm>
                        <a:prstGeom prst="rect">
                          <a:avLst/>
                        </a:prstGeom>
                        <a:noFill/>
                        <a:ln w="9525">
                          <a:noFill/>
                          <a:miter lim="800000"/>
                          <a:headEnd/>
                          <a:tailEnd/>
                        </a:ln>
                      </wps:spPr>
                      <wps:txbx>
                        <w:txbxContent>
                          <w:p w14:paraId="6E3F79C6" w14:textId="77777777" w:rsidR="007E5739" w:rsidRDefault="007E5739">
                            <w:r>
                              <w:rPr>
                                <w:rFonts w:asciiTheme="majorHAnsi" w:hAnsiTheme="majorHAnsi"/>
                              </w:rPr>
                              <w:t>Doncaster Races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02C7E5" id="_x0000_s1052" type="#_x0000_t202" style="position:absolute;margin-left:-51.75pt;margin-top:17.9pt;width:97.8pt;height:48.2pt;z-index:252168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" filled="f" stroked="f">
                <v:textbox style="mso-fit-shape-to-text:t">
                  <w:txbxContent>
                    <w:p w14:paraId="6E3F79C6" w14:textId="77777777" w:rsidR="007E5739" w:rsidRDefault="007E5739">
                      <w:r>
                        <w:rPr>
                          <w:rFonts w:asciiTheme="majorHAnsi" w:hAnsiTheme="majorHAnsi"/>
                        </w:rPr>
                        <w:t>Doncaster Races</w:t>
                      </w:r>
                    </w:p>
                  </w:txbxContent>
                </v:textbox>
                <w10:wrap type="square"/>
              </v:shape>
            </w:pict>
          </mc:Fallback>
        </mc:AlternateContent>
      </w:r>
    </w:p>
    <w:p w14:paraId="01C8FC71" w14:textId="47A94E42" w:rsidR="0037477C" w:rsidRPr="00123A14" w:rsidRDefault="0016246D">
      <w:pPr>
        <w:ind w:left="8"/>
        <w:rPr>
          <w:sz w:val="60"/>
          <w:szCs w:val="60"/>
        </w:rPr>
      </w:pPr>
      <w:bookmarkStart w:id="94" w:name="page43"/>
      <w:bookmarkStart w:id="95" w:name="Corenotes"/>
      <w:bookmarkStart w:id="96" w:name="CCCorenotes"/>
      <w:bookmarkEnd w:id="94"/>
      <w:bookmarkEnd w:id="95"/>
      <w:bookmarkEnd w:id="96"/>
      <w:r>
        <w:rPr>
          <w:rFonts w:ascii="Calibri" w:eastAsia="Calibri" w:hAnsi="Calibri" w:cs="Calibri"/>
          <w:b/>
          <w:bCs/>
          <w:noProof/>
          <w:color w:val="DB4050"/>
          <w:sz w:val="60"/>
          <w:szCs w:val="60"/>
        </w:rPr>
        <w:lastRenderedPageBreak/>
        <w:drawing>
          <wp:anchor distT="0" distB="0" distL="114300" distR="114300" simplePos="0" relativeHeight="252298240" behindDoc="1" locked="0" layoutInCell="1" allowOverlap="1" wp14:anchorId="3296A4A8" wp14:editId="74019B30">
            <wp:simplePos x="0" y="0"/>
            <wp:positionH relativeFrom="column">
              <wp:posOffset>9401876</wp:posOffset>
            </wp:positionH>
            <wp:positionV relativeFrom="paragraph">
              <wp:posOffset>-544830</wp:posOffset>
            </wp:positionV>
            <wp:extent cx="759600" cy="7596000"/>
            <wp:effectExtent l="0" t="0" r="2540" b="0"/>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600" cy="75960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55EE7" w:rsidRPr="00123A14">
        <w:rPr>
          <w:rFonts w:ascii="Calibri" w:eastAsia="Calibri" w:hAnsi="Calibri" w:cs="Calibri"/>
          <w:b/>
          <w:bCs/>
          <w:color w:val="DB4050"/>
          <w:sz w:val="60"/>
          <w:szCs w:val="60"/>
        </w:rPr>
        <w:t xml:space="preserve">Note 1 </w:t>
      </w:r>
      <w:r w:rsidR="00355EE7" w:rsidRPr="00123A14">
        <w:rPr>
          <w:rFonts w:ascii="Calibri" w:eastAsia="Calibri" w:hAnsi="Calibri" w:cs="Calibri"/>
          <w:color w:val="DB4050"/>
          <w:sz w:val="60"/>
          <w:szCs w:val="60"/>
        </w:rPr>
        <w:t>Accounting Policies</w:t>
      </w:r>
    </w:p>
    <w:p w14:paraId="1689319A" w14:textId="77777777" w:rsidR="0037477C" w:rsidRDefault="0037477C">
      <w:pPr>
        <w:sectPr w:rsidR="0037477C" w:rsidSect="00434EC1">
          <w:pgSz w:w="16840" w:h="11906" w:orient="landscape"/>
          <w:pgMar w:top="843" w:right="345" w:bottom="356" w:left="852" w:header="0" w:footer="57" w:gutter="0"/>
          <w:cols w:space="720" w:equalWidth="0">
            <w:col w:w="15641"/>
          </w:cols>
          <w:docGrid w:linePitch="299"/>
        </w:sectPr>
      </w:pPr>
    </w:p>
    <w:p w14:paraId="5B40A3B7" w14:textId="77777777" w:rsidR="00D71E2A" w:rsidRDefault="00D71E2A">
      <w:pPr>
        <w:ind w:left="8"/>
        <w:rPr>
          <w:rFonts w:ascii="Calibri" w:eastAsia="Calibri" w:hAnsi="Calibri" w:cs="Calibri"/>
          <w:b/>
          <w:bCs/>
          <w:color w:val="DB4050"/>
          <w:sz w:val="26"/>
          <w:szCs w:val="26"/>
        </w:rPr>
      </w:pPr>
    </w:p>
    <w:p w14:paraId="51E3CC64" w14:textId="725C5548" w:rsidR="0037477C" w:rsidRDefault="00355EE7">
      <w:pPr>
        <w:ind w:left="8"/>
        <w:rPr>
          <w:sz w:val="20"/>
          <w:szCs w:val="20"/>
        </w:rPr>
      </w:pPr>
      <w:r>
        <w:rPr>
          <w:rFonts w:ascii="Calibri" w:eastAsia="Calibri" w:hAnsi="Calibri" w:cs="Calibri"/>
          <w:b/>
          <w:bCs/>
          <w:color w:val="DB4050"/>
          <w:sz w:val="26"/>
          <w:szCs w:val="26"/>
        </w:rPr>
        <w:t>GENERAL PRINCIPLES</w:t>
      </w:r>
    </w:p>
    <w:p w14:paraId="2B24ECD9" w14:textId="77777777" w:rsidR="0037477C" w:rsidRDefault="0037477C">
      <w:pPr>
        <w:spacing w:line="113" w:lineRule="exact"/>
        <w:rPr>
          <w:sz w:val="20"/>
          <w:szCs w:val="20"/>
        </w:rPr>
      </w:pPr>
    </w:p>
    <w:p w14:paraId="429F167A" w14:textId="7ACF19ED" w:rsidR="0037477C" w:rsidRPr="00CB63B9" w:rsidRDefault="00355EE7" w:rsidP="00294FC1">
      <w:pPr>
        <w:spacing w:line="251" w:lineRule="auto"/>
        <w:ind w:left="8" w:right="20"/>
        <w:jc w:val="both"/>
        <w:rPr>
          <w:sz w:val="20"/>
          <w:szCs w:val="20"/>
        </w:rPr>
      </w:pPr>
      <w:r>
        <w:rPr>
          <w:rFonts w:ascii="Calibri Light" w:eastAsia="Calibri Light" w:hAnsi="Calibri Light" w:cs="Calibri Light"/>
          <w:sz w:val="20"/>
          <w:szCs w:val="20"/>
        </w:rPr>
        <w:t xml:space="preserve">The Statement of Accounts summarises the </w:t>
      </w:r>
      <w:r w:rsidR="00CB63B9">
        <w:rPr>
          <w:rFonts w:ascii="Calibri Light" w:eastAsia="Calibri Light" w:hAnsi="Calibri Light" w:cs="Calibri Light"/>
          <w:sz w:val="20"/>
          <w:szCs w:val="20"/>
        </w:rPr>
        <w:t>transactions of the CC for the 20</w:t>
      </w:r>
      <w:r w:rsidR="00BD2F1C">
        <w:rPr>
          <w:rFonts w:ascii="Calibri Light" w:eastAsia="Calibri Light" w:hAnsi="Calibri Light" w:cs="Calibri Light"/>
          <w:sz w:val="20"/>
          <w:szCs w:val="20"/>
        </w:rPr>
        <w:t>2</w:t>
      </w:r>
      <w:r w:rsidR="00066535">
        <w:rPr>
          <w:rFonts w:ascii="Calibri Light" w:eastAsia="Calibri Light" w:hAnsi="Calibri Light" w:cs="Calibri Light"/>
          <w:sz w:val="20"/>
          <w:szCs w:val="20"/>
        </w:rPr>
        <w:t>5</w:t>
      </w:r>
      <w:r w:rsidR="00CB63B9">
        <w:rPr>
          <w:rFonts w:ascii="Calibri Light" w:eastAsia="Calibri Light" w:hAnsi="Calibri Light" w:cs="Calibri Light"/>
          <w:sz w:val="20"/>
          <w:szCs w:val="20"/>
        </w:rPr>
        <w:t>/</w:t>
      </w:r>
      <w:r w:rsidR="00843855">
        <w:rPr>
          <w:rFonts w:ascii="Calibri Light" w:eastAsia="Calibri Light" w:hAnsi="Calibri Light" w:cs="Calibri Light"/>
          <w:sz w:val="20"/>
          <w:szCs w:val="20"/>
        </w:rPr>
        <w:t>2</w:t>
      </w:r>
      <w:r w:rsidR="00066535">
        <w:rPr>
          <w:rFonts w:ascii="Calibri Light" w:eastAsia="Calibri Light" w:hAnsi="Calibri Light" w:cs="Calibri Light"/>
          <w:sz w:val="20"/>
          <w:szCs w:val="20"/>
        </w:rPr>
        <w:t>6</w:t>
      </w:r>
      <w:r w:rsidR="00CB63B9">
        <w:rPr>
          <w:rFonts w:ascii="Calibri Light" w:eastAsia="Calibri Light" w:hAnsi="Calibri Light" w:cs="Calibri Light"/>
          <w:sz w:val="20"/>
          <w:szCs w:val="20"/>
        </w:rPr>
        <w:t xml:space="preserve"> fina</w:t>
      </w:r>
      <w:r>
        <w:rPr>
          <w:rFonts w:ascii="Calibri Light" w:eastAsia="Calibri Light" w:hAnsi="Calibri Light" w:cs="Calibri Light"/>
          <w:sz w:val="20"/>
          <w:szCs w:val="20"/>
        </w:rPr>
        <w:t>ncial year</w:t>
      </w:r>
      <w:r w:rsidR="004E28E7">
        <w:rPr>
          <w:rFonts w:ascii="Calibri Light" w:eastAsia="Calibri Light" w:hAnsi="Calibri Light" w:cs="Calibri Light"/>
          <w:sz w:val="20"/>
          <w:szCs w:val="20"/>
        </w:rPr>
        <w:t xml:space="preserve"> </w:t>
      </w:r>
      <w:r w:rsidR="006B16E9">
        <w:rPr>
          <w:rFonts w:ascii="Calibri Light" w:eastAsia="Calibri Light" w:hAnsi="Calibri Light" w:cs="Calibri Light"/>
          <w:sz w:val="20"/>
          <w:szCs w:val="20"/>
        </w:rPr>
        <w:t xml:space="preserve">and </w:t>
      </w:r>
      <w:r>
        <w:rPr>
          <w:rFonts w:ascii="Calibri Light" w:eastAsia="Calibri Light" w:hAnsi="Calibri Light" w:cs="Calibri Light"/>
          <w:sz w:val="20"/>
          <w:szCs w:val="20"/>
        </w:rPr>
        <w:t xml:space="preserve">its position at the year-end of </w:t>
      </w:r>
      <w:r w:rsidR="002475D9">
        <w:rPr>
          <w:rFonts w:ascii="Calibri Light" w:eastAsia="Calibri Light" w:hAnsi="Calibri Light" w:cs="Calibri Light"/>
          <w:sz w:val="20"/>
          <w:szCs w:val="20"/>
        </w:rPr>
        <w:t>31 March 202</w:t>
      </w:r>
      <w:r w:rsidR="00066535">
        <w:rPr>
          <w:rFonts w:ascii="Calibri Light" w:eastAsia="Calibri Light" w:hAnsi="Calibri Light" w:cs="Calibri Light"/>
          <w:sz w:val="20"/>
          <w:szCs w:val="20"/>
        </w:rPr>
        <w:t>6</w:t>
      </w:r>
      <w:r>
        <w:rPr>
          <w:rFonts w:ascii="Calibri Light" w:eastAsia="Calibri Light" w:hAnsi="Calibri Light" w:cs="Calibri Light"/>
          <w:sz w:val="20"/>
          <w:szCs w:val="20"/>
        </w:rPr>
        <w:t xml:space="preserve">. </w:t>
      </w:r>
      <w:r w:rsidR="00CB63B9">
        <w:rPr>
          <w:rFonts w:ascii="Calibri Light" w:eastAsia="Calibri Light" w:hAnsi="Calibri Light" w:cs="Calibri Light"/>
          <w:sz w:val="20"/>
          <w:szCs w:val="20"/>
        </w:rPr>
        <w:t xml:space="preserve"> </w:t>
      </w:r>
      <w:r>
        <w:rPr>
          <w:rFonts w:ascii="Calibri Light" w:eastAsia="Calibri Light" w:hAnsi="Calibri Light" w:cs="Calibri Light"/>
          <w:sz w:val="20"/>
          <w:szCs w:val="20"/>
        </w:rPr>
        <w:t xml:space="preserve">The </w:t>
      </w:r>
      <w:r w:rsidR="00CB63B9">
        <w:rPr>
          <w:rFonts w:ascii="Calibri Light" w:eastAsia="Calibri Light" w:hAnsi="Calibri Light" w:cs="Calibri Light"/>
          <w:sz w:val="20"/>
          <w:szCs w:val="20"/>
        </w:rPr>
        <w:t>CC</w:t>
      </w:r>
      <w:r>
        <w:rPr>
          <w:rFonts w:ascii="Calibri Light" w:eastAsia="Calibri Light" w:hAnsi="Calibri Light" w:cs="Calibri Light"/>
          <w:sz w:val="20"/>
          <w:szCs w:val="20"/>
        </w:rPr>
        <w:t xml:space="preserve"> is required to prepare </w:t>
      </w:r>
      <w:r w:rsidR="00971349">
        <w:rPr>
          <w:rFonts w:ascii="Calibri Light" w:eastAsia="Calibri Light" w:hAnsi="Calibri Light" w:cs="Calibri Light"/>
          <w:sz w:val="20"/>
          <w:szCs w:val="20"/>
        </w:rPr>
        <w:t xml:space="preserve">an </w:t>
      </w:r>
      <w:r>
        <w:rPr>
          <w:rFonts w:ascii="Calibri Light" w:eastAsia="Calibri Light" w:hAnsi="Calibri Light" w:cs="Calibri Light"/>
          <w:sz w:val="20"/>
          <w:szCs w:val="20"/>
        </w:rPr>
        <w:t xml:space="preserve">annual Statement of </w:t>
      </w:r>
      <w:r w:rsidRPr="00CB63B9">
        <w:rPr>
          <w:rFonts w:ascii="Calibri Light" w:eastAsia="Calibri Light" w:hAnsi="Calibri Light" w:cs="Calibri Light"/>
          <w:sz w:val="20"/>
          <w:szCs w:val="20"/>
        </w:rPr>
        <w:t>Accounts by the Accounts and Audit</w:t>
      </w:r>
      <w:r w:rsidR="00CB63B9" w:rsidRPr="00CB63B9">
        <w:rPr>
          <w:rFonts w:ascii="Calibri Light" w:eastAsia="Calibri Light" w:hAnsi="Calibri Light" w:cs="Calibri Light"/>
          <w:sz w:val="20"/>
          <w:szCs w:val="20"/>
        </w:rPr>
        <w:t xml:space="preserve"> (England)</w:t>
      </w:r>
      <w:r w:rsidRPr="00CB63B9">
        <w:rPr>
          <w:rFonts w:ascii="Calibri Light" w:eastAsia="Calibri Light" w:hAnsi="Calibri Light" w:cs="Calibri Light"/>
          <w:sz w:val="20"/>
          <w:szCs w:val="20"/>
        </w:rPr>
        <w:t xml:space="preserve"> Regulations 2015. These practices primarily comprise the Code of Practice on Local Authority Accounting in the United Kingdom 20</w:t>
      </w:r>
      <w:r w:rsidR="00BD2F1C">
        <w:rPr>
          <w:rFonts w:ascii="Calibri Light" w:eastAsia="Calibri Light" w:hAnsi="Calibri Light" w:cs="Calibri Light"/>
          <w:sz w:val="20"/>
          <w:szCs w:val="20"/>
        </w:rPr>
        <w:t>2</w:t>
      </w:r>
      <w:r w:rsidR="00D71E2A">
        <w:rPr>
          <w:rFonts w:ascii="Calibri Light" w:eastAsia="Calibri Light" w:hAnsi="Calibri Light" w:cs="Calibri Light"/>
          <w:sz w:val="20"/>
          <w:szCs w:val="20"/>
        </w:rPr>
        <w:t>5</w:t>
      </w:r>
      <w:r w:rsidRPr="00CB63B9">
        <w:rPr>
          <w:rFonts w:ascii="Calibri Light" w:eastAsia="Calibri Light" w:hAnsi="Calibri Light" w:cs="Calibri Light"/>
          <w:sz w:val="20"/>
          <w:szCs w:val="20"/>
        </w:rPr>
        <w:t>/</w:t>
      </w:r>
      <w:r w:rsidR="00B341A6">
        <w:rPr>
          <w:rFonts w:ascii="Calibri Light" w:eastAsia="Calibri Light" w:hAnsi="Calibri Light" w:cs="Calibri Light"/>
          <w:sz w:val="20"/>
          <w:szCs w:val="20"/>
        </w:rPr>
        <w:t>2</w:t>
      </w:r>
      <w:r w:rsidR="00D71E2A">
        <w:rPr>
          <w:rFonts w:ascii="Calibri Light" w:eastAsia="Calibri Light" w:hAnsi="Calibri Light" w:cs="Calibri Light"/>
          <w:sz w:val="20"/>
          <w:szCs w:val="20"/>
        </w:rPr>
        <w:t>6</w:t>
      </w:r>
      <w:r w:rsidRPr="00CB63B9">
        <w:rPr>
          <w:rFonts w:ascii="Calibri Light" w:eastAsia="Calibri Light" w:hAnsi="Calibri Light" w:cs="Calibri Light"/>
          <w:sz w:val="20"/>
          <w:szCs w:val="20"/>
        </w:rPr>
        <w:t>, supported by International Financial Reporting Standards (IFRS).</w:t>
      </w:r>
    </w:p>
    <w:p w14:paraId="6C2E1165" w14:textId="77777777" w:rsidR="0037477C" w:rsidRPr="00CB63B9" w:rsidRDefault="0037477C" w:rsidP="00294FC1">
      <w:pPr>
        <w:spacing w:line="194" w:lineRule="exact"/>
        <w:jc w:val="both"/>
        <w:rPr>
          <w:sz w:val="20"/>
          <w:szCs w:val="20"/>
        </w:rPr>
      </w:pPr>
    </w:p>
    <w:p w14:paraId="3E5E500B" w14:textId="7C2E90E7" w:rsidR="0037477C" w:rsidRPr="00CB63B9" w:rsidRDefault="00355EE7" w:rsidP="00294FC1">
      <w:pPr>
        <w:spacing w:line="247" w:lineRule="auto"/>
        <w:ind w:left="8" w:right="60"/>
        <w:jc w:val="both"/>
        <w:rPr>
          <w:sz w:val="20"/>
          <w:szCs w:val="20"/>
        </w:rPr>
      </w:pPr>
      <w:r w:rsidRPr="00CB63B9">
        <w:rPr>
          <w:rFonts w:ascii="Calibri Light" w:eastAsia="Calibri Light" w:hAnsi="Calibri Light" w:cs="Calibri Light"/>
          <w:sz w:val="20"/>
          <w:szCs w:val="20"/>
        </w:rPr>
        <w:t>The accounting convention adopted in the Statement of Accounts is principally historical cost, modified by the revaluation of certain categories of non-current assets and financial instruments. The Statement of Accounts ha</w:t>
      </w:r>
      <w:r w:rsidR="006A0934">
        <w:rPr>
          <w:rFonts w:ascii="Calibri Light" w:eastAsia="Calibri Light" w:hAnsi="Calibri Light" w:cs="Calibri Light"/>
          <w:sz w:val="20"/>
          <w:szCs w:val="20"/>
        </w:rPr>
        <w:t>ve</w:t>
      </w:r>
      <w:r w:rsidRPr="00CB63B9">
        <w:rPr>
          <w:rFonts w:ascii="Calibri Light" w:eastAsia="Calibri Light" w:hAnsi="Calibri Light" w:cs="Calibri Light"/>
          <w:sz w:val="20"/>
          <w:szCs w:val="20"/>
        </w:rPr>
        <w:t xml:space="preserve"> been prepared on a ‘going concern’ basis.</w:t>
      </w:r>
    </w:p>
    <w:p w14:paraId="433195AE" w14:textId="77777777" w:rsidR="0037477C" w:rsidRPr="00CB63B9" w:rsidRDefault="0037477C" w:rsidP="00294FC1">
      <w:pPr>
        <w:spacing w:line="194" w:lineRule="exact"/>
        <w:jc w:val="both"/>
        <w:rPr>
          <w:sz w:val="20"/>
          <w:szCs w:val="20"/>
        </w:rPr>
      </w:pPr>
    </w:p>
    <w:p w14:paraId="60480C53" w14:textId="77777777" w:rsidR="0037477C" w:rsidRPr="00CB63B9" w:rsidRDefault="00355EE7" w:rsidP="00294FC1">
      <w:pPr>
        <w:spacing w:line="238" w:lineRule="auto"/>
        <w:ind w:left="8" w:right="120"/>
        <w:jc w:val="both"/>
        <w:rPr>
          <w:sz w:val="20"/>
          <w:szCs w:val="20"/>
        </w:rPr>
      </w:pPr>
      <w:r w:rsidRPr="00CB63B9">
        <w:rPr>
          <w:rFonts w:ascii="Calibri Light" w:eastAsia="Calibri Light" w:hAnsi="Calibri Light" w:cs="Calibri Light"/>
          <w:sz w:val="20"/>
          <w:szCs w:val="20"/>
        </w:rPr>
        <w:t>Further accounting policies can be found throughout these accounts with the notes to which they relate.</w:t>
      </w:r>
    </w:p>
    <w:p w14:paraId="470DBD5E" w14:textId="77777777" w:rsidR="0037477C" w:rsidRDefault="0037477C" w:rsidP="00294FC1">
      <w:pPr>
        <w:spacing w:line="208" w:lineRule="exact"/>
        <w:jc w:val="both"/>
        <w:rPr>
          <w:sz w:val="20"/>
          <w:szCs w:val="20"/>
        </w:rPr>
      </w:pPr>
    </w:p>
    <w:p w14:paraId="0DEB41E0" w14:textId="77777777" w:rsidR="00480B44" w:rsidRDefault="00480B44" w:rsidP="00294FC1">
      <w:pPr>
        <w:spacing w:line="208" w:lineRule="exact"/>
        <w:jc w:val="both"/>
        <w:rPr>
          <w:sz w:val="20"/>
          <w:szCs w:val="20"/>
        </w:rPr>
      </w:pPr>
    </w:p>
    <w:p w14:paraId="154AEA19" w14:textId="77777777" w:rsidR="00480B44" w:rsidRDefault="00480B44" w:rsidP="00294FC1">
      <w:pPr>
        <w:spacing w:line="208" w:lineRule="exact"/>
        <w:jc w:val="both"/>
        <w:rPr>
          <w:sz w:val="20"/>
          <w:szCs w:val="20"/>
        </w:rPr>
      </w:pPr>
    </w:p>
    <w:p w14:paraId="76036BA3" w14:textId="77777777" w:rsidR="00480B44" w:rsidRDefault="00480B44" w:rsidP="00294FC1">
      <w:pPr>
        <w:spacing w:line="208" w:lineRule="exact"/>
        <w:jc w:val="both"/>
        <w:rPr>
          <w:sz w:val="20"/>
          <w:szCs w:val="20"/>
        </w:rPr>
      </w:pPr>
    </w:p>
    <w:p w14:paraId="7C455302" w14:textId="77777777" w:rsidR="00480B44" w:rsidRPr="00CB63B9" w:rsidRDefault="00480B44" w:rsidP="00294FC1">
      <w:pPr>
        <w:spacing w:line="208" w:lineRule="exact"/>
        <w:jc w:val="both"/>
        <w:rPr>
          <w:sz w:val="20"/>
          <w:szCs w:val="20"/>
        </w:rPr>
      </w:pPr>
    </w:p>
    <w:p w14:paraId="7526AA98" w14:textId="77777777" w:rsidR="00B34E75" w:rsidRDefault="00B34E75" w:rsidP="00294FC1">
      <w:pPr>
        <w:ind w:left="8"/>
        <w:jc w:val="both"/>
        <w:rPr>
          <w:rFonts w:ascii="Calibri" w:eastAsia="Calibri" w:hAnsi="Calibri" w:cs="Calibri"/>
          <w:b/>
          <w:bCs/>
          <w:color w:val="DB4050"/>
          <w:sz w:val="26"/>
          <w:szCs w:val="26"/>
        </w:rPr>
      </w:pPr>
    </w:p>
    <w:p w14:paraId="676B7530" w14:textId="77777777" w:rsidR="00B34E75" w:rsidRDefault="00B34E75" w:rsidP="00802EFC">
      <w:pPr>
        <w:ind w:left="8"/>
        <w:rPr>
          <w:rFonts w:ascii="Calibri" w:eastAsia="Calibri" w:hAnsi="Calibri" w:cs="Calibri"/>
          <w:b/>
          <w:bCs/>
          <w:color w:val="DB4050"/>
          <w:sz w:val="26"/>
          <w:szCs w:val="26"/>
        </w:rPr>
      </w:pPr>
    </w:p>
    <w:p w14:paraId="207BA8E7" w14:textId="77777777" w:rsidR="00B34E75" w:rsidRDefault="00B34E75" w:rsidP="00802EFC">
      <w:pPr>
        <w:ind w:left="8"/>
        <w:rPr>
          <w:rFonts w:ascii="Calibri" w:eastAsia="Calibri" w:hAnsi="Calibri" w:cs="Calibri"/>
          <w:b/>
          <w:bCs/>
          <w:color w:val="DB4050"/>
          <w:sz w:val="26"/>
          <w:szCs w:val="26"/>
        </w:rPr>
      </w:pPr>
    </w:p>
    <w:p w14:paraId="430B6010" w14:textId="77777777" w:rsidR="00B34E75" w:rsidRDefault="00B34E75" w:rsidP="00802EFC">
      <w:pPr>
        <w:ind w:left="8"/>
        <w:rPr>
          <w:rFonts w:ascii="Calibri" w:eastAsia="Calibri" w:hAnsi="Calibri" w:cs="Calibri"/>
          <w:b/>
          <w:bCs/>
          <w:color w:val="DB4050"/>
          <w:sz w:val="26"/>
          <w:szCs w:val="26"/>
        </w:rPr>
      </w:pPr>
    </w:p>
    <w:p w14:paraId="26711DDB" w14:textId="77777777" w:rsidR="00B34E75" w:rsidRDefault="00B34E75" w:rsidP="00802EFC">
      <w:pPr>
        <w:ind w:left="8"/>
        <w:rPr>
          <w:rFonts w:ascii="Calibri" w:eastAsia="Calibri" w:hAnsi="Calibri" w:cs="Calibri"/>
          <w:b/>
          <w:bCs/>
          <w:color w:val="DB4050"/>
          <w:sz w:val="26"/>
          <w:szCs w:val="26"/>
        </w:rPr>
      </w:pPr>
    </w:p>
    <w:p w14:paraId="5C931E71" w14:textId="77777777" w:rsidR="00B34E75" w:rsidRDefault="00B34E75" w:rsidP="00802EFC">
      <w:pPr>
        <w:ind w:left="8"/>
        <w:rPr>
          <w:rFonts w:ascii="Calibri" w:eastAsia="Calibri" w:hAnsi="Calibri" w:cs="Calibri"/>
          <w:b/>
          <w:bCs/>
          <w:color w:val="DB4050"/>
          <w:sz w:val="26"/>
          <w:szCs w:val="26"/>
        </w:rPr>
      </w:pPr>
    </w:p>
    <w:p w14:paraId="1303C49F" w14:textId="77777777" w:rsidR="00B34E75" w:rsidRDefault="00B34E75" w:rsidP="00802EFC">
      <w:pPr>
        <w:ind w:left="8"/>
        <w:rPr>
          <w:rFonts w:ascii="Calibri" w:eastAsia="Calibri" w:hAnsi="Calibri" w:cs="Calibri"/>
          <w:b/>
          <w:bCs/>
          <w:color w:val="DB4050"/>
          <w:sz w:val="26"/>
          <w:szCs w:val="26"/>
        </w:rPr>
      </w:pPr>
    </w:p>
    <w:p w14:paraId="129ACD00" w14:textId="77777777" w:rsidR="00B34E75" w:rsidRDefault="00B34E75" w:rsidP="00802EFC">
      <w:pPr>
        <w:ind w:left="8"/>
        <w:rPr>
          <w:rFonts w:ascii="Calibri" w:eastAsia="Calibri" w:hAnsi="Calibri" w:cs="Calibri"/>
          <w:b/>
          <w:bCs/>
          <w:color w:val="DB4050"/>
          <w:sz w:val="26"/>
          <w:szCs w:val="26"/>
        </w:rPr>
      </w:pPr>
    </w:p>
    <w:p w14:paraId="57B7262E" w14:textId="77777777" w:rsidR="00B34E75" w:rsidRDefault="00B34E75" w:rsidP="00802EFC">
      <w:pPr>
        <w:ind w:left="8"/>
        <w:rPr>
          <w:rFonts w:ascii="Calibri" w:eastAsia="Calibri" w:hAnsi="Calibri" w:cs="Calibri"/>
          <w:b/>
          <w:bCs/>
          <w:color w:val="DB4050"/>
          <w:sz w:val="26"/>
          <w:szCs w:val="26"/>
        </w:rPr>
      </w:pPr>
    </w:p>
    <w:p w14:paraId="2840A0DB" w14:textId="77777777" w:rsidR="00B34E75" w:rsidRPr="004E28E7" w:rsidRDefault="00B34E75" w:rsidP="00802EFC">
      <w:pPr>
        <w:ind w:left="8"/>
        <w:rPr>
          <w:rFonts w:ascii="Calibri" w:eastAsia="Calibri" w:hAnsi="Calibri" w:cs="Calibri"/>
          <w:b/>
          <w:bCs/>
          <w:color w:val="DB4050"/>
          <w:sz w:val="30"/>
          <w:szCs w:val="30"/>
        </w:rPr>
      </w:pPr>
    </w:p>
    <w:p w14:paraId="6FB6B321" w14:textId="77777777" w:rsidR="00D71E2A" w:rsidRDefault="00D71E2A" w:rsidP="00802EFC">
      <w:pPr>
        <w:ind w:left="8"/>
        <w:rPr>
          <w:rFonts w:ascii="Calibri" w:eastAsia="Calibri" w:hAnsi="Calibri" w:cs="Calibri"/>
          <w:b/>
          <w:bCs/>
          <w:color w:val="DB4050"/>
          <w:sz w:val="26"/>
          <w:szCs w:val="26"/>
        </w:rPr>
      </w:pPr>
    </w:p>
    <w:p w14:paraId="730418F3" w14:textId="59D5875C" w:rsidR="00802EFC" w:rsidRDefault="00666F5D" w:rsidP="00802EFC">
      <w:pPr>
        <w:ind w:left="8"/>
        <w:rPr>
          <w:sz w:val="20"/>
          <w:szCs w:val="20"/>
        </w:rPr>
      </w:pPr>
      <w:r>
        <w:rPr>
          <w:rFonts w:ascii="Calibri" w:eastAsia="Calibri" w:hAnsi="Calibri" w:cs="Calibri"/>
          <w:b/>
          <w:bCs/>
          <w:color w:val="DB4050"/>
          <w:sz w:val="26"/>
          <w:szCs w:val="26"/>
        </w:rPr>
        <w:t>SYMCA</w:t>
      </w:r>
      <w:r w:rsidR="00802EFC">
        <w:rPr>
          <w:rFonts w:ascii="Calibri" w:eastAsia="Calibri" w:hAnsi="Calibri" w:cs="Calibri"/>
          <w:b/>
          <w:bCs/>
          <w:color w:val="DB4050"/>
          <w:sz w:val="26"/>
          <w:szCs w:val="26"/>
        </w:rPr>
        <w:t xml:space="preserve"> AND CC RELATIONSHIP</w:t>
      </w:r>
    </w:p>
    <w:p w14:paraId="7F3E094D" w14:textId="77777777" w:rsidR="00802EFC" w:rsidRDefault="00802EFC" w:rsidP="00802EFC">
      <w:pPr>
        <w:spacing w:line="113" w:lineRule="exact"/>
        <w:rPr>
          <w:sz w:val="20"/>
          <w:szCs w:val="20"/>
        </w:rPr>
      </w:pPr>
    </w:p>
    <w:p w14:paraId="09F7C5E3" w14:textId="3F19E034" w:rsidR="00802EFC" w:rsidRDefault="00802EFC" w:rsidP="00294FC1">
      <w:pPr>
        <w:spacing w:line="218" w:lineRule="auto"/>
        <w:ind w:left="8" w:right="95"/>
        <w:jc w:val="both"/>
        <w:rPr>
          <w:rFonts w:ascii="Calibri Light" w:eastAsia="Calibri Light" w:hAnsi="Calibri Light" w:cs="Calibri Light"/>
          <w:sz w:val="20"/>
          <w:szCs w:val="20"/>
        </w:rPr>
      </w:pPr>
      <w:r>
        <w:rPr>
          <w:rFonts w:ascii="Calibri Light" w:eastAsia="Calibri Light" w:hAnsi="Calibri Light" w:cs="Calibri Light"/>
          <w:sz w:val="20"/>
          <w:szCs w:val="20"/>
        </w:rPr>
        <w:t>The</w:t>
      </w:r>
      <w:r w:rsidR="00B34E75">
        <w:rPr>
          <w:rFonts w:ascii="Calibri Light" w:eastAsia="Calibri Light" w:hAnsi="Calibri Light" w:cs="Calibri Light"/>
          <w:sz w:val="20"/>
          <w:szCs w:val="20"/>
        </w:rPr>
        <w:t xml:space="preserve"> </w:t>
      </w:r>
      <w:r w:rsidR="002475D9">
        <w:rPr>
          <w:rFonts w:ascii="Calibri Light" w:eastAsia="Calibri Light" w:hAnsi="Calibri Light" w:cs="Calibri Light"/>
          <w:sz w:val="20"/>
          <w:szCs w:val="20"/>
        </w:rPr>
        <w:t>SYMCA</w:t>
      </w:r>
      <w:r w:rsidR="00B34E75">
        <w:rPr>
          <w:rFonts w:ascii="Calibri Light" w:eastAsia="Calibri Light" w:hAnsi="Calibri Light" w:cs="Calibri Light"/>
          <w:sz w:val="20"/>
          <w:szCs w:val="20"/>
        </w:rPr>
        <w:t xml:space="preserve"> and the Chief Constable are both required to prepare their own statutory accounts. The South Yorkshire Group position, which reflects the </w:t>
      </w:r>
      <w:r w:rsidR="00F8405A">
        <w:rPr>
          <w:rFonts w:ascii="Calibri Light" w:eastAsia="Calibri Light" w:hAnsi="Calibri Light" w:cs="Calibri Light"/>
          <w:sz w:val="20"/>
          <w:szCs w:val="20"/>
        </w:rPr>
        <w:t>consolidated</w:t>
      </w:r>
      <w:r w:rsidR="00B34E75">
        <w:rPr>
          <w:rFonts w:ascii="Calibri Light" w:eastAsia="Calibri Light" w:hAnsi="Calibri Light" w:cs="Calibri Light"/>
          <w:sz w:val="20"/>
          <w:szCs w:val="20"/>
        </w:rPr>
        <w:t xml:space="preserve"> position of both </w:t>
      </w:r>
      <w:r w:rsidR="002475D9">
        <w:rPr>
          <w:rFonts w:ascii="Calibri Light" w:eastAsia="Calibri Light" w:hAnsi="Calibri Light" w:cs="Calibri Light"/>
          <w:sz w:val="20"/>
          <w:szCs w:val="20"/>
        </w:rPr>
        <w:t>the SYMCA</w:t>
      </w:r>
      <w:r w:rsidR="00B34E75">
        <w:rPr>
          <w:rFonts w:ascii="Calibri Light" w:eastAsia="Calibri Light" w:hAnsi="Calibri Light" w:cs="Calibri Light"/>
          <w:sz w:val="20"/>
          <w:szCs w:val="20"/>
        </w:rPr>
        <w:t xml:space="preserve"> and the Chief Constable, is included </w:t>
      </w:r>
      <w:r w:rsidR="00F8405A">
        <w:rPr>
          <w:rFonts w:ascii="Calibri Light" w:eastAsia="Calibri Light" w:hAnsi="Calibri Light" w:cs="Calibri Light"/>
          <w:sz w:val="20"/>
          <w:szCs w:val="20"/>
        </w:rPr>
        <w:t>within</w:t>
      </w:r>
      <w:r w:rsidR="00B34E75">
        <w:rPr>
          <w:rFonts w:ascii="Calibri Light" w:eastAsia="Calibri Light" w:hAnsi="Calibri Light" w:cs="Calibri Light"/>
          <w:sz w:val="20"/>
          <w:szCs w:val="20"/>
        </w:rPr>
        <w:t xml:space="preserve"> the </w:t>
      </w:r>
      <w:r w:rsidR="002475D9">
        <w:rPr>
          <w:rFonts w:ascii="Calibri Light" w:eastAsia="Calibri Light" w:hAnsi="Calibri Light" w:cs="Calibri Light"/>
          <w:sz w:val="20"/>
          <w:szCs w:val="20"/>
        </w:rPr>
        <w:t>SYMCA</w:t>
      </w:r>
      <w:r w:rsidR="00B34E75">
        <w:rPr>
          <w:rFonts w:ascii="Calibri Light" w:eastAsia="Calibri Light" w:hAnsi="Calibri Light" w:cs="Calibri Light"/>
          <w:sz w:val="20"/>
          <w:szCs w:val="20"/>
        </w:rPr>
        <w:t>’s Statement of Accounts.</w:t>
      </w:r>
    </w:p>
    <w:p w14:paraId="016F5323" w14:textId="77777777" w:rsidR="00B34E75" w:rsidRDefault="00B34E75" w:rsidP="00294FC1">
      <w:pPr>
        <w:spacing w:line="218" w:lineRule="auto"/>
        <w:ind w:left="8" w:right="95"/>
        <w:jc w:val="both"/>
        <w:rPr>
          <w:rFonts w:ascii="Calibri Light" w:eastAsia="Calibri Light" w:hAnsi="Calibri Light" w:cs="Calibri Light"/>
          <w:sz w:val="20"/>
          <w:szCs w:val="20"/>
        </w:rPr>
      </w:pPr>
    </w:p>
    <w:p w14:paraId="26D505A3" w14:textId="4ADEFD6F" w:rsidR="00B34E75" w:rsidRDefault="00B34E75" w:rsidP="00294FC1">
      <w:pPr>
        <w:spacing w:line="218" w:lineRule="auto"/>
        <w:ind w:left="8" w:right="95"/>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The </w:t>
      </w:r>
      <w:r w:rsidR="002475D9">
        <w:rPr>
          <w:rFonts w:ascii="Calibri Light" w:eastAsia="Calibri Light" w:hAnsi="Calibri Light" w:cs="Calibri Light"/>
          <w:sz w:val="20"/>
          <w:szCs w:val="20"/>
        </w:rPr>
        <w:t>SYMCA</w:t>
      </w:r>
      <w:r>
        <w:rPr>
          <w:rFonts w:ascii="Calibri Light" w:eastAsia="Calibri Light" w:hAnsi="Calibri Light" w:cs="Calibri Light"/>
          <w:sz w:val="20"/>
          <w:szCs w:val="20"/>
        </w:rPr>
        <w:t xml:space="preserve"> is the holder of the Police Fund and all payments for the Group are made by the </w:t>
      </w:r>
      <w:r w:rsidR="002475D9">
        <w:rPr>
          <w:rFonts w:ascii="Calibri Light" w:eastAsia="Calibri Light" w:hAnsi="Calibri Light" w:cs="Calibri Light"/>
          <w:sz w:val="20"/>
          <w:szCs w:val="20"/>
        </w:rPr>
        <w:t>SYMCA</w:t>
      </w:r>
      <w:r>
        <w:rPr>
          <w:rFonts w:ascii="Calibri Light" w:eastAsia="Calibri Light" w:hAnsi="Calibri Light" w:cs="Calibri Light"/>
          <w:sz w:val="20"/>
          <w:szCs w:val="20"/>
        </w:rPr>
        <w:t xml:space="preserve"> from the Fund. The </w:t>
      </w:r>
      <w:r w:rsidR="002475D9">
        <w:rPr>
          <w:rFonts w:ascii="Calibri Light" w:eastAsia="Calibri Light" w:hAnsi="Calibri Light" w:cs="Calibri Light"/>
          <w:sz w:val="20"/>
          <w:szCs w:val="20"/>
        </w:rPr>
        <w:t>SYMCA</w:t>
      </w:r>
      <w:r>
        <w:rPr>
          <w:rFonts w:ascii="Calibri Light" w:eastAsia="Calibri Light" w:hAnsi="Calibri Light" w:cs="Calibri Light"/>
          <w:sz w:val="20"/>
          <w:szCs w:val="20"/>
        </w:rPr>
        <w:t xml:space="preserve"> is also the recipient of all funding, including government grant, precepts and other income th</w:t>
      </w:r>
      <w:r w:rsidR="007914D5">
        <w:rPr>
          <w:rFonts w:ascii="Calibri Light" w:eastAsia="Calibri Light" w:hAnsi="Calibri Light" w:cs="Calibri Light"/>
          <w:sz w:val="20"/>
          <w:szCs w:val="20"/>
        </w:rPr>
        <w:t>at</w:t>
      </w:r>
      <w:r>
        <w:rPr>
          <w:rFonts w:ascii="Calibri Light" w:eastAsia="Calibri Light" w:hAnsi="Calibri Light" w:cs="Calibri Light"/>
          <w:sz w:val="20"/>
          <w:szCs w:val="20"/>
        </w:rPr>
        <w:t xml:space="preserve"> is paid into the Fund. The Comprehensive Income and Expenditure Statement for the </w:t>
      </w:r>
      <w:r w:rsidR="002475D9">
        <w:rPr>
          <w:rFonts w:ascii="Calibri Light" w:eastAsia="Calibri Light" w:hAnsi="Calibri Light" w:cs="Calibri Light"/>
          <w:sz w:val="20"/>
          <w:szCs w:val="20"/>
        </w:rPr>
        <w:t>SYMCA</w:t>
      </w:r>
      <w:r>
        <w:rPr>
          <w:rFonts w:ascii="Calibri Light" w:eastAsia="Calibri Light" w:hAnsi="Calibri Light" w:cs="Calibri Light"/>
          <w:sz w:val="20"/>
          <w:szCs w:val="20"/>
        </w:rPr>
        <w:t xml:space="preserve"> therefore includes all income received.</w:t>
      </w:r>
    </w:p>
    <w:p w14:paraId="5546003A" w14:textId="77777777" w:rsidR="00B34E75" w:rsidRDefault="00B34E75" w:rsidP="00294FC1">
      <w:pPr>
        <w:spacing w:line="218" w:lineRule="auto"/>
        <w:ind w:left="8" w:right="95"/>
        <w:jc w:val="both"/>
        <w:rPr>
          <w:rFonts w:ascii="Calibri Light" w:eastAsia="Calibri Light" w:hAnsi="Calibri Light" w:cs="Calibri Light"/>
          <w:sz w:val="20"/>
          <w:szCs w:val="20"/>
        </w:rPr>
      </w:pPr>
    </w:p>
    <w:p w14:paraId="79839762" w14:textId="2F098188" w:rsidR="00B34E75" w:rsidRDefault="00B34E75" w:rsidP="00294FC1">
      <w:pPr>
        <w:spacing w:line="218" w:lineRule="auto"/>
        <w:ind w:left="8" w:right="95"/>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The Comprehensive Income and Expenditure Statement for the Chief Constable </w:t>
      </w:r>
      <w:proofErr w:type="gramStart"/>
      <w:r w:rsidR="00F8405A">
        <w:rPr>
          <w:rFonts w:ascii="Calibri Light" w:eastAsia="Calibri Light" w:hAnsi="Calibri Light" w:cs="Calibri Light"/>
          <w:sz w:val="20"/>
          <w:szCs w:val="20"/>
        </w:rPr>
        <w:t>includes</w:t>
      </w:r>
      <w:proofErr w:type="gramEnd"/>
      <w:r>
        <w:rPr>
          <w:rFonts w:ascii="Calibri Light" w:eastAsia="Calibri Light" w:hAnsi="Calibri Light" w:cs="Calibri Light"/>
          <w:sz w:val="20"/>
          <w:szCs w:val="20"/>
        </w:rPr>
        <w:t xml:space="preserve"> all the costs of operational policing. An intra-group adjustment is included in both the </w:t>
      </w:r>
      <w:r w:rsidR="002475D9">
        <w:rPr>
          <w:rFonts w:ascii="Calibri Light" w:eastAsia="Calibri Light" w:hAnsi="Calibri Light" w:cs="Calibri Light"/>
          <w:sz w:val="20"/>
          <w:szCs w:val="20"/>
        </w:rPr>
        <w:t>SYMCA</w:t>
      </w:r>
      <w:r>
        <w:rPr>
          <w:rFonts w:ascii="Calibri Light" w:eastAsia="Calibri Light" w:hAnsi="Calibri Light" w:cs="Calibri Light"/>
          <w:sz w:val="20"/>
          <w:szCs w:val="20"/>
        </w:rPr>
        <w:t>’s and Chief Constable’s Comprehensive Income and Expenditure Statement to reflect the funding provided by the</w:t>
      </w:r>
      <w:r w:rsidR="002475D9">
        <w:rPr>
          <w:rFonts w:ascii="Calibri Light" w:eastAsia="Calibri Light" w:hAnsi="Calibri Light" w:cs="Calibri Light"/>
          <w:sz w:val="20"/>
          <w:szCs w:val="20"/>
        </w:rPr>
        <w:t xml:space="preserve"> SYMCA</w:t>
      </w:r>
      <w:r>
        <w:rPr>
          <w:rFonts w:ascii="Calibri Light" w:eastAsia="Calibri Light" w:hAnsi="Calibri Light" w:cs="Calibri Light"/>
          <w:sz w:val="20"/>
          <w:szCs w:val="20"/>
        </w:rPr>
        <w:t xml:space="preserve"> for financial resources consumed by the Chief Constable.</w:t>
      </w:r>
    </w:p>
    <w:p w14:paraId="485378BF" w14:textId="77777777" w:rsidR="00B34E75" w:rsidRDefault="00B34E75" w:rsidP="00294FC1">
      <w:pPr>
        <w:spacing w:line="218" w:lineRule="auto"/>
        <w:ind w:left="8" w:right="95"/>
        <w:jc w:val="both"/>
        <w:rPr>
          <w:rFonts w:ascii="Calibri Light" w:eastAsia="Calibri Light" w:hAnsi="Calibri Light" w:cs="Calibri Light"/>
          <w:sz w:val="20"/>
          <w:szCs w:val="20"/>
        </w:rPr>
      </w:pPr>
    </w:p>
    <w:p w14:paraId="454C11D3" w14:textId="2644D193" w:rsidR="00802EFC" w:rsidRDefault="00B34E75" w:rsidP="00294FC1">
      <w:pPr>
        <w:spacing w:line="218" w:lineRule="auto"/>
        <w:ind w:left="8" w:right="95"/>
        <w:jc w:val="both"/>
        <w:rPr>
          <w:rFonts w:ascii="Calibri" w:eastAsia="Calibri" w:hAnsi="Calibri" w:cs="Calibri"/>
          <w:b/>
          <w:bCs/>
          <w:color w:val="DB4050"/>
          <w:sz w:val="26"/>
          <w:szCs w:val="26"/>
        </w:rPr>
      </w:pPr>
      <w:r>
        <w:rPr>
          <w:rFonts w:ascii="Calibri Light" w:eastAsia="Calibri Light" w:hAnsi="Calibri Light" w:cs="Calibri Light"/>
          <w:sz w:val="20"/>
          <w:szCs w:val="20"/>
        </w:rPr>
        <w:t xml:space="preserve">All assets, liabilities and reserves are held by the </w:t>
      </w:r>
      <w:r w:rsidR="002475D9">
        <w:rPr>
          <w:rFonts w:ascii="Calibri Light" w:eastAsia="Calibri Light" w:hAnsi="Calibri Light" w:cs="Calibri Light"/>
          <w:sz w:val="20"/>
          <w:szCs w:val="20"/>
        </w:rPr>
        <w:t>SYMCA</w:t>
      </w:r>
      <w:r>
        <w:rPr>
          <w:rFonts w:ascii="Calibri Light" w:eastAsia="Calibri Light" w:hAnsi="Calibri Light" w:cs="Calibri Light"/>
          <w:sz w:val="20"/>
          <w:szCs w:val="20"/>
        </w:rPr>
        <w:t xml:space="preserve"> and are therefore included within the </w:t>
      </w:r>
      <w:r w:rsidR="00B75B17">
        <w:rPr>
          <w:rFonts w:ascii="Calibri Light" w:eastAsia="Calibri Light" w:hAnsi="Calibri Light" w:cs="Calibri Light"/>
          <w:sz w:val="20"/>
          <w:szCs w:val="20"/>
        </w:rPr>
        <w:t>SYMCA</w:t>
      </w:r>
      <w:r>
        <w:rPr>
          <w:rFonts w:ascii="Calibri Light" w:eastAsia="Calibri Light" w:hAnsi="Calibri Light" w:cs="Calibri Light"/>
          <w:sz w:val="20"/>
          <w:szCs w:val="20"/>
        </w:rPr>
        <w:t xml:space="preserve">’s Balance Sheet except for those relating to pensions and accrued employee </w:t>
      </w:r>
      <w:r w:rsidR="00F8405A">
        <w:rPr>
          <w:rFonts w:ascii="Calibri Light" w:eastAsia="Calibri Light" w:hAnsi="Calibri Light" w:cs="Calibri Light"/>
          <w:sz w:val="20"/>
          <w:szCs w:val="20"/>
        </w:rPr>
        <w:t>benefits, which</w:t>
      </w:r>
      <w:r>
        <w:rPr>
          <w:rFonts w:ascii="Calibri Light" w:eastAsia="Calibri Light" w:hAnsi="Calibri Light" w:cs="Calibri Light"/>
          <w:sz w:val="20"/>
          <w:szCs w:val="20"/>
        </w:rPr>
        <w:t xml:space="preserve"> form part of the Chief Constable’s Balance Sheet. Since the </w:t>
      </w:r>
      <w:r w:rsidR="00B75B17">
        <w:rPr>
          <w:rFonts w:ascii="Calibri Light" w:eastAsia="Calibri Light" w:hAnsi="Calibri Light" w:cs="Calibri Light"/>
          <w:sz w:val="20"/>
          <w:szCs w:val="20"/>
        </w:rPr>
        <w:t>SYMCA</w:t>
      </w:r>
      <w:r>
        <w:rPr>
          <w:rFonts w:ascii="Calibri Light" w:eastAsia="Calibri Light" w:hAnsi="Calibri Light" w:cs="Calibri Light"/>
          <w:sz w:val="20"/>
          <w:szCs w:val="20"/>
        </w:rPr>
        <w:t xml:space="preserve"> has control over non-current </w:t>
      </w:r>
      <w:proofErr w:type="gramStart"/>
      <w:r>
        <w:rPr>
          <w:rFonts w:ascii="Calibri Light" w:eastAsia="Calibri Light" w:hAnsi="Calibri Light" w:cs="Calibri Light"/>
          <w:sz w:val="20"/>
          <w:szCs w:val="20"/>
        </w:rPr>
        <w:t>assets, and</w:t>
      </w:r>
      <w:proofErr w:type="gramEnd"/>
      <w:r>
        <w:rPr>
          <w:rFonts w:ascii="Calibri Light" w:eastAsia="Calibri Light" w:hAnsi="Calibri Light" w:cs="Calibri Light"/>
          <w:sz w:val="20"/>
          <w:szCs w:val="20"/>
        </w:rPr>
        <w:t xml:space="preserve"> therefore retains the long-term risks and rewards of ownership, the charges to revenue for their use is included in the </w:t>
      </w:r>
      <w:r w:rsidR="00B75B17">
        <w:rPr>
          <w:rFonts w:ascii="Calibri Light" w:eastAsia="Calibri Light" w:hAnsi="Calibri Light" w:cs="Calibri Light"/>
          <w:sz w:val="20"/>
          <w:szCs w:val="20"/>
        </w:rPr>
        <w:t>SYMCA</w:t>
      </w:r>
      <w:r>
        <w:rPr>
          <w:rFonts w:ascii="Calibri Light" w:eastAsia="Calibri Light" w:hAnsi="Calibri Light" w:cs="Calibri Light"/>
          <w:sz w:val="20"/>
          <w:szCs w:val="20"/>
        </w:rPr>
        <w:t>’s Comprehensive Income and Expenditure Statement, analysed over the relevant service lines.</w:t>
      </w:r>
    </w:p>
    <w:p w14:paraId="1254AEB6" w14:textId="77777777" w:rsidR="00802EFC" w:rsidRDefault="00802EFC" w:rsidP="00294FC1">
      <w:pPr>
        <w:spacing w:line="218" w:lineRule="auto"/>
        <w:ind w:left="8" w:right="1340"/>
        <w:jc w:val="both"/>
        <w:rPr>
          <w:rFonts w:ascii="Calibri" w:eastAsia="Calibri" w:hAnsi="Calibri" w:cs="Calibri"/>
          <w:b/>
          <w:bCs/>
          <w:color w:val="DB4050"/>
          <w:sz w:val="26"/>
          <w:szCs w:val="26"/>
        </w:rPr>
      </w:pPr>
    </w:p>
    <w:p w14:paraId="55BF348A" w14:textId="77777777" w:rsidR="00B34E75" w:rsidRDefault="00B34E75" w:rsidP="00294FC1">
      <w:pPr>
        <w:spacing w:line="218" w:lineRule="auto"/>
        <w:ind w:left="8" w:right="1340"/>
        <w:jc w:val="both"/>
        <w:rPr>
          <w:rFonts w:ascii="Calibri" w:eastAsia="Calibri" w:hAnsi="Calibri" w:cs="Calibri"/>
          <w:b/>
          <w:bCs/>
          <w:color w:val="DB4050"/>
          <w:sz w:val="26"/>
          <w:szCs w:val="26"/>
        </w:rPr>
      </w:pPr>
    </w:p>
    <w:p w14:paraId="234F635B" w14:textId="77777777" w:rsidR="00B34E75" w:rsidRDefault="00B34E75">
      <w:pPr>
        <w:spacing w:line="218" w:lineRule="auto"/>
        <w:ind w:left="8" w:right="1340"/>
        <w:rPr>
          <w:rFonts w:ascii="Calibri" w:eastAsia="Calibri" w:hAnsi="Calibri" w:cs="Calibri"/>
          <w:b/>
          <w:bCs/>
          <w:color w:val="DB4050"/>
          <w:sz w:val="26"/>
          <w:szCs w:val="26"/>
        </w:rPr>
      </w:pPr>
    </w:p>
    <w:p w14:paraId="37A37001" w14:textId="77777777" w:rsidR="00B34E75" w:rsidRPr="004E28E7" w:rsidRDefault="00B34E75">
      <w:pPr>
        <w:spacing w:line="218" w:lineRule="auto"/>
        <w:ind w:left="8" w:right="1340"/>
        <w:rPr>
          <w:rFonts w:ascii="Calibri" w:eastAsia="Calibri" w:hAnsi="Calibri" w:cs="Calibri"/>
          <w:b/>
          <w:bCs/>
          <w:color w:val="DB4050"/>
          <w:sz w:val="30"/>
          <w:szCs w:val="30"/>
        </w:rPr>
      </w:pPr>
    </w:p>
    <w:p w14:paraId="41FBE48C" w14:textId="062EB4D9" w:rsidR="0037477C" w:rsidRPr="00CB63B9" w:rsidRDefault="00355EE7" w:rsidP="004E28E7">
      <w:pPr>
        <w:spacing w:line="218" w:lineRule="auto"/>
        <w:ind w:left="8" w:right="159"/>
        <w:rPr>
          <w:sz w:val="26"/>
          <w:szCs w:val="26"/>
        </w:rPr>
      </w:pPr>
      <w:r w:rsidRPr="00CB63B9">
        <w:rPr>
          <w:rFonts w:ascii="Calibri" w:eastAsia="Calibri" w:hAnsi="Calibri" w:cs="Calibri"/>
          <w:b/>
          <w:bCs/>
          <w:color w:val="DB4050"/>
          <w:sz w:val="26"/>
          <w:szCs w:val="26"/>
        </w:rPr>
        <w:t>ACCRUALS OF INCOME AND</w:t>
      </w:r>
      <w:r w:rsidR="004E28E7">
        <w:rPr>
          <w:rFonts w:ascii="Calibri" w:eastAsia="Calibri" w:hAnsi="Calibri" w:cs="Calibri"/>
          <w:b/>
          <w:bCs/>
          <w:color w:val="DB4050"/>
          <w:sz w:val="26"/>
          <w:szCs w:val="26"/>
        </w:rPr>
        <w:t xml:space="preserve"> </w:t>
      </w:r>
      <w:r w:rsidRPr="00CB63B9">
        <w:rPr>
          <w:rFonts w:ascii="Calibri" w:eastAsia="Calibri" w:hAnsi="Calibri" w:cs="Calibri"/>
          <w:b/>
          <w:bCs/>
          <w:color w:val="DB4050"/>
          <w:sz w:val="26"/>
          <w:szCs w:val="26"/>
        </w:rPr>
        <w:t>EXPENDITURE</w:t>
      </w:r>
    </w:p>
    <w:p w14:paraId="777BB848" w14:textId="77777777" w:rsidR="0037477C" w:rsidRPr="00CB63B9" w:rsidRDefault="0037477C">
      <w:pPr>
        <w:spacing w:line="114" w:lineRule="exact"/>
        <w:rPr>
          <w:sz w:val="20"/>
          <w:szCs w:val="20"/>
        </w:rPr>
      </w:pPr>
    </w:p>
    <w:p w14:paraId="605991CC" w14:textId="77777777" w:rsidR="0037477C" w:rsidRDefault="00355EE7" w:rsidP="00913473">
      <w:pPr>
        <w:spacing w:line="236" w:lineRule="auto"/>
        <w:ind w:left="8" w:right="159"/>
        <w:jc w:val="both"/>
        <w:rPr>
          <w:rFonts w:ascii="Calibri Light" w:eastAsia="Calibri Light" w:hAnsi="Calibri Light" w:cs="Calibri Light"/>
          <w:sz w:val="20"/>
          <w:szCs w:val="20"/>
        </w:rPr>
      </w:pPr>
      <w:r w:rsidRPr="00CB63B9">
        <w:rPr>
          <w:rFonts w:ascii="Calibri Light" w:eastAsia="Calibri Light" w:hAnsi="Calibri Light" w:cs="Calibri Light"/>
          <w:sz w:val="20"/>
          <w:szCs w:val="20"/>
        </w:rPr>
        <w:t>Activity is accounted for in the year that it takes place, not simply when cash payments are made or received. In particular:</w:t>
      </w:r>
    </w:p>
    <w:p w14:paraId="673B31D3" w14:textId="77777777" w:rsidR="00B34E75" w:rsidRDefault="00B34E75" w:rsidP="00913473">
      <w:pPr>
        <w:spacing w:line="236" w:lineRule="auto"/>
        <w:ind w:left="8" w:right="159"/>
        <w:jc w:val="both"/>
        <w:rPr>
          <w:rFonts w:ascii="Calibri Light" w:eastAsia="Calibri Light" w:hAnsi="Calibri Light" w:cs="Calibri Light"/>
          <w:sz w:val="20"/>
          <w:szCs w:val="20"/>
        </w:rPr>
      </w:pPr>
    </w:p>
    <w:p w14:paraId="64F34903" w14:textId="0F46A678" w:rsidR="00A9683C" w:rsidRDefault="00A9683C" w:rsidP="001B7F13">
      <w:pPr>
        <w:numPr>
          <w:ilvl w:val="0"/>
          <w:numId w:val="10"/>
        </w:numPr>
        <w:tabs>
          <w:tab w:val="left" w:pos="275"/>
        </w:tabs>
        <w:spacing w:line="242" w:lineRule="auto"/>
        <w:ind w:left="275" w:right="159" w:hanging="275"/>
        <w:jc w:val="both"/>
        <w:rPr>
          <w:rFonts w:ascii="Symbol" w:eastAsia="Symbol" w:hAnsi="Symbol" w:cs="Symbol"/>
          <w:sz w:val="20"/>
          <w:szCs w:val="20"/>
        </w:rPr>
      </w:pPr>
      <w:r>
        <w:rPr>
          <w:rFonts w:ascii="Calibri Light" w:eastAsia="Calibri Light" w:hAnsi="Calibri Light" w:cs="Calibri Light"/>
          <w:sz w:val="20"/>
          <w:szCs w:val="20"/>
        </w:rPr>
        <w:t xml:space="preserve">Supplies </w:t>
      </w:r>
      <w:r w:rsidR="00FA6186">
        <w:rPr>
          <w:rFonts w:ascii="Calibri Light" w:eastAsia="Calibri Light" w:hAnsi="Calibri Light" w:cs="Calibri Light"/>
          <w:sz w:val="20"/>
          <w:szCs w:val="20"/>
        </w:rPr>
        <w:t>of</w:t>
      </w:r>
      <w:r>
        <w:rPr>
          <w:rFonts w:ascii="Calibri Light" w:eastAsia="Calibri Light" w:hAnsi="Calibri Light" w:cs="Calibri Light"/>
          <w:sz w:val="20"/>
          <w:szCs w:val="20"/>
        </w:rPr>
        <w:t xml:space="preserve"> s</w:t>
      </w:r>
      <w:r w:rsidR="007914D5">
        <w:rPr>
          <w:rFonts w:ascii="Calibri Light" w:eastAsia="Calibri Light" w:hAnsi="Calibri Light" w:cs="Calibri Light"/>
          <w:sz w:val="20"/>
          <w:szCs w:val="20"/>
        </w:rPr>
        <w:t>ervices</w:t>
      </w:r>
      <w:r>
        <w:rPr>
          <w:rFonts w:ascii="Calibri Light" w:eastAsia="Calibri Light" w:hAnsi="Calibri Light" w:cs="Calibri Light"/>
          <w:sz w:val="20"/>
          <w:szCs w:val="20"/>
        </w:rPr>
        <w:t xml:space="preserve"> are recorded as expenditure when they are consumed. Where there is a gap between the date supplies are received and their consumption, they are carried as inventories </w:t>
      </w:r>
      <w:r w:rsidR="003D616C">
        <w:rPr>
          <w:rFonts w:ascii="Calibri Light" w:eastAsia="Calibri Light" w:hAnsi="Calibri Light" w:cs="Calibri Light"/>
          <w:sz w:val="20"/>
          <w:szCs w:val="20"/>
        </w:rPr>
        <w:t>i</w:t>
      </w:r>
      <w:r>
        <w:rPr>
          <w:rFonts w:ascii="Calibri Light" w:eastAsia="Calibri Light" w:hAnsi="Calibri Light" w:cs="Calibri Light"/>
          <w:sz w:val="20"/>
          <w:szCs w:val="20"/>
        </w:rPr>
        <w:t>n the Balance Sheet.</w:t>
      </w:r>
    </w:p>
    <w:p w14:paraId="6444DE5D" w14:textId="77777777" w:rsidR="00A9683C" w:rsidRDefault="00A9683C" w:rsidP="00913473">
      <w:pPr>
        <w:spacing w:line="201" w:lineRule="exact"/>
        <w:ind w:right="159"/>
        <w:jc w:val="both"/>
        <w:rPr>
          <w:rFonts w:ascii="Symbol" w:eastAsia="Symbol" w:hAnsi="Symbol" w:cs="Symbol"/>
          <w:sz w:val="20"/>
          <w:szCs w:val="20"/>
        </w:rPr>
      </w:pPr>
    </w:p>
    <w:p w14:paraId="411393AA" w14:textId="77777777" w:rsidR="00A9683C" w:rsidRDefault="00A9683C" w:rsidP="001B7F13">
      <w:pPr>
        <w:numPr>
          <w:ilvl w:val="0"/>
          <w:numId w:val="10"/>
        </w:numPr>
        <w:tabs>
          <w:tab w:val="left" w:pos="275"/>
        </w:tabs>
        <w:spacing w:line="238" w:lineRule="auto"/>
        <w:ind w:left="275" w:right="159" w:hanging="275"/>
        <w:jc w:val="both"/>
        <w:rPr>
          <w:rFonts w:ascii="Symbol" w:eastAsia="Symbol" w:hAnsi="Symbol" w:cs="Symbol"/>
          <w:sz w:val="20"/>
          <w:szCs w:val="20"/>
        </w:rPr>
      </w:pPr>
      <w:r>
        <w:rPr>
          <w:rFonts w:ascii="Calibri Light" w:eastAsia="Calibri Light" w:hAnsi="Calibri Light" w:cs="Calibri Light"/>
          <w:sz w:val="20"/>
          <w:szCs w:val="20"/>
        </w:rPr>
        <w:t>Income is credited to the Comprehensive Income and Expenditure Statement in the year in which it is earned.</w:t>
      </w:r>
    </w:p>
    <w:p w14:paraId="2714C098" w14:textId="77777777" w:rsidR="00A9683C" w:rsidRDefault="00A9683C" w:rsidP="00913473">
      <w:pPr>
        <w:spacing w:line="204" w:lineRule="exact"/>
        <w:ind w:right="159"/>
        <w:jc w:val="both"/>
        <w:rPr>
          <w:rFonts w:ascii="Symbol" w:eastAsia="Symbol" w:hAnsi="Symbol" w:cs="Symbol"/>
          <w:sz w:val="20"/>
          <w:szCs w:val="20"/>
        </w:rPr>
      </w:pPr>
    </w:p>
    <w:p w14:paraId="622D46E8" w14:textId="77777777" w:rsidR="00A9683C" w:rsidRDefault="00A9683C" w:rsidP="001B7F13">
      <w:pPr>
        <w:numPr>
          <w:ilvl w:val="0"/>
          <w:numId w:val="10"/>
        </w:numPr>
        <w:tabs>
          <w:tab w:val="left" w:pos="275"/>
        </w:tabs>
        <w:spacing w:line="244" w:lineRule="auto"/>
        <w:ind w:left="275" w:right="159" w:hanging="275"/>
        <w:jc w:val="both"/>
        <w:rPr>
          <w:rFonts w:ascii="Symbol" w:eastAsia="Symbol" w:hAnsi="Symbol" w:cs="Symbol"/>
          <w:sz w:val="20"/>
          <w:szCs w:val="20"/>
        </w:rPr>
      </w:pPr>
      <w:r>
        <w:rPr>
          <w:rFonts w:ascii="Calibri Light" w:eastAsia="Calibri Light" w:hAnsi="Calibri Light" w:cs="Calibri Light"/>
          <w:sz w:val="20"/>
          <w:szCs w:val="20"/>
        </w:rPr>
        <w:t>Fees, charges and rents due for services provided are accounted for as income at the date that the relevant goods or services are provided.</w:t>
      </w:r>
    </w:p>
    <w:p w14:paraId="7E061B41" w14:textId="77777777" w:rsidR="00A9683C" w:rsidRDefault="00A9683C" w:rsidP="00913473">
      <w:pPr>
        <w:spacing w:line="201" w:lineRule="exact"/>
        <w:ind w:right="159"/>
        <w:jc w:val="both"/>
        <w:rPr>
          <w:rFonts w:ascii="Symbol" w:eastAsia="Symbol" w:hAnsi="Symbol" w:cs="Symbol"/>
          <w:sz w:val="20"/>
          <w:szCs w:val="20"/>
        </w:rPr>
      </w:pPr>
    </w:p>
    <w:p w14:paraId="4B5078CF" w14:textId="77777777" w:rsidR="00A9683C" w:rsidRDefault="00A9683C" w:rsidP="001B7F13">
      <w:pPr>
        <w:numPr>
          <w:ilvl w:val="0"/>
          <w:numId w:val="10"/>
        </w:numPr>
        <w:tabs>
          <w:tab w:val="left" w:pos="275"/>
        </w:tabs>
        <w:spacing w:line="246" w:lineRule="auto"/>
        <w:ind w:left="275" w:right="159" w:hanging="275"/>
        <w:jc w:val="both"/>
        <w:rPr>
          <w:rFonts w:ascii="Symbol" w:eastAsia="Symbol" w:hAnsi="Symbol" w:cs="Symbol"/>
          <w:sz w:val="20"/>
          <w:szCs w:val="20"/>
        </w:rPr>
      </w:pPr>
      <w:r>
        <w:rPr>
          <w:rFonts w:ascii="Calibri Light" w:eastAsia="Calibri Light" w:hAnsi="Calibri Light" w:cs="Calibri Light"/>
          <w:sz w:val="20"/>
          <w:szCs w:val="20"/>
        </w:rPr>
        <w:t xml:space="preserve">Interest payable on borrowings and receivable on investments is accounted for as expenditure or income respectively </w:t>
      </w:r>
      <w:proofErr w:type="gramStart"/>
      <w:r>
        <w:rPr>
          <w:rFonts w:ascii="Calibri Light" w:eastAsia="Calibri Light" w:hAnsi="Calibri Light" w:cs="Calibri Light"/>
          <w:sz w:val="20"/>
          <w:szCs w:val="20"/>
        </w:rPr>
        <w:t>on the basis of</w:t>
      </w:r>
      <w:proofErr w:type="gramEnd"/>
      <w:r>
        <w:rPr>
          <w:rFonts w:ascii="Calibri Light" w:eastAsia="Calibri Light" w:hAnsi="Calibri Light" w:cs="Calibri Light"/>
          <w:sz w:val="20"/>
          <w:szCs w:val="20"/>
        </w:rPr>
        <w:t xml:space="preserve"> the effective interest rate for the relevant financial instrument rather than the cash flows fixed or determined by the contract.</w:t>
      </w:r>
    </w:p>
    <w:p w14:paraId="69378220" w14:textId="77777777" w:rsidR="00A9683C" w:rsidRDefault="00A9683C" w:rsidP="00913473">
      <w:pPr>
        <w:pStyle w:val="ListParagraph"/>
        <w:ind w:right="159"/>
        <w:jc w:val="both"/>
        <w:rPr>
          <w:rFonts w:ascii="Calibri Light" w:eastAsia="Calibri Light" w:hAnsi="Calibri Light" w:cs="Calibri Light"/>
          <w:sz w:val="20"/>
          <w:szCs w:val="20"/>
        </w:rPr>
      </w:pPr>
    </w:p>
    <w:p w14:paraId="1187F92B" w14:textId="77777777" w:rsidR="00B34E75" w:rsidRPr="00A9683C" w:rsidRDefault="00A9683C" w:rsidP="001B7F13">
      <w:pPr>
        <w:numPr>
          <w:ilvl w:val="0"/>
          <w:numId w:val="10"/>
        </w:numPr>
        <w:tabs>
          <w:tab w:val="left" w:pos="275"/>
        </w:tabs>
        <w:spacing w:line="246" w:lineRule="auto"/>
        <w:ind w:left="275" w:right="159" w:hanging="275"/>
        <w:jc w:val="both"/>
        <w:rPr>
          <w:rFonts w:ascii="Symbol" w:eastAsia="Symbol" w:hAnsi="Symbol" w:cs="Symbol"/>
          <w:sz w:val="20"/>
          <w:szCs w:val="20"/>
        </w:rPr>
      </w:pPr>
      <w:r w:rsidRPr="00A9683C">
        <w:rPr>
          <w:rFonts w:ascii="Calibri Light" w:eastAsia="Calibri Light" w:hAnsi="Calibri Light" w:cs="Calibri Light"/>
          <w:sz w:val="20"/>
          <w:szCs w:val="20"/>
        </w:rPr>
        <w:t xml:space="preserve">Where income and expenditure </w:t>
      </w:r>
      <w:proofErr w:type="gramStart"/>
      <w:r w:rsidRPr="00A9683C">
        <w:rPr>
          <w:rFonts w:ascii="Calibri Light" w:eastAsia="Calibri Light" w:hAnsi="Calibri Light" w:cs="Calibri Light"/>
          <w:sz w:val="20"/>
          <w:szCs w:val="20"/>
        </w:rPr>
        <w:t>has</w:t>
      </w:r>
      <w:proofErr w:type="gramEnd"/>
      <w:r w:rsidRPr="00A9683C">
        <w:rPr>
          <w:rFonts w:ascii="Calibri Light" w:eastAsia="Calibri Light" w:hAnsi="Calibri Light" w:cs="Calibri Light"/>
          <w:sz w:val="20"/>
          <w:szCs w:val="20"/>
        </w:rPr>
        <w:t xml:space="preserve"> been recognised but cash has not yet been received or paid, a debtor or creditor for the relevant amount is recorded in the Balance Sheet. Where it is doubtful that debts will be settled, the balance of debtors is reduced and a charge made to revenue for the income that might not be collected.</w:t>
      </w:r>
    </w:p>
    <w:p w14:paraId="286E9D8C" w14:textId="77777777" w:rsidR="0037477C" w:rsidRDefault="0037477C" w:rsidP="00913473">
      <w:pPr>
        <w:spacing w:line="205" w:lineRule="exact"/>
        <w:ind w:right="159"/>
        <w:jc w:val="both"/>
        <w:rPr>
          <w:sz w:val="20"/>
          <w:szCs w:val="20"/>
        </w:rPr>
      </w:pPr>
    </w:p>
    <w:p w14:paraId="369EBCCE" w14:textId="77777777" w:rsidR="0037477C" w:rsidRDefault="00355EE7" w:rsidP="001B7F13">
      <w:pPr>
        <w:numPr>
          <w:ilvl w:val="0"/>
          <w:numId w:val="11"/>
        </w:numPr>
        <w:tabs>
          <w:tab w:val="left" w:pos="283"/>
        </w:tabs>
        <w:spacing w:line="220" w:lineRule="auto"/>
        <w:ind w:left="283" w:right="159" w:hanging="283"/>
        <w:jc w:val="both"/>
        <w:rPr>
          <w:rFonts w:ascii="Symbol" w:eastAsia="Symbol" w:hAnsi="Symbol" w:cs="Symbol"/>
          <w:sz w:val="20"/>
          <w:szCs w:val="20"/>
        </w:rPr>
      </w:pPr>
      <w:r>
        <w:rPr>
          <w:rFonts w:ascii="Calibri Light" w:eastAsia="Calibri Light" w:hAnsi="Calibri Light" w:cs="Calibri Light"/>
          <w:sz w:val="20"/>
          <w:szCs w:val="20"/>
        </w:rPr>
        <w:t>Accruals are recognised where the value exceeds</w:t>
      </w:r>
      <w:r w:rsidR="00294FC1">
        <w:rPr>
          <w:rFonts w:ascii="Calibri Light" w:eastAsia="Calibri Light" w:hAnsi="Calibri Light" w:cs="Calibri Light"/>
          <w:sz w:val="20"/>
          <w:szCs w:val="20"/>
        </w:rPr>
        <w:t xml:space="preserve"> </w:t>
      </w:r>
      <w:r>
        <w:rPr>
          <w:rFonts w:ascii="Calibri Light" w:eastAsia="Calibri Light" w:hAnsi="Calibri Light" w:cs="Calibri Light"/>
          <w:sz w:val="20"/>
          <w:szCs w:val="20"/>
        </w:rPr>
        <w:t>£</w:t>
      </w:r>
      <w:r w:rsidR="003E3FE4">
        <w:rPr>
          <w:rFonts w:ascii="Calibri Light" w:eastAsia="Calibri Light" w:hAnsi="Calibri Light" w:cs="Calibri Light"/>
          <w:sz w:val="20"/>
          <w:szCs w:val="20"/>
        </w:rPr>
        <w:t>5</w:t>
      </w:r>
      <w:r>
        <w:rPr>
          <w:rFonts w:ascii="Calibri Light" w:eastAsia="Calibri Light" w:hAnsi="Calibri Light" w:cs="Calibri Light"/>
          <w:sz w:val="20"/>
          <w:szCs w:val="20"/>
        </w:rPr>
        <w:t>,000.</w:t>
      </w:r>
    </w:p>
    <w:p w14:paraId="02BE067A" w14:textId="77777777" w:rsidR="0037477C" w:rsidRDefault="0037477C">
      <w:pPr>
        <w:spacing w:line="151" w:lineRule="exact"/>
        <w:rPr>
          <w:sz w:val="20"/>
          <w:szCs w:val="20"/>
        </w:rPr>
      </w:pPr>
    </w:p>
    <w:p w14:paraId="4F0B2F6A" w14:textId="77777777" w:rsidR="003E3FE4" w:rsidRDefault="003E3FE4">
      <w:pPr>
        <w:ind w:left="3"/>
        <w:rPr>
          <w:rFonts w:ascii="Calibri" w:eastAsia="Calibri" w:hAnsi="Calibri" w:cs="Calibri"/>
          <w:b/>
          <w:bCs/>
          <w:color w:val="DB4050"/>
          <w:sz w:val="26"/>
          <w:szCs w:val="26"/>
        </w:rPr>
      </w:pPr>
    </w:p>
    <w:p w14:paraId="7B26DF15" w14:textId="77777777" w:rsidR="003E3FE4" w:rsidRDefault="003E3FE4">
      <w:pPr>
        <w:ind w:left="3"/>
        <w:rPr>
          <w:rFonts w:ascii="Calibri" w:eastAsia="Calibri" w:hAnsi="Calibri" w:cs="Calibri"/>
          <w:b/>
          <w:bCs/>
          <w:color w:val="DB4050"/>
          <w:sz w:val="26"/>
          <w:szCs w:val="26"/>
        </w:rPr>
      </w:pPr>
    </w:p>
    <w:p w14:paraId="1D4916DA" w14:textId="4B510D2F" w:rsidR="003E3FE4" w:rsidRDefault="003E3FE4">
      <w:pPr>
        <w:ind w:left="3"/>
        <w:rPr>
          <w:rFonts w:ascii="Calibri" w:eastAsia="Calibri" w:hAnsi="Calibri" w:cs="Calibri"/>
          <w:b/>
          <w:bCs/>
          <w:color w:val="DB4050"/>
          <w:sz w:val="26"/>
          <w:szCs w:val="26"/>
        </w:rPr>
      </w:pPr>
    </w:p>
    <w:p w14:paraId="17FE642B" w14:textId="77777777" w:rsidR="003E3FE4" w:rsidRDefault="003E3FE4">
      <w:pPr>
        <w:ind w:left="3"/>
        <w:rPr>
          <w:rFonts w:ascii="Calibri" w:eastAsia="Calibri" w:hAnsi="Calibri" w:cs="Calibri"/>
          <w:b/>
          <w:bCs/>
          <w:color w:val="DB4050"/>
          <w:sz w:val="26"/>
          <w:szCs w:val="26"/>
        </w:rPr>
      </w:pPr>
    </w:p>
    <w:p w14:paraId="1555773A" w14:textId="77777777" w:rsidR="003E3FE4" w:rsidRDefault="003E3FE4">
      <w:pPr>
        <w:ind w:left="3"/>
        <w:rPr>
          <w:rFonts w:ascii="Calibri" w:eastAsia="Calibri" w:hAnsi="Calibri" w:cs="Calibri"/>
          <w:b/>
          <w:bCs/>
          <w:color w:val="DB4050"/>
          <w:sz w:val="26"/>
          <w:szCs w:val="26"/>
        </w:rPr>
      </w:pPr>
    </w:p>
    <w:p w14:paraId="0ACBA8FE" w14:textId="77777777" w:rsidR="003E3FE4" w:rsidRDefault="003E3FE4">
      <w:pPr>
        <w:ind w:left="3"/>
        <w:rPr>
          <w:rFonts w:ascii="Calibri" w:eastAsia="Calibri" w:hAnsi="Calibri" w:cs="Calibri"/>
          <w:b/>
          <w:bCs/>
          <w:color w:val="DB4050"/>
          <w:sz w:val="26"/>
          <w:szCs w:val="26"/>
        </w:rPr>
      </w:pPr>
    </w:p>
    <w:p w14:paraId="421EBF3D" w14:textId="77777777" w:rsidR="003E3FE4" w:rsidRDefault="003E3FE4">
      <w:pPr>
        <w:ind w:left="3"/>
        <w:rPr>
          <w:rFonts w:ascii="Calibri" w:eastAsia="Calibri" w:hAnsi="Calibri" w:cs="Calibri"/>
          <w:b/>
          <w:bCs/>
          <w:color w:val="DB4050"/>
          <w:sz w:val="26"/>
          <w:szCs w:val="26"/>
        </w:rPr>
      </w:pPr>
    </w:p>
    <w:p w14:paraId="309B4C05" w14:textId="77777777" w:rsidR="003E3FE4" w:rsidRDefault="003E3FE4">
      <w:pPr>
        <w:ind w:left="3"/>
        <w:rPr>
          <w:rFonts w:ascii="Calibri" w:eastAsia="Calibri" w:hAnsi="Calibri" w:cs="Calibri"/>
          <w:b/>
          <w:bCs/>
          <w:color w:val="DB4050"/>
          <w:sz w:val="26"/>
          <w:szCs w:val="26"/>
        </w:rPr>
      </w:pPr>
    </w:p>
    <w:p w14:paraId="50C032E2" w14:textId="77777777" w:rsidR="003E3FE4" w:rsidRDefault="003E3FE4">
      <w:pPr>
        <w:ind w:left="3"/>
        <w:rPr>
          <w:rFonts w:ascii="Calibri" w:eastAsia="Calibri" w:hAnsi="Calibri" w:cs="Calibri"/>
          <w:b/>
          <w:bCs/>
          <w:color w:val="DB4050"/>
          <w:sz w:val="26"/>
          <w:szCs w:val="26"/>
        </w:rPr>
      </w:pPr>
    </w:p>
    <w:p w14:paraId="786CE47C" w14:textId="77777777" w:rsidR="003E3FE4" w:rsidRDefault="003E3FE4">
      <w:pPr>
        <w:ind w:left="3"/>
        <w:rPr>
          <w:rFonts w:ascii="Calibri" w:eastAsia="Calibri" w:hAnsi="Calibri" w:cs="Calibri"/>
          <w:b/>
          <w:bCs/>
          <w:color w:val="DB4050"/>
          <w:sz w:val="26"/>
          <w:szCs w:val="26"/>
        </w:rPr>
      </w:pPr>
    </w:p>
    <w:p w14:paraId="048667D4" w14:textId="77777777" w:rsidR="003E3FE4" w:rsidRDefault="003E3FE4">
      <w:pPr>
        <w:ind w:left="3"/>
        <w:rPr>
          <w:rFonts w:ascii="Calibri" w:eastAsia="Calibri" w:hAnsi="Calibri" w:cs="Calibri"/>
          <w:b/>
          <w:bCs/>
          <w:color w:val="DB4050"/>
          <w:sz w:val="26"/>
          <w:szCs w:val="26"/>
        </w:rPr>
      </w:pPr>
    </w:p>
    <w:p w14:paraId="3349F061" w14:textId="77777777" w:rsidR="003E3FE4" w:rsidRDefault="003E3FE4">
      <w:pPr>
        <w:ind w:left="3"/>
        <w:rPr>
          <w:rFonts w:ascii="Calibri" w:eastAsia="Calibri" w:hAnsi="Calibri" w:cs="Calibri"/>
          <w:b/>
          <w:bCs/>
          <w:color w:val="DB4050"/>
          <w:sz w:val="26"/>
          <w:szCs w:val="26"/>
        </w:rPr>
      </w:pPr>
    </w:p>
    <w:p w14:paraId="36979434" w14:textId="77777777" w:rsidR="003E3FE4" w:rsidRDefault="003E3FE4">
      <w:pPr>
        <w:ind w:left="3"/>
        <w:rPr>
          <w:rFonts w:ascii="Calibri" w:eastAsia="Calibri" w:hAnsi="Calibri" w:cs="Calibri"/>
          <w:b/>
          <w:bCs/>
          <w:color w:val="DB4050"/>
          <w:sz w:val="26"/>
          <w:szCs w:val="26"/>
        </w:rPr>
      </w:pPr>
    </w:p>
    <w:p w14:paraId="701D55FF" w14:textId="77777777" w:rsidR="003E3FE4" w:rsidRDefault="003E3FE4">
      <w:pPr>
        <w:ind w:left="3"/>
        <w:rPr>
          <w:rFonts w:ascii="Calibri" w:eastAsia="Calibri" w:hAnsi="Calibri" w:cs="Calibri"/>
          <w:b/>
          <w:bCs/>
          <w:color w:val="DB4050"/>
          <w:sz w:val="26"/>
          <w:szCs w:val="26"/>
        </w:rPr>
      </w:pPr>
    </w:p>
    <w:p w14:paraId="3078FFF0" w14:textId="77777777" w:rsidR="003E3FE4" w:rsidRDefault="003E3FE4">
      <w:pPr>
        <w:ind w:left="3"/>
        <w:rPr>
          <w:rFonts w:ascii="Calibri" w:eastAsia="Calibri" w:hAnsi="Calibri" w:cs="Calibri"/>
          <w:b/>
          <w:bCs/>
          <w:color w:val="DB4050"/>
          <w:sz w:val="26"/>
          <w:szCs w:val="26"/>
        </w:rPr>
      </w:pPr>
    </w:p>
    <w:p w14:paraId="2CFF6E09" w14:textId="77777777" w:rsidR="003E3FE4" w:rsidRDefault="003E3FE4">
      <w:pPr>
        <w:ind w:left="3"/>
        <w:rPr>
          <w:rFonts w:ascii="Calibri" w:eastAsia="Calibri" w:hAnsi="Calibri" w:cs="Calibri"/>
          <w:b/>
          <w:bCs/>
          <w:color w:val="DB4050"/>
          <w:sz w:val="26"/>
          <w:szCs w:val="26"/>
        </w:rPr>
      </w:pPr>
    </w:p>
    <w:p w14:paraId="5E2D0C8F" w14:textId="77777777" w:rsidR="003E3FE4" w:rsidRDefault="003E3FE4">
      <w:pPr>
        <w:ind w:left="3"/>
        <w:rPr>
          <w:rFonts w:ascii="Calibri" w:eastAsia="Calibri" w:hAnsi="Calibri" w:cs="Calibri"/>
          <w:b/>
          <w:bCs/>
          <w:color w:val="DB4050"/>
          <w:sz w:val="26"/>
          <w:szCs w:val="26"/>
        </w:rPr>
      </w:pPr>
    </w:p>
    <w:p w14:paraId="0147BA1F" w14:textId="77777777" w:rsidR="003E3FE4" w:rsidRDefault="003E3FE4">
      <w:pPr>
        <w:ind w:left="3"/>
        <w:rPr>
          <w:rFonts w:ascii="Calibri" w:eastAsia="Calibri" w:hAnsi="Calibri" w:cs="Calibri"/>
          <w:b/>
          <w:bCs/>
          <w:color w:val="DB4050"/>
          <w:sz w:val="26"/>
          <w:szCs w:val="26"/>
        </w:rPr>
      </w:pPr>
    </w:p>
    <w:p w14:paraId="37BBE784" w14:textId="77777777" w:rsidR="003E3FE4" w:rsidRDefault="003E3FE4">
      <w:pPr>
        <w:ind w:left="3"/>
        <w:rPr>
          <w:rFonts w:ascii="Calibri" w:eastAsia="Calibri" w:hAnsi="Calibri" w:cs="Calibri"/>
          <w:b/>
          <w:bCs/>
          <w:color w:val="DB4050"/>
          <w:sz w:val="26"/>
          <w:szCs w:val="26"/>
        </w:rPr>
      </w:pPr>
    </w:p>
    <w:p w14:paraId="3EAD8BE5" w14:textId="77777777" w:rsidR="003E3FE4" w:rsidRDefault="003E3FE4">
      <w:pPr>
        <w:ind w:left="3"/>
        <w:rPr>
          <w:rFonts w:ascii="Calibri" w:eastAsia="Calibri" w:hAnsi="Calibri" w:cs="Calibri"/>
          <w:b/>
          <w:bCs/>
          <w:color w:val="DB4050"/>
          <w:sz w:val="26"/>
          <w:szCs w:val="26"/>
        </w:rPr>
      </w:pPr>
    </w:p>
    <w:p w14:paraId="22DCA670" w14:textId="77777777" w:rsidR="003E3FE4" w:rsidRDefault="003E3FE4">
      <w:pPr>
        <w:ind w:left="3"/>
        <w:rPr>
          <w:rFonts w:ascii="Calibri" w:eastAsia="Calibri" w:hAnsi="Calibri" w:cs="Calibri"/>
          <w:b/>
          <w:bCs/>
          <w:color w:val="DB4050"/>
          <w:sz w:val="26"/>
          <w:szCs w:val="26"/>
        </w:rPr>
      </w:pPr>
    </w:p>
    <w:p w14:paraId="05E9CCCA" w14:textId="77777777" w:rsidR="003E3FE4" w:rsidRDefault="003E3FE4">
      <w:pPr>
        <w:ind w:left="3"/>
        <w:rPr>
          <w:rFonts w:ascii="Calibri" w:eastAsia="Calibri" w:hAnsi="Calibri" w:cs="Calibri"/>
          <w:b/>
          <w:bCs/>
          <w:color w:val="DB4050"/>
          <w:sz w:val="26"/>
          <w:szCs w:val="26"/>
        </w:rPr>
      </w:pPr>
    </w:p>
    <w:p w14:paraId="75621A66" w14:textId="77777777" w:rsidR="003E3FE4" w:rsidRDefault="003E3FE4">
      <w:pPr>
        <w:ind w:left="3"/>
        <w:rPr>
          <w:rFonts w:ascii="Calibri" w:eastAsia="Calibri" w:hAnsi="Calibri" w:cs="Calibri"/>
          <w:b/>
          <w:bCs/>
          <w:color w:val="DB4050"/>
          <w:sz w:val="26"/>
          <w:szCs w:val="26"/>
        </w:rPr>
      </w:pPr>
    </w:p>
    <w:p w14:paraId="4F9BC406" w14:textId="77777777" w:rsidR="003E3FE4" w:rsidRDefault="003E3FE4">
      <w:pPr>
        <w:ind w:left="3"/>
        <w:rPr>
          <w:rFonts w:ascii="Calibri" w:eastAsia="Calibri" w:hAnsi="Calibri" w:cs="Calibri"/>
          <w:b/>
          <w:bCs/>
          <w:color w:val="DB4050"/>
          <w:sz w:val="26"/>
          <w:szCs w:val="26"/>
        </w:rPr>
      </w:pPr>
    </w:p>
    <w:p w14:paraId="25BBF585" w14:textId="77777777" w:rsidR="003E3FE4" w:rsidRDefault="003E3FE4">
      <w:pPr>
        <w:ind w:left="3"/>
        <w:rPr>
          <w:rFonts w:ascii="Calibri" w:eastAsia="Calibri" w:hAnsi="Calibri" w:cs="Calibri"/>
          <w:b/>
          <w:bCs/>
          <w:color w:val="DB4050"/>
          <w:sz w:val="26"/>
          <w:szCs w:val="26"/>
        </w:rPr>
      </w:pPr>
    </w:p>
    <w:p w14:paraId="36C6B2E7" w14:textId="77777777" w:rsidR="003E3FE4" w:rsidRDefault="003E3FE4">
      <w:pPr>
        <w:ind w:left="3"/>
        <w:rPr>
          <w:rFonts w:ascii="Calibri" w:eastAsia="Calibri" w:hAnsi="Calibri" w:cs="Calibri"/>
          <w:b/>
          <w:bCs/>
          <w:color w:val="DB4050"/>
          <w:sz w:val="26"/>
          <w:szCs w:val="26"/>
        </w:rPr>
      </w:pPr>
    </w:p>
    <w:p w14:paraId="7FCA1B9C" w14:textId="77777777" w:rsidR="003E3FE4" w:rsidRDefault="003E3FE4">
      <w:pPr>
        <w:ind w:left="3"/>
        <w:rPr>
          <w:rFonts w:ascii="Calibri" w:eastAsia="Calibri" w:hAnsi="Calibri" w:cs="Calibri"/>
          <w:b/>
          <w:bCs/>
          <w:color w:val="DB4050"/>
          <w:sz w:val="26"/>
          <w:szCs w:val="26"/>
        </w:rPr>
      </w:pPr>
    </w:p>
    <w:p w14:paraId="07922BC2" w14:textId="77777777" w:rsidR="003E3FE4" w:rsidRDefault="003E3FE4">
      <w:pPr>
        <w:ind w:left="3"/>
        <w:rPr>
          <w:rFonts w:ascii="Calibri" w:eastAsia="Calibri" w:hAnsi="Calibri" w:cs="Calibri"/>
          <w:b/>
          <w:bCs/>
          <w:color w:val="DB4050"/>
          <w:sz w:val="26"/>
          <w:szCs w:val="26"/>
        </w:rPr>
      </w:pPr>
    </w:p>
    <w:p w14:paraId="0DA55D2A" w14:textId="77777777" w:rsidR="003E3FE4" w:rsidRDefault="003E3FE4">
      <w:pPr>
        <w:ind w:left="3"/>
        <w:rPr>
          <w:rFonts w:ascii="Calibri" w:eastAsia="Calibri" w:hAnsi="Calibri" w:cs="Calibri"/>
          <w:b/>
          <w:bCs/>
          <w:color w:val="DB4050"/>
          <w:sz w:val="26"/>
          <w:szCs w:val="26"/>
        </w:rPr>
      </w:pPr>
    </w:p>
    <w:p w14:paraId="1BF3C3C4" w14:textId="77777777" w:rsidR="003E3FE4" w:rsidRDefault="003E3FE4">
      <w:pPr>
        <w:ind w:left="3"/>
        <w:rPr>
          <w:rFonts w:ascii="Calibri" w:eastAsia="Calibri" w:hAnsi="Calibri" w:cs="Calibri"/>
          <w:b/>
          <w:bCs/>
          <w:color w:val="DB4050"/>
          <w:sz w:val="26"/>
          <w:szCs w:val="26"/>
        </w:rPr>
      </w:pPr>
    </w:p>
    <w:p w14:paraId="71A9EFD2" w14:textId="77777777" w:rsidR="003E3FE4" w:rsidRDefault="003E3FE4">
      <w:pPr>
        <w:ind w:left="3"/>
        <w:rPr>
          <w:rFonts w:ascii="Calibri" w:eastAsia="Calibri" w:hAnsi="Calibri" w:cs="Calibri"/>
          <w:b/>
          <w:bCs/>
          <w:color w:val="DB4050"/>
          <w:sz w:val="26"/>
          <w:szCs w:val="26"/>
        </w:rPr>
      </w:pPr>
    </w:p>
    <w:p w14:paraId="1F623F48" w14:textId="77777777" w:rsidR="003E3FE4" w:rsidRDefault="003E3FE4">
      <w:pPr>
        <w:ind w:left="3"/>
        <w:rPr>
          <w:rFonts w:ascii="Calibri" w:eastAsia="Calibri" w:hAnsi="Calibri" w:cs="Calibri"/>
          <w:b/>
          <w:bCs/>
          <w:color w:val="DB4050"/>
          <w:sz w:val="26"/>
          <w:szCs w:val="26"/>
        </w:rPr>
      </w:pPr>
    </w:p>
    <w:p w14:paraId="17226787" w14:textId="77777777" w:rsidR="003E3FE4" w:rsidRDefault="003E3FE4">
      <w:pPr>
        <w:ind w:left="3"/>
        <w:rPr>
          <w:rFonts w:ascii="Calibri" w:eastAsia="Calibri" w:hAnsi="Calibri" w:cs="Calibri"/>
          <w:b/>
          <w:bCs/>
          <w:color w:val="DB4050"/>
          <w:sz w:val="26"/>
          <w:szCs w:val="26"/>
        </w:rPr>
      </w:pPr>
    </w:p>
    <w:p w14:paraId="1DEA6CA1" w14:textId="25312259" w:rsidR="003E3FE4" w:rsidRDefault="003E3FE4">
      <w:pPr>
        <w:ind w:left="3"/>
        <w:rPr>
          <w:rFonts w:ascii="Calibri" w:eastAsia="Calibri" w:hAnsi="Calibri" w:cs="Calibri"/>
          <w:b/>
          <w:bCs/>
          <w:color w:val="DB4050"/>
          <w:sz w:val="26"/>
          <w:szCs w:val="26"/>
        </w:rPr>
      </w:pPr>
    </w:p>
    <w:p w14:paraId="45561403" w14:textId="77777777" w:rsidR="00CF4383" w:rsidRDefault="00CF4383" w:rsidP="00CF4383">
      <w:pPr>
        <w:rPr>
          <w:sz w:val="20"/>
          <w:szCs w:val="20"/>
        </w:rPr>
      </w:pPr>
      <w:r>
        <w:rPr>
          <w:rFonts w:ascii="Calibri" w:eastAsia="Calibri" w:hAnsi="Calibri" w:cs="Calibri"/>
          <w:b/>
          <w:bCs/>
          <w:color w:val="DB4050"/>
          <w:sz w:val="26"/>
          <w:szCs w:val="26"/>
        </w:rPr>
        <w:lastRenderedPageBreak/>
        <w:t xml:space="preserve">Note 1 </w:t>
      </w:r>
      <w:r>
        <w:rPr>
          <w:rFonts w:ascii="Calibri" w:eastAsia="Calibri" w:hAnsi="Calibri" w:cs="Calibri"/>
          <w:color w:val="DB4050"/>
          <w:sz w:val="26"/>
          <w:szCs w:val="26"/>
        </w:rPr>
        <w:t>Accounting Policies (continued)</w:t>
      </w:r>
    </w:p>
    <w:p w14:paraId="124A816C" w14:textId="77777777" w:rsidR="00CF4383" w:rsidRDefault="00CF4383">
      <w:pPr>
        <w:ind w:left="3"/>
        <w:rPr>
          <w:rFonts w:ascii="Calibri" w:eastAsia="Calibri" w:hAnsi="Calibri" w:cs="Calibri"/>
          <w:b/>
          <w:bCs/>
          <w:color w:val="DB4050"/>
          <w:sz w:val="26"/>
          <w:szCs w:val="26"/>
        </w:rPr>
      </w:pPr>
    </w:p>
    <w:p w14:paraId="4F53C6E7" w14:textId="77777777" w:rsidR="00CF4383" w:rsidRPr="00CF4383" w:rsidRDefault="00CF4383" w:rsidP="001367C0">
      <w:pPr>
        <w:spacing w:line="248" w:lineRule="auto"/>
        <w:ind w:left="3" w:right="-47"/>
        <w:jc w:val="both"/>
        <w:rPr>
          <w:sz w:val="20"/>
          <w:szCs w:val="20"/>
        </w:rPr>
      </w:pPr>
      <w:r w:rsidRPr="00CF4383">
        <w:rPr>
          <w:rFonts w:ascii="Calibri" w:eastAsia="Calibri" w:hAnsi="Calibri" w:cs="Calibri"/>
          <w:b/>
          <w:bCs/>
          <w:color w:val="DB4050"/>
          <w:sz w:val="26"/>
          <w:szCs w:val="26"/>
        </w:rPr>
        <w:t>CHANGES IN ACCOUNTING POLICIES</w:t>
      </w:r>
    </w:p>
    <w:p w14:paraId="5C026E5F" w14:textId="77777777" w:rsidR="00CF4383" w:rsidRPr="00CF4383" w:rsidRDefault="00CF4383" w:rsidP="00294FC1">
      <w:pPr>
        <w:spacing w:line="113" w:lineRule="exact"/>
        <w:ind w:right="-47"/>
        <w:jc w:val="both"/>
        <w:rPr>
          <w:sz w:val="20"/>
          <w:szCs w:val="20"/>
        </w:rPr>
      </w:pPr>
    </w:p>
    <w:p w14:paraId="64512646" w14:textId="1455D293" w:rsidR="00CF4383" w:rsidRPr="00AC4259" w:rsidRDefault="00CF4383" w:rsidP="00294FC1">
      <w:pPr>
        <w:spacing w:line="262" w:lineRule="auto"/>
        <w:ind w:right="-47"/>
        <w:jc w:val="both"/>
        <w:rPr>
          <w:rFonts w:ascii="Calibri Light" w:eastAsia="Calibri Light" w:hAnsi="Calibri Light" w:cs="Calibri Light"/>
          <w:sz w:val="20"/>
          <w:szCs w:val="20"/>
        </w:rPr>
      </w:pPr>
      <w:r w:rsidRPr="00AC4259">
        <w:rPr>
          <w:rFonts w:ascii="Calibri Light" w:eastAsia="Calibri Light" w:hAnsi="Calibri Light" w:cs="Calibri Light"/>
          <w:sz w:val="20"/>
          <w:szCs w:val="20"/>
        </w:rPr>
        <w:t>Changes in accounting policies are only made when required by property accounting practices or when the change provides more reliable or relevant information a</w:t>
      </w:r>
      <w:r w:rsidR="003F49CE" w:rsidRPr="00AC4259">
        <w:rPr>
          <w:rFonts w:ascii="Calibri Light" w:eastAsia="Calibri Light" w:hAnsi="Calibri Light" w:cs="Calibri Light"/>
          <w:sz w:val="20"/>
          <w:szCs w:val="20"/>
        </w:rPr>
        <w:t>bout the effect of transactions</w:t>
      </w:r>
      <w:r w:rsidRPr="00AC4259">
        <w:rPr>
          <w:rFonts w:ascii="Calibri Light" w:eastAsia="Calibri Light" w:hAnsi="Calibri Light" w:cs="Calibri Light"/>
          <w:sz w:val="20"/>
          <w:szCs w:val="20"/>
        </w:rPr>
        <w:t xml:space="preserve">, other events and conditions on the </w:t>
      </w:r>
      <w:r w:rsidR="00B75B17">
        <w:rPr>
          <w:rFonts w:ascii="Calibri Light" w:eastAsia="Calibri Light" w:hAnsi="Calibri Light" w:cs="Calibri Light"/>
          <w:sz w:val="20"/>
          <w:szCs w:val="20"/>
        </w:rPr>
        <w:t>SYMCA</w:t>
      </w:r>
      <w:r w:rsidRPr="00AC4259">
        <w:rPr>
          <w:rFonts w:ascii="Calibri Light" w:eastAsia="Calibri Light" w:hAnsi="Calibri Light" w:cs="Calibri Light"/>
          <w:sz w:val="20"/>
          <w:szCs w:val="20"/>
        </w:rPr>
        <w:t>’s financial position or financial performance. Where a change is made, it is applied retrospectively (unless stated otherwise) by adjusting opening balances and comparative amounts for the prior period as if the new policy had always been applied.</w:t>
      </w:r>
    </w:p>
    <w:p w14:paraId="18363DA0" w14:textId="77777777" w:rsidR="0037477C" w:rsidRDefault="0037477C" w:rsidP="00294FC1">
      <w:pPr>
        <w:spacing w:line="20" w:lineRule="exact"/>
        <w:ind w:right="-47"/>
        <w:jc w:val="both"/>
        <w:rPr>
          <w:sz w:val="20"/>
          <w:szCs w:val="20"/>
        </w:rPr>
      </w:pPr>
    </w:p>
    <w:p w14:paraId="73E6CFB4" w14:textId="77777777" w:rsidR="006440E9" w:rsidRDefault="006440E9" w:rsidP="006440E9">
      <w:pPr>
        <w:spacing w:before="240" w:line="262" w:lineRule="auto"/>
        <w:ind w:right="-47"/>
        <w:jc w:val="both"/>
        <w:rPr>
          <w:rFonts w:ascii="Calibri Light" w:eastAsia="Calibri Light" w:hAnsi="Calibri Light" w:cs="Calibri Light"/>
          <w:sz w:val="20"/>
          <w:szCs w:val="20"/>
        </w:rPr>
      </w:pPr>
      <w:r w:rsidRPr="00CF4383">
        <w:rPr>
          <w:rFonts w:ascii="Calibri" w:eastAsia="Calibri" w:hAnsi="Calibri" w:cs="Calibri"/>
          <w:b/>
          <w:bCs/>
          <w:color w:val="DB4050"/>
          <w:sz w:val="26"/>
          <w:szCs w:val="26"/>
        </w:rPr>
        <w:t>E</w:t>
      </w:r>
      <w:r>
        <w:rPr>
          <w:rFonts w:ascii="Calibri" w:eastAsia="Calibri" w:hAnsi="Calibri" w:cs="Calibri"/>
          <w:b/>
          <w:bCs/>
          <w:color w:val="DB4050"/>
          <w:sz w:val="26"/>
          <w:szCs w:val="26"/>
        </w:rPr>
        <w:t>MPLOYEE BENEFITS</w:t>
      </w:r>
      <w:r w:rsidRPr="005D6E67">
        <w:rPr>
          <w:rFonts w:ascii="Calibri Light" w:eastAsia="Calibri Light" w:hAnsi="Calibri Light" w:cs="Calibri Light"/>
          <w:sz w:val="20"/>
          <w:szCs w:val="20"/>
        </w:rPr>
        <w:t xml:space="preserve"> </w:t>
      </w:r>
    </w:p>
    <w:p w14:paraId="78BB2F83" w14:textId="21BE191C" w:rsidR="006440E9" w:rsidRDefault="006440E9" w:rsidP="006440E9">
      <w:pPr>
        <w:spacing w:line="262" w:lineRule="auto"/>
        <w:ind w:right="-47"/>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Transactions relating to employee benefits are included in the financial statements of either the </w:t>
      </w:r>
      <w:r w:rsidR="00B75B17">
        <w:rPr>
          <w:rFonts w:ascii="Calibri Light" w:eastAsia="Calibri Light" w:hAnsi="Calibri Light" w:cs="Calibri Light"/>
          <w:sz w:val="20"/>
          <w:szCs w:val="20"/>
        </w:rPr>
        <w:t>SYMCA</w:t>
      </w:r>
      <w:r>
        <w:rPr>
          <w:rFonts w:ascii="Calibri Light" w:eastAsia="Calibri Light" w:hAnsi="Calibri Light" w:cs="Calibri Light"/>
          <w:sz w:val="20"/>
          <w:szCs w:val="20"/>
        </w:rPr>
        <w:t xml:space="preserve"> or the Chief Constable according to where the direction and control of those employees </w:t>
      </w:r>
      <w:proofErr w:type="gramStart"/>
      <w:r>
        <w:rPr>
          <w:rFonts w:ascii="Calibri Light" w:eastAsia="Calibri Light" w:hAnsi="Calibri Light" w:cs="Calibri Light"/>
          <w:sz w:val="20"/>
          <w:szCs w:val="20"/>
        </w:rPr>
        <w:t>lies</w:t>
      </w:r>
      <w:proofErr w:type="gramEnd"/>
      <w:r>
        <w:rPr>
          <w:rFonts w:ascii="Calibri Light" w:eastAsia="Calibri Light" w:hAnsi="Calibri Light" w:cs="Calibri Light"/>
          <w:sz w:val="20"/>
          <w:szCs w:val="20"/>
        </w:rPr>
        <w:t>. Short-term employee benefits are those due to be settled within 12 months of the year-end. They include salaries, paid annual leave, flexitime and other non-monetary benefits such as cars. They are recognised as an expense in the year in which employees render service.</w:t>
      </w:r>
    </w:p>
    <w:p w14:paraId="401AAFFF" w14:textId="77777777" w:rsidR="00CF4383" w:rsidRPr="00CF4383" w:rsidRDefault="00CF4383" w:rsidP="006440E9">
      <w:pPr>
        <w:spacing w:before="240" w:line="249" w:lineRule="auto"/>
        <w:ind w:left="3"/>
        <w:rPr>
          <w:sz w:val="20"/>
          <w:szCs w:val="20"/>
        </w:rPr>
      </w:pPr>
      <w:r w:rsidRPr="00CF4383">
        <w:rPr>
          <w:rFonts w:ascii="Calibri" w:eastAsia="Calibri" w:hAnsi="Calibri" w:cs="Calibri"/>
          <w:b/>
          <w:bCs/>
          <w:color w:val="DB4050"/>
          <w:sz w:val="26"/>
          <w:szCs w:val="26"/>
        </w:rPr>
        <w:t>ESTIMATES AND ERRORS</w:t>
      </w:r>
    </w:p>
    <w:p w14:paraId="5ADEA9C5" w14:textId="77777777" w:rsidR="00CF4383" w:rsidRPr="00CF4383" w:rsidRDefault="00CF4383" w:rsidP="00CF4383">
      <w:pPr>
        <w:spacing w:line="113" w:lineRule="exact"/>
        <w:ind w:right="-47"/>
        <w:rPr>
          <w:sz w:val="20"/>
          <w:szCs w:val="20"/>
        </w:rPr>
      </w:pPr>
    </w:p>
    <w:p w14:paraId="1E84100F" w14:textId="290A98D5" w:rsidR="00924BFD" w:rsidRDefault="00924BFD" w:rsidP="00C25AB7">
      <w:pPr>
        <w:spacing w:line="262" w:lineRule="auto"/>
        <w:ind w:right="301"/>
        <w:jc w:val="both"/>
        <w:rPr>
          <w:rFonts w:ascii="Calibri Light" w:eastAsia="Calibri Light" w:hAnsi="Calibri Light" w:cs="Calibri Light"/>
          <w:sz w:val="20"/>
          <w:szCs w:val="20"/>
        </w:rPr>
      </w:pPr>
      <w:r w:rsidRPr="001F3E43">
        <w:rPr>
          <w:rFonts w:ascii="Calibri Light" w:eastAsia="Calibri Light" w:hAnsi="Calibri Light" w:cs="Calibri Light"/>
          <w:sz w:val="20"/>
          <w:szCs w:val="20"/>
        </w:rPr>
        <w:t xml:space="preserve">Changes in accounting estimates are accounted for </w:t>
      </w:r>
      <w:r w:rsidR="0096146C">
        <w:rPr>
          <w:rFonts w:ascii="Calibri Light" w:eastAsia="Calibri Light" w:hAnsi="Calibri Light" w:cs="Calibri Light"/>
          <w:sz w:val="20"/>
          <w:szCs w:val="20"/>
        </w:rPr>
        <w:t>prospecti</w:t>
      </w:r>
      <w:r w:rsidRPr="001F3E43">
        <w:rPr>
          <w:rFonts w:ascii="Calibri Light" w:eastAsia="Calibri Light" w:hAnsi="Calibri Light" w:cs="Calibri Light"/>
          <w:sz w:val="20"/>
          <w:szCs w:val="20"/>
        </w:rPr>
        <w:t>vely, that is in the current and future years affected by the change and do not give rise to a prior period adjustment.</w:t>
      </w:r>
    </w:p>
    <w:p w14:paraId="1674B87B" w14:textId="77777777" w:rsidR="006440E9" w:rsidRDefault="006440E9" w:rsidP="00294FC1">
      <w:pPr>
        <w:spacing w:before="240"/>
        <w:ind w:left="3"/>
        <w:jc w:val="both"/>
        <w:rPr>
          <w:rFonts w:ascii="Calibri" w:eastAsia="Calibri" w:hAnsi="Calibri" w:cs="Calibri"/>
          <w:b/>
          <w:bCs/>
          <w:color w:val="DB4050"/>
          <w:sz w:val="26"/>
          <w:szCs w:val="26"/>
        </w:rPr>
      </w:pPr>
    </w:p>
    <w:p w14:paraId="16D60E05" w14:textId="77777777" w:rsidR="006440E9" w:rsidRDefault="006440E9" w:rsidP="00294FC1">
      <w:pPr>
        <w:spacing w:before="240"/>
        <w:ind w:left="3"/>
        <w:jc w:val="both"/>
        <w:rPr>
          <w:rFonts w:ascii="Calibri" w:eastAsia="Calibri" w:hAnsi="Calibri" w:cs="Calibri"/>
          <w:b/>
          <w:bCs/>
          <w:color w:val="DB4050"/>
          <w:sz w:val="26"/>
          <w:szCs w:val="26"/>
        </w:rPr>
      </w:pPr>
    </w:p>
    <w:p w14:paraId="2CE4864C" w14:textId="77777777" w:rsidR="006440E9" w:rsidRDefault="006440E9" w:rsidP="00294FC1">
      <w:pPr>
        <w:spacing w:before="240"/>
        <w:ind w:left="3"/>
        <w:jc w:val="both"/>
        <w:rPr>
          <w:rFonts w:ascii="Calibri" w:eastAsia="Calibri" w:hAnsi="Calibri" w:cs="Calibri"/>
          <w:b/>
          <w:bCs/>
          <w:color w:val="DB4050"/>
          <w:sz w:val="26"/>
          <w:szCs w:val="26"/>
        </w:rPr>
      </w:pPr>
    </w:p>
    <w:p w14:paraId="5600D917" w14:textId="220FD9E0" w:rsidR="006440E9" w:rsidRDefault="006440E9" w:rsidP="00294FC1">
      <w:pPr>
        <w:spacing w:before="240"/>
        <w:ind w:left="3"/>
        <w:jc w:val="both"/>
        <w:rPr>
          <w:rFonts w:ascii="Calibri" w:eastAsia="Calibri" w:hAnsi="Calibri" w:cs="Calibri"/>
          <w:b/>
          <w:bCs/>
          <w:color w:val="DB4050"/>
          <w:sz w:val="26"/>
          <w:szCs w:val="26"/>
        </w:rPr>
      </w:pPr>
    </w:p>
    <w:p w14:paraId="79952C21" w14:textId="77777777" w:rsidR="00CF4383" w:rsidRDefault="00CF4383" w:rsidP="006440E9">
      <w:pPr>
        <w:spacing w:before="300"/>
        <w:ind w:left="6"/>
        <w:jc w:val="both"/>
        <w:rPr>
          <w:sz w:val="20"/>
          <w:szCs w:val="20"/>
        </w:rPr>
      </w:pPr>
      <w:r>
        <w:rPr>
          <w:rFonts w:ascii="Calibri" w:eastAsia="Calibri" w:hAnsi="Calibri" w:cs="Calibri"/>
          <w:b/>
          <w:bCs/>
          <w:color w:val="DB4050"/>
          <w:sz w:val="26"/>
          <w:szCs w:val="26"/>
        </w:rPr>
        <w:t>EXCEPTIONAL ITEMS</w:t>
      </w:r>
    </w:p>
    <w:p w14:paraId="6ACAF9F4" w14:textId="77777777" w:rsidR="00CF4383" w:rsidRDefault="00CF4383" w:rsidP="00294FC1">
      <w:pPr>
        <w:spacing w:line="113" w:lineRule="exact"/>
        <w:jc w:val="both"/>
        <w:rPr>
          <w:sz w:val="20"/>
          <w:szCs w:val="20"/>
        </w:rPr>
      </w:pPr>
    </w:p>
    <w:p w14:paraId="07E3EB2C" w14:textId="69E54428" w:rsidR="00CF4383" w:rsidRPr="00AC4259" w:rsidRDefault="00CF4383" w:rsidP="00294FC1">
      <w:pPr>
        <w:spacing w:line="249" w:lineRule="auto"/>
        <w:ind w:left="3"/>
        <w:jc w:val="both"/>
        <w:rPr>
          <w:rFonts w:ascii="Calibri Light" w:eastAsia="Calibri Light" w:hAnsi="Calibri Light" w:cs="Calibri Light"/>
          <w:sz w:val="20"/>
          <w:szCs w:val="20"/>
        </w:rPr>
      </w:pPr>
      <w:r w:rsidRPr="00AC4259">
        <w:rPr>
          <w:rFonts w:ascii="Calibri Light" w:eastAsia="Calibri Light" w:hAnsi="Calibri Light" w:cs="Calibri Light"/>
          <w:sz w:val="20"/>
          <w:szCs w:val="20"/>
        </w:rPr>
        <w:t xml:space="preserve">When items of income and expenditure are material, their nature and amount is disclosed separately, either in the Comprehensive Income and Expenditure Statement or in the Notes to the Accounts, depending on how significant the items are to an understanding of </w:t>
      </w:r>
      <w:r w:rsidR="00B75B17">
        <w:rPr>
          <w:rFonts w:ascii="Calibri Light" w:eastAsia="Calibri Light" w:hAnsi="Calibri Light" w:cs="Calibri Light"/>
          <w:sz w:val="20"/>
          <w:szCs w:val="20"/>
        </w:rPr>
        <w:t>SYMCA</w:t>
      </w:r>
      <w:r w:rsidRPr="00AC4259">
        <w:rPr>
          <w:rFonts w:ascii="Calibri Light" w:eastAsia="Calibri Light" w:hAnsi="Calibri Light" w:cs="Calibri Light"/>
          <w:sz w:val="20"/>
          <w:szCs w:val="20"/>
        </w:rPr>
        <w:t>’s performance.</w:t>
      </w:r>
    </w:p>
    <w:p w14:paraId="4DC1AF41" w14:textId="77777777" w:rsidR="0037477C" w:rsidRDefault="0037477C" w:rsidP="00294FC1">
      <w:pPr>
        <w:spacing w:line="200" w:lineRule="exact"/>
        <w:ind w:right="-47"/>
        <w:jc w:val="both"/>
        <w:rPr>
          <w:sz w:val="20"/>
          <w:szCs w:val="20"/>
        </w:rPr>
      </w:pPr>
    </w:p>
    <w:p w14:paraId="1A6D3A44" w14:textId="77777777" w:rsidR="00CF4383" w:rsidRPr="00CF4383" w:rsidRDefault="00CF4383" w:rsidP="00294FC1">
      <w:pPr>
        <w:spacing w:line="219" w:lineRule="auto"/>
        <w:jc w:val="both"/>
        <w:rPr>
          <w:sz w:val="20"/>
          <w:szCs w:val="20"/>
        </w:rPr>
      </w:pPr>
      <w:r w:rsidRPr="00CF4383">
        <w:rPr>
          <w:rFonts w:ascii="Calibri" w:eastAsia="Calibri" w:hAnsi="Calibri" w:cs="Calibri"/>
          <w:b/>
          <w:bCs/>
          <w:color w:val="DB4050"/>
          <w:sz w:val="26"/>
          <w:szCs w:val="26"/>
        </w:rPr>
        <w:t>FOREIGN CURRENCY TRANSLATION</w:t>
      </w:r>
    </w:p>
    <w:p w14:paraId="6B60FA86" w14:textId="77777777" w:rsidR="00CF4383" w:rsidRPr="00CF4383" w:rsidRDefault="00CF4383" w:rsidP="00294FC1">
      <w:pPr>
        <w:spacing w:line="114" w:lineRule="exact"/>
        <w:jc w:val="both"/>
        <w:rPr>
          <w:sz w:val="20"/>
          <w:szCs w:val="20"/>
        </w:rPr>
      </w:pPr>
    </w:p>
    <w:p w14:paraId="0277CCE3" w14:textId="48CECE83" w:rsidR="00CF4383" w:rsidRDefault="00CF4383" w:rsidP="00DA56C4">
      <w:pPr>
        <w:spacing w:line="250" w:lineRule="auto"/>
        <w:jc w:val="both"/>
        <w:rPr>
          <w:rFonts w:ascii="Calibri Light" w:eastAsia="Calibri Light" w:hAnsi="Calibri Light" w:cs="Calibri Light"/>
          <w:sz w:val="20"/>
          <w:szCs w:val="20"/>
        </w:rPr>
      </w:pPr>
      <w:r w:rsidRPr="00CF4383">
        <w:rPr>
          <w:rFonts w:ascii="Calibri Light" w:eastAsia="Calibri Light" w:hAnsi="Calibri Light" w:cs="Calibri Light"/>
          <w:sz w:val="20"/>
          <w:szCs w:val="20"/>
        </w:rPr>
        <w:t xml:space="preserve">Where the </w:t>
      </w:r>
      <w:r w:rsidR="00B75B17">
        <w:rPr>
          <w:rFonts w:ascii="Calibri Light" w:eastAsia="Calibri Light" w:hAnsi="Calibri Light" w:cs="Calibri Light"/>
          <w:sz w:val="20"/>
          <w:szCs w:val="20"/>
        </w:rPr>
        <w:t>SYMCA</w:t>
      </w:r>
      <w:r w:rsidRPr="00CF4383">
        <w:rPr>
          <w:rFonts w:ascii="Calibri Light" w:eastAsia="Calibri Light" w:hAnsi="Calibri Light" w:cs="Calibri Light"/>
          <w:sz w:val="20"/>
          <w:szCs w:val="20"/>
        </w:rPr>
        <w:t xml:space="preserve"> has </w:t>
      </w:r>
      <w:proofErr w:type="gramStart"/>
      <w:r w:rsidRPr="00CF4383">
        <w:rPr>
          <w:rFonts w:ascii="Calibri Light" w:eastAsia="Calibri Light" w:hAnsi="Calibri Light" w:cs="Calibri Light"/>
          <w:sz w:val="20"/>
          <w:szCs w:val="20"/>
        </w:rPr>
        <w:t>entered into</w:t>
      </w:r>
      <w:proofErr w:type="gramEnd"/>
      <w:r w:rsidRPr="00CF4383">
        <w:rPr>
          <w:rFonts w:ascii="Calibri Light" w:eastAsia="Calibri Light" w:hAnsi="Calibri Light" w:cs="Calibri Light"/>
          <w:sz w:val="20"/>
          <w:szCs w:val="20"/>
        </w:rPr>
        <w:t xml:space="preserve"> a transaction using a foreign currency, the transaction is converted into sterling at the exchange rate applicable on the date the transaction was made.</w:t>
      </w:r>
    </w:p>
    <w:p w14:paraId="48FBCAA6" w14:textId="77777777" w:rsidR="00CF4383" w:rsidRDefault="00CF4383" w:rsidP="00DA56C4">
      <w:pPr>
        <w:spacing w:line="250" w:lineRule="auto"/>
        <w:jc w:val="both"/>
        <w:rPr>
          <w:rFonts w:ascii="Calibri Light" w:eastAsia="Calibri Light" w:hAnsi="Calibri Light" w:cs="Calibri Light"/>
          <w:sz w:val="20"/>
          <w:szCs w:val="20"/>
        </w:rPr>
      </w:pPr>
    </w:p>
    <w:p w14:paraId="7E9A2642" w14:textId="77777777" w:rsidR="00CF4383" w:rsidRPr="00CF4383" w:rsidRDefault="00CF4383" w:rsidP="00DA56C4">
      <w:pPr>
        <w:jc w:val="both"/>
        <w:rPr>
          <w:sz w:val="20"/>
          <w:szCs w:val="20"/>
        </w:rPr>
      </w:pPr>
      <w:r w:rsidRPr="00CF4383">
        <w:rPr>
          <w:rFonts w:ascii="Calibri" w:eastAsia="Calibri" w:hAnsi="Calibri" w:cs="Calibri"/>
          <w:b/>
          <w:bCs/>
          <w:color w:val="DB4050"/>
          <w:sz w:val="26"/>
          <w:szCs w:val="26"/>
        </w:rPr>
        <w:t>PRIOR PERIOD ADJUSTMENTS</w:t>
      </w:r>
    </w:p>
    <w:p w14:paraId="7ABAAEA7" w14:textId="77777777" w:rsidR="00CF4383" w:rsidRPr="00CF4383" w:rsidRDefault="00CF4383" w:rsidP="00DA56C4">
      <w:pPr>
        <w:spacing w:line="113" w:lineRule="exact"/>
        <w:jc w:val="both"/>
        <w:rPr>
          <w:sz w:val="20"/>
          <w:szCs w:val="20"/>
        </w:rPr>
      </w:pPr>
    </w:p>
    <w:p w14:paraId="2F193CDE" w14:textId="31262977" w:rsidR="00924BFD" w:rsidRPr="00AC4259" w:rsidRDefault="00924BFD" w:rsidP="00DA56C4">
      <w:pPr>
        <w:spacing w:line="262" w:lineRule="auto"/>
        <w:jc w:val="both"/>
        <w:rPr>
          <w:rFonts w:ascii="Calibri Light" w:eastAsia="Calibri Light" w:hAnsi="Calibri Light" w:cs="Calibri Light"/>
          <w:sz w:val="20"/>
          <w:szCs w:val="20"/>
        </w:rPr>
      </w:pPr>
      <w:r w:rsidRPr="00AC4259">
        <w:rPr>
          <w:rFonts w:ascii="Calibri Light" w:eastAsia="Calibri Light" w:hAnsi="Calibri Light" w:cs="Calibri Light"/>
          <w:sz w:val="20"/>
          <w:szCs w:val="20"/>
        </w:rPr>
        <w:t xml:space="preserve">Prior period adjustments may arise </w:t>
      </w:r>
      <w:proofErr w:type="gramStart"/>
      <w:r w:rsidRPr="00AC4259">
        <w:rPr>
          <w:rFonts w:ascii="Calibri Light" w:eastAsia="Calibri Light" w:hAnsi="Calibri Light" w:cs="Calibri Light"/>
          <w:sz w:val="20"/>
          <w:szCs w:val="20"/>
        </w:rPr>
        <w:t>as a result of</w:t>
      </w:r>
      <w:proofErr w:type="gramEnd"/>
      <w:r w:rsidRPr="00AC4259">
        <w:rPr>
          <w:rFonts w:ascii="Calibri Light" w:eastAsia="Calibri Light" w:hAnsi="Calibri Light" w:cs="Calibri Light"/>
          <w:sz w:val="20"/>
          <w:szCs w:val="20"/>
        </w:rPr>
        <w:t xml:space="preserve"> a change in accounting policies or to correct a material error. </w:t>
      </w:r>
      <w:r>
        <w:rPr>
          <w:rFonts w:ascii="Calibri Light" w:eastAsia="Calibri Light" w:hAnsi="Calibri Light" w:cs="Calibri Light"/>
          <w:sz w:val="20"/>
          <w:szCs w:val="20"/>
        </w:rPr>
        <w:t xml:space="preserve"> </w:t>
      </w:r>
      <w:r w:rsidRPr="001F3E43">
        <w:rPr>
          <w:rFonts w:ascii="Calibri Light" w:eastAsia="Calibri Light" w:hAnsi="Calibri Light" w:cs="Calibri Light"/>
          <w:sz w:val="20"/>
          <w:szCs w:val="20"/>
        </w:rPr>
        <w:t>Material errors discovered in prior period figures are corrected retrospectively by amending opening balances and comparative amounts for the prior period.</w:t>
      </w:r>
      <w:r w:rsidRPr="00AC4259">
        <w:rPr>
          <w:rFonts w:ascii="Calibri Light" w:eastAsia="Calibri Light" w:hAnsi="Calibri Light" w:cs="Calibri Light"/>
          <w:sz w:val="20"/>
          <w:szCs w:val="20"/>
        </w:rPr>
        <w:t xml:space="preserve"> </w:t>
      </w:r>
    </w:p>
    <w:p w14:paraId="1F5AF835" w14:textId="77777777" w:rsidR="00CF4383" w:rsidRDefault="00CF4383" w:rsidP="00294FC1">
      <w:pPr>
        <w:spacing w:line="250" w:lineRule="auto"/>
        <w:jc w:val="both"/>
        <w:rPr>
          <w:rFonts w:ascii="Calibri Light" w:eastAsia="Calibri Light" w:hAnsi="Calibri Light" w:cs="Calibri Light"/>
          <w:sz w:val="20"/>
          <w:szCs w:val="20"/>
        </w:rPr>
      </w:pPr>
    </w:p>
    <w:p w14:paraId="7FF0CCD6" w14:textId="77777777" w:rsidR="00CF4383" w:rsidRPr="00CF4383" w:rsidRDefault="00CF4383" w:rsidP="00294FC1">
      <w:pPr>
        <w:jc w:val="both"/>
        <w:rPr>
          <w:sz w:val="20"/>
          <w:szCs w:val="20"/>
        </w:rPr>
      </w:pPr>
      <w:r w:rsidRPr="00CF4383">
        <w:rPr>
          <w:rFonts w:ascii="Calibri" w:eastAsia="Calibri" w:hAnsi="Calibri" w:cs="Calibri"/>
          <w:b/>
          <w:bCs/>
          <w:color w:val="DB4050"/>
          <w:sz w:val="26"/>
          <w:szCs w:val="26"/>
        </w:rPr>
        <w:t>RESERVES</w:t>
      </w:r>
    </w:p>
    <w:p w14:paraId="53EF27CD" w14:textId="77777777" w:rsidR="00CF4383" w:rsidRPr="00CF4383" w:rsidRDefault="00CF4383" w:rsidP="00294FC1">
      <w:pPr>
        <w:spacing w:line="113" w:lineRule="exact"/>
        <w:jc w:val="both"/>
        <w:rPr>
          <w:sz w:val="20"/>
          <w:szCs w:val="20"/>
        </w:rPr>
      </w:pPr>
    </w:p>
    <w:p w14:paraId="18D6B945" w14:textId="73DB0BE6" w:rsidR="00AC4259" w:rsidRDefault="00CF4383" w:rsidP="00294FC1">
      <w:pPr>
        <w:spacing w:line="249" w:lineRule="auto"/>
        <w:ind w:right="20"/>
        <w:jc w:val="both"/>
        <w:rPr>
          <w:rFonts w:ascii="Calibri Light" w:eastAsia="Calibri Light" w:hAnsi="Calibri Light" w:cs="Calibri Light"/>
          <w:sz w:val="20"/>
          <w:szCs w:val="20"/>
        </w:rPr>
      </w:pPr>
      <w:r w:rsidRPr="00CF4383">
        <w:rPr>
          <w:rFonts w:ascii="Calibri Light" w:eastAsia="Calibri Light" w:hAnsi="Calibri Light" w:cs="Calibri Light"/>
          <w:sz w:val="20"/>
          <w:szCs w:val="20"/>
        </w:rPr>
        <w:t xml:space="preserve">The </w:t>
      </w:r>
      <w:r w:rsidR="00B75B17">
        <w:rPr>
          <w:rFonts w:ascii="Calibri Light" w:eastAsia="Calibri Light" w:hAnsi="Calibri Light" w:cs="Calibri Light"/>
          <w:sz w:val="20"/>
          <w:szCs w:val="20"/>
        </w:rPr>
        <w:t>SYMCA</w:t>
      </w:r>
      <w:r w:rsidRPr="00CF4383">
        <w:rPr>
          <w:rFonts w:ascii="Calibri Light" w:eastAsia="Calibri Light" w:hAnsi="Calibri Light" w:cs="Calibri Light"/>
          <w:sz w:val="20"/>
          <w:szCs w:val="20"/>
        </w:rPr>
        <w:t xml:space="preserve"> sets aside amounts for specific future policy purposes or to cover contingencies. Reserves are created by appropriating amounts out of the General Fund Balance in the Movement in Reserves Statement. </w:t>
      </w:r>
    </w:p>
    <w:p w14:paraId="008E3EB9" w14:textId="77777777" w:rsidR="00AC4259" w:rsidRPr="001367C0" w:rsidRDefault="00AC4259" w:rsidP="00294FC1">
      <w:pPr>
        <w:spacing w:line="249" w:lineRule="auto"/>
        <w:ind w:right="20"/>
        <w:jc w:val="both"/>
        <w:rPr>
          <w:rFonts w:ascii="Calibri Light" w:eastAsia="Calibri Light" w:hAnsi="Calibri Light" w:cs="Calibri Light"/>
        </w:rPr>
      </w:pPr>
    </w:p>
    <w:p w14:paraId="6B74737A" w14:textId="77777777" w:rsidR="00B75B17" w:rsidRDefault="00CF4383" w:rsidP="00294FC1">
      <w:pPr>
        <w:spacing w:line="249" w:lineRule="auto"/>
        <w:ind w:right="20"/>
        <w:jc w:val="both"/>
        <w:rPr>
          <w:rFonts w:ascii="Calibri Light" w:eastAsia="Calibri Light" w:hAnsi="Calibri Light" w:cs="Calibri Light"/>
          <w:sz w:val="20"/>
          <w:szCs w:val="20"/>
        </w:rPr>
      </w:pPr>
      <w:r w:rsidRPr="00CF4383">
        <w:rPr>
          <w:rFonts w:ascii="Calibri Light" w:eastAsia="Calibri Light" w:hAnsi="Calibri Light" w:cs="Calibri Light"/>
          <w:sz w:val="20"/>
          <w:szCs w:val="20"/>
        </w:rPr>
        <w:t xml:space="preserve">When expenditure to be financed from a reserve is incurred, it is charged to the appropriate service in that year against the Surplus or Deficit on the Provision of Services in the </w:t>
      </w:r>
      <w:r w:rsidR="00294FC1">
        <w:rPr>
          <w:rFonts w:ascii="Calibri Light" w:eastAsia="Calibri Light" w:hAnsi="Calibri Light" w:cs="Calibri Light"/>
          <w:sz w:val="20"/>
          <w:szCs w:val="20"/>
        </w:rPr>
        <w:t xml:space="preserve">Comprehensive Income and </w:t>
      </w:r>
      <w:r w:rsidRPr="00CF4383">
        <w:rPr>
          <w:rFonts w:ascii="Calibri Light" w:eastAsia="Calibri Light" w:hAnsi="Calibri Light" w:cs="Calibri Light"/>
          <w:sz w:val="20"/>
          <w:szCs w:val="20"/>
        </w:rPr>
        <w:t xml:space="preserve">Expenditure Statement. </w:t>
      </w:r>
    </w:p>
    <w:p w14:paraId="3E133E65" w14:textId="77777777" w:rsidR="00B75B17" w:rsidRDefault="00B75B17" w:rsidP="00294FC1">
      <w:pPr>
        <w:spacing w:line="249" w:lineRule="auto"/>
        <w:ind w:right="20"/>
        <w:jc w:val="both"/>
        <w:rPr>
          <w:rFonts w:ascii="Calibri Light" w:eastAsia="Calibri Light" w:hAnsi="Calibri Light" w:cs="Calibri Light"/>
          <w:sz w:val="20"/>
          <w:szCs w:val="20"/>
        </w:rPr>
      </w:pPr>
    </w:p>
    <w:p w14:paraId="509DE12E" w14:textId="77777777" w:rsidR="00B75B17" w:rsidRDefault="00B75B17" w:rsidP="00294FC1">
      <w:pPr>
        <w:spacing w:line="249" w:lineRule="auto"/>
        <w:ind w:right="20"/>
        <w:jc w:val="both"/>
        <w:rPr>
          <w:rFonts w:ascii="Calibri Light" w:eastAsia="Calibri Light" w:hAnsi="Calibri Light" w:cs="Calibri Light"/>
          <w:sz w:val="20"/>
          <w:szCs w:val="20"/>
        </w:rPr>
      </w:pPr>
    </w:p>
    <w:p w14:paraId="1A2FF1EB" w14:textId="7F739837" w:rsidR="00B75B17" w:rsidRDefault="00B75B17" w:rsidP="00294FC1">
      <w:pPr>
        <w:spacing w:line="249" w:lineRule="auto"/>
        <w:ind w:right="20"/>
        <w:jc w:val="both"/>
        <w:rPr>
          <w:rFonts w:ascii="Calibri Light" w:eastAsia="Calibri Light" w:hAnsi="Calibri Light" w:cs="Calibri Light"/>
          <w:sz w:val="20"/>
          <w:szCs w:val="20"/>
        </w:rPr>
      </w:pPr>
      <w:r>
        <w:rPr>
          <w:rFonts w:ascii="Calibri" w:eastAsia="Calibri" w:hAnsi="Calibri" w:cs="Calibri"/>
          <w:b/>
          <w:bCs/>
          <w:noProof/>
          <w:color w:val="DB4050"/>
          <w:sz w:val="60"/>
          <w:szCs w:val="60"/>
        </w:rPr>
        <w:drawing>
          <wp:anchor distT="0" distB="0" distL="114300" distR="114300" simplePos="0" relativeHeight="252300288" behindDoc="1" locked="0" layoutInCell="1" allowOverlap="1" wp14:anchorId="119245FC" wp14:editId="69DFDC0F">
            <wp:simplePos x="0" y="0"/>
            <wp:positionH relativeFrom="column">
              <wp:posOffset>3198495</wp:posOffset>
            </wp:positionH>
            <wp:positionV relativeFrom="paragraph">
              <wp:posOffset>-535305</wp:posOffset>
            </wp:positionV>
            <wp:extent cx="759460" cy="7595870"/>
            <wp:effectExtent l="0" t="0" r="2540" b="0"/>
            <wp:wrapNone/>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5B9AB4BC" w14:textId="77777777" w:rsidR="00B75B17" w:rsidRDefault="00B75B17" w:rsidP="00294FC1">
      <w:pPr>
        <w:spacing w:line="249" w:lineRule="auto"/>
        <w:ind w:right="20"/>
        <w:jc w:val="both"/>
        <w:rPr>
          <w:rFonts w:ascii="Calibri Light" w:eastAsia="Calibri Light" w:hAnsi="Calibri Light" w:cs="Calibri Light"/>
          <w:sz w:val="20"/>
          <w:szCs w:val="20"/>
        </w:rPr>
      </w:pPr>
    </w:p>
    <w:p w14:paraId="031845C6" w14:textId="31E8B740" w:rsidR="00B75B17" w:rsidRDefault="00B75B17" w:rsidP="00294FC1">
      <w:pPr>
        <w:spacing w:line="249" w:lineRule="auto"/>
        <w:ind w:right="20"/>
        <w:jc w:val="both"/>
        <w:rPr>
          <w:rFonts w:ascii="Calibri Light" w:eastAsia="Calibri Light" w:hAnsi="Calibri Light" w:cs="Calibri Light"/>
          <w:sz w:val="20"/>
          <w:szCs w:val="20"/>
        </w:rPr>
      </w:pPr>
    </w:p>
    <w:p w14:paraId="6C08EA97" w14:textId="591483FC" w:rsidR="00CF4383" w:rsidRPr="00CF4383" w:rsidRDefault="00CF4383" w:rsidP="00B75B17">
      <w:pPr>
        <w:spacing w:line="249" w:lineRule="auto"/>
        <w:ind w:right="159"/>
        <w:jc w:val="both"/>
        <w:rPr>
          <w:rFonts w:ascii="Calibri Light" w:eastAsia="Calibri Light" w:hAnsi="Calibri Light" w:cs="Calibri Light"/>
          <w:sz w:val="20"/>
          <w:szCs w:val="20"/>
        </w:rPr>
      </w:pPr>
      <w:r w:rsidRPr="00CF4383">
        <w:rPr>
          <w:rFonts w:ascii="Calibri Light" w:eastAsia="Calibri Light" w:hAnsi="Calibri Light" w:cs="Calibri Light"/>
          <w:sz w:val="20"/>
          <w:szCs w:val="20"/>
        </w:rPr>
        <w:t xml:space="preserve">The reserve is then appropriated back into the General Fund Balance in the Movement in Reserves Statement so that there is no net charge against council tax for the expenditure. </w:t>
      </w:r>
    </w:p>
    <w:p w14:paraId="2D1C8337" w14:textId="0F7CFD54" w:rsidR="00CF4383" w:rsidRPr="00CF4383" w:rsidRDefault="00CF4383" w:rsidP="00294FC1">
      <w:pPr>
        <w:spacing w:line="249" w:lineRule="auto"/>
        <w:ind w:right="20"/>
        <w:jc w:val="both"/>
        <w:rPr>
          <w:rFonts w:ascii="Calibri Light" w:eastAsia="Calibri Light" w:hAnsi="Calibri Light" w:cs="Calibri Light"/>
          <w:sz w:val="20"/>
          <w:szCs w:val="20"/>
        </w:rPr>
      </w:pPr>
    </w:p>
    <w:p w14:paraId="0D27AFE2" w14:textId="04BB37AC" w:rsidR="001240A9" w:rsidRDefault="001240A9" w:rsidP="00913473">
      <w:pPr>
        <w:spacing w:line="250" w:lineRule="auto"/>
        <w:ind w:right="159"/>
        <w:jc w:val="both"/>
        <w:rPr>
          <w:rFonts w:ascii="Calibri Light" w:eastAsia="Calibri Light" w:hAnsi="Calibri Light" w:cs="Calibri Light"/>
          <w:sz w:val="20"/>
          <w:szCs w:val="20"/>
        </w:rPr>
      </w:pPr>
      <w:r w:rsidRPr="00CF4383">
        <w:rPr>
          <w:rFonts w:ascii="Calibri Light" w:eastAsia="Calibri Light" w:hAnsi="Calibri Light" w:cs="Calibri Light"/>
          <w:sz w:val="20"/>
          <w:szCs w:val="20"/>
        </w:rPr>
        <w:t xml:space="preserve">Certain other reserves are kept </w:t>
      </w:r>
      <w:proofErr w:type="gramStart"/>
      <w:r w:rsidRPr="00CF4383">
        <w:rPr>
          <w:rFonts w:ascii="Calibri Light" w:eastAsia="Calibri Light" w:hAnsi="Calibri Light" w:cs="Calibri Light"/>
          <w:sz w:val="20"/>
          <w:szCs w:val="20"/>
        </w:rPr>
        <w:t>to man</w:t>
      </w:r>
      <w:r>
        <w:rPr>
          <w:rFonts w:ascii="Calibri Light" w:eastAsia="Calibri Light" w:hAnsi="Calibri Light" w:cs="Calibri Light"/>
          <w:sz w:val="20"/>
          <w:szCs w:val="20"/>
        </w:rPr>
        <w:t>a</w:t>
      </w:r>
      <w:r w:rsidRPr="00CF4383">
        <w:rPr>
          <w:rFonts w:ascii="Calibri Light" w:eastAsia="Calibri Light" w:hAnsi="Calibri Light" w:cs="Calibri Light"/>
          <w:sz w:val="20"/>
          <w:szCs w:val="20"/>
        </w:rPr>
        <w:t>ge</w:t>
      </w:r>
      <w:proofErr w:type="gramEnd"/>
      <w:r w:rsidRPr="00CF4383">
        <w:rPr>
          <w:rFonts w:ascii="Calibri Light" w:eastAsia="Calibri Light" w:hAnsi="Calibri Light" w:cs="Calibri Light"/>
          <w:sz w:val="20"/>
          <w:szCs w:val="20"/>
        </w:rPr>
        <w:t xml:space="preserve"> the accounting processes for non-current assets, financial instruments, retirement and employee benefits and they do not represent usable resources for the </w:t>
      </w:r>
      <w:r w:rsidR="00B75B17">
        <w:rPr>
          <w:rFonts w:ascii="Calibri Light" w:eastAsia="Calibri Light" w:hAnsi="Calibri Light" w:cs="Calibri Light"/>
          <w:sz w:val="20"/>
          <w:szCs w:val="20"/>
        </w:rPr>
        <w:t>SYMCA</w:t>
      </w:r>
      <w:r w:rsidRPr="00CF4383">
        <w:rPr>
          <w:rFonts w:ascii="Calibri Light" w:eastAsia="Calibri Light" w:hAnsi="Calibri Light" w:cs="Calibri Light"/>
          <w:sz w:val="20"/>
          <w:szCs w:val="20"/>
        </w:rPr>
        <w:t xml:space="preserve">. </w:t>
      </w:r>
    </w:p>
    <w:p w14:paraId="46932A59" w14:textId="77777777" w:rsidR="001240A9" w:rsidRPr="00AC4259" w:rsidRDefault="001240A9" w:rsidP="00913473">
      <w:pPr>
        <w:spacing w:line="219" w:lineRule="auto"/>
        <w:ind w:right="159"/>
        <w:jc w:val="both"/>
        <w:rPr>
          <w:rFonts w:ascii="Calibri" w:eastAsia="Calibri" w:hAnsi="Calibri" w:cs="Calibri"/>
          <w:b/>
          <w:bCs/>
          <w:color w:val="DB4050"/>
          <w:sz w:val="20"/>
          <w:szCs w:val="20"/>
        </w:rPr>
      </w:pPr>
    </w:p>
    <w:p w14:paraId="16CC697B" w14:textId="77777777" w:rsidR="00CF4383" w:rsidRPr="00CF4383" w:rsidRDefault="00CF4383" w:rsidP="00913473">
      <w:pPr>
        <w:ind w:right="159"/>
        <w:jc w:val="both"/>
        <w:rPr>
          <w:sz w:val="20"/>
          <w:szCs w:val="20"/>
        </w:rPr>
      </w:pPr>
      <w:r w:rsidRPr="00CF4383">
        <w:rPr>
          <w:rFonts w:ascii="Calibri" w:eastAsia="Calibri" w:hAnsi="Calibri" w:cs="Calibri"/>
          <w:b/>
          <w:bCs/>
          <w:color w:val="DB4050"/>
          <w:sz w:val="26"/>
          <w:szCs w:val="26"/>
        </w:rPr>
        <w:t>VALUE ADDED TAX</w:t>
      </w:r>
    </w:p>
    <w:p w14:paraId="3AF762A9" w14:textId="77777777" w:rsidR="00CF4383" w:rsidRPr="00CF4383" w:rsidRDefault="00CF4383" w:rsidP="00913473">
      <w:pPr>
        <w:spacing w:line="113" w:lineRule="exact"/>
        <w:ind w:right="159"/>
        <w:jc w:val="both"/>
        <w:rPr>
          <w:sz w:val="20"/>
          <w:szCs w:val="20"/>
        </w:rPr>
      </w:pPr>
    </w:p>
    <w:p w14:paraId="3F90B21B" w14:textId="24B2C23C" w:rsidR="00A940C8" w:rsidRDefault="00CF4383" w:rsidP="00913473">
      <w:pPr>
        <w:spacing w:line="262" w:lineRule="auto"/>
        <w:ind w:right="159"/>
        <w:jc w:val="both"/>
        <w:rPr>
          <w:rFonts w:ascii="Calibri Light" w:eastAsia="Calibri Light" w:hAnsi="Calibri Light" w:cs="Calibri Light"/>
          <w:sz w:val="19"/>
          <w:szCs w:val="19"/>
        </w:rPr>
      </w:pPr>
      <w:r w:rsidRPr="00F61AC0">
        <w:rPr>
          <w:rFonts w:ascii="Calibri Light" w:eastAsia="Calibri Light" w:hAnsi="Calibri Light" w:cs="Calibri Light"/>
          <w:sz w:val="20"/>
          <w:szCs w:val="20"/>
        </w:rPr>
        <w:t xml:space="preserve">Income and expenditure </w:t>
      </w:r>
      <w:proofErr w:type="gramStart"/>
      <w:r w:rsidRPr="00F61AC0">
        <w:rPr>
          <w:rFonts w:ascii="Calibri Light" w:eastAsia="Calibri Light" w:hAnsi="Calibri Light" w:cs="Calibri Light"/>
          <w:sz w:val="20"/>
          <w:szCs w:val="20"/>
        </w:rPr>
        <w:t>excludes</w:t>
      </w:r>
      <w:proofErr w:type="gramEnd"/>
      <w:r w:rsidRPr="00F61AC0">
        <w:rPr>
          <w:rFonts w:ascii="Calibri Light" w:eastAsia="Calibri Light" w:hAnsi="Calibri Light" w:cs="Calibri Light"/>
          <w:sz w:val="20"/>
          <w:szCs w:val="20"/>
        </w:rPr>
        <w:t xml:space="preserve"> amounts related to VAT, as all VAT collected is payable to the H</w:t>
      </w:r>
      <w:r w:rsidR="00B62B88" w:rsidRPr="00F61AC0">
        <w:rPr>
          <w:rFonts w:ascii="Calibri Light" w:eastAsia="Calibri Light" w:hAnsi="Calibri Light" w:cs="Calibri Light"/>
          <w:sz w:val="20"/>
          <w:szCs w:val="20"/>
        </w:rPr>
        <w:t>is</w:t>
      </w:r>
      <w:r w:rsidRPr="00F61AC0">
        <w:rPr>
          <w:rFonts w:ascii="Calibri Light" w:eastAsia="Calibri Light" w:hAnsi="Calibri Light" w:cs="Calibri Light"/>
          <w:sz w:val="20"/>
          <w:szCs w:val="20"/>
        </w:rPr>
        <w:t xml:space="preserve"> Majesty’s Revenue and Customs and all VAT is recoverable from them. </w:t>
      </w:r>
      <w:bookmarkStart w:id="97" w:name="_Hlk199175490"/>
      <w:r w:rsidR="0098053B" w:rsidRPr="00F61AC0">
        <w:rPr>
          <w:rFonts w:ascii="Calibri Light" w:eastAsia="Calibri Light" w:hAnsi="Calibri Light" w:cs="Calibri Light"/>
          <w:sz w:val="20"/>
          <w:szCs w:val="20"/>
        </w:rPr>
        <w:t xml:space="preserve">During 2024/25, the Force continued to submit their own VAT return. From April 2025, SYMCA and Force transactions were submitted </w:t>
      </w:r>
      <w:r w:rsidR="001104D7" w:rsidRPr="00F61AC0">
        <w:rPr>
          <w:rFonts w:ascii="Calibri Light" w:eastAsia="Calibri Light" w:hAnsi="Calibri Light" w:cs="Calibri Light"/>
          <w:sz w:val="20"/>
          <w:szCs w:val="20"/>
        </w:rPr>
        <w:t xml:space="preserve">on a single VAT return covering </w:t>
      </w:r>
      <w:proofErr w:type="gramStart"/>
      <w:r w:rsidR="001104D7" w:rsidRPr="00F61AC0">
        <w:rPr>
          <w:rFonts w:ascii="Calibri Light" w:eastAsia="Calibri Light" w:hAnsi="Calibri Light" w:cs="Calibri Light"/>
          <w:sz w:val="20"/>
          <w:szCs w:val="20"/>
        </w:rPr>
        <w:t>all of</w:t>
      </w:r>
      <w:proofErr w:type="gramEnd"/>
      <w:r w:rsidR="001104D7" w:rsidRPr="00F61AC0">
        <w:rPr>
          <w:rFonts w:ascii="Calibri Light" w:eastAsia="Calibri Light" w:hAnsi="Calibri Light" w:cs="Calibri Light"/>
          <w:sz w:val="20"/>
          <w:szCs w:val="20"/>
        </w:rPr>
        <w:t xml:space="preserve"> the transactions for the Group. SYMCA is responsible for this from April 2025.</w:t>
      </w:r>
    </w:p>
    <w:bookmarkEnd w:id="97"/>
    <w:p w14:paraId="2D0D7EF1" w14:textId="77777777" w:rsidR="00A940C8" w:rsidRDefault="00A940C8" w:rsidP="00913473">
      <w:pPr>
        <w:spacing w:line="262" w:lineRule="auto"/>
        <w:ind w:left="80" w:right="159"/>
        <w:rPr>
          <w:rFonts w:ascii="Calibri Light" w:eastAsia="Calibri Light" w:hAnsi="Calibri Light" w:cs="Calibri Light"/>
          <w:sz w:val="19"/>
          <w:szCs w:val="19"/>
        </w:rPr>
      </w:pPr>
    </w:p>
    <w:p w14:paraId="79CBA1D0" w14:textId="77777777" w:rsidR="00A940C8" w:rsidRDefault="00A940C8" w:rsidP="00A940C8">
      <w:pPr>
        <w:spacing w:line="262" w:lineRule="auto"/>
        <w:ind w:right="74"/>
        <w:rPr>
          <w:rFonts w:ascii="Calibri Light" w:eastAsia="Calibri Light" w:hAnsi="Calibri Light" w:cs="Calibri Light"/>
          <w:sz w:val="19"/>
          <w:szCs w:val="19"/>
        </w:rPr>
      </w:pPr>
    </w:p>
    <w:p w14:paraId="140BA698" w14:textId="77777777" w:rsidR="00A940C8" w:rsidRDefault="00A940C8" w:rsidP="00A940C8">
      <w:pPr>
        <w:spacing w:line="262" w:lineRule="auto"/>
        <w:ind w:right="74"/>
        <w:rPr>
          <w:rFonts w:ascii="Calibri Light" w:eastAsia="Calibri Light" w:hAnsi="Calibri Light" w:cs="Calibri Light"/>
          <w:sz w:val="19"/>
          <w:szCs w:val="19"/>
        </w:rPr>
      </w:pPr>
    </w:p>
    <w:p w14:paraId="1E02DCC7" w14:textId="77777777" w:rsidR="00A940C8" w:rsidRDefault="00A940C8" w:rsidP="00A940C8">
      <w:pPr>
        <w:spacing w:line="262" w:lineRule="auto"/>
        <w:ind w:right="74"/>
        <w:rPr>
          <w:rFonts w:ascii="Calibri Light" w:eastAsia="Calibri Light" w:hAnsi="Calibri Light" w:cs="Calibri Light"/>
          <w:sz w:val="19"/>
          <w:szCs w:val="19"/>
        </w:rPr>
      </w:pPr>
    </w:p>
    <w:p w14:paraId="6EDC83AD" w14:textId="77777777" w:rsidR="00A940C8" w:rsidRDefault="00A940C8" w:rsidP="00A940C8">
      <w:pPr>
        <w:spacing w:line="262" w:lineRule="auto"/>
        <w:ind w:right="74"/>
        <w:rPr>
          <w:rFonts w:ascii="Calibri Light" w:eastAsia="Calibri Light" w:hAnsi="Calibri Light" w:cs="Calibri Light"/>
          <w:sz w:val="19"/>
          <w:szCs w:val="19"/>
        </w:rPr>
      </w:pPr>
    </w:p>
    <w:p w14:paraId="1CB46555" w14:textId="77777777" w:rsidR="00A940C8" w:rsidRDefault="00A940C8" w:rsidP="00A940C8">
      <w:pPr>
        <w:spacing w:line="262" w:lineRule="auto"/>
        <w:ind w:right="74"/>
        <w:sectPr w:rsidR="00A940C8" w:rsidSect="00434EC1">
          <w:type w:val="continuous"/>
          <w:pgSz w:w="16840" w:h="11906" w:orient="landscape"/>
          <w:pgMar w:top="843" w:right="345" w:bottom="356" w:left="852" w:header="0" w:footer="57" w:gutter="0"/>
          <w:cols w:num="4" w:space="720" w:equalWidth="0">
            <w:col w:w="4348" w:space="585"/>
            <w:col w:w="4355" w:space="492"/>
            <w:col w:w="4979" w:space="720"/>
            <w:col w:w="161"/>
          </w:cols>
          <w:docGrid w:linePitch="299"/>
        </w:sectPr>
      </w:pPr>
    </w:p>
    <w:p w14:paraId="4FA02D7E" w14:textId="49D7D6F6" w:rsidR="0037477C" w:rsidRPr="00123A14" w:rsidRDefault="0016246D" w:rsidP="00CF4383">
      <w:pPr>
        <w:rPr>
          <w:sz w:val="60"/>
          <w:szCs w:val="60"/>
        </w:rPr>
      </w:pPr>
      <w:bookmarkStart w:id="98" w:name="page44"/>
      <w:bookmarkStart w:id="99" w:name="page45"/>
      <w:bookmarkStart w:id="100" w:name="page46"/>
      <w:bookmarkEnd w:id="98"/>
      <w:bookmarkEnd w:id="99"/>
      <w:bookmarkEnd w:id="100"/>
      <w:r>
        <w:rPr>
          <w:rFonts w:ascii="Calibri" w:eastAsia="Calibri" w:hAnsi="Calibri" w:cs="Calibri"/>
          <w:b/>
          <w:bCs/>
          <w:noProof/>
          <w:color w:val="DB4050"/>
          <w:sz w:val="60"/>
          <w:szCs w:val="60"/>
        </w:rPr>
        <w:lastRenderedPageBreak/>
        <w:drawing>
          <wp:anchor distT="0" distB="0" distL="114300" distR="114300" simplePos="0" relativeHeight="252302336" behindDoc="1" locked="0" layoutInCell="1" allowOverlap="1" wp14:anchorId="1424F0DB" wp14:editId="5A133CA8">
            <wp:simplePos x="0" y="0"/>
            <wp:positionH relativeFrom="column">
              <wp:posOffset>9409630</wp:posOffset>
            </wp:positionH>
            <wp:positionV relativeFrom="paragraph">
              <wp:posOffset>-802106</wp:posOffset>
            </wp:positionV>
            <wp:extent cx="759600" cy="7596000"/>
            <wp:effectExtent l="0" t="0" r="2540" b="0"/>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600" cy="75960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55EE7" w:rsidRPr="00123A14">
        <w:rPr>
          <w:rFonts w:ascii="Calibri" w:eastAsia="Calibri" w:hAnsi="Calibri" w:cs="Calibri"/>
          <w:b/>
          <w:bCs/>
          <w:color w:val="DB4050"/>
          <w:sz w:val="60"/>
          <w:szCs w:val="60"/>
        </w:rPr>
        <w:t xml:space="preserve">Note 2 </w:t>
      </w:r>
      <w:r w:rsidR="00355EE7" w:rsidRPr="00123A14">
        <w:rPr>
          <w:rFonts w:ascii="Calibri" w:eastAsia="Calibri" w:hAnsi="Calibri" w:cs="Calibri"/>
          <w:color w:val="DB4050"/>
          <w:sz w:val="60"/>
          <w:szCs w:val="60"/>
        </w:rPr>
        <w:t>Accounting standards issued but not yet adopted</w:t>
      </w:r>
    </w:p>
    <w:p w14:paraId="4EFE1CC7" w14:textId="77777777" w:rsidR="0037477C" w:rsidRDefault="0037477C">
      <w:pPr>
        <w:sectPr w:rsidR="0037477C" w:rsidSect="00434EC1">
          <w:pgSz w:w="16840" w:h="11906" w:orient="landscape"/>
          <w:pgMar w:top="1246" w:right="345" w:bottom="1440" w:left="852" w:header="0" w:footer="57" w:gutter="0"/>
          <w:cols w:space="720" w:equalWidth="0">
            <w:col w:w="15641"/>
          </w:cols>
          <w:docGrid w:linePitch="299"/>
        </w:sectPr>
      </w:pPr>
    </w:p>
    <w:p w14:paraId="05A2EE9D" w14:textId="77777777" w:rsidR="0037477C" w:rsidRDefault="0037477C">
      <w:pPr>
        <w:spacing w:line="200" w:lineRule="exact"/>
        <w:rPr>
          <w:sz w:val="20"/>
          <w:szCs w:val="20"/>
        </w:rPr>
      </w:pPr>
    </w:p>
    <w:p w14:paraId="56A8BB39" w14:textId="77777777" w:rsidR="0037477C" w:rsidRDefault="0037477C">
      <w:pPr>
        <w:spacing w:line="242" w:lineRule="exact"/>
        <w:rPr>
          <w:sz w:val="20"/>
          <w:szCs w:val="20"/>
        </w:rPr>
      </w:pPr>
    </w:p>
    <w:p w14:paraId="53A0A949" w14:textId="77777777" w:rsidR="007E5739" w:rsidRPr="009C6634" w:rsidRDefault="000B7681" w:rsidP="007E5739">
      <w:pPr>
        <w:spacing w:line="244" w:lineRule="auto"/>
        <w:ind w:left="8"/>
        <w:jc w:val="both"/>
        <w:rPr>
          <w:sz w:val="20"/>
          <w:szCs w:val="20"/>
        </w:rPr>
      </w:pPr>
      <w:bookmarkStart w:id="101" w:name="_Hlk199175519"/>
      <w:r w:rsidRPr="0052101D">
        <w:rPr>
          <w:rFonts w:ascii="Calibri Light" w:eastAsia="Calibri Light" w:hAnsi="Calibri Light" w:cs="Calibri Light"/>
          <w:sz w:val="20"/>
          <w:szCs w:val="20"/>
        </w:rPr>
        <w:t xml:space="preserve">At the balance sheet </w:t>
      </w:r>
      <w:proofErr w:type="gramStart"/>
      <w:r w:rsidRPr="0052101D">
        <w:rPr>
          <w:rFonts w:ascii="Calibri Light" w:eastAsia="Calibri Light" w:hAnsi="Calibri Light" w:cs="Calibri Light"/>
          <w:sz w:val="20"/>
          <w:szCs w:val="20"/>
        </w:rPr>
        <w:t>date</w:t>
      </w:r>
      <w:proofErr w:type="gramEnd"/>
      <w:r w:rsidRPr="0052101D">
        <w:rPr>
          <w:rFonts w:ascii="Calibri Light" w:eastAsia="Calibri Light" w:hAnsi="Calibri Light" w:cs="Calibri Light"/>
          <w:sz w:val="20"/>
          <w:szCs w:val="20"/>
        </w:rPr>
        <w:t xml:space="preserve"> the following new standards </w:t>
      </w:r>
      <w:r w:rsidRPr="007E5739">
        <w:rPr>
          <w:rFonts w:ascii="Calibri Light" w:eastAsia="Calibri Light" w:hAnsi="Calibri Light" w:cs="Calibri Light"/>
          <w:sz w:val="20"/>
          <w:szCs w:val="20"/>
        </w:rPr>
        <w:t xml:space="preserve">and amendments to existing standards have been published but not yet adopted by the Code of Practice of Local </w:t>
      </w:r>
      <w:r w:rsidRPr="009C6634">
        <w:rPr>
          <w:rFonts w:ascii="Calibri Light" w:eastAsia="Calibri Light" w:hAnsi="Calibri Light" w:cs="Calibri Light"/>
          <w:sz w:val="20"/>
          <w:szCs w:val="20"/>
        </w:rPr>
        <w:t>Authority Accounting in the United Kingdom:</w:t>
      </w:r>
    </w:p>
    <w:p w14:paraId="57E3EB3F" w14:textId="77777777" w:rsidR="007E5739" w:rsidRPr="009C6634" w:rsidRDefault="007E5739" w:rsidP="007E5739">
      <w:pPr>
        <w:spacing w:line="244" w:lineRule="auto"/>
        <w:ind w:left="8"/>
        <w:jc w:val="both"/>
        <w:rPr>
          <w:sz w:val="20"/>
          <w:szCs w:val="20"/>
        </w:rPr>
      </w:pPr>
    </w:p>
    <w:bookmarkEnd w:id="101"/>
    <w:p w14:paraId="6F1F3DFB" w14:textId="77777777" w:rsidR="00C95236" w:rsidRPr="00FA4AAA" w:rsidRDefault="00C95236" w:rsidP="00C95236">
      <w:pPr>
        <w:pStyle w:val="ListParagraph"/>
        <w:numPr>
          <w:ilvl w:val="0"/>
          <w:numId w:val="20"/>
        </w:numPr>
        <w:autoSpaceDE w:val="0"/>
        <w:autoSpaceDN w:val="0"/>
        <w:adjustRightInd w:val="0"/>
        <w:ind w:left="284" w:hanging="284"/>
        <w:jc w:val="both"/>
        <w:rPr>
          <w:rFonts w:asciiTheme="majorHAnsi" w:eastAsia="Symbol" w:hAnsiTheme="majorHAnsi" w:cs="Symbol"/>
          <w:b/>
          <w:sz w:val="20"/>
          <w:szCs w:val="20"/>
        </w:rPr>
      </w:pPr>
      <w:r w:rsidRPr="00FA4AAA">
        <w:rPr>
          <w:rFonts w:asciiTheme="majorHAnsi" w:eastAsia="Symbol" w:hAnsiTheme="majorHAnsi" w:cs="Symbol"/>
          <w:b/>
          <w:sz w:val="20"/>
          <w:szCs w:val="20"/>
        </w:rPr>
        <w:t xml:space="preserve">Amendments to FRS 102 The Financial Reporting Standard applicable in the UK and Republic of Ireland (Amendments to Heritage assets) issued in March 2024 </w:t>
      </w:r>
    </w:p>
    <w:p w14:paraId="1C99B89A" w14:textId="77777777" w:rsidR="00C95236" w:rsidRPr="00FA4AAA" w:rsidRDefault="00C95236" w:rsidP="00C95236">
      <w:pPr>
        <w:pStyle w:val="ListParagraph"/>
        <w:autoSpaceDE w:val="0"/>
        <w:autoSpaceDN w:val="0"/>
        <w:adjustRightInd w:val="0"/>
        <w:ind w:left="284"/>
        <w:jc w:val="both"/>
        <w:rPr>
          <w:rFonts w:asciiTheme="majorHAnsi" w:eastAsia="Symbol" w:hAnsiTheme="majorHAnsi" w:cs="Symbol"/>
          <w:b/>
          <w:sz w:val="20"/>
          <w:szCs w:val="20"/>
        </w:rPr>
      </w:pPr>
    </w:p>
    <w:p w14:paraId="504BAD82" w14:textId="77777777" w:rsidR="00C95236" w:rsidRPr="00FA4AAA" w:rsidRDefault="00C95236" w:rsidP="00C95236">
      <w:pPr>
        <w:pStyle w:val="ListParagraph"/>
        <w:numPr>
          <w:ilvl w:val="0"/>
          <w:numId w:val="20"/>
        </w:numPr>
        <w:autoSpaceDE w:val="0"/>
        <w:autoSpaceDN w:val="0"/>
        <w:adjustRightInd w:val="0"/>
        <w:ind w:left="284" w:hanging="284"/>
        <w:jc w:val="both"/>
        <w:rPr>
          <w:rFonts w:asciiTheme="majorHAnsi" w:eastAsia="Symbol" w:hAnsiTheme="majorHAnsi" w:cs="Symbol"/>
          <w:b/>
          <w:sz w:val="20"/>
          <w:szCs w:val="20"/>
        </w:rPr>
      </w:pPr>
      <w:r w:rsidRPr="00FA4AAA">
        <w:rPr>
          <w:rFonts w:asciiTheme="majorHAnsi" w:eastAsia="Symbol" w:hAnsiTheme="majorHAnsi" w:cs="Symbol"/>
          <w:b/>
          <w:sz w:val="20"/>
          <w:szCs w:val="20"/>
        </w:rPr>
        <w:t xml:space="preserve">Amendments to the Classification and Measurement of Financial Instruments (Amendments to IFRS 9 and IFRS 7) issued in May 2024 </w:t>
      </w:r>
    </w:p>
    <w:p w14:paraId="024C2B99" w14:textId="77777777" w:rsidR="00C95236" w:rsidRPr="00FA4AAA" w:rsidRDefault="00C95236" w:rsidP="00C95236">
      <w:pPr>
        <w:pStyle w:val="ListParagraph"/>
        <w:autoSpaceDE w:val="0"/>
        <w:autoSpaceDN w:val="0"/>
        <w:adjustRightInd w:val="0"/>
        <w:ind w:left="284"/>
        <w:jc w:val="both"/>
        <w:rPr>
          <w:rFonts w:asciiTheme="majorHAnsi" w:eastAsia="Symbol" w:hAnsiTheme="majorHAnsi" w:cs="Symbol"/>
          <w:b/>
          <w:sz w:val="20"/>
          <w:szCs w:val="20"/>
        </w:rPr>
      </w:pPr>
    </w:p>
    <w:p w14:paraId="3F31381E" w14:textId="77777777" w:rsidR="00C95236" w:rsidRPr="00FA4AAA" w:rsidRDefault="00C95236" w:rsidP="00C95236">
      <w:pPr>
        <w:pStyle w:val="ListParagraph"/>
        <w:numPr>
          <w:ilvl w:val="0"/>
          <w:numId w:val="20"/>
        </w:numPr>
        <w:autoSpaceDE w:val="0"/>
        <w:autoSpaceDN w:val="0"/>
        <w:adjustRightInd w:val="0"/>
        <w:ind w:left="284" w:hanging="284"/>
        <w:jc w:val="both"/>
        <w:rPr>
          <w:rFonts w:asciiTheme="majorHAnsi" w:eastAsia="Symbol" w:hAnsiTheme="majorHAnsi" w:cs="Symbol"/>
          <w:b/>
          <w:sz w:val="20"/>
          <w:szCs w:val="20"/>
        </w:rPr>
      </w:pPr>
      <w:r w:rsidRPr="00FA4AAA">
        <w:rPr>
          <w:rFonts w:asciiTheme="majorHAnsi" w:eastAsia="Symbol" w:hAnsiTheme="majorHAnsi" w:cs="Symbol"/>
          <w:b/>
          <w:sz w:val="20"/>
          <w:szCs w:val="20"/>
        </w:rPr>
        <w:t xml:space="preserve">Annual improvements to IFRS accounting standards – Volume 11 issued in July 2024 </w:t>
      </w:r>
    </w:p>
    <w:p w14:paraId="5E429ED5" w14:textId="77777777" w:rsidR="00C95236" w:rsidRPr="00FA4AAA" w:rsidRDefault="00C95236" w:rsidP="00C95236">
      <w:pPr>
        <w:pStyle w:val="ListParagraph"/>
        <w:autoSpaceDE w:val="0"/>
        <w:autoSpaceDN w:val="0"/>
        <w:adjustRightInd w:val="0"/>
        <w:ind w:left="284"/>
        <w:jc w:val="both"/>
        <w:rPr>
          <w:rFonts w:asciiTheme="majorHAnsi" w:eastAsia="Symbol" w:hAnsiTheme="majorHAnsi" w:cs="Symbol"/>
          <w:b/>
          <w:sz w:val="20"/>
          <w:szCs w:val="20"/>
        </w:rPr>
      </w:pPr>
    </w:p>
    <w:p w14:paraId="3CD42A3F" w14:textId="77777777" w:rsidR="00C95236" w:rsidRPr="00FA4AAA" w:rsidRDefault="00C95236" w:rsidP="00C95236">
      <w:pPr>
        <w:pStyle w:val="ListParagraph"/>
        <w:numPr>
          <w:ilvl w:val="0"/>
          <w:numId w:val="20"/>
        </w:numPr>
        <w:autoSpaceDE w:val="0"/>
        <w:autoSpaceDN w:val="0"/>
        <w:adjustRightInd w:val="0"/>
        <w:ind w:left="284" w:hanging="284"/>
        <w:jc w:val="both"/>
        <w:rPr>
          <w:rFonts w:asciiTheme="majorHAnsi" w:eastAsia="Symbol" w:hAnsiTheme="majorHAnsi" w:cs="Symbol"/>
          <w:b/>
          <w:sz w:val="20"/>
          <w:szCs w:val="20"/>
        </w:rPr>
      </w:pPr>
      <w:r w:rsidRPr="00FA4AAA">
        <w:rPr>
          <w:rFonts w:asciiTheme="majorHAnsi" w:eastAsia="Symbol" w:hAnsiTheme="majorHAnsi" w:cs="Symbol"/>
          <w:b/>
          <w:sz w:val="20"/>
          <w:szCs w:val="20"/>
        </w:rPr>
        <w:t>Contracts Referencing Nature-dependent Electricity</w:t>
      </w:r>
      <w:r w:rsidRPr="00FA4AAA">
        <w:rPr>
          <w:rFonts w:ascii="Arial" w:hAnsi="Arial" w:cs="Arial"/>
          <w:b/>
          <w:bCs/>
          <w:color w:val="000000"/>
        </w:rPr>
        <w:t xml:space="preserve"> </w:t>
      </w:r>
      <w:r w:rsidRPr="00FA4AAA">
        <w:rPr>
          <w:rFonts w:asciiTheme="majorHAnsi" w:eastAsia="Symbol" w:hAnsiTheme="majorHAnsi" w:cs="Symbol"/>
          <w:b/>
          <w:sz w:val="20"/>
          <w:szCs w:val="20"/>
        </w:rPr>
        <w:t xml:space="preserve">(Amendments to IFRS 9 and IFRS 7) issued in December 2024. </w:t>
      </w:r>
    </w:p>
    <w:p w14:paraId="3915BB4A" w14:textId="77777777" w:rsidR="000B7681" w:rsidRPr="0052101D" w:rsidRDefault="000B7681" w:rsidP="000B7681">
      <w:pPr>
        <w:tabs>
          <w:tab w:val="left" w:pos="288"/>
        </w:tabs>
        <w:spacing w:line="244" w:lineRule="auto"/>
        <w:ind w:left="288"/>
        <w:jc w:val="both"/>
        <w:rPr>
          <w:rFonts w:asciiTheme="majorHAnsi" w:eastAsia="Symbol" w:hAnsiTheme="majorHAnsi" w:cs="Symbol"/>
          <w:b/>
          <w:sz w:val="20"/>
          <w:szCs w:val="20"/>
        </w:rPr>
      </w:pPr>
    </w:p>
    <w:p w14:paraId="69F51BE4" w14:textId="77777777" w:rsidR="009C562F" w:rsidRPr="00355576" w:rsidRDefault="009C562F" w:rsidP="009C562F">
      <w:pPr>
        <w:tabs>
          <w:tab w:val="left" w:pos="288"/>
        </w:tabs>
        <w:spacing w:line="244" w:lineRule="auto"/>
        <w:jc w:val="both"/>
        <w:rPr>
          <w:rFonts w:ascii="Symbol" w:eastAsia="Symbol" w:hAnsi="Symbol" w:cs="Symbol"/>
          <w:sz w:val="20"/>
          <w:szCs w:val="20"/>
        </w:rPr>
      </w:pPr>
    </w:p>
    <w:p w14:paraId="5FD6C172" w14:textId="77777777" w:rsidR="0037477C" w:rsidRDefault="0037477C">
      <w:pPr>
        <w:spacing w:line="222" w:lineRule="exact"/>
        <w:rPr>
          <w:sz w:val="20"/>
          <w:szCs w:val="20"/>
        </w:rPr>
      </w:pPr>
    </w:p>
    <w:p w14:paraId="4CC80BA7" w14:textId="77777777" w:rsidR="0037477C" w:rsidRDefault="0037477C" w:rsidP="00AC4259">
      <w:pPr>
        <w:spacing w:line="203" w:lineRule="exact"/>
        <w:jc w:val="both"/>
        <w:rPr>
          <w:rFonts w:ascii="Symbol" w:eastAsia="Symbol" w:hAnsi="Symbol" w:cs="Symbol"/>
          <w:sz w:val="20"/>
          <w:szCs w:val="20"/>
        </w:rPr>
      </w:pPr>
    </w:p>
    <w:p w14:paraId="3173EC52" w14:textId="77777777" w:rsidR="0037477C" w:rsidRDefault="00355EE7">
      <w:pPr>
        <w:spacing w:line="20" w:lineRule="exact"/>
        <w:rPr>
          <w:sz w:val="20"/>
          <w:szCs w:val="20"/>
        </w:rPr>
      </w:pPr>
      <w:r>
        <w:rPr>
          <w:sz w:val="20"/>
          <w:szCs w:val="20"/>
        </w:rPr>
        <w:br w:type="column"/>
      </w:r>
    </w:p>
    <w:p w14:paraId="473DD9C9" w14:textId="77777777" w:rsidR="0037477C" w:rsidRDefault="0037477C">
      <w:pPr>
        <w:spacing w:line="200" w:lineRule="exact"/>
        <w:rPr>
          <w:sz w:val="20"/>
          <w:szCs w:val="20"/>
        </w:rPr>
      </w:pPr>
    </w:p>
    <w:p w14:paraId="2AD8BF40" w14:textId="77777777" w:rsidR="0037477C" w:rsidRDefault="0037477C">
      <w:pPr>
        <w:spacing w:line="200" w:lineRule="exact"/>
        <w:rPr>
          <w:sz w:val="20"/>
          <w:szCs w:val="20"/>
        </w:rPr>
      </w:pPr>
    </w:p>
    <w:p w14:paraId="582DBBD0" w14:textId="77777777" w:rsidR="0037477C" w:rsidRDefault="0037477C">
      <w:pPr>
        <w:spacing w:line="200" w:lineRule="exact"/>
        <w:rPr>
          <w:sz w:val="20"/>
          <w:szCs w:val="20"/>
        </w:rPr>
      </w:pPr>
    </w:p>
    <w:p w14:paraId="6D8AF1ED" w14:textId="77777777" w:rsidR="0037477C" w:rsidRDefault="0037477C">
      <w:pPr>
        <w:spacing w:line="200" w:lineRule="exact"/>
        <w:rPr>
          <w:sz w:val="20"/>
          <w:szCs w:val="20"/>
        </w:rPr>
      </w:pPr>
    </w:p>
    <w:p w14:paraId="0670095D" w14:textId="77777777" w:rsidR="0037477C" w:rsidRDefault="0037477C">
      <w:pPr>
        <w:spacing w:line="200" w:lineRule="exact"/>
        <w:rPr>
          <w:sz w:val="20"/>
          <w:szCs w:val="20"/>
        </w:rPr>
      </w:pPr>
    </w:p>
    <w:p w14:paraId="1323D66E" w14:textId="77777777" w:rsidR="0037477C" w:rsidRDefault="0037477C">
      <w:pPr>
        <w:spacing w:line="200" w:lineRule="exact"/>
        <w:rPr>
          <w:sz w:val="20"/>
          <w:szCs w:val="20"/>
        </w:rPr>
      </w:pPr>
    </w:p>
    <w:p w14:paraId="60E602CA" w14:textId="77777777" w:rsidR="0037477C" w:rsidRDefault="0037477C">
      <w:pPr>
        <w:spacing w:line="200" w:lineRule="exact"/>
        <w:rPr>
          <w:sz w:val="20"/>
          <w:szCs w:val="20"/>
        </w:rPr>
      </w:pPr>
    </w:p>
    <w:p w14:paraId="7305EE80" w14:textId="77777777" w:rsidR="0037477C" w:rsidRDefault="0037477C">
      <w:pPr>
        <w:spacing w:line="200" w:lineRule="exact"/>
        <w:rPr>
          <w:sz w:val="20"/>
          <w:szCs w:val="20"/>
        </w:rPr>
      </w:pPr>
    </w:p>
    <w:p w14:paraId="459B8CA6" w14:textId="77777777" w:rsidR="0037477C" w:rsidRDefault="0037477C">
      <w:pPr>
        <w:spacing w:line="359" w:lineRule="exact"/>
        <w:rPr>
          <w:sz w:val="20"/>
          <w:szCs w:val="20"/>
        </w:rPr>
      </w:pPr>
    </w:p>
    <w:p w14:paraId="7B6FA8B9" w14:textId="77777777" w:rsidR="0037477C" w:rsidRDefault="0037477C">
      <w:pPr>
        <w:spacing w:line="20" w:lineRule="exact"/>
        <w:rPr>
          <w:sz w:val="20"/>
          <w:szCs w:val="20"/>
        </w:rPr>
      </w:pPr>
    </w:p>
    <w:p w14:paraId="05A8BB0B" w14:textId="77777777" w:rsidR="0037477C" w:rsidRDefault="0037477C">
      <w:pPr>
        <w:spacing w:line="1" w:lineRule="exact"/>
        <w:rPr>
          <w:sz w:val="20"/>
          <w:szCs w:val="20"/>
        </w:rPr>
      </w:pPr>
    </w:p>
    <w:p w14:paraId="351C55F6" w14:textId="77777777" w:rsidR="0037477C" w:rsidRDefault="0037477C">
      <w:pPr>
        <w:spacing w:line="1" w:lineRule="exact"/>
        <w:rPr>
          <w:sz w:val="20"/>
          <w:szCs w:val="20"/>
        </w:rPr>
      </w:pPr>
    </w:p>
    <w:p w14:paraId="1B1A845A" w14:textId="77777777" w:rsidR="0037477C" w:rsidRDefault="0037477C">
      <w:pPr>
        <w:spacing w:line="1" w:lineRule="exact"/>
        <w:rPr>
          <w:sz w:val="20"/>
          <w:szCs w:val="20"/>
        </w:rPr>
      </w:pPr>
    </w:p>
    <w:p w14:paraId="63543D32" w14:textId="77777777" w:rsidR="0037477C" w:rsidRDefault="0037477C">
      <w:pPr>
        <w:sectPr w:rsidR="0037477C" w:rsidSect="00434EC1">
          <w:type w:val="continuous"/>
          <w:pgSz w:w="16840" w:h="11906" w:orient="landscape"/>
          <w:pgMar w:top="1246" w:right="345" w:bottom="1440" w:left="852" w:header="0" w:footer="0" w:gutter="0"/>
          <w:cols w:num="3" w:space="720" w:equalWidth="0">
            <w:col w:w="4368" w:space="565"/>
            <w:col w:w="9827" w:space="720"/>
            <w:col w:w="161"/>
          </w:cols>
        </w:sectPr>
      </w:pPr>
    </w:p>
    <w:p w14:paraId="3975465A" w14:textId="77777777" w:rsidR="007D24D8" w:rsidRDefault="0016246D" w:rsidP="00A92032">
      <w:pPr>
        <w:spacing w:line="213" w:lineRule="auto"/>
        <w:ind w:right="901"/>
        <w:rPr>
          <w:rFonts w:ascii="Calibri" w:eastAsia="Calibri" w:hAnsi="Calibri" w:cs="Calibri"/>
          <w:b/>
          <w:bCs/>
          <w:color w:val="DB4050"/>
          <w:sz w:val="60"/>
          <w:szCs w:val="60"/>
        </w:rPr>
      </w:pPr>
      <w:bookmarkStart w:id="102" w:name="page47"/>
      <w:bookmarkEnd w:id="102"/>
      <w:r>
        <w:rPr>
          <w:rFonts w:ascii="Calibri" w:eastAsia="Calibri" w:hAnsi="Calibri" w:cs="Calibri"/>
          <w:b/>
          <w:bCs/>
          <w:noProof/>
          <w:color w:val="DB4050"/>
          <w:sz w:val="60"/>
          <w:szCs w:val="60"/>
        </w:rPr>
        <w:lastRenderedPageBreak/>
        <w:drawing>
          <wp:anchor distT="0" distB="0" distL="114300" distR="114300" simplePos="0" relativeHeight="252304384" behindDoc="1" locked="0" layoutInCell="1" allowOverlap="1" wp14:anchorId="6F4A1129" wp14:editId="7B52F6B7">
            <wp:simplePos x="0" y="0"/>
            <wp:positionH relativeFrom="column">
              <wp:posOffset>9409731</wp:posOffset>
            </wp:positionH>
            <wp:positionV relativeFrom="paragraph">
              <wp:posOffset>-549107</wp:posOffset>
            </wp:positionV>
            <wp:extent cx="759600" cy="7596000"/>
            <wp:effectExtent l="0" t="0" r="2540" b="0"/>
            <wp:wrapNone/>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600" cy="75960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color w:val="DB4050"/>
          <w:sz w:val="60"/>
          <w:szCs w:val="60"/>
        </w:rPr>
        <w:t xml:space="preserve">Note 3 </w:t>
      </w:r>
      <w:r w:rsidR="00355EE7">
        <w:rPr>
          <w:rFonts w:ascii="Calibri" w:eastAsia="Calibri" w:hAnsi="Calibri" w:cs="Calibri"/>
          <w:color w:val="DB4050"/>
          <w:sz w:val="60"/>
          <w:szCs w:val="60"/>
        </w:rPr>
        <w:t>Assumptions made about the future and other</w:t>
      </w:r>
      <w:r w:rsidR="00355EE7">
        <w:rPr>
          <w:rFonts w:ascii="Calibri" w:eastAsia="Calibri" w:hAnsi="Calibri" w:cs="Calibri"/>
          <w:b/>
          <w:bCs/>
          <w:color w:val="DB4050"/>
          <w:sz w:val="60"/>
          <w:szCs w:val="60"/>
        </w:rPr>
        <w:t xml:space="preserve"> </w:t>
      </w:r>
    </w:p>
    <w:p w14:paraId="31BC9276" w14:textId="6318CAE7" w:rsidR="0037477C" w:rsidRDefault="00355EE7" w:rsidP="00A92032">
      <w:pPr>
        <w:spacing w:line="213" w:lineRule="auto"/>
        <w:ind w:right="901"/>
        <w:rPr>
          <w:rFonts w:ascii="Calibri" w:eastAsia="Calibri" w:hAnsi="Calibri" w:cs="Calibri"/>
          <w:color w:val="DB4050"/>
          <w:sz w:val="60"/>
          <w:szCs w:val="60"/>
        </w:rPr>
      </w:pPr>
      <w:r>
        <w:rPr>
          <w:rFonts w:ascii="Calibri" w:eastAsia="Calibri" w:hAnsi="Calibri" w:cs="Calibri"/>
          <w:color w:val="DB4050"/>
          <w:sz w:val="60"/>
          <w:szCs w:val="60"/>
        </w:rPr>
        <w:t>major sources of estimation uncertainty</w:t>
      </w:r>
    </w:p>
    <w:p w14:paraId="2A4B96E7" w14:textId="77777777" w:rsidR="00AF67FF" w:rsidRDefault="00AF67FF">
      <w:pPr>
        <w:spacing w:line="213" w:lineRule="auto"/>
        <w:ind w:right="2553"/>
        <w:rPr>
          <w:sz w:val="20"/>
          <w:szCs w:val="20"/>
        </w:rPr>
      </w:pPr>
    </w:p>
    <w:p w14:paraId="30E8F42F" w14:textId="77777777" w:rsidR="0037477C" w:rsidRDefault="0037477C">
      <w:pPr>
        <w:spacing w:line="20" w:lineRule="exact"/>
        <w:rPr>
          <w:sz w:val="20"/>
          <w:szCs w:val="20"/>
        </w:rPr>
      </w:pPr>
    </w:p>
    <w:p w14:paraId="73EC87DD" w14:textId="77777777" w:rsidR="00AF67FF" w:rsidRDefault="00AF67FF" w:rsidP="00AF67FF">
      <w:pPr>
        <w:spacing w:line="244" w:lineRule="auto"/>
        <w:ind w:left="8"/>
        <w:rPr>
          <w:rFonts w:ascii="Calibri Light" w:eastAsia="Calibri Light" w:hAnsi="Calibri Light" w:cs="Calibri Light"/>
          <w:sz w:val="20"/>
          <w:szCs w:val="20"/>
        </w:rPr>
        <w:sectPr w:rsidR="00AF67FF" w:rsidSect="00434EC1">
          <w:pgSz w:w="16840" w:h="11906" w:orient="landscape"/>
          <w:pgMar w:top="848" w:right="345" w:bottom="1440" w:left="852" w:header="0" w:footer="57" w:gutter="0"/>
          <w:cols w:space="720" w:equalWidth="0">
            <w:col w:w="15641"/>
          </w:cols>
          <w:docGrid w:linePitch="299"/>
        </w:sectPr>
      </w:pPr>
    </w:p>
    <w:tbl>
      <w:tblPr>
        <w:tblStyle w:val="TableGrid"/>
        <w:tblpPr w:leftFromText="180" w:rightFromText="180" w:vertAnchor="text" w:horzAnchor="page" w:tblpX="5905" w:tblpY="115"/>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260"/>
        <w:gridCol w:w="4253"/>
      </w:tblGrid>
      <w:tr w:rsidR="00986724" w:rsidRPr="009C2586" w14:paraId="14FA7493" w14:textId="77777777" w:rsidTr="00986724">
        <w:tc>
          <w:tcPr>
            <w:tcW w:w="1838" w:type="dxa"/>
            <w:tcBorders>
              <w:top w:val="single" w:sz="12" w:space="0" w:color="FF0000"/>
              <w:bottom w:val="single" w:sz="12" w:space="0" w:color="FF0000"/>
            </w:tcBorders>
          </w:tcPr>
          <w:p w14:paraId="54250C7D" w14:textId="77777777" w:rsidR="00986724" w:rsidRPr="00CA72F7" w:rsidRDefault="00986724" w:rsidP="00986724">
            <w:pPr>
              <w:spacing w:line="276" w:lineRule="auto"/>
              <w:rPr>
                <w:rFonts w:asciiTheme="minorHAnsi" w:hAnsiTheme="minorHAnsi"/>
                <w:b/>
                <w:sz w:val="20"/>
                <w:szCs w:val="20"/>
              </w:rPr>
            </w:pPr>
            <w:r w:rsidRPr="00CA72F7">
              <w:rPr>
                <w:rFonts w:asciiTheme="minorHAnsi" w:hAnsiTheme="minorHAnsi"/>
                <w:b/>
                <w:sz w:val="20"/>
                <w:szCs w:val="20"/>
              </w:rPr>
              <w:t>Item</w:t>
            </w:r>
          </w:p>
        </w:tc>
        <w:tc>
          <w:tcPr>
            <w:tcW w:w="3260" w:type="dxa"/>
            <w:tcBorders>
              <w:top w:val="single" w:sz="12" w:space="0" w:color="FF0000"/>
              <w:bottom w:val="single" w:sz="12" w:space="0" w:color="FF0000"/>
            </w:tcBorders>
          </w:tcPr>
          <w:p w14:paraId="2C5D0422" w14:textId="77777777" w:rsidR="00986724" w:rsidRPr="00CA72F7" w:rsidRDefault="00986724" w:rsidP="00986724">
            <w:pPr>
              <w:spacing w:line="276" w:lineRule="auto"/>
              <w:rPr>
                <w:rFonts w:asciiTheme="minorHAnsi" w:hAnsiTheme="minorHAnsi"/>
                <w:b/>
                <w:sz w:val="20"/>
                <w:szCs w:val="20"/>
              </w:rPr>
            </w:pPr>
            <w:r w:rsidRPr="00CA72F7">
              <w:rPr>
                <w:rFonts w:asciiTheme="minorHAnsi" w:hAnsiTheme="minorHAnsi"/>
                <w:b/>
                <w:sz w:val="20"/>
                <w:szCs w:val="20"/>
              </w:rPr>
              <w:t>Uncertainties</w:t>
            </w:r>
          </w:p>
        </w:tc>
        <w:tc>
          <w:tcPr>
            <w:tcW w:w="4253" w:type="dxa"/>
            <w:tcBorders>
              <w:top w:val="single" w:sz="12" w:space="0" w:color="FF0000"/>
              <w:bottom w:val="single" w:sz="12" w:space="0" w:color="FF0000"/>
            </w:tcBorders>
          </w:tcPr>
          <w:p w14:paraId="07745556" w14:textId="77777777" w:rsidR="00986724" w:rsidRPr="00CA72F7" w:rsidRDefault="00986724" w:rsidP="00986724">
            <w:pPr>
              <w:spacing w:line="276" w:lineRule="auto"/>
              <w:rPr>
                <w:rFonts w:asciiTheme="minorHAnsi" w:hAnsiTheme="minorHAnsi"/>
                <w:b/>
                <w:sz w:val="20"/>
                <w:szCs w:val="20"/>
              </w:rPr>
            </w:pPr>
            <w:r w:rsidRPr="00CA72F7">
              <w:rPr>
                <w:rFonts w:asciiTheme="minorHAnsi" w:hAnsiTheme="minorHAnsi"/>
                <w:b/>
                <w:sz w:val="20"/>
                <w:szCs w:val="20"/>
              </w:rPr>
              <w:t>Effect if Actual Results Differ from Assumptions</w:t>
            </w:r>
          </w:p>
        </w:tc>
      </w:tr>
      <w:tr w:rsidR="00986724" w:rsidRPr="009C2586" w14:paraId="60DB68CD" w14:textId="77777777" w:rsidTr="00986724">
        <w:tc>
          <w:tcPr>
            <w:tcW w:w="1838" w:type="dxa"/>
            <w:tcBorders>
              <w:top w:val="single" w:sz="12" w:space="0" w:color="FF0000"/>
              <w:bottom w:val="single" w:sz="12" w:space="0" w:color="FF0000"/>
            </w:tcBorders>
          </w:tcPr>
          <w:p w14:paraId="6756E4F2" w14:textId="77777777" w:rsidR="00986724" w:rsidRPr="00CA72F7" w:rsidRDefault="00986724" w:rsidP="00986724">
            <w:pPr>
              <w:spacing w:line="276" w:lineRule="auto"/>
              <w:rPr>
                <w:rFonts w:asciiTheme="majorHAnsi" w:hAnsiTheme="majorHAnsi"/>
                <w:sz w:val="20"/>
                <w:szCs w:val="20"/>
              </w:rPr>
            </w:pPr>
            <w:r w:rsidRPr="00CA72F7">
              <w:rPr>
                <w:rFonts w:asciiTheme="majorHAnsi" w:hAnsiTheme="majorHAnsi"/>
                <w:sz w:val="20"/>
                <w:szCs w:val="20"/>
              </w:rPr>
              <w:t>Pensions Liability</w:t>
            </w:r>
          </w:p>
        </w:tc>
        <w:tc>
          <w:tcPr>
            <w:tcW w:w="3260" w:type="dxa"/>
            <w:tcBorders>
              <w:top w:val="single" w:sz="12" w:space="0" w:color="FF0000"/>
              <w:bottom w:val="single" w:sz="12" w:space="0" w:color="FF0000"/>
            </w:tcBorders>
          </w:tcPr>
          <w:p w14:paraId="0B9A04F0" w14:textId="2F076B19" w:rsidR="00986724" w:rsidRPr="00692CF4" w:rsidRDefault="00986724" w:rsidP="00986724">
            <w:pPr>
              <w:spacing w:line="276" w:lineRule="auto"/>
              <w:jc w:val="both"/>
              <w:rPr>
                <w:rFonts w:asciiTheme="majorHAnsi" w:hAnsiTheme="majorHAnsi"/>
                <w:sz w:val="20"/>
                <w:szCs w:val="20"/>
              </w:rPr>
            </w:pPr>
            <w:r w:rsidRPr="00692CF4">
              <w:rPr>
                <w:rFonts w:asciiTheme="majorHAnsi" w:hAnsiTheme="majorHAnsi"/>
                <w:sz w:val="20"/>
                <w:szCs w:val="20"/>
              </w:rPr>
              <w:t xml:space="preserve">Estimation of the net liability to pay pensions is extremely volatile as it depends on </w:t>
            </w:r>
            <w:proofErr w:type="gramStart"/>
            <w:r w:rsidRPr="00692CF4">
              <w:rPr>
                <w:rFonts w:asciiTheme="majorHAnsi" w:hAnsiTheme="majorHAnsi"/>
                <w:sz w:val="20"/>
                <w:szCs w:val="20"/>
              </w:rPr>
              <w:t>a number of</w:t>
            </w:r>
            <w:proofErr w:type="gramEnd"/>
            <w:r w:rsidRPr="00692CF4">
              <w:rPr>
                <w:rFonts w:asciiTheme="majorHAnsi" w:hAnsiTheme="majorHAnsi"/>
                <w:sz w:val="20"/>
                <w:szCs w:val="20"/>
              </w:rPr>
              <w:t xml:space="preserve"> complex judgements relating to the discount rate used, the rate at which salaries are projected to increase, changes in retirement ages</w:t>
            </w:r>
            <w:r w:rsidR="00102A18" w:rsidRPr="00692CF4">
              <w:rPr>
                <w:rFonts w:asciiTheme="majorHAnsi" w:hAnsiTheme="majorHAnsi"/>
                <w:sz w:val="20"/>
                <w:szCs w:val="20"/>
              </w:rPr>
              <w:t xml:space="preserve"> and</w:t>
            </w:r>
            <w:r w:rsidRPr="00692CF4">
              <w:rPr>
                <w:rFonts w:asciiTheme="majorHAnsi" w:hAnsiTheme="majorHAnsi"/>
                <w:sz w:val="20"/>
                <w:szCs w:val="20"/>
              </w:rPr>
              <w:t xml:space="preserve"> mortality rates</w:t>
            </w:r>
            <w:r w:rsidR="00102A18" w:rsidRPr="00692CF4">
              <w:rPr>
                <w:rFonts w:asciiTheme="majorHAnsi" w:hAnsiTheme="majorHAnsi"/>
                <w:sz w:val="20"/>
                <w:szCs w:val="20"/>
              </w:rPr>
              <w:t>.</w:t>
            </w:r>
          </w:p>
          <w:p w14:paraId="2EBC29AE" w14:textId="50BA1BCB" w:rsidR="00986724" w:rsidRPr="00692CF4" w:rsidRDefault="00986724" w:rsidP="00480B44">
            <w:pPr>
              <w:spacing w:line="276" w:lineRule="auto"/>
              <w:jc w:val="both"/>
              <w:rPr>
                <w:rFonts w:asciiTheme="majorHAnsi" w:hAnsiTheme="majorHAnsi"/>
                <w:sz w:val="20"/>
                <w:szCs w:val="20"/>
              </w:rPr>
            </w:pPr>
            <w:r w:rsidRPr="00692CF4">
              <w:rPr>
                <w:rFonts w:asciiTheme="majorHAnsi" w:hAnsiTheme="majorHAnsi"/>
                <w:sz w:val="20"/>
                <w:szCs w:val="20"/>
              </w:rPr>
              <w:t>Actuaries are engaged to provide the CC with expert advice about the assumptions to be applied for each of its pension schemes.</w:t>
            </w:r>
          </w:p>
        </w:tc>
        <w:tc>
          <w:tcPr>
            <w:tcW w:w="4253" w:type="dxa"/>
            <w:tcBorders>
              <w:top w:val="single" w:sz="12" w:space="0" w:color="FF0000"/>
              <w:bottom w:val="single" w:sz="12" w:space="0" w:color="FF0000"/>
            </w:tcBorders>
          </w:tcPr>
          <w:p w14:paraId="0397BE6C" w14:textId="77777777" w:rsidR="00986724" w:rsidRPr="00692CF4" w:rsidRDefault="00986724" w:rsidP="00986724">
            <w:pPr>
              <w:spacing w:line="276" w:lineRule="auto"/>
              <w:jc w:val="both"/>
              <w:rPr>
                <w:rFonts w:asciiTheme="majorHAnsi" w:hAnsiTheme="majorHAnsi"/>
                <w:sz w:val="20"/>
                <w:szCs w:val="20"/>
              </w:rPr>
            </w:pPr>
            <w:r w:rsidRPr="00692CF4">
              <w:rPr>
                <w:rFonts w:asciiTheme="majorHAnsi" w:hAnsiTheme="majorHAnsi"/>
                <w:sz w:val="20"/>
                <w:szCs w:val="20"/>
              </w:rPr>
              <w:t>Whilst the effects on the net pensions liability of changes in individual assumptions can be measured, the assumptions interact in complex ways.</w:t>
            </w:r>
          </w:p>
          <w:p w14:paraId="5ABEB2BA" w14:textId="1D995F6F" w:rsidR="00986724" w:rsidRPr="00D71E2A" w:rsidRDefault="00986724" w:rsidP="009D2597">
            <w:pPr>
              <w:spacing w:line="276" w:lineRule="auto"/>
              <w:jc w:val="both"/>
              <w:rPr>
                <w:rFonts w:asciiTheme="majorHAnsi" w:hAnsiTheme="majorHAnsi"/>
                <w:sz w:val="20"/>
                <w:szCs w:val="20"/>
                <w:highlight w:val="yellow"/>
              </w:rPr>
            </w:pPr>
            <w:r w:rsidRPr="003D4872">
              <w:rPr>
                <w:rFonts w:asciiTheme="majorHAnsi" w:hAnsiTheme="majorHAnsi"/>
                <w:sz w:val="20"/>
                <w:szCs w:val="20"/>
              </w:rPr>
              <w:t>During 20</w:t>
            </w:r>
            <w:r w:rsidR="006E308D" w:rsidRPr="003D4872">
              <w:rPr>
                <w:rFonts w:asciiTheme="majorHAnsi" w:hAnsiTheme="majorHAnsi"/>
                <w:sz w:val="20"/>
                <w:szCs w:val="20"/>
              </w:rPr>
              <w:t>2</w:t>
            </w:r>
            <w:r w:rsidR="00692CF4" w:rsidRPr="003D4872">
              <w:rPr>
                <w:rFonts w:asciiTheme="majorHAnsi" w:hAnsiTheme="majorHAnsi"/>
                <w:sz w:val="20"/>
                <w:szCs w:val="20"/>
              </w:rPr>
              <w:t>5</w:t>
            </w:r>
            <w:r w:rsidRPr="003D4872">
              <w:rPr>
                <w:rFonts w:asciiTheme="majorHAnsi" w:hAnsiTheme="majorHAnsi"/>
                <w:sz w:val="20"/>
                <w:szCs w:val="20"/>
              </w:rPr>
              <w:t>/</w:t>
            </w:r>
            <w:r w:rsidR="00807D7C" w:rsidRPr="003D4872">
              <w:rPr>
                <w:rFonts w:asciiTheme="majorHAnsi" w:hAnsiTheme="majorHAnsi"/>
                <w:sz w:val="20"/>
                <w:szCs w:val="20"/>
              </w:rPr>
              <w:t>2</w:t>
            </w:r>
            <w:r w:rsidR="00692CF4" w:rsidRPr="003D4872">
              <w:rPr>
                <w:rFonts w:asciiTheme="majorHAnsi" w:hAnsiTheme="majorHAnsi"/>
                <w:sz w:val="20"/>
                <w:szCs w:val="20"/>
              </w:rPr>
              <w:t>6</w:t>
            </w:r>
            <w:r w:rsidRPr="003D4872">
              <w:rPr>
                <w:rFonts w:asciiTheme="majorHAnsi" w:hAnsiTheme="majorHAnsi"/>
                <w:sz w:val="20"/>
                <w:szCs w:val="20"/>
              </w:rPr>
              <w:t xml:space="preserve">, the Actuaries advised that the net pensions liability has </w:t>
            </w:r>
            <w:r w:rsidR="003D4872" w:rsidRPr="003D4872">
              <w:rPr>
                <w:rFonts w:asciiTheme="majorHAnsi" w:hAnsiTheme="majorHAnsi"/>
                <w:sz w:val="20"/>
                <w:szCs w:val="20"/>
              </w:rPr>
              <w:t>de</w:t>
            </w:r>
            <w:r w:rsidR="00692CF4" w:rsidRPr="003D4872">
              <w:rPr>
                <w:rFonts w:asciiTheme="majorHAnsi" w:hAnsiTheme="majorHAnsi"/>
                <w:sz w:val="20"/>
                <w:szCs w:val="20"/>
              </w:rPr>
              <w:t>creased</w:t>
            </w:r>
            <w:r w:rsidR="001D3041" w:rsidRPr="003D4872">
              <w:rPr>
                <w:rFonts w:asciiTheme="majorHAnsi" w:hAnsiTheme="majorHAnsi"/>
                <w:sz w:val="20"/>
                <w:szCs w:val="20"/>
              </w:rPr>
              <w:t xml:space="preserve"> </w:t>
            </w:r>
            <w:r w:rsidRPr="003D4872">
              <w:rPr>
                <w:rFonts w:asciiTheme="majorHAnsi" w:hAnsiTheme="majorHAnsi"/>
                <w:sz w:val="20"/>
                <w:szCs w:val="20"/>
              </w:rPr>
              <w:t xml:space="preserve">by approximately </w:t>
            </w:r>
            <w:r w:rsidR="00E23D15" w:rsidRPr="003D4872">
              <w:rPr>
                <w:rFonts w:asciiTheme="majorHAnsi" w:hAnsiTheme="majorHAnsi"/>
                <w:sz w:val="20"/>
                <w:szCs w:val="20"/>
              </w:rPr>
              <w:t>£</w:t>
            </w:r>
            <w:r w:rsidR="00DD51F1">
              <w:rPr>
                <w:rFonts w:asciiTheme="majorHAnsi" w:hAnsiTheme="majorHAnsi"/>
                <w:sz w:val="20"/>
                <w:szCs w:val="20"/>
              </w:rPr>
              <w:t>60.5</w:t>
            </w:r>
            <w:r w:rsidR="00835D6E" w:rsidRPr="003D4872">
              <w:rPr>
                <w:rFonts w:asciiTheme="majorHAnsi" w:hAnsiTheme="majorHAnsi"/>
                <w:sz w:val="20"/>
                <w:szCs w:val="20"/>
              </w:rPr>
              <w:t>m</w:t>
            </w:r>
            <w:r w:rsidRPr="003D4872">
              <w:rPr>
                <w:rFonts w:asciiTheme="majorHAnsi" w:hAnsiTheme="majorHAnsi"/>
                <w:sz w:val="20"/>
                <w:szCs w:val="20"/>
              </w:rPr>
              <w:t xml:space="preserve"> </w:t>
            </w:r>
            <w:proofErr w:type="gramStart"/>
            <w:r w:rsidRPr="003D4872">
              <w:rPr>
                <w:rFonts w:asciiTheme="majorHAnsi" w:hAnsiTheme="majorHAnsi"/>
                <w:sz w:val="20"/>
                <w:szCs w:val="20"/>
              </w:rPr>
              <w:t>as a result of</w:t>
            </w:r>
            <w:proofErr w:type="gramEnd"/>
            <w:r w:rsidRPr="003D4872">
              <w:rPr>
                <w:rFonts w:asciiTheme="majorHAnsi" w:hAnsiTheme="majorHAnsi"/>
                <w:sz w:val="20"/>
                <w:szCs w:val="20"/>
              </w:rPr>
              <w:t xml:space="preserve"> estimates being revised and updating financial</w:t>
            </w:r>
            <w:r w:rsidRPr="00692CF4">
              <w:rPr>
                <w:rFonts w:asciiTheme="majorHAnsi" w:hAnsiTheme="majorHAnsi"/>
                <w:sz w:val="20"/>
                <w:szCs w:val="20"/>
              </w:rPr>
              <w:t xml:space="preserve"> and demographic assumptions</w:t>
            </w:r>
            <w:r w:rsidR="001F3BA9" w:rsidRPr="00692CF4">
              <w:rPr>
                <w:rFonts w:asciiTheme="majorHAnsi" w:hAnsiTheme="majorHAnsi"/>
                <w:sz w:val="20"/>
                <w:szCs w:val="20"/>
              </w:rPr>
              <w:t xml:space="preserve">, </w:t>
            </w:r>
            <w:r w:rsidR="00B42D1C" w:rsidRPr="00692CF4">
              <w:rPr>
                <w:rFonts w:asciiTheme="majorHAnsi" w:hAnsiTheme="majorHAnsi"/>
                <w:sz w:val="20"/>
                <w:szCs w:val="20"/>
              </w:rPr>
              <w:t>along with the requirement under IF</w:t>
            </w:r>
            <w:r w:rsidR="00F14A6B" w:rsidRPr="00692CF4">
              <w:rPr>
                <w:rFonts w:asciiTheme="majorHAnsi" w:hAnsiTheme="majorHAnsi"/>
                <w:sz w:val="20"/>
                <w:szCs w:val="20"/>
              </w:rPr>
              <w:t xml:space="preserve">RIC 14 </w:t>
            </w:r>
            <w:r w:rsidR="00692CF4" w:rsidRPr="00692CF4">
              <w:rPr>
                <w:rFonts w:asciiTheme="majorHAnsi" w:hAnsiTheme="majorHAnsi"/>
                <w:sz w:val="20"/>
                <w:szCs w:val="20"/>
              </w:rPr>
              <w:t xml:space="preserve">for the asset restriction and </w:t>
            </w:r>
            <w:r w:rsidR="00F14A6B" w:rsidRPr="00692CF4">
              <w:rPr>
                <w:rFonts w:asciiTheme="majorHAnsi" w:hAnsiTheme="majorHAnsi"/>
                <w:sz w:val="20"/>
                <w:szCs w:val="20"/>
              </w:rPr>
              <w:t xml:space="preserve">to recognise a minimum funding requirement </w:t>
            </w:r>
            <w:r w:rsidR="00D02D9D" w:rsidRPr="00692CF4">
              <w:rPr>
                <w:rFonts w:asciiTheme="majorHAnsi" w:hAnsiTheme="majorHAnsi"/>
                <w:sz w:val="20"/>
                <w:szCs w:val="20"/>
              </w:rPr>
              <w:t>in respect of the secondary contribution rate</w:t>
            </w:r>
            <w:r w:rsidR="00692CF4" w:rsidRPr="00692CF4">
              <w:rPr>
                <w:rFonts w:asciiTheme="majorHAnsi" w:hAnsiTheme="majorHAnsi"/>
                <w:sz w:val="20"/>
                <w:szCs w:val="20"/>
              </w:rPr>
              <w:t xml:space="preserve"> where applicable</w:t>
            </w:r>
            <w:r w:rsidR="0082508F" w:rsidRPr="00692CF4">
              <w:rPr>
                <w:rFonts w:asciiTheme="majorHAnsi" w:hAnsiTheme="majorHAnsi"/>
                <w:sz w:val="20"/>
                <w:szCs w:val="20"/>
              </w:rPr>
              <w:t>.</w:t>
            </w:r>
            <w:r w:rsidRPr="00692CF4">
              <w:rPr>
                <w:rFonts w:asciiTheme="majorHAnsi" w:hAnsiTheme="majorHAnsi"/>
                <w:sz w:val="20"/>
                <w:szCs w:val="20"/>
              </w:rPr>
              <w:t xml:space="preserve"> This is reported on the </w:t>
            </w:r>
            <w:r w:rsidR="00AF39A2" w:rsidRPr="00692CF4">
              <w:rPr>
                <w:rFonts w:asciiTheme="majorHAnsi" w:hAnsiTheme="majorHAnsi"/>
                <w:sz w:val="20"/>
                <w:szCs w:val="20"/>
              </w:rPr>
              <w:t xml:space="preserve">Chief Constable’s Income and </w:t>
            </w:r>
            <w:r w:rsidRPr="00692CF4">
              <w:rPr>
                <w:rFonts w:asciiTheme="majorHAnsi" w:hAnsiTheme="majorHAnsi"/>
                <w:sz w:val="20"/>
                <w:szCs w:val="20"/>
              </w:rPr>
              <w:t xml:space="preserve">Expenditure </w:t>
            </w:r>
            <w:proofErr w:type="gramStart"/>
            <w:r w:rsidRPr="00692CF4">
              <w:rPr>
                <w:rFonts w:asciiTheme="majorHAnsi" w:hAnsiTheme="majorHAnsi"/>
                <w:sz w:val="20"/>
                <w:szCs w:val="20"/>
              </w:rPr>
              <w:t>Statement</w:t>
            </w:r>
            <w:proofErr w:type="gramEnd"/>
            <w:r w:rsidRPr="00692CF4">
              <w:rPr>
                <w:rFonts w:asciiTheme="majorHAnsi" w:hAnsiTheme="majorHAnsi"/>
                <w:sz w:val="20"/>
                <w:szCs w:val="20"/>
              </w:rPr>
              <w:t xml:space="preserve"> and further information is provided in the pensions note</w:t>
            </w:r>
            <w:r w:rsidR="003D26E1">
              <w:rPr>
                <w:rFonts w:asciiTheme="majorHAnsi" w:hAnsiTheme="majorHAnsi"/>
                <w:sz w:val="20"/>
                <w:szCs w:val="20"/>
              </w:rPr>
              <w:t xml:space="preserve"> 18</w:t>
            </w:r>
            <w:r w:rsidRPr="00692CF4">
              <w:rPr>
                <w:rFonts w:asciiTheme="majorHAnsi" w:hAnsiTheme="majorHAnsi"/>
                <w:sz w:val="20"/>
                <w:szCs w:val="20"/>
              </w:rPr>
              <w:t xml:space="preserve">. </w:t>
            </w:r>
          </w:p>
        </w:tc>
      </w:tr>
      <w:tr w:rsidR="00B4225B" w:rsidRPr="009C2586" w14:paraId="61E4E40E" w14:textId="77777777" w:rsidTr="00986724">
        <w:tc>
          <w:tcPr>
            <w:tcW w:w="1838" w:type="dxa"/>
            <w:tcBorders>
              <w:top w:val="single" w:sz="12" w:space="0" w:color="FF0000"/>
              <w:bottom w:val="single" w:sz="12" w:space="0" w:color="FF0000"/>
            </w:tcBorders>
          </w:tcPr>
          <w:p w14:paraId="14662A2C" w14:textId="1834A7B2" w:rsidR="00B4225B" w:rsidRPr="00CA72F7" w:rsidRDefault="00B4225B" w:rsidP="00B4225B">
            <w:pPr>
              <w:spacing w:line="276" w:lineRule="auto"/>
              <w:rPr>
                <w:rFonts w:asciiTheme="majorHAnsi" w:hAnsiTheme="majorHAnsi"/>
                <w:sz w:val="20"/>
                <w:szCs w:val="20"/>
              </w:rPr>
            </w:pPr>
            <w:r w:rsidRPr="00AB2882">
              <w:rPr>
                <w:rFonts w:asciiTheme="majorHAnsi" w:hAnsiTheme="majorHAnsi"/>
                <w:sz w:val="20"/>
                <w:szCs w:val="20"/>
              </w:rPr>
              <w:t>Pension Assets and Liability Values – LGPS</w:t>
            </w:r>
          </w:p>
        </w:tc>
        <w:tc>
          <w:tcPr>
            <w:tcW w:w="3260" w:type="dxa"/>
            <w:tcBorders>
              <w:top w:val="single" w:sz="12" w:space="0" w:color="FF0000"/>
              <w:bottom w:val="single" w:sz="12" w:space="0" w:color="FF0000"/>
            </w:tcBorders>
          </w:tcPr>
          <w:p w14:paraId="2E6C9601" w14:textId="37122298" w:rsidR="00B4225B" w:rsidRPr="00692CF4" w:rsidRDefault="00B4225B" w:rsidP="00B4225B">
            <w:pPr>
              <w:spacing w:line="276" w:lineRule="auto"/>
              <w:jc w:val="both"/>
              <w:rPr>
                <w:rFonts w:asciiTheme="majorHAnsi" w:hAnsiTheme="majorHAnsi"/>
                <w:sz w:val="20"/>
                <w:szCs w:val="20"/>
              </w:rPr>
            </w:pPr>
            <w:r w:rsidRPr="00692CF4">
              <w:rPr>
                <w:rFonts w:asciiTheme="majorHAnsi" w:hAnsiTheme="majorHAnsi"/>
                <w:sz w:val="20"/>
                <w:szCs w:val="20"/>
              </w:rPr>
              <w:t>The roll-forward process used by actuaries to allocate assets and liabilities is a less accurate calculation method than the full asset and liability allocation exercise performed at each triennial actuarial valuation.</w:t>
            </w:r>
          </w:p>
        </w:tc>
        <w:tc>
          <w:tcPr>
            <w:tcW w:w="4253" w:type="dxa"/>
            <w:tcBorders>
              <w:top w:val="single" w:sz="12" w:space="0" w:color="FF0000"/>
              <w:bottom w:val="single" w:sz="12" w:space="0" w:color="FF0000"/>
            </w:tcBorders>
          </w:tcPr>
          <w:p w14:paraId="16C36ACC" w14:textId="5F3476AD" w:rsidR="00823BFA" w:rsidRPr="00692CF4" w:rsidRDefault="00481DAD" w:rsidP="00E61D71">
            <w:pPr>
              <w:spacing w:line="276" w:lineRule="auto"/>
              <w:jc w:val="both"/>
              <w:rPr>
                <w:rFonts w:asciiTheme="majorHAnsi" w:hAnsiTheme="majorHAnsi"/>
                <w:sz w:val="20"/>
                <w:szCs w:val="20"/>
              </w:rPr>
            </w:pPr>
            <w:r w:rsidRPr="00692CF4">
              <w:rPr>
                <w:rFonts w:asciiTheme="majorHAnsi" w:hAnsiTheme="majorHAnsi"/>
                <w:sz w:val="20"/>
                <w:szCs w:val="20"/>
              </w:rPr>
              <w:t xml:space="preserve">There is uncertainty in using the approximate roll forward method due to the limited data available to the actuary in inter – valuation years. If there were significant changes in </w:t>
            </w:r>
            <w:proofErr w:type="gramStart"/>
            <w:r w:rsidRPr="00692CF4">
              <w:rPr>
                <w:rFonts w:asciiTheme="majorHAnsi" w:hAnsiTheme="majorHAnsi"/>
                <w:sz w:val="20"/>
                <w:szCs w:val="20"/>
              </w:rPr>
              <w:t>data</w:t>
            </w:r>
            <w:proofErr w:type="gramEnd"/>
            <w:r w:rsidRPr="00692CF4">
              <w:rPr>
                <w:rFonts w:asciiTheme="majorHAnsi" w:hAnsiTheme="majorHAnsi"/>
                <w:sz w:val="20"/>
                <w:szCs w:val="20"/>
              </w:rPr>
              <w:t xml:space="preserve"> this would therefore lead to larger experience items being recorded. This would then be picked up following the next triennial valuation. </w:t>
            </w:r>
          </w:p>
        </w:tc>
      </w:tr>
    </w:tbl>
    <w:p w14:paraId="5C507B81" w14:textId="0DF5E8FE" w:rsidR="00BF1192" w:rsidRPr="001D3041" w:rsidRDefault="00E179CD" w:rsidP="00AC4259">
      <w:pPr>
        <w:spacing w:line="244" w:lineRule="auto"/>
        <w:ind w:left="8"/>
        <w:jc w:val="both"/>
        <w:rPr>
          <w:rFonts w:ascii="Calibri Light" w:eastAsia="Calibri Light" w:hAnsi="Calibri Light" w:cs="Calibri Light"/>
          <w:sz w:val="20"/>
          <w:szCs w:val="20"/>
        </w:rPr>
      </w:pPr>
      <w:r w:rsidRPr="001D3041">
        <w:rPr>
          <w:rFonts w:ascii="Calibri Light" w:eastAsia="Calibri Light" w:hAnsi="Calibri Light" w:cs="Calibri Light"/>
          <w:sz w:val="20"/>
          <w:szCs w:val="20"/>
        </w:rPr>
        <w:t xml:space="preserve">The Statement of Accounts contains estimated figures </w:t>
      </w:r>
      <w:r w:rsidR="00BF1192" w:rsidRPr="001D3041">
        <w:rPr>
          <w:rFonts w:ascii="Calibri Light" w:eastAsia="Calibri Light" w:hAnsi="Calibri Light" w:cs="Calibri Light"/>
          <w:sz w:val="20"/>
          <w:szCs w:val="20"/>
        </w:rPr>
        <w:t xml:space="preserve">that are based on assumptions made </w:t>
      </w:r>
      <w:r w:rsidRPr="001D3041">
        <w:rPr>
          <w:rFonts w:ascii="Calibri Light" w:eastAsia="Calibri Light" w:hAnsi="Calibri Light" w:cs="Calibri Light"/>
          <w:sz w:val="20"/>
          <w:szCs w:val="20"/>
        </w:rPr>
        <w:t xml:space="preserve">about the future. Estimates are made </w:t>
      </w:r>
      <w:proofErr w:type="gramStart"/>
      <w:r w:rsidRPr="001D3041">
        <w:rPr>
          <w:rFonts w:ascii="Calibri Light" w:eastAsia="Calibri Light" w:hAnsi="Calibri Light" w:cs="Calibri Light"/>
          <w:sz w:val="20"/>
          <w:szCs w:val="20"/>
        </w:rPr>
        <w:t>taking into acc</w:t>
      </w:r>
      <w:r w:rsidR="00BF1192" w:rsidRPr="001D3041">
        <w:rPr>
          <w:rFonts w:ascii="Calibri Light" w:eastAsia="Calibri Light" w:hAnsi="Calibri Light" w:cs="Calibri Light"/>
          <w:sz w:val="20"/>
          <w:szCs w:val="20"/>
        </w:rPr>
        <w:t>ount</w:t>
      </w:r>
      <w:proofErr w:type="gramEnd"/>
      <w:r w:rsidR="00BF1192" w:rsidRPr="001D3041">
        <w:rPr>
          <w:rFonts w:ascii="Calibri Light" w:eastAsia="Calibri Light" w:hAnsi="Calibri Light" w:cs="Calibri Light"/>
          <w:sz w:val="20"/>
          <w:szCs w:val="20"/>
        </w:rPr>
        <w:t xml:space="preserve"> historical experience, current trends and other relevant factors. However, because figures cannot be determined with certainty, actual results could be materially different from the assumptions and estimates.</w:t>
      </w:r>
    </w:p>
    <w:p w14:paraId="169EE772" w14:textId="77777777" w:rsidR="00BF1192" w:rsidRPr="001D3041" w:rsidRDefault="00BF1192" w:rsidP="00AC4259">
      <w:pPr>
        <w:spacing w:line="244" w:lineRule="auto"/>
        <w:ind w:left="8"/>
        <w:jc w:val="both"/>
        <w:rPr>
          <w:rFonts w:ascii="Calibri Light" w:eastAsia="Calibri Light" w:hAnsi="Calibri Light" w:cs="Calibri Light"/>
          <w:sz w:val="20"/>
          <w:szCs w:val="20"/>
        </w:rPr>
      </w:pPr>
    </w:p>
    <w:p w14:paraId="6921C33F" w14:textId="2392A146" w:rsidR="00BF1192" w:rsidRPr="001D3041" w:rsidRDefault="00BF1192" w:rsidP="00AC4259">
      <w:pPr>
        <w:spacing w:line="244" w:lineRule="auto"/>
        <w:ind w:left="8"/>
        <w:jc w:val="both"/>
        <w:rPr>
          <w:rFonts w:ascii="Calibri Light" w:eastAsia="Calibri Light" w:hAnsi="Calibri Light" w:cs="Calibri Light"/>
          <w:sz w:val="20"/>
          <w:szCs w:val="20"/>
        </w:rPr>
      </w:pPr>
      <w:r w:rsidRPr="001D3041">
        <w:rPr>
          <w:rFonts w:ascii="Calibri Light" w:eastAsia="Calibri Light" w:hAnsi="Calibri Light" w:cs="Calibri Light"/>
          <w:sz w:val="20"/>
          <w:szCs w:val="20"/>
        </w:rPr>
        <w:t xml:space="preserve">The items in the </w:t>
      </w:r>
      <w:r w:rsidR="00986724" w:rsidRPr="001D3041">
        <w:rPr>
          <w:rFonts w:ascii="Calibri Light" w:eastAsia="Calibri Light" w:hAnsi="Calibri Light" w:cs="Calibri Light"/>
          <w:sz w:val="20"/>
          <w:szCs w:val="20"/>
        </w:rPr>
        <w:t>Chief Constable’s</w:t>
      </w:r>
      <w:r w:rsidRPr="001D3041">
        <w:rPr>
          <w:rFonts w:ascii="Calibri Light" w:eastAsia="Calibri Light" w:hAnsi="Calibri Light" w:cs="Calibri Light"/>
          <w:sz w:val="20"/>
          <w:szCs w:val="20"/>
        </w:rPr>
        <w:t xml:space="preserve"> Balance Sheet as </w:t>
      </w:r>
      <w:proofErr w:type="gramStart"/>
      <w:r w:rsidRPr="001D3041">
        <w:rPr>
          <w:rFonts w:ascii="Calibri Light" w:eastAsia="Calibri Light" w:hAnsi="Calibri Light" w:cs="Calibri Light"/>
          <w:sz w:val="20"/>
          <w:szCs w:val="20"/>
        </w:rPr>
        <w:t>at</w:t>
      </w:r>
      <w:proofErr w:type="gramEnd"/>
      <w:r w:rsidRPr="001D3041">
        <w:rPr>
          <w:rFonts w:ascii="Calibri Light" w:eastAsia="Calibri Light" w:hAnsi="Calibri Light" w:cs="Calibri Light"/>
          <w:sz w:val="20"/>
          <w:szCs w:val="20"/>
        </w:rPr>
        <w:t xml:space="preserve"> </w:t>
      </w:r>
      <w:r w:rsidR="00B75B17">
        <w:rPr>
          <w:rFonts w:ascii="Calibri Light" w:eastAsia="Calibri Light" w:hAnsi="Calibri Light" w:cs="Calibri Light"/>
          <w:sz w:val="20"/>
          <w:szCs w:val="20"/>
        </w:rPr>
        <w:t>31 March 202</w:t>
      </w:r>
      <w:r w:rsidR="00D71E2A">
        <w:rPr>
          <w:rFonts w:ascii="Calibri Light" w:eastAsia="Calibri Light" w:hAnsi="Calibri Light" w:cs="Calibri Light"/>
          <w:sz w:val="20"/>
          <w:szCs w:val="20"/>
        </w:rPr>
        <w:t>6</w:t>
      </w:r>
      <w:r w:rsidRPr="001D3041">
        <w:rPr>
          <w:rFonts w:ascii="Calibri Light" w:eastAsia="Calibri Light" w:hAnsi="Calibri Light" w:cs="Calibri Light"/>
          <w:sz w:val="20"/>
          <w:szCs w:val="20"/>
        </w:rPr>
        <w:t xml:space="preserve"> for which there is a significant risk of material adjustment in forthcoming years are as follows:</w:t>
      </w:r>
    </w:p>
    <w:p w14:paraId="4F4C48FD" w14:textId="77777777" w:rsidR="00AF67FF" w:rsidRPr="001D3041" w:rsidRDefault="00AF67FF" w:rsidP="00AC4259">
      <w:pPr>
        <w:spacing w:line="194" w:lineRule="exact"/>
        <w:jc w:val="both"/>
        <w:rPr>
          <w:rFonts w:ascii="Symbol" w:eastAsia="Symbol" w:hAnsi="Symbol" w:cs="Symbol"/>
          <w:sz w:val="19"/>
          <w:szCs w:val="19"/>
        </w:rPr>
      </w:pPr>
    </w:p>
    <w:p w14:paraId="3C98EA7A" w14:textId="77777777" w:rsidR="00AF67FF" w:rsidRPr="001D3041" w:rsidRDefault="00AF67FF" w:rsidP="00AF67FF">
      <w:pPr>
        <w:spacing w:line="20" w:lineRule="exact"/>
        <w:rPr>
          <w:sz w:val="20"/>
          <w:szCs w:val="20"/>
        </w:rPr>
      </w:pPr>
      <w:r w:rsidRPr="001D3041">
        <w:rPr>
          <w:sz w:val="20"/>
          <w:szCs w:val="20"/>
        </w:rPr>
        <w:br w:type="column"/>
      </w:r>
    </w:p>
    <w:p w14:paraId="5168189F" w14:textId="77777777" w:rsidR="00BF1192" w:rsidRPr="001D3041" w:rsidRDefault="00BF1192" w:rsidP="00F3651B">
      <w:pPr>
        <w:spacing w:line="276" w:lineRule="auto"/>
        <w:rPr>
          <w:rFonts w:asciiTheme="majorHAnsi" w:hAnsiTheme="majorHAnsi"/>
          <w:sz w:val="20"/>
          <w:szCs w:val="20"/>
        </w:rPr>
        <w:sectPr w:rsidR="00BF1192" w:rsidRPr="001D3041" w:rsidSect="00434EC1">
          <w:type w:val="continuous"/>
          <w:pgSz w:w="16840" w:h="11906" w:orient="landscape"/>
          <w:pgMar w:top="848" w:right="345" w:bottom="1440" w:left="852" w:header="0" w:footer="0" w:gutter="0"/>
          <w:cols w:num="2" w:space="721" w:equalWidth="0">
            <w:col w:w="4366" w:space="721"/>
            <w:col w:w="10556"/>
          </w:cols>
        </w:sectPr>
      </w:pPr>
    </w:p>
    <w:p w14:paraId="21855E7C" w14:textId="77777777" w:rsidR="00BF1192" w:rsidRPr="001D3041" w:rsidRDefault="00BF1192" w:rsidP="00AF67FF">
      <w:pPr>
        <w:spacing w:line="200" w:lineRule="exact"/>
        <w:rPr>
          <w:sz w:val="20"/>
          <w:szCs w:val="20"/>
        </w:rPr>
        <w:sectPr w:rsidR="00BF1192" w:rsidRPr="001D3041" w:rsidSect="00434EC1">
          <w:type w:val="continuous"/>
          <w:pgSz w:w="16840" w:h="11906" w:orient="landscape"/>
          <w:pgMar w:top="848" w:right="345" w:bottom="1440" w:left="852" w:header="0" w:footer="0" w:gutter="0"/>
          <w:cols w:num="2" w:space="721"/>
        </w:sectPr>
      </w:pPr>
    </w:p>
    <w:p w14:paraId="148682E8" w14:textId="77777777" w:rsidR="00AC4259" w:rsidRPr="001D3041" w:rsidRDefault="00AC4259" w:rsidP="003D65C9">
      <w:pPr>
        <w:rPr>
          <w:rFonts w:ascii="Calibri" w:eastAsia="Calibri" w:hAnsi="Calibri" w:cs="Calibri"/>
          <w:color w:val="DB4050"/>
          <w:sz w:val="26"/>
          <w:szCs w:val="26"/>
        </w:rPr>
      </w:pPr>
    </w:p>
    <w:p w14:paraId="0758B92E" w14:textId="2F0AD87E" w:rsidR="003D65C9" w:rsidRPr="001D3041" w:rsidRDefault="003D65C9" w:rsidP="003D65C9">
      <w:pPr>
        <w:rPr>
          <w:sz w:val="20"/>
          <w:szCs w:val="20"/>
        </w:rPr>
      </w:pPr>
    </w:p>
    <w:p w14:paraId="71C4C458" w14:textId="77777777" w:rsidR="003D65C9" w:rsidRPr="001D3041" w:rsidRDefault="003D65C9" w:rsidP="003D65C9">
      <w:pPr>
        <w:spacing w:line="213" w:lineRule="auto"/>
        <w:ind w:right="2553"/>
        <w:rPr>
          <w:sz w:val="20"/>
          <w:szCs w:val="20"/>
        </w:rPr>
      </w:pPr>
    </w:p>
    <w:p w14:paraId="24AD4B5F" w14:textId="77777777" w:rsidR="003D65C9" w:rsidRPr="001D3041" w:rsidRDefault="003D65C9" w:rsidP="003D65C9">
      <w:pPr>
        <w:spacing w:line="20" w:lineRule="exact"/>
        <w:rPr>
          <w:sz w:val="20"/>
          <w:szCs w:val="20"/>
        </w:rPr>
      </w:pPr>
    </w:p>
    <w:p w14:paraId="27314877" w14:textId="77777777" w:rsidR="003D65C9" w:rsidRPr="001D3041" w:rsidRDefault="003D65C9" w:rsidP="003D65C9">
      <w:pPr>
        <w:spacing w:line="244" w:lineRule="auto"/>
        <w:ind w:left="8"/>
        <w:rPr>
          <w:rFonts w:ascii="Calibri Light" w:eastAsia="Calibri Light" w:hAnsi="Calibri Light" w:cs="Calibri Light"/>
          <w:sz w:val="20"/>
          <w:szCs w:val="20"/>
        </w:rPr>
        <w:sectPr w:rsidR="003D65C9" w:rsidRPr="001D3041" w:rsidSect="00434EC1">
          <w:type w:val="continuous"/>
          <w:pgSz w:w="16840" w:h="11906" w:orient="landscape"/>
          <w:pgMar w:top="848" w:right="345" w:bottom="1440" w:left="852" w:header="0" w:footer="57" w:gutter="0"/>
          <w:cols w:space="720" w:equalWidth="0">
            <w:col w:w="15641"/>
          </w:cols>
          <w:docGrid w:linePitch="299"/>
        </w:sectPr>
      </w:pPr>
    </w:p>
    <w:p w14:paraId="28B5C59D" w14:textId="77777777" w:rsidR="003D65C9" w:rsidRPr="001D3041" w:rsidRDefault="003D65C9" w:rsidP="003D65C9">
      <w:pPr>
        <w:spacing w:line="244" w:lineRule="auto"/>
        <w:ind w:left="8"/>
        <w:rPr>
          <w:rFonts w:ascii="Calibri Light" w:eastAsia="Calibri Light" w:hAnsi="Calibri Light" w:cs="Calibri Light"/>
          <w:sz w:val="20"/>
          <w:szCs w:val="20"/>
        </w:rPr>
      </w:pPr>
    </w:p>
    <w:p w14:paraId="606ADD58" w14:textId="77777777" w:rsidR="003D65C9" w:rsidRPr="001D3041" w:rsidRDefault="003D65C9" w:rsidP="003D65C9">
      <w:pPr>
        <w:spacing w:line="194" w:lineRule="exact"/>
        <w:rPr>
          <w:rFonts w:ascii="Symbol" w:eastAsia="Symbol" w:hAnsi="Symbol" w:cs="Symbol"/>
          <w:sz w:val="19"/>
          <w:szCs w:val="19"/>
        </w:rPr>
      </w:pPr>
    </w:p>
    <w:p w14:paraId="7EBA537B" w14:textId="77777777" w:rsidR="003D65C9" w:rsidRPr="001D3041" w:rsidRDefault="003D65C9" w:rsidP="003D65C9">
      <w:pPr>
        <w:spacing w:line="20" w:lineRule="exact"/>
        <w:rPr>
          <w:sz w:val="20"/>
          <w:szCs w:val="20"/>
        </w:rPr>
      </w:pPr>
      <w:r w:rsidRPr="001D3041">
        <w:rPr>
          <w:sz w:val="20"/>
          <w:szCs w:val="20"/>
        </w:rPr>
        <w:br w:type="column"/>
      </w:r>
    </w:p>
    <w:p w14:paraId="4D217FB5" w14:textId="77777777" w:rsidR="00AF67FF" w:rsidRPr="001D3041" w:rsidRDefault="00AF67FF" w:rsidP="00AF67FF">
      <w:pPr>
        <w:spacing w:line="200" w:lineRule="exact"/>
        <w:rPr>
          <w:sz w:val="20"/>
          <w:szCs w:val="20"/>
        </w:rPr>
      </w:pPr>
    </w:p>
    <w:p w14:paraId="192D1D7F" w14:textId="77777777" w:rsidR="00AF67FF" w:rsidRPr="001D3041" w:rsidRDefault="00AF67FF" w:rsidP="00AF67FF">
      <w:pPr>
        <w:spacing w:line="222" w:lineRule="exact"/>
        <w:rPr>
          <w:sz w:val="20"/>
          <w:szCs w:val="20"/>
        </w:rPr>
      </w:pPr>
    </w:p>
    <w:p w14:paraId="72D14356" w14:textId="77777777" w:rsidR="00AF67FF" w:rsidRPr="001D3041" w:rsidRDefault="00AF67FF" w:rsidP="00F3651B">
      <w:pPr>
        <w:tabs>
          <w:tab w:val="left" w:pos="275"/>
        </w:tabs>
        <w:spacing w:line="247" w:lineRule="auto"/>
        <w:ind w:right="5552"/>
        <w:rPr>
          <w:rFonts w:ascii="Symbol" w:eastAsia="Symbol" w:hAnsi="Symbol" w:cs="Symbol"/>
          <w:sz w:val="20"/>
          <w:szCs w:val="20"/>
        </w:rPr>
        <w:sectPr w:rsidR="00AF67FF" w:rsidRPr="001D3041" w:rsidSect="00434EC1">
          <w:type w:val="continuous"/>
          <w:pgSz w:w="16840" w:h="11906" w:orient="landscape"/>
          <w:pgMar w:top="848" w:right="345" w:bottom="1440" w:left="852" w:header="0" w:footer="0" w:gutter="0"/>
          <w:cols w:num="2" w:space="721" w:equalWidth="0">
            <w:col w:w="4366" w:space="721"/>
            <w:col w:w="10556"/>
          </w:cols>
        </w:sectPr>
      </w:pPr>
    </w:p>
    <w:p w14:paraId="61112EE7" w14:textId="77777777" w:rsidR="00AF67FF" w:rsidRPr="001D3041" w:rsidRDefault="00AF67FF" w:rsidP="00AF67FF">
      <w:pPr>
        <w:spacing w:line="20" w:lineRule="exact"/>
        <w:rPr>
          <w:sz w:val="20"/>
          <w:szCs w:val="20"/>
        </w:rPr>
        <w:sectPr w:rsidR="00AF67FF" w:rsidRPr="001D3041" w:rsidSect="00434EC1">
          <w:type w:val="continuous"/>
          <w:pgSz w:w="16840" w:h="11906" w:orient="landscape"/>
          <w:pgMar w:top="848" w:right="345" w:bottom="1440" w:left="852" w:header="0" w:footer="0" w:gutter="0"/>
          <w:cols w:num="2" w:space="720"/>
        </w:sectPr>
      </w:pPr>
      <w:r w:rsidRPr="001D3041">
        <w:rPr>
          <w:sz w:val="20"/>
          <w:szCs w:val="20"/>
        </w:rPr>
        <w:br w:type="column"/>
      </w:r>
    </w:p>
    <w:p w14:paraId="6B414D13" w14:textId="77777777" w:rsidR="00AF67FF" w:rsidRPr="001D3041" w:rsidRDefault="00AF67FF" w:rsidP="00AF67FF">
      <w:pPr>
        <w:spacing w:line="20" w:lineRule="exact"/>
        <w:rPr>
          <w:sz w:val="20"/>
          <w:szCs w:val="20"/>
        </w:rPr>
      </w:pPr>
    </w:p>
    <w:p w14:paraId="4336C717" w14:textId="77777777" w:rsidR="00185B62" w:rsidRPr="001D3041" w:rsidRDefault="00185B62">
      <w:pPr>
        <w:spacing w:line="200" w:lineRule="exact"/>
        <w:rPr>
          <w:sz w:val="20"/>
          <w:szCs w:val="20"/>
        </w:rPr>
        <w:sectPr w:rsidR="00185B62" w:rsidRPr="001D3041" w:rsidSect="00434EC1">
          <w:type w:val="continuous"/>
          <w:pgSz w:w="16840" w:h="11906" w:orient="landscape"/>
          <w:pgMar w:top="848" w:right="345" w:bottom="1440" w:left="852" w:header="0" w:footer="0" w:gutter="0"/>
          <w:cols w:space="720" w:equalWidth="0">
            <w:col w:w="15641"/>
          </w:cols>
        </w:sectPr>
      </w:pPr>
    </w:p>
    <w:p w14:paraId="27809A7E" w14:textId="77777777" w:rsidR="0037477C" w:rsidRPr="001D3041" w:rsidRDefault="0037477C">
      <w:pPr>
        <w:spacing w:line="200" w:lineRule="exact"/>
        <w:rPr>
          <w:sz w:val="20"/>
          <w:szCs w:val="20"/>
        </w:rPr>
      </w:pPr>
    </w:p>
    <w:p w14:paraId="0BB3A526" w14:textId="77777777" w:rsidR="00BF1192" w:rsidRPr="001D3041" w:rsidRDefault="00BF1192">
      <w:pPr>
        <w:ind w:left="8"/>
        <w:rPr>
          <w:rFonts w:ascii="Calibri" w:eastAsia="Calibri" w:hAnsi="Calibri" w:cs="Calibri"/>
          <w:b/>
          <w:bCs/>
          <w:color w:val="DB4050"/>
          <w:sz w:val="59"/>
          <w:szCs w:val="59"/>
        </w:rPr>
      </w:pPr>
      <w:bookmarkStart w:id="103" w:name="page50"/>
      <w:bookmarkEnd w:id="103"/>
    </w:p>
    <w:p w14:paraId="05D36053" w14:textId="77777777" w:rsidR="00BF1192" w:rsidRPr="001D3041" w:rsidRDefault="00BF1192">
      <w:pPr>
        <w:ind w:left="8"/>
        <w:rPr>
          <w:rFonts w:ascii="Calibri" w:eastAsia="Calibri" w:hAnsi="Calibri" w:cs="Calibri"/>
          <w:b/>
          <w:bCs/>
          <w:color w:val="DB4050"/>
          <w:sz w:val="59"/>
          <w:szCs w:val="59"/>
        </w:rPr>
      </w:pPr>
    </w:p>
    <w:p w14:paraId="19230880" w14:textId="77777777" w:rsidR="00BF1192" w:rsidRPr="001D3041" w:rsidRDefault="00BF1192">
      <w:pPr>
        <w:ind w:left="8"/>
        <w:rPr>
          <w:rFonts w:ascii="Calibri" w:eastAsia="Calibri" w:hAnsi="Calibri" w:cs="Calibri"/>
          <w:b/>
          <w:bCs/>
          <w:color w:val="DB4050"/>
          <w:sz w:val="59"/>
          <w:szCs w:val="59"/>
        </w:rPr>
      </w:pPr>
    </w:p>
    <w:p w14:paraId="7009E0C0" w14:textId="77777777" w:rsidR="00BF1192" w:rsidRPr="001D3041" w:rsidRDefault="00BF1192">
      <w:pPr>
        <w:ind w:left="8"/>
        <w:rPr>
          <w:rFonts w:ascii="Calibri" w:eastAsia="Calibri" w:hAnsi="Calibri" w:cs="Calibri"/>
          <w:b/>
          <w:bCs/>
          <w:color w:val="DB4050"/>
          <w:sz w:val="59"/>
          <w:szCs w:val="59"/>
        </w:rPr>
      </w:pPr>
    </w:p>
    <w:p w14:paraId="286004D3" w14:textId="77777777" w:rsidR="006D4A81" w:rsidRDefault="006D4A81" w:rsidP="006D4A81">
      <w:pPr>
        <w:rPr>
          <w:rFonts w:ascii="Calibri" w:eastAsia="Calibri" w:hAnsi="Calibri" w:cs="Calibri"/>
          <w:b/>
          <w:color w:val="DB4050"/>
          <w:sz w:val="26"/>
          <w:szCs w:val="26"/>
        </w:rPr>
        <w:sectPr w:rsidR="006D4A81" w:rsidSect="00434EC1">
          <w:type w:val="continuous"/>
          <w:pgSz w:w="16840" w:h="11906" w:orient="landscape"/>
          <w:pgMar w:top="848" w:right="345" w:bottom="1440" w:left="852" w:header="0" w:footer="57" w:gutter="0"/>
          <w:cols w:space="720" w:equalWidth="0">
            <w:col w:w="15641"/>
          </w:cols>
          <w:docGrid w:linePitch="299"/>
        </w:sectPr>
      </w:pPr>
    </w:p>
    <w:p w14:paraId="61CE613B" w14:textId="475E5265" w:rsidR="000E28F6" w:rsidRPr="001D3041" w:rsidRDefault="0015126C" w:rsidP="000E28F6">
      <w:pPr>
        <w:spacing w:line="213" w:lineRule="auto"/>
        <w:ind w:right="2553"/>
        <w:rPr>
          <w:sz w:val="20"/>
          <w:szCs w:val="20"/>
        </w:rPr>
      </w:pPr>
      <w:r w:rsidRPr="001E26A2">
        <w:rPr>
          <w:rFonts w:ascii="Calibri" w:eastAsia="Calibri" w:hAnsi="Calibri" w:cs="Calibri"/>
          <w:noProof/>
          <w:color w:val="DB4050"/>
          <w:sz w:val="26"/>
          <w:szCs w:val="26"/>
        </w:rPr>
        <w:drawing>
          <wp:anchor distT="0" distB="0" distL="114300" distR="114300" simplePos="0" relativeHeight="252637184" behindDoc="1" locked="0" layoutInCell="1" allowOverlap="1" wp14:anchorId="592EF9C6" wp14:editId="1262C293">
            <wp:simplePos x="0" y="0"/>
            <wp:positionH relativeFrom="column">
              <wp:posOffset>9423400</wp:posOffset>
            </wp:positionH>
            <wp:positionV relativeFrom="paragraph">
              <wp:posOffset>-534035</wp:posOffset>
            </wp:positionV>
            <wp:extent cx="759600" cy="7596000"/>
            <wp:effectExtent l="0" t="0" r="2540" b="0"/>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600" cy="75960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3663915F" w14:textId="77777777" w:rsidR="000E28F6" w:rsidRPr="001D3041" w:rsidRDefault="000E28F6" w:rsidP="000E28F6">
      <w:pPr>
        <w:spacing w:line="244" w:lineRule="auto"/>
        <w:ind w:left="8"/>
        <w:rPr>
          <w:rFonts w:ascii="Calibri Light" w:eastAsia="Calibri Light" w:hAnsi="Calibri Light" w:cs="Calibri Light"/>
          <w:sz w:val="20"/>
          <w:szCs w:val="20"/>
        </w:rPr>
        <w:sectPr w:rsidR="000E28F6" w:rsidRPr="001D3041" w:rsidSect="00434EC1">
          <w:type w:val="continuous"/>
          <w:pgSz w:w="16840" w:h="11906" w:orient="landscape"/>
          <w:pgMar w:top="848" w:right="345" w:bottom="1440" w:left="852" w:header="0" w:footer="57" w:gutter="0"/>
          <w:cols w:space="720" w:equalWidth="0">
            <w:col w:w="15641"/>
          </w:cols>
          <w:docGrid w:linePitch="299"/>
        </w:sectPr>
      </w:pPr>
    </w:p>
    <w:p w14:paraId="1B32090A" w14:textId="71420AE3" w:rsidR="007864E3" w:rsidRPr="001E26A2" w:rsidRDefault="007864E3" w:rsidP="007864E3">
      <w:pPr>
        <w:rPr>
          <w:rFonts w:ascii="Calibri" w:eastAsia="Calibri" w:hAnsi="Calibri" w:cs="Calibri"/>
          <w:color w:val="DB4050"/>
          <w:sz w:val="26"/>
          <w:szCs w:val="26"/>
        </w:rPr>
      </w:pPr>
      <w:r w:rsidRPr="00CF5371">
        <w:rPr>
          <w:rFonts w:ascii="Calibri" w:eastAsia="Calibri" w:hAnsi="Calibri" w:cs="Calibri"/>
          <w:b/>
          <w:bCs/>
          <w:noProof/>
          <w:color w:val="DB4050"/>
          <w:sz w:val="26"/>
          <w:szCs w:val="26"/>
        </w:rPr>
        <w:lastRenderedPageBreak/>
        <w:drawing>
          <wp:anchor distT="0" distB="0" distL="114300" distR="114300" simplePos="0" relativeHeight="252576768" behindDoc="1" locked="0" layoutInCell="1" allowOverlap="1" wp14:anchorId="064D6A77" wp14:editId="62FA13B2">
            <wp:simplePos x="0" y="0"/>
            <wp:positionH relativeFrom="column">
              <wp:posOffset>9409731</wp:posOffset>
            </wp:positionH>
            <wp:positionV relativeFrom="paragraph">
              <wp:posOffset>-549107</wp:posOffset>
            </wp:positionV>
            <wp:extent cx="759600" cy="7596000"/>
            <wp:effectExtent l="0" t="0" r="2540" b="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600" cy="75960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Pr="00CF5371">
        <w:rPr>
          <w:rFonts w:ascii="Calibri" w:eastAsia="Calibri" w:hAnsi="Calibri" w:cs="Calibri"/>
          <w:b/>
          <w:bCs/>
          <w:color w:val="DB4050"/>
          <w:sz w:val="26"/>
          <w:szCs w:val="26"/>
        </w:rPr>
        <w:t>Note 3</w:t>
      </w:r>
      <w:r w:rsidRPr="001E26A2">
        <w:rPr>
          <w:rFonts w:ascii="Calibri" w:eastAsia="Calibri" w:hAnsi="Calibri" w:cs="Calibri"/>
          <w:color w:val="DB4050"/>
          <w:sz w:val="26"/>
          <w:szCs w:val="26"/>
        </w:rPr>
        <w:t xml:space="preserve"> Assumptions made about the future and other major sources of estimation uncertainty</w:t>
      </w:r>
      <w:r w:rsidR="003D26E1">
        <w:rPr>
          <w:rFonts w:ascii="Calibri" w:eastAsia="Calibri" w:hAnsi="Calibri" w:cs="Calibri"/>
          <w:color w:val="DB4050"/>
          <w:sz w:val="26"/>
          <w:szCs w:val="26"/>
        </w:rPr>
        <w:t xml:space="preserve"> (continued)</w:t>
      </w:r>
    </w:p>
    <w:p w14:paraId="699192B5" w14:textId="77777777" w:rsidR="007864E3" w:rsidRPr="001D3041" w:rsidRDefault="007864E3" w:rsidP="007864E3">
      <w:pPr>
        <w:spacing w:line="213" w:lineRule="auto"/>
        <w:ind w:right="2553"/>
        <w:rPr>
          <w:sz w:val="20"/>
          <w:szCs w:val="20"/>
        </w:rPr>
      </w:pPr>
    </w:p>
    <w:p w14:paraId="10B60DF0" w14:textId="77777777" w:rsidR="007864E3" w:rsidRPr="001D3041" w:rsidRDefault="007864E3" w:rsidP="007864E3">
      <w:pPr>
        <w:spacing w:line="20" w:lineRule="exact"/>
        <w:rPr>
          <w:sz w:val="20"/>
          <w:szCs w:val="20"/>
        </w:rPr>
      </w:pPr>
    </w:p>
    <w:p w14:paraId="33415E0B" w14:textId="77777777" w:rsidR="007864E3" w:rsidRPr="001D3041" w:rsidRDefault="007864E3" w:rsidP="007864E3">
      <w:pPr>
        <w:spacing w:line="244" w:lineRule="auto"/>
        <w:ind w:left="8"/>
        <w:rPr>
          <w:rFonts w:ascii="Calibri Light" w:eastAsia="Calibri Light" w:hAnsi="Calibri Light" w:cs="Calibri Light"/>
          <w:sz w:val="20"/>
          <w:szCs w:val="20"/>
        </w:rPr>
        <w:sectPr w:rsidR="007864E3" w:rsidRPr="001D3041" w:rsidSect="00434EC1">
          <w:type w:val="continuous"/>
          <w:pgSz w:w="16840" w:h="11906" w:orient="landscape"/>
          <w:pgMar w:top="848" w:right="345" w:bottom="1440" w:left="852" w:header="0" w:footer="57" w:gutter="0"/>
          <w:cols w:space="720" w:equalWidth="0">
            <w:col w:w="15641"/>
          </w:cols>
          <w:docGrid w:linePitch="299"/>
        </w:sectPr>
      </w:pPr>
    </w:p>
    <w:tbl>
      <w:tblPr>
        <w:tblStyle w:val="TableGrid"/>
        <w:tblpPr w:leftFromText="180" w:rightFromText="180" w:vertAnchor="text" w:horzAnchor="page" w:tblpX="5905" w:tblpY="115"/>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260"/>
        <w:gridCol w:w="4253"/>
      </w:tblGrid>
      <w:tr w:rsidR="001005B8" w:rsidRPr="009C2586" w14:paraId="11C23EB4" w14:textId="77777777" w:rsidTr="004B0910">
        <w:tc>
          <w:tcPr>
            <w:tcW w:w="1838" w:type="dxa"/>
            <w:tcBorders>
              <w:top w:val="single" w:sz="12" w:space="0" w:color="FF0000"/>
              <w:bottom w:val="single" w:sz="12" w:space="0" w:color="FF0000"/>
            </w:tcBorders>
          </w:tcPr>
          <w:p w14:paraId="1C10F16E" w14:textId="77777777" w:rsidR="001005B8" w:rsidRPr="00CA72F7" w:rsidRDefault="001005B8" w:rsidP="004B0910">
            <w:pPr>
              <w:spacing w:line="276" w:lineRule="auto"/>
              <w:rPr>
                <w:rFonts w:asciiTheme="minorHAnsi" w:hAnsiTheme="minorHAnsi"/>
                <w:b/>
                <w:sz w:val="20"/>
                <w:szCs w:val="20"/>
              </w:rPr>
            </w:pPr>
            <w:r w:rsidRPr="00CA72F7">
              <w:rPr>
                <w:rFonts w:asciiTheme="minorHAnsi" w:hAnsiTheme="minorHAnsi"/>
                <w:b/>
                <w:sz w:val="20"/>
                <w:szCs w:val="20"/>
              </w:rPr>
              <w:t>Item</w:t>
            </w:r>
          </w:p>
        </w:tc>
        <w:tc>
          <w:tcPr>
            <w:tcW w:w="3260" w:type="dxa"/>
            <w:tcBorders>
              <w:top w:val="single" w:sz="12" w:space="0" w:color="FF0000"/>
              <w:bottom w:val="single" w:sz="12" w:space="0" w:color="FF0000"/>
            </w:tcBorders>
          </w:tcPr>
          <w:p w14:paraId="510AD3D0" w14:textId="77777777" w:rsidR="001005B8" w:rsidRPr="00CA72F7" w:rsidRDefault="001005B8" w:rsidP="004B0910">
            <w:pPr>
              <w:spacing w:line="276" w:lineRule="auto"/>
              <w:rPr>
                <w:rFonts w:asciiTheme="minorHAnsi" w:hAnsiTheme="minorHAnsi"/>
                <w:b/>
                <w:sz w:val="20"/>
                <w:szCs w:val="20"/>
              </w:rPr>
            </w:pPr>
            <w:r w:rsidRPr="00CA72F7">
              <w:rPr>
                <w:rFonts w:asciiTheme="minorHAnsi" w:hAnsiTheme="minorHAnsi"/>
                <w:b/>
                <w:sz w:val="20"/>
                <w:szCs w:val="20"/>
              </w:rPr>
              <w:t>Uncertainties</w:t>
            </w:r>
          </w:p>
        </w:tc>
        <w:tc>
          <w:tcPr>
            <w:tcW w:w="4253" w:type="dxa"/>
            <w:tcBorders>
              <w:top w:val="single" w:sz="12" w:space="0" w:color="FF0000"/>
              <w:bottom w:val="single" w:sz="12" w:space="0" w:color="FF0000"/>
            </w:tcBorders>
          </w:tcPr>
          <w:p w14:paraId="276CBE03" w14:textId="77777777" w:rsidR="001005B8" w:rsidRPr="00CA72F7" w:rsidRDefault="001005B8" w:rsidP="004B0910">
            <w:pPr>
              <w:spacing w:line="276" w:lineRule="auto"/>
              <w:rPr>
                <w:rFonts w:asciiTheme="minorHAnsi" w:hAnsiTheme="minorHAnsi"/>
                <w:b/>
                <w:sz w:val="20"/>
                <w:szCs w:val="20"/>
              </w:rPr>
            </w:pPr>
            <w:r w:rsidRPr="00CA72F7">
              <w:rPr>
                <w:rFonts w:asciiTheme="minorHAnsi" w:hAnsiTheme="minorHAnsi"/>
                <w:b/>
                <w:sz w:val="20"/>
                <w:szCs w:val="20"/>
              </w:rPr>
              <w:t>Effect if Actual Results Differ from Assumptions</w:t>
            </w:r>
          </w:p>
        </w:tc>
      </w:tr>
      <w:tr w:rsidR="001005B8" w:rsidRPr="009C2586" w14:paraId="157EABB8" w14:textId="77777777" w:rsidTr="004B0910">
        <w:tc>
          <w:tcPr>
            <w:tcW w:w="1838" w:type="dxa"/>
            <w:tcBorders>
              <w:top w:val="single" w:sz="12" w:space="0" w:color="FF0000"/>
              <w:bottom w:val="single" w:sz="12" w:space="0" w:color="FF0000"/>
            </w:tcBorders>
          </w:tcPr>
          <w:p w14:paraId="63EC290D" w14:textId="3BBCEB23" w:rsidR="001005B8" w:rsidRPr="00CA72F7" w:rsidRDefault="001005B8" w:rsidP="001005B8">
            <w:pPr>
              <w:spacing w:line="276" w:lineRule="auto"/>
              <w:rPr>
                <w:rFonts w:asciiTheme="majorHAnsi" w:hAnsiTheme="majorHAnsi"/>
                <w:sz w:val="20"/>
                <w:szCs w:val="20"/>
              </w:rPr>
            </w:pPr>
            <w:r w:rsidRPr="00363444">
              <w:rPr>
                <w:rFonts w:asciiTheme="majorHAnsi" w:hAnsiTheme="majorHAnsi"/>
                <w:sz w:val="20"/>
                <w:szCs w:val="20"/>
              </w:rPr>
              <w:t>Pension Assets - LGPS</w:t>
            </w:r>
          </w:p>
        </w:tc>
        <w:tc>
          <w:tcPr>
            <w:tcW w:w="3260" w:type="dxa"/>
            <w:tcBorders>
              <w:top w:val="single" w:sz="12" w:space="0" w:color="FF0000"/>
              <w:bottom w:val="single" w:sz="12" w:space="0" w:color="FF0000"/>
            </w:tcBorders>
          </w:tcPr>
          <w:p w14:paraId="07703381" w14:textId="319A14A9" w:rsidR="001005B8" w:rsidRPr="00692CF4" w:rsidRDefault="001005B8" w:rsidP="001005B8">
            <w:pPr>
              <w:spacing w:line="276" w:lineRule="auto"/>
              <w:jc w:val="both"/>
              <w:rPr>
                <w:rFonts w:asciiTheme="majorHAnsi" w:hAnsiTheme="majorHAnsi"/>
                <w:sz w:val="20"/>
                <w:szCs w:val="20"/>
              </w:rPr>
            </w:pPr>
            <w:r w:rsidRPr="00692CF4">
              <w:rPr>
                <w:rFonts w:asciiTheme="majorHAnsi" w:hAnsiTheme="majorHAnsi"/>
                <w:sz w:val="20"/>
                <w:szCs w:val="20"/>
              </w:rPr>
              <w:t>Accounting Standards restrict (by way of an ‘asset ceiling’) the amount of accounting surplus that the Employer may be able to disclose at its accounting year end. This refers to the cycle for setting contributions and exposure to market condition changes year-on-year that can lead to different conclusions on the asset ceiling from one set of accounts to the next.</w:t>
            </w:r>
          </w:p>
        </w:tc>
        <w:tc>
          <w:tcPr>
            <w:tcW w:w="4253" w:type="dxa"/>
            <w:tcBorders>
              <w:top w:val="single" w:sz="12" w:space="0" w:color="FF0000"/>
              <w:bottom w:val="single" w:sz="12" w:space="0" w:color="FF0000"/>
            </w:tcBorders>
          </w:tcPr>
          <w:p w14:paraId="7318B257" w14:textId="38D40186" w:rsidR="001005B8" w:rsidRPr="00692CF4" w:rsidRDefault="001005B8" w:rsidP="001005B8">
            <w:pPr>
              <w:spacing w:line="276" w:lineRule="auto"/>
              <w:jc w:val="both"/>
              <w:rPr>
                <w:rFonts w:asciiTheme="majorHAnsi" w:hAnsiTheme="majorHAnsi"/>
                <w:sz w:val="20"/>
                <w:szCs w:val="20"/>
              </w:rPr>
            </w:pPr>
            <w:r w:rsidRPr="00692CF4">
              <w:rPr>
                <w:rFonts w:asciiTheme="majorHAnsi" w:hAnsiTheme="majorHAnsi"/>
                <w:sz w:val="20"/>
                <w:szCs w:val="20"/>
              </w:rPr>
              <w:t>This has resulted in LGPS surplus of £1</w:t>
            </w:r>
            <w:r w:rsidR="00692CF4" w:rsidRPr="00692CF4">
              <w:rPr>
                <w:rFonts w:asciiTheme="majorHAnsi" w:hAnsiTheme="majorHAnsi"/>
                <w:sz w:val="20"/>
                <w:szCs w:val="20"/>
              </w:rPr>
              <w:t>6</w:t>
            </w:r>
            <w:r w:rsidR="00247C52">
              <w:rPr>
                <w:rFonts w:asciiTheme="majorHAnsi" w:hAnsiTheme="majorHAnsi"/>
                <w:sz w:val="20"/>
                <w:szCs w:val="20"/>
              </w:rPr>
              <w:t>3</w:t>
            </w:r>
            <w:r w:rsidR="00692CF4" w:rsidRPr="00692CF4">
              <w:rPr>
                <w:rFonts w:asciiTheme="majorHAnsi" w:hAnsiTheme="majorHAnsi"/>
                <w:sz w:val="20"/>
                <w:szCs w:val="20"/>
              </w:rPr>
              <w:t>.2</w:t>
            </w:r>
            <w:r w:rsidRPr="00692CF4">
              <w:rPr>
                <w:rFonts w:asciiTheme="majorHAnsi" w:hAnsiTheme="majorHAnsi"/>
                <w:sz w:val="20"/>
                <w:szCs w:val="20"/>
              </w:rPr>
              <w:t>m being capped at £nil.</w:t>
            </w:r>
          </w:p>
        </w:tc>
      </w:tr>
      <w:tr w:rsidR="001005B8" w:rsidRPr="009C2586" w14:paraId="27EED81F" w14:textId="77777777" w:rsidTr="004B0910">
        <w:tc>
          <w:tcPr>
            <w:tcW w:w="1838" w:type="dxa"/>
            <w:tcBorders>
              <w:top w:val="single" w:sz="12" w:space="0" w:color="FF0000"/>
              <w:bottom w:val="single" w:sz="12" w:space="0" w:color="FF0000"/>
            </w:tcBorders>
          </w:tcPr>
          <w:p w14:paraId="378E6BEA" w14:textId="45CBE0C8" w:rsidR="001005B8" w:rsidRPr="00CA72F7" w:rsidRDefault="001005B8" w:rsidP="001005B8">
            <w:pPr>
              <w:spacing w:line="276" w:lineRule="auto"/>
              <w:rPr>
                <w:rFonts w:asciiTheme="majorHAnsi" w:hAnsiTheme="majorHAnsi"/>
                <w:sz w:val="20"/>
                <w:szCs w:val="20"/>
              </w:rPr>
            </w:pPr>
            <w:r>
              <w:rPr>
                <w:rFonts w:asciiTheme="majorHAnsi" w:hAnsiTheme="majorHAnsi"/>
                <w:sz w:val="20"/>
                <w:szCs w:val="20"/>
              </w:rPr>
              <w:t>Legacy</w:t>
            </w:r>
          </w:p>
        </w:tc>
        <w:tc>
          <w:tcPr>
            <w:tcW w:w="3260" w:type="dxa"/>
            <w:tcBorders>
              <w:top w:val="single" w:sz="12" w:space="0" w:color="FF0000"/>
              <w:bottom w:val="single" w:sz="12" w:space="0" w:color="FF0000"/>
            </w:tcBorders>
          </w:tcPr>
          <w:p w14:paraId="466CA263" w14:textId="77777777" w:rsidR="001005B8" w:rsidRPr="00692CF4" w:rsidRDefault="001005B8" w:rsidP="001005B8">
            <w:pPr>
              <w:tabs>
                <w:tab w:val="left" w:pos="288"/>
              </w:tabs>
              <w:spacing w:line="246" w:lineRule="auto"/>
              <w:ind w:right="20"/>
              <w:jc w:val="both"/>
              <w:rPr>
                <w:rFonts w:ascii="Symbol" w:eastAsia="Symbol" w:hAnsi="Symbol" w:cs="Symbol"/>
                <w:sz w:val="20"/>
                <w:szCs w:val="20"/>
              </w:rPr>
            </w:pPr>
            <w:r w:rsidRPr="00692CF4">
              <w:rPr>
                <w:rFonts w:ascii="Calibri Light" w:eastAsia="Calibri Light" w:hAnsi="Calibri Light" w:cs="Calibri Light"/>
                <w:sz w:val="20"/>
                <w:szCs w:val="20"/>
              </w:rPr>
              <w:t>There is a high degree of uncertainty about the future levels of funding for the SYMCA and the impact of future legacy costs such as civil claims in relation to the Hillsborough Inquests / Claims and CSE, work being undertaken in conjunction with the National Crime Agency to investigate historic allegations of CSE (Operation Stovewood) and the events that took place at Orgreave. If the funding levels reduce and/or withdraw, this would impact the amount required to be self-funded and ultimately impact on reserves.</w:t>
            </w:r>
          </w:p>
          <w:p w14:paraId="6DCEC114" w14:textId="397B3352" w:rsidR="001005B8" w:rsidRPr="00692CF4" w:rsidRDefault="001005B8" w:rsidP="001005B8">
            <w:pPr>
              <w:spacing w:line="276" w:lineRule="auto"/>
              <w:jc w:val="both"/>
              <w:rPr>
                <w:rFonts w:asciiTheme="majorHAnsi" w:hAnsiTheme="majorHAnsi"/>
                <w:sz w:val="20"/>
                <w:szCs w:val="20"/>
              </w:rPr>
            </w:pPr>
          </w:p>
        </w:tc>
        <w:tc>
          <w:tcPr>
            <w:tcW w:w="4253" w:type="dxa"/>
            <w:tcBorders>
              <w:top w:val="single" w:sz="12" w:space="0" w:color="FF0000"/>
              <w:bottom w:val="single" w:sz="12" w:space="0" w:color="FF0000"/>
            </w:tcBorders>
          </w:tcPr>
          <w:p w14:paraId="2FD20AA3" w14:textId="67D15A56" w:rsidR="001005B8" w:rsidRPr="00692CF4" w:rsidRDefault="001005B8" w:rsidP="001005B8">
            <w:pPr>
              <w:spacing w:line="276" w:lineRule="auto"/>
              <w:jc w:val="both"/>
              <w:rPr>
                <w:rFonts w:asciiTheme="majorHAnsi" w:hAnsiTheme="majorHAnsi"/>
                <w:sz w:val="20"/>
                <w:szCs w:val="20"/>
              </w:rPr>
            </w:pPr>
            <w:r w:rsidRPr="00692CF4">
              <w:rPr>
                <w:rFonts w:asciiTheme="majorHAnsi" w:hAnsiTheme="majorHAnsi"/>
                <w:sz w:val="20"/>
                <w:szCs w:val="20"/>
              </w:rPr>
              <w:t>Impact on amount to self-fund if funding levels reduce and would impact on reserves</w:t>
            </w:r>
            <w:r w:rsidR="00692CF4">
              <w:rPr>
                <w:rFonts w:asciiTheme="majorHAnsi" w:hAnsiTheme="majorHAnsi"/>
                <w:sz w:val="20"/>
                <w:szCs w:val="20"/>
              </w:rPr>
              <w:t>.</w:t>
            </w:r>
          </w:p>
        </w:tc>
      </w:tr>
    </w:tbl>
    <w:p w14:paraId="7787618D" w14:textId="77777777" w:rsidR="006D4A81" w:rsidRDefault="006D4A81">
      <w:pPr>
        <w:ind w:left="8"/>
        <w:rPr>
          <w:rFonts w:ascii="Calibri" w:eastAsia="Calibri" w:hAnsi="Calibri" w:cs="Calibri"/>
          <w:b/>
          <w:bCs/>
          <w:color w:val="DB4050"/>
          <w:sz w:val="60"/>
          <w:szCs w:val="60"/>
        </w:rPr>
      </w:pPr>
    </w:p>
    <w:p w14:paraId="1FB658A8" w14:textId="77777777" w:rsidR="006D4A81" w:rsidRDefault="006D4A81">
      <w:pPr>
        <w:ind w:left="8"/>
        <w:rPr>
          <w:rFonts w:ascii="Calibri" w:eastAsia="Calibri" w:hAnsi="Calibri" w:cs="Calibri"/>
          <w:b/>
          <w:bCs/>
          <w:color w:val="DB4050"/>
          <w:sz w:val="60"/>
          <w:szCs w:val="60"/>
        </w:rPr>
      </w:pPr>
    </w:p>
    <w:p w14:paraId="3173F761" w14:textId="77777777" w:rsidR="006D4A81" w:rsidRDefault="006D4A81">
      <w:pPr>
        <w:ind w:left="8"/>
        <w:rPr>
          <w:rFonts w:ascii="Calibri" w:eastAsia="Calibri" w:hAnsi="Calibri" w:cs="Calibri"/>
          <w:b/>
          <w:bCs/>
          <w:color w:val="DB4050"/>
          <w:sz w:val="60"/>
          <w:szCs w:val="60"/>
        </w:rPr>
      </w:pPr>
    </w:p>
    <w:p w14:paraId="48E60F9E" w14:textId="77777777" w:rsidR="006D4A81" w:rsidRDefault="006D4A81">
      <w:pPr>
        <w:ind w:left="8"/>
        <w:rPr>
          <w:rFonts w:ascii="Calibri" w:eastAsia="Calibri" w:hAnsi="Calibri" w:cs="Calibri"/>
          <w:b/>
          <w:bCs/>
          <w:color w:val="DB4050"/>
          <w:sz w:val="60"/>
          <w:szCs w:val="60"/>
        </w:rPr>
      </w:pPr>
    </w:p>
    <w:p w14:paraId="3CF1EFE6" w14:textId="77777777" w:rsidR="006D4A81" w:rsidRDefault="006D4A81">
      <w:pPr>
        <w:ind w:left="8"/>
        <w:rPr>
          <w:rFonts w:ascii="Calibri" w:eastAsia="Calibri" w:hAnsi="Calibri" w:cs="Calibri"/>
          <w:b/>
          <w:bCs/>
          <w:color w:val="DB4050"/>
          <w:sz w:val="60"/>
          <w:szCs w:val="60"/>
        </w:rPr>
      </w:pPr>
    </w:p>
    <w:p w14:paraId="288D19AE" w14:textId="77777777" w:rsidR="006D4A81" w:rsidRDefault="006D4A81">
      <w:pPr>
        <w:ind w:left="8"/>
        <w:rPr>
          <w:rFonts w:ascii="Calibri" w:eastAsia="Calibri" w:hAnsi="Calibri" w:cs="Calibri"/>
          <w:b/>
          <w:bCs/>
          <w:color w:val="DB4050"/>
          <w:sz w:val="60"/>
          <w:szCs w:val="60"/>
        </w:rPr>
      </w:pPr>
    </w:p>
    <w:p w14:paraId="481EFADB" w14:textId="77777777" w:rsidR="006D4A81" w:rsidRDefault="006D4A81">
      <w:pPr>
        <w:ind w:left="8"/>
        <w:rPr>
          <w:rFonts w:ascii="Calibri" w:eastAsia="Calibri" w:hAnsi="Calibri" w:cs="Calibri"/>
          <w:b/>
          <w:bCs/>
          <w:color w:val="DB4050"/>
          <w:sz w:val="60"/>
          <w:szCs w:val="60"/>
        </w:rPr>
      </w:pPr>
    </w:p>
    <w:p w14:paraId="678A8ACF" w14:textId="77777777" w:rsidR="006D4A81" w:rsidRDefault="006D4A81">
      <w:pPr>
        <w:ind w:left="8"/>
        <w:rPr>
          <w:rFonts w:ascii="Calibri" w:eastAsia="Calibri" w:hAnsi="Calibri" w:cs="Calibri"/>
          <w:b/>
          <w:bCs/>
          <w:color w:val="DB4050"/>
          <w:sz w:val="60"/>
          <w:szCs w:val="60"/>
        </w:rPr>
      </w:pPr>
    </w:p>
    <w:p w14:paraId="48FC0C94" w14:textId="77777777" w:rsidR="006D4A81" w:rsidRDefault="006D4A81">
      <w:pPr>
        <w:ind w:left="8"/>
        <w:rPr>
          <w:rFonts w:ascii="Calibri" w:eastAsia="Calibri" w:hAnsi="Calibri" w:cs="Calibri"/>
          <w:b/>
          <w:bCs/>
          <w:color w:val="DB4050"/>
          <w:sz w:val="60"/>
          <w:szCs w:val="60"/>
        </w:rPr>
      </w:pPr>
    </w:p>
    <w:p w14:paraId="7F4772E2" w14:textId="77777777" w:rsidR="006D4A81" w:rsidRDefault="006D4A81">
      <w:pPr>
        <w:ind w:left="8"/>
        <w:rPr>
          <w:rFonts w:ascii="Calibri" w:eastAsia="Calibri" w:hAnsi="Calibri" w:cs="Calibri"/>
          <w:b/>
          <w:bCs/>
          <w:color w:val="DB4050"/>
          <w:sz w:val="60"/>
          <w:szCs w:val="60"/>
        </w:rPr>
      </w:pPr>
    </w:p>
    <w:p w14:paraId="730F5005" w14:textId="77777777" w:rsidR="006D4A81" w:rsidRDefault="006D4A81">
      <w:pPr>
        <w:ind w:left="8"/>
        <w:rPr>
          <w:rFonts w:ascii="Calibri" w:eastAsia="Calibri" w:hAnsi="Calibri" w:cs="Calibri"/>
          <w:b/>
          <w:bCs/>
          <w:color w:val="DB4050"/>
          <w:sz w:val="60"/>
          <w:szCs w:val="60"/>
        </w:rPr>
      </w:pPr>
    </w:p>
    <w:p w14:paraId="5FC16393" w14:textId="77777777" w:rsidR="001005B8" w:rsidRDefault="001005B8">
      <w:pPr>
        <w:ind w:left="8"/>
        <w:rPr>
          <w:rFonts w:ascii="Calibri" w:eastAsia="Calibri" w:hAnsi="Calibri" w:cs="Calibri"/>
          <w:b/>
          <w:bCs/>
          <w:color w:val="DB4050"/>
          <w:sz w:val="60"/>
          <w:szCs w:val="60"/>
        </w:rPr>
      </w:pPr>
    </w:p>
    <w:p w14:paraId="4600262D" w14:textId="0CB6C18D" w:rsidR="0037477C" w:rsidRPr="00123A14" w:rsidRDefault="0016246D">
      <w:pPr>
        <w:ind w:left="8"/>
        <w:rPr>
          <w:sz w:val="60"/>
          <w:szCs w:val="60"/>
        </w:rPr>
      </w:pPr>
      <w:r>
        <w:rPr>
          <w:rFonts w:ascii="Calibri" w:eastAsia="Calibri" w:hAnsi="Calibri" w:cs="Calibri"/>
          <w:b/>
          <w:bCs/>
          <w:noProof/>
          <w:color w:val="DB4050"/>
          <w:sz w:val="60"/>
          <w:szCs w:val="60"/>
        </w:rPr>
        <w:lastRenderedPageBreak/>
        <w:drawing>
          <wp:anchor distT="0" distB="0" distL="114300" distR="114300" simplePos="0" relativeHeight="252306432" behindDoc="1" locked="0" layoutInCell="1" allowOverlap="1" wp14:anchorId="10A4FDB1" wp14:editId="3C2B8F69">
            <wp:simplePos x="0" y="0"/>
            <wp:positionH relativeFrom="column">
              <wp:posOffset>9409463</wp:posOffset>
            </wp:positionH>
            <wp:positionV relativeFrom="paragraph">
              <wp:posOffset>-549108</wp:posOffset>
            </wp:positionV>
            <wp:extent cx="759600" cy="7596000"/>
            <wp:effectExtent l="0" t="0" r="2540" b="0"/>
            <wp:wrapNone/>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600" cy="75960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55EE7" w:rsidRPr="00123A14">
        <w:rPr>
          <w:rFonts w:ascii="Calibri" w:eastAsia="Calibri" w:hAnsi="Calibri" w:cs="Calibri"/>
          <w:b/>
          <w:bCs/>
          <w:color w:val="DB4050"/>
          <w:sz w:val="60"/>
          <w:szCs w:val="60"/>
        </w:rPr>
        <w:t xml:space="preserve">Note 4 </w:t>
      </w:r>
      <w:r w:rsidR="00355EE7" w:rsidRPr="00123A14">
        <w:rPr>
          <w:rFonts w:ascii="Calibri" w:eastAsia="Calibri" w:hAnsi="Calibri" w:cs="Calibri"/>
          <w:bCs/>
          <w:color w:val="DB4050"/>
          <w:sz w:val="60"/>
          <w:szCs w:val="60"/>
        </w:rPr>
        <w:t>Critical judgements in applying accounting policies</w:t>
      </w:r>
    </w:p>
    <w:p w14:paraId="0EC57314" w14:textId="77777777" w:rsidR="0037477C" w:rsidRPr="002C1406" w:rsidRDefault="0037477C">
      <w:pPr>
        <w:sectPr w:rsidR="0037477C" w:rsidRPr="002C1406" w:rsidSect="00434EC1">
          <w:type w:val="continuous"/>
          <w:pgSz w:w="16840" w:h="11906" w:orient="landscape"/>
          <w:pgMar w:top="848" w:right="345" w:bottom="1440" w:left="852" w:header="0" w:footer="57" w:gutter="0"/>
          <w:cols w:space="720" w:equalWidth="0">
            <w:col w:w="15641"/>
          </w:cols>
          <w:docGrid w:linePitch="299"/>
        </w:sectPr>
      </w:pPr>
    </w:p>
    <w:p w14:paraId="70625DC1" w14:textId="77777777" w:rsidR="0037477C" w:rsidRDefault="0037477C">
      <w:pPr>
        <w:spacing w:line="242" w:lineRule="exact"/>
        <w:rPr>
          <w:sz w:val="20"/>
          <w:szCs w:val="20"/>
        </w:rPr>
      </w:pPr>
    </w:p>
    <w:p w14:paraId="292FB5E0" w14:textId="205DB0F1" w:rsidR="006D4D37" w:rsidRPr="00363444" w:rsidRDefault="006D4D37" w:rsidP="006D4D37">
      <w:pPr>
        <w:spacing w:line="245" w:lineRule="auto"/>
        <w:ind w:right="20"/>
        <w:jc w:val="both"/>
        <w:rPr>
          <w:sz w:val="20"/>
          <w:szCs w:val="20"/>
        </w:rPr>
      </w:pPr>
      <w:bookmarkStart w:id="104" w:name="_Hlk199175620"/>
      <w:r>
        <w:rPr>
          <w:rFonts w:ascii="Calibri Light" w:eastAsia="Calibri Light" w:hAnsi="Calibri Light" w:cs="Calibri Light"/>
          <w:sz w:val="20"/>
          <w:szCs w:val="20"/>
        </w:rPr>
        <w:t xml:space="preserve">In applying the accounting policies laid out </w:t>
      </w:r>
      <w:r w:rsidRPr="00DF53D3">
        <w:rPr>
          <w:rFonts w:ascii="Calibri Light" w:eastAsia="Calibri Light" w:hAnsi="Calibri Light" w:cs="Calibri Light"/>
          <w:sz w:val="20"/>
          <w:szCs w:val="20"/>
        </w:rPr>
        <w:t xml:space="preserve">in </w:t>
      </w:r>
      <w:hyperlink w:anchor="Corenotes" w:history="1">
        <w:r w:rsidRPr="00DF53D3">
          <w:rPr>
            <w:rStyle w:val="Hyperlink"/>
            <w:rFonts w:ascii="Calibri Light" w:eastAsia="Calibri Light" w:hAnsi="Calibri Light" w:cs="Calibri Light"/>
            <w:sz w:val="20"/>
            <w:szCs w:val="20"/>
          </w:rPr>
          <w:t>Note 1</w:t>
        </w:r>
      </w:hyperlink>
      <w:r w:rsidRPr="00DF53D3">
        <w:rPr>
          <w:rFonts w:ascii="Calibri Light" w:eastAsia="Calibri Light" w:hAnsi="Calibri Light" w:cs="Calibri Light"/>
          <w:sz w:val="20"/>
          <w:szCs w:val="20"/>
        </w:rPr>
        <w:t>,</w:t>
      </w:r>
      <w:r>
        <w:rPr>
          <w:rFonts w:ascii="Calibri Light" w:eastAsia="Calibri Light" w:hAnsi="Calibri Light" w:cs="Calibri Light"/>
          <w:sz w:val="20"/>
          <w:szCs w:val="20"/>
        </w:rPr>
        <w:t xml:space="preserve"> the </w:t>
      </w:r>
      <w:r w:rsidR="00B75B17">
        <w:rPr>
          <w:rFonts w:ascii="Calibri Light" w:eastAsia="Calibri Light" w:hAnsi="Calibri Light" w:cs="Calibri Light"/>
          <w:sz w:val="20"/>
          <w:szCs w:val="20"/>
        </w:rPr>
        <w:t>SYMCA</w:t>
      </w:r>
      <w:r>
        <w:rPr>
          <w:rFonts w:ascii="Calibri Light" w:eastAsia="Calibri Light" w:hAnsi="Calibri Light" w:cs="Calibri Light"/>
          <w:sz w:val="20"/>
          <w:szCs w:val="20"/>
        </w:rPr>
        <w:t xml:space="preserve"> and CC are required to make certain </w:t>
      </w:r>
      <w:r w:rsidRPr="00363444">
        <w:rPr>
          <w:rFonts w:ascii="Calibri Light" w:eastAsia="Calibri Light" w:hAnsi="Calibri Light" w:cs="Calibri Light"/>
          <w:sz w:val="20"/>
          <w:szCs w:val="20"/>
        </w:rPr>
        <w:t>judgements about transactions or those involving uncertainty about future events. The critical judgements made in the Statement of Accounts are as follows:</w:t>
      </w:r>
    </w:p>
    <w:p w14:paraId="26611477" w14:textId="77777777" w:rsidR="006D4D37" w:rsidRPr="00363444" w:rsidRDefault="006D4D37" w:rsidP="006D4D37">
      <w:pPr>
        <w:spacing w:line="196" w:lineRule="exact"/>
        <w:jc w:val="both"/>
        <w:rPr>
          <w:sz w:val="14"/>
          <w:szCs w:val="14"/>
        </w:rPr>
      </w:pPr>
    </w:p>
    <w:p w14:paraId="389CBFB8" w14:textId="77777777" w:rsidR="006D4D37" w:rsidRPr="00363444" w:rsidRDefault="006D4D37" w:rsidP="006D4D37">
      <w:pPr>
        <w:tabs>
          <w:tab w:val="left" w:pos="288"/>
        </w:tabs>
        <w:spacing w:line="246" w:lineRule="auto"/>
        <w:ind w:left="288" w:right="20"/>
        <w:jc w:val="both"/>
        <w:rPr>
          <w:rFonts w:ascii="Symbol" w:eastAsia="Symbol" w:hAnsi="Symbol" w:cs="Symbol"/>
          <w:sz w:val="14"/>
          <w:szCs w:val="14"/>
        </w:rPr>
      </w:pPr>
    </w:p>
    <w:p w14:paraId="73191FB1" w14:textId="146BD941" w:rsidR="005552D2" w:rsidRPr="00122F8F" w:rsidRDefault="005552D2" w:rsidP="001B7F13">
      <w:pPr>
        <w:numPr>
          <w:ilvl w:val="0"/>
          <w:numId w:val="12"/>
        </w:numPr>
        <w:tabs>
          <w:tab w:val="left" w:pos="288"/>
        </w:tabs>
        <w:spacing w:line="246" w:lineRule="auto"/>
        <w:ind w:left="288" w:right="20" w:hanging="288"/>
        <w:jc w:val="both"/>
        <w:rPr>
          <w:rFonts w:ascii="Symbol" w:eastAsia="Symbol" w:hAnsi="Symbol" w:cs="Symbol"/>
          <w:sz w:val="20"/>
          <w:szCs w:val="20"/>
        </w:rPr>
      </w:pPr>
      <w:r w:rsidRPr="00122F8F">
        <w:rPr>
          <w:rFonts w:ascii="Calibri Light" w:eastAsia="Calibri Light" w:hAnsi="Calibri Light" w:cs="Calibri Light"/>
          <w:sz w:val="20"/>
          <w:szCs w:val="20"/>
        </w:rPr>
        <w:t xml:space="preserve">The Statement of Accounts are prepared on a going concern basis. The accounting convention adopted in the Statement of Accounts is principally historical cost, modified by the revaluation of certain categories of non-current assets and financial instruments. The concept is that the SYMCA and Chief Constable will remain in operational existence for the foreseeable future, </w:t>
      </w:r>
      <w:proofErr w:type="gramStart"/>
      <w:r w:rsidRPr="00122F8F">
        <w:rPr>
          <w:rFonts w:ascii="Calibri Light" w:eastAsia="Calibri Light" w:hAnsi="Calibri Light" w:cs="Calibri Light"/>
          <w:sz w:val="20"/>
          <w:szCs w:val="20"/>
        </w:rPr>
        <w:t>in particular that</w:t>
      </w:r>
      <w:proofErr w:type="gramEnd"/>
      <w:r w:rsidRPr="00122F8F">
        <w:rPr>
          <w:rFonts w:ascii="Calibri Light" w:eastAsia="Calibri Light" w:hAnsi="Calibri Light" w:cs="Calibri Light"/>
          <w:sz w:val="20"/>
          <w:szCs w:val="20"/>
        </w:rPr>
        <w:t xml:space="preserve"> the revenue accounts and Balance Sheet assume no intention to curtail significantly the scale of operations. The Force is reliant on the connected relationship between the SYMCA and the Force. It assumes that the SYMCA will continue to discharge its liabilities in the normal course of its business.</w:t>
      </w:r>
    </w:p>
    <w:bookmarkEnd w:id="104"/>
    <w:p w14:paraId="7814ED6F" w14:textId="77777777" w:rsidR="00322562" w:rsidRPr="00363444" w:rsidRDefault="00322562" w:rsidP="00322562">
      <w:pPr>
        <w:tabs>
          <w:tab w:val="left" w:pos="288"/>
        </w:tabs>
        <w:spacing w:line="246" w:lineRule="auto"/>
        <w:ind w:left="288" w:right="20"/>
        <w:jc w:val="both"/>
        <w:rPr>
          <w:rFonts w:ascii="Symbol" w:eastAsia="Symbol" w:hAnsi="Symbol" w:cs="Symbol"/>
          <w:sz w:val="20"/>
          <w:szCs w:val="20"/>
        </w:rPr>
      </w:pPr>
    </w:p>
    <w:p w14:paraId="070F2197" w14:textId="77777777" w:rsidR="005552D2" w:rsidRPr="005552D2" w:rsidRDefault="005552D2" w:rsidP="005552D2">
      <w:pPr>
        <w:tabs>
          <w:tab w:val="left" w:pos="288"/>
        </w:tabs>
        <w:spacing w:line="246" w:lineRule="auto"/>
        <w:ind w:left="288" w:right="20"/>
        <w:jc w:val="both"/>
        <w:rPr>
          <w:rFonts w:ascii="Symbol" w:eastAsia="Symbol" w:hAnsi="Symbol" w:cs="Symbol"/>
          <w:sz w:val="20"/>
          <w:szCs w:val="20"/>
        </w:rPr>
      </w:pPr>
    </w:p>
    <w:p w14:paraId="4A4F84E7" w14:textId="3910E270" w:rsidR="006D4D37" w:rsidRPr="00C25A42" w:rsidRDefault="00A1726E" w:rsidP="001B7F13">
      <w:pPr>
        <w:numPr>
          <w:ilvl w:val="0"/>
          <w:numId w:val="12"/>
        </w:numPr>
        <w:tabs>
          <w:tab w:val="left" w:pos="288"/>
        </w:tabs>
        <w:spacing w:line="246" w:lineRule="auto"/>
        <w:ind w:left="288" w:right="20" w:hanging="288"/>
        <w:jc w:val="both"/>
        <w:rPr>
          <w:rFonts w:ascii="Symbol" w:eastAsia="Symbol" w:hAnsi="Symbol" w:cs="Symbol"/>
          <w:sz w:val="20"/>
          <w:szCs w:val="20"/>
        </w:rPr>
      </w:pPr>
      <w:r w:rsidRPr="00363444">
        <w:rPr>
          <w:rFonts w:ascii="Calibri Light" w:eastAsia="Calibri Light" w:hAnsi="Calibri Light" w:cs="Calibri Light"/>
          <w:sz w:val="20"/>
          <w:szCs w:val="20"/>
        </w:rPr>
        <w:t>A judgement has been made of the expenditure allocated between the</w:t>
      </w:r>
      <w:r w:rsidR="00B75B17">
        <w:rPr>
          <w:rFonts w:ascii="Calibri Light" w:eastAsia="Calibri Light" w:hAnsi="Calibri Light" w:cs="Calibri Light"/>
          <w:sz w:val="20"/>
          <w:szCs w:val="20"/>
        </w:rPr>
        <w:t xml:space="preserve"> </w:t>
      </w:r>
      <w:r w:rsidR="005552D2">
        <w:rPr>
          <w:rFonts w:ascii="Calibri Light" w:eastAsia="Calibri Light" w:hAnsi="Calibri Light" w:cs="Calibri Light"/>
          <w:sz w:val="20"/>
          <w:szCs w:val="20"/>
        </w:rPr>
        <w:t>SYMCA</w:t>
      </w:r>
      <w:r w:rsidRPr="00363444">
        <w:rPr>
          <w:rFonts w:ascii="Calibri Light" w:eastAsia="Calibri Light" w:hAnsi="Calibri Light" w:cs="Calibri Light"/>
          <w:sz w:val="20"/>
          <w:szCs w:val="20"/>
        </w:rPr>
        <w:t xml:space="preserve"> and the Chief Constable to reflect the financial resources of both bodies.</w:t>
      </w:r>
      <w:r w:rsidR="006D4D37" w:rsidRPr="00363444">
        <w:rPr>
          <w:rFonts w:ascii="Calibri Light" w:eastAsia="Calibri Light" w:hAnsi="Calibri Light" w:cs="Calibri Light"/>
          <w:sz w:val="20"/>
          <w:szCs w:val="20"/>
        </w:rPr>
        <w:t xml:space="preserve"> Liabilities relating to salaries and pensions of the police officers and staff are judged to be the responsibility of the Chief Constable and are </w:t>
      </w:r>
      <w:r w:rsidR="006D4D37" w:rsidRPr="00C25A42">
        <w:rPr>
          <w:rFonts w:ascii="Calibri Light" w:eastAsia="Calibri Light" w:hAnsi="Calibri Light" w:cs="Calibri Light"/>
          <w:sz w:val="20"/>
          <w:szCs w:val="20"/>
        </w:rPr>
        <w:t>recognised in the Balance Sheet of the Chief Constable.</w:t>
      </w:r>
    </w:p>
    <w:p w14:paraId="3DFA902F" w14:textId="77777777" w:rsidR="00363444" w:rsidRDefault="00363444" w:rsidP="00363444">
      <w:pPr>
        <w:pStyle w:val="ListParagraph"/>
        <w:rPr>
          <w:rFonts w:ascii="Symbol" w:eastAsia="Symbol" w:hAnsi="Symbol" w:cs="Symbol"/>
          <w:sz w:val="20"/>
          <w:szCs w:val="20"/>
        </w:rPr>
      </w:pPr>
    </w:p>
    <w:p w14:paraId="4E284601" w14:textId="77777777" w:rsidR="00E61D71" w:rsidRDefault="00E61D71" w:rsidP="00363444">
      <w:pPr>
        <w:pStyle w:val="ListParagraph"/>
        <w:rPr>
          <w:rFonts w:ascii="Symbol" w:eastAsia="Symbol" w:hAnsi="Symbol" w:cs="Symbol"/>
          <w:sz w:val="20"/>
          <w:szCs w:val="20"/>
        </w:rPr>
      </w:pPr>
    </w:p>
    <w:p w14:paraId="304B705D" w14:textId="77777777" w:rsidR="00E61D71" w:rsidRPr="00C25A42" w:rsidRDefault="00E61D71" w:rsidP="00363444">
      <w:pPr>
        <w:pStyle w:val="ListParagraph"/>
        <w:rPr>
          <w:rFonts w:ascii="Symbol" w:eastAsia="Symbol" w:hAnsi="Symbol" w:cs="Symbol"/>
          <w:sz w:val="20"/>
          <w:szCs w:val="20"/>
        </w:rPr>
      </w:pPr>
    </w:p>
    <w:p w14:paraId="67AA5C2B" w14:textId="07325150" w:rsidR="006D4D37" w:rsidRPr="00662534" w:rsidRDefault="00363444" w:rsidP="001B7F13">
      <w:pPr>
        <w:numPr>
          <w:ilvl w:val="0"/>
          <w:numId w:val="12"/>
        </w:numPr>
        <w:tabs>
          <w:tab w:val="left" w:pos="288"/>
        </w:tabs>
        <w:spacing w:line="246" w:lineRule="auto"/>
        <w:ind w:left="288" w:right="20" w:hanging="288"/>
        <w:jc w:val="both"/>
        <w:rPr>
          <w:rFonts w:ascii="Symbol" w:eastAsia="Symbol" w:hAnsi="Symbol" w:cs="Symbol"/>
          <w:sz w:val="20"/>
          <w:szCs w:val="20"/>
        </w:rPr>
      </w:pPr>
      <w:bookmarkStart w:id="105" w:name="_Hlk152664925"/>
      <w:r w:rsidRPr="00662534">
        <w:rPr>
          <w:rFonts w:ascii="Calibri Light" w:eastAsia="Calibri Light" w:hAnsi="Calibri Light" w:cs="Calibri Light"/>
          <w:sz w:val="20"/>
          <w:szCs w:val="20"/>
        </w:rPr>
        <w:t xml:space="preserve">The </w:t>
      </w:r>
      <w:r w:rsidR="00B4225B" w:rsidRPr="00662534">
        <w:rPr>
          <w:rFonts w:ascii="Calibri Light" w:eastAsia="Calibri Light" w:hAnsi="Calibri Light" w:cs="Calibri Light"/>
          <w:sz w:val="20"/>
          <w:szCs w:val="20"/>
        </w:rPr>
        <w:t>v</w:t>
      </w:r>
      <w:r w:rsidRPr="00662534">
        <w:rPr>
          <w:rFonts w:ascii="Calibri Light" w:eastAsia="Calibri Light" w:hAnsi="Calibri Light" w:cs="Calibri Light"/>
          <w:sz w:val="20"/>
          <w:szCs w:val="20"/>
        </w:rPr>
        <w:t>aluation from the actuary for the LGPS pension scheme calculated an asset of £</w:t>
      </w:r>
      <w:r w:rsidR="00B016AB" w:rsidRPr="00662534">
        <w:rPr>
          <w:rFonts w:ascii="Calibri Light" w:eastAsia="Calibri Light" w:hAnsi="Calibri Light" w:cs="Calibri Light"/>
          <w:sz w:val="20"/>
          <w:szCs w:val="20"/>
        </w:rPr>
        <w:t>1</w:t>
      </w:r>
      <w:r w:rsidR="00662534" w:rsidRPr="00662534">
        <w:rPr>
          <w:rFonts w:ascii="Calibri Light" w:eastAsia="Calibri Light" w:hAnsi="Calibri Light" w:cs="Calibri Light"/>
          <w:sz w:val="20"/>
          <w:szCs w:val="20"/>
        </w:rPr>
        <w:t>63</w:t>
      </w:r>
      <w:r w:rsidR="00262AAF">
        <w:rPr>
          <w:rFonts w:ascii="Calibri Light" w:eastAsia="Calibri Light" w:hAnsi="Calibri Light" w:cs="Calibri Light"/>
          <w:sz w:val="20"/>
          <w:szCs w:val="20"/>
        </w:rPr>
        <w:t>.2</w:t>
      </w:r>
      <w:r w:rsidRPr="00662534">
        <w:rPr>
          <w:rFonts w:ascii="Calibri Light" w:eastAsia="Calibri Light" w:hAnsi="Calibri Light" w:cs="Calibri Light"/>
          <w:sz w:val="20"/>
          <w:szCs w:val="20"/>
        </w:rPr>
        <w:t xml:space="preserve">m. </w:t>
      </w:r>
      <w:r w:rsidR="00E211A9" w:rsidRPr="00662534">
        <w:rPr>
          <w:rFonts w:ascii="Calibri Light" w:eastAsia="Calibri Light" w:hAnsi="Calibri Light" w:cs="Calibri Light"/>
          <w:sz w:val="20"/>
          <w:szCs w:val="20"/>
        </w:rPr>
        <w:t xml:space="preserve">This has been </w:t>
      </w:r>
      <w:r w:rsidR="00587B62" w:rsidRPr="00662534">
        <w:rPr>
          <w:rFonts w:ascii="Calibri Light" w:eastAsia="Calibri Light" w:hAnsi="Calibri Light" w:cs="Calibri Light"/>
          <w:sz w:val="20"/>
          <w:szCs w:val="20"/>
        </w:rPr>
        <w:t xml:space="preserve">adjusted </w:t>
      </w:r>
      <w:r w:rsidR="009A17F9" w:rsidRPr="00662534">
        <w:rPr>
          <w:rFonts w:ascii="Calibri Light" w:eastAsia="Calibri Light" w:hAnsi="Calibri Light" w:cs="Calibri Light"/>
          <w:sz w:val="20"/>
          <w:szCs w:val="20"/>
        </w:rPr>
        <w:t xml:space="preserve">under IFRIC 14 to </w:t>
      </w:r>
      <w:r w:rsidR="00662534" w:rsidRPr="00662534">
        <w:rPr>
          <w:rFonts w:ascii="Calibri Light" w:eastAsia="Calibri Light" w:hAnsi="Calibri Light" w:cs="Calibri Light"/>
          <w:sz w:val="20"/>
          <w:szCs w:val="20"/>
        </w:rPr>
        <w:t>the asset restriction,</w:t>
      </w:r>
      <w:r w:rsidR="00D82886" w:rsidRPr="00662534">
        <w:rPr>
          <w:rFonts w:ascii="Calibri Light" w:eastAsia="Calibri Light" w:hAnsi="Calibri Light" w:cs="Calibri Light"/>
          <w:sz w:val="20"/>
          <w:szCs w:val="20"/>
        </w:rPr>
        <w:t xml:space="preserve"> which </w:t>
      </w:r>
      <w:r w:rsidR="00465F2D" w:rsidRPr="00662534">
        <w:rPr>
          <w:rFonts w:ascii="Calibri Light" w:eastAsia="Calibri Light" w:hAnsi="Calibri Light" w:cs="Calibri Light"/>
          <w:sz w:val="20"/>
          <w:szCs w:val="20"/>
        </w:rPr>
        <w:t>leads to no recognition of the surplus.</w:t>
      </w:r>
      <w:r w:rsidRPr="00662534">
        <w:rPr>
          <w:rFonts w:ascii="Calibri Light" w:eastAsia="Calibri Light" w:hAnsi="Calibri Light" w:cs="Calibri Light"/>
          <w:sz w:val="20"/>
          <w:szCs w:val="20"/>
        </w:rPr>
        <w:t xml:space="preserve"> Further background and disclosures in relation to this approach are included in Note 18. </w:t>
      </w:r>
    </w:p>
    <w:bookmarkEnd w:id="105"/>
    <w:p w14:paraId="7A625954" w14:textId="77777777" w:rsidR="006D4D37" w:rsidRPr="00C25A42" w:rsidRDefault="006D4D37" w:rsidP="006D4D37">
      <w:pPr>
        <w:pStyle w:val="ListParagraph"/>
        <w:ind w:left="284"/>
        <w:jc w:val="both"/>
        <w:rPr>
          <w:rFonts w:ascii="Calibri Light" w:eastAsia="Calibri Light" w:hAnsi="Calibri Light" w:cs="Calibri Light"/>
          <w:strike/>
          <w:sz w:val="20"/>
          <w:szCs w:val="20"/>
        </w:rPr>
      </w:pPr>
    </w:p>
    <w:p w14:paraId="2A09D311" w14:textId="77777777" w:rsidR="006D4D37" w:rsidRPr="00C25A42" w:rsidRDefault="006D4D37" w:rsidP="006D4D37">
      <w:pPr>
        <w:pStyle w:val="ListParagraph"/>
        <w:ind w:left="284"/>
        <w:jc w:val="both"/>
        <w:rPr>
          <w:rFonts w:ascii="Calibri Light" w:eastAsia="Calibri Light" w:hAnsi="Calibri Light" w:cs="Calibri Light"/>
          <w:sz w:val="20"/>
          <w:szCs w:val="20"/>
        </w:rPr>
      </w:pPr>
    </w:p>
    <w:p w14:paraId="143DB1A7" w14:textId="77777777" w:rsidR="00575125" w:rsidRDefault="00575125" w:rsidP="00575125">
      <w:pPr>
        <w:pStyle w:val="ListParagraph"/>
        <w:rPr>
          <w:rFonts w:ascii="Calibri Light" w:eastAsia="Calibri Light" w:hAnsi="Calibri Light" w:cs="Calibri Light"/>
          <w:sz w:val="20"/>
          <w:szCs w:val="20"/>
        </w:rPr>
      </w:pPr>
    </w:p>
    <w:p w14:paraId="14ED08C7" w14:textId="77777777" w:rsidR="00575125" w:rsidRDefault="00575125" w:rsidP="00575125">
      <w:pPr>
        <w:rPr>
          <w:rFonts w:ascii="Calibri Light" w:eastAsia="Calibri Light" w:hAnsi="Calibri Light" w:cs="Calibri Light"/>
          <w:sz w:val="20"/>
          <w:szCs w:val="20"/>
        </w:rPr>
      </w:pPr>
    </w:p>
    <w:p w14:paraId="18D90EAD" w14:textId="77777777" w:rsidR="00A1726E" w:rsidRDefault="00A1726E" w:rsidP="00575125">
      <w:pPr>
        <w:rPr>
          <w:rFonts w:ascii="Calibri Light" w:eastAsia="Calibri Light" w:hAnsi="Calibri Light" w:cs="Calibri Light"/>
          <w:sz w:val="20"/>
          <w:szCs w:val="20"/>
        </w:rPr>
      </w:pPr>
    </w:p>
    <w:p w14:paraId="5A14D365" w14:textId="77777777" w:rsidR="00A1726E" w:rsidRDefault="00A1726E" w:rsidP="00575125">
      <w:pPr>
        <w:rPr>
          <w:rFonts w:ascii="Calibri Light" w:eastAsia="Calibri Light" w:hAnsi="Calibri Light" w:cs="Calibri Light"/>
          <w:sz w:val="20"/>
          <w:szCs w:val="20"/>
        </w:rPr>
      </w:pPr>
    </w:p>
    <w:p w14:paraId="335D387D" w14:textId="00F056C4" w:rsidR="008A64E3" w:rsidRPr="009C2586" w:rsidRDefault="008A64E3" w:rsidP="00A1726E">
      <w:pPr>
        <w:tabs>
          <w:tab w:val="left" w:pos="288"/>
        </w:tabs>
        <w:spacing w:line="246" w:lineRule="auto"/>
        <w:ind w:right="216"/>
        <w:jc w:val="both"/>
        <w:rPr>
          <w:rFonts w:ascii="Symbol" w:eastAsia="Symbol" w:hAnsi="Symbol" w:cs="Symbol"/>
          <w:sz w:val="20"/>
          <w:szCs w:val="20"/>
          <w:highlight w:val="yellow"/>
        </w:rPr>
      </w:pPr>
    </w:p>
    <w:p w14:paraId="362C5BB2" w14:textId="77777777" w:rsidR="000C5D93" w:rsidRPr="009C2586" w:rsidRDefault="000C5D93" w:rsidP="00A1726E">
      <w:pPr>
        <w:tabs>
          <w:tab w:val="left" w:pos="288"/>
        </w:tabs>
        <w:spacing w:line="246" w:lineRule="auto"/>
        <w:ind w:right="216"/>
        <w:jc w:val="both"/>
        <w:rPr>
          <w:rFonts w:ascii="Symbol" w:eastAsia="Symbol" w:hAnsi="Symbol" w:cs="Symbol"/>
          <w:sz w:val="20"/>
          <w:szCs w:val="20"/>
          <w:highlight w:val="yellow"/>
        </w:rPr>
      </w:pPr>
    </w:p>
    <w:p w14:paraId="09021DA7" w14:textId="77777777" w:rsidR="0037477C" w:rsidRPr="00AD272A" w:rsidRDefault="0037477C">
      <w:pPr>
        <w:spacing w:line="201" w:lineRule="exact"/>
        <w:rPr>
          <w:rFonts w:ascii="Symbol" w:eastAsia="Symbol" w:hAnsi="Symbol" w:cs="Symbol"/>
          <w:sz w:val="20"/>
          <w:szCs w:val="20"/>
          <w:highlight w:val="yellow"/>
        </w:rPr>
      </w:pPr>
    </w:p>
    <w:p w14:paraId="21A90824" w14:textId="77777777" w:rsidR="000C5D93" w:rsidRPr="00AD272A" w:rsidRDefault="000C5D93">
      <w:pPr>
        <w:spacing w:line="201" w:lineRule="exact"/>
        <w:rPr>
          <w:rFonts w:ascii="Symbol" w:eastAsia="Symbol" w:hAnsi="Symbol" w:cs="Symbol"/>
          <w:sz w:val="20"/>
          <w:szCs w:val="20"/>
          <w:highlight w:val="yellow"/>
        </w:rPr>
      </w:pPr>
    </w:p>
    <w:p w14:paraId="6CAA0DBD" w14:textId="77777777" w:rsidR="000C5D93" w:rsidRPr="00AD272A" w:rsidRDefault="000C5D93">
      <w:pPr>
        <w:spacing w:line="201" w:lineRule="exact"/>
        <w:rPr>
          <w:rFonts w:ascii="Symbol" w:eastAsia="Symbol" w:hAnsi="Symbol" w:cs="Symbol"/>
          <w:sz w:val="20"/>
          <w:szCs w:val="20"/>
          <w:highlight w:val="yellow"/>
        </w:rPr>
      </w:pPr>
    </w:p>
    <w:p w14:paraId="52DE027F" w14:textId="77777777" w:rsidR="000C5D93" w:rsidRPr="00AD272A" w:rsidRDefault="000C5D93">
      <w:pPr>
        <w:spacing w:line="201" w:lineRule="exact"/>
        <w:rPr>
          <w:rFonts w:ascii="Symbol" w:eastAsia="Symbol" w:hAnsi="Symbol" w:cs="Symbol"/>
          <w:sz w:val="20"/>
          <w:szCs w:val="20"/>
          <w:highlight w:val="yellow"/>
        </w:rPr>
      </w:pPr>
    </w:p>
    <w:p w14:paraId="2A129F46" w14:textId="77777777" w:rsidR="000C5D93" w:rsidRPr="00AD272A" w:rsidRDefault="000C5D93">
      <w:pPr>
        <w:spacing w:line="201" w:lineRule="exact"/>
        <w:rPr>
          <w:rFonts w:ascii="Symbol" w:eastAsia="Symbol" w:hAnsi="Symbol" w:cs="Symbol"/>
          <w:sz w:val="20"/>
          <w:szCs w:val="20"/>
          <w:highlight w:val="yellow"/>
        </w:rPr>
      </w:pPr>
    </w:p>
    <w:p w14:paraId="277511CE" w14:textId="77777777" w:rsidR="000C5D93" w:rsidRDefault="000C5D93">
      <w:pPr>
        <w:spacing w:line="201" w:lineRule="exact"/>
        <w:rPr>
          <w:rFonts w:ascii="Symbol" w:eastAsia="Symbol" w:hAnsi="Symbol" w:cs="Symbol"/>
          <w:sz w:val="20"/>
          <w:szCs w:val="20"/>
        </w:rPr>
      </w:pPr>
    </w:p>
    <w:p w14:paraId="31384DDC" w14:textId="77777777" w:rsidR="0037477C" w:rsidRDefault="00355EE7">
      <w:pPr>
        <w:spacing w:line="20" w:lineRule="exact"/>
        <w:rPr>
          <w:sz w:val="20"/>
          <w:szCs w:val="20"/>
        </w:rPr>
      </w:pPr>
      <w:r>
        <w:rPr>
          <w:sz w:val="20"/>
          <w:szCs w:val="20"/>
        </w:rPr>
        <w:br w:type="column"/>
      </w:r>
    </w:p>
    <w:p w14:paraId="580FC19E" w14:textId="77777777" w:rsidR="0037477C" w:rsidRDefault="0037477C">
      <w:pPr>
        <w:spacing w:line="200" w:lineRule="exact"/>
        <w:rPr>
          <w:sz w:val="20"/>
          <w:szCs w:val="20"/>
        </w:rPr>
      </w:pPr>
    </w:p>
    <w:p w14:paraId="6F83BC49" w14:textId="77777777" w:rsidR="0037477C" w:rsidRDefault="0037477C">
      <w:pPr>
        <w:spacing w:line="222" w:lineRule="exact"/>
        <w:rPr>
          <w:sz w:val="20"/>
          <w:szCs w:val="20"/>
        </w:rPr>
      </w:pPr>
    </w:p>
    <w:p w14:paraId="2BDB4052" w14:textId="77777777" w:rsidR="0037477C" w:rsidRDefault="0037477C">
      <w:pPr>
        <w:spacing w:line="202" w:lineRule="exact"/>
        <w:rPr>
          <w:rFonts w:ascii="Calibri Light" w:eastAsia="Calibri Light" w:hAnsi="Calibri Light" w:cs="Calibri Light"/>
          <w:sz w:val="20"/>
          <w:szCs w:val="20"/>
        </w:rPr>
      </w:pPr>
    </w:p>
    <w:p w14:paraId="153F50C0" w14:textId="77777777" w:rsidR="0037477C" w:rsidRDefault="0037477C">
      <w:pPr>
        <w:spacing w:line="198" w:lineRule="exact"/>
        <w:rPr>
          <w:sz w:val="20"/>
          <w:szCs w:val="20"/>
        </w:rPr>
      </w:pPr>
    </w:p>
    <w:p w14:paraId="3E874A7C" w14:textId="669F82E8" w:rsidR="002203F4" w:rsidRPr="005A468D" w:rsidRDefault="00355EE7" w:rsidP="005A468D">
      <w:pPr>
        <w:spacing w:line="20" w:lineRule="exact"/>
        <w:rPr>
          <w:rFonts w:ascii="Calibri" w:eastAsia="Calibri" w:hAnsi="Calibri" w:cs="Calibri"/>
          <w:bCs/>
          <w:color w:val="DB4050"/>
          <w:sz w:val="59"/>
          <w:szCs w:val="59"/>
        </w:rPr>
        <w:sectPr w:rsidR="002203F4" w:rsidRPr="005A468D" w:rsidSect="00434EC1">
          <w:type w:val="continuous"/>
          <w:pgSz w:w="16840" w:h="11906" w:orient="landscape"/>
          <w:pgMar w:top="848" w:right="345" w:bottom="1440" w:left="852" w:header="0" w:footer="0" w:gutter="0"/>
          <w:cols w:num="4" w:space="720" w:equalWidth="0">
            <w:col w:w="4268" w:space="665"/>
            <w:col w:w="4355" w:space="577"/>
            <w:col w:w="4894" w:space="720"/>
            <w:col w:w="161"/>
          </w:cols>
        </w:sectPr>
      </w:pPr>
      <w:r>
        <w:rPr>
          <w:sz w:val="20"/>
          <w:szCs w:val="20"/>
        </w:rPr>
        <w:br w:type="column"/>
      </w:r>
    </w:p>
    <w:p w14:paraId="0279785E" w14:textId="4ED26A75" w:rsidR="002203F4" w:rsidRPr="00123A14" w:rsidRDefault="0016246D">
      <w:pPr>
        <w:rPr>
          <w:rFonts w:ascii="Calibri" w:eastAsia="Calibri" w:hAnsi="Calibri" w:cs="Calibri"/>
          <w:bCs/>
          <w:color w:val="DB4050"/>
          <w:sz w:val="60"/>
          <w:szCs w:val="60"/>
        </w:rPr>
        <w:sectPr w:rsidR="002203F4" w:rsidRPr="00123A14" w:rsidSect="00434EC1">
          <w:type w:val="continuous"/>
          <w:pgSz w:w="16840" w:h="11906" w:orient="landscape"/>
          <w:pgMar w:top="848" w:right="345" w:bottom="1440" w:left="852" w:header="0" w:footer="0" w:gutter="0"/>
          <w:cols w:space="721"/>
        </w:sectPr>
      </w:pPr>
      <w:r>
        <w:rPr>
          <w:rFonts w:ascii="Calibri" w:eastAsia="Calibri" w:hAnsi="Calibri" w:cs="Calibri"/>
          <w:b/>
          <w:bCs/>
          <w:noProof/>
          <w:color w:val="DB4050"/>
          <w:sz w:val="60"/>
          <w:szCs w:val="60"/>
        </w:rPr>
        <w:lastRenderedPageBreak/>
        <w:drawing>
          <wp:anchor distT="0" distB="0" distL="114300" distR="114300" simplePos="0" relativeHeight="252308480" behindDoc="1" locked="0" layoutInCell="1" allowOverlap="1" wp14:anchorId="473ABE47" wp14:editId="62FBC2C7">
            <wp:simplePos x="0" y="0"/>
            <wp:positionH relativeFrom="column">
              <wp:posOffset>9409263</wp:posOffset>
            </wp:positionH>
            <wp:positionV relativeFrom="paragraph">
              <wp:posOffset>-549643</wp:posOffset>
            </wp:positionV>
            <wp:extent cx="759460" cy="7595870"/>
            <wp:effectExtent l="0" t="0" r="2540" b="0"/>
            <wp:wrapNone/>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FA79CE">
        <w:rPr>
          <w:rFonts w:ascii="Calibri" w:eastAsia="Calibri" w:hAnsi="Calibri" w:cs="Calibri"/>
          <w:b/>
          <w:bCs/>
          <w:noProof/>
          <w:color w:val="DB4050"/>
          <w:sz w:val="60"/>
          <w:szCs w:val="60"/>
        </w:rPr>
        <w:drawing>
          <wp:anchor distT="0" distB="0" distL="114300" distR="114300" simplePos="0" relativeHeight="252427264" behindDoc="1" locked="0" layoutInCell="1" allowOverlap="1" wp14:anchorId="66D3755E" wp14:editId="0AC20A2E">
            <wp:simplePos x="0" y="0"/>
            <wp:positionH relativeFrom="page">
              <wp:align>right</wp:align>
            </wp:positionH>
            <wp:positionV relativeFrom="paragraph">
              <wp:posOffset>-591820</wp:posOffset>
            </wp:positionV>
            <wp:extent cx="759600" cy="7596000"/>
            <wp:effectExtent l="0" t="0" r="254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600" cy="75960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r w:rsidR="002203F4" w:rsidRPr="00123A14">
        <w:rPr>
          <w:rFonts w:ascii="Calibri" w:eastAsia="Calibri" w:hAnsi="Calibri" w:cs="Calibri"/>
          <w:b/>
          <w:bCs/>
          <w:color w:val="DB4050"/>
          <w:sz w:val="60"/>
          <w:szCs w:val="60"/>
        </w:rPr>
        <w:t xml:space="preserve">Note 5 </w:t>
      </w:r>
      <w:r w:rsidR="002203F4" w:rsidRPr="00123A14">
        <w:rPr>
          <w:rFonts w:ascii="Calibri" w:eastAsia="Calibri" w:hAnsi="Calibri" w:cs="Calibri"/>
          <w:bCs/>
          <w:color w:val="DB4050"/>
          <w:sz w:val="60"/>
          <w:szCs w:val="60"/>
        </w:rPr>
        <w:t xml:space="preserve">Material items of </w:t>
      </w:r>
      <w:r w:rsidR="001742B1" w:rsidRPr="00123A14">
        <w:rPr>
          <w:rFonts w:ascii="Calibri" w:eastAsia="Calibri" w:hAnsi="Calibri" w:cs="Calibri"/>
          <w:bCs/>
          <w:color w:val="DB4050"/>
          <w:sz w:val="60"/>
          <w:szCs w:val="60"/>
        </w:rPr>
        <w:t>I</w:t>
      </w:r>
      <w:r w:rsidR="002203F4" w:rsidRPr="00123A14">
        <w:rPr>
          <w:rFonts w:ascii="Calibri" w:eastAsia="Calibri" w:hAnsi="Calibri" w:cs="Calibri"/>
          <w:bCs/>
          <w:color w:val="DB4050"/>
          <w:sz w:val="60"/>
          <w:szCs w:val="60"/>
        </w:rPr>
        <w:t xml:space="preserve">ncome and </w:t>
      </w:r>
      <w:r w:rsidR="001742B1" w:rsidRPr="00123A14">
        <w:rPr>
          <w:rFonts w:ascii="Calibri" w:eastAsia="Calibri" w:hAnsi="Calibri" w:cs="Calibri"/>
          <w:bCs/>
          <w:color w:val="DB4050"/>
          <w:sz w:val="60"/>
          <w:szCs w:val="60"/>
        </w:rPr>
        <w:t>E</w:t>
      </w:r>
      <w:r w:rsidR="002203F4" w:rsidRPr="00123A14">
        <w:rPr>
          <w:rFonts w:ascii="Calibri" w:eastAsia="Calibri" w:hAnsi="Calibri" w:cs="Calibri"/>
          <w:bCs/>
          <w:color w:val="DB4050"/>
          <w:sz w:val="60"/>
          <w:szCs w:val="60"/>
        </w:rPr>
        <w:t>xpense</w:t>
      </w:r>
    </w:p>
    <w:p w14:paraId="090B581D" w14:textId="77777777" w:rsidR="002203F4" w:rsidRDefault="002203F4">
      <w:pPr>
        <w:rPr>
          <w:rFonts w:ascii="Calibri" w:eastAsia="Calibri" w:hAnsi="Calibri" w:cs="Calibri"/>
          <w:bCs/>
          <w:color w:val="DB4050"/>
          <w:sz w:val="20"/>
          <w:szCs w:val="20"/>
        </w:rPr>
      </w:pPr>
    </w:p>
    <w:p w14:paraId="133FF93A" w14:textId="77777777" w:rsidR="00A331CA" w:rsidRPr="00A331CA" w:rsidRDefault="00A331CA">
      <w:pPr>
        <w:rPr>
          <w:rFonts w:ascii="Calibri" w:eastAsia="Calibri" w:hAnsi="Calibri" w:cs="Calibri"/>
          <w:bCs/>
          <w:color w:val="DB4050"/>
          <w:sz w:val="20"/>
          <w:szCs w:val="20"/>
        </w:rPr>
      </w:pPr>
    </w:p>
    <w:p w14:paraId="59583DAF" w14:textId="35883EB7" w:rsidR="001C716F" w:rsidRPr="004A6048" w:rsidRDefault="001C716F" w:rsidP="001C716F">
      <w:pPr>
        <w:jc w:val="both"/>
        <w:rPr>
          <w:rFonts w:asciiTheme="majorHAnsi" w:eastAsia="Calibri" w:hAnsiTheme="majorHAnsi" w:cs="Calibri"/>
          <w:bCs/>
          <w:sz w:val="20"/>
          <w:szCs w:val="20"/>
        </w:rPr>
      </w:pPr>
      <w:bookmarkStart w:id="106" w:name="_Hlk199175690"/>
      <w:r w:rsidRPr="001C2566">
        <w:rPr>
          <w:rFonts w:asciiTheme="majorHAnsi" w:eastAsia="Calibri" w:hAnsiTheme="majorHAnsi" w:cs="Calibri"/>
          <w:bCs/>
          <w:sz w:val="20"/>
          <w:szCs w:val="20"/>
        </w:rPr>
        <w:t xml:space="preserve">The Comprehensive Income and Expenditure Statement </w:t>
      </w:r>
      <w:proofErr w:type="gramStart"/>
      <w:r w:rsidRPr="001C2566">
        <w:rPr>
          <w:rFonts w:asciiTheme="majorHAnsi" w:eastAsia="Calibri" w:hAnsiTheme="majorHAnsi" w:cs="Calibri"/>
          <w:bCs/>
          <w:sz w:val="20"/>
          <w:szCs w:val="20"/>
        </w:rPr>
        <w:t>includes</w:t>
      </w:r>
      <w:proofErr w:type="gramEnd"/>
      <w:r w:rsidRPr="001C2566">
        <w:rPr>
          <w:rFonts w:asciiTheme="majorHAnsi" w:eastAsia="Calibri" w:hAnsiTheme="majorHAnsi" w:cs="Calibri"/>
          <w:bCs/>
          <w:sz w:val="20"/>
          <w:szCs w:val="20"/>
        </w:rPr>
        <w:t xml:space="preserve"> costs incurred of £</w:t>
      </w:r>
      <w:r w:rsidR="001C2566" w:rsidRPr="001C2566">
        <w:rPr>
          <w:rFonts w:asciiTheme="majorHAnsi" w:eastAsia="Calibri" w:hAnsiTheme="majorHAnsi" w:cs="Calibri"/>
          <w:bCs/>
          <w:sz w:val="20"/>
          <w:szCs w:val="20"/>
        </w:rPr>
        <w:t>4</w:t>
      </w:r>
      <w:r w:rsidRPr="001C2566">
        <w:rPr>
          <w:rFonts w:asciiTheme="majorHAnsi" w:eastAsia="Calibri" w:hAnsiTheme="majorHAnsi" w:cs="Calibri"/>
          <w:bCs/>
          <w:sz w:val="20"/>
          <w:szCs w:val="20"/>
        </w:rPr>
        <w:t>.</w:t>
      </w:r>
      <w:r w:rsidR="001C2566" w:rsidRPr="001C2566">
        <w:rPr>
          <w:rFonts w:asciiTheme="majorHAnsi" w:eastAsia="Calibri" w:hAnsiTheme="majorHAnsi" w:cs="Calibri"/>
          <w:bCs/>
          <w:sz w:val="20"/>
          <w:szCs w:val="20"/>
        </w:rPr>
        <w:t>654</w:t>
      </w:r>
      <w:r w:rsidRPr="001C2566">
        <w:rPr>
          <w:rFonts w:asciiTheme="majorHAnsi" w:eastAsia="Calibri" w:hAnsiTheme="majorHAnsi" w:cs="Calibri"/>
          <w:bCs/>
          <w:sz w:val="20"/>
          <w:szCs w:val="20"/>
        </w:rPr>
        <w:t>m during 202</w:t>
      </w:r>
      <w:r w:rsidR="00D71E2A" w:rsidRPr="001C2566">
        <w:rPr>
          <w:rFonts w:asciiTheme="majorHAnsi" w:eastAsia="Calibri" w:hAnsiTheme="majorHAnsi" w:cs="Calibri"/>
          <w:bCs/>
          <w:sz w:val="20"/>
          <w:szCs w:val="20"/>
        </w:rPr>
        <w:t>5</w:t>
      </w:r>
      <w:r w:rsidRPr="001C2566">
        <w:rPr>
          <w:rFonts w:asciiTheme="majorHAnsi" w:eastAsia="Calibri" w:hAnsiTheme="majorHAnsi" w:cs="Calibri"/>
          <w:bCs/>
          <w:sz w:val="20"/>
          <w:szCs w:val="20"/>
        </w:rPr>
        <w:t>/2</w:t>
      </w:r>
      <w:r w:rsidR="00D71E2A" w:rsidRPr="001C2566">
        <w:rPr>
          <w:rFonts w:asciiTheme="majorHAnsi" w:eastAsia="Calibri" w:hAnsiTheme="majorHAnsi" w:cs="Calibri"/>
          <w:bCs/>
          <w:sz w:val="20"/>
          <w:szCs w:val="20"/>
        </w:rPr>
        <w:t>6</w:t>
      </w:r>
      <w:r w:rsidRPr="001C2566">
        <w:rPr>
          <w:rFonts w:asciiTheme="majorHAnsi" w:eastAsia="Calibri" w:hAnsiTheme="majorHAnsi" w:cs="Calibri"/>
          <w:bCs/>
          <w:sz w:val="20"/>
          <w:szCs w:val="20"/>
        </w:rPr>
        <w:t xml:space="preserve"> relating to CSE. Special</w:t>
      </w:r>
      <w:r w:rsidRPr="004A6048">
        <w:rPr>
          <w:rFonts w:asciiTheme="majorHAnsi" w:eastAsia="Calibri" w:hAnsiTheme="majorHAnsi" w:cs="Calibri"/>
          <w:bCs/>
          <w:sz w:val="20"/>
          <w:szCs w:val="20"/>
        </w:rPr>
        <w:t xml:space="preserve"> grant funding has been received of £</w:t>
      </w:r>
      <w:r w:rsidR="00D3498D" w:rsidRPr="004A6048">
        <w:rPr>
          <w:rFonts w:asciiTheme="majorHAnsi" w:eastAsia="Calibri" w:hAnsiTheme="majorHAnsi" w:cs="Calibri"/>
          <w:bCs/>
          <w:sz w:val="20"/>
          <w:szCs w:val="20"/>
        </w:rPr>
        <w:t>3</w:t>
      </w:r>
      <w:r w:rsidR="004A6048" w:rsidRPr="004A6048">
        <w:rPr>
          <w:rFonts w:asciiTheme="majorHAnsi" w:eastAsia="Calibri" w:hAnsiTheme="majorHAnsi" w:cs="Calibri"/>
          <w:bCs/>
          <w:sz w:val="20"/>
          <w:szCs w:val="20"/>
        </w:rPr>
        <w:t>.066</w:t>
      </w:r>
      <w:r w:rsidRPr="004A6048">
        <w:rPr>
          <w:rFonts w:asciiTheme="majorHAnsi" w:eastAsia="Calibri" w:hAnsiTheme="majorHAnsi" w:cs="Calibri"/>
          <w:bCs/>
          <w:sz w:val="20"/>
          <w:szCs w:val="20"/>
        </w:rPr>
        <w:t xml:space="preserve">m, which is included in the Group Comprehensive Income and Expenditure Statement. </w:t>
      </w:r>
    </w:p>
    <w:p w14:paraId="294342A2" w14:textId="77777777" w:rsidR="001C716F" w:rsidRPr="00D71E2A" w:rsidRDefault="001C716F" w:rsidP="001C716F">
      <w:pPr>
        <w:jc w:val="both"/>
        <w:rPr>
          <w:rFonts w:asciiTheme="majorHAnsi" w:eastAsia="Calibri" w:hAnsiTheme="majorHAnsi" w:cs="Calibri"/>
          <w:bCs/>
          <w:sz w:val="20"/>
          <w:szCs w:val="20"/>
          <w:highlight w:val="yellow"/>
        </w:rPr>
      </w:pPr>
    </w:p>
    <w:p w14:paraId="14601573" w14:textId="704EC358" w:rsidR="001C716F" w:rsidRDefault="001C716F" w:rsidP="001C716F">
      <w:pPr>
        <w:jc w:val="both"/>
        <w:rPr>
          <w:rFonts w:asciiTheme="majorHAnsi" w:eastAsia="Calibri" w:hAnsiTheme="majorHAnsi" w:cs="Calibri"/>
          <w:bCs/>
          <w:sz w:val="20"/>
          <w:szCs w:val="20"/>
        </w:rPr>
      </w:pPr>
      <w:r w:rsidRPr="001C2566">
        <w:rPr>
          <w:rFonts w:asciiTheme="majorHAnsi" w:eastAsia="Calibri" w:hAnsiTheme="majorHAnsi" w:cs="Calibri"/>
          <w:bCs/>
          <w:sz w:val="20"/>
          <w:szCs w:val="20"/>
        </w:rPr>
        <w:t>In addition, costs of £</w:t>
      </w:r>
      <w:r w:rsidR="001C2566" w:rsidRPr="001C2566">
        <w:rPr>
          <w:rFonts w:asciiTheme="majorHAnsi" w:eastAsia="Calibri" w:hAnsiTheme="majorHAnsi" w:cs="Calibri"/>
          <w:bCs/>
          <w:sz w:val="20"/>
          <w:szCs w:val="20"/>
        </w:rPr>
        <w:t>5.594</w:t>
      </w:r>
      <w:r w:rsidRPr="001C2566">
        <w:rPr>
          <w:rFonts w:asciiTheme="majorHAnsi" w:eastAsia="Calibri" w:hAnsiTheme="majorHAnsi" w:cs="Calibri"/>
          <w:bCs/>
          <w:sz w:val="20"/>
          <w:szCs w:val="20"/>
        </w:rPr>
        <w:t>m relating to Hillsborough were incurred during 202</w:t>
      </w:r>
      <w:r w:rsidR="00D71E2A" w:rsidRPr="001C2566">
        <w:rPr>
          <w:rFonts w:asciiTheme="majorHAnsi" w:eastAsia="Calibri" w:hAnsiTheme="majorHAnsi" w:cs="Calibri"/>
          <w:bCs/>
          <w:sz w:val="20"/>
          <w:szCs w:val="20"/>
        </w:rPr>
        <w:t>5</w:t>
      </w:r>
      <w:r w:rsidRPr="001C2566">
        <w:rPr>
          <w:rFonts w:asciiTheme="majorHAnsi" w:eastAsia="Calibri" w:hAnsiTheme="majorHAnsi" w:cs="Calibri"/>
          <w:bCs/>
          <w:sz w:val="20"/>
          <w:szCs w:val="20"/>
        </w:rPr>
        <w:t>/2</w:t>
      </w:r>
      <w:r w:rsidR="00D71E2A" w:rsidRPr="001C2566">
        <w:rPr>
          <w:rFonts w:asciiTheme="majorHAnsi" w:eastAsia="Calibri" w:hAnsiTheme="majorHAnsi" w:cs="Calibri"/>
          <w:bCs/>
          <w:sz w:val="20"/>
          <w:szCs w:val="20"/>
        </w:rPr>
        <w:t>6</w:t>
      </w:r>
      <w:r w:rsidRPr="001C2566">
        <w:rPr>
          <w:rFonts w:asciiTheme="majorHAnsi" w:eastAsia="Calibri" w:hAnsiTheme="majorHAnsi" w:cs="Calibri"/>
          <w:bCs/>
          <w:sz w:val="20"/>
          <w:szCs w:val="20"/>
        </w:rPr>
        <w:t>. Special grant funding has been received of £3</w:t>
      </w:r>
      <w:r w:rsidR="004A6048" w:rsidRPr="001C2566">
        <w:rPr>
          <w:rFonts w:asciiTheme="majorHAnsi" w:eastAsia="Calibri" w:hAnsiTheme="majorHAnsi" w:cs="Calibri"/>
          <w:bCs/>
          <w:sz w:val="20"/>
          <w:szCs w:val="20"/>
        </w:rPr>
        <w:t>.677</w:t>
      </w:r>
      <w:r w:rsidRPr="001C2566">
        <w:rPr>
          <w:rFonts w:asciiTheme="majorHAnsi" w:eastAsia="Calibri" w:hAnsiTheme="majorHAnsi" w:cs="Calibri"/>
          <w:bCs/>
          <w:sz w:val="20"/>
          <w:szCs w:val="20"/>
        </w:rPr>
        <w:t>m, which is included in the Group</w:t>
      </w:r>
      <w:r w:rsidRPr="004A6048">
        <w:rPr>
          <w:rFonts w:asciiTheme="majorHAnsi" w:eastAsia="Calibri" w:hAnsiTheme="majorHAnsi" w:cs="Calibri"/>
          <w:bCs/>
          <w:sz w:val="20"/>
          <w:szCs w:val="20"/>
        </w:rPr>
        <w:t xml:space="preserve"> Comprehensive Income and Expenditure Statement.</w:t>
      </w:r>
      <w:r>
        <w:rPr>
          <w:rFonts w:asciiTheme="majorHAnsi" w:eastAsia="Calibri" w:hAnsiTheme="majorHAnsi" w:cs="Calibri"/>
          <w:bCs/>
          <w:sz w:val="20"/>
          <w:szCs w:val="20"/>
        </w:rPr>
        <w:t xml:space="preserve"> </w:t>
      </w:r>
    </w:p>
    <w:bookmarkEnd w:id="106"/>
    <w:p w14:paraId="5F561D9E" w14:textId="06C44EF9" w:rsidR="00283191" w:rsidRDefault="00283191" w:rsidP="00AC4259">
      <w:pPr>
        <w:jc w:val="both"/>
        <w:rPr>
          <w:rFonts w:asciiTheme="majorHAnsi" w:eastAsia="Calibri" w:hAnsiTheme="majorHAnsi" w:cs="Calibri"/>
          <w:bCs/>
          <w:sz w:val="20"/>
          <w:szCs w:val="20"/>
        </w:rPr>
      </w:pPr>
      <w:r>
        <w:rPr>
          <w:rFonts w:asciiTheme="majorHAnsi" w:eastAsia="Calibri" w:hAnsiTheme="majorHAnsi" w:cs="Calibri"/>
          <w:bCs/>
          <w:sz w:val="20"/>
          <w:szCs w:val="20"/>
        </w:rPr>
        <w:t xml:space="preserve"> </w:t>
      </w:r>
    </w:p>
    <w:p w14:paraId="648F3344" w14:textId="77777777" w:rsidR="00283191" w:rsidRDefault="00283191" w:rsidP="00AC4259">
      <w:pPr>
        <w:jc w:val="both"/>
        <w:rPr>
          <w:rFonts w:asciiTheme="majorHAnsi" w:eastAsia="Calibri" w:hAnsiTheme="majorHAnsi" w:cs="Calibri"/>
          <w:bCs/>
          <w:sz w:val="20"/>
          <w:szCs w:val="20"/>
        </w:rPr>
      </w:pPr>
    </w:p>
    <w:p w14:paraId="64AEAA0B" w14:textId="77777777" w:rsidR="00283191" w:rsidRDefault="00283191" w:rsidP="00AC4259">
      <w:pPr>
        <w:jc w:val="both"/>
        <w:rPr>
          <w:rFonts w:asciiTheme="majorHAnsi" w:eastAsia="Calibri" w:hAnsiTheme="majorHAnsi" w:cs="Calibri"/>
          <w:bCs/>
          <w:sz w:val="20"/>
          <w:szCs w:val="20"/>
        </w:rPr>
      </w:pPr>
    </w:p>
    <w:p w14:paraId="3F21764C" w14:textId="77777777" w:rsidR="002203F4" w:rsidRDefault="002203F4" w:rsidP="00AC4259">
      <w:pPr>
        <w:jc w:val="both"/>
        <w:rPr>
          <w:rFonts w:asciiTheme="majorHAnsi" w:eastAsia="Calibri" w:hAnsiTheme="majorHAnsi" w:cs="Calibri"/>
          <w:bCs/>
          <w:sz w:val="20"/>
          <w:szCs w:val="20"/>
        </w:rPr>
      </w:pPr>
    </w:p>
    <w:p w14:paraId="01C415A5" w14:textId="22BDC0ED" w:rsidR="002203F4" w:rsidRPr="002203F4" w:rsidRDefault="002203F4" w:rsidP="00AC4259">
      <w:pPr>
        <w:jc w:val="both"/>
        <w:rPr>
          <w:rFonts w:asciiTheme="majorHAnsi" w:eastAsia="Calibri" w:hAnsiTheme="majorHAnsi" w:cs="Calibri"/>
          <w:bCs/>
          <w:sz w:val="20"/>
          <w:szCs w:val="20"/>
        </w:rPr>
      </w:pPr>
    </w:p>
    <w:p w14:paraId="5A7F166F" w14:textId="77777777" w:rsidR="002203F4" w:rsidRDefault="002203F4" w:rsidP="00AC4259">
      <w:pPr>
        <w:jc w:val="both"/>
        <w:rPr>
          <w:rFonts w:ascii="Calibri" w:eastAsia="Calibri" w:hAnsi="Calibri" w:cs="Calibri"/>
          <w:bCs/>
          <w:color w:val="DB4050"/>
          <w:sz w:val="59"/>
          <w:szCs w:val="59"/>
        </w:rPr>
        <w:sectPr w:rsidR="002203F4" w:rsidSect="00434EC1">
          <w:type w:val="continuous"/>
          <w:pgSz w:w="16840" w:h="11906" w:orient="landscape"/>
          <w:pgMar w:top="848" w:right="345" w:bottom="1440" w:left="852" w:header="0" w:footer="0" w:gutter="0"/>
          <w:cols w:num="4" w:space="721" w:equalWidth="0">
            <w:col w:w="3969" w:space="721"/>
            <w:col w:w="3969" w:space="721"/>
            <w:col w:w="3969" w:space="721"/>
            <w:col w:w="1573"/>
          </w:cols>
        </w:sectPr>
      </w:pPr>
    </w:p>
    <w:p w14:paraId="588C82B5" w14:textId="6920CA12" w:rsidR="002203F4" w:rsidRDefault="00150495">
      <w:pPr>
        <w:spacing w:line="1" w:lineRule="exact"/>
        <w:rPr>
          <w:rFonts w:ascii="Calibri" w:eastAsia="Calibri" w:hAnsi="Calibri" w:cs="Calibri"/>
          <w:bCs/>
          <w:color w:val="DB4050"/>
          <w:sz w:val="59"/>
          <w:szCs w:val="59"/>
        </w:rPr>
      </w:pPr>
      <w:r>
        <w:rPr>
          <w:noProof/>
          <w:sz w:val="20"/>
          <w:szCs w:val="20"/>
        </w:rPr>
        <w:lastRenderedPageBreak/>
        <w:drawing>
          <wp:anchor distT="0" distB="0" distL="114300" distR="114300" simplePos="0" relativeHeight="252309504" behindDoc="1" locked="0" layoutInCell="1" allowOverlap="1" wp14:anchorId="6FA240EB" wp14:editId="481561A5">
            <wp:simplePos x="0" y="0"/>
            <wp:positionH relativeFrom="margin">
              <wp:posOffset>-913130</wp:posOffset>
            </wp:positionH>
            <wp:positionV relativeFrom="paragraph">
              <wp:posOffset>-165100</wp:posOffset>
            </wp:positionV>
            <wp:extent cx="10742295" cy="7762240"/>
            <wp:effectExtent l="0" t="0" r="1905" b="0"/>
            <wp:wrapNone/>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section_page_02.jpg"/>
                    <pic:cNvPicPr/>
                  </pic:nvPicPr>
                  <pic:blipFill>
                    <a:blip r:embed="rId72">
                      <a:extLst>
                        <a:ext uri="{28A0092B-C50C-407E-A947-70E740481C1C}">
                          <a14:useLocalDpi xmlns:a14="http://schemas.microsoft.com/office/drawing/2010/main" val="0"/>
                        </a:ext>
                      </a:extLst>
                    </a:blip>
                    <a:stretch>
                      <a:fillRect/>
                    </a:stretch>
                  </pic:blipFill>
                  <pic:spPr>
                    <a:xfrm>
                      <a:off x="0" y="0"/>
                      <a:ext cx="10742295" cy="776224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0327A" w:rsidRPr="0012783F">
        <w:rPr>
          <w:rFonts w:ascii="Calibri" w:eastAsia="Calibri" w:hAnsi="Calibri" w:cs="Calibri"/>
          <w:bCs/>
          <w:noProof/>
          <w:color w:val="DB4050"/>
          <w:sz w:val="59"/>
          <w:szCs w:val="59"/>
        </w:rPr>
        <mc:AlternateContent>
          <mc:Choice Requires="wps">
            <w:drawing>
              <wp:anchor distT="45720" distB="45720" distL="114300" distR="114300" simplePos="0" relativeHeight="252170240" behindDoc="0" locked="0" layoutInCell="1" allowOverlap="1" wp14:anchorId="0A128365" wp14:editId="6EBDF5F2">
                <wp:simplePos x="0" y="0"/>
                <wp:positionH relativeFrom="column">
                  <wp:posOffset>-849630</wp:posOffset>
                </wp:positionH>
                <wp:positionV relativeFrom="paragraph">
                  <wp:posOffset>-375</wp:posOffset>
                </wp:positionV>
                <wp:extent cx="2607945" cy="782320"/>
                <wp:effectExtent l="0" t="0" r="0" b="0"/>
                <wp:wrapSquare wrapText="bothSides"/>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7945" cy="782320"/>
                        </a:xfrm>
                        <a:prstGeom prst="rect">
                          <a:avLst/>
                        </a:prstGeom>
                        <a:noFill/>
                        <a:ln w="9525">
                          <a:noFill/>
                          <a:miter lim="800000"/>
                          <a:headEnd/>
                          <a:tailEnd/>
                        </a:ln>
                      </wps:spPr>
                      <wps:txbx>
                        <w:txbxContent>
                          <w:p w14:paraId="54895286" w14:textId="77777777" w:rsidR="007E5739" w:rsidRDefault="007E5739">
                            <w:r>
                              <w:rPr>
                                <w:rFonts w:asciiTheme="majorHAnsi" w:hAnsiTheme="majorHAnsi"/>
                              </w:rPr>
                              <w:t>New York Stadium, Rotherham United F.C.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128365" id="_x0000_s1053" type="#_x0000_t202" style="position:absolute;margin-left:-66.9pt;margin-top:-.05pt;width:205.35pt;height:61.6pt;z-index:252170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" filled="f" stroked="f">
                <v:textbox style="mso-fit-shape-to-text:t">
                  <w:txbxContent>
                    <w:p w14:paraId="54895286" w14:textId="77777777" w:rsidR="007E5739" w:rsidRDefault="007E5739">
                      <w:r>
                        <w:rPr>
                          <w:rFonts w:asciiTheme="majorHAnsi" w:hAnsiTheme="majorHAnsi"/>
                        </w:rPr>
                        <w:t>New York Stadium, Rotherham United F.C.</w:t>
                      </w:r>
                    </w:p>
                  </w:txbxContent>
                </v:textbox>
                <w10:wrap type="square"/>
              </v:shape>
            </w:pict>
          </mc:Fallback>
        </mc:AlternateContent>
      </w:r>
      <w:r w:rsidR="007D24D8" w:rsidRPr="00D60B0D">
        <w:rPr>
          <w:noProof/>
          <w:sz w:val="20"/>
          <w:szCs w:val="20"/>
        </w:rPr>
        <mc:AlternateContent>
          <mc:Choice Requires="wps">
            <w:drawing>
              <wp:anchor distT="45720" distB="45720" distL="114300" distR="114300" simplePos="0" relativeHeight="252311552" behindDoc="0" locked="0" layoutInCell="1" allowOverlap="1" wp14:anchorId="147E4E74" wp14:editId="1F1566D0">
                <wp:simplePos x="0" y="0"/>
                <wp:positionH relativeFrom="page">
                  <wp:posOffset>8616039</wp:posOffset>
                </wp:positionH>
                <wp:positionV relativeFrom="paragraph">
                  <wp:posOffset>214685</wp:posOffset>
                </wp:positionV>
                <wp:extent cx="2078162" cy="519112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162" cy="5191125"/>
                        </a:xfrm>
                        <a:prstGeom prst="rect">
                          <a:avLst/>
                        </a:prstGeom>
                        <a:noFill/>
                        <a:ln w="9525">
                          <a:noFill/>
                          <a:miter lim="800000"/>
                          <a:headEnd/>
                          <a:tailEnd/>
                        </a:ln>
                      </wps:spPr>
                      <wps:txbx>
                        <w:txbxContent>
                          <w:p w14:paraId="02BB201A" w14:textId="7A5E73BB" w:rsidR="007E5739" w:rsidRPr="000C381F" w:rsidRDefault="007E5739" w:rsidP="00393993">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4.1. Notes supporting the Comprehensive Income and Expenditure Statement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7E4E74" id="_x0000_s1054" type="#_x0000_t202" style="position:absolute;margin-left:678.45pt;margin-top:16.9pt;width:163.65pt;height:408.75pt;z-index:2523115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" filled="f" stroked="f">
                <v:textbox>
                  <w:txbxContent>
                    <w:p w14:paraId="02BB201A" w14:textId="7A5E73BB" w:rsidR="007E5739" w:rsidRPr="000C381F" w:rsidRDefault="007E5739" w:rsidP="00393993">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4.1. Notes supporting the Comprehensive Income and Expenditure Statement</w:t>
                      </w:r>
                    </w:p>
                  </w:txbxContent>
                </v:textbox>
                <w10:wrap type="square" anchorx="page"/>
              </v:shape>
            </w:pict>
          </mc:Fallback>
        </mc:AlternateContent>
      </w:r>
    </w:p>
    <w:p w14:paraId="217F3731" w14:textId="77777777" w:rsidR="0037477C" w:rsidRDefault="0037477C">
      <w:pPr>
        <w:sectPr w:rsidR="0037477C" w:rsidSect="00434EC1">
          <w:pgSz w:w="16840" w:h="11906" w:orient="landscape"/>
          <w:pgMar w:top="0" w:right="1440" w:bottom="875" w:left="1440" w:header="0" w:footer="0" w:gutter="0"/>
          <w:cols w:space="0"/>
        </w:sectPr>
      </w:pPr>
      <w:bookmarkStart w:id="107" w:name="page51"/>
      <w:bookmarkEnd w:id="107"/>
    </w:p>
    <w:p w14:paraId="287519AF" w14:textId="06C9CD6D" w:rsidR="00331FE8" w:rsidRDefault="00393993" w:rsidP="00331FE8">
      <w:pPr>
        <w:spacing w:line="213" w:lineRule="auto"/>
        <w:ind w:left="20" w:right="313"/>
        <w:rPr>
          <w:rFonts w:ascii="Calibri" w:eastAsia="Calibri" w:hAnsi="Calibri" w:cs="Calibri"/>
          <w:bCs/>
          <w:color w:val="DB4050"/>
          <w:sz w:val="60"/>
          <w:szCs w:val="60"/>
        </w:rPr>
      </w:pPr>
      <w:bookmarkStart w:id="108" w:name="page52"/>
      <w:bookmarkStart w:id="109" w:name="CIESnotes"/>
      <w:bookmarkStart w:id="110" w:name="CCCIESNotes"/>
      <w:bookmarkEnd w:id="108"/>
      <w:bookmarkEnd w:id="109"/>
      <w:bookmarkEnd w:id="110"/>
      <w:r>
        <w:rPr>
          <w:rFonts w:ascii="Calibri" w:eastAsia="Calibri" w:hAnsi="Calibri" w:cs="Calibri"/>
          <w:b/>
          <w:bCs/>
          <w:noProof/>
          <w:color w:val="DB4050"/>
          <w:sz w:val="60"/>
          <w:szCs w:val="60"/>
        </w:rPr>
        <w:lastRenderedPageBreak/>
        <w:drawing>
          <wp:anchor distT="0" distB="0" distL="114300" distR="114300" simplePos="0" relativeHeight="252313600" behindDoc="1" locked="0" layoutInCell="1" allowOverlap="1" wp14:anchorId="7AA3584B" wp14:editId="30000C28">
            <wp:simplePos x="0" y="0"/>
            <wp:positionH relativeFrom="column">
              <wp:posOffset>9414443</wp:posOffset>
            </wp:positionH>
            <wp:positionV relativeFrom="paragraph">
              <wp:posOffset>-543260</wp:posOffset>
            </wp:positionV>
            <wp:extent cx="759460" cy="7595870"/>
            <wp:effectExtent l="0" t="0" r="2540" b="0"/>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31FE8">
        <w:rPr>
          <w:rFonts w:ascii="Calibri" w:eastAsia="Calibri" w:hAnsi="Calibri" w:cs="Calibri"/>
          <w:b/>
          <w:bCs/>
          <w:color w:val="DB4050"/>
          <w:sz w:val="60"/>
          <w:szCs w:val="60"/>
        </w:rPr>
        <w:t xml:space="preserve">Note 6 </w:t>
      </w:r>
      <w:r w:rsidR="00331FE8">
        <w:rPr>
          <w:rFonts w:ascii="Calibri" w:eastAsia="Calibri" w:hAnsi="Calibri" w:cs="Calibri"/>
          <w:bCs/>
          <w:color w:val="DB4050"/>
          <w:sz w:val="60"/>
          <w:szCs w:val="60"/>
        </w:rPr>
        <w:t>Additional Segmental Analysis</w:t>
      </w:r>
    </w:p>
    <w:p w14:paraId="2F6721F9" w14:textId="77777777" w:rsidR="00331FE8" w:rsidRDefault="00331FE8" w:rsidP="00331FE8">
      <w:pPr>
        <w:spacing w:line="213" w:lineRule="auto"/>
        <w:ind w:left="20" w:right="313"/>
        <w:rPr>
          <w:rFonts w:ascii="Calibri" w:eastAsia="Calibri" w:hAnsi="Calibri" w:cs="Calibri"/>
          <w:b/>
          <w:bCs/>
          <w:color w:val="DB4050"/>
          <w:sz w:val="28"/>
          <w:szCs w:val="28"/>
        </w:rPr>
      </w:pPr>
    </w:p>
    <w:p w14:paraId="228F074E" w14:textId="77777777" w:rsidR="00331FE8" w:rsidRPr="009C1602" w:rsidRDefault="00331FE8" w:rsidP="00331FE8">
      <w:pPr>
        <w:spacing w:line="213" w:lineRule="auto"/>
        <w:ind w:left="20" w:right="313"/>
        <w:rPr>
          <w:rFonts w:ascii="Calibri" w:eastAsia="Calibri" w:hAnsi="Calibri" w:cs="Calibri"/>
          <w:b/>
          <w:bCs/>
          <w:sz w:val="28"/>
          <w:szCs w:val="28"/>
        </w:rPr>
      </w:pPr>
      <w:r w:rsidRPr="009C1602">
        <w:rPr>
          <w:rFonts w:ascii="Calibri" w:eastAsia="Calibri" w:hAnsi="Calibri" w:cs="Calibri"/>
          <w:b/>
          <w:bCs/>
          <w:sz w:val="28"/>
          <w:szCs w:val="28"/>
        </w:rPr>
        <w:t xml:space="preserve">Deputy Chief Constable </w:t>
      </w:r>
    </w:p>
    <w:p w14:paraId="6417F780" w14:textId="77777777" w:rsidR="00331FE8" w:rsidRPr="006E1008" w:rsidRDefault="00331FE8" w:rsidP="00331FE8">
      <w:pPr>
        <w:spacing w:line="213" w:lineRule="auto"/>
        <w:ind w:left="20" w:right="313"/>
        <w:rPr>
          <w:rFonts w:ascii="Calibri" w:eastAsia="Calibri" w:hAnsi="Calibri" w:cs="Calibri"/>
          <w:b/>
          <w:bCs/>
          <w:color w:val="DB4050"/>
          <w:sz w:val="28"/>
          <w:szCs w:val="28"/>
        </w:rPr>
      </w:pPr>
    </w:p>
    <w:tbl>
      <w:tblPr>
        <w:tblStyle w:val="TableGrid"/>
        <w:tblW w:w="13712" w:type="dxa"/>
        <w:tblInd w:w="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0"/>
        <w:gridCol w:w="1559"/>
        <w:gridCol w:w="1417"/>
        <w:gridCol w:w="4536"/>
        <w:gridCol w:w="1702"/>
        <w:gridCol w:w="1559"/>
        <w:gridCol w:w="1419"/>
      </w:tblGrid>
      <w:tr w:rsidR="00331FE8" w:rsidRPr="00ED6D35" w14:paraId="3BD58D50" w14:textId="77777777" w:rsidTr="00AE4D5F">
        <w:tc>
          <w:tcPr>
            <w:tcW w:w="4496" w:type="dxa"/>
            <w:gridSpan w:val="3"/>
            <w:tcBorders>
              <w:top w:val="single" w:sz="12" w:space="0" w:color="FF0000"/>
            </w:tcBorders>
          </w:tcPr>
          <w:p w14:paraId="067EE43D" w14:textId="005E298B" w:rsidR="00331FE8" w:rsidRPr="00A3291E" w:rsidRDefault="003027CF" w:rsidP="006B069A">
            <w:pPr>
              <w:spacing w:line="276" w:lineRule="auto"/>
              <w:ind w:right="32"/>
              <w:jc w:val="center"/>
              <w:rPr>
                <w:rFonts w:ascii="Calibri" w:eastAsia="Calibri Light" w:hAnsi="Calibri" w:cs="Calibri Light"/>
                <w:b/>
                <w:sz w:val="16"/>
                <w:szCs w:val="16"/>
              </w:rPr>
            </w:pPr>
            <w:r>
              <w:rPr>
                <w:rFonts w:ascii="Calibri" w:eastAsia="Calibri Light" w:hAnsi="Calibri" w:cs="Calibri Light"/>
                <w:b/>
                <w:sz w:val="16"/>
                <w:szCs w:val="16"/>
              </w:rPr>
              <w:t>2024/25 from 7 May</w:t>
            </w:r>
          </w:p>
        </w:tc>
        <w:tc>
          <w:tcPr>
            <w:tcW w:w="4536" w:type="dxa"/>
            <w:tcBorders>
              <w:top w:val="single" w:sz="12" w:space="0" w:color="FF0000"/>
            </w:tcBorders>
          </w:tcPr>
          <w:p w14:paraId="4D069981" w14:textId="77777777" w:rsidR="00331FE8" w:rsidRPr="00A3291E" w:rsidRDefault="00331FE8" w:rsidP="00AE4D5F">
            <w:pPr>
              <w:spacing w:line="276" w:lineRule="auto"/>
              <w:ind w:right="752"/>
              <w:rPr>
                <w:rFonts w:ascii="Calibri" w:eastAsia="Calibri Light" w:hAnsi="Calibri" w:cs="Calibri Light"/>
                <w:b/>
                <w:sz w:val="16"/>
                <w:szCs w:val="16"/>
              </w:rPr>
            </w:pPr>
          </w:p>
        </w:tc>
        <w:tc>
          <w:tcPr>
            <w:tcW w:w="4680" w:type="dxa"/>
            <w:gridSpan w:val="3"/>
            <w:tcBorders>
              <w:top w:val="single" w:sz="12" w:space="0" w:color="FF0000"/>
            </w:tcBorders>
          </w:tcPr>
          <w:p w14:paraId="113BBD30" w14:textId="40BA439E" w:rsidR="00331FE8" w:rsidRPr="00A3291E" w:rsidRDefault="00FD0D34" w:rsidP="006B069A">
            <w:pPr>
              <w:spacing w:line="276" w:lineRule="auto"/>
              <w:jc w:val="center"/>
              <w:rPr>
                <w:rFonts w:ascii="Calibri" w:eastAsia="Calibri Light" w:hAnsi="Calibri" w:cs="Calibri Light"/>
                <w:b/>
                <w:sz w:val="16"/>
                <w:szCs w:val="16"/>
              </w:rPr>
            </w:pPr>
            <w:r>
              <w:rPr>
                <w:rFonts w:ascii="Calibri" w:eastAsia="Calibri Light" w:hAnsi="Calibri" w:cs="Calibri Light"/>
                <w:b/>
                <w:sz w:val="16"/>
                <w:szCs w:val="16"/>
              </w:rPr>
              <w:t>202</w:t>
            </w:r>
            <w:r w:rsidR="003027CF">
              <w:rPr>
                <w:rFonts w:ascii="Calibri" w:eastAsia="Calibri Light" w:hAnsi="Calibri" w:cs="Calibri Light"/>
                <w:b/>
                <w:sz w:val="16"/>
                <w:szCs w:val="16"/>
              </w:rPr>
              <w:t>5</w:t>
            </w:r>
            <w:r>
              <w:rPr>
                <w:rFonts w:ascii="Calibri" w:eastAsia="Calibri Light" w:hAnsi="Calibri" w:cs="Calibri Light"/>
                <w:b/>
                <w:sz w:val="16"/>
                <w:szCs w:val="16"/>
              </w:rPr>
              <w:t>/2</w:t>
            </w:r>
            <w:r w:rsidR="003027CF">
              <w:rPr>
                <w:rFonts w:ascii="Calibri" w:eastAsia="Calibri Light" w:hAnsi="Calibri" w:cs="Calibri Light"/>
                <w:b/>
                <w:sz w:val="16"/>
                <w:szCs w:val="16"/>
              </w:rPr>
              <w:t>6</w:t>
            </w:r>
          </w:p>
        </w:tc>
      </w:tr>
      <w:tr w:rsidR="00331FE8" w:rsidRPr="00ED6D35" w14:paraId="28894635" w14:textId="77777777" w:rsidTr="00AE4D5F">
        <w:tc>
          <w:tcPr>
            <w:tcW w:w="1520" w:type="dxa"/>
          </w:tcPr>
          <w:p w14:paraId="0A9B1CB8" w14:textId="77777777" w:rsidR="00331FE8" w:rsidRPr="00A3291E" w:rsidRDefault="00331FE8" w:rsidP="00AE4D5F">
            <w:pPr>
              <w:spacing w:line="276" w:lineRule="auto"/>
              <w:ind w:right="29"/>
              <w:jc w:val="right"/>
              <w:rPr>
                <w:rFonts w:ascii="Calibri" w:eastAsia="Calibri Light" w:hAnsi="Calibri" w:cs="Calibri Light"/>
                <w:b/>
                <w:sz w:val="16"/>
                <w:szCs w:val="16"/>
              </w:rPr>
            </w:pPr>
            <w:r>
              <w:rPr>
                <w:rFonts w:ascii="Calibri" w:eastAsia="Calibri Light" w:hAnsi="Calibri" w:cs="Calibri Light"/>
                <w:b/>
                <w:sz w:val="16"/>
                <w:szCs w:val="16"/>
              </w:rPr>
              <w:t>Gross Expenditure</w:t>
            </w:r>
          </w:p>
        </w:tc>
        <w:tc>
          <w:tcPr>
            <w:tcW w:w="1559" w:type="dxa"/>
          </w:tcPr>
          <w:p w14:paraId="7BA96C79" w14:textId="77777777" w:rsidR="00331FE8" w:rsidRPr="00A3291E" w:rsidRDefault="00331FE8" w:rsidP="00AE4D5F">
            <w:pPr>
              <w:spacing w:line="276" w:lineRule="auto"/>
              <w:ind w:right="34"/>
              <w:jc w:val="right"/>
              <w:rPr>
                <w:rFonts w:ascii="Calibri" w:eastAsia="Calibri Light" w:hAnsi="Calibri" w:cs="Calibri Light"/>
                <w:b/>
                <w:sz w:val="16"/>
                <w:szCs w:val="16"/>
              </w:rPr>
            </w:pPr>
            <w:r>
              <w:rPr>
                <w:rFonts w:ascii="Calibri" w:eastAsia="Calibri Light" w:hAnsi="Calibri" w:cs="Calibri Light"/>
                <w:b/>
                <w:sz w:val="16"/>
                <w:szCs w:val="16"/>
              </w:rPr>
              <w:t>Gross Income</w:t>
            </w:r>
          </w:p>
        </w:tc>
        <w:tc>
          <w:tcPr>
            <w:tcW w:w="1417" w:type="dxa"/>
          </w:tcPr>
          <w:p w14:paraId="2DB34F8D" w14:textId="77777777" w:rsidR="00331FE8" w:rsidRPr="00A3291E" w:rsidRDefault="00331FE8" w:rsidP="00AE4D5F">
            <w:pPr>
              <w:spacing w:line="276" w:lineRule="auto"/>
              <w:ind w:right="32"/>
              <w:jc w:val="right"/>
              <w:rPr>
                <w:rFonts w:ascii="Calibri" w:eastAsia="Calibri Light" w:hAnsi="Calibri" w:cs="Calibri Light"/>
                <w:b/>
                <w:sz w:val="16"/>
                <w:szCs w:val="16"/>
              </w:rPr>
            </w:pPr>
            <w:r>
              <w:rPr>
                <w:rFonts w:ascii="Calibri" w:eastAsia="Calibri Light" w:hAnsi="Calibri" w:cs="Calibri Light"/>
                <w:b/>
                <w:sz w:val="16"/>
                <w:szCs w:val="16"/>
              </w:rPr>
              <w:t>Net Expenditure</w:t>
            </w:r>
          </w:p>
        </w:tc>
        <w:tc>
          <w:tcPr>
            <w:tcW w:w="4536" w:type="dxa"/>
          </w:tcPr>
          <w:p w14:paraId="52FF95C9" w14:textId="77777777" w:rsidR="00331FE8" w:rsidRPr="00A3291E" w:rsidRDefault="00331FE8" w:rsidP="00AE4D5F">
            <w:pPr>
              <w:spacing w:line="276" w:lineRule="auto"/>
              <w:ind w:right="752"/>
              <w:rPr>
                <w:rFonts w:ascii="Calibri" w:eastAsia="Calibri Light" w:hAnsi="Calibri" w:cs="Calibri Light"/>
                <w:b/>
                <w:sz w:val="16"/>
                <w:szCs w:val="16"/>
              </w:rPr>
            </w:pPr>
          </w:p>
        </w:tc>
        <w:tc>
          <w:tcPr>
            <w:tcW w:w="1702" w:type="dxa"/>
          </w:tcPr>
          <w:p w14:paraId="32221763" w14:textId="77777777" w:rsidR="00331FE8" w:rsidRPr="00A3291E" w:rsidRDefault="00331FE8" w:rsidP="00AE4D5F">
            <w:pPr>
              <w:spacing w:line="276" w:lineRule="auto"/>
              <w:ind w:right="29"/>
              <w:jc w:val="right"/>
              <w:rPr>
                <w:rFonts w:ascii="Calibri" w:eastAsia="Calibri Light" w:hAnsi="Calibri" w:cs="Calibri Light"/>
                <w:b/>
                <w:sz w:val="16"/>
                <w:szCs w:val="16"/>
              </w:rPr>
            </w:pPr>
            <w:r>
              <w:rPr>
                <w:rFonts w:ascii="Calibri" w:eastAsia="Calibri Light" w:hAnsi="Calibri" w:cs="Calibri Light"/>
                <w:b/>
                <w:sz w:val="16"/>
                <w:szCs w:val="16"/>
              </w:rPr>
              <w:t>Gross Expenditure</w:t>
            </w:r>
          </w:p>
        </w:tc>
        <w:tc>
          <w:tcPr>
            <w:tcW w:w="1559" w:type="dxa"/>
          </w:tcPr>
          <w:p w14:paraId="60E802DC" w14:textId="77777777" w:rsidR="00331FE8" w:rsidRPr="00A3291E" w:rsidRDefault="00331FE8" w:rsidP="00AE4D5F">
            <w:pPr>
              <w:spacing w:line="276" w:lineRule="auto"/>
              <w:ind w:right="76"/>
              <w:jc w:val="right"/>
              <w:rPr>
                <w:rFonts w:ascii="Calibri" w:eastAsia="Calibri Light" w:hAnsi="Calibri" w:cs="Calibri Light"/>
                <w:b/>
                <w:sz w:val="16"/>
                <w:szCs w:val="16"/>
              </w:rPr>
            </w:pPr>
            <w:r>
              <w:rPr>
                <w:rFonts w:ascii="Calibri" w:eastAsia="Calibri Light" w:hAnsi="Calibri" w:cs="Calibri Light"/>
                <w:b/>
                <w:sz w:val="16"/>
                <w:szCs w:val="16"/>
              </w:rPr>
              <w:t>Gross Income</w:t>
            </w:r>
          </w:p>
        </w:tc>
        <w:tc>
          <w:tcPr>
            <w:tcW w:w="1419" w:type="dxa"/>
          </w:tcPr>
          <w:p w14:paraId="3FC2A037" w14:textId="77777777" w:rsidR="00331FE8" w:rsidRPr="00A3291E" w:rsidRDefault="00331FE8" w:rsidP="00AE4D5F">
            <w:pPr>
              <w:spacing w:line="276" w:lineRule="auto"/>
              <w:ind w:right="32"/>
              <w:jc w:val="right"/>
              <w:rPr>
                <w:rFonts w:ascii="Calibri" w:eastAsia="Calibri Light" w:hAnsi="Calibri" w:cs="Calibri Light"/>
                <w:b/>
                <w:sz w:val="16"/>
                <w:szCs w:val="16"/>
              </w:rPr>
            </w:pPr>
            <w:r>
              <w:rPr>
                <w:rFonts w:ascii="Calibri" w:eastAsia="Calibri Light" w:hAnsi="Calibri" w:cs="Calibri Light"/>
                <w:b/>
                <w:sz w:val="16"/>
                <w:szCs w:val="16"/>
              </w:rPr>
              <w:t>Net Expenditure</w:t>
            </w:r>
          </w:p>
        </w:tc>
      </w:tr>
      <w:tr w:rsidR="00331FE8" w:rsidRPr="00ED6D35" w14:paraId="2BAB3C76" w14:textId="77777777" w:rsidTr="00AE4D5F">
        <w:tc>
          <w:tcPr>
            <w:tcW w:w="1520" w:type="dxa"/>
            <w:tcBorders>
              <w:bottom w:val="single" w:sz="12" w:space="0" w:color="FF0000"/>
            </w:tcBorders>
          </w:tcPr>
          <w:p w14:paraId="35572C22" w14:textId="77777777" w:rsidR="00331FE8" w:rsidRPr="00A3291E" w:rsidRDefault="00331FE8" w:rsidP="00AE4D5F">
            <w:pPr>
              <w:spacing w:line="276" w:lineRule="auto"/>
              <w:ind w:right="29"/>
              <w:jc w:val="right"/>
              <w:rPr>
                <w:rFonts w:ascii="Calibri" w:eastAsia="Calibri Light" w:hAnsi="Calibri" w:cs="Calibri Light"/>
                <w:b/>
                <w:sz w:val="16"/>
                <w:szCs w:val="16"/>
              </w:rPr>
            </w:pPr>
            <w:r w:rsidRPr="00A3291E">
              <w:rPr>
                <w:rFonts w:ascii="Calibri" w:eastAsia="Calibri Light" w:hAnsi="Calibri" w:cs="Calibri Light"/>
                <w:b/>
                <w:sz w:val="16"/>
                <w:szCs w:val="16"/>
              </w:rPr>
              <w:t>£’000</w:t>
            </w:r>
          </w:p>
        </w:tc>
        <w:tc>
          <w:tcPr>
            <w:tcW w:w="1559" w:type="dxa"/>
            <w:tcBorders>
              <w:bottom w:val="single" w:sz="12" w:space="0" w:color="FF0000"/>
            </w:tcBorders>
          </w:tcPr>
          <w:p w14:paraId="6C44D5C3" w14:textId="77777777" w:rsidR="00331FE8" w:rsidRPr="00A3291E" w:rsidRDefault="00331FE8" w:rsidP="00AE4D5F">
            <w:pPr>
              <w:spacing w:line="276" w:lineRule="auto"/>
              <w:ind w:right="34"/>
              <w:jc w:val="right"/>
              <w:rPr>
                <w:rFonts w:ascii="Calibri" w:eastAsia="Calibri Light" w:hAnsi="Calibri" w:cs="Calibri Light"/>
                <w:b/>
                <w:sz w:val="16"/>
                <w:szCs w:val="16"/>
              </w:rPr>
            </w:pPr>
            <w:r w:rsidRPr="00A3291E">
              <w:rPr>
                <w:rFonts w:ascii="Calibri" w:eastAsia="Calibri Light" w:hAnsi="Calibri" w:cs="Calibri Light"/>
                <w:b/>
                <w:sz w:val="16"/>
                <w:szCs w:val="16"/>
              </w:rPr>
              <w:t>£’000</w:t>
            </w:r>
          </w:p>
        </w:tc>
        <w:tc>
          <w:tcPr>
            <w:tcW w:w="1417" w:type="dxa"/>
            <w:tcBorders>
              <w:bottom w:val="single" w:sz="12" w:space="0" w:color="FF0000"/>
            </w:tcBorders>
          </w:tcPr>
          <w:p w14:paraId="27C989A2" w14:textId="77777777" w:rsidR="00331FE8" w:rsidRPr="00A3291E" w:rsidRDefault="00331FE8" w:rsidP="00AE4D5F">
            <w:pPr>
              <w:spacing w:line="276" w:lineRule="auto"/>
              <w:ind w:right="32"/>
              <w:jc w:val="right"/>
              <w:rPr>
                <w:rFonts w:ascii="Calibri" w:eastAsia="Calibri Light" w:hAnsi="Calibri" w:cs="Calibri Light"/>
                <w:b/>
                <w:sz w:val="16"/>
                <w:szCs w:val="16"/>
              </w:rPr>
            </w:pPr>
            <w:r w:rsidRPr="00A3291E">
              <w:rPr>
                <w:rFonts w:ascii="Calibri" w:eastAsia="Calibri Light" w:hAnsi="Calibri" w:cs="Calibri Light"/>
                <w:b/>
                <w:sz w:val="16"/>
                <w:szCs w:val="16"/>
              </w:rPr>
              <w:t>£’000</w:t>
            </w:r>
          </w:p>
        </w:tc>
        <w:tc>
          <w:tcPr>
            <w:tcW w:w="4536" w:type="dxa"/>
            <w:tcBorders>
              <w:bottom w:val="single" w:sz="12" w:space="0" w:color="FF0000"/>
            </w:tcBorders>
          </w:tcPr>
          <w:p w14:paraId="79B1E5FD" w14:textId="77777777" w:rsidR="00331FE8" w:rsidRPr="00A3291E" w:rsidRDefault="00331FE8" w:rsidP="00AE4D5F">
            <w:pPr>
              <w:spacing w:line="276" w:lineRule="auto"/>
              <w:ind w:right="752"/>
              <w:rPr>
                <w:rFonts w:ascii="Calibri" w:eastAsia="Calibri Light" w:hAnsi="Calibri" w:cs="Calibri Light"/>
                <w:b/>
                <w:sz w:val="16"/>
                <w:szCs w:val="16"/>
              </w:rPr>
            </w:pPr>
          </w:p>
        </w:tc>
        <w:tc>
          <w:tcPr>
            <w:tcW w:w="1702" w:type="dxa"/>
            <w:tcBorders>
              <w:bottom w:val="single" w:sz="12" w:space="0" w:color="FF0000"/>
            </w:tcBorders>
          </w:tcPr>
          <w:p w14:paraId="38D10875" w14:textId="77777777" w:rsidR="00331FE8" w:rsidRPr="00A3291E" w:rsidRDefault="00331FE8" w:rsidP="00AE4D5F">
            <w:pPr>
              <w:spacing w:line="276" w:lineRule="auto"/>
              <w:jc w:val="right"/>
              <w:rPr>
                <w:rFonts w:ascii="Calibri" w:eastAsia="Calibri Light" w:hAnsi="Calibri" w:cs="Calibri Light"/>
                <w:b/>
                <w:sz w:val="16"/>
                <w:szCs w:val="16"/>
              </w:rPr>
            </w:pPr>
            <w:r w:rsidRPr="00A3291E">
              <w:rPr>
                <w:rFonts w:ascii="Calibri" w:eastAsia="Calibri Light" w:hAnsi="Calibri" w:cs="Calibri Light"/>
                <w:b/>
                <w:sz w:val="16"/>
                <w:szCs w:val="16"/>
              </w:rPr>
              <w:t>£’000</w:t>
            </w:r>
          </w:p>
        </w:tc>
        <w:tc>
          <w:tcPr>
            <w:tcW w:w="1559" w:type="dxa"/>
            <w:tcBorders>
              <w:bottom w:val="single" w:sz="12" w:space="0" w:color="FF0000"/>
            </w:tcBorders>
          </w:tcPr>
          <w:p w14:paraId="463E398F" w14:textId="77777777" w:rsidR="00331FE8" w:rsidRPr="00A3291E" w:rsidRDefault="00331FE8" w:rsidP="00AE4D5F">
            <w:pPr>
              <w:spacing w:line="276" w:lineRule="auto"/>
              <w:ind w:right="47"/>
              <w:jc w:val="right"/>
              <w:rPr>
                <w:rFonts w:ascii="Calibri" w:eastAsia="Calibri Light" w:hAnsi="Calibri" w:cs="Calibri Light"/>
                <w:b/>
                <w:sz w:val="16"/>
                <w:szCs w:val="16"/>
              </w:rPr>
            </w:pPr>
            <w:r w:rsidRPr="00A3291E">
              <w:rPr>
                <w:rFonts w:ascii="Calibri" w:eastAsia="Calibri Light" w:hAnsi="Calibri" w:cs="Calibri Light"/>
                <w:b/>
                <w:sz w:val="16"/>
                <w:szCs w:val="16"/>
              </w:rPr>
              <w:t>£’000</w:t>
            </w:r>
          </w:p>
        </w:tc>
        <w:tc>
          <w:tcPr>
            <w:tcW w:w="1419" w:type="dxa"/>
            <w:tcBorders>
              <w:bottom w:val="single" w:sz="12" w:space="0" w:color="FF0000"/>
            </w:tcBorders>
          </w:tcPr>
          <w:p w14:paraId="5C33009C" w14:textId="77777777" w:rsidR="00331FE8" w:rsidRPr="00A3291E" w:rsidRDefault="00331FE8" w:rsidP="00AE4D5F">
            <w:pPr>
              <w:spacing w:line="276" w:lineRule="auto"/>
              <w:ind w:right="32"/>
              <w:jc w:val="right"/>
              <w:rPr>
                <w:rFonts w:ascii="Calibri" w:eastAsia="Calibri Light" w:hAnsi="Calibri" w:cs="Calibri Light"/>
                <w:b/>
                <w:sz w:val="16"/>
                <w:szCs w:val="16"/>
              </w:rPr>
            </w:pPr>
            <w:r w:rsidRPr="00A3291E">
              <w:rPr>
                <w:rFonts w:ascii="Calibri" w:eastAsia="Calibri Light" w:hAnsi="Calibri" w:cs="Calibri Light"/>
                <w:b/>
                <w:sz w:val="16"/>
                <w:szCs w:val="16"/>
              </w:rPr>
              <w:t>£’000</w:t>
            </w:r>
          </w:p>
        </w:tc>
      </w:tr>
      <w:tr w:rsidR="00D932FB" w:rsidRPr="00BD1EBB" w14:paraId="1957FE2A" w14:textId="77777777" w:rsidTr="00280250">
        <w:tc>
          <w:tcPr>
            <w:tcW w:w="1520" w:type="dxa"/>
            <w:tcBorders>
              <w:top w:val="single" w:sz="12" w:space="0" w:color="FF0000"/>
            </w:tcBorders>
            <w:vAlign w:val="center"/>
          </w:tcPr>
          <w:p w14:paraId="633B41E6" w14:textId="2294F230" w:rsidR="00D932FB" w:rsidRPr="00BD1EBB" w:rsidRDefault="00D932FB" w:rsidP="00D932FB">
            <w:pPr>
              <w:spacing w:line="276" w:lineRule="auto"/>
              <w:ind w:right="32"/>
              <w:jc w:val="right"/>
              <w:rPr>
                <w:rFonts w:asciiTheme="majorHAnsi" w:hAnsiTheme="majorHAnsi" w:cs="Arial"/>
                <w:sz w:val="16"/>
                <w:szCs w:val="16"/>
              </w:rPr>
            </w:pPr>
            <w:r>
              <w:rPr>
                <w:rFonts w:asciiTheme="majorHAnsi" w:hAnsiTheme="majorHAnsi" w:cs="Arial"/>
                <w:sz w:val="16"/>
                <w:szCs w:val="16"/>
              </w:rPr>
              <w:t>3,097</w:t>
            </w:r>
          </w:p>
        </w:tc>
        <w:tc>
          <w:tcPr>
            <w:tcW w:w="1559" w:type="dxa"/>
            <w:tcBorders>
              <w:top w:val="single" w:sz="12" w:space="0" w:color="FF0000"/>
            </w:tcBorders>
            <w:vAlign w:val="center"/>
          </w:tcPr>
          <w:p w14:paraId="735BF5E2" w14:textId="14AC2CD7" w:rsidR="00D932FB" w:rsidRPr="00BD1EBB" w:rsidRDefault="00D932FB" w:rsidP="00D932FB">
            <w:pPr>
              <w:spacing w:line="276" w:lineRule="auto"/>
              <w:ind w:right="47"/>
              <w:jc w:val="right"/>
              <w:rPr>
                <w:rFonts w:asciiTheme="majorHAnsi" w:hAnsiTheme="majorHAnsi" w:cs="Arial"/>
                <w:sz w:val="16"/>
                <w:szCs w:val="16"/>
              </w:rPr>
            </w:pPr>
            <w:r w:rsidRPr="00DF1F04">
              <w:rPr>
                <w:rFonts w:asciiTheme="majorHAnsi" w:hAnsiTheme="majorHAnsi" w:cs="Arial"/>
                <w:sz w:val="16"/>
                <w:szCs w:val="16"/>
              </w:rPr>
              <w:t>-</w:t>
            </w:r>
          </w:p>
        </w:tc>
        <w:tc>
          <w:tcPr>
            <w:tcW w:w="1417" w:type="dxa"/>
            <w:tcBorders>
              <w:top w:val="single" w:sz="12" w:space="0" w:color="FF0000"/>
            </w:tcBorders>
            <w:vAlign w:val="center"/>
          </w:tcPr>
          <w:p w14:paraId="29F4DD6F" w14:textId="544B4AE8" w:rsidR="00D932FB" w:rsidRPr="00BD1EBB" w:rsidRDefault="00D932FB" w:rsidP="00D932FB">
            <w:pPr>
              <w:spacing w:line="276" w:lineRule="auto"/>
              <w:ind w:right="32"/>
              <w:jc w:val="right"/>
              <w:rPr>
                <w:rFonts w:asciiTheme="majorHAnsi" w:hAnsiTheme="majorHAnsi" w:cs="Arial"/>
                <w:sz w:val="16"/>
                <w:szCs w:val="16"/>
              </w:rPr>
            </w:pPr>
            <w:r>
              <w:rPr>
                <w:rFonts w:asciiTheme="majorHAnsi" w:hAnsiTheme="majorHAnsi" w:cs="Arial"/>
                <w:sz w:val="16"/>
                <w:szCs w:val="16"/>
              </w:rPr>
              <w:t>3,097</w:t>
            </w:r>
          </w:p>
        </w:tc>
        <w:tc>
          <w:tcPr>
            <w:tcW w:w="4536" w:type="dxa"/>
            <w:tcBorders>
              <w:top w:val="single" w:sz="12" w:space="0" w:color="FF0000"/>
            </w:tcBorders>
          </w:tcPr>
          <w:p w14:paraId="31DFA864" w14:textId="77777777" w:rsidR="00D932FB" w:rsidRPr="00BD1EBB" w:rsidRDefault="00D932FB" w:rsidP="00D932FB">
            <w:pPr>
              <w:spacing w:line="276" w:lineRule="auto"/>
              <w:rPr>
                <w:rFonts w:asciiTheme="majorHAnsi" w:hAnsiTheme="majorHAnsi" w:cs="Arial"/>
                <w:sz w:val="16"/>
                <w:szCs w:val="16"/>
              </w:rPr>
            </w:pPr>
            <w:r w:rsidRPr="00BD1EBB">
              <w:rPr>
                <w:rFonts w:asciiTheme="majorHAnsi" w:hAnsiTheme="majorHAnsi" w:cs="Arial"/>
                <w:sz w:val="16"/>
                <w:szCs w:val="16"/>
              </w:rPr>
              <w:t>Professional Standards</w:t>
            </w:r>
          </w:p>
        </w:tc>
        <w:tc>
          <w:tcPr>
            <w:tcW w:w="1702" w:type="dxa"/>
            <w:tcBorders>
              <w:top w:val="single" w:sz="12" w:space="0" w:color="FF0000"/>
            </w:tcBorders>
            <w:vAlign w:val="center"/>
          </w:tcPr>
          <w:p w14:paraId="6C4BDF97" w14:textId="3D1FB5F9" w:rsidR="00D932FB" w:rsidRPr="00DF1F04" w:rsidRDefault="00D932FB" w:rsidP="00D932FB">
            <w:pPr>
              <w:spacing w:line="276" w:lineRule="auto"/>
              <w:ind w:right="32"/>
              <w:jc w:val="right"/>
              <w:rPr>
                <w:rFonts w:asciiTheme="majorHAnsi" w:hAnsiTheme="majorHAnsi" w:cs="Arial"/>
                <w:sz w:val="16"/>
                <w:szCs w:val="16"/>
              </w:rPr>
            </w:pPr>
            <w:r>
              <w:rPr>
                <w:rFonts w:asciiTheme="majorHAnsi" w:hAnsiTheme="majorHAnsi" w:cs="Arial"/>
                <w:sz w:val="16"/>
                <w:szCs w:val="16"/>
              </w:rPr>
              <w:t>3,590</w:t>
            </w:r>
          </w:p>
        </w:tc>
        <w:tc>
          <w:tcPr>
            <w:tcW w:w="1559" w:type="dxa"/>
            <w:tcBorders>
              <w:top w:val="single" w:sz="12" w:space="0" w:color="FF0000"/>
            </w:tcBorders>
            <w:vAlign w:val="center"/>
          </w:tcPr>
          <w:p w14:paraId="35CD86D6" w14:textId="0494F018" w:rsidR="00D932FB" w:rsidRPr="00DF1F04" w:rsidRDefault="00D932FB" w:rsidP="00D932FB">
            <w:pPr>
              <w:spacing w:line="276" w:lineRule="auto"/>
              <w:ind w:right="47"/>
              <w:jc w:val="right"/>
              <w:rPr>
                <w:rFonts w:asciiTheme="majorHAnsi" w:hAnsiTheme="majorHAnsi" w:cs="Arial"/>
                <w:sz w:val="16"/>
                <w:szCs w:val="16"/>
              </w:rPr>
            </w:pPr>
            <w:r>
              <w:rPr>
                <w:rFonts w:asciiTheme="majorHAnsi" w:hAnsiTheme="majorHAnsi" w:cs="Arial"/>
                <w:sz w:val="16"/>
                <w:szCs w:val="16"/>
              </w:rPr>
              <w:t>-</w:t>
            </w:r>
          </w:p>
        </w:tc>
        <w:tc>
          <w:tcPr>
            <w:tcW w:w="1419" w:type="dxa"/>
            <w:tcBorders>
              <w:top w:val="single" w:sz="12" w:space="0" w:color="FF0000"/>
            </w:tcBorders>
            <w:vAlign w:val="center"/>
          </w:tcPr>
          <w:p w14:paraId="28BA97A3" w14:textId="33F5B97E" w:rsidR="00D932FB" w:rsidRPr="001237B2" w:rsidRDefault="00D932FB" w:rsidP="00D932FB">
            <w:pPr>
              <w:spacing w:line="276" w:lineRule="auto"/>
              <w:ind w:right="32"/>
              <w:jc w:val="right"/>
              <w:rPr>
                <w:rFonts w:asciiTheme="majorHAnsi" w:hAnsiTheme="majorHAnsi" w:cs="Arial"/>
                <w:sz w:val="16"/>
                <w:szCs w:val="16"/>
                <w:highlight w:val="yellow"/>
              </w:rPr>
            </w:pPr>
            <w:r>
              <w:rPr>
                <w:rFonts w:asciiTheme="majorHAnsi" w:hAnsiTheme="majorHAnsi" w:cs="Arial"/>
                <w:sz w:val="16"/>
                <w:szCs w:val="16"/>
              </w:rPr>
              <w:t>3,590</w:t>
            </w:r>
          </w:p>
        </w:tc>
      </w:tr>
      <w:tr w:rsidR="00D932FB" w:rsidRPr="00BD1EBB" w14:paraId="1C866FF6" w14:textId="77777777" w:rsidTr="00AE4D5F">
        <w:tc>
          <w:tcPr>
            <w:tcW w:w="1520" w:type="dxa"/>
            <w:shd w:val="clear" w:color="auto" w:fill="F9E1DF"/>
          </w:tcPr>
          <w:p w14:paraId="5FBE62B4" w14:textId="0A84F4ED" w:rsidR="00D932FB" w:rsidRPr="00DE6078" w:rsidRDefault="00D932FB" w:rsidP="00D932FB">
            <w:pPr>
              <w:spacing w:line="276" w:lineRule="auto"/>
              <w:ind w:right="32"/>
              <w:jc w:val="right"/>
              <w:rPr>
                <w:rFonts w:asciiTheme="majorHAnsi" w:hAnsiTheme="majorHAnsi" w:cs="Arial"/>
                <w:sz w:val="16"/>
                <w:szCs w:val="16"/>
              </w:rPr>
            </w:pPr>
            <w:r>
              <w:rPr>
                <w:rFonts w:asciiTheme="majorHAnsi" w:hAnsiTheme="majorHAnsi" w:cs="Arial"/>
                <w:sz w:val="16"/>
                <w:szCs w:val="16"/>
              </w:rPr>
              <w:t>889</w:t>
            </w:r>
          </w:p>
        </w:tc>
        <w:tc>
          <w:tcPr>
            <w:tcW w:w="1559" w:type="dxa"/>
            <w:shd w:val="clear" w:color="auto" w:fill="F9E1DF"/>
          </w:tcPr>
          <w:p w14:paraId="25DD7E3E" w14:textId="18D45989" w:rsidR="00D932FB" w:rsidRPr="00DE6078" w:rsidRDefault="00D932FB" w:rsidP="00D932FB">
            <w:pPr>
              <w:spacing w:line="276" w:lineRule="auto"/>
              <w:ind w:right="47"/>
              <w:jc w:val="right"/>
              <w:rPr>
                <w:rFonts w:asciiTheme="majorHAnsi" w:hAnsiTheme="majorHAnsi" w:cs="Arial"/>
                <w:sz w:val="16"/>
                <w:szCs w:val="16"/>
              </w:rPr>
            </w:pPr>
            <w:r w:rsidRPr="00DF1F04">
              <w:rPr>
                <w:rFonts w:asciiTheme="majorHAnsi" w:hAnsiTheme="majorHAnsi" w:cs="Arial"/>
                <w:sz w:val="16"/>
                <w:szCs w:val="16"/>
              </w:rPr>
              <w:t>-</w:t>
            </w:r>
          </w:p>
        </w:tc>
        <w:tc>
          <w:tcPr>
            <w:tcW w:w="1417" w:type="dxa"/>
            <w:shd w:val="clear" w:color="auto" w:fill="F9E1DF"/>
          </w:tcPr>
          <w:p w14:paraId="3D40C4C0" w14:textId="132B121A" w:rsidR="00D932FB" w:rsidRPr="00DE6078" w:rsidRDefault="00D932FB" w:rsidP="00D932FB">
            <w:pPr>
              <w:spacing w:line="276" w:lineRule="auto"/>
              <w:ind w:right="32"/>
              <w:jc w:val="right"/>
              <w:rPr>
                <w:rFonts w:asciiTheme="majorHAnsi" w:hAnsiTheme="majorHAnsi" w:cs="Arial"/>
                <w:sz w:val="16"/>
                <w:szCs w:val="16"/>
              </w:rPr>
            </w:pPr>
            <w:r>
              <w:rPr>
                <w:rFonts w:asciiTheme="majorHAnsi" w:hAnsiTheme="majorHAnsi" w:cs="Arial"/>
                <w:sz w:val="16"/>
                <w:szCs w:val="16"/>
              </w:rPr>
              <w:t>889</w:t>
            </w:r>
          </w:p>
        </w:tc>
        <w:tc>
          <w:tcPr>
            <w:tcW w:w="4536" w:type="dxa"/>
            <w:shd w:val="clear" w:color="auto" w:fill="F9E1DF"/>
          </w:tcPr>
          <w:p w14:paraId="78C8C460" w14:textId="77777777" w:rsidR="00D932FB" w:rsidRPr="00BD1EBB" w:rsidRDefault="00D932FB" w:rsidP="00D932FB">
            <w:pPr>
              <w:spacing w:line="276" w:lineRule="auto"/>
              <w:rPr>
                <w:rFonts w:asciiTheme="majorHAnsi" w:hAnsiTheme="majorHAnsi" w:cs="Arial"/>
                <w:sz w:val="16"/>
                <w:szCs w:val="16"/>
              </w:rPr>
            </w:pPr>
            <w:r w:rsidRPr="00BD1EBB">
              <w:rPr>
                <w:rFonts w:asciiTheme="majorHAnsi" w:hAnsiTheme="majorHAnsi" w:cs="Arial"/>
                <w:sz w:val="16"/>
                <w:szCs w:val="16"/>
              </w:rPr>
              <w:t>Corporate Communications</w:t>
            </w:r>
          </w:p>
        </w:tc>
        <w:tc>
          <w:tcPr>
            <w:tcW w:w="1702" w:type="dxa"/>
            <w:shd w:val="clear" w:color="auto" w:fill="F9E1DF"/>
          </w:tcPr>
          <w:p w14:paraId="492293C8" w14:textId="0EE05249" w:rsidR="00D932FB" w:rsidRPr="00DF1F04" w:rsidRDefault="00D932FB" w:rsidP="00D932FB">
            <w:pPr>
              <w:spacing w:line="276" w:lineRule="auto"/>
              <w:ind w:right="32"/>
              <w:jc w:val="right"/>
              <w:rPr>
                <w:rFonts w:asciiTheme="majorHAnsi" w:hAnsiTheme="majorHAnsi" w:cs="Arial"/>
                <w:sz w:val="16"/>
                <w:szCs w:val="16"/>
              </w:rPr>
            </w:pPr>
            <w:r>
              <w:rPr>
                <w:rFonts w:asciiTheme="majorHAnsi" w:hAnsiTheme="majorHAnsi" w:cs="Arial"/>
                <w:sz w:val="16"/>
                <w:szCs w:val="16"/>
              </w:rPr>
              <w:t>1,039</w:t>
            </w:r>
          </w:p>
        </w:tc>
        <w:tc>
          <w:tcPr>
            <w:tcW w:w="1559" w:type="dxa"/>
            <w:shd w:val="clear" w:color="auto" w:fill="F9E1DF"/>
          </w:tcPr>
          <w:p w14:paraId="4E8C31B4" w14:textId="60CB8C01" w:rsidR="00D932FB" w:rsidRPr="00DF1F04" w:rsidRDefault="00D932FB" w:rsidP="00D932FB">
            <w:pPr>
              <w:spacing w:line="276" w:lineRule="auto"/>
              <w:ind w:right="47"/>
              <w:jc w:val="right"/>
              <w:rPr>
                <w:rFonts w:asciiTheme="majorHAnsi" w:hAnsiTheme="majorHAnsi" w:cs="Arial"/>
                <w:sz w:val="16"/>
                <w:szCs w:val="16"/>
              </w:rPr>
            </w:pPr>
            <w:r>
              <w:rPr>
                <w:rFonts w:asciiTheme="majorHAnsi" w:hAnsiTheme="majorHAnsi" w:cs="Arial"/>
                <w:sz w:val="16"/>
                <w:szCs w:val="16"/>
              </w:rPr>
              <w:t>-</w:t>
            </w:r>
          </w:p>
        </w:tc>
        <w:tc>
          <w:tcPr>
            <w:tcW w:w="1419" w:type="dxa"/>
            <w:shd w:val="clear" w:color="auto" w:fill="F9E1DF"/>
          </w:tcPr>
          <w:p w14:paraId="735B9C41" w14:textId="74D9D6C2" w:rsidR="00D932FB" w:rsidRPr="001237B2" w:rsidRDefault="00D932FB" w:rsidP="00D932FB">
            <w:pPr>
              <w:spacing w:line="276" w:lineRule="auto"/>
              <w:ind w:right="32"/>
              <w:jc w:val="right"/>
              <w:rPr>
                <w:rFonts w:asciiTheme="majorHAnsi" w:hAnsiTheme="majorHAnsi" w:cs="Arial"/>
                <w:sz w:val="16"/>
                <w:szCs w:val="16"/>
                <w:highlight w:val="yellow"/>
              </w:rPr>
            </w:pPr>
            <w:r>
              <w:rPr>
                <w:rFonts w:asciiTheme="majorHAnsi" w:hAnsiTheme="majorHAnsi" w:cs="Arial"/>
                <w:sz w:val="16"/>
                <w:szCs w:val="16"/>
              </w:rPr>
              <w:t>1,039</w:t>
            </w:r>
          </w:p>
        </w:tc>
      </w:tr>
      <w:tr w:rsidR="00D932FB" w:rsidRPr="00BD1EBB" w14:paraId="7955F135" w14:textId="77777777" w:rsidTr="00AE4D5F">
        <w:tc>
          <w:tcPr>
            <w:tcW w:w="1520" w:type="dxa"/>
            <w:vAlign w:val="center"/>
          </w:tcPr>
          <w:p w14:paraId="6C81FE11" w14:textId="2E07E7BA" w:rsidR="00D932FB" w:rsidRPr="00DE6078" w:rsidRDefault="00D932FB" w:rsidP="00D932FB">
            <w:pPr>
              <w:spacing w:line="276" w:lineRule="auto"/>
              <w:ind w:right="32"/>
              <w:jc w:val="right"/>
              <w:rPr>
                <w:rFonts w:asciiTheme="majorHAnsi" w:hAnsiTheme="majorHAnsi" w:cs="Arial"/>
                <w:sz w:val="16"/>
                <w:szCs w:val="16"/>
              </w:rPr>
            </w:pPr>
            <w:r>
              <w:rPr>
                <w:rFonts w:asciiTheme="majorHAnsi" w:hAnsiTheme="majorHAnsi" w:cs="Arial"/>
                <w:sz w:val="16"/>
                <w:szCs w:val="16"/>
              </w:rPr>
              <w:t>4,199</w:t>
            </w:r>
          </w:p>
        </w:tc>
        <w:tc>
          <w:tcPr>
            <w:tcW w:w="1559" w:type="dxa"/>
            <w:vAlign w:val="center"/>
          </w:tcPr>
          <w:p w14:paraId="51FCB9E0" w14:textId="54C73CB7" w:rsidR="00D932FB" w:rsidRPr="00DE6078" w:rsidRDefault="00D932FB" w:rsidP="00D932FB">
            <w:pPr>
              <w:spacing w:line="276" w:lineRule="auto"/>
              <w:ind w:right="47"/>
              <w:jc w:val="right"/>
              <w:rPr>
                <w:rFonts w:asciiTheme="majorHAnsi" w:hAnsiTheme="majorHAnsi" w:cs="Arial"/>
                <w:sz w:val="16"/>
                <w:szCs w:val="16"/>
              </w:rPr>
            </w:pPr>
            <w:r w:rsidRPr="00DF1F04">
              <w:rPr>
                <w:rFonts w:asciiTheme="majorHAnsi" w:hAnsiTheme="majorHAnsi" w:cs="Arial"/>
                <w:sz w:val="16"/>
                <w:szCs w:val="16"/>
              </w:rPr>
              <w:t>-</w:t>
            </w:r>
          </w:p>
        </w:tc>
        <w:tc>
          <w:tcPr>
            <w:tcW w:w="1417" w:type="dxa"/>
            <w:vAlign w:val="center"/>
          </w:tcPr>
          <w:p w14:paraId="6773AF33" w14:textId="60C15DDC" w:rsidR="00D932FB" w:rsidRPr="00DE6078" w:rsidRDefault="00D932FB" w:rsidP="00D932FB">
            <w:pPr>
              <w:spacing w:line="276" w:lineRule="auto"/>
              <w:ind w:right="32"/>
              <w:jc w:val="right"/>
              <w:rPr>
                <w:rFonts w:asciiTheme="majorHAnsi" w:hAnsiTheme="majorHAnsi" w:cs="Arial"/>
                <w:sz w:val="16"/>
                <w:szCs w:val="16"/>
              </w:rPr>
            </w:pPr>
            <w:r>
              <w:rPr>
                <w:rFonts w:asciiTheme="majorHAnsi" w:hAnsiTheme="majorHAnsi" w:cs="Arial"/>
                <w:sz w:val="16"/>
                <w:szCs w:val="16"/>
              </w:rPr>
              <w:t>4,199</w:t>
            </w:r>
          </w:p>
        </w:tc>
        <w:tc>
          <w:tcPr>
            <w:tcW w:w="4536" w:type="dxa"/>
          </w:tcPr>
          <w:p w14:paraId="5C1515C9" w14:textId="77777777" w:rsidR="00D932FB" w:rsidRPr="00BD1EBB" w:rsidRDefault="00D932FB" w:rsidP="00D932FB">
            <w:pPr>
              <w:spacing w:line="276" w:lineRule="auto"/>
              <w:rPr>
                <w:rFonts w:asciiTheme="majorHAnsi" w:hAnsiTheme="majorHAnsi" w:cs="Arial"/>
                <w:sz w:val="16"/>
                <w:szCs w:val="16"/>
              </w:rPr>
            </w:pPr>
            <w:r w:rsidRPr="00BD1EBB">
              <w:rPr>
                <w:rFonts w:asciiTheme="majorHAnsi" w:hAnsiTheme="majorHAnsi" w:cs="Arial"/>
                <w:sz w:val="16"/>
                <w:szCs w:val="16"/>
              </w:rPr>
              <w:t>Performance &amp; Governance</w:t>
            </w:r>
          </w:p>
        </w:tc>
        <w:tc>
          <w:tcPr>
            <w:tcW w:w="1702" w:type="dxa"/>
            <w:vAlign w:val="center"/>
          </w:tcPr>
          <w:p w14:paraId="2FF1AD31" w14:textId="73CF427C" w:rsidR="00D932FB" w:rsidRPr="00DF1F04" w:rsidRDefault="00D932FB" w:rsidP="00D932FB">
            <w:pPr>
              <w:spacing w:line="276" w:lineRule="auto"/>
              <w:ind w:right="32"/>
              <w:jc w:val="right"/>
              <w:rPr>
                <w:rFonts w:asciiTheme="majorHAnsi" w:hAnsiTheme="majorHAnsi" w:cs="Arial"/>
                <w:sz w:val="16"/>
                <w:szCs w:val="16"/>
              </w:rPr>
            </w:pPr>
            <w:r>
              <w:rPr>
                <w:rFonts w:asciiTheme="majorHAnsi" w:hAnsiTheme="majorHAnsi" w:cs="Arial"/>
                <w:sz w:val="16"/>
                <w:szCs w:val="16"/>
              </w:rPr>
              <w:t>4,540</w:t>
            </w:r>
          </w:p>
        </w:tc>
        <w:tc>
          <w:tcPr>
            <w:tcW w:w="1559" w:type="dxa"/>
            <w:vAlign w:val="center"/>
          </w:tcPr>
          <w:p w14:paraId="658DFD3A" w14:textId="7BC6E08B" w:rsidR="00D932FB" w:rsidRPr="00DF1F04" w:rsidRDefault="00D932FB" w:rsidP="00D932FB">
            <w:pPr>
              <w:spacing w:line="276" w:lineRule="auto"/>
              <w:ind w:right="47"/>
              <w:jc w:val="right"/>
              <w:rPr>
                <w:rFonts w:asciiTheme="majorHAnsi" w:hAnsiTheme="majorHAnsi" w:cs="Arial"/>
                <w:sz w:val="16"/>
                <w:szCs w:val="16"/>
              </w:rPr>
            </w:pPr>
            <w:r>
              <w:rPr>
                <w:rFonts w:asciiTheme="majorHAnsi" w:hAnsiTheme="majorHAnsi" w:cs="Arial"/>
                <w:sz w:val="16"/>
                <w:szCs w:val="16"/>
              </w:rPr>
              <w:t>-</w:t>
            </w:r>
          </w:p>
        </w:tc>
        <w:tc>
          <w:tcPr>
            <w:tcW w:w="1419" w:type="dxa"/>
            <w:vAlign w:val="center"/>
          </w:tcPr>
          <w:p w14:paraId="13387E67" w14:textId="6410D553" w:rsidR="00D932FB" w:rsidRPr="001237B2" w:rsidRDefault="00D932FB" w:rsidP="00D932FB">
            <w:pPr>
              <w:spacing w:line="276" w:lineRule="auto"/>
              <w:ind w:right="32"/>
              <w:jc w:val="right"/>
              <w:rPr>
                <w:rFonts w:asciiTheme="majorHAnsi" w:hAnsiTheme="majorHAnsi" w:cs="Arial"/>
                <w:sz w:val="16"/>
                <w:szCs w:val="16"/>
                <w:highlight w:val="yellow"/>
              </w:rPr>
            </w:pPr>
            <w:r>
              <w:rPr>
                <w:rFonts w:asciiTheme="majorHAnsi" w:hAnsiTheme="majorHAnsi" w:cs="Arial"/>
                <w:sz w:val="16"/>
                <w:szCs w:val="16"/>
              </w:rPr>
              <w:t>4,540</w:t>
            </w:r>
          </w:p>
        </w:tc>
      </w:tr>
      <w:tr w:rsidR="00D932FB" w:rsidRPr="00BD1EBB" w14:paraId="3FF31B10" w14:textId="77777777" w:rsidTr="00AE4D5F">
        <w:tc>
          <w:tcPr>
            <w:tcW w:w="1520" w:type="dxa"/>
            <w:shd w:val="clear" w:color="auto" w:fill="F9E1DF"/>
          </w:tcPr>
          <w:p w14:paraId="71137C81" w14:textId="67C554AD" w:rsidR="00D932FB" w:rsidRPr="00DE6078" w:rsidRDefault="00D932FB" w:rsidP="00D932FB">
            <w:pPr>
              <w:spacing w:line="276" w:lineRule="auto"/>
              <w:ind w:right="32"/>
              <w:jc w:val="right"/>
              <w:rPr>
                <w:rFonts w:asciiTheme="majorHAnsi" w:hAnsiTheme="majorHAnsi" w:cs="Arial"/>
                <w:sz w:val="16"/>
                <w:szCs w:val="16"/>
              </w:rPr>
            </w:pPr>
            <w:r>
              <w:rPr>
                <w:rFonts w:asciiTheme="majorHAnsi" w:hAnsiTheme="majorHAnsi" w:cs="Arial"/>
                <w:sz w:val="16"/>
                <w:szCs w:val="16"/>
              </w:rPr>
              <w:t>335</w:t>
            </w:r>
          </w:p>
        </w:tc>
        <w:tc>
          <w:tcPr>
            <w:tcW w:w="1559" w:type="dxa"/>
            <w:shd w:val="clear" w:color="auto" w:fill="F9E1DF"/>
          </w:tcPr>
          <w:p w14:paraId="139C639E" w14:textId="13C9D79B" w:rsidR="00D932FB" w:rsidRPr="00DE6078" w:rsidRDefault="00D932FB" w:rsidP="00D932FB">
            <w:pPr>
              <w:spacing w:line="276" w:lineRule="auto"/>
              <w:ind w:right="47"/>
              <w:jc w:val="right"/>
              <w:rPr>
                <w:rFonts w:asciiTheme="majorHAnsi" w:hAnsiTheme="majorHAnsi" w:cs="Arial"/>
                <w:sz w:val="16"/>
                <w:szCs w:val="16"/>
              </w:rPr>
            </w:pPr>
            <w:r w:rsidRPr="00DF1F04">
              <w:rPr>
                <w:rFonts w:asciiTheme="majorHAnsi" w:hAnsiTheme="majorHAnsi" w:cs="Arial"/>
                <w:sz w:val="16"/>
                <w:szCs w:val="16"/>
              </w:rPr>
              <w:t>-</w:t>
            </w:r>
          </w:p>
        </w:tc>
        <w:tc>
          <w:tcPr>
            <w:tcW w:w="1417" w:type="dxa"/>
            <w:shd w:val="clear" w:color="auto" w:fill="F9E1DF"/>
          </w:tcPr>
          <w:p w14:paraId="71A65686" w14:textId="436F8F1F" w:rsidR="00D932FB" w:rsidRPr="00DE6078" w:rsidRDefault="00D932FB" w:rsidP="00D932FB">
            <w:pPr>
              <w:spacing w:line="276" w:lineRule="auto"/>
              <w:ind w:right="32"/>
              <w:jc w:val="right"/>
              <w:rPr>
                <w:rFonts w:asciiTheme="majorHAnsi" w:hAnsiTheme="majorHAnsi" w:cs="Arial"/>
                <w:sz w:val="16"/>
                <w:szCs w:val="16"/>
              </w:rPr>
            </w:pPr>
            <w:r>
              <w:rPr>
                <w:rFonts w:asciiTheme="majorHAnsi" w:hAnsiTheme="majorHAnsi" w:cs="Arial"/>
                <w:sz w:val="16"/>
                <w:szCs w:val="16"/>
              </w:rPr>
              <w:t>335</w:t>
            </w:r>
          </w:p>
        </w:tc>
        <w:tc>
          <w:tcPr>
            <w:tcW w:w="4536" w:type="dxa"/>
            <w:shd w:val="clear" w:color="auto" w:fill="F9E1DF"/>
          </w:tcPr>
          <w:p w14:paraId="15524061" w14:textId="77777777" w:rsidR="00D932FB" w:rsidRPr="00BD1EBB" w:rsidRDefault="00D932FB" w:rsidP="00D932FB">
            <w:pPr>
              <w:spacing w:line="276" w:lineRule="auto"/>
              <w:rPr>
                <w:rFonts w:asciiTheme="majorHAnsi" w:hAnsiTheme="majorHAnsi" w:cs="Arial"/>
                <w:sz w:val="16"/>
                <w:szCs w:val="16"/>
              </w:rPr>
            </w:pPr>
            <w:r w:rsidRPr="00BD1EBB">
              <w:rPr>
                <w:rFonts w:asciiTheme="majorHAnsi" w:hAnsiTheme="majorHAnsi" w:cs="Arial"/>
                <w:sz w:val="16"/>
                <w:szCs w:val="16"/>
              </w:rPr>
              <w:t>Legal Services</w:t>
            </w:r>
          </w:p>
        </w:tc>
        <w:tc>
          <w:tcPr>
            <w:tcW w:w="1702" w:type="dxa"/>
            <w:shd w:val="clear" w:color="auto" w:fill="F9E1DF"/>
          </w:tcPr>
          <w:p w14:paraId="0F7C79B8" w14:textId="6EB4A41B" w:rsidR="00D932FB" w:rsidRPr="00DF1F04" w:rsidRDefault="00D932FB" w:rsidP="00D932FB">
            <w:pPr>
              <w:spacing w:line="276" w:lineRule="auto"/>
              <w:ind w:right="32"/>
              <w:jc w:val="right"/>
              <w:rPr>
                <w:rFonts w:asciiTheme="majorHAnsi" w:hAnsiTheme="majorHAnsi" w:cs="Arial"/>
                <w:sz w:val="16"/>
                <w:szCs w:val="16"/>
              </w:rPr>
            </w:pPr>
            <w:r>
              <w:rPr>
                <w:rFonts w:asciiTheme="majorHAnsi" w:hAnsiTheme="majorHAnsi" w:cs="Arial"/>
                <w:sz w:val="16"/>
                <w:szCs w:val="16"/>
              </w:rPr>
              <w:t>5,892</w:t>
            </w:r>
          </w:p>
        </w:tc>
        <w:tc>
          <w:tcPr>
            <w:tcW w:w="1559" w:type="dxa"/>
            <w:shd w:val="clear" w:color="auto" w:fill="F9E1DF"/>
          </w:tcPr>
          <w:p w14:paraId="35564F54" w14:textId="17A14110" w:rsidR="00D932FB" w:rsidRPr="00DF1F04" w:rsidRDefault="00D932FB" w:rsidP="00D932FB">
            <w:pPr>
              <w:spacing w:line="276" w:lineRule="auto"/>
              <w:ind w:right="47"/>
              <w:jc w:val="right"/>
              <w:rPr>
                <w:rFonts w:asciiTheme="majorHAnsi" w:hAnsiTheme="majorHAnsi" w:cs="Arial"/>
                <w:sz w:val="16"/>
                <w:szCs w:val="16"/>
              </w:rPr>
            </w:pPr>
            <w:r>
              <w:rPr>
                <w:rFonts w:asciiTheme="majorHAnsi" w:hAnsiTheme="majorHAnsi" w:cs="Arial"/>
                <w:sz w:val="16"/>
                <w:szCs w:val="16"/>
              </w:rPr>
              <w:t>-</w:t>
            </w:r>
          </w:p>
        </w:tc>
        <w:tc>
          <w:tcPr>
            <w:tcW w:w="1419" w:type="dxa"/>
            <w:shd w:val="clear" w:color="auto" w:fill="F9E1DF"/>
          </w:tcPr>
          <w:p w14:paraId="4B2E07EE" w14:textId="74D4ACF0" w:rsidR="00D932FB" w:rsidRPr="001237B2" w:rsidRDefault="00D932FB" w:rsidP="00D932FB">
            <w:pPr>
              <w:spacing w:line="276" w:lineRule="auto"/>
              <w:ind w:right="32"/>
              <w:jc w:val="right"/>
              <w:rPr>
                <w:rFonts w:asciiTheme="majorHAnsi" w:hAnsiTheme="majorHAnsi" w:cs="Arial"/>
                <w:sz w:val="16"/>
                <w:szCs w:val="16"/>
                <w:highlight w:val="yellow"/>
              </w:rPr>
            </w:pPr>
            <w:r>
              <w:rPr>
                <w:rFonts w:asciiTheme="majorHAnsi" w:hAnsiTheme="majorHAnsi" w:cs="Arial"/>
                <w:sz w:val="16"/>
                <w:szCs w:val="16"/>
              </w:rPr>
              <w:t>5,892</w:t>
            </w:r>
          </w:p>
        </w:tc>
      </w:tr>
      <w:tr w:rsidR="00D932FB" w:rsidRPr="00BD1EBB" w14:paraId="4FA139D0" w14:textId="77777777" w:rsidTr="00AE4D5F">
        <w:tc>
          <w:tcPr>
            <w:tcW w:w="1520" w:type="dxa"/>
            <w:tcBorders>
              <w:top w:val="single" w:sz="12" w:space="0" w:color="FF0000"/>
              <w:bottom w:val="single" w:sz="12" w:space="0" w:color="FF0000"/>
            </w:tcBorders>
            <w:vAlign w:val="center"/>
          </w:tcPr>
          <w:p w14:paraId="6C621A57" w14:textId="09A99E89" w:rsidR="00D932FB" w:rsidRPr="00DE6078" w:rsidRDefault="00D932FB" w:rsidP="00D932FB">
            <w:pPr>
              <w:spacing w:line="276" w:lineRule="auto"/>
              <w:ind w:right="32"/>
              <w:jc w:val="right"/>
              <w:rPr>
                <w:rFonts w:asciiTheme="majorHAnsi" w:hAnsiTheme="majorHAnsi" w:cs="Arial"/>
                <w:b/>
                <w:sz w:val="16"/>
                <w:szCs w:val="16"/>
              </w:rPr>
            </w:pPr>
            <w:r>
              <w:rPr>
                <w:rFonts w:asciiTheme="majorHAnsi" w:hAnsiTheme="majorHAnsi" w:cs="Arial"/>
                <w:b/>
                <w:sz w:val="16"/>
                <w:szCs w:val="16"/>
              </w:rPr>
              <w:t>8,520</w:t>
            </w:r>
          </w:p>
        </w:tc>
        <w:tc>
          <w:tcPr>
            <w:tcW w:w="1559" w:type="dxa"/>
            <w:tcBorders>
              <w:top w:val="single" w:sz="12" w:space="0" w:color="FF0000"/>
              <w:bottom w:val="single" w:sz="12" w:space="0" w:color="FF0000"/>
            </w:tcBorders>
            <w:vAlign w:val="center"/>
          </w:tcPr>
          <w:p w14:paraId="0A995A2B" w14:textId="15D20A2B" w:rsidR="00D932FB" w:rsidRPr="00DE6078" w:rsidRDefault="00D932FB" w:rsidP="00D932FB">
            <w:pPr>
              <w:spacing w:line="276" w:lineRule="auto"/>
              <w:ind w:right="47"/>
              <w:jc w:val="right"/>
              <w:rPr>
                <w:rFonts w:asciiTheme="majorHAnsi" w:hAnsiTheme="majorHAnsi" w:cs="Arial"/>
                <w:b/>
                <w:sz w:val="16"/>
                <w:szCs w:val="16"/>
              </w:rPr>
            </w:pPr>
            <w:r w:rsidRPr="00DF1F04">
              <w:rPr>
                <w:rFonts w:asciiTheme="majorHAnsi" w:hAnsiTheme="majorHAnsi" w:cs="Arial"/>
                <w:b/>
                <w:sz w:val="16"/>
                <w:szCs w:val="16"/>
              </w:rPr>
              <w:t>-</w:t>
            </w:r>
          </w:p>
        </w:tc>
        <w:tc>
          <w:tcPr>
            <w:tcW w:w="1417" w:type="dxa"/>
            <w:tcBorders>
              <w:top w:val="single" w:sz="12" w:space="0" w:color="FF0000"/>
              <w:bottom w:val="single" w:sz="12" w:space="0" w:color="FF0000"/>
            </w:tcBorders>
            <w:vAlign w:val="center"/>
          </w:tcPr>
          <w:p w14:paraId="3824E017" w14:textId="70A3E933" w:rsidR="00D932FB" w:rsidRPr="00DE6078" w:rsidRDefault="00D932FB" w:rsidP="00D932FB">
            <w:pPr>
              <w:spacing w:line="276" w:lineRule="auto"/>
              <w:ind w:right="32"/>
              <w:jc w:val="right"/>
              <w:rPr>
                <w:rFonts w:asciiTheme="majorHAnsi" w:hAnsiTheme="majorHAnsi" w:cs="Arial"/>
                <w:b/>
                <w:sz w:val="16"/>
                <w:szCs w:val="16"/>
              </w:rPr>
            </w:pPr>
            <w:r>
              <w:rPr>
                <w:rFonts w:asciiTheme="majorHAnsi" w:hAnsiTheme="majorHAnsi" w:cs="Arial"/>
                <w:b/>
                <w:sz w:val="16"/>
                <w:szCs w:val="16"/>
              </w:rPr>
              <w:t>8,520</w:t>
            </w:r>
          </w:p>
        </w:tc>
        <w:tc>
          <w:tcPr>
            <w:tcW w:w="4536" w:type="dxa"/>
            <w:tcBorders>
              <w:top w:val="single" w:sz="12" w:space="0" w:color="FF0000"/>
              <w:bottom w:val="single" w:sz="12" w:space="0" w:color="FF0000"/>
            </w:tcBorders>
          </w:tcPr>
          <w:p w14:paraId="79B59C3B" w14:textId="77777777" w:rsidR="00D932FB" w:rsidRPr="00BD1EBB" w:rsidRDefault="00D932FB" w:rsidP="00D932FB">
            <w:pPr>
              <w:spacing w:line="276" w:lineRule="auto"/>
              <w:rPr>
                <w:rFonts w:asciiTheme="majorHAnsi" w:hAnsiTheme="majorHAnsi" w:cs="Arial"/>
                <w:b/>
                <w:sz w:val="16"/>
                <w:szCs w:val="16"/>
              </w:rPr>
            </w:pPr>
            <w:r w:rsidRPr="00BD1EBB">
              <w:rPr>
                <w:rFonts w:asciiTheme="majorHAnsi" w:hAnsiTheme="majorHAnsi" w:cs="Arial"/>
                <w:b/>
                <w:sz w:val="16"/>
                <w:szCs w:val="16"/>
              </w:rPr>
              <w:t>Deputy Chief Constable Total</w:t>
            </w:r>
          </w:p>
        </w:tc>
        <w:tc>
          <w:tcPr>
            <w:tcW w:w="1702" w:type="dxa"/>
            <w:tcBorders>
              <w:top w:val="single" w:sz="12" w:space="0" w:color="FF0000"/>
              <w:bottom w:val="single" w:sz="12" w:space="0" w:color="FF0000"/>
            </w:tcBorders>
            <w:vAlign w:val="center"/>
          </w:tcPr>
          <w:p w14:paraId="47378762" w14:textId="479FB7B7" w:rsidR="00D932FB" w:rsidRPr="00DF1F04" w:rsidRDefault="00D932FB" w:rsidP="00D932FB">
            <w:pPr>
              <w:spacing w:line="276" w:lineRule="auto"/>
              <w:ind w:right="32"/>
              <w:jc w:val="right"/>
              <w:rPr>
                <w:rFonts w:asciiTheme="majorHAnsi" w:hAnsiTheme="majorHAnsi" w:cs="Arial"/>
                <w:b/>
                <w:sz w:val="16"/>
                <w:szCs w:val="16"/>
              </w:rPr>
            </w:pPr>
            <w:r>
              <w:rPr>
                <w:rFonts w:asciiTheme="majorHAnsi" w:hAnsiTheme="majorHAnsi" w:cs="Arial"/>
                <w:b/>
                <w:sz w:val="16"/>
                <w:szCs w:val="16"/>
              </w:rPr>
              <w:t>15,061</w:t>
            </w:r>
          </w:p>
        </w:tc>
        <w:tc>
          <w:tcPr>
            <w:tcW w:w="1559" w:type="dxa"/>
            <w:tcBorders>
              <w:top w:val="single" w:sz="12" w:space="0" w:color="FF0000"/>
              <w:bottom w:val="single" w:sz="12" w:space="0" w:color="FF0000"/>
            </w:tcBorders>
            <w:vAlign w:val="center"/>
          </w:tcPr>
          <w:p w14:paraId="38518F7F" w14:textId="710527D5" w:rsidR="00D932FB" w:rsidRPr="00DF1F04" w:rsidRDefault="00D932FB" w:rsidP="00D932FB">
            <w:pPr>
              <w:spacing w:line="276" w:lineRule="auto"/>
              <w:ind w:right="47"/>
              <w:jc w:val="right"/>
              <w:rPr>
                <w:rFonts w:asciiTheme="majorHAnsi" w:hAnsiTheme="majorHAnsi" w:cs="Arial"/>
                <w:b/>
                <w:sz w:val="16"/>
                <w:szCs w:val="16"/>
              </w:rPr>
            </w:pPr>
            <w:r>
              <w:rPr>
                <w:rFonts w:asciiTheme="majorHAnsi" w:hAnsiTheme="majorHAnsi" w:cs="Arial"/>
                <w:b/>
                <w:sz w:val="16"/>
                <w:szCs w:val="16"/>
              </w:rPr>
              <w:t>-</w:t>
            </w:r>
          </w:p>
        </w:tc>
        <w:tc>
          <w:tcPr>
            <w:tcW w:w="1419" w:type="dxa"/>
            <w:tcBorders>
              <w:top w:val="single" w:sz="12" w:space="0" w:color="FF0000"/>
              <w:bottom w:val="single" w:sz="12" w:space="0" w:color="FF0000"/>
            </w:tcBorders>
            <w:vAlign w:val="center"/>
          </w:tcPr>
          <w:p w14:paraId="2BFACD42" w14:textId="4FB51576" w:rsidR="00D932FB" w:rsidRPr="001237B2" w:rsidRDefault="00D932FB" w:rsidP="00D932FB">
            <w:pPr>
              <w:spacing w:line="276" w:lineRule="auto"/>
              <w:ind w:right="32"/>
              <w:jc w:val="right"/>
              <w:rPr>
                <w:rFonts w:asciiTheme="majorHAnsi" w:hAnsiTheme="majorHAnsi" w:cs="Arial"/>
                <w:b/>
                <w:sz w:val="16"/>
                <w:szCs w:val="16"/>
                <w:highlight w:val="yellow"/>
              </w:rPr>
            </w:pPr>
            <w:r>
              <w:rPr>
                <w:rFonts w:asciiTheme="majorHAnsi" w:hAnsiTheme="majorHAnsi" w:cs="Arial"/>
                <w:b/>
                <w:sz w:val="16"/>
                <w:szCs w:val="16"/>
              </w:rPr>
              <w:t>15,061</w:t>
            </w:r>
          </w:p>
        </w:tc>
      </w:tr>
    </w:tbl>
    <w:p w14:paraId="7733BC6C" w14:textId="77777777" w:rsidR="00331FE8" w:rsidRPr="00BD1EBB" w:rsidRDefault="00331FE8" w:rsidP="00331FE8">
      <w:pPr>
        <w:rPr>
          <w:rFonts w:ascii="Calibri" w:eastAsia="Calibri" w:hAnsi="Calibri" w:cs="Calibri"/>
          <w:b/>
          <w:bCs/>
          <w:color w:val="DB4050"/>
          <w:sz w:val="20"/>
          <w:szCs w:val="20"/>
        </w:rPr>
      </w:pPr>
    </w:p>
    <w:tbl>
      <w:tblPr>
        <w:tblStyle w:val="TableGrid"/>
        <w:tblpPr w:leftFromText="180" w:rightFromText="180" w:vertAnchor="text" w:horzAnchor="margin" w:tblpY="546"/>
        <w:tblW w:w="13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0"/>
        <w:gridCol w:w="1559"/>
        <w:gridCol w:w="1417"/>
        <w:gridCol w:w="4536"/>
        <w:gridCol w:w="1702"/>
        <w:gridCol w:w="1559"/>
        <w:gridCol w:w="1419"/>
      </w:tblGrid>
      <w:tr w:rsidR="00331FE8" w:rsidRPr="00BD1EBB" w14:paraId="0B2C0EA5" w14:textId="77777777" w:rsidTr="00AE4D5F">
        <w:tc>
          <w:tcPr>
            <w:tcW w:w="4496" w:type="dxa"/>
            <w:gridSpan w:val="3"/>
            <w:tcBorders>
              <w:top w:val="single" w:sz="12" w:space="0" w:color="FF0000"/>
            </w:tcBorders>
          </w:tcPr>
          <w:p w14:paraId="16D06F9A" w14:textId="4E0204B6" w:rsidR="00331FE8" w:rsidRPr="00BD1EBB" w:rsidRDefault="003027CF" w:rsidP="0039250F">
            <w:pPr>
              <w:spacing w:line="276" w:lineRule="auto"/>
              <w:ind w:right="32"/>
              <w:jc w:val="center"/>
              <w:rPr>
                <w:rFonts w:ascii="Calibri" w:eastAsia="Calibri Light" w:hAnsi="Calibri" w:cs="Calibri Light"/>
                <w:b/>
                <w:sz w:val="16"/>
                <w:szCs w:val="16"/>
              </w:rPr>
            </w:pPr>
            <w:r>
              <w:rPr>
                <w:rFonts w:ascii="Calibri" w:eastAsia="Calibri Light" w:hAnsi="Calibri" w:cs="Calibri Light"/>
                <w:b/>
                <w:sz w:val="16"/>
                <w:szCs w:val="16"/>
              </w:rPr>
              <w:t>2024/25 from 7 May</w:t>
            </w:r>
          </w:p>
        </w:tc>
        <w:tc>
          <w:tcPr>
            <w:tcW w:w="4536" w:type="dxa"/>
            <w:tcBorders>
              <w:top w:val="single" w:sz="12" w:space="0" w:color="FF0000"/>
            </w:tcBorders>
          </w:tcPr>
          <w:p w14:paraId="55561DDE" w14:textId="77777777" w:rsidR="00331FE8" w:rsidRPr="00BD1EBB" w:rsidRDefault="00331FE8" w:rsidP="00AE4D5F">
            <w:pPr>
              <w:spacing w:line="276" w:lineRule="auto"/>
              <w:ind w:right="752"/>
              <w:rPr>
                <w:rFonts w:ascii="Calibri" w:eastAsia="Calibri Light" w:hAnsi="Calibri" w:cs="Calibri Light"/>
                <w:b/>
                <w:sz w:val="16"/>
                <w:szCs w:val="16"/>
              </w:rPr>
            </w:pPr>
          </w:p>
        </w:tc>
        <w:tc>
          <w:tcPr>
            <w:tcW w:w="4680" w:type="dxa"/>
            <w:gridSpan w:val="3"/>
            <w:tcBorders>
              <w:top w:val="single" w:sz="12" w:space="0" w:color="FF0000"/>
            </w:tcBorders>
          </w:tcPr>
          <w:p w14:paraId="63C4ACF5" w14:textId="6549D12F" w:rsidR="00331FE8" w:rsidRPr="00BD1EBB" w:rsidRDefault="003027CF" w:rsidP="009C2586">
            <w:pPr>
              <w:spacing w:line="276" w:lineRule="auto"/>
              <w:jc w:val="center"/>
              <w:rPr>
                <w:rFonts w:ascii="Calibri" w:eastAsia="Calibri Light" w:hAnsi="Calibri" w:cs="Calibri Light"/>
                <w:b/>
                <w:sz w:val="16"/>
                <w:szCs w:val="16"/>
              </w:rPr>
            </w:pPr>
            <w:r>
              <w:rPr>
                <w:rFonts w:ascii="Calibri" w:eastAsia="Calibri Light" w:hAnsi="Calibri" w:cs="Calibri Light"/>
                <w:b/>
                <w:sz w:val="16"/>
                <w:szCs w:val="16"/>
              </w:rPr>
              <w:t>2025/26</w:t>
            </w:r>
          </w:p>
        </w:tc>
      </w:tr>
      <w:tr w:rsidR="00331FE8" w:rsidRPr="00BD1EBB" w14:paraId="0AB4B35D" w14:textId="77777777" w:rsidTr="00AE4D5F">
        <w:tc>
          <w:tcPr>
            <w:tcW w:w="1520" w:type="dxa"/>
          </w:tcPr>
          <w:p w14:paraId="343A890A" w14:textId="77777777" w:rsidR="00331FE8" w:rsidRPr="00BD1EBB" w:rsidRDefault="00331FE8" w:rsidP="00AE4D5F">
            <w:pPr>
              <w:spacing w:line="276" w:lineRule="auto"/>
              <w:ind w:right="29"/>
              <w:jc w:val="right"/>
              <w:rPr>
                <w:rFonts w:ascii="Calibri" w:eastAsia="Calibri Light" w:hAnsi="Calibri" w:cs="Calibri Light"/>
                <w:b/>
                <w:sz w:val="16"/>
                <w:szCs w:val="16"/>
              </w:rPr>
            </w:pPr>
            <w:r w:rsidRPr="00BD1EBB">
              <w:rPr>
                <w:rFonts w:ascii="Calibri" w:eastAsia="Calibri Light" w:hAnsi="Calibri" w:cs="Calibri Light"/>
                <w:b/>
                <w:sz w:val="16"/>
                <w:szCs w:val="16"/>
              </w:rPr>
              <w:t>Gross Expenditure</w:t>
            </w:r>
          </w:p>
        </w:tc>
        <w:tc>
          <w:tcPr>
            <w:tcW w:w="1559" w:type="dxa"/>
          </w:tcPr>
          <w:p w14:paraId="44A807D8" w14:textId="77777777" w:rsidR="00331FE8" w:rsidRPr="00BD1EBB" w:rsidRDefault="00331FE8" w:rsidP="00AE4D5F">
            <w:pPr>
              <w:spacing w:line="276" w:lineRule="auto"/>
              <w:ind w:right="76"/>
              <w:jc w:val="right"/>
              <w:rPr>
                <w:rFonts w:ascii="Calibri" w:eastAsia="Calibri Light" w:hAnsi="Calibri" w:cs="Calibri Light"/>
                <w:b/>
                <w:sz w:val="16"/>
                <w:szCs w:val="16"/>
              </w:rPr>
            </w:pPr>
            <w:r w:rsidRPr="00BD1EBB">
              <w:rPr>
                <w:rFonts w:ascii="Calibri" w:eastAsia="Calibri Light" w:hAnsi="Calibri" w:cs="Calibri Light"/>
                <w:b/>
                <w:sz w:val="16"/>
                <w:szCs w:val="16"/>
              </w:rPr>
              <w:t>Gross Income</w:t>
            </w:r>
          </w:p>
        </w:tc>
        <w:tc>
          <w:tcPr>
            <w:tcW w:w="1417" w:type="dxa"/>
          </w:tcPr>
          <w:p w14:paraId="7D41C0AF" w14:textId="77777777" w:rsidR="00331FE8" w:rsidRPr="00BD1EBB" w:rsidRDefault="00331FE8" w:rsidP="00AE4D5F">
            <w:pPr>
              <w:spacing w:line="276" w:lineRule="auto"/>
              <w:ind w:right="32"/>
              <w:jc w:val="right"/>
              <w:rPr>
                <w:rFonts w:ascii="Calibri" w:eastAsia="Calibri Light" w:hAnsi="Calibri" w:cs="Calibri Light"/>
                <w:b/>
                <w:sz w:val="16"/>
                <w:szCs w:val="16"/>
              </w:rPr>
            </w:pPr>
            <w:r w:rsidRPr="00BD1EBB">
              <w:rPr>
                <w:rFonts w:ascii="Calibri" w:eastAsia="Calibri Light" w:hAnsi="Calibri" w:cs="Calibri Light"/>
                <w:b/>
                <w:sz w:val="16"/>
                <w:szCs w:val="16"/>
              </w:rPr>
              <w:t>Net Expenditure</w:t>
            </w:r>
          </w:p>
        </w:tc>
        <w:tc>
          <w:tcPr>
            <w:tcW w:w="4536" w:type="dxa"/>
          </w:tcPr>
          <w:p w14:paraId="5E89E3E5" w14:textId="77777777" w:rsidR="00331FE8" w:rsidRPr="00BD1EBB" w:rsidRDefault="00331FE8" w:rsidP="00AE4D5F">
            <w:pPr>
              <w:spacing w:line="276" w:lineRule="auto"/>
              <w:ind w:right="752"/>
              <w:rPr>
                <w:rFonts w:ascii="Calibri" w:eastAsia="Calibri Light" w:hAnsi="Calibri" w:cs="Calibri Light"/>
                <w:b/>
                <w:sz w:val="16"/>
                <w:szCs w:val="16"/>
              </w:rPr>
            </w:pPr>
          </w:p>
        </w:tc>
        <w:tc>
          <w:tcPr>
            <w:tcW w:w="1702" w:type="dxa"/>
          </w:tcPr>
          <w:p w14:paraId="6AF8BECD" w14:textId="77777777" w:rsidR="00331FE8" w:rsidRPr="00BD1EBB" w:rsidRDefault="00331FE8" w:rsidP="00AE4D5F">
            <w:pPr>
              <w:spacing w:line="276" w:lineRule="auto"/>
              <w:ind w:right="29"/>
              <w:jc w:val="right"/>
              <w:rPr>
                <w:rFonts w:ascii="Calibri" w:eastAsia="Calibri Light" w:hAnsi="Calibri" w:cs="Calibri Light"/>
                <w:b/>
                <w:sz w:val="16"/>
                <w:szCs w:val="16"/>
              </w:rPr>
            </w:pPr>
            <w:r w:rsidRPr="00BD1EBB">
              <w:rPr>
                <w:rFonts w:ascii="Calibri" w:eastAsia="Calibri Light" w:hAnsi="Calibri" w:cs="Calibri Light"/>
                <w:b/>
                <w:sz w:val="16"/>
                <w:szCs w:val="16"/>
              </w:rPr>
              <w:t>Gross Expenditure</w:t>
            </w:r>
          </w:p>
        </w:tc>
        <w:tc>
          <w:tcPr>
            <w:tcW w:w="1559" w:type="dxa"/>
          </w:tcPr>
          <w:p w14:paraId="63BCACEA" w14:textId="77777777" w:rsidR="00331FE8" w:rsidRPr="00BD1EBB" w:rsidRDefault="00331FE8" w:rsidP="00AE4D5F">
            <w:pPr>
              <w:spacing w:line="276" w:lineRule="auto"/>
              <w:ind w:right="76"/>
              <w:jc w:val="right"/>
              <w:rPr>
                <w:rFonts w:ascii="Calibri" w:eastAsia="Calibri Light" w:hAnsi="Calibri" w:cs="Calibri Light"/>
                <w:b/>
                <w:sz w:val="16"/>
                <w:szCs w:val="16"/>
              </w:rPr>
            </w:pPr>
            <w:r w:rsidRPr="00BD1EBB">
              <w:rPr>
                <w:rFonts w:ascii="Calibri" w:eastAsia="Calibri Light" w:hAnsi="Calibri" w:cs="Calibri Light"/>
                <w:b/>
                <w:sz w:val="16"/>
                <w:szCs w:val="16"/>
              </w:rPr>
              <w:t>Gross Income</w:t>
            </w:r>
          </w:p>
        </w:tc>
        <w:tc>
          <w:tcPr>
            <w:tcW w:w="1419" w:type="dxa"/>
          </w:tcPr>
          <w:p w14:paraId="58428352" w14:textId="77777777" w:rsidR="00331FE8" w:rsidRPr="00BD1EBB" w:rsidRDefault="00331FE8" w:rsidP="00AE4D5F">
            <w:pPr>
              <w:spacing w:line="276" w:lineRule="auto"/>
              <w:ind w:right="32"/>
              <w:jc w:val="right"/>
              <w:rPr>
                <w:rFonts w:ascii="Calibri" w:eastAsia="Calibri Light" w:hAnsi="Calibri" w:cs="Calibri Light"/>
                <w:b/>
                <w:sz w:val="16"/>
                <w:szCs w:val="16"/>
              </w:rPr>
            </w:pPr>
            <w:r w:rsidRPr="00BD1EBB">
              <w:rPr>
                <w:rFonts w:ascii="Calibri" w:eastAsia="Calibri Light" w:hAnsi="Calibri" w:cs="Calibri Light"/>
                <w:b/>
                <w:sz w:val="16"/>
                <w:szCs w:val="16"/>
              </w:rPr>
              <w:t>Net Expenditure</w:t>
            </w:r>
          </w:p>
        </w:tc>
      </w:tr>
      <w:tr w:rsidR="00331FE8" w:rsidRPr="00BD1EBB" w14:paraId="4CF1E94A" w14:textId="77777777" w:rsidTr="00AE4D5F">
        <w:tc>
          <w:tcPr>
            <w:tcW w:w="1520" w:type="dxa"/>
            <w:tcBorders>
              <w:bottom w:val="single" w:sz="12" w:space="0" w:color="FF0000"/>
            </w:tcBorders>
          </w:tcPr>
          <w:p w14:paraId="5151B0B4" w14:textId="77777777" w:rsidR="00331FE8" w:rsidRPr="00BD1EBB" w:rsidRDefault="00331FE8" w:rsidP="00AE4D5F">
            <w:pPr>
              <w:spacing w:line="276" w:lineRule="auto"/>
              <w:ind w:right="29"/>
              <w:jc w:val="right"/>
              <w:rPr>
                <w:rFonts w:ascii="Calibri" w:eastAsia="Calibri Light" w:hAnsi="Calibri" w:cs="Calibri Light"/>
                <w:b/>
                <w:sz w:val="16"/>
                <w:szCs w:val="16"/>
              </w:rPr>
            </w:pPr>
            <w:r w:rsidRPr="00BD1EBB">
              <w:rPr>
                <w:rFonts w:ascii="Calibri" w:eastAsia="Calibri Light" w:hAnsi="Calibri" w:cs="Calibri Light"/>
                <w:b/>
                <w:sz w:val="16"/>
                <w:szCs w:val="16"/>
              </w:rPr>
              <w:t>£’000</w:t>
            </w:r>
          </w:p>
        </w:tc>
        <w:tc>
          <w:tcPr>
            <w:tcW w:w="1559" w:type="dxa"/>
            <w:tcBorders>
              <w:bottom w:val="single" w:sz="12" w:space="0" w:color="FF0000"/>
            </w:tcBorders>
          </w:tcPr>
          <w:p w14:paraId="45F4D2E4" w14:textId="77777777" w:rsidR="00331FE8" w:rsidRPr="00BD1EBB" w:rsidRDefault="00331FE8" w:rsidP="00AE4D5F">
            <w:pPr>
              <w:spacing w:line="276" w:lineRule="auto"/>
              <w:ind w:right="76"/>
              <w:jc w:val="right"/>
              <w:rPr>
                <w:rFonts w:ascii="Calibri" w:eastAsia="Calibri Light" w:hAnsi="Calibri" w:cs="Calibri Light"/>
                <w:b/>
                <w:sz w:val="16"/>
                <w:szCs w:val="16"/>
              </w:rPr>
            </w:pPr>
            <w:r w:rsidRPr="00BD1EBB">
              <w:rPr>
                <w:rFonts w:ascii="Calibri" w:eastAsia="Calibri Light" w:hAnsi="Calibri" w:cs="Calibri Light"/>
                <w:b/>
                <w:sz w:val="16"/>
                <w:szCs w:val="16"/>
              </w:rPr>
              <w:t>£’000</w:t>
            </w:r>
          </w:p>
        </w:tc>
        <w:tc>
          <w:tcPr>
            <w:tcW w:w="1417" w:type="dxa"/>
            <w:tcBorders>
              <w:bottom w:val="single" w:sz="12" w:space="0" w:color="FF0000"/>
            </w:tcBorders>
          </w:tcPr>
          <w:p w14:paraId="5C4B4513" w14:textId="77777777" w:rsidR="00331FE8" w:rsidRPr="00BD1EBB" w:rsidRDefault="00331FE8" w:rsidP="00AE4D5F">
            <w:pPr>
              <w:spacing w:line="276" w:lineRule="auto"/>
              <w:ind w:right="32"/>
              <w:jc w:val="right"/>
              <w:rPr>
                <w:rFonts w:ascii="Calibri" w:eastAsia="Calibri Light" w:hAnsi="Calibri" w:cs="Calibri Light"/>
                <w:b/>
                <w:sz w:val="16"/>
                <w:szCs w:val="16"/>
              </w:rPr>
            </w:pPr>
            <w:r w:rsidRPr="00BD1EBB">
              <w:rPr>
                <w:rFonts w:ascii="Calibri" w:eastAsia="Calibri Light" w:hAnsi="Calibri" w:cs="Calibri Light"/>
                <w:b/>
                <w:sz w:val="16"/>
                <w:szCs w:val="16"/>
              </w:rPr>
              <w:t>£’000</w:t>
            </w:r>
          </w:p>
        </w:tc>
        <w:tc>
          <w:tcPr>
            <w:tcW w:w="4536" w:type="dxa"/>
            <w:tcBorders>
              <w:bottom w:val="single" w:sz="12" w:space="0" w:color="FF0000"/>
            </w:tcBorders>
          </w:tcPr>
          <w:p w14:paraId="4EA5D859" w14:textId="77777777" w:rsidR="00331FE8" w:rsidRPr="00BD1EBB" w:rsidRDefault="00331FE8" w:rsidP="00AE4D5F">
            <w:pPr>
              <w:spacing w:line="276" w:lineRule="auto"/>
              <w:ind w:right="752"/>
              <w:rPr>
                <w:rFonts w:ascii="Calibri" w:eastAsia="Calibri Light" w:hAnsi="Calibri" w:cs="Calibri Light"/>
                <w:b/>
                <w:sz w:val="16"/>
                <w:szCs w:val="16"/>
              </w:rPr>
            </w:pPr>
          </w:p>
        </w:tc>
        <w:tc>
          <w:tcPr>
            <w:tcW w:w="1702" w:type="dxa"/>
            <w:tcBorders>
              <w:bottom w:val="single" w:sz="12" w:space="0" w:color="FF0000"/>
            </w:tcBorders>
          </w:tcPr>
          <w:p w14:paraId="4B699E21" w14:textId="77777777" w:rsidR="00331FE8" w:rsidRPr="00BD1EBB" w:rsidRDefault="00331FE8" w:rsidP="00AE4D5F">
            <w:pPr>
              <w:spacing w:line="276" w:lineRule="auto"/>
              <w:jc w:val="right"/>
              <w:rPr>
                <w:rFonts w:ascii="Calibri" w:eastAsia="Calibri Light" w:hAnsi="Calibri" w:cs="Calibri Light"/>
                <w:b/>
                <w:sz w:val="16"/>
                <w:szCs w:val="16"/>
              </w:rPr>
            </w:pPr>
            <w:r w:rsidRPr="00BD1EBB">
              <w:rPr>
                <w:rFonts w:ascii="Calibri" w:eastAsia="Calibri Light" w:hAnsi="Calibri" w:cs="Calibri Light"/>
                <w:b/>
                <w:sz w:val="16"/>
                <w:szCs w:val="16"/>
              </w:rPr>
              <w:t>£’000</w:t>
            </w:r>
          </w:p>
        </w:tc>
        <w:tc>
          <w:tcPr>
            <w:tcW w:w="1559" w:type="dxa"/>
            <w:tcBorders>
              <w:bottom w:val="single" w:sz="12" w:space="0" w:color="FF0000"/>
            </w:tcBorders>
          </w:tcPr>
          <w:p w14:paraId="2DE442FD" w14:textId="77777777" w:rsidR="00331FE8" w:rsidRPr="00BD1EBB" w:rsidRDefault="00331FE8" w:rsidP="00AE4D5F">
            <w:pPr>
              <w:spacing w:line="276" w:lineRule="auto"/>
              <w:ind w:right="76"/>
              <w:jc w:val="right"/>
              <w:rPr>
                <w:rFonts w:ascii="Calibri" w:eastAsia="Calibri Light" w:hAnsi="Calibri" w:cs="Calibri Light"/>
                <w:b/>
                <w:sz w:val="16"/>
                <w:szCs w:val="16"/>
              </w:rPr>
            </w:pPr>
            <w:r w:rsidRPr="00BD1EBB">
              <w:rPr>
                <w:rFonts w:ascii="Calibri" w:eastAsia="Calibri Light" w:hAnsi="Calibri" w:cs="Calibri Light"/>
                <w:b/>
                <w:sz w:val="16"/>
                <w:szCs w:val="16"/>
              </w:rPr>
              <w:t>£’000</w:t>
            </w:r>
          </w:p>
        </w:tc>
        <w:tc>
          <w:tcPr>
            <w:tcW w:w="1419" w:type="dxa"/>
            <w:tcBorders>
              <w:bottom w:val="single" w:sz="12" w:space="0" w:color="FF0000"/>
            </w:tcBorders>
          </w:tcPr>
          <w:p w14:paraId="28EAA613" w14:textId="77777777" w:rsidR="00331FE8" w:rsidRPr="00BD1EBB" w:rsidRDefault="00331FE8" w:rsidP="00AE4D5F">
            <w:pPr>
              <w:spacing w:line="276" w:lineRule="auto"/>
              <w:jc w:val="right"/>
              <w:rPr>
                <w:rFonts w:ascii="Calibri" w:eastAsia="Calibri Light" w:hAnsi="Calibri" w:cs="Calibri Light"/>
                <w:b/>
                <w:sz w:val="16"/>
                <w:szCs w:val="16"/>
              </w:rPr>
            </w:pPr>
            <w:r w:rsidRPr="00BD1EBB">
              <w:rPr>
                <w:rFonts w:ascii="Calibri" w:eastAsia="Calibri Light" w:hAnsi="Calibri" w:cs="Calibri Light"/>
                <w:b/>
                <w:sz w:val="16"/>
                <w:szCs w:val="16"/>
              </w:rPr>
              <w:t>£’000</w:t>
            </w:r>
          </w:p>
        </w:tc>
      </w:tr>
      <w:tr w:rsidR="00317626" w:rsidRPr="00FF2CAE" w14:paraId="6B9CFF16" w14:textId="77777777" w:rsidTr="00AE4D5F">
        <w:tc>
          <w:tcPr>
            <w:tcW w:w="1520" w:type="dxa"/>
            <w:tcBorders>
              <w:top w:val="single" w:sz="12" w:space="0" w:color="FF0000"/>
            </w:tcBorders>
            <w:vAlign w:val="center"/>
          </w:tcPr>
          <w:p w14:paraId="778F932C" w14:textId="1A6C6641" w:rsidR="00317626" w:rsidRPr="00FE4776" w:rsidRDefault="00317626" w:rsidP="00317626">
            <w:pPr>
              <w:spacing w:line="276" w:lineRule="auto"/>
              <w:jc w:val="right"/>
              <w:rPr>
                <w:rFonts w:asciiTheme="majorHAnsi" w:hAnsiTheme="majorHAnsi" w:cs="Arial"/>
                <w:sz w:val="16"/>
                <w:szCs w:val="16"/>
              </w:rPr>
            </w:pPr>
            <w:r w:rsidRPr="00B07F17">
              <w:rPr>
                <w:rFonts w:asciiTheme="majorHAnsi" w:hAnsiTheme="majorHAnsi" w:cs="Arial"/>
                <w:sz w:val="16"/>
                <w:szCs w:val="16"/>
              </w:rPr>
              <w:t>17,928</w:t>
            </w:r>
          </w:p>
        </w:tc>
        <w:tc>
          <w:tcPr>
            <w:tcW w:w="1559" w:type="dxa"/>
            <w:tcBorders>
              <w:top w:val="single" w:sz="12" w:space="0" w:color="FF0000"/>
            </w:tcBorders>
            <w:vAlign w:val="center"/>
          </w:tcPr>
          <w:p w14:paraId="5A0DF046" w14:textId="2A92028F" w:rsidR="00317626" w:rsidRPr="00FE4776" w:rsidRDefault="00317626" w:rsidP="00317626">
            <w:pPr>
              <w:spacing w:line="276" w:lineRule="auto"/>
              <w:ind w:right="76"/>
              <w:jc w:val="right"/>
              <w:rPr>
                <w:rFonts w:asciiTheme="majorHAnsi" w:hAnsiTheme="majorHAnsi" w:cs="Arial"/>
                <w:sz w:val="16"/>
                <w:szCs w:val="16"/>
              </w:rPr>
            </w:pPr>
            <w:r w:rsidRPr="00DF1F04">
              <w:rPr>
                <w:rFonts w:asciiTheme="majorHAnsi" w:hAnsiTheme="majorHAnsi" w:cs="Arial"/>
                <w:sz w:val="16"/>
                <w:szCs w:val="16"/>
              </w:rPr>
              <w:t>-</w:t>
            </w:r>
          </w:p>
        </w:tc>
        <w:tc>
          <w:tcPr>
            <w:tcW w:w="1417" w:type="dxa"/>
            <w:tcBorders>
              <w:top w:val="single" w:sz="12" w:space="0" w:color="FF0000"/>
            </w:tcBorders>
            <w:vAlign w:val="center"/>
          </w:tcPr>
          <w:p w14:paraId="63C79FD8" w14:textId="4186083B" w:rsidR="00317626" w:rsidRPr="00FE4776" w:rsidRDefault="00317626" w:rsidP="00317626">
            <w:pPr>
              <w:spacing w:line="276" w:lineRule="auto"/>
              <w:jc w:val="right"/>
              <w:rPr>
                <w:rFonts w:asciiTheme="majorHAnsi" w:hAnsiTheme="majorHAnsi" w:cs="Arial"/>
                <w:sz w:val="16"/>
                <w:szCs w:val="16"/>
              </w:rPr>
            </w:pPr>
            <w:r w:rsidRPr="00B07F17">
              <w:rPr>
                <w:rFonts w:asciiTheme="majorHAnsi" w:hAnsiTheme="majorHAnsi" w:cs="Arial"/>
                <w:sz w:val="16"/>
                <w:szCs w:val="16"/>
              </w:rPr>
              <w:t>17,928</w:t>
            </w:r>
          </w:p>
        </w:tc>
        <w:tc>
          <w:tcPr>
            <w:tcW w:w="4536" w:type="dxa"/>
            <w:tcBorders>
              <w:top w:val="single" w:sz="12" w:space="0" w:color="FF0000"/>
            </w:tcBorders>
          </w:tcPr>
          <w:p w14:paraId="7C4C0951" w14:textId="1BCD3CF7" w:rsidR="00317626" w:rsidRPr="00BD1EBB" w:rsidRDefault="00317626" w:rsidP="00317626">
            <w:pPr>
              <w:spacing w:line="276" w:lineRule="auto"/>
              <w:rPr>
                <w:rFonts w:asciiTheme="majorHAnsi" w:hAnsiTheme="majorHAnsi" w:cs="Arial"/>
                <w:sz w:val="16"/>
                <w:szCs w:val="16"/>
              </w:rPr>
            </w:pPr>
            <w:r w:rsidRPr="006125E4">
              <w:rPr>
                <w:rFonts w:asciiTheme="majorHAnsi" w:hAnsiTheme="majorHAnsi" w:cs="Arial"/>
                <w:sz w:val="16"/>
                <w:szCs w:val="16"/>
              </w:rPr>
              <w:t>Barnsley</w:t>
            </w:r>
          </w:p>
        </w:tc>
        <w:tc>
          <w:tcPr>
            <w:tcW w:w="1702" w:type="dxa"/>
            <w:tcBorders>
              <w:top w:val="single" w:sz="12" w:space="0" w:color="FF0000"/>
            </w:tcBorders>
            <w:vAlign w:val="center"/>
          </w:tcPr>
          <w:p w14:paraId="0C0E5F31" w14:textId="56785059" w:rsidR="00317626" w:rsidRPr="00B07F17" w:rsidRDefault="00317626" w:rsidP="00317626">
            <w:pPr>
              <w:spacing w:line="276" w:lineRule="auto"/>
              <w:jc w:val="right"/>
              <w:rPr>
                <w:rFonts w:asciiTheme="majorHAnsi" w:hAnsiTheme="majorHAnsi" w:cs="Arial"/>
                <w:sz w:val="16"/>
                <w:szCs w:val="16"/>
              </w:rPr>
            </w:pPr>
            <w:r>
              <w:rPr>
                <w:rFonts w:asciiTheme="majorHAnsi" w:hAnsiTheme="majorHAnsi" w:cs="Arial"/>
                <w:sz w:val="16"/>
                <w:szCs w:val="16"/>
              </w:rPr>
              <w:t>20,972</w:t>
            </w:r>
          </w:p>
        </w:tc>
        <w:tc>
          <w:tcPr>
            <w:tcW w:w="1559" w:type="dxa"/>
            <w:tcBorders>
              <w:top w:val="single" w:sz="12" w:space="0" w:color="FF0000"/>
            </w:tcBorders>
            <w:vAlign w:val="center"/>
          </w:tcPr>
          <w:p w14:paraId="1E668A88" w14:textId="411D888D" w:rsidR="00317626" w:rsidRPr="00DF1F04" w:rsidRDefault="00317626" w:rsidP="00317626">
            <w:pPr>
              <w:spacing w:line="276" w:lineRule="auto"/>
              <w:ind w:right="76"/>
              <w:jc w:val="right"/>
              <w:rPr>
                <w:rFonts w:asciiTheme="majorHAnsi" w:hAnsiTheme="majorHAnsi" w:cs="Arial"/>
                <w:sz w:val="16"/>
                <w:szCs w:val="16"/>
              </w:rPr>
            </w:pPr>
            <w:r>
              <w:rPr>
                <w:rFonts w:asciiTheme="majorHAnsi" w:hAnsiTheme="majorHAnsi" w:cs="Arial"/>
                <w:sz w:val="16"/>
                <w:szCs w:val="16"/>
              </w:rPr>
              <w:t>-</w:t>
            </w:r>
          </w:p>
        </w:tc>
        <w:tc>
          <w:tcPr>
            <w:tcW w:w="1419" w:type="dxa"/>
            <w:tcBorders>
              <w:top w:val="single" w:sz="12" w:space="0" w:color="FF0000"/>
            </w:tcBorders>
            <w:vAlign w:val="center"/>
          </w:tcPr>
          <w:p w14:paraId="5EDD51EE" w14:textId="6450105E" w:rsidR="00317626" w:rsidRPr="00175891" w:rsidRDefault="00317626" w:rsidP="00317626">
            <w:pPr>
              <w:spacing w:line="276" w:lineRule="auto"/>
              <w:jc w:val="right"/>
              <w:rPr>
                <w:rFonts w:asciiTheme="majorHAnsi" w:hAnsiTheme="majorHAnsi" w:cs="Arial"/>
                <w:sz w:val="16"/>
                <w:szCs w:val="16"/>
                <w:highlight w:val="magenta"/>
              </w:rPr>
            </w:pPr>
            <w:r>
              <w:rPr>
                <w:rFonts w:asciiTheme="majorHAnsi" w:hAnsiTheme="majorHAnsi" w:cs="Arial"/>
                <w:sz w:val="16"/>
                <w:szCs w:val="16"/>
              </w:rPr>
              <w:t>20,972</w:t>
            </w:r>
          </w:p>
        </w:tc>
      </w:tr>
      <w:tr w:rsidR="00317626" w:rsidRPr="00FF2CAE" w14:paraId="33CCB7C9" w14:textId="77777777" w:rsidTr="00D85484">
        <w:tc>
          <w:tcPr>
            <w:tcW w:w="1520" w:type="dxa"/>
            <w:shd w:val="clear" w:color="auto" w:fill="F9E1DF"/>
            <w:vAlign w:val="center"/>
          </w:tcPr>
          <w:p w14:paraId="00F2D0DA" w14:textId="06ED34EB" w:rsidR="00317626" w:rsidRPr="00FE4776" w:rsidRDefault="00317626" w:rsidP="00317626">
            <w:pPr>
              <w:spacing w:line="276" w:lineRule="auto"/>
              <w:jc w:val="right"/>
              <w:rPr>
                <w:rFonts w:asciiTheme="majorHAnsi" w:hAnsiTheme="majorHAnsi" w:cs="Arial"/>
                <w:sz w:val="16"/>
                <w:szCs w:val="16"/>
              </w:rPr>
            </w:pPr>
            <w:r w:rsidRPr="00B07F17">
              <w:rPr>
                <w:rFonts w:asciiTheme="majorHAnsi" w:hAnsiTheme="majorHAnsi" w:cs="Arial"/>
                <w:sz w:val="16"/>
                <w:szCs w:val="16"/>
              </w:rPr>
              <w:t>27,534</w:t>
            </w:r>
          </w:p>
        </w:tc>
        <w:tc>
          <w:tcPr>
            <w:tcW w:w="1559" w:type="dxa"/>
            <w:shd w:val="clear" w:color="auto" w:fill="F9E1DF"/>
            <w:vAlign w:val="center"/>
          </w:tcPr>
          <w:p w14:paraId="7E42F75C" w14:textId="73AE2F9B" w:rsidR="00317626" w:rsidRPr="00FE4776" w:rsidRDefault="00317626" w:rsidP="00317626">
            <w:pPr>
              <w:spacing w:line="276" w:lineRule="auto"/>
              <w:ind w:right="76"/>
              <w:jc w:val="right"/>
              <w:rPr>
                <w:rFonts w:asciiTheme="majorHAnsi" w:hAnsiTheme="majorHAnsi" w:cs="Arial"/>
                <w:sz w:val="16"/>
                <w:szCs w:val="16"/>
              </w:rPr>
            </w:pPr>
            <w:r w:rsidRPr="00DF1F04">
              <w:rPr>
                <w:rFonts w:asciiTheme="majorHAnsi" w:hAnsiTheme="majorHAnsi" w:cs="Arial"/>
                <w:sz w:val="16"/>
                <w:szCs w:val="16"/>
              </w:rPr>
              <w:t>-</w:t>
            </w:r>
          </w:p>
        </w:tc>
        <w:tc>
          <w:tcPr>
            <w:tcW w:w="1417" w:type="dxa"/>
            <w:shd w:val="clear" w:color="auto" w:fill="F9E1DF"/>
            <w:vAlign w:val="center"/>
          </w:tcPr>
          <w:p w14:paraId="6A187F27" w14:textId="52DD490C" w:rsidR="00317626" w:rsidRPr="00FE4776" w:rsidRDefault="00317626" w:rsidP="00317626">
            <w:pPr>
              <w:spacing w:line="276" w:lineRule="auto"/>
              <w:jc w:val="right"/>
              <w:rPr>
                <w:rFonts w:asciiTheme="majorHAnsi" w:hAnsiTheme="majorHAnsi" w:cs="Arial"/>
                <w:sz w:val="16"/>
                <w:szCs w:val="16"/>
              </w:rPr>
            </w:pPr>
            <w:r w:rsidRPr="00B07F17">
              <w:rPr>
                <w:rFonts w:asciiTheme="majorHAnsi" w:hAnsiTheme="majorHAnsi" w:cs="Arial"/>
                <w:sz w:val="16"/>
                <w:szCs w:val="16"/>
              </w:rPr>
              <w:t>27,534</w:t>
            </w:r>
          </w:p>
        </w:tc>
        <w:tc>
          <w:tcPr>
            <w:tcW w:w="4536" w:type="dxa"/>
            <w:shd w:val="clear" w:color="auto" w:fill="F9E1DF"/>
          </w:tcPr>
          <w:p w14:paraId="48D2F4C7" w14:textId="21C6558A" w:rsidR="00317626" w:rsidRPr="00BD1EBB" w:rsidRDefault="00317626" w:rsidP="00317626">
            <w:pPr>
              <w:spacing w:line="276" w:lineRule="auto"/>
              <w:rPr>
                <w:rFonts w:asciiTheme="majorHAnsi" w:hAnsiTheme="majorHAnsi" w:cs="Arial"/>
                <w:sz w:val="16"/>
                <w:szCs w:val="16"/>
              </w:rPr>
            </w:pPr>
            <w:r w:rsidRPr="006125E4">
              <w:rPr>
                <w:rFonts w:asciiTheme="majorHAnsi" w:hAnsiTheme="majorHAnsi" w:cs="Arial"/>
                <w:sz w:val="16"/>
                <w:szCs w:val="16"/>
              </w:rPr>
              <w:t>Doncaster</w:t>
            </w:r>
          </w:p>
        </w:tc>
        <w:tc>
          <w:tcPr>
            <w:tcW w:w="1702" w:type="dxa"/>
            <w:shd w:val="clear" w:color="auto" w:fill="F9E1DF"/>
            <w:vAlign w:val="center"/>
          </w:tcPr>
          <w:p w14:paraId="60054890" w14:textId="42E595CA" w:rsidR="00317626" w:rsidRPr="00B07F17" w:rsidRDefault="00317626" w:rsidP="00317626">
            <w:pPr>
              <w:spacing w:line="276" w:lineRule="auto"/>
              <w:jc w:val="right"/>
              <w:rPr>
                <w:rFonts w:asciiTheme="majorHAnsi" w:hAnsiTheme="majorHAnsi" w:cs="Arial"/>
                <w:sz w:val="16"/>
                <w:szCs w:val="16"/>
              </w:rPr>
            </w:pPr>
            <w:r>
              <w:rPr>
                <w:rFonts w:asciiTheme="majorHAnsi" w:hAnsiTheme="majorHAnsi" w:cs="Arial"/>
                <w:sz w:val="16"/>
                <w:szCs w:val="16"/>
              </w:rPr>
              <w:t>32,483</w:t>
            </w:r>
          </w:p>
        </w:tc>
        <w:tc>
          <w:tcPr>
            <w:tcW w:w="1559" w:type="dxa"/>
            <w:shd w:val="clear" w:color="auto" w:fill="F9E1DF"/>
          </w:tcPr>
          <w:p w14:paraId="45BDA716" w14:textId="0ED0B113" w:rsidR="00317626" w:rsidRPr="00DF1F04" w:rsidRDefault="00317626" w:rsidP="00317626">
            <w:pPr>
              <w:spacing w:line="276" w:lineRule="auto"/>
              <w:ind w:right="76"/>
              <w:jc w:val="right"/>
              <w:rPr>
                <w:rFonts w:asciiTheme="majorHAnsi" w:hAnsiTheme="majorHAnsi" w:cs="Arial"/>
                <w:sz w:val="16"/>
                <w:szCs w:val="16"/>
              </w:rPr>
            </w:pPr>
            <w:r>
              <w:rPr>
                <w:rFonts w:asciiTheme="majorHAnsi" w:hAnsiTheme="majorHAnsi" w:cs="Arial"/>
                <w:sz w:val="16"/>
                <w:szCs w:val="16"/>
              </w:rPr>
              <w:t>-</w:t>
            </w:r>
          </w:p>
        </w:tc>
        <w:tc>
          <w:tcPr>
            <w:tcW w:w="1419" w:type="dxa"/>
            <w:shd w:val="clear" w:color="auto" w:fill="F9E1DF"/>
            <w:vAlign w:val="center"/>
          </w:tcPr>
          <w:p w14:paraId="17BFCA9D" w14:textId="0319A404" w:rsidR="00317626" w:rsidRPr="00175891" w:rsidRDefault="00317626" w:rsidP="00317626">
            <w:pPr>
              <w:spacing w:line="276" w:lineRule="auto"/>
              <w:jc w:val="right"/>
              <w:rPr>
                <w:rFonts w:asciiTheme="majorHAnsi" w:hAnsiTheme="majorHAnsi" w:cs="Arial"/>
                <w:sz w:val="16"/>
                <w:szCs w:val="16"/>
                <w:highlight w:val="magenta"/>
              </w:rPr>
            </w:pPr>
            <w:r>
              <w:rPr>
                <w:rFonts w:asciiTheme="majorHAnsi" w:hAnsiTheme="majorHAnsi" w:cs="Arial"/>
                <w:sz w:val="16"/>
                <w:szCs w:val="16"/>
              </w:rPr>
              <w:t>32,483</w:t>
            </w:r>
          </w:p>
        </w:tc>
      </w:tr>
      <w:tr w:rsidR="00317626" w:rsidRPr="00FF2CAE" w14:paraId="10697939" w14:textId="77777777" w:rsidTr="00AE4D5F">
        <w:tc>
          <w:tcPr>
            <w:tcW w:w="1520" w:type="dxa"/>
            <w:vAlign w:val="center"/>
          </w:tcPr>
          <w:p w14:paraId="4FB37030" w14:textId="01CAD3E9" w:rsidR="00317626" w:rsidRPr="00FE4776" w:rsidRDefault="00317626" w:rsidP="00317626">
            <w:pPr>
              <w:spacing w:line="276" w:lineRule="auto"/>
              <w:jc w:val="right"/>
              <w:rPr>
                <w:rFonts w:asciiTheme="majorHAnsi" w:hAnsiTheme="majorHAnsi" w:cs="Arial"/>
                <w:sz w:val="16"/>
                <w:szCs w:val="16"/>
              </w:rPr>
            </w:pPr>
            <w:r w:rsidRPr="00B07F17">
              <w:rPr>
                <w:rFonts w:asciiTheme="majorHAnsi" w:hAnsiTheme="majorHAnsi" w:cs="Arial"/>
                <w:sz w:val="16"/>
                <w:szCs w:val="16"/>
              </w:rPr>
              <w:t>20,516</w:t>
            </w:r>
          </w:p>
        </w:tc>
        <w:tc>
          <w:tcPr>
            <w:tcW w:w="1559" w:type="dxa"/>
            <w:vAlign w:val="center"/>
          </w:tcPr>
          <w:p w14:paraId="31E3B6EF" w14:textId="1F5A0DA1" w:rsidR="00317626" w:rsidRPr="00FE4776" w:rsidRDefault="00317626" w:rsidP="00317626">
            <w:pPr>
              <w:spacing w:line="276" w:lineRule="auto"/>
              <w:ind w:right="76"/>
              <w:jc w:val="right"/>
              <w:rPr>
                <w:rFonts w:asciiTheme="majorHAnsi" w:hAnsiTheme="majorHAnsi" w:cs="Arial"/>
                <w:sz w:val="16"/>
                <w:szCs w:val="16"/>
              </w:rPr>
            </w:pPr>
            <w:r w:rsidRPr="00DF1F04">
              <w:rPr>
                <w:rFonts w:asciiTheme="majorHAnsi" w:hAnsiTheme="majorHAnsi" w:cs="Arial"/>
                <w:sz w:val="16"/>
                <w:szCs w:val="16"/>
              </w:rPr>
              <w:t>-</w:t>
            </w:r>
          </w:p>
        </w:tc>
        <w:tc>
          <w:tcPr>
            <w:tcW w:w="1417" w:type="dxa"/>
            <w:vAlign w:val="center"/>
          </w:tcPr>
          <w:p w14:paraId="07EDABF8" w14:textId="3D007C95" w:rsidR="00317626" w:rsidRPr="00FE4776" w:rsidRDefault="00317626" w:rsidP="00317626">
            <w:pPr>
              <w:spacing w:line="276" w:lineRule="auto"/>
              <w:jc w:val="right"/>
              <w:rPr>
                <w:rFonts w:asciiTheme="majorHAnsi" w:hAnsiTheme="majorHAnsi" w:cs="Arial"/>
                <w:sz w:val="16"/>
                <w:szCs w:val="16"/>
              </w:rPr>
            </w:pPr>
            <w:r w:rsidRPr="00B07F17">
              <w:rPr>
                <w:rFonts w:asciiTheme="majorHAnsi" w:hAnsiTheme="majorHAnsi" w:cs="Arial"/>
                <w:sz w:val="16"/>
                <w:szCs w:val="16"/>
              </w:rPr>
              <w:t>20,516</w:t>
            </w:r>
          </w:p>
        </w:tc>
        <w:tc>
          <w:tcPr>
            <w:tcW w:w="4536" w:type="dxa"/>
          </w:tcPr>
          <w:p w14:paraId="43EB04F6" w14:textId="6E17A9E3" w:rsidR="00317626" w:rsidRPr="00BD1EBB" w:rsidRDefault="00317626" w:rsidP="00317626">
            <w:pPr>
              <w:spacing w:line="276" w:lineRule="auto"/>
              <w:rPr>
                <w:rFonts w:asciiTheme="majorHAnsi" w:hAnsiTheme="majorHAnsi" w:cs="Arial"/>
                <w:sz w:val="16"/>
                <w:szCs w:val="16"/>
              </w:rPr>
            </w:pPr>
            <w:r w:rsidRPr="006125E4">
              <w:rPr>
                <w:rFonts w:asciiTheme="majorHAnsi" w:hAnsiTheme="majorHAnsi" w:cs="Arial"/>
                <w:sz w:val="16"/>
                <w:szCs w:val="16"/>
              </w:rPr>
              <w:t xml:space="preserve">Rotherham </w:t>
            </w:r>
          </w:p>
        </w:tc>
        <w:tc>
          <w:tcPr>
            <w:tcW w:w="1702" w:type="dxa"/>
            <w:vAlign w:val="center"/>
          </w:tcPr>
          <w:p w14:paraId="2A2A303A" w14:textId="6133C6D8" w:rsidR="00317626" w:rsidRPr="00B07F17" w:rsidRDefault="00317626" w:rsidP="00317626">
            <w:pPr>
              <w:spacing w:line="276" w:lineRule="auto"/>
              <w:jc w:val="right"/>
              <w:rPr>
                <w:rFonts w:asciiTheme="majorHAnsi" w:hAnsiTheme="majorHAnsi" w:cs="Arial"/>
                <w:sz w:val="16"/>
                <w:szCs w:val="16"/>
              </w:rPr>
            </w:pPr>
            <w:r>
              <w:rPr>
                <w:rFonts w:asciiTheme="majorHAnsi" w:hAnsiTheme="majorHAnsi" w:cs="Arial"/>
                <w:sz w:val="16"/>
                <w:szCs w:val="16"/>
              </w:rPr>
              <w:t>2</w:t>
            </w:r>
            <w:r w:rsidR="009415E2">
              <w:rPr>
                <w:rFonts w:asciiTheme="majorHAnsi" w:hAnsiTheme="majorHAnsi" w:cs="Arial"/>
                <w:sz w:val="16"/>
                <w:szCs w:val="16"/>
              </w:rPr>
              <w:t>2</w:t>
            </w:r>
            <w:r>
              <w:rPr>
                <w:rFonts w:asciiTheme="majorHAnsi" w:hAnsiTheme="majorHAnsi" w:cs="Arial"/>
                <w:sz w:val="16"/>
                <w:szCs w:val="16"/>
              </w:rPr>
              <w:t>,</w:t>
            </w:r>
            <w:r w:rsidR="009415E2">
              <w:rPr>
                <w:rFonts w:asciiTheme="majorHAnsi" w:hAnsiTheme="majorHAnsi" w:cs="Arial"/>
                <w:sz w:val="16"/>
                <w:szCs w:val="16"/>
              </w:rPr>
              <w:t>996</w:t>
            </w:r>
          </w:p>
        </w:tc>
        <w:tc>
          <w:tcPr>
            <w:tcW w:w="1559" w:type="dxa"/>
            <w:vAlign w:val="center"/>
          </w:tcPr>
          <w:p w14:paraId="2F88F943" w14:textId="66C237ED" w:rsidR="00317626" w:rsidRPr="00DF1F04" w:rsidRDefault="00317626" w:rsidP="00317626">
            <w:pPr>
              <w:spacing w:line="276" w:lineRule="auto"/>
              <w:ind w:right="76"/>
              <w:jc w:val="right"/>
              <w:rPr>
                <w:rFonts w:asciiTheme="majorHAnsi" w:hAnsiTheme="majorHAnsi" w:cs="Arial"/>
                <w:sz w:val="16"/>
                <w:szCs w:val="16"/>
              </w:rPr>
            </w:pPr>
            <w:r>
              <w:rPr>
                <w:rFonts w:asciiTheme="majorHAnsi" w:hAnsiTheme="majorHAnsi" w:cs="Arial"/>
                <w:sz w:val="16"/>
                <w:szCs w:val="16"/>
              </w:rPr>
              <w:t>-</w:t>
            </w:r>
          </w:p>
        </w:tc>
        <w:tc>
          <w:tcPr>
            <w:tcW w:w="1419" w:type="dxa"/>
            <w:vAlign w:val="center"/>
          </w:tcPr>
          <w:p w14:paraId="34CF512A" w14:textId="4888A06B" w:rsidR="00317626" w:rsidRPr="00175891" w:rsidRDefault="00317626" w:rsidP="00317626">
            <w:pPr>
              <w:spacing w:line="276" w:lineRule="auto"/>
              <w:jc w:val="right"/>
              <w:rPr>
                <w:rFonts w:asciiTheme="majorHAnsi" w:hAnsiTheme="majorHAnsi" w:cs="Arial"/>
                <w:sz w:val="16"/>
                <w:szCs w:val="16"/>
                <w:highlight w:val="magenta"/>
              </w:rPr>
            </w:pPr>
            <w:r>
              <w:rPr>
                <w:rFonts w:asciiTheme="majorHAnsi" w:hAnsiTheme="majorHAnsi" w:cs="Arial"/>
                <w:sz w:val="16"/>
                <w:szCs w:val="16"/>
              </w:rPr>
              <w:t>2</w:t>
            </w:r>
            <w:r w:rsidR="009415E2">
              <w:rPr>
                <w:rFonts w:asciiTheme="majorHAnsi" w:hAnsiTheme="majorHAnsi" w:cs="Arial"/>
                <w:sz w:val="16"/>
                <w:szCs w:val="16"/>
              </w:rPr>
              <w:t>2</w:t>
            </w:r>
            <w:r>
              <w:rPr>
                <w:rFonts w:asciiTheme="majorHAnsi" w:hAnsiTheme="majorHAnsi" w:cs="Arial"/>
                <w:sz w:val="16"/>
                <w:szCs w:val="16"/>
              </w:rPr>
              <w:t>,</w:t>
            </w:r>
            <w:r w:rsidR="009415E2">
              <w:rPr>
                <w:rFonts w:asciiTheme="majorHAnsi" w:hAnsiTheme="majorHAnsi" w:cs="Arial"/>
                <w:sz w:val="16"/>
                <w:szCs w:val="16"/>
              </w:rPr>
              <w:t>996</w:t>
            </w:r>
          </w:p>
        </w:tc>
      </w:tr>
      <w:tr w:rsidR="00317626" w:rsidRPr="00FF2CAE" w14:paraId="10380979" w14:textId="77777777" w:rsidTr="00D85484">
        <w:tc>
          <w:tcPr>
            <w:tcW w:w="1520" w:type="dxa"/>
            <w:shd w:val="clear" w:color="auto" w:fill="F9E1DF"/>
            <w:vAlign w:val="center"/>
          </w:tcPr>
          <w:p w14:paraId="395C45B1" w14:textId="72D16511" w:rsidR="00317626" w:rsidRPr="00FE4776" w:rsidRDefault="00317626" w:rsidP="00317626">
            <w:pPr>
              <w:spacing w:line="276" w:lineRule="auto"/>
              <w:jc w:val="right"/>
              <w:rPr>
                <w:rFonts w:asciiTheme="majorHAnsi" w:hAnsiTheme="majorHAnsi" w:cs="Arial"/>
                <w:sz w:val="16"/>
                <w:szCs w:val="16"/>
              </w:rPr>
            </w:pPr>
            <w:r w:rsidRPr="00B07F17">
              <w:rPr>
                <w:rFonts w:asciiTheme="majorHAnsi" w:hAnsiTheme="majorHAnsi" w:cs="Arial"/>
                <w:sz w:val="16"/>
                <w:szCs w:val="16"/>
              </w:rPr>
              <w:t>41,143</w:t>
            </w:r>
          </w:p>
        </w:tc>
        <w:tc>
          <w:tcPr>
            <w:tcW w:w="1559" w:type="dxa"/>
            <w:shd w:val="clear" w:color="auto" w:fill="F9E1DF"/>
            <w:vAlign w:val="center"/>
          </w:tcPr>
          <w:p w14:paraId="23EA63CE" w14:textId="56AAED9C" w:rsidR="00317626" w:rsidRPr="00FE4776" w:rsidRDefault="00317626" w:rsidP="00317626">
            <w:pPr>
              <w:spacing w:line="276" w:lineRule="auto"/>
              <w:ind w:right="76"/>
              <w:jc w:val="right"/>
              <w:rPr>
                <w:rFonts w:asciiTheme="majorHAnsi" w:hAnsiTheme="majorHAnsi" w:cs="Arial"/>
                <w:sz w:val="16"/>
                <w:szCs w:val="16"/>
              </w:rPr>
            </w:pPr>
            <w:r w:rsidRPr="00DF1F04">
              <w:rPr>
                <w:rFonts w:asciiTheme="majorHAnsi" w:hAnsiTheme="majorHAnsi" w:cs="Arial"/>
                <w:sz w:val="16"/>
                <w:szCs w:val="16"/>
              </w:rPr>
              <w:t>-</w:t>
            </w:r>
          </w:p>
        </w:tc>
        <w:tc>
          <w:tcPr>
            <w:tcW w:w="1417" w:type="dxa"/>
            <w:shd w:val="clear" w:color="auto" w:fill="F9E1DF"/>
            <w:vAlign w:val="center"/>
          </w:tcPr>
          <w:p w14:paraId="72039AC4" w14:textId="6854B749" w:rsidR="00317626" w:rsidRPr="00FE4776" w:rsidRDefault="00317626" w:rsidP="00317626">
            <w:pPr>
              <w:spacing w:line="276" w:lineRule="auto"/>
              <w:jc w:val="right"/>
              <w:rPr>
                <w:rFonts w:asciiTheme="majorHAnsi" w:hAnsiTheme="majorHAnsi" w:cs="Arial"/>
                <w:sz w:val="16"/>
                <w:szCs w:val="16"/>
              </w:rPr>
            </w:pPr>
            <w:r w:rsidRPr="00B07F17">
              <w:rPr>
                <w:rFonts w:asciiTheme="majorHAnsi" w:hAnsiTheme="majorHAnsi" w:cs="Arial"/>
                <w:sz w:val="16"/>
                <w:szCs w:val="16"/>
              </w:rPr>
              <w:t>41,143</w:t>
            </w:r>
          </w:p>
        </w:tc>
        <w:tc>
          <w:tcPr>
            <w:tcW w:w="4536" w:type="dxa"/>
            <w:shd w:val="clear" w:color="auto" w:fill="F9E1DF"/>
          </w:tcPr>
          <w:p w14:paraId="0F55559B" w14:textId="70D328D7" w:rsidR="00317626" w:rsidRPr="00BD1EBB" w:rsidRDefault="00317626" w:rsidP="00317626">
            <w:pPr>
              <w:spacing w:line="276" w:lineRule="auto"/>
              <w:rPr>
                <w:rFonts w:asciiTheme="majorHAnsi" w:hAnsiTheme="majorHAnsi" w:cs="Arial"/>
                <w:sz w:val="16"/>
                <w:szCs w:val="16"/>
              </w:rPr>
            </w:pPr>
            <w:r w:rsidRPr="006125E4">
              <w:rPr>
                <w:rFonts w:asciiTheme="majorHAnsi" w:hAnsiTheme="majorHAnsi" w:cs="Arial"/>
                <w:sz w:val="16"/>
                <w:szCs w:val="16"/>
              </w:rPr>
              <w:t>Sheffield</w:t>
            </w:r>
            <w:r w:rsidR="009415E2">
              <w:rPr>
                <w:rFonts w:asciiTheme="majorHAnsi" w:hAnsiTheme="majorHAnsi" w:cs="Arial"/>
                <w:sz w:val="16"/>
                <w:szCs w:val="16"/>
              </w:rPr>
              <w:t xml:space="preserve"> </w:t>
            </w:r>
            <w:r w:rsidR="009415E2" w:rsidRPr="006125E4">
              <w:rPr>
                <w:rFonts w:asciiTheme="majorHAnsi" w:hAnsiTheme="majorHAnsi" w:cs="Arial"/>
                <w:sz w:val="16"/>
                <w:szCs w:val="16"/>
              </w:rPr>
              <w:t>(including Community Safety)</w:t>
            </w:r>
          </w:p>
        </w:tc>
        <w:tc>
          <w:tcPr>
            <w:tcW w:w="1702" w:type="dxa"/>
            <w:shd w:val="clear" w:color="auto" w:fill="F9E1DF"/>
            <w:vAlign w:val="center"/>
          </w:tcPr>
          <w:p w14:paraId="57C1CD49" w14:textId="1C79EB4D" w:rsidR="00317626" w:rsidRPr="00B07F17" w:rsidRDefault="00317626" w:rsidP="00317626">
            <w:pPr>
              <w:spacing w:line="276" w:lineRule="auto"/>
              <w:jc w:val="right"/>
              <w:rPr>
                <w:rFonts w:asciiTheme="majorHAnsi" w:hAnsiTheme="majorHAnsi" w:cs="Arial"/>
                <w:sz w:val="16"/>
                <w:szCs w:val="16"/>
              </w:rPr>
            </w:pPr>
            <w:r>
              <w:rPr>
                <w:rFonts w:asciiTheme="majorHAnsi" w:hAnsiTheme="majorHAnsi" w:cs="Arial"/>
                <w:sz w:val="16"/>
                <w:szCs w:val="16"/>
              </w:rPr>
              <w:t>4</w:t>
            </w:r>
            <w:r w:rsidR="009415E2">
              <w:rPr>
                <w:rFonts w:asciiTheme="majorHAnsi" w:hAnsiTheme="majorHAnsi" w:cs="Arial"/>
                <w:sz w:val="16"/>
                <w:szCs w:val="16"/>
              </w:rPr>
              <w:t>8</w:t>
            </w:r>
            <w:r>
              <w:rPr>
                <w:rFonts w:asciiTheme="majorHAnsi" w:hAnsiTheme="majorHAnsi" w:cs="Arial"/>
                <w:sz w:val="16"/>
                <w:szCs w:val="16"/>
              </w:rPr>
              <w:t>,</w:t>
            </w:r>
            <w:r w:rsidR="009415E2">
              <w:rPr>
                <w:rFonts w:asciiTheme="majorHAnsi" w:hAnsiTheme="majorHAnsi" w:cs="Arial"/>
                <w:sz w:val="16"/>
                <w:szCs w:val="16"/>
              </w:rPr>
              <w:t>719</w:t>
            </w:r>
          </w:p>
        </w:tc>
        <w:tc>
          <w:tcPr>
            <w:tcW w:w="1559" w:type="dxa"/>
            <w:shd w:val="clear" w:color="auto" w:fill="F9E1DF"/>
          </w:tcPr>
          <w:p w14:paraId="40ED4947" w14:textId="51E31F5B" w:rsidR="00317626" w:rsidRPr="00DF1F04" w:rsidRDefault="00317626" w:rsidP="00317626">
            <w:pPr>
              <w:spacing w:line="276" w:lineRule="auto"/>
              <w:ind w:right="76"/>
              <w:jc w:val="right"/>
              <w:rPr>
                <w:rFonts w:asciiTheme="majorHAnsi" w:hAnsiTheme="majorHAnsi" w:cs="Arial"/>
                <w:sz w:val="16"/>
                <w:szCs w:val="16"/>
              </w:rPr>
            </w:pPr>
            <w:r>
              <w:rPr>
                <w:rFonts w:asciiTheme="majorHAnsi" w:hAnsiTheme="majorHAnsi" w:cs="Arial"/>
                <w:sz w:val="16"/>
                <w:szCs w:val="16"/>
              </w:rPr>
              <w:t>-</w:t>
            </w:r>
          </w:p>
        </w:tc>
        <w:tc>
          <w:tcPr>
            <w:tcW w:w="1419" w:type="dxa"/>
            <w:shd w:val="clear" w:color="auto" w:fill="F9E1DF"/>
            <w:vAlign w:val="center"/>
          </w:tcPr>
          <w:p w14:paraId="6A2107E0" w14:textId="4AA833BD" w:rsidR="00317626" w:rsidRPr="00175891" w:rsidRDefault="00317626" w:rsidP="00317626">
            <w:pPr>
              <w:spacing w:line="276" w:lineRule="auto"/>
              <w:jc w:val="right"/>
              <w:rPr>
                <w:rFonts w:asciiTheme="majorHAnsi" w:hAnsiTheme="majorHAnsi" w:cs="Arial"/>
                <w:sz w:val="16"/>
                <w:szCs w:val="16"/>
                <w:highlight w:val="magenta"/>
              </w:rPr>
            </w:pPr>
            <w:r>
              <w:rPr>
                <w:rFonts w:asciiTheme="majorHAnsi" w:hAnsiTheme="majorHAnsi" w:cs="Arial"/>
                <w:sz w:val="16"/>
                <w:szCs w:val="16"/>
              </w:rPr>
              <w:t>4</w:t>
            </w:r>
            <w:r w:rsidR="009415E2">
              <w:rPr>
                <w:rFonts w:asciiTheme="majorHAnsi" w:hAnsiTheme="majorHAnsi" w:cs="Arial"/>
                <w:sz w:val="16"/>
                <w:szCs w:val="16"/>
              </w:rPr>
              <w:t>8</w:t>
            </w:r>
            <w:r>
              <w:rPr>
                <w:rFonts w:asciiTheme="majorHAnsi" w:hAnsiTheme="majorHAnsi" w:cs="Arial"/>
                <w:sz w:val="16"/>
                <w:szCs w:val="16"/>
              </w:rPr>
              <w:t>,</w:t>
            </w:r>
            <w:r w:rsidR="009415E2">
              <w:rPr>
                <w:rFonts w:asciiTheme="majorHAnsi" w:hAnsiTheme="majorHAnsi" w:cs="Arial"/>
                <w:sz w:val="16"/>
                <w:szCs w:val="16"/>
              </w:rPr>
              <w:t>719</w:t>
            </w:r>
          </w:p>
        </w:tc>
      </w:tr>
      <w:tr w:rsidR="00317626" w:rsidRPr="00FF2CAE" w14:paraId="106276CD" w14:textId="77777777" w:rsidTr="00AE4D5F">
        <w:tc>
          <w:tcPr>
            <w:tcW w:w="1520" w:type="dxa"/>
            <w:vAlign w:val="center"/>
          </w:tcPr>
          <w:p w14:paraId="50D02C6A" w14:textId="7C5649B1" w:rsidR="00317626" w:rsidRPr="00FE4776" w:rsidRDefault="00317626" w:rsidP="00317626">
            <w:pPr>
              <w:spacing w:line="276" w:lineRule="auto"/>
              <w:jc w:val="right"/>
              <w:rPr>
                <w:rFonts w:asciiTheme="majorHAnsi" w:hAnsiTheme="majorHAnsi" w:cs="Arial"/>
                <w:sz w:val="16"/>
                <w:szCs w:val="16"/>
              </w:rPr>
            </w:pPr>
            <w:r w:rsidRPr="00B07F17">
              <w:rPr>
                <w:rFonts w:asciiTheme="majorHAnsi" w:hAnsiTheme="majorHAnsi" w:cs="Arial"/>
                <w:sz w:val="16"/>
                <w:szCs w:val="16"/>
              </w:rPr>
              <w:t>18,912</w:t>
            </w:r>
          </w:p>
        </w:tc>
        <w:tc>
          <w:tcPr>
            <w:tcW w:w="1559" w:type="dxa"/>
            <w:vAlign w:val="center"/>
          </w:tcPr>
          <w:p w14:paraId="5D44C6F5" w14:textId="1DA5CC69" w:rsidR="00317626" w:rsidRPr="00FE4776" w:rsidRDefault="00317626" w:rsidP="00317626">
            <w:pPr>
              <w:spacing w:line="276" w:lineRule="auto"/>
              <w:ind w:right="76"/>
              <w:jc w:val="right"/>
              <w:rPr>
                <w:rFonts w:asciiTheme="majorHAnsi" w:hAnsiTheme="majorHAnsi" w:cs="Arial"/>
                <w:sz w:val="16"/>
                <w:szCs w:val="16"/>
              </w:rPr>
            </w:pPr>
            <w:r w:rsidRPr="00DF1F04">
              <w:rPr>
                <w:rFonts w:asciiTheme="majorHAnsi" w:hAnsiTheme="majorHAnsi" w:cs="Arial"/>
                <w:sz w:val="16"/>
                <w:szCs w:val="16"/>
              </w:rPr>
              <w:t>-</w:t>
            </w:r>
          </w:p>
        </w:tc>
        <w:tc>
          <w:tcPr>
            <w:tcW w:w="1417" w:type="dxa"/>
            <w:vAlign w:val="center"/>
          </w:tcPr>
          <w:p w14:paraId="329186C9" w14:textId="1203AA2F" w:rsidR="00317626" w:rsidRPr="00FE4776" w:rsidRDefault="00317626" w:rsidP="00317626">
            <w:pPr>
              <w:spacing w:line="276" w:lineRule="auto"/>
              <w:jc w:val="right"/>
              <w:rPr>
                <w:rFonts w:asciiTheme="majorHAnsi" w:hAnsiTheme="majorHAnsi" w:cs="Arial"/>
                <w:sz w:val="16"/>
                <w:szCs w:val="16"/>
              </w:rPr>
            </w:pPr>
            <w:r w:rsidRPr="00B07F17">
              <w:rPr>
                <w:rFonts w:asciiTheme="majorHAnsi" w:hAnsiTheme="majorHAnsi" w:cs="Arial"/>
                <w:sz w:val="16"/>
                <w:szCs w:val="16"/>
              </w:rPr>
              <w:t>18,912</w:t>
            </w:r>
          </w:p>
        </w:tc>
        <w:tc>
          <w:tcPr>
            <w:tcW w:w="4536" w:type="dxa"/>
          </w:tcPr>
          <w:p w14:paraId="13ECA86F" w14:textId="5C912D0A" w:rsidR="00317626" w:rsidRPr="00D808AC" w:rsidRDefault="00317626" w:rsidP="00317626">
            <w:pPr>
              <w:spacing w:line="276" w:lineRule="auto"/>
              <w:rPr>
                <w:rFonts w:asciiTheme="majorHAnsi" w:hAnsiTheme="majorHAnsi" w:cs="Arial"/>
                <w:b/>
                <w:sz w:val="16"/>
                <w:szCs w:val="16"/>
              </w:rPr>
            </w:pPr>
            <w:r>
              <w:rPr>
                <w:rFonts w:asciiTheme="majorHAnsi" w:hAnsiTheme="majorHAnsi" w:cs="Arial"/>
                <w:sz w:val="16"/>
                <w:szCs w:val="16"/>
              </w:rPr>
              <w:t>Force Control Room</w:t>
            </w:r>
          </w:p>
        </w:tc>
        <w:tc>
          <w:tcPr>
            <w:tcW w:w="1702" w:type="dxa"/>
            <w:vAlign w:val="center"/>
          </w:tcPr>
          <w:p w14:paraId="790674E0" w14:textId="7D3E84FD" w:rsidR="00317626" w:rsidRPr="00B07F17" w:rsidRDefault="00317626" w:rsidP="00317626">
            <w:pPr>
              <w:spacing w:line="276" w:lineRule="auto"/>
              <w:jc w:val="right"/>
              <w:rPr>
                <w:rFonts w:asciiTheme="majorHAnsi" w:hAnsiTheme="majorHAnsi" w:cs="Arial"/>
                <w:sz w:val="16"/>
                <w:szCs w:val="16"/>
              </w:rPr>
            </w:pPr>
            <w:r>
              <w:rPr>
                <w:rFonts w:asciiTheme="majorHAnsi" w:hAnsiTheme="majorHAnsi" w:cs="Arial"/>
                <w:sz w:val="16"/>
                <w:szCs w:val="16"/>
              </w:rPr>
              <w:t>22,600</w:t>
            </w:r>
          </w:p>
        </w:tc>
        <w:tc>
          <w:tcPr>
            <w:tcW w:w="1559" w:type="dxa"/>
            <w:vAlign w:val="center"/>
          </w:tcPr>
          <w:p w14:paraId="07BEAB51" w14:textId="02C4E815" w:rsidR="00317626" w:rsidRPr="00DF1F04" w:rsidRDefault="00317626" w:rsidP="00317626">
            <w:pPr>
              <w:spacing w:line="276" w:lineRule="auto"/>
              <w:ind w:right="76"/>
              <w:jc w:val="right"/>
              <w:rPr>
                <w:rFonts w:asciiTheme="majorHAnsi" w:hAnsiTheme="majorHAnsi" w:cs="Arial"/>
                <w:sz w:val="16"/>
                <w:szCs w:val="16"/>
              </w:rPr>
            </w:pPr>
            <w:r>
              <w:rPr>
                <w:rFonts w:asciiTheme="majorHAnsi" w:hAnsiTheme="majorHAnsi" w:cs="Arial"/>
                <w:b/>
                <w:sz w:val="16"/>
                <w:szCs w:val="16"/>
              </w:rPr>
              <w:t>-</w:t>
            </w:r>
          </w:p>
        </w:tc>
        <w:tc>
          <w:tcPr>
            <w:tcW w:w="1419" w:type="dxa"/>
            <w:vAlign w:val="center"/>
          </w:tcPr>
          <w:p w14:paraId="38BEF24E" w14:textId="6D8BFEC0" w:rsidR="00317626" w:rsidRPr="001237B2" w:rsidRDefault="00317626" w:rsidP="00317626">
            <w:pPr>
              <w:spacing w:line="276" w:lineRule="auto"/>
              <w:jc w:val="right"/>
              <w:rPr>
                <w:rFonts w:asciiTheme="majorHAnsi" w:hAnsiTheme="majorHAnsi" w:cs="Arial"/>
                <w:sz w:val="16"/>
                <w:szCs w:val="16"/>
                <w:highlight w:val="yellow"/>
              </w:rPr>
            </w:pPr>
            <w:r>
              <w:rPr>
                <w:rFonts w:asciiTheme="majorHAnsi" w:hAnsiTheme="majorHAnsi" w:cs="Arial"/>
                <w:sz w:val="16"/>
                <w:szCs w:val="16"/>
              </w:rPr>
              <w:t>22,600</w:t>
            </w:r>
          </w:p>
        </w:tc>
      </w:tr>
      <w:tr w:rsidR="00317626" w:rsidRPr="00BD1EBB" w14:paraId="795437A5" w14:textId="77777777" w:rsidTr="00AE4D5F">
        <w:tc>
          <w:tcPr>
            <w:tcW w:w="1520" w:type="dxa"/>
            <w:tcBorders>
              <w:top w:val="single" w:sz="12" w:space="0" w:color="FF0000"/>
              <w:bottom w:val="single" w:sz="12" w:space="0" w:color="FF0000"/>
            </w:tcBorders>
            <w:shd w:val="clear" w:color="auto" w:fill="F9E1DF"/>
            <w:vAlign w:val="center"/>
          </w:tcPr>
          <w:p w14:paraId="2C744F7F" w14:textId="0FF2A6BE" w:rsidR="00317626" w:rsidRPr="00FE4776" w:rsidRDefault="00317626" w:rsidP="00317626">
            <w:pPr>
              <w:spacing w:line="276" w:lineRule="auto"/>
              <w:jc w:val="right"/>
              <w:rPr>
                <w:rFonts w:asciiTheme="majorHAnsi" w:hAnsiTheme="majorHAnsi" w:cs="Arial"/>
                <w:b/>
                <w:sz w:val="16"/>
                <w:szCs w:val="16"/>
              </w:rPr>
            </w:pPr>
            <w:r w:rsidRPr="00B07F17">
              <w:rPr>
                <w:rFonts w:asciiTheme="majorHAnsi" w:hAnsiTheme="majorHAnsi" w:cs="Arial"/>
                <w:b/>
                <w:sz w:val="16"/>
                <w:szCs w:val="16"/>
              </w:rPr>
              <w:t>126,033</w:t>
            </w:r>
          </w:p>
        </w:tc>
        <w:tc>
          <w:tcPr>
            <w:tcW w:w="1559" w:type="dxa"/>
            <w:tcBorders>
              <w:top w:val="single" w:sz="12" w:space="0" w:color="FF0000"/>
              <w:bottom w:val="single" w:sz="12" w:space="0" w:color="FF0000"/>
            </w:tcBorders>
            <w:shd w:val="clear" w:color="auto" w:fill="F9E1DF"/>
            <w:vAlign w:val="center"/>
          </w:tcPr>
          <w:p w14:paraId="051A7762" w14:textId="190E596B" w:rsidR="00317626" w:rsidRPr="00FE4776" w:rsidRDefault="00317626" w:rsidP="00317626">
            <w:pPr>
              <w:spacing w:line="276" w:lineRule="auto"/>
              <w:ind w:right="76"/>
              <w:jc w:val="right"/>
              <w:rPr>
                <w:rFonts w:asciiTheme="majorHAnsi" w:hAnsiTheme="majorHAnsi" w:cs="Arial"/>
                <w:b/>
                <w:sz w:val="16"/>
                <w:szCs w:val="16"/>
              </w:rPr>
            </w:pPr>
            <w:r w:rsidRPr="00DF1F04">
              <w:rPr>
                <w:rFonts w:asciiTheme="majorHAnsi" w:hAnsiTheme="majorHAnsi" w:cs="Arial"/>
                <w:b/>
                <w:sz w:val="16"/>
                <w:szCs w:val="16"/>
              </w:rPr>
              <w:t>-</w:t>
            </w:r>
          </w:p>
        </w:tc>
        <w:tc>
          <w:tcPr>
            <w:tcW w:w="1417" w:type="dxa"/>
            <w:tcBorders>
              <w:top w:val="single" w:sz="12" w:space="0" w:color="FF0000"/>
              <w:bottom w:val="single" w:sz="12" w:space="0" w:color="FF0000"/>
            </w:tcBorders>
            <w:shd w:val="clear" w:color="auto" w:fill="F9E1DF"/>
            <w:vAlign w:val="center"/>
          </w:tcPr>
          <w:p w14:paraId="63629F93" w14:textId="6376D47C" w:rsidR="00317626" w:rsidRPr="00FE4776" w:rsidRDefault="00317626" w:rsidP="00317626">
            <w:pPr>
              <w:spacing w:line="276" w:lineRule="auto"/>
              <w:jc w:val="right"/>
              <w:rPr>
                <w:rFonts w:asciiTheme="majorHAnsi" w:hAnsiTheme="majorHAnsi" w:cs="Arial"/>
                <w:b/>
                <w:sz w:val="16"/>
                <w:szCs w:val="16"/>
              </w:rPr>
            </w:pPr>
            <w:r w:rsidRPr="00B07F17">
              <w:rPr>
                <w:rFonts w:asciiTheme="majorHAnsi" w:hAnsiTheme="majorHAnsi" w:cs="Arial"/>
                <w:b/>
                <w:sz w:val="16"/>
                <w:szCs w:val="16"/>
              </w:rPr>
              <w:t>126,033</w:t>
            </w:r>
          </w:p>
        </w:tc>
        <w:tc>
          <w:tcPr>
            <w:tcW w:w="4536" w:type="dxa"/>
            <w:tcBorders>
              <w:top w:val="single" w:sz="12" w:space="0" w:color="FF0000"/>
              <w:bottom w:val="single" w:sz="12" w:space="0" w:color="FF0000"/>
            </w:tcBorders>
            <w:shd w:val="clear" w:color="auto" w:fill="F9E1DF"/>
          </w:tcPr>
          <w:p w14:paraId="5990B45A" w14:textId="5D4D3D95" w:rsidR="00317626" w:rsidRPr="00BD1EBB" w:rsidRDefault="00317626" w:rsidP="00317626">
            <w:pPr>
              <w:spacing w:line="276" w:lineRule="auto"/>
              <w:rPr>
                <w:rFonts w:asciiTheme="majorHAnsi" w:hAnsiTheme="majorHAnsi" w:cs="Arial"/>
                <w:b/>
                <w:sz w:val="16"/>
                <w:szCs w:val="16"/>
              </w:rPr>
            </w:pPr>
            <w:r w:rsidRPr="006125E4">
              <w:rPr>
                <w:rFonts w:asciiTheme="majorHAnsi" w:hAnsiTheme="majorHAnsi" w:cs="Arial"/>
                <w:b/>
                <w:sz w:val="16"/>
                <w:szCs w:val="16"/>
              </w:rPr>
              <w:t>Assistant Chief Constable (Local Policing) Total</w:t>
            </w:r>
          </w:p>
        </w:tc>
        <w:tc>
          <w:tcPr>
            <w:tcW w:w="1702" w:type="dxa"/>
            <w:tcBorders>
              <w:top w:val="single" w:sz="12" w:space="0" w:color="FF0000"/>
              <w:bottom w:val="single" w:sz="12" w:space="0" w:color="FF0000"/>
            </w:tcBorders>
            <w:shd w:val="clear" w:color="auto" w:fill="F9E1DF"/>
            <w:vAlign w:val="center"/>
          </w:tcPr>
          <w:p w14:paraId="1F63B464" w14:textId="07101AD0" w:rsidR="00317626" w:rsidRPr="008C532B" w:rsidRDefault="00317626" w:rsidP="00317626">
            <w:pPr>
              <w:spacing w:line="276" w:lineRule="auto"/>
              <w:jc w:val="right"/>
              <w:rPr>
                <w:rFonts w:asciiTheme="majorHAnsi" w:hAnsiTheme="majorHAnsi" w:cs="Arial"/>
                <w:b/>
                <w:sz w:val="16"/>
                <w:szCs w:val="16"/>
                <w:highlight w:val="yellow"/>
              </w:rPr>
            </w:pPr>
            <w:r>
              <w:rPr>
                <w:rFonts w:asciiTheme="majorHAnsi" w:hAnsiTheme="majorHAnsi" w:cs="Arial"/>
                <w:b/>
                <w:sz w:val="16"/>
                <w:szCs w:val="16"/>
              </w:rPr>
              <w:t>147,770</w:t>
            </w:r>
          </w:p>
        </w:tc>
        <w:tc>
          <w:tcPr>
            <w:tcW w:w="1559" w:type="dxa"/>
            <w:tcBorders>
              <w:top w:val="single" w:sz="12" w:space="0" w:color="FF0000"/>
              <w:bottom w:val="single" w:sz="12" w:space="0" w:color="FF0000"/>
            </w:tcBorders>
            <w:shd w:val="clear" w:color="auto" w:fill="F9E1DF"/>
            <w:vAlign w:val="center"/>
          </w:tcPr>
          <w:p w14:paraId="4F0C360C" w14:textId="5128673A" w:rsidR="00317626" w:rsidRPr="008C532B" w:rsidRDefault="00317626" w:rsidP="00317626">
            <w:pPr>
              <w:spacing w:line="276" w:lineRule="auto"/>
              <w:ind w:right="76"/>
              <w:jc w:val="right"/>
              <w:rPr>
                <w:rFonts w:asciiTheme="majorHAnsi" w:hAnsiTheme="majorHAnsi" w:cs="Arial"/>
                <w:b/>
                <w:sz w:val="16"/>
                <w:szCs w:val="16"/>
                <w:highlight w:val="yellow"/>
              </w:rPr>
            </w:pPr>
            <w:r>
              <w:rPr>
                <w:rFonts w:asciiTheme="majorHAnsi" w:hAnsiTheme="majorHAnsi" w:cs="Arial"/>
                <w:sz w:val="16"/>
                <w:szCs w:val="16"/>
              </w:rPr>
              <w:t>-</w:t>
            </w:r>
          </w:p>
        </w:tc>
        <w:tc>
          <w:tcPr>
            <w:tcW w:w="1419" w:type="dxa"/>
            <w:tcBorders>
              <w:top w:val="single" w:sz="12" w:space="0" w:color="FF0000"/>
              <w:bottom w:val="single" w:sz="12" w:space="0" w:color="FF0000"/>
            </w:tcBorders>
            <w:shd w:val="clear" w:color="auto" w:fill="F9E1DF"/>
            <w:vAlign w:val="center"/>
          </w:tcPr>
          <w:p w14:paraId="22823C68" w14:textId="0C9002CF" w:rsidR="00317626" w:rsidRPr="008C532B" w:rsidRDefault="00317626" w:rsidP="00317626">
            <w:pPr>
              <w:spacing w:line="276" w:lineRule="auto"/>
              <w:jc w:val="right"/>
              <w:rPr>
                <w:rFonts w:asciiTheme="majorHAnsi" w:hAnsiTheme="majorHAnsi" w:cs="Arial"/>
                <w:b/>
                <w:sz w:val="16"/>
                <w:szCs w:val="16"/>
                <w:highlight w:val="yellow"/>
              </w:rPr>
            </w:pPr>
            <w:r>
              <w:rPr>
                <w:rFonts w:asciiTheme="majorHAnsi" w:hAnsiTheme="majorHAnsi" w:cs="Arial"/>
                <w:b/>
                <w:sz w:val="16"/>
                <w:szCs w:val="16"/>
              </w:rPr>
              <w:t>147,770</w:t>
            </w:r>
          </w:p>
        </w:tc>
      </w:tr>
    </w:tbl>
    <w:p w14:paraId="2EE7BB4A" w14:textId="77777777" w:rsidR="00331FE8" w:rsidRPr="00BD1EBB" w:rsidRDefault="00331FE8" w:rsidP="00331FE8">
      <w:pPr>
        <w:rPr>
          <w:rFonts w:ascii="Calibri" w:eastAsia="Calibri" w:hAnsi="Calibri" w:cs="Calibri"/>
          <w:b/>
          <w:bCs/>
          <w:sz w:val="28"/>
          <w:szCs w:val="28"/>
        </w:rPr>
      </w:pPr>
      <w:r w:rsidRPr="00BD1EBB">
        <w:rPr>
          <w:rFonts w:ascii="Calibri" w:eastAsia="Calibri" w:hAnsi="Calibri" w:cs="Calibri"/>
          <w:b/>
          <w:bCs/>
          <w:sz w:val="28"/>
          <w:szCs w:val="28"/>
        </w:rPr>
        <w:t>Assistant Chief Constable (Local Policing)</w:t>
      </w:r>
    </w:p>
    <w:p w14:paraId="0B08D396" w14:textId="77777777" w:rsidR="00331FE8" w:rsidRPr="00BD1EBB" w:rsidRDefault="00331FE8" w:rsidP="00331FE8">
      <w:pPr>
        <w:rPr>
          <w:rFonts w:ascii="Calibri" w:eastAsia="Calibri" w:hAnsi="Calibri" w:cs="Calibri"/>
          <w:b/>
          <w:bCs/>
          <w:sz w:val="28"/>
          <w:szCs w:val="28"/>
        </w:rPr>
      </w:pPr>
    </w:p>
    <w:p w14:paraId="6CA9E2D4" w14:textId="77777777" w:rsidR="00331FE8" w:rsidRPr="00BD1EBB" w:rsidRDefault="00331FE8" w:rsidP="00331FE8">
      <w:pPr>
        <w:rPr>
          <w:rFonts w:ascii="Calibri" w:eastAsia="Calibri" w:hAnsi="Calibri" w:cs="Calibri"/>
          <w:b/>
          <w:bCs/>
          <w:sz w:val="28"/>
          <w:szCs w:val="28"/>
        </w:rPr>
      </w:pPr>
    </w:p>
    <w:p w14:paraId="4C6FC7D7" w14:textId="77777777" w:rsidR="00331FE8" w:rsidRPr="00BD1EBB" w:rsidRDefault="00331FE8" w:rsidP="00331FE8">
      <w:pPr>
        <w:rPr>
          <w:rFonts w:ascii="Calibri" w:eastAsia="Calibri" w:hAnsi="Calibri" w:cs="Calibri"/>
          <w:b/>
          <w:bCs/>
          <w:sz w:val="28"/>
          <w:szCs w:val="28"/>
        </w:rPr>
      </w:pPr>
    </w:p>
    <w:p w14:paraId="77526170" w14:textId="77777777" w:rsidR="00331FE8" w:rsidRPr="00BD1EBB" w:rsidRDefault="00331FE8" w:rsidP="00331FE8">
      <w:pPr>
        <w:rPr>
          <w:rFonts w:ascii="Calibri" w:eastAsia="Calibri" w:hAnsi="Calibri" w:cs="Calibri"/>
          <w:b/>
          <w:bCs/>
          <w:sz w:val="28"/>
          <w:szCs w:val="28"/>
        </w:rPr>
      </w:pPr>
    </w:p>
    <w:p w14:paraId="2E70F9D4" w14:textId="77777777" w:rsidR="00331FE8" w:rsidRPr="00BD1EBB" w:rsidRDefault="00331FE8" w:rsidP="00331FE8">
      <w:pPr>
        <w:rPr>
          <w:rFonts w:ascii="Calibri" w:eastAsia="Calibri" w:hAnsi="Calibri" w:cs="Calibri"/>
          <w:b/>
          <w:bCs/>
          <w:sz w:val="28"/>
          <w:szCs w:val="28"/>
        </w:rPr>
      </w:pPr>
    </w:p>
    <w:p w14:paraId="3F2D0279" w14:textId="77777777" w:rsidR="00331FE8" w:rsidRPr="00BD1EBB" w:rsidRDefault="00331FE8" w:rsidP="00331FE8">
      <w:pPr>
        <w:rPr>
          <w:rFonts w:ascii="Calibri" w:eastAsia="Calibri" w:hAnsi="Calibri" w:cs="Calibri"/>
          <w:b/>
          <w:bCs/>
          <w:sz w:val="28"/>
          <w:szCs w:val="28"/>
        </w:rPr>
      </w:pPr>
    </w:p>
    <w:p w14:paraId="3CC4A83C" w14:textId="77777777" w:rsidR="00331FE8" w:rsidRPr="00BD1EBB" w:rsidRDefault="00331FE8" w:rsidP="00331FE8">
      <w:pPr>
        <w:rPr>
          <w:rFonts w:ascii="Calibri" w:eastAsia="Calibri" w:hAnsi="Calibri" w:cs="Calibri"/>
          <w:b/>
          <w:bCs/>
          <w:sz w:val="28"/>
          <w:szCs w:val="28"/>
        </w:rPr>
      </w:pPr>
    </w:p>
    <w:p w14:paraId="5F76DC30" w14:textId="77777777" w:rsidR="00331FE8" w:rsidRPr="00BD1EBB" w:rsidRDefault="00331FE8" w:rsidP="00331FE8">
      <w:pPr>
        <w:rPr>
          <w:rFonts w:ascii="Calibri" w:eastAsia="Calibri" w:hAnsi="Calibri" w:cs="Calibri"/>
          <w:b/>
          <w:bCs/>
          <w:sz w:val="28"/>
          <w:szCs w:val="28"/>
        </w:rPr>
      </w:pPr>
    </w:p>
    <w:tbl>
      <w:tblPr>
        <w:tblStyle w:val="TableGrid"/>
        <w:tblpPr w:leftFromText="180" w:rightFromText="180" w:vertAnchor="text" w:horzAnchor="margin" w:tblpY="590"/>
        <w:tblW w:w="13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0"/>
        <w:gridCol w:w="1559"/>
        <w:gridCol w:w="1417"/>
        <w:gridCol w:w="4536"/>
        <w:gridCol w:w="1702"/>
        <w:gridCol w:w="1559"/>
        <w:gridCol w:w="1419"/>
      </w:tblGrid>
      <w:tr w:rsidR="00331FE8" w:rsidRPr="00BD1EBB" w14:paraId="4157A4AB" w14:textId="77777777" w:rsidTr="00AE4D5F">
        <w:tc>
          <w:tcPr>
            <w:tcW w:w="4496" w:type="dxa"/>
            <w:gridSpan w:val="3"/>
            <w:tcBorders>
              <w:top w:val="single" w:sz="12" w:space="0" w:color="FF0000"/>
            </w:tcBorders>
          </w:tcPr>
          <w:p w14:paraId="6DEA07D5" w14:textId="04E430E2" w:rsidR="00331FE8" w:rsidRPr="00BD1EBB" w:rsidRDefault="003027CF" w:rsidP="0039250F">
            <w:pPr>
              <w:spacing w:line="276" w:lineRule="auto"/>
              <w:ind w:right="32"/>
              <w:jc w:val="center"/>
              <w:rPr>
                <w:rFonts w:ascii="Calibri" w:eastAsia="Calibri Light" w:hAnsi="Calibri" w:cs="Calibri Light"/>
                <w:b/>
                <w:sz w:val="16"/>
                <w:szCs w:val="16"/>
              </w:rPr>
            </w:pPr>
            <w:bookmarkStart w:id="111" w:name="_Hlk199175782"/>
            <w:r>
              <w:rPr>
                <w:rFonts w:ascii="Calibri" w:eastAsia="Calibri Light" w:hAnsi="Calibri" w:cs="Calibri Light"/>
                <w:b/>
                <w:sz w:val="16"/>
                <w:szCs w:val="16"/>
              </w:rPr>
              <w:t>2024/25 from 7 May</w:t>
            </w:r>
          </w:p>
        </w:tc>
        <w:tc>
          <w:tcPr>
            <w:tcW w:w="4536" w:type="dxa"/>
            <w:tcBorders>
              <w:top w:val="single" w:sz="12" w:space="0" w:color="FF0000"/>
            </w:tcBorders>
          </w:tcPr>
          <w:p w14:paraId="463B73E2" w14:textId="77777777" w:rsidR="00331FE8" w:rsidRPr="00BD1EBB" w:rsidRDefault="00331FE8" w:rsidP="00AE4D5F">
            <w:pPr>
              <w:spacing w:line="276" w:lineRule="auto"/>
              <w:ind w:right="752"/>
              <w:rPr>
                <w:rFonts w:ascii="Calibri" w:eastAsia="Calibri Light" w:hAnsi="Calibri" w:cs="Calibri Light"/>
                <w:b/>
                <w:sz w:val="16"/>
                <w:szCs w:val="16"/>
              </w:rPr>
            </w:pPr>
          </w:p>
        </w:tc>
        <w:tc>
          <w:tcPr>
            <w:tcW w:w="4680" w:type="dxa"/>
            <w:gridSpan w:val="3"/>
            <w:tcBorders>
              <w:top w:val="single" w:sz="12" w:space="0" w:color="FF0000"/>
            </w:tcBorders>
          </w:tcPr>
          <w:p w14:paraId="71D98887" w14:textId="5BCE60CE" w:rsidR="00331FE8" w:rsidRPr="00BD1EBB" w:rsidRDefault="003027CF" w:rsidP="0039250F">
            <w:pPr>
              <w:spacing w:line="276" w:lineRule="auto"/>
              <w:jc w:val="center"/>
              <w:rPr>
                <w:rFonts w:ascii="Calibri" w:eastAsia="Calibri Light" w:hAnsi="Calibri" w:cs="Calibri Light"/>
                <w:b/>
                <w:sz w:val="16"/>
                <w:szCs w:val="16"/>
              </w:rPr>
            </w:pPr>
            <w:r>
              <w:rPr>
                <w:rFonts w:ascii="Calibri" w:eastAsia="Calibri Light" w:hAnsi="Calibri" w:cs="Calibri Light"/>
                <w:b/>
                <w:sz w:val="16"/>
                <w:szCs w:val="16"/>
              </w:rPr>
              <w:t>2025/26</w:t>
            </w:r>
          </w:p>
        </w:tc>
      </w:tr>
      <w:tr w:rsidR="00331FE8" w:rsidRPr="00BD1EBB" w14:paraId="3ED0FF20" w14:textId="77777777" w:rsidTr="00AE4D5F">
        <w:tc>
          <w:tcPr>
            <w:tcW w:w="1520" w:type="dxa"/>
          </w:tcPr>
          <w:p w14:paraId="5A551740" w14:textId="77777777" w:rsidR="00331FE8" w:rsidRPr="00BD1EBB" w:rsidRDefault="00331FE8" w:rsidP="00AE4D5F">
            <w:pPr>
              <w:spacing w:line="276" w:lineRule="auto"/>
              <w:ind w:right="29"/>
              <w:jc w:val="right"/>
              <w:rPr>
                <w:rFonts w:ascii="Calibri" w:eastAsia="Calibri Light" w:hAnsi="Calibri" w:cs="Calibri Light"/>
                <w:b/>
                <w:sz w:val="16"/>
                <w:szCs w:val="16"/>
              </w:rPr>
            </w:pPr>
            <w:r w:rsidRPr="00BD1EBB">
              <w:rPr>
                <w:rFonts w:ascii="Calibri" w:eastAsia="Calibri Light" w:hAnsi="Calibri" w:cs="Calibri Light"/>
                <w:b/>
                <w:sz w:val="16"/>
                <w:szCs w:val="16"/>
              </w:rPr>
              <w:t>Gross Expenditure</w:t>
            </w:r>
          </w:p>
        </w:tc>
        <w:tc>
          <w:tcPr>
            <w:tcW w:w="1559" w:type="dxa"/>
          </w:tcPr>
          <w:p w14:paraId="0D69D802" w14:textId="77777777" w:rsidR="00331FE8" w:rsidRPr="00BD1EBB" w:rsidRDefault="00331FE8" w:rsidP="00AE4D5F">
            <w:pPr>
              <w:spacing w:line="276" w:lineRule="auto"/>
              <w:ind w:right="76"/>
              <w:jc w:val="right"/>
              <w:rPr>
                <w:rFonts w:ascii="Calibri" w:eastAsia="Calibri Light" w:hAnsi="Calibri" w:cs="Calibri Light"/>
                <w:b/>
                <w:sz w:val="16"/>
                <w:szCs w:val="16"/>
              </w:rPr>
            </w:pPr>
            <w:r w:rsidRPr="00BD1EBB">
              <w:rPr>
                <w:rFonts w:ascii="Calibri" w:eastAsia="Calibri Light" w:hAnsi="Calibri" w:cs="Calibri Light"/>
                <w:b/>
                <w:sz w:val="16"/>
                <w:szCs w:val="16"/>
              </w:rPr>
              <w:t>Gross Income</w:t>
            </w:r>
          </w:p>
        </w:tc>
        <w:tc>
          <w:tcPr>
            <w:tcW w:w="1417" w:type="dxa"/>
          </w:tcPr>
          <w:p w14:paraId="30906B77" w14:textId="77777777" w:rsidR="00331FE8" w:rsidRPr="00BD1EBB" w:rsidRDefault="00331FE8" w:rsidP="00AE4D5F">
            <w:pPr>
              <w:spacing w:line="276" w:lineRule="auto"/>
              <w:ind w:right="32"/>
              <w:jc w:val="right"/>
              <w:rPr>
                <w:rFonts w:ascii="Calibri" w:eastAsia="Calibri Light" w:hAnsi="Calibri" w:cs="Calibri Light"/>
                <w:b/>
                <w:sz w:val="16"/>
                <w:szCs w:val="16"/>
              </w:rPr>
            </w:pPr>
            <w:r w:rsidRPr="00BD1EBB">
              <w:rPr>
                <w:rFonts w:ascii="Calibri" w:eastAsia="Calibri Light" w:hAnsi="Calibri" w:cs="Calibri Light"/>
                <w:b/>
                <w:sz w:val="16"/>
                <w:szCs w:val="16"/>
              </w:rPr>
              <w:t>Net Expenditure</w:t>
            </w:r>
          </w:p>
        </w:tc>
        <w:tc>
          <w:tcPr>
            <w:tcW w:w="4536" w:type="dxa"/>
          </w:tcPr>
          <w:p w14:paraId="2F778A8D" w14:textId="77777777" w:rsidR="00331FE8" w:rsidRPr="00BD1EBB" w:rsidRDefault="00331FE8" w:rsidP="00AE4D5F">
            <w:pPr>
              <w:spacing w:line="276" w:lineRule="auto"/>
              <w:ind w:right="752"/>
              <w:rPr>
                <w:rFonts w:ascii="Calibri" w:eastAsia="Calibri Light" w:hAnsi="Calibri" w:cs="Calibri Light"/>
                <w:b/>
                <w:sz w:val="16"/>
                <w:szCs w:val="16"/>
              </w:rPr>
            </w:pPr>
          </w:p>
        </w:tc>
        <w:tc>
          <w:tcPr>
            <w:tcW w:w="1702" w:type="dxa"/>
          </w:tcPr>
          <w:p w14:paraId="180B004B" w14:textId="77777777" w:rsidR="00331FE8" w:rsidRPr="00BD1EBB" w:rsidRDefault="00331FE8" w:rsidP="00AE4D5F">
            <w:pPr>
              <w:spacing w:line="276" w:lineRule="auto"/>
              <w:ind w:right="29"/>
              <w:jc w:val="right"/>
              <w:rPr>
                <w:rFonts w:ascii="Calibri" w:eastAsia="Calibri Light" w:hAnsi="Calibri" w:cs="Calibri Light"/>
                <w:b/>
                <w:sz w:val="16"/>
                <w:szCs w:val="16"/>
              </w:rPr>
            </w:pPr>
            <w:r w:rsidRPr="00BD1EBB">
              <w:rPr>
                <w:rFonts w:ascii="Calibri" w:eastAsia="Calibri Light" w:hAnsi="Calibri" w:cs="Calibri Light"/>
                <w:b/>
                <w:sz w:val="16"/>
                <w:szCs w:val="16"/>
              </w:rPr>
              <w:t>Gross Expenditure</w:t>
            </w:r>
          </w:p>
        </w:tc>
        <w:tc>
          <w:tcPr>
            <w:tcW w:w="1559" w:type="dxa"/>
          </w:tcPr>
          <w:p w14:paraId="7916F224" w14:textId="77777777" w:rsidR="00331FE8" w:rsidRPr="00BD1EBB" w:rsidRDefault="00331FE8" w:rsidP="00AE4D5F">
            <w:pPr>
              <w:spacing w:line="276" w:lineRule="auto"/>
              <w:ind w:right="76"/>
              <w:jc w:val="right"/>
              <w:rPr>
                <w:rFonts w:ascii="Calibri" w:eastAsia="Calibri Light" w:hAnsi="Calibri" w:cs="Calibri Light"/>
                <w:b/>
                <w:sz w:val="16"/>
                <w:szCs w:val="16"/>
              </w:rPr>
            </w:pPr>
            <w:r w:rsidRPr="00BD1EBB">
              <w:rPr>
                <w:rFonts w:ascii="Calibri" w:eastAsia="Calibri Light" w:hAnsi="Calibri" w:cs="Calibri Light"/>
                <w:b/>
                <w:sz w:val="16"/>
                <w:szCs w:val="16"/>
              </w:rPr>
              <w:t>Gross Income</w:t>
            </w:r>
          </w:p>
        </w:tc>
        <w:tc>
          <w:tcPr>
            <w:tcW w:w="1419" w:type="dxa"/>
          </w:tcPr>
          <w:p w14:paraId="0054586D" w14:textId="77777777" w:rsidR="00331FE8" w:rsidRPr="00BD1EBB" w:rsidRDefault="00331FE8" w:rsidP="00AE4D5F">
            <w:pPr>
              <w:spacing w:line="276" w:lineRule="auto"/>
              <w:ind w:right="32"/>
              <w:jc w:val="right"/>
              <w:rPr>
                <w:rFonts w:ascii="Calibri" w:eastAsia="Calibri Light" w:hAnsi="Calibri" w:cs="Calibri Light"/>
                <w:b/>
                <w:sz w:val="16"/>
                <w:szCs w:val="16"/>
              </w:rPr>
            </w:pPr>
            <w:r w:rsidRPr="00BD1EBB">
              <w:rPr>
                <w:rFonts w:ascii="Calibri" w:eastAsia="Calibri Light" w:hAnsi="Calibri" w:cs="Calibri Light"/>
                <w:b/>
                <w:sz w:val="16"/>
                <w:szCs w:val="16"/>
              </w:rPr>
              <w:t>Net Expenditure</w:t>
            </w:r>
          </w:p>
        </w:tc>
      </w:tr>
      <w:tr w:rsidR="00331FE8" w:rsidRPr="00BD1EBB" w14:paraId="76B42E57" w14:textId="77777777" w:rsidTr="00AE4D5F">
        <w:tc>
          <w:tcPr>
            <w:tcW w:w="1520" w:type="dxa"/>
            <w:tcBorders>
              <w:bottom w:val="single" w:sz="12" w:space="0" w:color="FF0000"/>
            </w:tcBorders>
          </w:tcPr>
          <w:p w14:paraId="72D84AEF" w14:textId="77777777" w:rsidR="00331FE8" w:rsidRPr="00BD1EBB" w:rsidRDefault="00331FE8" w:rsidP="00AE4D5F">
            <w:pPr>
              <w:spacing w:line="276" w:lineRule="auto"/>
              <w:ind w:right="29"/>
              <w:jc w:val="right"/>
              <w:rPr>
                <w:rFonts w:ascii="Calibri" w:eastAsia="Calibri Light" w:hAnsi="Calibri" w:cs="Calibri Light"/>
                <w:b/>
                <w:sz w:val="16"/>
                <w:szCs w:val="16"/>
              </w:rPr>
            </w:pPr>
            <w:r w:rsidRPr="00BD1EBB">
              <w:rPr>
                <w:rFonts w:ascii="Calibri" w:eastAsia="Calibri Light" w:hAnsi="Calibri" w:cs="Calibri Light"/>
                <w:b/>
                <w:sz w:val="16"/>
                <w:szCs w:val="16"/>
              </w:rPr>
              <w:t>£’000</w:t>
            </w:r>
          </w:p>
        </w:tc>
        <w:tc>
          <w:tcPr>
            <w:tcW w:w="1559" w:type="dxa"/>
            <w:tcBorders>
              <w:bottom w:val="single" w:sz="12" w:space="0" w:color="FF0000"/>
            </w:tcBorders>
          </w:tcPr>
          <w:p w14:paraId="6EBFB905" w14:textId="77777777" w:rsidR="00331FE8" w:rsidRPr="00BD1EBB" w:rsidRDefault="00331FE8" w:rsidP="00AE4D5F">
            <w:pPr>
              <w:spacing w:line="276" w:lineRule="auto"/>
              <w:ind w:right="76"/>
              <w:jc w:val="right"/>
              <w:rPr>
                <w:rFonts w:ascii="Calibri" w:eastAsia="Calibri Light" w:hAnsi="Calibri" w:cs="Calibri Light"/>
                <w:b/>
                <w:sz w:val="16"/>
                <w:szCs w:val="16"/>
              </w:rPr>
            </w:pPr>
            <w:r w:rsidRPr="00BD1EBB">
              <w:rPr>
                <w:rFonts w:ascii="Calibri" w:eastAsia="Calibri Light" w:hAnsi="Calibri" w:cs="Calibri Light"/>
                <w:b/>
                <w:sz w:val="16"/>
                <w:szCs w:val="16"/>
              </w:rPr>
              <w:t>£’000</w:t>
            </w:r>
          </w:p>
        </w:tc>
        <w:tc>
          <w:tcPr>
            <w:tcW w:w="1417" w:type="dxa"/>
            <w:tcBorders>
              <w:bottom w:val="single" w:sz="12" w:space="0" w:color="FF0000"/>
            </w:tcBorders>
          </w:tcPr>
          <w:p w14:paraId="4C29DAF1" w14:textId="77777777" w:rsidR="00331FE8" w:rsidRPr="00BD1EBB" w:rsidRDefault="00331FE8" w:rsidP="00AE4D5F">
            <w:pPr>
              <w:spacing w:line="276" w:lineRule="auto"/>
              <w:ind w:right="32"/>
              <w:jc w:val="right"/>
              <w:rPr>
                <w:rFonts w:ascii="Calibri" w:eastAsia="Calibri Light" w:hAnsi="Calibri" w:cs="Calibri Light"/>
                <w:b/>
                <w:sz w:val="16"/>
                <w:szCs w:val="16"/>
              </w:rPr>
            </w:pPr>
            <w:r w:rsidRPr="00BD1EBB">
              <w:rPr>
                <w:rFonts w:ascii="Calibri" w:eastAsia="Calibri Light" w:hAnsi="Calibri" w:cs="Calibri Light"/>
                <w:b/>
                <w:sz w:val="16"/>
                <w:szCs w:val="16"/>
              </w:rPr>
              <w:t>£’000</w:t>
            </w:r>
          </w:p>
        </w:tc>
        <w:tc>
          <w:tcPr>
            <w:tcW w:w="4536" w:type="dxa"/>
            <w:tcBorders>
              <w:bottom w:val="single" w:sz="12" w:space="0" w:color="FF0000"/>
            </w:tcBorders>
          </w:tcPr>
          <w:p w14:paraId="7CC13F91" w14:textId="77777777" w:rsidR="00331FE8" w:rsidRPr="00BD1EBB" w:rsidRDefault="00331FE8" w:rsidP="00AE4D5F">
            <w:pPr>
              <w:spacing w:line="276" w:lineRule="auto"/>
              <w:ind w:right="752"/>
              <w:rPr>
                <w:rFonts w:ascii="Calibri" w:eastAsia="Calibri Light" w:hAnsi="Calibri" w:cs="Calibri Light"/>
                <w:b/>
                <w:sz w:val="16"/>
                <w:szCs w:val="16"/>
              </w:rPr>
            </w:pPr>
          </w:p>
        </w:tc>
        <w:tc>
          <w:tcPr>
            <w:tcW w:w="1702" w:type="dxa"/>
            <w:tcBorders>
              <w:bottom w:val="single" w:sz="12" w:space="0" w:color="FF0000"/>
            </w:tcBorders>
          </w:tcPr>
          <w:p w14:paraId="1CB08CB9" w14:textId="77777777" w:rsidR="00331FE8" w:rsidRPr="00BD1EBB" w:rsidRDefault="00331FE8" w:rsidP="00AE4D5F">
            <w:pPr>
              <w:spacing w:line="276" w:lineRule="auto"/>
              <w:jc w:val="right"/>
              <w:rPr>
                <w:rFonts w:ascii="Calibri" w:eastAsia="Calibri Light" w:hAnsi="Calibri" w:cs="Calibri Light"/>
                <w:b/>
                <w:sz w:val="16"/>
                <w:szCs w:val="16"/>
              </w:rPr>
            </w:pPr>
            <w:r w:rsidRPr="00BD1EBB">
              <w:rPr>
                <w:rFonts w:ascii="Calibri" w:eastAsia="Calibri Light" w:hAnsi="Calibri" w:cs="Calibri Light"/>
                <w:b/>
                <w:sz w:val="16"/>
                <w:szCs w:val="16"/>
              </w:rPr>
              <w:t>£’000</w:t>
            </w:r>
          </w:p>
        </w:tc>
        <w:tc>
          <w:tcPr>
            <w:tcW w:w="1559" w:type="dxa"/>
            <w:tcBorders>
              <w:bottom w:val="single" w:sz="12" w:space="0" w:color="FF0000"/>
            </w:tcBorders>
          </w:tcPr>
          <w:p w14:paraId="3C13502D" w14:textId="77777777" w:rsidR="00331FE8" w:rsidRPr="00BD1EBB" w:rsidRDefault="00331FE8" w:rsidP="00AE4D5F">
            <w:pPr>
              <w:spacing w:line="276" w:lineRule="auto"/>
              <w:ind w:right="47"/>
              <w:jc w:val="right"/>
              <w:rPr>
                <w:rFonts w:ascii="Calibri" w:eastAsia="Calibri Light" w:hAnsi="Calibri" w:cs="Calibri Light"/>
                <w:b/>
                <w:sz w:val="16"/>
                <w:szCs w:val="16"/>
              </w:rPr>
            </w:pPr>
            <w:r w:rsidRPr="00BD1EBB">
              <w:rPr>
                <w:rFonts w:ascii="Calibri" w:eastAsia="Calibri Light" w:hAnsi="Calibri" w:cs="Calibri Light"/>
                <w:b/>
                <w:sz w:val="16"/>
                <w:szCs w:val="16"/>
              </w:rPr>
              <w:t>£’000</w:t>
            </w:r>
          </w:p>
        </w:tc>
        <w:tc>
          <w:tcPr>
            <w:tcW w:w="1419" w:type="dxa"/>
            <w:tcBorders>
              <w:bottom w:val="single" w:sz="12" w:space="0" w:color="FF0000"/>
            </w:tcBorders>
          </w:tcPr>
          <w:p w14:paraId="4BF7A650" w14:textId="77777777" w:rsidR="00331FE8" w:rsidRPr="00BD1EBB" w:rsidRDefault="00331FE8" w:rsidP="00AE4D5F">
            <w:pPr>
              <w:spacing w:line="276" w:lineRule="auto"/>
              <w:jc w:val="right"/>
              <w:rPr>
                <w:rFonts w:ascii="Calibri" w:eastAsia="Calibri Light" w:hAnsi="Calibri" w:cs="Calibri Light"/>
                <w:b/>
                <w:sz w:val="16"/>
                <w:szCs w:val="16"/>
              </w:rPr>
            </w:pPr>
            <w:r w:rsidRPr="00BD1EBB">
              <w:rPr>
                <w:rFonts w:ascii="Calibri" w:eastAsia="Calibri Light" w:hAnsi="Calibri" w:cs="Calibri Light"/>
                <w:b/>
                <w:sz w:val="16"/>
                <w:szCs w:val="16"/>
              </w:rPr>
              <w:t>£’000</w:t>
            </w:r>
          </w:p>
        </w:tc>
      </w:tr>
      <w:tr w:rsidR="00816C9D" w:rsidRPr="00BD1EBB" w14:paraId="162DA907" w14:textId="77777777" w:rsidTr="00AE4D5F">
        <w:tc>
          <w:tcPr>
            <w:tcW w:w="1520" w:type="dxa"/>
            <w:tcBorders>
              <w:top w:val="single" w:sz="12" w:space="0" w:color="FF0000"/>
            </w:tcBorders>
            <w:vAlign w:val="center"/>
          </w:tcPr>
          <w:p w14:paraId="7962B34B" w14:textId="2ABAD2F6" w:rsidR="00816C9D" w:rsidRPr="00FE4776" w:rsidRDefault="00816C9D" w:rsidP="00816C9D">
            <w:pPr>
              <w:spacing w:line="276" w:lineRule="auto"/>
              <w:jc w:val="right"/>
              <w:rPr>
                <w:rFonts w:asciiTheme="majorHAnsi" w:hAnsiTheme="majorHAnsi" w:cs="Arial"/>
                <w:sz w:val="16"/>
                <w:szCs w:val="16"/>
              </w:rPr>
            </w:pPr>
            <w:r>
              <w:rPr>
                <w:rFonts w:asciiTheme="majorHAnsi" w:hAnsiTheme="majorHAnsi" w:cs="Arial"/>
                <w:sz w:val="16"/>
                <w:szCs w:val="16"/>
              </w:rPr>
              <w:t>35,439</w:t>
            </w:r>
          </w:p>
        </w:tc>
        <w:tc>
          <w:tcPr>
            <w:tcW w:w="1559" w:type="dxa"/>
            <w:tcBorders>
              <w:top w:val="single" w:sz="12" w:space="0" w:color="FF0000"/>
            </w:tcBorders>
            <w:vAlign w:val="center"/>
          </w:tcPr>
          <w:p w14:paraId="5A852F78" w14:textId="02E4F880" w:rsidR="00816C9D" w:rsidRPr="00FE4776" w:rsidRDefault="00816C9D" w:rsidP="00816C9D">
            <w:pPr>
              <w:spacing w:line="276" w:lineRule="auto"/>
              <w:ind w:right="47"/>
              <w:jc w:val="right"/>
              <w:rPr>
                <w:rFonts w:asciiTheme="majorHAnsi" w:hAnsiTheme="majorHAnsi" w:cs="Arial"/>
                <w:sz w:val="16"/>
                <w:szCs w:val="16"/>
              </w:rPr>
            </w:pPr>
            <w:r w:rsidRPr="00DF1F04">
              <w:rPr>
                <w:rFonts w:asciiTheme="majorHAnsi" w:hAnsiTheme="majorHAnsi" w:cs="Arial"/>
                <w:sz w:val="16"/>
                <w:szCs w:val="16"/>
              </w:rPr>
              <w:t>-</w:t>
            </w:r>
          </w:p>
        </w:tc>
        <w:tc>
          <w:tcPr>
            <w:tcW w:w="1417" w:type="dxa"/>
            <w:tcBorders>
              <w:top w:val="single" w:sz="12" w:space="0" w:color="FF0000"/>
            </w:tcBorders>
            <w:vAlign w:val="center"/>
          </w:tcPr>
          <w:p w14:paraId="427AE5BC" w14:textId="0C56231E" w:rsidR="00816C9D" w:rsidRPr="00FE4776" w:rsidRDefault="00816C9D" w:rsidP="00816C9D">
            <w:pPr>
              <w:spacing w:line="276" w:lineRule="auto"/>
              <w:jc w:val="right"/>
              <w:rPr>
                <w:rFonts w:asciiTheme="majorHAnsi" w:hAnsiTheme="majorHAnsi" w:cs="Arial"/>
                <w:sz w:val="16"/>
                <w:szCs w:val="16"/>
              </w:rPr>
            </w:pPr>
            <w:r>
              <w:rPr>
                <w:rFonts w:asciiTheme="majorHAnsi" w:hAnsiTheme="majorHAnsi" w:cs="Arial"/>
                <w:sz w:val="16"/>
                <w:szCs w:val="16"/>
              </w:rPr>
              <w:t>35,439</w:t>
            </w:r>
          </w:p>
        </w:tc>
        <w:tc>
          <w:tcPr>
            <w:tcW w:w="4536" w:type="dxa"/>
            <w:tcBorders>
              <w:top w:val="single" w:sz="12" w:space="0" w:color="FF0000"/>
            </w:tcBorders>
          </w:tcPr>
          <w:p w14:paraId="7FCC40A6" w14:textId="3B9A82E4" w:rsidR="00816C9D" w:rsidRPr="00D3498D" w:rsidRDefault="00816C9D" w:rsidP="00816C9D">
            <w:pPr>
              <w:spacing w:line="276" w:lineRule="auto"/>
              <w:rPr>
                <w:rFonts w:asciiTheme="majorHAnsi" w:hAnsiTheme="majorHAnsi" w:cs="Arial"/>
                <w:sz w:val="16"/>
                <w:szCs w:val="16"/>
              </w:rPr>
            </w:pPr>
            <w:r w:rsidRPr="00D3498D">
              <w:rPr>
                <w:rFonts w:asciiTheme="majorHAnsi" w:hAnsiTheme="majorHAnsi" w:cs="Arial"/>
                <w:sz w:val="16"/>
                <w:szCs w:val="16"/>
              </w:rPr>
              <w:t>Crime Services</w:t>
            </w:r>
          </w:p>
        </w:tc>
        <w:tc>
          <w:tcPr>
            <w:tcW w:w="1702" w:type="dxa"/>
            <w:tcBorders>
              <w:top w:val="single" w:sz="12" w:space="0" w:color="FF0000"/>
            </w:tcBorders>
            <w:vAlign w:val="center"/>
          </w:tcPr>
          <w:p w14:paraId="59D91AF6" w14:textId="6B64D022" w:rsidR="00816C9D" w:rsidRPr="00DF1F04" w:rsidRDefault="00816C9D" w:rsidP="00816C9D">
            <w:pPr>
              <w:spacing w:line="276" w:lineRule="auto"/>
              <w:jc w:val="right"/>
              <w:rPr>
                <w:rFonts w:asciiTheme="majorHAnsi" w:hAnsiTheme="majorHAnsi" w:cs="Arial"/>
                <w:sz w:val="16"/>
                <w:szCs w:val="16"/>
              </w:rPr>
            </w:pPr>
            <w:r>
              <w:rPr>
                <w:rFonts w:asciiTheme="majorHAnsi" w:hAnsiTheme="majorHAnsi" w:cs="Arial"/>
                <w:sz w:val="16"/>
                <w:szCs w:val="16"/>
              </w:rPr>
              <w:t>40,763</w:t>
            </w:r>
          </w:p>
        </w:tc>
        <w:tc>
          <w:tcPr>
            <w:tcW w:w="1559" w:type="dxa"/>
            <w:tcBorders>
              <w:top w:val="single" w:sz="12" w:space="0" w:color="FF0000"/>
            </w:tcBorders>
            <w:vAlign w:val="center"/>
          </w:tcPr>
          <w:p w14:paraId="78EC368A" w14:textId="7E22FE6D" w:rsidR="00816C9D" w:rsidRPr="00DF1F04" w:rsidRDefault="00816C9D" w:rsidP="00816C9D">
            <w:pPr>
              <w:spacing w:line="276" w:lineRule="auto"/>
              <w:ind w:right="47"/>
              <w:jc w:val="right"/>
              <w:rPr>
                <w:rFonts w:asciiTheme="majorHAnsi" w:hAnsiTheme="majorHAnsi" w:cs="Arial"/>
                <w:sz w:val="16"/>
                <w:szCs w:val="16"/>
              </w:rPr>
            </w:pPr>
            <w:r>
              <w:rPr>
                <w:rFonts w:asciiTheme="majorHAnsi" w:hAnsiTheme="majorHAnsi" w:cs="Arial"/>
                <w:sz w:val="16"/>
                <w:szCs w:val="16"/>
              </w:rPr>
              <w:t>-</w:t>
            </w:r>
          </w:p>
        </w:tc>
        <w:tc>
          <w:tcPr>
            <w:tcW w:w="1419" w:type="dxa"/>
            <w:tcBorders>
              <w:top w:val="single" w:sz="12" w:space="0" w:color="FF0000"/>
            </w:tcBorders>
            <w:vAlign w:val="center"/>
          </w:tcPr>
          <w:p w14:paraId="18F550E9" w14:textId="161C0022" w:rsidR="00816C9D" w:rsidRPr="001237B2" w:rsidRDefault="00816C9D" w:rsidP="00816C9D">
            <w:pPr>
              <w:spacing w:line="276" w:lineRule="auto"/>
              <w:jc w:val="right"/>
              <w:rPr>
                <w:rFonts w:asciiTheme="majorHAnsi" w:hAnsiTheme="majorHAnsi" w:cs="Arial"/>
                <w:sz w:val="16"/>
                <w:szCs w:val="16"/>
                <w:highlight w:val="yellow"/>
              </w:rPr>
            </w:pPr>
            <w:r>
              <w:rPr>
                <w:rFonts w:asciiTheme="majorHAnsi" w:hAnsiTheme="majorHAnsi" w:cs="Arial"/>
                <w:sz w:val="16"/>
                <w:szCs w:val="16"/>
              </w:rPr>
              <w:t>40,763</w:t>
            </w:r>
          </w:p>
        </w:tc>
      </w:tr>
      <w:tr w:rsidR="00816C9D" w:rsidRPr="00BD1EBB" w14:paraId="052FA6A7" w14:textId="77777777" w:rsidTr="00D3498D">
        <w:tc>
          <w:tcPr>
            <w:tcW w:w="1520" w:type="dxa"/>
            <w:shd w:val="clear" w:color="auto" w:fill="F9E1DF"/>
          </w:tcPr>
          <w:p w14:paraId="70BA35BA" w14:textId="605ECF25" w:rsidR="00816C9D" w:rsidRPr="00FE4776" w:rsidRDefault="00816C9D" w:rsidP="00816C9D">
            <w:pPr>
              <w:spacing w:line="276" w:lineRule="auto"/>
              <w:jc w:val="right"/>
              <w:rPr>
                <w:rFonts w:asciiTheme="majorHAnsi" w:hAnsiTheme="majorHAnsi" w:cs="Arial"/>
                <w:sz w:val="16"/>
                <w:szCs w:val="16"/>
              </w:rPr>
            </w:pPr>
            <w:r>
              <w:rPr>
                <w:rFonts w:asciiTheme="majorHAnsi" w:hAnsiTheme="majorHAnsi" w:cs="Arial"/>
                <w:sz w:val="16"/>
                <w:szCs w:val="16"/>
              </w:rPr>
              <w:t>18,140</w:t>
            </w:r>
          </w:p>
        </w:tc>
        <w:tc>
          <w:tcPr>
            <w:tcW w:w="1559" w:type="dxa"/>
            <w:shd w:val="clear" w:color="auto" w:fill="F9E1DF"/>
          </w:tcPr>
          <w:p w14:paraId="32AC05A6" w14:textId="459D789D" w:rsidR="00816C9D" w:rsidRPr="00FE4776" w:rsidRDefault="00816C9D" w:rsidP="00816C9D">
            <w:pPr>
              <w:spacing w:line="276" w:lineRule="auto"/>
              <w:ind w:right="47"/>
              <w:jc w:val="right"/>
              <w:rPr>
                <w:rFonts w:asciiTheme="majorHAnsi" w:hAnsiTheme="majorHAnsi" w:cs="Arial"/>
                <w:sz w:val="16"/>
                <w:szCs w:val="16"/>
              </w:rPr>
            </w:pPr>
            <w:r w:rsidRPr="00DF1F04">
              <w:rPr>
                <w:rFonts w:asciiTheme="majorHAnsi" w:hAnsiTheme="majorHAnsi" w:cs="Arial"/>
                <w:sz w:val="16"/>
                <w:szCs w:val="16"/>
              </w:rPr>
              <w:t>-</w:t>
            </w:r>
          </w:p>
        </w:tc>
        <w:tc>
          <w:tcPr>
            <w:tcW w:w="1417" w:type="dxa"/>
            <w:shd w:val="clear" w:color="auto" w:fill="F9E1DF"/>
          </w:tcPr>
          <w:p w14:paraId="0C618C7F" w14:textId="4FA9DD81" w:rsidR="00816C9D" w:rsidRPr="00FE4776" w:rsidRDefault="00816C9D" w:rsidP="00816C9D">
            <w:pPr>
              <w:spacing w:line="276" w:lineRule="auto"/>
              <w:jc w:val="right"/>
              <w:rPr>
                <w:rFonts w:asciiTheme="majorHAnsi" w:hAnsiTheme="majorHAnsi" w:cs="Arial"/>
                <w:sz w:val="16"/>
                <w:szCs w:val="16"/>
              </w:rPr>
            </w:pPr>
            <w:r>
              <w:rPr>
                <w:rFonts w:asciiTheme="majorHAnsi" w:hAnsiTheme="majorHAnsi" w:cs="Arial"/>
                <w:sz w:val="16"/>
                <w:szCs w:val="16"/>
              </w:rPr>
              <w:t>18,140</w:t>
            </w:r>
          </w:p>
        </w:tc>
        <w:tc>
          <w:tcPr>
            <w:tcW w:w="4536" w:type="dxa"/>
            <w:shd w:val="clear" w:color="auto" w:fill="F9E1DF"/>
          </w:tcPr>
          <w:p w14:paraId="155799CA" w14:textId="3E3A5550" w:rsidR="00816C9D" w:rsidRPr="00D3498D" w:rsidRDefault="00816C9D" w:rsidP="00816C9D">
            <w:pPr>
              <w:spacing w:line="276" w:lineRule="auto"/>
              <w:rPr>
                <w:rFonts w:asciiTheme="majorHAnsi" w:hAnsiTheme="majorHAnsi" w:cs="Arial"/>
                <w:sz w:val="16"/>
                <w:szCs w:val="16"/>
              </w:rPr>
            </w:pPr>
            <w:r w:rsidRPr="00D3498D">
              <w:rPr>
                <w:rFonts w:asciiTheme="majorHAnsi" w:hAnsiTheme="majorHAnsi" w:cs="Arial"/>
                <w:sz w:val="16"/>
                <w:szCs w:val="16"/>
              </w:rPr>
              <w:t>Regional &amp; Collaboration (</w:t>
            </w:r>
            <w:proofErr w:type="gramStart"/>
            <w:r w:rsidRPr="00D3498D">
              <w:rPr>
                <w:rFonts w:asciiTheme="majorHAnsi" w:hAnsiTheme="majorHAnsi" w:cs="Arial"/>
                <w:sz w:val="16"/>
                <w:szCs w:val="16"/>
              </w:rPr>
              <w:t>Non Lead</w:t>
            </w:r>
            <w:proofErr w:type="gramEnd"/>
            <w:r w:rsidRPr="00D3498D">
              <w:rPr>
                <w:rFonts w:asciiTheme="majorHAnsi" w:hAnsiTheme="majorHAnsi" w:cs="Arial"/>
                <w:sz w:val="16"/>
                <w:szCs w:val="16"/>
              </w:rPr>
              <w:t>)</w:t>
            </w:r>
          </w:p>
        </w:tc>
        <w:tc>
          <w:tcPr>
            <w:tcW w:w="1702" w:type="dxa"/>
            <w:shd w:val="clear" w:color="auto" w:fill="F9E1DF"/>
          </w:tcPr>
          <w:p w14:paraId="5CB38FF5" w14:textId="266BEBD0" w:rsidR="00816C9D" w:rsidRPr="00DF1F04" w:rsidRDefault="00816C9D" w:rsidP="00816C9D">
            <w:pPr>
              <w:spacing w:line="276" w:lineRule="auto"/>
              <w:jc w:val="right"/>
              <w:rPr>
                <w:rFonts w:asciiTheme="majorHAnsi" w:hAnsiTheme="majorHAnsi" w:cs="Arial"/>
                <w:sz w:val="16"/>
                <w:szCs w:val="16"/>
              </w:rPr>
            </w:pPr>
            <w:r>
              <w:rPr>
                <w:rFonts w:asciiTheme="majorHAnsi" w:hAnsiTheme="majorHAnsi" w:cs="Arial"/>
                <w:sz w:val="16"/>
                <w:szCs w:val="16"/>
              </w:rPr>
              <w:t>21,081</w:t>
            </w:r>
          </w:p>
        </w:tc>
        <w:tc>
          <w:tcPr>
            <w:tcW w:w="1559" w:type="dxa"/>
            <w:shd w:val="clear" w:color="auto" w:fill="F9E1DF"/>
          </w:tcPr>
          <w:p w14:paraId="6FA67EF8" w14:textId="1F8784A6" w:rsidR="00816C9D" w:rsidRPr="00DF1F04" w:rsidRDefault="00816C9D" w:rsidP="00816C9D">
            <w:pPr>
              <w:spacing w:line="276" w:lineRule="auto"/>
              <w:ind w:right="47"/>
              <w:jc w:val="right"/>
              <w:rPr>
                <w:rFonts w:asciiTheme="majorHAnsi" w:hAnsiTheme="majorHAnsi" w:cs="Arial"/>
                <w:sz w:val="16"/>
                <w:szCs w:val="16"/>
              </w:rPr>
            </w:pPr>
            <w:r>
              <w:rPr>
                <w:rFonts w:asciiTheme="majorHAnsi" w:hAnsiTheme="majorHAnsi" w:cs="Arial"/>
                <w:sz w:val="16"/>
                <w:szCs w:val="16"/>
              </w:rPr>
              <w:t>-</w:t>
            </w:r>
          </w:p>
        </w:tc>
        <w:tc>
          <w:tcPr>
            <w:tcW w:w="1419" w:type="dxa"/>
            <w:shd w:val="clear" w:color="auto" w:fill="F9E1DF"/>
          </w:tcPr>
          <w:p w14:paraId="6161EF8C" w14:textId="4B3DC8C1" w:rsidR="00816C9D" w:rsidRPr="001237B2" w:rsidRDefault="00816C9D" w:rsidP="00816C9D">
            <w:pPr>
              <w:spacing w:line="276" w:lineRule="auto"/>
              <w:jc w:val="right"/>
              <w:rPr>
                <w:rFonts w:asciiTheme="majorHAnsi" w:hAnsiTheme="majorHAnsi" w:cs="Arial"/>
                <w:sz w:val="16"/>
                <w:szCs w:val="16"/>
                <w:highlight w:val="yellow"/>
              </w:rPr>
            </w:pPr>
            <w:r>
              <w:rPr>
                <w:rFonts w:asciiTheme="majorHAnsi" w:hAnsiTheme="majorHAnsi" w:cs="Arial"/>
                <w:sz w:val="16"/>
                <w:szCs w:val="16"/>
              </w:rPr>
              <w:t>21,081</w:t>
            </w:r>
          </w:p>
        </w:tc>
      </w:tr>
      <w:tr w:rsidR="00816C9D" w:rsidRPr="00BD1EBB" w14:paraId="0BA8B2FB" w14:textId="77777777" w:rsidTr="00926713">
        <w:tc>
          <w:tcPr>
            <w:tcW w:w="1520" w:type="dxa"/>
            <w:tcBorders>
              <w:top w:val="single" w:sz="12" w:space="0" w:color="FF0000"/>
              <w:bottom w:val="single" w:sz="12" w:space="0" w:color="FF0000"/>
            </w:tcBorders>
          </w:tcPr>
          <w:p w14:paraId="10191183" w14:textId="4B5F7D6E" w:rsidR="00816C9D" w:rsidRPr="00FE4776" w:rsidRDefault="00816C9D" w:rsidP="00816C9D">
            <w:pPr>
              <w:spacing w:line="276" w:lineRule="auto"/>
              <w:jc w:val="right"/>
              <w:rPr>
                <w:rFonts w:asciiTheme="majorHAnsi" w:hAnsiTheme="majorHAnsi" w:cs="Arial"/>
                <w:sz w:val="16"/>
                <w:szCs w:val="16"/>
              </w:rPr>
            </w:pPr>
            <w:r>
              <w:rPr>
                <w:rFonts w:asciiTheme="majorHAnsi" w:hAnsiTheme="majorHAnsi" w:cs="Arial"/>
                <w:b/>
                <w:bCs/>
                <w:sz w:val="16"/>
                <w:szCs w:val="16"/>
              </w:rPr>
              <w:t>53,579</w:t>
            </w:r>
          </w:p>
        </w:tc>
        <w:tc>
          <w:tcPr>
            <w:tcW w:w="1559" w:type="dxa"/>
            <w:tcBorders>
              <w:top w:val="single" w:sz="12" w:space="0" w:color="FF0000"/>
              <w:bottom w:val="single" w:sz="12" w:space="0" w:color="FF0000"/>
            </w:tcBorders>
            <w:vAlign w:val="center"/>
          </w:tcPr>
          <w:p w14:paraId="2CC194F3" w14:textId="5CCF7B6C" w:rsidR="00816C9D" w:rsidRPr="00FE4776" w:rsidRDefault="00816C9D" w:rsidP="00816C9D">
            <w:pPr>
              <w:spacing w:line="276" w:lineRule="auto"/>
              <w:ind w:right="47"/>
              <w:jc w:val="right"/>
              <w:rPr>
                <w:rFonts w:asciiTheme="majorHAnsi" w:hAnsiTheme="majorHAnsi" w:cs="Arial"/>
                <w:sz w:val="16"/>
                <w:szCs w:val="16"/>
              </w:rPr>
            </w:pPr>
            <w:r w:rsidRPr="00D3498D">
              <w:rPr>
                <w:rFonts w:asciiTheme="majorHAnsi" w:hAnsiTheme="majorHAnsi" w:cs="Arial"/>
                <w:b/>
                <w:bCs/>
                <w:sz w:val="16"/>
                <w:szCs w:val="16"/>
              </w:rPr>
              <w:t>-</w:t>
            </w:r>
          </w:p>
        </w:tc>
        <w:tc>
          <w:tcPr>
            <w:tcW w:w="1417" w:type="dxa"/>
            <w:tcBorders>
              <w:top w:val="single" w:sz="12" w:space="0" w:color="FF0000"/>
              <w:bottom w:val="single" w:sz="12" w:space="0" w:color="FF0000"/>
            </w:tcBorders>
          </w:tcPr>
          <w:p w14:paraId="197BF743" w14:textId="717145C7" w:rsidR="00816C9D" w:rsidRPr="00FE4776" w:rsidRDefault="00816C9D" w:rsidP="00816C9D">
            <w:pPr>
              <w:spacing w:line="276" w:lineRule="auto"/>
              <w:jc w:val="right"/>
              <w:rPr>
                <w:rFonts w:asciiTheme="majorHAnsi" w:hAnsiTheme="majorHAnsi" w:cs="Arial"/>
                <w:sz w:val="16"/>
                <w:szCs w:val="16"/>
              </w:rPr>
            </w:pPr>
            <w:r>
              <w:rPr>
                <w:rFonts w:asciiTheme="majorHAnsi" w:hAnsiTheme="majorHAnsi" w:cs="Arial"/>
                <w:b/>
                <w:bCs/>
                <w:sz w:val="16"/>
                <w:szCs w:val="16"/>
              </w:rPr>
              <w:t>53</w:t>
            </w:r>
            <w:r w:rsidRPr="00073699">
              <w:rPr>
                <w:rFonts w:asciiTheme="majorHAnsi" w:hAnsiTheme="majorHAnsi" w:cs="Arial"/>
                <w:b/>
                <w:bCs/>
                <w:sz w:val="16"/>
                <w:szCs w:val="16"/>
              </w:rPr>
              <w:t>,</w:t>
            </w:r>
            <w:r>
              <w:rPr>
                <w:rFonts w:asciiTheme="majorHAnsi" w:hAnsiTheme="majorHAnsi" w:cs="Arial"/>
                <w:b/>
                <w:bCs/>
                <w:sz w:val="16"/>
                <w:szCs w:val="16"/>
              </w:rPr>
              <w:t>579</w:t>
            </w:r>
          </w:p>
        </w:tc>
        <w:tc>
          <w:tcPr>
            <w:tcW w:w="4536" w:type="dxa"/>
            <w:tcBorders>
              <w:top w:val="single" w:sz="12" w:space="0" w:color="FF0000"/>
              <w:bottom w:val="single" w:sz="12" w:space="0" w:color="FF0000"/>
            </w:tcBorders>
          </w:tcPr>
          <w:p w14:paraId="43C975AB" w14:textId="62BB6C5C" w:rsidR="00816C9D" w:rsidRPr="00BD1EBB" w:rsidRDefault="00816C9D" w:rsidP="00816C9D">
            <w:pPr>
              <w:spacing w:line="276" w:lineRule="auto"/>
              <w:rPr>
                <w:rFonts w:asciiTheme="majorHAnsi" w:hAnsiTheme="majorHAnsi" w:cs="Arial"/>
                <w:sz w:val="16"/>
                <w:szCs w:val="16"/>
              </w:rPr>
            </w:pPr>
            <w:r w:rsidRPr="006125E4">
              <w:rPr>
                <w:rFonts w:asciiTheme="majorHAnsi" w:hAnsiTheme="majorHAnsi" w:cs="Arial"/>
                <w:b/>
                <w:sz w:val="16"/>
                <w:szCs w:val="16"/>
              </w:rPr>
              <w:t>Assistant Chief Constable (Crime) Total</w:t>
            </w:r>
          </w:p>
        </w:tc>
        <w:tc>
          <w:tcPr>
            <w:tcW w:w="1702" w:type="dxa"/>
            <w:tcBorders>
              <w:top w:val="single" w:sz="12" w:space="0" w:color="FF0000"/>
              <w:bottom w:val="single" w:sz="12" w:space="0" w:color="FF0000"/>
            </w:tcBorders>
          </w:tcPr>
          <w:p w14:paraId="22B40108" w14:textId="2AB900D1" w:rsidR="00816C9D" w:rsidRPr="00D3498D" w:rsidRDefault="00816C9D" w:rsidP="00816C9D">
            <w:pPr>
              <w:spacing w:line="276" w:lineRule="auto"/>
              <w:jc w:val="right"/>
              <w:rPr>
                <w:rFonts w:asciiTheme="majorHAnsi" w:hAnsiTheme="majorHAnsi" w:cs="Arial"/>
                <w:b/>
                <w:bCs/>
                <w:sz w:val="16"/>
                <w:szCs w:val="16"/>
              </w:rPr>
            </w:pPr>
            <w:r>
              <w:rPr>
                <w:rFonts w:asciiTheme="majorHAnsi" w:hAnsiTheme="majorHAnsi" w:cs="Arial"/>
                <w:b/>
                <w:bCs/>
                <w:sz w:val="16"/>
                <w:szCs w:val="16"/>
              </w:rPr>
              <w:t>61,844</w:t>
            </w:r>
          </w:p>
        </w:tc>
        <w:tc>
          <w:tcPr>
            <w:tcW w:w="1559" w:type="dxa"/>
            <w:tcBorders>
              <w:top w:val="single" w:sz="12" w:space="0" w:color="FF0000"/>
              <w:bottom w:val="single" w:sz="12" w:space="0" w:color="FF0000"/>
            </w:tcBorders>
            <w:vAlign w:val="center"/>
          </w:tcPr>
          <w:p w14:paraId="6E985690" w14:textId="2CF8A142" w:rsidR="00816C9D" w:rsidRPr="00D3498D" w:rsidRDefault="00816C9D" w:rsidP="00816C9D">
            <w:pPr>
              <w:spacing w:line="276" w:lineRule="auto"/>
              <w:ind w:right="47"/>
              <w:jc w:val="right"/>
              <w:rPr>
                <w:rFonts w:asciiTheme="majorHAnsi" w:hAnsiTheme="majorHAnsi" w:cs="Arial"/>
                <w:b/>
                <w:bCs/>
                <w:sz w:val="16"/>
                <w:szCs w:val="16"/>
              </w:rPr>
            </w:pPr>
            <w:r>
              <w:rPr>
                <w:rFonts w:asciiTheme="majorHAnsi" w:hAnsiTheme="majorHAnsi" w:cs="Arial"/>
                <w:b/>
                <w:bCs/>
                <w:sz w:val="16"/>
                <w:szCs w:val="16"/>
              </w:rPr>
              <w:t>-</w:t>
            </w:r>
          </w:p>
        </w:tc>
        <w:tc>
          <w:tcPr>
            <w:tcW w:w="1419" w:type="dxa"/>
            <w:tcBorders>
              <w:top w:val="single" w:sz="12" w:space="0" w:color="FF0000"/>
              <w:bottom w:val="single" w:sz="12" w:space="0" w:color="FF0000"/>
            </w:tcBorders>
          </w:tcPr>
          <w:p w14:paraId="653DB72A" w14:textId="16BA24D0" w:rsidR="00816C9D" w:rsidRPr="00D3498D" w:rsidRDefault="00816C9D" w:rsidP="00816C9D">
            <w:pPr>
              <w:spacing w:line="276" w:lineRule="auto"/>
              <w:jc w:val="right"/>
              <w:rPr>
                <w:rFonts w:asciiTheme="majorHAnsi" w:hAnsiTheme="majorHAnsi" w:cs="Arial"/>
                <w:b/>
                <w:bCs/>
                <w:sz w:val="16"/>
                <w:szCs w:val="16"/>
                <w:highlight w:val="yellow"/>
              </w:rPr>
            </w:pPr>
            <w:r>
              <w:rPr>
                <w:rFonts w:asciiTheme="majorHAnsi" w:hAnsiTheme="majorHAnsi" w:cs="Arial"/>
                <w:b/>
                <w:bCs/>
                <w:sz w:val="16"/>
                <w:szCs w:val="16"/>
              </w:rPr>
              <w:t>61,844</w:t>
            </w:r>
          </w:p>
        </w:tc>
      </w:tr>
    </w:tbl>
    <w:p w14:paraId="4492AAFC" w14:textId="16E4C089" w:rsidR="00331FE8" w:rsidRPr="00BD1EBB" w:rsidRDefault="00331FE8" w:rsidP="00331FE8">
      <w:pPr>
        <w:rPr>
          <w:rFonts w:ascii="Calibri" w:eastAsia="Calibri" w:hAnsi="Calibri" w:cs="Calibri"/>
          <w:b/>
          <w:bCs/>
          <w:color w:val="DB4050"/>
          <w:sz w:val="60"/>
          <w:szCs w:val="60"/>
        </w:rPr>
      </w:pPr>
      <w:bookmarkStart w:id="112" w:name="_Hlk199175765"/>
      <w:bookmarkEnd w:id="111"/>
      <w:r w:rsidRPr="00BD1EBB">
        <w:rPr>
          <w:rFonts w:ascii="Calibri" w:eastAsia="Calibri" w:hAnsi="Calibri" w:cs="Calibri"/>
          <w:b/>
          <w:bCs/>
          <w:sz w:val="28"/>
          <w:szCs w:val="28"/>
        </w:rPr>
        <w:t>Assistant Chief Constable (Crime)</w:t>
      </w:r>
      <w:bookmarkEnd w:id="112"/>
      <w:r w:rsidRPr="00BD1EBB">
        <w:rPr>
          <w:rFonts w:ascii="Calibri" w:eastAsia="Calibri" w:hAnsi="Calibri" w:cs="Calibri"/>
          <w:b/>
          <w:bCs/>
          <w:color w:val="DB4050"/>
          <w:sz w:val="60"/>
          <w:szCs w:val="60"/>
        </w:rPr>
        <w:br w:type="page"/>
      </w:r>
    </w:p>
    <w:p w14:paraId="49B64C94" w14:textId="7BE84C73" w:rsidR="00331FE8" w:rsidRPr="00BD1EBB" w:rsidRDefault="00393993" w:rsidP="00331FE8">
      <w:pPr>
        <w:rPr>
          <w:rFonts w:ascii="Calibri" w:eastAsia="Calibri" w:hAnsi="Calibri" w:cs="Calibri"/>
          <w:color w:val="DB4050"/>
          <w:sz w:val="26"/>
          <w:szCs w:val="26"/>
        </w:rPr>
      </w:pPr>
      <w:bookmarkStart w:id="113" w:name="CCCIESNotes2"/>
      <w:bookmarkEnd w:id="113"/>
      <w:r w:rsidRPr="00BD1EBB">
        <w:rPr>
          <w:rFonts w:ascii="Calibri" w:eastAsia="Calibri" w:hAnsi="Calibri" w:cs="Calibri"/>
          <w:b/>
          <w:bCs/>
          <w:noProof/>
          <w:color w:val="DB4050"/>
          <w:sz w:val="60"/>
          <w:szCs w:val="60"/>
        </w:rPr>
        <w:lastRenderedPageBreak/>
        <w:drawing>
          <wp:anchor distT="0" distB="0" distL="114300" distR="114300" simplePos="0" relativeHeight="252315648" behindDoc="1" locked="0" layoutInCell="1" allowOverlap="1" wp14:anchorId="73B02046" wp14:editId="3C7116E7">
            <wp:simplePos x="0" y="0"/>
            <wp:positionH relativeFrom="column">
              <wp:posOffset>9414242</wp:posOffset>
            </wp:positionH>
            <wp:positionV relativeFrom="paragraph">
              <wp:posOffset>-543493</wp:posOffset>
            </wp:positionV>
            <wp:extent cx="759460" cy="7595870"/>
            <wp:effectExtent l="0" t="0" r="2540" b="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31FE8" w:rsidRPr="00BD1EBB">
        <w:rPr>
          <w:rFonts w:ascii="Calibri" w:eastAsia="Calibri" w:hAnsi="Calibri" w:cs="Calibri"/>
          <w:b/>
          <w:color w:val="DB4050"/>
          <w:sz w:val="26"/>
          <w:szCs w:val="26"/>
        </w:rPr>
        <w:t>Note 6</w:t>
      </w:r>
      <w:r w:rsidR="00331FE8" w:rsidRPr="00BD1EBB">
        <w:rPr>
          <w:rFonts w:ascii="Calibri" w:eastAsia="Calibri" w:hAnsi="Calibri" w:cs="Calibri"/>
          <w:color w:val="DB4050"/>
          <w:sz w:val="26"/>
          <w:szCs w:val="26"/>
        </w:rPr>
        <w:t xml:space="preserve"> Additional Segmental Analysis (continued)</w:t>
      </w:r>
    </w:p>
    <w:p w14:paraId="71A4AB18" w14:textId="77777777" w:rsidR="00331FE8" w:rsidRPr="00BD1EBB" w:rsidRDefault="00331FE8" w:rsidP="00331FE8">
      <w:pPr>
        <w:rPr>
          <w:rFonts w:ascii="Calibri" w:eastAsia="Calibri" w:hAnsi="Calibri" w:cs="Calibri"/>
          <w:color w:val="DB4050"/>
          <w:sz w:val="25"/>
          <w:szCs w:val="25"/>
        </w:rPr>
      </w:pPr>
    </w:p>
    <w:p w14:paraId="557E1BA7" w14:textId="10F0F562" w:rsidR="00926713" w:rsidRPr="006125E4" w:rsidRDefault="00331FE8" w:rsidP="00926713">
      <w:pPr>
        <w:rPr>
          <w:rFonts w:ascii="Calibri" w:eastAsia="Calibri" w:hAnsi="Calibri" w:cs="Calibri"/>
          <w:b/>
          <w:bCs/>
          <w:sz w:val="28"/>
          <w:szCs w:val="28"/>
        </w:rPr>
      </w:pPr>
      <w:bookmarkStart w:id="114" w:name="_Hlk199175817"/>
      <w:r w:rsidRPr="00BD1EBB">
        <w:rPr>
          <w:rFonts w:ascii="Calibri" w:eastAsia="Calibri" w:hAnsi="Calibri" w:cs="Calibri"/>
          <w:b/>
          <w:bCs/>
          <w:sz w:val="28"/>
          <w:szCs w:val="28"/>
        </w:rPr>
        <w:t xml:space="preserve">Assistant Chief Constable </w:t>
      </w:r>
      <w:r w:rsidR="00926713" w:rsidRPr="006125E4">
        <w:rPr>
          <w:rFonts w:ascii="Calibri" w:eastAsia="Calibri" w:hAnsi="Calibri" w:cs="Calibri"/>
          <w:b/>
          <w:bCs/>
          <w:sz w:val="28"/>
          <w:szCs w:val="28"/>
        </w:rPr>
        <w:t>(</w:t>
      </w:r>
      <w:r w:rsidR="00926713">
        <w:rPr>
          <w:rFonts w:ascii="Calibri" w:eastAsia="Calibri" w:hAnsi="Calibri" w:cs="Calibri"/>
          <w:b/>
          <w:bCs/>
          <w:sz w:val="28"/>
          <w:szCs w:val="28"/>
        </w:rPr>
        <w:t>Operational Support</w:t>
      </w:r>
      <w:r w:rsidR="00D3498D">
        <w:rPr>
          <w:rFonts w:ascii="Calibri" w:eastAsia="Calibri" w:hAnsi="Calibri" w:cs="Calibri"/>
          <w:b/>
          <w:bCs/>
          <w:sz w:val="28"/>
          <w:szCs w:val="28"/>
        </w:rPr>
        <w:t xml:space="preserve">, </w:t>
      </w:r>
      <w:r w:rsidR="00D932FB">
        <w:rPr>
          <w:rFonts w:ascii="Calibri" w:eastAsia="Calibri" w:hAnsi="Calibri" w:cs="Calibri"/>
          <w:b/>
          <w:bCs/>
          <w:sz w:val="28"/>
          <w:szCs w:val="28"/>
        </w:rPr>
        <w:t xml:space="preserve">Custody </w:t>
      </w:r>
      <w:r w:rsidR="001A1FE5">
        <w:rPr>
          <w:rFonts w:ascii="Calibri" w:eastAsia="Calibri" w:hAnsi="Calibri" w:cs="Calibri"/>
          <w:b/>
          <w:bCs/>
          <w:sz w:val="28"/>
          <w:szCs w:val="28"/>
        </w:rPr>
        <w:t>&amp;</w:t>
      </w:r>
      <w:r w:rsidR="00D3498D">
        <w:rPr>
          <w:rFonts w:ascii="Calibri" w:eastAsia="Calibri" w:hAnsi="Calibri" w:cs="Calibri"/>
          <w:b/>
          <w:bCs/>
          <w:sz w:val="28"/>
          <w:szCs w:val="28"/>
        </w:rPr>
        <w:t xml:space="preserve"> </w:t>
      </w:r>
      <w:r w:rsidR="00D932FB">
        <w:rPr>
          <w:rFonts w:ascii="Calibri" w:eastAsia="Calibri" w:hAnsi="Calibri" w:cs="Calibri"/>
          <w:b/>
          <w:bCs/>
          <w:sz w:val="28"/>
          <w:szCs w:val="28"/>
        </w:rPr>
        <w:t>CJU</w:t>
      </w:r>
      <w:r w:rsidR="00926713" w:rsidRPr="006125E4">
        <w:rPr>
          <w:rFonts w:ascii="Calibri" w:eastAsia="Calibri" w:hAnsi="Calibri" w:cs="Calibri"/>
          <w:b/>
          <w:bCs/>
          <w:sz w:val="28"/>
          <w:szCs w:val="28"/>
        </w:rPr>
        <w:t>)</w:t>
      </w:r>
    </w:p>
    <w:tbl>
      <w:tblPr>
        <w:tblStyle w:val="TableGrid"/>
        <w:tblpPr w:leftFromText="180" w:rightFromText="180" w:vertAnchor="text" w:horzAnchor="margin" w:tblpY="166"/>
        <w:tblW w:w="13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0"/>
        <w:gridCol w:w="1559"/>
        <w:gridCol w:w="1417"/>
        <w:gridCol w:w="4536"/>
        <w:gridCol w:w="1702"/>
        <w:gridCol w:w="1559"/>
        <w:gridCol w:w="1419"/>
      </w:tblGrid>
      <w:tr w:rsidR="00FD0D34" w:rsidRPr="006125E4" w14:paraId="4109C8D4" w14:textId="77777777" w:rsidTr="007C2055">
        <w:tc>
          <w:tcPr>
            <w:tcW w:w="4496" w:type="dxa"/>
            <w:gridSpan w:val="3"/>
            <w:tcBorders>
              <w:top w:val="single" w:sz="12" w:space="0" w:color="FF0000"/>
            </w:tcBorders>
          </w:tcPr>
          <w:p w14:paraId="028E9EAA" w14:textId="51DAD4AC" w:rsidR="00FD0D34" w:rsidRPr="006125E4" w:rsidRDefault="0024677E" w:rsidP="00FD0D34">
            <w:pPr>
              <w:spacing w:line="276" w:lineRule="auto"/>
              <w:ind w:right="32"/>
              <w:jc w:val="center"/>
              <w:rPr>
                <w:rFonts w:ascii="Calibri" w:eastAsia="Calibri Light" w:hAnsi="Calibri" w:cs="Calibri Light"/>
                <w:b/>
                <w:sz w:val="16"/>
                <w:szCs w:val="16"/>
              </w:rPr>
            </w:pPr>
            <w:bookmarkStart w:id="115" w:name="_Hlk199175828"/>
            <w:bookmarkEnd w:id="114"/>
            <w:r>
              <w:rPr>
                <w:rFonts w:ascii="Calibri" w:eastAsia="Calibri Light" w:hAnsi="Calibri" w:cs="Calibri Light"/>
                <w:b/>
                <w:sz w:val="16"/>
                <w:szCs w:val="16"/>
              </w:rPr>
              <w:t>2024/25 from 7 May</w:t>
            </w:r>
          </w:p>
        </w:tc>
        <w:tc>
          <w:tcPr>
            <w:tcW w:w="4536" w:type="dxa"/>
            <w:tcBorders>
              <w:top w:val="single" w:sz="12" w:space="0" w:color="FF0000"/>
            </w:tcBorders>
          </w:tcPr>
          <w:p w14:paraId="34699149" w14:textId="77777777" w:rsidR="00FD0D34" w:rsidRPr="006125E4" w:rsidRDefault="00FD0D34" w:rsidP="00FD0D34">
            <w:pPr>
              <w:spacing w:line="276" w:lineRule="auto"/>
              <w:ind w:right="752"/>
              <w:rPr>
                <w:rFonts w:ascii="Calibri" w:eastAsia="Calibri Light" w:hAnsi="Calibri" w:cs="Calibri Light"/>
                <w:b/>
                <w:sz w:val="16"/>
                <w:szCs w:val="16"/>
              </w:rPr>
            </w:pPr>
          </w:p>
        </w:tc>
        <w:tc>
          <w:tcPr>
            <w:tcW w:w="4680" w:type="dxa"/>
            <w:gridSpan w:val="3"/>
            <w:tcBorders>
              <w:top w:val="single" w:sz="12" w:space="0" w:color="FF0000"/>
            </w:tcBorders>
          </w:tcPr>
          <w:p w14:paraId="50F779D5" w14:textId="77940FE7" w:rsidR="00FD0D34" w:rsidRPr="006125E4" w:rsidRDefault="0024677E" w:rsidP="00FD0D34">
            <w:pPr>
              <w:spacing w:line="276" w:lineRule="auto"/>
              <w:jc w:val="center"/>
              <w:rPr>
                <w:rFonts w:ascii="Calibri" w:eastAsia="Calibri Light" w:hAnsi="Calibri" w:cs="Calibri Light"/>
                <w:b/>
                <w:sz w:val="16"/>
                <w:szCs w:val="16"/>
              </w:rPr>
            </w:pPr>
            <w:r>
              <w:rPr>
                <w:rFonts w:ascii="Calibri" w:eastAsia="Calibri Light" w:hAnsi="Calibri" w:cs="Calibri Light"/>
                <w:b/>
                <w:sz w:val="16"/>
                <w:szCs w:val="16"/>
              </w:rPr>
              <w:t>2025/26</w:t>
            </w:r>
          </w:p>
        </w:tc>
      </w:tr>
      <w:tr w:rsidR="00FD0D34" w:rsidRPr="006125E4" w14:paraId="1E832C39" w14:textId="77777777" w:rsidTr="007C2055">
        <w:tc>
          <w:tcPr>
            <w:tcW w:w="1520" w:type="dxa"/>
          </w:tcPr>
          <w:p w14:paraId="2F6A4ECC" w14:textId="77777777" w:rsidR="00FD0D34" w:rsidRPr="006125E4" w:rsidRDefault="00FD0D34" w:rsidP="00FD0D34">
            <w:pPr>
              <w:spacing w:line="276" w:lineRule="auto"/>
              <w:ind w:right="29"/>
              <w:jc w:val="right"/>
              <w:rPr>
                <w:rFonts w:ascii="Calibri" w:eastAsia="Calibri Light" w:hAnsi="Calibri" w:cs="Calibri Light"/>
                <w:b/>
                <w:sz w:val="16"/>
                <w:szCs w:val="16"/>
              </w:rPr>
            </w:pPr>
            <w:r w:rsidRPr="006125E4">
              <w:rPr>
                <w:rFonts w:ascii="Calibri" w:eastAsia="Calibri Light" w:hAnsi="Calibri" w:cs="Calibri Light"/>
                <w:b/>
                <w:sz w:val="16"/>
                <w:szCs w:val="16"/>
              </w:rPr>
              <w:t>Gross Expenditure</w:t>
            </w:r>
          </w:p>
        </w:tc>
        <w:tc>
          <w:tcPr>
            <w:tcW w:w="1559" w:type="dxa"/>
          </w:tcPr>
          <w:p w14:paraId="1C5DC386" w14:textId="77777777" w:rsidR="00FD0D34" w:rsidRPr="006125E4" w:rsidRDefault="00FD0D34" w:rsidP="00FD0D34">
            <w:pPr>
              <w:spacing w:line="276" w:lineRule="auto"/>
              <w:ind w:right="76"/>
              <w:jc w:val="right"/>
              <w:rPr>
                <w:rFonts w:ascii="Calibri" w:eastAsia="Calibri Light" w:hAnsi="Calibri" w:cs="Calibri Light"/>
                <w:b/>
                <w:sz w:val="16"/>
                <w:szCs w:val="16"/>
              </w:rPr>
            </w:pPr>
            <w:r w:rsidRPr="006125E4">
              <w:rPr>
                <w:rFonts w:ascii="Calibri" w:eastAsia="Calibri Light" w:hAnsi="Calibri" w:cs="Calibri Light"/>
                <w:b/>
                <w:sz w:val="16"/>
                <w:szCs w:val="16"/>
              </w:rPr>
              <w:t>Gross Income</w:t>
            </w:r>
          </w:p>
        </w:tc>
        <w:tc>
          <w:tcPr>
            <w:tcW w:w="1417" w:type="dxa"/>
          </w:tcPr>
          <w:p w14:paraId="5422B63C" w14:textId="77777777" w:rsidR="00FD0D34" w:rsidRPr="006125E4" w:rsidRDefault="00FD0D34" w:rsidP="00FD0D34">
            <w:pPr>
              <w:spacing w:line="276" w:lineRule="auto"/>
              <w:ind w:right="32"/>
              <w:jc w:val="right"/>
              <w:rPr>
                <w:rFonts w:ascii="Calibri" w:eastAsia="Calibri Light" w:hAnsi="Calibri" w:cs="Calibri Light"/>
                <w:b/>
                <w:sz w:val="16"/>
                <w:szCs w:val="16"/>
              </w:rPr>
            </w:pPr>
            <w:r w:rsidRPr="006125E4">
              <w:rPr>
                <w:rFonts w:ascii="Calibri" w:eastAsia="Calibri Light" w:hAnsi="Calibri" w:cs="Calibri Light"/>
                <w:b/>
                <w:sz w:val="16"/>
                <w:szCs w:val="16"/>
              </w:rPr>
              <w:t>Net Expenditure</w:t>
            </w:r>
          </w:p>
        </w:tc>
        <w:tc>
          <w:tcPr>
            <w:tcW w:w="4536" w:type="dxa"/>
          </w:tcPr>
          <w:p w14:paraId="52B5EB5F" w14:textId="77777777" w:rsidR="00FD0D34" w:rsidRPr="006125E4" w:rsidRDefault="00FD0D34" w:rsidP="00FD0D34">
            <w:pPr>
              <w:spacing w:line="276" w:lineRule="auto"/>
              <w:ind w:right="752"/>
              <w:rPr>
                <w:rFonts w:ascii="Calibri" w:eastAsia="Calibri Light" w:hAnsi="Calibri" w:cs="Calibri Light"/>
                <w:b/>
                <w:sz w:val="16"/>
                <w:szCs w:val="16"/>
              </w:rPr>
            </w:pPr>
          </w:p>
        </w:tc>
        <w:tc>
          <w:tcPr>
            <w:tcW w:w="1702" w:type="dxa"/>
          </w:tcPr>
          <w:p w14:paraId="2813719B" w14:textId="77777777" w:rsidR="00FD0D34" w:rsidRPr="006125E4" w:rsidRDefault="00FD0D34" w:rsidP="00FD0D34">
            <w:pPr>
              <w:spacing w:line="276" w:lineRule="auto"/>
              <w:ind w:right="29"/>
              <w:jc w:val="right"/>
              <w:rPr>
                <w:rFonts w:ascii="Calibri" w:eastAsia="Calibri Light" w:hAnsi="Calibri" w:cs="Calibri Light"/>
                <w:b/>
                <w:sz w:val="16"/>
                <w:szCs w:val="16"/>
              </w:rPr>
            </w:pPr>
            <w:r w:rsidRPr="006125E4">
              <w:rPr>
                <w:rFonts w:ascii="Calibri" w:eastAsia="Calibri Light" w:hAnsi="Calibri" w:cs="Calibri Light"/>
                <w:b/>
                <w:sz w:val="16"/>
                <w:szCs w:val="16"/>
              </w:rPr>
              <w:t>Gross Expenditure</w:t>
            </w:r>
          </w:p>
        </w:tc>
        <w:tc>
          <w:tcPr>
            <w:tcW w:w="1559" w:type="dxa"/>
          </w:tcPr>
          <w:p w14:paraId="0CFA15D6" w14:textId="77777777" w:rsidR="00FD0D34" w:rsidRPr="006125E4" w:rsidRDefault="00FD0D34" w:rsidP="00FD0D34">
            <w:pPr>
              <w:spacing w:line="276" w:lineRule="auto"/>
              <w:ind w:right="76"/>
              <w:jc w:val="right"/>
              <w:rPr>
                <w:rFonts w:ascii="Calibri" w:eastAsia="Calibri Light" w:hAnsi="Calibri" w:cs="Calibri Light"/>
                <w:b/>
                <w:sz w:val="16"/>
                <w:szCs w:val="16"/>
              </w:rPr>
            </w:pPr>
            <w:r w:rsidRPr="006125E4">
              <w:rPr>
                <w:rFonts w:ascii="Calibri" w:eastAsia="Calibri Light" w:hAnsi="Calibri" w:cs="Calibri Light"/>
                <w:b/>
                <w:sz w:val="16"/>
                <w:szCs w:val="16"/>
              </w:rPr>
              <w:t>Gross Income</w:t>
            </w:r>
          </w:p>
        </w:tc>
        <w:tc>
          <w:tcPr>
            <w:tcW w:w="1419" w:type="dxa"/>
          </w:tcPr>
          <w:p w14:paraId="71247401" w14:textId="77777777" w:rsidR="00FD0D34" w:rsidRPr="006125E4" w:rsidRDefault="00FD0D34" w:rsidP="00FD0D34">
            <w:pPr>
              <w:spacing w:line="276" w:lineRule="auto"/>
              <w:ind w:right="32"/>
              <w:jc w:val="right"/>
              <w:rPr>
                <w:rFonts w:ascii="Calibri" w:eastAsia="Calibri Light" w:hAnsi="Calibri" w:cs="Calibri Light"/>
                <w:b/>
                <w:sz w:val="16"/>
                <w:szCs w:val="16"/>
              </w:rPr>
            </w:pPr>
            <w:r w:rsidRPr="006125E4">
              <w:rPr>
                <w:rFonts w:ascii="Calibri" w:eastAsia="Calibri Light" w:hAnsi="Calibri" w:cs="Calibri Light"/>
                <w:b/>
                <w:sz w:val="16"/>
                <w:szCs w:val="16"/>
              </w:rPr>
              <w:t>Net Expenditure</w:t>
            </w:r>
          </w:p>
        </w:tc>
      </w:tr>
      <w:tr w:rsidR="00FD0D34" w:rsidRPr="006125E4" w14:paraId="6C17CF6A" w14:textId="77777777" w:rsidTr="007C2055">
        <w:tc>
          <w:tcPr>
            <w:tcW w:w="1520" w:type="dxa"/>
            <w:tcBorders>
              <w:bottom w:val="single" w:sz="12" w:space="0" w:color="FF0000"/>
            </w:tcBorders>
          </w:tcPr>
          <w:p w14:paraId="294442E0" w14:textId="77777777" w:rsidR="00FD0D34" w:rsidRPr="006125E4" w:rsidRDefault="00FD0D34" w:rsidP="00FD0D34">
            <w:pPr>
              <w:spacing w:line="276" w:lineRule="auto"/>
              <w:ind w:right="29"/>
              <w:jc w:val="right"/>
              <w:rPr>
                <w:rFonts w:ascii="Calibri" w:eastAsia="Calibri Light" w:hAnsi="Calibri" w:cs="Calibri Light"/>
                <w:b/>
                <w:sz w:val="16"/>
                <w:szCs w:val="16"/>
              </w:rPr>
            </w:pPr>
            <w:r w:rsidRPr="006125E4">
              <w:rPr>
                <w:rFonts w:ascii="Calibri" w:eastAsia="Calibri Light" w:hAnsi="Calibri" w:cs="Calibri Light"/>
                <w:b/>
                <w:sz w:val="16"/>
                <w:szCs w:val="16"/>
              </w:rPr>
              <w:t>£’000</w:t>
            </w:r>
          </w:p>
        </w:tc>
        <w:tc>
          <w:tcPr>
            <w:tcW w:w="1559" w:type="dxa"/>
            <w:tcBorders>
              <w:bottom w:val="single" w:sz="12" w:space="0" w:color="FF0000"/>
            </w:tcBorders>
          </w:tcPr>
          <w:p w14:paraId="3AC65FBF" w14:textId="77777777" w:rsidR="00FD0D34" w:rsidRPr="006125E4" w:rsidRDefault="00FD0D34" w:rsidP="00FD0D34">
            <w:pPr>
              <w:spacing w:line="276" w:lineRule="auto"/>
              <w:ind w:right="76"/>
              <w:jc w:val="right"/>
              <w:rPr>
                <w:rFonts w:ascii="Calibri" w:eastAsia="Calibri Light" w:hAnsi="Calibri" w:cs="Calibri Light"/>
                <w:b/>
                <w:sz w:val="16"/>
                <w:szCs w:val="16"/>
              </w:rPr>
            </w:pPr>
            <w:r w:rsidRPr="006125E4">
              <w:rPr>
                <w:rFonts w:ascii="Calibri" w:eastAsia="Calibri Light" w:hAnsi="Calibri" w:cs="Calibri Light"/>
                <w:b/>
                <w:sz w:val="16"/>
                <w:szCs w:val="16"/>
              </w:rPr>
              <w:t>£’000</w:t>
            </w:r>
          </w:p>
        </w:tc>
        <w:tc>
          <w:tcPr>
            <w:tcW w:w="1417" w:type="dxa"/>
            <w:tcBorders>
              <w:bottom w:val="single" w:sz="12" w:space="0" w:color="FF0000"/>
            </w:tcBorders>
          </w:tcPr>
          <w:p w14:paraId="6753EA17" w14:textId="77777777" w:rsidR="00FD0D34" w:rsidRPr="006125E4" w:rsidRDefault="00FD0D34" w:rsidP="00FD0D34">
            <w:pPr>
              <w:spacing w:line="276" w:lineRule="auto"/>
              <w:ind w:right="32"/>
              <w:jc w:val="right"/>
              <w:rPr>
                <w:rFonts w:ascii="Calibri" w:eastAsia="Calibri Light" w:hAnsi="Calibri" w:cs="Calibri Light"/>
                <w:b/>
                <w:sz w:val="16"/>
                <w:szCs w:val="16"/>
              </w:rPr>
            </w:pPr>
            <w:r w:rsidRPr="006125E4">
              <w:rPr>
                <w:rFonts w:ascii="Calibri" w:eastAsia="Calibri Light" w:hAnsi="Calibri" w:cs="Calibri Light"/>
                <w:b/>
                <w:sz w:val="16"/>
                <w:szCs w:val="16"/>
              </w:rPr>
              <w:t>£’000</w:t>
            </w:r>
          </w:p>
        </w:tc>
        <w:tc>
          <w:tcPr>
            <w:tcW w:w="4536" w:type="dxa"/>
            <w:tcBorders>
              <w:bottom w:val="single" w:sz="12" w:space="0" w:color="FF0000"/>
            </w:tcBorders>
          </w:tcPr>
          <w:p w14:paraId="19486E0B" w14:textId="77777777" w:rsidR="00FD0D34" w:rsidRPr="006125E4" w:rsidRDefault="00FD0D34" w:rsidP="00FD0D34">
            <w:pPr>
              <w:spacing w:line="276" w:lineRule="auto"/>
              <w:ind w:right="752"/>
              <w:rPr>
                <w:rFonts w:ascii="Calibri" w:eastAsia="Calibri Light" w:hAnsi="Calibri" w:cs="Calibri Light"/>
                <w:b/>
                <w:sz w:val="16"/>
                <w:szCs w:val="16"/>
              </w:rPr>
            </w:pPr>
          </w:p>
        </w:tc>
        <w:tc>
          <w:tcPr>
            <w:tcW w:w="1702" w:type="dxa"/>
            <w:tcBorders>
              <w:bottom w:val="single" w:sz="12" w:space="0" w:color="FF0000"/>
            </w:tcBorders>
          </w:tcPr>
          <w:p w14:paraId="0AB24EE0" w14:textId="77777777" w:rsidR="00FD0D34" w:rsidRPr="006125E4" w:rsidRDefault="00FD0D34" w:rsidP="00FD0D34">
            <w:pPr>
              <w:spacing w:line="276" w:lineRule="auto"/>
              <w:jc w:val="right"/>
              <w:rPr>
                <w:rFonts w:ascii="Calibri" w:eastAsia="Calibri Light" w:hAnsi="Calibri" w:cs="Calibri Light"/>
                <w:b/>
                <w:sz w:val="16"/>
                <w:szCs w:val="16"/>
              </w:rPr>
            </w:pPr>
            <w:r w:rsidRPr="006125E4">
              <w:rPr>
                <w:rFonts w:ascii="Calibri" w:eastAsia="Calibri Light" w:hAnsi="Calibri" w:cs="Calibri Light"/>
                <w:b/>
                <w:sz w:val="16"/>
                <w:szCs w:val="16"/>
              </w:rPr>
              <w:t>£’000</w:t>
            </w:r>
          </w:p>
        </w:tc>
        <w:tc>
          <w:tcPr>
            <w:tcW w:w="1559" w:type="dxa"/>
            <w:tcBorders>
              <w:bottom w:val="single" w:sz="12" w:space="0" w:color="FF0000"/>
            </w:tcBorders>
          </w:tcPr>
          <w:p w14:paraId="7588A7A9" w14:textId="77777777" w:rsidR="00FD0D34" w:rsidRPr="006125E4" w:rsidRDefault="00FD0D34" w:rsidP="00FD0D34">
            <w:pPr>
              <w:spacing w:line="276" w:lineRule="auto"/>
              <w:ind w:right="47"/>
              <w:jc w:val="right"/>
              <w:rPr>
                <w:rFonts w:ascii="Calibri" w:eastAsia="Calibri Light" w:hAnsi="Calibri" w:cs="Calibri Light"/>
                <w:b/>
                <w:sz w:val="16"/>
                <w:szCs w:val="16"/>
              </w:rPr>
            </w:pPr>
            <w:r w:rsidRPr="006125E4">
              <w:rPr>
                <w:rFonts w:ascii="Calibri" w:eastAsia="Calibri Light" w:hAnsi="Calibri" w:cs="Calibri Light"/>
                <w:b/>
                <w:sz w:val="16"/>
                <w:szCs w:val="16"/>
              </w:rPr>
              <w:t>£’000</w:t>
            </w:r>
          </w:p>
        </w:tc>
        <w:tc>
          <w:tcPr>
            <w:tcW w:w="1419" w:type="dxa"/>
            <w:tcBorders>
              <w:bottom w:val="single" w:sz="12" w:space="0" w:color="FF0000"/>
            </w:tcBorders>
          </w:tcPr>
          <w:p w14:paraId="1694F8C1" w14:textId="77777777" w:rsidR="00FD0D34" w:rsidRPr="006125E4" w:rsidRDefault="00FD0D34" w:rsidP="00FD0D34">
            <w:pPr>
              <w:spacing w:line="276" w:lineRule="auto"/>
              <w:jc w:val="right"/>
              <w:rPr>
                <w:rFonts w:ascii="Calibri" w:eastAsia="Calibri Light" w:hAnsi="Calibri" w:cs="Calibri Light"/>
                <w:b/>
                <w:sz w:val="16"/>
                <w:szCs w:val="16"/>
              </w:rPr>
            </w:pPr>
            <w:r w:rsidRPr="006125E4">
              <w:rPr>
                <w:rFonts w:ascii="Calibri" w:eastAsia="Calibri Light" w:hAnsi="Calibri" w:cs="Calibri Light"/>
                <w:b/>
                <w:sz w:val="16"/>
                <w:szCs w:val="16"/>
              </w:rPr>
              <w:t>£’000</w:t>
            </w:r>
          </w:p>
        </w:tc>
      </w:tr>
      <w:tr w:rsidR="00816C9D" w:rsidRPr="00FE4776" w14:paraId="4F0D664D" w14:textId="77777777" w:rsidTr="00D3498D">
        <w:tc>
          <w:tcPr>
            <w:tcW w:w="1520" w:type="dxa"/>
            <w:tcBorders>
              <w:top w:val="single" w:sz="12" w:space="0" w:color="FF0000"/>
            </w:tcBorders>
            <w:vAlign w:val="center"/>
          </w:tcPr>
          <w:p w14:paraId="687D0466" w14:textId="1F5CF80B" w:rsidR="00816C9D" w:rsidRPr="00FE4776" w:rsidRDefault="00816C9D" w:rsidP="00816C9D">
            <w:pPr>
              <w:spacing w:line="276" w:lineRule="auto"/>
              <w:jc w:val="right"/>
              <w:rPr>
                <w:rFonts w:asciiTheme="majorHAnsi" w:hAnsiTheme="majorHAnsi" w:cs="Arial"/>
                <w:sz w:val="16"/>
                <w:szCs w:val="16"/>
              </w:rPr>
            </w:pPr>
            <w:r>
              <w:rPr>
                <w:rFonts w:asciiTheme="majorHAnsi" w:hAnsiTheme="majorHAnsi" w:cs="Arial"/>
                <w:sz w:val="16"/>
                <w:szCs w:val="16"/>
              </w:rPr>
              <w:t>25,885</w:t>
            </w:r>
          </w:p>
        </w:tc>
        <w:tc>
          <w:tcPr>
            <w:tcW w:w="1559" w:type="dxa"/>
            <w:tcBorders>
              <w:top w:val="single" w:sz="12" w:space="0" w:color="FF0000"/>
            </w:tcBorders>
            <w:vAlign w:val="center"/>
          </w:tcPr>
          <w:p w14:paraId="1F1EB6AA" w14:textId="5C48B920" w:rsidR="00816C9D" w:rsidRPr="00FE4776" w:rsidRDefault="00816C9D" w:rsidP="00816C9D">
            <w:pPr>
              <w:spacing w:line="276" w:lineRule="auto"/>
              <w:ind w:right="47"/>
              <w:jc w:val="right"/>
              <w:rPr>
                <w:rFonts w:asciiTheme="majorHAnsi" w:hAnsiTheme="majorHAnsi" w:cs="Arial"/>
                <w:sz w:val="16"/>
                <w:szCs w:val="16"/>
              </w:rPr>
            </w:pPr>
            <w:r w:rsidRPr="00FE4776">
              <w:rPr>
                <w:rFonts w:asciiTheme="majorHAnsi" w:hAnsiTheme="majorHAnsi" w:cs="Arial"/>
                <w:sz w:val="16"/>
                <w:szCs w:val="16"/>
              </w:rPr>
              <w:t>-</w:t>
            </w:r>
          </w:p>
        </w:tc>
        <w:tc>
          <w:tcPr>
            <w:tcW w:w="1417" w:type="dxa"/>
            <w:tcBorders>
              <w:top w:val="single" w:sz="12" w:space="0" w:color="FF0000"/>
            </w:tcBorders>
            <w:vAlign w:val="center"/>
          </w:tcPr>
          <w:p w14:paraId="78526A07" w14:textId="400F26B9" w:rsidR="00816C9D" w:rsidRPr="00FE4776" w:rsidRDefault="00816C9D" w:rsidP="00816C9D">
            <w:pPr>
              <w:spacing w:line="276" w:lineRule="auto"/>
              <w:jc w:val="right"/>
              <w:rPr>
                <w:rFonts w:asciiTheme="majorHAnsi" w:hAnsiTheme="majorHAnsi" w:cs="Arial"/>
                <w:sz w:val="16"/>
                <w:szCs w:val="16"/>
              </w:rPr>
            </w:pPr>
            <w:r>
              <w:rPr>
                <w:rFonts w:asciiTheme="majorHAnsi" w:hAnsiTheme="majorHAnsi" w:cs="Arial"/>
                <w:sz w:val="16"/>
                <w:szCs w:val="16"/>
              </w:rPr>
              <w:t>25,885</w:t>
            </w:r>
          </w:p>
        </w:tc>
        <w:tc>
          <w:tcPr>
            <w:tcW w:w="4536" w:type="dxa"/>
            <w:tcBorders>
              <w:top w:val="single" w:sz="12" w:space="0" w:color="FF0000"/>
            </w:tcBorders>
          </w:tcPr>
          <w:p w14:paraId="0CBA7952" w14:textId="77777777" w:rsidR="00816C9D" w:rsidRPr="00D3498D" w:rsidRDefault="00816C9D" w:rsidP="00816C9D">
            <w:pPr>
              <w:spacing w:line="276" w:lineRule="auto"/>
              <w:rPr>
                <w:rFonts w:asciiTheme="majorHAnsi" w:hAnsiTheme="majorHAnsi" w:cs="Arial"/>
                <w:sz w:val="16"/>
                <w:szCs w:val="16"/>
              </w:rPr>
            </w:pPr>
            <w:r w:rsidRPr="00D3498D">
              <w:rPr>
                <w:rFonts w:asciiTheme="majorHAnsi" w:hAnsiTheme="majorHAnsi" w:cs="Arial"/>
                <w:sz w:val="16"/>
                <w:szCs w:val="16"/>
              </w:rPr>
              <w:t>Operational Support Unit</w:t>
            </w:r>
          </w:p>
        </w:tc>
        <w:tc>
          <w:tcPr>
            <w:tcW w:w="1702" w:type="dxa"/>
            <w:tcBorders>
              <w:top w:val="single" w:sz="12" w:space="0" w:color="FF0000"/>
            </w:tcBorders>
            <w:vAlign w:val="center"/>
          </w:tcPr>
          <w:p w14:paraId="68CCEC1E" w14:textId="514A0B48" w:rsidR="00816C9D" w:rsidRPr="00FE4776" w:rsidRDefault="00816C9D" w:rsidP="00816C9D">
            <w:pPr>
              <w:spacing w:line="276" w:lineRule="auto"/>
              <w:jc w:val="right"/>
              <w:rPr>
                <w:rFonts w:asciiTheme="majorHAnsi" w:hAnsiTheme="majorHAnsi" w:cs="Arial"/>
                <w:sz w:val="16"/>
                <w:szCs w:val="16"/>
              </w:rPr>
            </w:pPr>
            <w:r>
              <w:rPr>
                <w:rFonts w:asciiTheme="majorHAnsi" w:hAnsiTheme="majorHAnsi" w:cs="Arial"/>
                <w:sz w:val="16"/>
                <w:szCs w:val="16"/>
              </w:rPr>
              <w:t>29,566</w:t>
            </w:r>
          </w:p>
        </w:tc>
        <w:tc>
          <w:tcPr>
            <w:tcW w:w="1559" w:type="dxa"/>
            <w:tcBorders>
              <w:top w:val="single" w:sz="12" w:space="0" w:color="FF0000"/>
            </w:tcBorders>
            <w:vAlign w:val="center"/>
          </w:tcPr>
          <w:p w14:paraId="188B36FB" w14:textId="69884CA5" w:rsidR="00816C9D" w:rsidRPr="00816C9D" w:rsidRDefault="00816C9D" w:rsidP="00816C9D">
            <w:pPr>
              <w:spacing w:line="276" w:lineRule="auto"/>
              <w:ind w:right="47"/>
              <w:jc w:val="right"/>
              <w:rPr>
                <w:rFonts w:asciiTheme="majorHAnsi" w:hAnsiTheme="majorHAnsi" w:cs="Arial"/>
                <w:sz w:val="16"/>
                <w:szCs w:val="16"/>
              </w:rPr>
            </w:pPr>
            <w:r w:rsidRPr="00816C9D">
              <w:rPr>
                <w:rFonts w:asciiTheme="majorHAnsi" w:hAnsiTheme="majorHAnsi" w:cs="Arial"/>
                <w:sz w:val="16"/>
                <w:szCs w:val="16"/>
              </w:rPr>
              <w:t>-</w:t>
            </w:r>
          </w:p>
        </w:tc>
        <w:tc>
          <w:tcPr>
            <w:tcW w:w="1419" w:type="dxa"/>
            <w:tcBorders>
              <w:top w:val="single" w:sz="12" w:space="0" w:color="FF0000"/>
            </w:tcBorders>
            <w:vAlign w:val="center"/>
          </w:tcPr>
          <w:p w14:paraId="2FC90D3B" w14:textId="3E4B7751" w:rsidR="00816C9D" w:rsidRPr="00FE4776" w:rsidRDefault="00816C9D" w:rsidP="00816C9D">
            <w:pPr>
              <w:spacing w:line="276" w:lineRule="auto"/>
              <w:jc w:val="right"/>
              <w:rPr>
                <w:rFonts w:asciiTheme="majorHAnsi" w:hAnsiTheme="majorHAnsi" w:cs="Arial"/>
                <w:sz w:val="16"/>
                <w:szCs w:val="16"/>
              </w:rPr>
            </w:pPr>
            <w:r>
              <w:rPr>
                <w:rFonts w:asciiTheme="majorHAnsi" w:hAnsiTheme="majorHAnsi" w:cs="Arial"/>
                <w:sz w:val="16"/>
                <w:szCs w:val="16"/>
              </w:rPr>
              <w:t>29,566</w:t>
            </w:r>
          </w:p>
        </w:tc>
      </w:tr>
      <w:tr w:rsidR="00816C9D" w:rsidRPr="00FE4776" w14:paraId="58401729" w14:textId="77777777" w:rsidTr="00D3498D">
        <w:tc>
          <w:tcPr>
            <w:tcW w:w="1520" w:type="dxa"/>
            <w:shd w:val="clear" w:color="auto" w:fill="F9E1DF"/>
            <w:vAlign w:val="center"/>
          </w:tcPr>
          <w:p w14:paraId="501A77F5" w14:textId="47020BE5" w:rsidR="00816C9D" w:rsidRPr="00816C9D" w:rsidRDefault="00816C9D" w:rsidP="00816C9D">
            <w:pPr>
              <w:spacing w:line="276" w:lineRule="auto"/>
              <w:ind w:right="-18"/>
              <w:jc w:val="right"/>
              <w:rPr>
                <w:rFonts w:asciiTheme="majorHAnsi" w:hAnsiTheme="majorHAnsi" w:cs="Arial"/>
                <w:b/>
                <w:sz w:val="16"/>
                <w:szCs w:val="16"/>
              </w:rPr>
            </w:pPr>
            <w:r w:rsidRPr="00816C9D">
              <w:rPr>
                <w:rFonts w:asciiTheme="majorHAnsi" w:hAnsiTheme="majorHAnsi" w:cs="Arial"/>
                <w:sz w:val="16"/>
                <w:szCs w:val="16"/>
              </w:rPr>
              <w:t>4,546</w:t>
            </w:r>
          </w:p>
        </w:tc>
        <w:tc>
          <w:tcPr>
            <w:tcW w:w="1559" w:type="dxa"/>
            <w:shd w:val="clear" w:color="auto" w:fill="F9E1DF"/>
            <w:vAlign w:val="center"/>
          </w:tcPr>
          <w:p w14:paraId="2278BFA2" w14:textId="73BC6188" w:rsidR="00816C9D" w:rsidRPr="00816C9D" w:rsidRDefault="00816C9D" w:rsidP="00816C9D">
            <w:pPr>
              <w:spacing w:line="276" w:lineRule="auto"/>
              <w:ind w:right="47"/>
              <w:jc w:val="right"/>
              <w:rPr>
                <w:rFonts w:asciiTheme="majorHAnsi" w:hAnsiTheme="majorHAnsi" w:cs="Arial"/>
                <w:b/>
                <w:sz w:val="16"/>
                <w:szCs w:val="16"/>
              </w:rPr>
            </w:pPr>
            <w:r w:rsidRPr="00816C9D">
              <w:rPr>
                <w:rFonts w:asciiTheme="majorHAnsi" w:hAnsiTheme="majorHAnsi" w:cs="Arial"/>
                <w:sz w:val="16"/>
                <w:szCs w:val="16"/>
              </w:rPr>
              <w:t>-</w:t>
            </w:r>
          </w:p>
        </w:tc>
        <w:tc>
          <w:tcPr>
            <w:tcW w:w="1417" w:type="dxa"/>
            <w:shd w:val="clear" w:color="auto" w:fill="F9E1DF"/>
            <w:vAlign w:val="center"/>
          </w:tcPr>
          <w:p w14:paraId="0D5C6439" w14:textId="3B0785AA" w:rsidR="00816C9D" w:rsidRPr="00816C9D" w:rsidRDefault="00816C9D" w:rsidP="00816C9D">
            <w:pPr>
              <w:spacing w:line="276" w:lineRule="auto"/>
              <w:ind w:right="-18"/>
              <w:jc w:val="right"/>
              <w:rPr>
                <w:rFonts w:asciiTheme="majorHAnsi" w:hAnsiTheme="majorHAnsi" w:cs="Arial"/>
                <w:b/>
                <w:sz w:val="16"/>
                <w:szCs w:val="16"/>
              </w:rPr>
            </w:pPr>
            <w:r w:rsidRPr="00816C9D">
              <w:rPr>
                <w:rFonts w:asciiTheme="majorHAnsi" w:hAnsiTheme="majorHAnsi" w:cs="Arial"/>
                <w:sz w:val="16"/>
                <w:szCs w:val="16"/>
              </w:rPr>
              <w:t>4,546</w:t>
            </w:r>
          </w:p>
        </w:tc>
        <w:tc>
          <w:tcPr>
            <w:tcW w:w="4536" w:type="dxa"/>
            <w:shd w:val="clear" w:color="auto" w:fill="F9E1DF"/>
          </w:tcPr>
          <w:p w14:paraId="2C7DA54A" w14:textId="49C7EFC3" w:rsidR="00816C9D" w:rsidRPr="00816C9D" w:rsidRDefault="00816C9D" w:rsidP="00816C9D">
            <w:pPr>
              <w:spacing w:line="276" w:lineRule="auto"/>
              <w:rPr>
                <w:rFonts w:asciiTheme="majorHAnsi" w:hAnsiTheme="majorHAnsi" w:cs="Arial"/>
                <w:b/>
                <w:sz w:val="16"/>
                <w:szCs w:val="16"/>
              </w:rPr>
            </w:pPr>
            <w:r w:rsidRPr="00816C9D">
              <w:rPr>
                <w:rFonts w:asciiTheme="majorHAnsi" w:hAnsiTheme="majorHAnsi" w:cs="Arial"/>
                <w:sz w:val="16"/>
                <w:szCs w:val="16"/>
              </w:rPr>
              <w:t>Criminal Justice Administration &amp; CJU</w:t>
            </w:r>
          </w:p>
        </w:tc>
        <w:tc>
          <w:tcPr>
            <w:tcW w:w="1702" w:type="dxa"/>
            <w:shd w:val="clear" w:color="auto" w:fill="F9E1DF"/>
            <w:vAlign w:val="center"/>
          </w:tcPr>
          <w:p w14:paraId="6B3AE5C4" w14:textId="6C58486C" w:rsidR="00816C9D" w:rsidRPr="00816C9D" w:rsidRDefault="00816C9D" w:rsidP="00816C9D">
            <w:pPr>
              <w:spacing w:line="276" w:lineRule="auto"/>
              <w:ind w:right="-18"/>
              <w:jc w:val="right"/>
              <w:rPr>
                <w:rFonts w:asciiTheme="majorHAnsi" w:hAnsiTheme="majorHAnsi" w:cs="Arial"/>
                <w:bCs/>
                <w:sz w:val="16"/>
                <w:szCs w:val="16"/>
              </w:rPr>
            </w:pPr>
            <w:r w:rsidRPr="00816C9D">
              <w:rPr>
                <w:rFonts w:asciiTheme="majorHAnsi" w:hAnsiTheme="majorHAnsi" w:cs="Arial"/>
                <w:bCs/>
                <w:sz w:val="16"/>
                <w:szCs w:val="16"/>
              </w:rPr>
              <w:t>5,00</w:t>
            </w:r>
            <w:r w:rsidR="00D47625">
              <w:rPr>
                <w:rFonts w:asciiTheme="majorHAnsi" w:hAnsiTheme="majorHAnsi" w:cs="Arial"/>
                <w:bCs/>
                <w:sz w:val="16"/>
                <w:szCs w:val="16"/>
              </w:rPr>
              <w:t>0</w:t>
            </w:r>
          </w:p>
        </w:tc>
        <w:tc>
          <w:tcPr>
            <w:tcW w:w="1559" w:type="dxa"/>
            <w:shd w:val="clear" w:color="auto" w:fill="F9E1DF"/>
            <w:vAlign w:val="center"/>
          </w:tcPr>
          <w:p w14:paraId="4D8D80E5" w14:textId="2CF14F8D" w:rsidR="00816C9D" w:rsidRPr="00816C9D" w:rsidRDefault="00816C9D" w:rsidP="00816C9D">
            <w:pPr>
              <w:spacing w:line="276" w:lineRule="auto"/>
              <w:ind w:right="47"/>
              <w:jc w:val="right"/>
              <w:rPr>
                <w:rFonts w:asciiTheme="majorHAnsi" w:hAnsiTheme="majorHAnsi" w:cs="Arial"/>
                <w:sz w:val="16"/>
                <w:szCs w:val="16"/>
              </w:rPr>
            </w:pPr>
            <w:r w:rsidRPr="00816C9D">
              <w:rPr>
                <w:rFonts w:asciiTheme="majorHAnsi" w:hAnsiTheme="majorHAnsi" w:cs="Arial"/>
                <w:sz w:val="16"/>
                <w:szCs w:val="16"/>
              </w:rPr>
              <w:t>-</w:t>
            </w:r>
          </w:p>
        </w:tc>
        <w:tc>
          <w:tcPr>
            <w:tcW w:w="1419" w:type="dxa"/>
            <w:shd w:val="clear" w:color="auto" w:fill="F9E1DF"/>
            <w:vAlign w:val="center"/>
          </w:tcPr>
          <w:p w14:paraId="4896B239" w14:textId="37979FD9" w:rsidR="00816C9D" w:rsidRPr="00816C9D" w:rsidRDefault="00816C9D" w:rsidP="00816C9D">
            <w:pPr>
              <w:spacing w:line="276" w:lineRule="auto"/>
              <w:ind w:right="-18"/>
              <w:jc w:val="right"/>
              <w:rPr>
                <w:rFonts w:asciiTheme="majorHAnsi" w:hAnsiTheme="majorHAnsi" w:cs="Arial"/>
                <w:b/>
                <w:sz w:val="16"/>
                <w:szCs w:val="16"/>
              </w:rPr>
            </w:pPr>
            <w:r w:rsidRPr="00816C9D">
              <w:rPr>
                <w:rFonts w:asciiTheme="majorHAnsi" w:hAnsiTheme="majorHAnsi" w:cs="Arial"/>
                <w:bCs/>
                <w:sz w:val="16"/>
                <w:szCs w:val="16"/>
              </w:rPr>
              <w:t>5,00</w:t>
            </w:r>
            <w:r w:rsidR="00D47625">
              <w:rPr>
                <w:rFonts w:asciiTheme="majorHAnsi" w:hAnsiTheme="majorHAnsi" w:cs="Arial"/>
                <w:bCs/>
                <w:sz w:val="16"/>
                <w:szCs w:val="16"/>
              </w:rPr>
              <w:t>0</w:t>
            </w:r>
          </w:p>
        </w:tc>
      </w:tr>
      <w:tr w:rsidR="00816C9D" w:rsidRPr="00FE4776" w14:paraId="0AD0C7D5" w14:textId="77777777" w:rsidTr="00D3498D">
        <w:tc>
          <w:tcPr>
            <w:tcW w:w="1520" w:type="dxa"/>
            <w:tcBorders>
              <w:bottom w:val="single" w:sz="12" w:space="0" w:color="FF0000"/>
            </w:tcBorders>
            <w:vAlign w:val="center"/>
          </w:tcPr>
          <w:p w14:paraId="0256D450" w14:textId="130A7011" w:rsidR="00816C9D" w:rsidRPr="00816C9D" w:rsidRDefault="00816C9D" w:rsidP="00816C9D">
            <w:pPr>
              <w:spacing w:line="276" w:lineRule="auto"/>
              <w:ind w:right="-18"/>
              <w:jc w:val="right"/>
              <w:rPr>
                <w:rFonts w:asciiTheme="majorHAnsi" w:hAnsiTheme="majorHAnsi" w:cs="Arial"/>
                <w:b/>
                <w:sz w:val="16"/>
                <w:szCs w:val="16"/>
              </w:rPr>
            </w:pPr>
            <w:r w:rsidRPr="00816C9D">
              <w:rPr>
                <w:rFonts w:asciiTheme="majorHAnsi" w:hAnsiTheme="majorHAnsi" w:cs="Arial"/>
                <w:sz w:val="16"/>
                <w:szCs w:val="16"/>
              </w:rPr>
              <w:t>10,878</w:t>
            </w:r>
          </w:p>
        </w:tc>
        <w:tc>
          <w:tcPr>
            <w:tcW w:w="1559" w:type="dxa"/>
            <w:tcBorders>
              <w:bottom w:val="single" w:sz="12" w:space="0" w:color="FF0000"/>
            </w:tcBorders>
            <w:vAlign w:val="center"/>
          </w:tcPr>
          <w:p w14:paraId="581BAAA6" w14:textId="1279F593" w:rsidR="00816C9D" w:rsidRPr="00816C9D" w:rsidRDefault="00816C9D" w:rsidP="00816C9D">
            <w:pPr>
              <w:spacing w:line="276" w:lineRule="auto"/>
              <w:ind w:right="47"/>
              <w:jc w:val="right"/>
              <w:rPr>
                <w:rFonts w:asciiTheme="majorHAnsi" w:hAnsiTheme="majorHAnsi" w:cs="Arial"/>
                <w:b/>
                <w:sz w:val="16"/>
                <w:szCs w:val="16"/>
              </w:rPr>
            </w:pPr>
            <w:r w:rsidRPr="00816C9D">
              <w:rPr>
                <w:rFonts w:asciiTheme="majorHAnsi" w:hAnsiTheme="majorHAnsi" w:cs="Arial"/>
                <w:sz w:val="16"/>
                <w:szCs w:val="16"/>
              </w:rPr>
              <w:t>-</w:t>
            </w:r>
          </w:p>
        </w:tc>
        <w:tc>
          <w:tcPr>
            <w:tcW w:w="1417" w:type="dxa"/>
            <w:tcBorders>
              <w:bottom w:val="single" w:sz="12" w:space="0" w:color="FF0000"/>
            </w:tcBorders>
            <w:vAlign w:val="center"/>
          </w:tcPr>
          <w:p w14:paraId="386E74E1" w14:textId="75D3AF5B" w:rsidR="00816C9D" w:rsidRPr="00816C9D" w:rsidRDefault="00816C9D" w:rsidP="00816C9D">
            <w:pPr>
              <w:spacing w:line="276" w:lineRule="auto"/>
              <w:ind w:right="-18"/>
              <w:jc w:val="right"/>
              <w:rPr>
                <w:rFonts w:asciiTheme="majorHAnsi" w:hAnsiTheme="majorHAnsi" w:cs="Arial"/>
                <w:b/>
                <w:sz w:val="16"/>
                <w:szCs w:val="16"/>
              </w:rPr>
            </w:pPr>
            <w:r w:rsidRPr="00816C9D">
              <w:rPr>
                <w:rFonts w:asciiTheme="majorHAnsi" w:hAnsiTheme="majorHAnsi" w:cs="Arial"/>
                <w:sz w:val="16"/>
                <w:szCs w:val="16"/>
              </w:rPr>
              <w:t>10,878</w:t>
            </w:r>
          </w:p>
        </w:tc>
        <w:tc>
          <w:tcPr>
            <w:tcW w:w="4536" w:type="dxa"/>
            <w:tcBorders>
              <w:bottom w:val="single" w:sz="12" w:space="0" w:color="FF0000"/>
            </w:tcBorders>
          </w:tcPr>
          <w:p w14:paraId="0086ACAA" w14:textId="414F9D43" w:rsidR="00816C9D" w:rsidRPr="00816C9D" w:rsidRDefault="00816C9D" w:rsidP="00816C9D">
            <w:pPr>
              <w:spacing w:line="276" w:lineRule="auto"/>
              <w:rPr>
                <w:rFonts w:asciiTheme="majorHAnsi" w:hAnsiTheme="majorHAnsi" w:cs="Arial"/>
                <w:b/>
                <w:sz w:val="16"/>
                <w:szCs w:val="16"/>
              </w:rPr>
            </w:pPr>
            <w:r w:rsidRPr="00816C9D">
              <w:rPr>
                <w:rFonts w:asciiTheme="majorHAnsi" w:hAnsiTheme="majorHAnsi" w:cs="Arial"/>
                <w:sz w:val="16"/>
                <w:szCs w:val="16"/>
              </w:rPr>
              <w:t>Custody</w:t>
            </w:r>
          </w:p>
        </w:tc>
        <w:tc>
          <w:tcPr>
            <w:tcW w:w="1702" w:type="dxa"/>
            <w:tcBorders>
              <w:bottom w:val="single" w:sz="12" w:space="0" w:color="FF0000"/>
            </w:tcBorders>
            <w:vAlign w:val="center"/>
          </w:tcPr>
          <w:p w14:paraId="499AAFD4" w14:textId="36FBBD90" w:rsidR="00816C9D" w:rsidRPr="00816C9D" w:rsidRDefault="00816C9D" w:rsidP="00816C9D">
            <w:pPr>
              <w:spacing w:line="276" w:lineRule="auto"/>
              <w:ind w:right="-18"/>
              <w:jc w:val="right"/>
              <w:rPr>
                <w:rFonts w:asciiTheme="majorHAnsi" w:hAnsiTheme="majorHAnsi" w:cs="Arial"/>
                <w:bCs/>
                <w:sz w:val="16"/>
                <w:szCs w:val="16"/>
              </w:rPr>
            </w:pPr>
            <w:r w:rsidRPr="00816C9D">
              <w:rPr>
                <w:rFonts w:asciiTheme="majorHAnsi" w:hAnsiTheme="majorHAnsi" w:cs="Arial"/>
                <w:bCs/>
                <w:sz w:val="16"/>
                <w:szCs w:val="16"/>
              </w:rPr>
              <w:t>12,398</w:t>
            </w:r>
          </w:p>
        </w:tc>
        <w:tc>
          <w:tcPr>
            <w:tcW w:w="1559" w:type="dxa"/>
            <w:tcBorders>
              <w:bottom w:val="single" w:sz="12" w:space="0" w:color="FF0000"/>
            </w:tcBorders>
            <w:vAlign w:val="center"/>
          </w:tcPr>
          <w:p w14:paraId="4E582917" w14:textId="4085A67F" w:rsidR="00816C9D" w:rsidRPr="00816C9D" w:rsidRDefault="00816C9D" w:rsidP="00816C9D">
            <w:pPr>
              <w:spacing w:line="276" w:lineRule="auto"/>
              <w:ind w:right="47"/>
              <w:jc w:val="right"/>
              <w:rPr>
                <w:rFonts w:asciiTheme="majorHAnsi" w:hAnsiTheme="majorHAnsi" w:cs="Arial"/>
                <w:sz w:val="16"/>
                <w:szCs w:val="16"/>
              </w:rPr>
            </w:pPr>
            <w:r w:rsidRPr="00816C9D">
              <w:rPr>
                <w:rFonts w:asciiTheme="majorHAnsi" w:hAnsiTheme="majorHAnsi" w:cs="Arial"/>
                <w:sz w:val="16"/>
                <w:szCs w:val="16"/>
              </w:rPr>
              <w:t>-</w:t>
            </w:r>
          </w:p>
        </w:tc>
        <w:tc>
          <w:tcPr>
            <w:tcW w:w="1419" w:type="dxa"/>
            <w:tcBorders>
              <w:bottom w:val="single" w:sz="12" w:space="0" w:color="FF0000"/>
            </w:tcBorders>
            <w:vAlign w:val="center"/>
          </w:tcPr>
          <w:p w14:paraId="272D2AD4" w14:textId="101C8E2A" w:rsidR="00816C9D" w:rsidRPr="00816C9D" w:rsidRDefault="00816C9D" w:rsidP="00816C9D">
            <w:pPr>
              <w:spacing w:line="276" w:lineRule="auto"/>
              <w:ind w:right="-18"/>
              <w:jc w:val="right"/>
              <w:rPr>
                <w:rFonts w:asciiTheme="majorHAnsi" w:hAnsiTheme="majorHAnsi" w:cs="Arial"/>
                <w:b/>
                <w:sz w:val="16"/>
                <w:szCs w:val="16"/>
              </w:rPr>
            </w:pPr>
            <w:r w:rsidRPr="00816C9D">
              <w:rPr>
                <w:rFonts w:asciiTheme="majorHAnsi" w:hAnsiTheme="majorHAnsi" w:cs="Arial"/>
                <w:bCs/>
                <w:sz w:val="16"/>
                <w:szCs w:val="16"/>
              </w:rPr>
              <w:t>12,398</w:t>
            </w:r>
          </w:p>
        </w:tc>
      </w:tr>
      <w:tr w:rsidR="00816C9D" w:rsidRPr="00FE4776" w14:paraId="44C2764D" w14:textId="77777777" w:rsidTr="00A24060">
        <w:tc>
          <w:tcPr>
            <w:tcW w:w="1520" w:type="dxa"/>
            <w:tcBorders>
              <w:top w:val="single" w:sz="12" w:space="0" w:color="FF0000"/>
              <w:bottom w:val="single" w:sz="12" w:space="0" w:color="FF0000"/>
            </w:tcBorders>
            <w:shd w:val="clear" w:color="auto" w:fill="F9E1DF"/>
          </w:tcPr>
          <w:p w14:paraId="7BC9459B" w14:textId="0191C51B" w:rsidR="00816C9D" w:rsidRPr="00816C9D" w:rsidRDefault="00816C9D" w:rsidP="00816C9D">
            <w:pPr>
              <w:spacing w:line="276" w:lineRule="auto"/>
              <w:ind w:right="-18"/>
              <w:jc w:val="right"/>
              <w:rPr>
                <w:rFonts w:asciiTheme="majorHAnsi" w:hAnsiTheme="majorHAnsi" w:cs="Arial"/>
                <w:b/>
                <w:sz w:val="16"/>
                <w:szCs w:val="16"/>
              </w:rPr>
            </w:pPr>
            <w:r w:rsidRPr="00816C9D">
              <w:rPr>
                <w:rFonts w:asciiTheme="majorHAnsi" w:hAnsiTheme="majorHAnsi" w:cs="Arial"/>
                <w:b/>
                <w:sz w:val="16"/>
                <w:szCs w:val="16"/>
              </w:rPr>
              <w:t>41,309</w:t>
            </w:r>
          </w:p>
        </w:tc>
        <w:tc>
          <w:tcPr>
            <w:tcW w:w="1559" w:type="dxa"/>
            <w:tcBorders>
              <w:top w:val="single" w:sz="12" w:space="0" w:color="FF0000"/>
              <w:bottom w:val="single" w:sz="12" w:space="0" w:color="FF0000"/>
            </w:tcBorders>
            <w:shd w:val="clear" w:color="auto" w:fill="F9E1DF"/>
            <w:vAlign w:val="center"/>
          </w:tcPr>
          <w:p w14:paraId="73804C08" w14:textId="56F42020" w:rsidR="00816C9D" w:rsidRPr="00816C9D" w:rsidRDefault="00816C9D" w:rsidP="00816C9D">
            <w:pPr>
              <w:spacing w:line="276" w:lineRule="auto"/>
              <w:ind w:right="47"/>
              <w:jc w:val="right"/>
              <w:rPr>
                <w:rFonts w:asciiTheme="majorHAnsi" w:hAnsiTheme="majorHAnsi" w:cs="Arial"/>
                <w:b/>
                <w:sz w:val="16"/>
                <w:szCs w:val="16"/>
              </w:rPr>
            </w:pPr>
            <w:r w:rsidRPr="00816C9D">
              <w:rPr>
                <w:rFonts w:asciiTheme="majorHAnsi" w:hAnsiTheme="majorHAnsi" w:cs="Arial"/>
                <w:b/>
                <w:sz w:val="16"/>
                <w:szCs w:val="16"/>
              </w:rPr>
              <w:t>-</w:t>
            </w:r>
          </w:p>
        </w:tc>
        <w:tc>
          <w:tcPr>
            <w:tcW w:w="1417" w:type="dxa"/>
            <w:tcBorders>
              <w:top w:val="single" w:sz="12" w:space="0" w:color="FF0000"/>
              <w:bottom w:val="single" w:sz="12" w:space="0" w:color="FF0000"/>
            </w:tcBorders>
            <w:shd w:val="clear" w:color="auto" w:fill="F9E1DF"/>
          </w:tcPr>
          <w:p w14:paraId="1BF1D182" w14:textId="4C2D9904" w:rsidR="00816C9D" w:rsidRPr="00816C9D" w:rsidRDefault="00816C9D" w:rsidP="00816C9D">
            <w:pPr>
              <w:spacing w:line="276" w:lineRule="auto"/>
              <w:ind w:right="-18"/>
              <w:jc w:val="right"/>
              <w:rPr>
                <w:rFonts w:asciiTheme="majorHAnsi" w:hAnsiTheme="majorHAnsi" w:cs="Arial"/>
                <w:b/>
                <w:sz w:val="16"/>
                <w:szCs w:val="16"/>
              </w:rPr>
            </w:pPr>
            <w:r w:rsidRPr="00816C9D">
              <w:rPr>
                <w:rFonts w:asciiTheme="majorHAnsi" w:hAnsiTheme="majorHAnsi" w:cs="Arial"/>
                <w:b/>
                <w:sz w:val="16"/>
                <w:szCs w:val="16"/>
              </w:rPr>
              <w:t>41,309</w:t>
            </w:r>
          </w:p>
        </w:tc>
        <w:tc>
          <w:tcPr>
            <w:tcW w:w="4536" w:type="dxa"/>
            <w:tcBorders>
              <w:top w:val="single" w:sz="12" w:space="0" w:color="FF0000"/>
              <w:bottom w:val="single" w:sz="12" w:space="0" w:color="FF0000"/>
            </w:tcBorders>
            <w:shd w:val="clear" w:color="auto" w:fill="F9E1DF"/>
          </w:tcPr>
          <w:p w14:paraId="26FF32C8" w14:textId="379E4F34" w:rsidR="00816C9D" w:rsidRPr="00816C9D" w:rsidRDefault="00816C9D" w:rsidP="00816C9D">
            <w:pPr>
              <w:spacing w:line="276" w:lineRule="auto"/>
              <w:rPr>
                <w:rFonts w:asciiTheme="majorHAnsi" w:hAnsiTheme="majorHAnsi" w:cs="Arial"/>
                <w:b/>
                <w:sz w:val="16"/>
                <w:szCs w:val="16"/>
              </w:rPr>
            </w:pPr>
            <w:r w:rsidRPr="00816C9D">
              <w:rPr>
                <w:rFonts w:asciiTheme="majorHAnsi" w:hAnsiTheme="majorHAnsi" w:cs="Arial"/>
                <w:b/>
                <w:sz w:val="16"/>
                <w:szCs w:val="16"/>
              </w:rPr>
              <w:t>Assistant Chief Constable (Op</w:t>
            </w:r>
            <w:r w:rsidR="00A138CD">
              <w:rPr>
                <w:rFonts w:asciiTheme="majorHAnsi" w:hAnsiTheme="majorHAnsi" w:cs="Arial"/>
                <w:b/>
                <w:sz w:val="16"/>
                <w:szCs w:val="16"/>
              </w:rPr>
              <w:t>s</w:t>
            </w:r>
            <w:r w:rsidRPr="00816C9D">
              <w:rPr>
                <w:rFonts w:asciiTheme="majorHAnsi" w:hAnsiTheme="majorHAnsi" w:cs="Arial"/>
                <w:b/>
                <w:sz w:val="16"/>
                <w:szCs w:val="16"/>
              </w:rPr>
              <w:t xml:space="preserve"> Support, </w:t>
            </w:r>
            <w:r w:rsidR="00A138CD">
              <w:rPr>
                <w:rFonts w:asciiTheme="majorHAnsi" w:hAnsiTheme="majorHAnsi" w:cs="Arial"/>
                <w:b/>
                <w:sz w:val="16"/>
                <w:szCs w:val="16"/>
              </w:rPr>
              <w:t>Custody &amp; CJU</w:t>
            </w:r>
            <w:r w:rsidRPr="00816C9D">
              <w:rPr>
                <w:rFonts w:asciiTheme="majorHAnsi" w:hAnsiTheme="majorHAnsi" w:cs="Arial"/>
                <w:b/>
                <w:sz w:val="16"/>
                <w:szCs w:val="16"/>
              </w:rPr>
              <w:t xml:space="preserve">) </w:t>
            </w:r>
            <w:r w:rsidR="00A138CD">
              <w:rPr>
                <w:rFonts w:asciiTheme="majorHAnsi" w:hAnsiTheme="majorHAnsi" w:cs="Arial"/>
                <w:b/>
                <w:sz w:val="16"/>
                <w:szCs w:val="16"/>
              </w:rPr>
              <w:t>T</w:t>
            </w:r>
            <w:r w:rsidRPr="00816C9D">
              <w:rPr>
                <w:rFonts w:asciiTheme="majorHAnsi" w:hAnsiTheme="majorHAnsi" w:cs="Arial"/>
                <w:b/>
                <w:sz w:val="16"/>
                <w:szCs w:val="16"/>
              </w:rPr>
              <w:t>otal</w:t>
            </w:r>
          </w:p>
        </w:tc>
        <w:tc>
          <w:tcPr>
            <w:tcW w:w="1702" w:type="dxa"/>
            <w:tcBorders>
              <w:top w:val="single" w:sz="12" w:space="0" w:color="FF0000"/>
              <w:bottom w:val="single" w:sz="12" w:space="0" w:color="FF0000"/>
            </w:tcBorders>
            <w:shd w:val="clear" w:color="auto" w:fill="F9E1DF"/>
          </w:tcPr>
          <w:p w14:paraId="274BF23B" w14:textId="402195BF" w:rsidR="00816C9D" w:rsidRPr="00816C9D" w:rsidRDefault="00816C9D" w:rsidP="00816C9D">
            <w:pPr>
              <w:spacing w:line="276" w:lineRule="auto"/>
              <w:ind w:right="-18"/>
              <w:jc w:val="right"/>
              <w:rPr>
                <w:rFonts w:asciiTheme="majorHAnsi" w:hAnsiTheme="majorHAnsi" w:cs="Arial"/>
                <w:b/>
                <w:sz w:val="16"/>
                <w:szCs w:val="16"/>
              </w:rPr>
            </w:pPr>
            <w:r w:rsidRPr="00816C9D">
              <w:rPr>
                <w:rFonts w:asciiTheme="majorHAnsi" w:hAnsiTheme="majorHAnsi" w:cs="Arial"/>
                <w:b/>
                <w:sz w:val="16"/>
                <w:szCs w:val="16"/>
              </w:rPr>
              <w:t>46,96</w:t>
            </w:r>
            <w:r w:rsidR="00D47625">
              <w:rPr>
                <w:rFonts w:asciiTheme="majorHAnsi" w:hAnsiTheme="majorHAnsi" w:cs="Arial"/>
                <w:b/>
                <w:sz w:val="16"/>
                <w:szCs w:val="16"/>
              </w:rPr>
              <w:t>4</w:t>
            </w:r>
          </w:p>
        </w:tc>
        <w:tc>
          <w:tcPr>
            <w:tcW w:w="1559" w:type="dxa"/>
            <w:tcBorders>
              <w:top w:val="single" w:sz="12" w:space="0" w:color="FF0000"/>
              <w:bottom w:val="single" w:sz="12" w:space="0" w:color="FF0000"/>
            </w:tcBorders>
            <w:shd w:val="clear" w:color="auto" w:fill="F9E1DF"/>
            <w:vAlign w:val="center"/>
          </w:tcPr>
          <w:p w14:paraId="27989787" w14:textId="62511A8B" w:rsidR="00816C9D" w:rsidRPr="00816C9D" w:rsidRDefault="00816C9D" w:rsidP="00816C9D">
            <w:pPr>
              <w:spacing w:line="276" w:lineRule="auto"/>
              <w:ind w:right="47"/>
              <w:jc w:val="right"/>
              <w:rPr>
                <w:rFonts w:asciiTheme="majorHAnsi" w:hAnsiTheme="majorHAnsi" w:cs="Arial"/>
                <w:b/>
                <w:sz w:val="16"/>
                <w:szCs w:val="16"/>
              </w:rPr>
            </w:pPr>
            <w:r w:rsidRPr="00816C9D">
              <w:rPr>
                <w:rFonts w:asciiTheme="majorHAnsi" w:hAnsiTheme="majorHAnsi" w:cs="Arial"/>
                <w:b/>
                <w:sz w:val="16"/>
                <w:szCs w:val="16"/>
              </w:rPr>
              <w:t>-</w:t>
            </w:r>
          </w:p>
        </w:tc>
        <w:tc>
          <w:tcPr>
            <w:tcW w:w="1419" w:type="dxa"/>
            <w:tcBorders>
              <w:top w:val="single" w:sz="12" w:space="0" w:color="FF0000"/>
              <w:bottom w:val="single" w:sz="12" w:space="0" w:color="FF0000"/>
            </w:tcBorders>
            <w:shd w:val="clear" w:color="auto" w:fill="F9E1DF"/>
          </w:tcPr>
          <w:p w14:paraId="23F9E492" w14:textId="02658B7B" w:rsidR="00816C9D" w:rsidRPr="00816C9D" w:rsidRDefault="00816C9D" w:rsidP="00816C9D">
            <w:pPr>
              <w:spacing w:line="276" w:lineRule="auto"/>
              <w:ind w:right="-18"/>
              <w:jc w:val="right"/>
              <w:rPr>
                <w:rFonts w:asciiTheme="majorHAnsi" w:hAnsiTheme="majorHAnsi" w:cs="Arial"/>
                <w:b/>
                <w:sz w:val="16"/>
                <w:szCs w:val="16"/>
              </w:rPr>
            </w:pPr>
            <w:r w:rsidRPr="00816C9D">
              <w:rPr>
                <w:rFonts w:asciiTheme="majorHAnsi" w:hAnsiTheme="majorHAnsi" w:cs="Arial"/>
                <w:b/>
                <w:sz w:val="16"/>
                <w:szCs w:val="16"/>
              </w:rPr>
              <w:t>46,96</w:t>
            </w:r>
            <w:r w:rsidR="008E04AA">
              <w:rPr>
                <w:rFonts w:asciiTheme="majorHAnsi" w:hAnsiTheme="majorHAnsi" w:cs="Arial"/>
                <w:b/>
                <w:sz w:val="16"/>
                <w:szCs w:val="16"/>
              </w:rPr>
              <w:t>4</w:t>
            </w:r>
          </w:p>
        </w:tc>
      </w:tr>
      <w:bookmarkEnd w:id="115"/>
    </w:tbl>
    <w:p w14:paraId="3C7A9AFD" w14:textId="77777777" w:rsidR="00331FE8" w:rsidRPr="00FE4776" w:rsidRDefault="00331FE8" w:rsidP="00331FE8">
      <w:pPr>
        <w:rPr>
          <w:rFonts w:ascii="Calibri" w:eastAsia="Calibri" w:hAnsi="Calibri" w:cs="Calibri"/>
          <w:b/>
          <w:bCs/>
          <w:sz w:val="28"/>
          <w:szCs w:val="28"/>
        </w:rPr>
      </w:pPr>
    </w:p>
    <w:p w14:paraId="26266F6B" w14:textId="77777777" w:rsidR="007C2055" w:rsidRPr="00FE4776" w:rsidRDefault="007C2055" w:rsidP="00331FE8">
      <w:pPr>
        <w:rPr>
          <w:rFonts w:ascii="Calibri" w:eastAsia="Calibri" w:hAnsi="Calibri" w:cs="Calibri"/>
          <w:b/>
          <w:bCs/>
          <w:sz w:val="28"/>
          <w:szCs w:val="28"/>
        </w:rPr>
      </w:pPr>
    </w:p>
    <w:p w14:paraId="4698B7FF" w14:textId="77777777" w:rsidR="00331FE8" w:rsidRPr="00FE4776" w:rsidRDefault="00331FE8" w:rsidP="00331FE8">
      <w:pPr>
        <w:spacing w:line="213" w:lineRule="auto"/>
        <w:ind w:left="20" w:right="313"/>
        <w:rPr>
          <w:rFonts w:ascii="Calibri" w:eastAsia="Calibri" w:hAnsi="Calibri" w:cs="Calibri"/>
          <w:b/>
          <w:bCs/>
          <w:sz w:val="28"/>
          <w:szCs w:val="28"/>
        </w:rPr>
      </w:pPr>
    </w:p>
    <w:p w14:paraId="6BD7948A" w14:textId="77777777" w:rsidR="00331FE8" w:rsidRPr="00FE4776" w:rsidRDefault="00331FE8" w:rsidP="00331FE8">
      <w:pPr>
        <w:rPr>
          <w:rFonts w:ascii="Calibri" w:eastAsia="Calibri" w:hAnsi="Calibri" w:cs="Calibri"/>
          <w:b/>
          <w:bCs/>
          <w:sz w:val="28"/>
          <w:szCs w:val="28"/>
        </w:rPr>
      </w:pPr>
    </w:p>
    <w:p w14:paraId="486A6958" w14:textId="77777777" w:rsidR="00331FE8" w:rsidRPr="00FE4776" w:rsidRDefault="00331FE8" w:rsidP="00331FE8">
      <w:pPr>
        <w:rPr>
          <w:rFonts w:ascii="Calibri" w:eastAsia="Calibri" w:hAnsi="Calibri" w:cs="Calibri"/>
          <w:b/>
          <w:bCs/>
          <w:sz w:val="28"/>
          <w:szCs w:val="28"/>
        </w:rPr>
      </w:pPr>
    </w:p>
    <w:p w14:paraId="1FD0D804" w14:textId="77777777" w:rsidR="007C2055" w:rsidRPr="00FE4776" w:rsidRDefault="007C2055" w:rsidP="00331FE8">
      <w:pPr>
        <w:rPr>
          <w:rFonts w:ascii="Calibri" w:eastAsia="Calibri" w:hAnsi="Calibri" w:cs="Calibri"/>
          <w:b/>
          <w:bCs/>
          <w:sz w:val="28"/>
          <w:szCs w:val="28"/>
        </w:rPr>
      </w:pPr>
    </w:p>
    <w:p w14:paraId="29FBC827" w14:textId="77777777" w:rsidR="007C2055" w:rsidRPr="00FE4776" w:rsidRDefault="007C2055" w:rsidP="00331FE8">
      <w:pPr>
        <w:rPr>
          <w:rFonts w:ascii="Calibri" w:eastAsia="Calibri" w:hAnsi="Calibri" w:cs="Calibri"/>
          <w:b/>
          <w:bCs/>
          <w:sz w:val="28"/>
          <w:szCs w:val="28"/>
        </w:rPr>
      </w:pPr>
    </w:p>
    <w:p w14:paraId="10F778D7" w14:textId="58996C2E" w:rsidR="00331FE8" w:rsidRPr="00FE4776" w:rsidRDefault="00E00AC6" w:rsidP="00331FE8">
      <w:pPr>
        <w:rPr>
          <w:rFonts w:ascii="Calibri" w:eastAsia="Calibri" w:hAnsi="Calibri" w:cs="Calibri"/>
          <w:b/>
          <w:bCs/>
          <w:sz w:val="28"/>
          <w:szCs w:val="28"/>
        </w:rPr>
      </w:pPr>
      <w:r w:rsidRPr="00FE4776">
        <w:rPr>
          <w:rFonts w:ascii="Calibri" w:eastAsia="Calibri" w:hAnsi="Calibri" w:cs="Calibri"/>
          <w:b/>
          <w:bCs/>
          <w:sz w:val="28"/>
          <w:szCs w:val="28"/>
        </w:rPr>
        <w:t>Assistant Chief Officer (Resources)</w:t>
      </w:r>
    </w:p>
    <w:p w14:paraId="77767AAD" w14:textId="77777777" w:rsidR="00331FE8" w:rsidRPr="00B07F17" w:rsidRDefault="00331FE8" w:rsidP="00331FE8">
      <w:pPr>
        <w:rPr>
          <w:rFonts w:ascii="Calibri" w:eastAsia="Calibri" w:hAnsi="Calibri" w:cs="Calibri"/>
          <w:b/>
          <w:bCs/>
          <w:sz w:val="16"/>
          <w:szCs w:val="16"/>
        </w:rPr>
      </w:pPr>
    </w:p>
    <w:tbl>
      <w:tblPr>
        <w:tblStyle w:val="TableGrid"/>
        <w:tblpPr w:leftFromText="180" w:rightFromText="180" w:vertAnchor="page" w:horzAnchor="margin" w:tblpY="4834"/>
        <w:tblW w:w="13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0"/>
        <w:gridCol w:w="1559"/>
        <w:gridCol w:w="1417"/>
        <w:gridCol w:w="4536"/>
        <w:gridCol w:w="1702"/>
        <w:gridCol w:w="1559"/>
        <w:gridCol w:w="1419"/>
      </w:tblGrid>
      <w:tr w:rsidR="00D3498D" w:rsidRPr="00FE4776" w14:paraId="1AD2E7FF" w14:textId="77777777" w:rsidTr="00D3498D">
        <w:tc>
          <w:tcPr>
            <w:tcW w:w="4496" w:type="dxa"/>
            <w:gridSpan w:val="3"/>
            <w:tcBorders>
              <w:top w:val="single" w:sz="12" w:space="0" w:color="FF0000"/>
            </w:tcBorders>
          </w:tcPr>
          <w:p w14:paraId="7C44B08F" w14:textId="31A0880F" w:rsidR="00D3498D" w:rsidRPr="00FE4776" w:rsidRDefault="0024677E" w:rsidP="00D3498D">
            <w:pPr>
              <w:spacing w:line="276" w:lineRule="auto"/>
              <w:ind w:right="32"/>
              <w:jc w:val="center"/>
              <w:rPr>
                <w:rFonts w:ascii="Calibri" w:eastAsia="Calibri Light" w:hAnsi="Calibri" w:cs="Calibri Light"/>
                <w:b/>
                <w:sz w:val="16"/>
                <w:szCs w:val="16"/>
              </w:rPr>
            </w:pPr>
            <w:bookmarkStart w:id="116" w:name="_Hlk199175857"/>
            <w:r>
              <w:rPr>
                <w:rFonts w:ascii="Calibri" w:eastAsia="Calibri Light" w:hAnsi="Calibri" w:cs="Calibri Light"/>
                <w:b/>
                <w:sz w:val="16"/>
                <w:szCs w:val="16"/>
              </w:rPr>
              <w:t>2024/25 from 7 May</w:t>
            </w:r>
          </w:p>
        </w:tc>
        <w:tc>
          <w:tcPr>
            <w:tcW w:w="4536" w:type="dxa"/>
            <w:tcBorders>
              <w:top w:val="single" w:sz="12" w:space="0" w:color="FF0000"/>
            </w:tcBorders>
          </w:tcPr>
          <w:p w14:paraId="72364B44" w14:textId="77777777" w:rsidR="00D3498D" w:rsidRPr="00FE4776" w:rsidRDefault="00D3498D" w:rsidP="00D3498D">
            <w:pPr>
              <w:spacing w:line="276" w:lineRule="auto"/>
              <w:ind w:right="752"/>
              <w:rPr>
                <w:rFonts w:ascii="Calibri" w:eastAsia="Calibri Light" w:hAnsi="Calibri" w:cs="Calibri Light"/>
                <w:b/>
                <w:sz w:val="16"/>
                <w:szCs w:val="16"/>
              </w:rPr>
            </w:pPr>
          </w:p>
        </w:tc>
        <w:tc>
          <w:tcPr>
            <w:tcW w:w="4680" w:type="dxa"/>
            <w:gridSpan w:val="3"/>
            <w:tcBorders>
              <w:top w:val="single" w:sz="12" w:space="0" w:color="FF0000"/>
            </w:tcBorders>
          </w:tcPr>
          <w:p w14:paraId="27F27082" w14:textId="713E5755" w:rsidR="00D3498D" w:rsidRPr="00FE4776" w:rsidRDefault="0024677E" w:rsidP="00D3498D">
            <w:pPr>
              <w:spacing w:line="276" w:lineRule="auto"/>
              <w:jc w:val="center"/>
              <w:rPr>
                <w:rFonts w:ascii="Calibri" w:eastAsia="Calibri Light" w:hAnsi="Calibri" w:cs="Calibri Light"/>
                <w:b/>
                <w:sz w:val="16"/>
                <w:szCs w:val="16"/>
              </w:rPr>
            </w:pPr>
            <w:r>
              <w:rPr>
                <w:rFonts w:ascii="Calibri" w:eastAsia="Calibri Light" w:hAnsi="Calibri" w:cs="Calibri Light"/>
                <w:b/>
                <w:sz w:val="16"/>
                <w:szCs w:val="16"/>
              </w:rPr>
              <w:t>2025/26</w:t>
            </w:r>
          </w:p>
        </w:tc>
      </w:tr>
      <w:tr w:rsidR="00D3498D" w:rsidRPr="00FE4776" w14:paraId="3E24028F" w14:textId="77777777" w:rsidTr="00D3498D">
        <w:tc>
          <w:tcPr>
            <w:tcW w:w="1520" w:type="dxa"/>
          </w:tcPr>
          <w:p w14:paraId="281AE107" w14:textId="77777777" w:rsidR="00D3498D" w:rsidRPr="00FE4776" w:rsidRDefault="00D3498D" w:rsidP="00D3498D">
            <w:pPr>
              <w:spacing w:line="276" w:lineRule="auto"/>
              <w:ind w:right="29"/>
              <w:jc w:val="right"/>
              <w:rPr>
                <w:rFonts w:ascii="Calibri" w:eastAsia="Calibri Light" w:hAnsi="Calibri" w:cs="Calibri Light"/>
                <w:b/>
                <w:sz w:val="16"/>
                <w:szCs w:val="16"/>
              </w:rPr>
            </w:pPr>
            <w:r w:rsidRPr="00FE4776">
              <w:rPr>
                <w:rFonts w:ascii="Calibri" w:eastAsia="Calibri Light" w:hAnsi="Calibri" w:cs="Calibri Light"/>
                <w:b/>
                <w:sz w:val="16"/>
                <w:szCs w:val="16"/>
              </w:rPr>
              <w:t>Gross Expenditure</w:t>
            </w:r>
          </w:p>
        </w:tc>
        <w:tc>
          <w:tcPr>
            <w:tcW w:w="1559" w:type="dxa"/>
          </w:tcPr>
          <w:p w14:paraId="2A3796A5" w14:textId="77777777" w:rsidR="00D3498D" w:rsidRPr="00FE4776" w:rsidRDefault="00D3498D" w:rsidP="00D3498D">
            <w:pPr>
              <w:spacing w:line="276" w:lineRule="auto"/>
              <w:ind w:right="76"/>
              <w:jc w:val="right"/>
              <w:rPr>
                <w:rFonts w:ascii="Calibri" w:eastAsia="Calibri Light" w:hAnsi="Calibri" w:cs="Calibri Light"/>
                <w:b/>
                <w:sz w:val="16"/>
                <w:szCs w:val="16"/>
              </w:rPr>
            </w:pPr>
            <w:r w:rsidRPr="00FE4776">
              <w:rPr>
                <w:rFonts w:ascii="Calibri" w:eastAsia="Calibri Light" w:hAnsi="Calibri" w:cs="Calibri Light"/>
                <w:b/>
                <w:sz w:val="16"/>
                <w:szCs w:val="16"/>
              </w:rPr>
              <w:t>Gross Income</w:t>
            </w:r>
          </w:p>
        </w:tc>
        <w:tc>
          <w:tcPr>
            <w:tcW w:w="1417" w:type="dxa"/>
          </w:tcPr>
          <w:p w14:paraId="319B0E43" w14:textId="77777777" w:rsidR="00D3498D" w:rsidRPr="00FE4776" w:rsidRDefault="00D3498D" w:rsidP="00D3498D">
            <w:pPr>
              <w:spacing w:line="276" w:lineRule="auto"/>
              <w:ind w:right="32"/>
              <w:jc w:val="right"/>
              <w:rPr>
                <w:rFonts w:ascii="Calibri" w:eastAsia="Calibri Light" w:hAnsi="Calibri" w:cs="Calibri Light"/>
                <w:b/>
                <w:sz w:val="16"/>
                <w:szCs w:val="16"/>
              </w:rPr>
            </w:pPr>
            <w:r w:rsidRPr="00FE4776">
              <w:rPr>
                <w:rFonts w:ascii="Calibri" w:eastAsia="Calibri Light" w:hAnsi="Calibri" w:cs="Calibri Light"/>
                <w:b/>
                <w:sz w:val="16"/>
                <w:szCs w:val="16"/>
              </w:rPr>
              <w:t>Net Expenditure</w:t>
            </w:r>
          </w:p>
        </w:tc>
        <w:tc>
          <w:tcPr>
            <w:tcW w:w="4536" w:type="dxa"/>
          </w:tcPr>
          <w:p w14:paraId="247EDD69" w14:textId="77777777" w:rsidR="00D3498D" w:rsidRPr="00FE4776" w:rsidRDefault="00D3498D" w:rsidP="00D3498D">
            <w:pPr>
              <w:spacing w:line="276" w:lineRule="auto"/>
              <w:ind w:right="752"/>
              <w:rPr>
                <w:rFonts w:ascii="Calibri" w:eastAsia="Calibri Light" w:hAnsi="Calibri" w:cs="Calibri Light"/>
                <w:b/>
                <w:sz w:val="16"/>
                <w:szCs w:val="16"/>
              </w:rPr>
            </w:pPr>
          </w:p>
        </w:tc>
        <w:tc>
          <w:tcPr>
            <w:tcW w:w="1702" w:type="dxa"/>
          </w:tcPr>
          <w:p w14:paraId="3200BA0C" w14:textId="77777777" w:rsidR="00D3498D" w:rsidRPr="00FE4776" w:rsidRDefault="00D3498D" w:rsidP="00D3498D">
            <w:pPr>
              <w:spacing w:line="276" w:lineRule="auto"/>
              <w:ind w:right="29"/>
              <w:jc w:val="right"/>
              <w:rPr>
                <w:rFonts w:ascii="Calibri" w:eastAsia="Calibri Light" w:hAnsi="Calibri" w:cs="Calibri Light"/>
                <w:b/>
                <w:sz w:val="16"/>
                <w:szCs w:val="16"/>
              </w:rPr>
            </w:pPr>
            <w:r w:rsidRPr="00FE4776">
              <w:rPr>
                <w:rFonts w:ascii="Calibri" w:eastAsia="Calibri Light" w:hAnsi="Calibri" w:cs="Calibri Light"/>
                <w:b/>
                <w:sz w:val="16"/>
                <w:szCs w:val="16"/>
              </w:rPr>
              <w:t>Gross Expenditure</w:t>
            </w:r>
          </w:p>
        </w:tc>
        <w:tc>
          <w:tcPr>
            <w:tcW w:w="1559" w:type="dxa"/>
          </w:tcPr>
          <w:p w14:paraId="60EE1AFA" w14:textId="77777777" w:rsidR="00D3498D" w:rsidRPr="00FE4776" w:rsidRDefault="00D3498D" w:rsidP="00D3498D">
            <w:pPr>
              <w:spacing w:line="276" w:lineRule="auto"/>
              <w:ind w:right="76"/>
              <w:jc w:val="right"/>
              <w:rPr>
                <w:rFonts w:ascii="Calibri" w:eastAsia="Calibri Light" w:hAnsi="Calibri" w:cs="Calibri Light"/>
                <w:b/>
                <w:sz w:val="16"/>
                <w:szCs w:val="16"/>
              </w:rPr>
            </w:pPr>
            <w:r w:rsidRPr="00FE4776">
              <w:rPr>
                <w:rFonts w:ascii="Calibri" w:eastAsia="Calibri Light" w:hAnsi="Calibri" w:cs="Calibri Light"/>
                <w:b/>
                <w:sz w:val="16"/>
                <w:szCs w:val="16"/>
              </w:rPr>
              <w:t>Gross Income</w:t>
            </w:r>
          </w:p>
        </w:tc>
        <w:tc>
          <w:tcPr>
            <w:tcW w:w="1419" w:type="dxa"/>
          </w:tcPr>
          <w:p w14:paraId="298DC0A3" w14:textId="77777777" w:rsidR="00D3498D" w:rsidRPr="00FE4776" w:rsidRDefault="00D3498D" w:rsidP="00D3498D">
            <w:pPr>
              <w:spacing w:line="276" w:lineRule="auto"/>
              <w:ind w:right="32"/>
              <w:jc w:val="right"/>
              <w:rPr>
                <w:rFonts w:ascii="Calibri" w:eastAsia="Calibri Light" w:hAnsi="Calibri" w:cs="Calibri Light"/>
                <w:b/>
                <w:sz w:val="16"/>
                <w:szCs w:val="16"/>
              </w:rPr>
            </w:pPr>
            <w:r w:rsidRPr="00FE4776">
              <w:rPr>
                <w:rFonts w:ascii="Calibri" w:eastAsia="Calibri Light" w:hAnsi="Calibri" w:cs="Calibri Light"/>
                <w:b/>
                <w:sz w:val="16"/>
                <w:szCs w:val="16"/>
              </w:rPr>
              <w:t>Net Expenditure</w:t>
            </w:r>
          </w:p>
        </w:tc>
      </w:tr>
      <w:tr w:rsidR="00D3498D" w:rsidRPr="00FE4776" w14:paraId="58BF285C" w14:textId="77777777" w:rsidTr="00D3498D">
        <w:tc>
          <w:tcPr>
            <w:tcW w:w="1520" w:type="dxa"/>
            <w:tcBorders>
              <w:bottom w:val="single" w:sz="12" w:space="0" w:color="FF0000"/>
            </w:tcBorders>
          </w:tcPr>
          <w:p w14:paraId="0682FD85" w14:textId="77777777" w:rsidR="00D3498D" w:rsidRPr="00FE4776" w:rsidRDefault="00D3498D" w:rsidP="00D3498D">
            <w:pPr>
              <w:spacing w:line="276" w:lineRule="auto"/>
              <w:ind w:right="29"/>
              <w:jc w:val="right"/>
              <w:rPr>
                <w:rFonts w:ascii="Calibri" w:eastAsia="Calibri Light" w:hAnsi="Calibri" w:cs="Calibri Light"/>
                <w:b/>
                <w:sz w:val="16"/>
                <w:szCs w:val="16"/>
              </w:rPr>
            </w:pPr>
            <w:r w:rsidRPr="00FE4776">
              <w:rPr>
                <w:rFonts w:ascii="Calibri" w:eastAsia="Calibri Light" w:hAnsi="Calibri" w:cs="Calibri Light"/>
                <w:b/>
                <w:sz w:val="16"/>
                <w:szCs w:val="16"/>
              </w:rPr>
              <w:t>£’000</w:t>
            </w:r>
          </w:p>
        </w:tc>
        <w:tc>
          <w:tcPr>
            <w:tcW w:w="1559" w:type="dxa"/>
            <w:tcBorders>
              <w:bottom w:val="single" w:sz="12" w:space="0" w:color="FF0000"/>
            </w:tcBorders>
          </w:tcPr>
          <w:p w14:paraId="6A449B6D" w14:textId="77777777" w:rsidR="00D3498D" w:rsidRPr="00FE4776" w:rsidRDefault="00D3498D" w:rsidP="00D3498D">
            <w:pPr>
              <w:spacing w:line="276" w:lineRule="auto"/>
              <w:ind w:right="76"/>
              <w:jc w:val="right"/>
              <w:rPr>
                <w:rFonts w:ascii="Calibri" w:eastAsia="Calibri Light" w:hAnsi="Calibri" w:cs="Calibri Light"/>
                <w:b/>
                <w:sz w:val="16"/>
                <w:szCs w:val="16"/>
              </w:rPr>
            </w:pPr>
            <w:r w:rsidRPr="00FE4776">
              <w:rPr>
                <w:rFonts w:ascii="Calibri" w:eastAsia="Calibri Light" w:hAnsi="Calibri" w:cs="Calibri Light"/>
                <w:b/>
                <w:sz w:val="16"/>
                <w:szCs w:val="16"/>
              </w:rPr>
              <w:t>£’000</w:t>
            </w:r>
          </w:p>
        </w:tc>
        <w:tc>
          <w:tcPr>
            <w:tcW w:w="1417" w:type="dxa"/>
            <w:tcBorders>
              <w:bottom w:val="single" w:sz="12" w:space="0" w:color="FF0000"/>
            </w:tcBorders>
          </w:tcPr>
          <w:p w14:paraId="650B82B5" w14:textId="77777777" w:rsidR="00D3498D" w:rsidRPr="00FE4776" w:rsidRDefault="00D3498D" w:rsidP="00D3498D">
            <w:pPr>
              <w:spacing w:line="276" w:lineRule="auto"/>
              <w:ind w:right="32"/>
              <w:jc w:val="right"/>
              <w:rPr>
                <w:rFonts w:ascii="Calibri" w:eastAsia="Calibri Light" w:hAnsi="Calibri" w:cs="Calibri Light"/>
                <w:b/>
                <w:sz w:val="16"/>
                <w:szCs w:val="16"/>
              </w:rPr>
            </w:pPr>
            <w:r w:rsidRPr="00FE4776">
              <w:rPr>
                <w:rFonts w:ascii="Calibri" w:eastAsia="Calibri Light" w:hAnsi="Calibri" w:cs="Calibri Light"/>
                <w:b/>
                <w:sz w:val="16"/>
                <w:szCs w:val="16"/>
              </w:rPr>
              <w:t>£’000</w:t>
            </w:r>
          </w:p>
        </w:tc>
        <w:tc>
          <w:tcPr>
            <w:tcW w:w="4536" w:type="dxa"/>
            <w:tcBorders>
              <w:bottom w:val="single" w:sz="12" w:space="0" w:color="FF0000"/>
            </w:tcBorders>
          </w:tcPr>
          <w:p w14:paraId="05A238FE" w14:textId="77777777" w:rsidR="00D3498D" w:rsidRPr="00FE4776" w:rsidRDefault="00D3498D" w:rsidP="00D3498D">
            <w:pPr>
              <w:spacing w:line="276" w:lineRule="auto"/>
              <w:ind w:right="752"/>
              <w:rPr>
                <w:rFonts w:ascii="Calibri" w:eastAsia="Calibri Light" w:hAnsi="Calibri" w:cs="Calibri Light"/>
                <w:b/>
                <w:sz w:val="16"/>
                <w:szCs w:val="16"/>
              </w:rPr>
            </w:pPr>
          </w:p>
        </w:tc>
        <w:tc>
          <w:tcPr>
            <w:tcW w:w="1702" w:type="dxa"/>
            <w:tcBorders>
              <w:bottom w:val="single" w:sz="12" w:space="0" w:color="FF0000"/>
            </w:tcBorders>
          </w:tcPr>
          <w:p w14:paraId="3B711694" w14:textId="77777777" w:rsidR="00D3498D" w:rsidRPr="00FE4776" w:rsidRDefault="00D3498D" w:rsidP="00D3498D">
            <w:pPr>
              <w:spacing w:line="276" w:lineRule="auto"/>
              <w:jc w:val="right"/>
              <w:rPr>
                <w:rFonts w:ascii="Calibri" w:eastAsia="Calibri Light" w:hAnsi="Calibri" w:cs="Calibri Light"/>
                <w:b/>
                <w:sz w:val="16"/>
                <w:szCs w:val="16"/>
              </w:rPr>
            </w:pPr>
            <w:r w:rsidRPr="00FE4776">
              <w:rPr>
                <w:rFonts w:ascii="Calibri" w:eastAsia="Calibri Light" w:hAnsi="Calibri" w:cs="Calibri Light"/>
                <w:b/>
                <w:sz w:val="16"/>
                <w:szCs w:val="16"/>
              </w:rPr>
              <w:t>£’000</w:t>
            </w:r>
          </w:p>
        </w:tc>
        <w:tc>
          <w:tcPr>
            <w:tcW w:w="1559" w:type="dxa"/>
            <w:tcBorders>
              <w:bottom w:val="single" w:sz="12" w:space="0" w:color="FF0000"/>
            </w:tcBorders>
          </w:tcPr>
          <w:p w14:paraId="7C7C0F58" w14:textId="77777777" w:rsidR="00D3498D" w:rsidRPr="00FE4776" w:rsidRDefault="00D3498D" w:rsidP="00D3498D">
            <w:pPr>
              <w:spacing w:line="276" w:lineRule="auto"/>
              <w:ind w:right="76"/>
              <w:jc w:val="right"/>
              <w:rPr>
                <w:rFonts w:ascii="Calibri" w:eastAsia="Calibri Light" w:hAnsi="Calibri" w:cs="Calibri Light"/>
                <w:b/>
                <w:sz w:val="16"/>
                <w:szCs w:val="16"/>
              </w:rPr>
            </w:pPr>
            <w:r w:rsidRPr="00FE4776">
              <w:rPr>
                <w:rFonts w:ascii="Calibri" w:eastAsia="Calibri Light" w:hAnsi="Calibri" w:cs="Calibri Light"/>
                <w:b/>
                <w:sz w:val="16"/>
                <w:szCs w:val="16"/>
              </w:rPr>
              <w:t>£’000</w:t>
            </w:r>
          </w:p>
        </w:tc>
        <w:tc>
          <w:tcPr>
            <w:tcW w:w="1419" w:type="dxa"/>
            <w:tcBorders>
              <w:bottom w:val="single" w:sz="12" w:space="0" w:color="FF0000"/>
            </w:tcBorders>
          </w:tcPr>
          <w:p w14:paraId="3E658C2B" w14:textId="77777777" w:rsidR="00D3498D" w:rsidRPr="00FE4776" w:rsidRDefault="00D3498D" w:rsidP="00D3498D">
            <w:pPr>
              <w:spacing w:line="276" w:lineRule="auto"/>
              <w:jc w:val="right"/>
              <w:rPr>
                <w:rFonts w:ascii="Calibri" w:eastAsia="Calibri Light" w:hAnsi="Calibri" w:cs="Calibri Light"/>
                <w:b/>
                <w:sz w:val="16"/>
                <w:szCs w:val="16"/>
              </w:rPr>
            </w:pPr>
            <w:r w:rsidRPr="00FE4776">
              <w:rPr>
                <w:rFonts w:ascii="Calibri" w:eastAsia="Calibri Light" w:hAnsi="Calibri" w:cs="Calibri Light"/>
                <w:b/>
                <w:sz w:val="16"/>
                <w:szCs w:val="16"/>
              </w:rPr>
              <w:t>£’000</w:t>
            </w:r>
          </w:p>
        </w:tc>
      </w:tr>
      <w:tr w:rsidR="00192051" w:rsidRPr="00FE4776" w14:paraId="2DEEEB36" w14:textId="77777777" w:rsidTr="00D3498D">
        <w:tc>
          <w:tcPr>
            <w:tcW w:w="1520" w:type="dxa"/>
            <w:tcBorders>
              <w:top w:val="single" w:sz="12" w:space="0" w:color="FF0000"/>
            </w:tcBorders>
            <w:vAlign w:val="center"/>
          </w:tcPr>
          <w:p w14:paraId="387C29FD" w14:textId="72B5B71A" w:rsidR="00192051" w:rsidRPr="00FE4776" w:rsidRDefault="00192051" w:rsidP="00192051">
            <w:pPr>
              <w:spacing w:line="276" w:lineRule="auto"/>
              <w:jc w:val="right"/>
              <w:rPr>
                <w:rFonts w:asciiTheme="majorHAnsi" w:hAnsiTheme="majorHAnsi" w:cs="Arial"/>
                <w:sz w:val="16"/>
                <w:szCs w:val="16"/>
              </w:rPr>
            </w:pPr>
            <w:r>
              <w:rPr>
                <w:rFonts w:asciiTheme="majorHAnsi" w:hAnsiTheme="majorHAnsi" w:cs="Arial"/>
                <w:sz w:val="16"/>
                <w:szCs w:val="16"/>
              </w:rPr>
              <w:t>6,808</w:t>
            </w:r>
          </w:p>
        </w:tc>
        <w:tc>
          <w:tcPr>
            <w:tcW w:w="1559" w:type="dxa"/>
            <w:tcBorders>
              <w:top w:val="single" w:sz="12" w:space="0" w:color="FF0000"/>
            </w:tcBorders>
            <w:vAlign w:val="center"/>
          </w:tcPr>
          <w:p w14:paraId="0E639D37" w14:textId="31C9EC2D" w:rsidR="00192051" w:rsidRPr="00FE4776" w:rsidRDefault="00192051" w:rsidP="00192051">
            <w:pPr>
              <w:spacing w:line="276" w:lineRule="auto"/>
              <w:ind w:right="76"/>
              <w:jc w:val="right"/>
              <w:rPr>
                <w:rFonts w:asciiTheme="majorHAnsi" w:hAnsiTheme="majorHAnsi" w:cs="Arial"/>
                <w:sz w:val="16"/>
                <w:szCs w:val="16"/>
              </w:rPr>
            </w:pPr>
            <w:r w:rsidRPr="00FE4776">
              <w:rPr>
                <w:rFonts w:asciiTheme="majorHAnsi" w:hAnsiTheme="majorHAnsi" w:cs="Arial"/>
                <w:sz w:val="16"/>
                <w:szCs w:val="16"/>
              </w:rPr>
              <w:t>-</w:t>
            </w:r>
          </w:p>
        </w:tc>
        <w:tc>
          <w:tcPr>
            <w:tcW w:w="1417" w:type="dxa"/>
            <w:tcBorders>
              <w:top w:val="single" w:sz="12" w:space="0" w:color="FF0000"/>
            </w:tcBorders>
            <w:vAlign w:val="center"/>
          </w:tcPr>
          <w:p w14:paraId="1E92F357" w14:textId="17C7EFC7" w:rsidR="00192051" w:rsidRPr="00FE4776" w:rsidRDefault="00192051" w:rsidP="00192051">
            <w:pPr>
              <w:spacing w:line="276" w:lineRule="auto"/>
              <w:jc w:val="right"/>
              <w:rPr>
                <w:rFonts w:asciiTheme="majorHAnsi" w:hAnsiTheme="majorHAnsi" w:cs="Arial"/>
                <w:sz w:val="16"/>
                <w:szCs w:val="16"/>
              </w:rPr>
            </w:pPr>
            <w:r>
              <w:rPr>
                <w:rFonts w:asciiTheme="majorHAnsi" w:hAnsiTheme="majorHAnsi" w:cs="Arial"/>
                <w:sz w:val="16"/>
                <w:szCs w:val="16"/>
              </w:rPr>
              <w:t>6,808</w:t>
            </w:r>
          </w:p>
        </w:tc>
        <w:tc>
          <w:tcPr>
            <w:tcW w:w="4536" w:type="dxa"/>
            <w:tcBorders>
              <w:top w:val="single" w:sz="12" w:space="0" w:color="FF0000"/>
            </w:tcBorders>
          </w:tcPr>
          <w:p w14:paraId="068E1877" w14:textId="77777777" w:rsidR="00192051" w:rsidRPr="00FE4776" w:rsidRDefault="00192051" w:rsidP="00192051">
            <w:pPr>
              <w:spacing w:line="276" w:lineRule="auto"/>
              <w:rPr>
                <w:rFonts w:asciiTheme="majorHAnsi" w:hAnsiTheme="majorHAnsi" w:cs="Arial"/>
                <w:sz w:val="16"/>
                <w:szCs w:val="16"/>
              </w:rPr>
            </w:pPr>
            <w:r w:rsidRPr="00FE4776">
              <w:rPr>
                <w:rFonts w:asciiTheme="majorHAnsi" w:hAnsiTheme="majorHAnsi" w:cs="Arial"/>
                <w:sz w:val="16"/>
                <w:szCs w:val="16"/>
              </w:rPr>
              <w:t>Corporate Finance</w:t>
            </w:r>
          </w:p>
        </w:tc>
        <w:tc>
          <w:tcPr>
            <w:tcW w:w="1702" w:type="dxa"/>
            <w:tcBorders>
              <w:top w:val="single" w:sz="12" w:space="0" w:color="FF0000"/>
            </w:tcBorders>
            <w:vAlign w:val="center"/>
          </w:tcPr>
          <w:p w14:paraId="144D4821" w14:textId="670ACCB0" w:rsidR="00192051" w:rsidRPr="00AC2EFA" w:rsidRDefault="00192051" w:rsidP="00192051">
            <w:pPr>
              <w:spacing w:line="276" w:lineRule="auto"/>
              <w:jc w:val="right"/>
              <w:rPr>
                <w:rFonts w:asciiTheme="majorHAnsi" w:hAnsiTheme="majorHAnsi" w:cs="Arial"/>
                <w:sz w:val="16"/>
                <w:szCs w:val="16"/>
                <w:highlight w:val="yellow"/>
              </w:rPr>
            </w:pPr>
            <w:r>
              <w:rPr>
                <w:rFonts w:asciiTheme="majorHAnsi" w:hAnsiTheme="majorHAnsi" w:cs="Arial"/>
                <w:sz w:val="16"/>
                <w:szCs w:val="16"/>
              </w:rPr>
              <w:t>6,623</w:t>
            </w:r>
          </w:p>
        </w:tc>
        <w:tc>
          <w:tcPr>
            <w:tcW w:w="1559" w:type="dxa"/>
            <w:tcBorders>
              <w:top w:val="single" w:sz="12" w:space="0" w:color="FF0000"/>
            </w:tcBorders>
            <w:vAlign w:val="center"/>
          </w:tcPr>
          <w:p w14:paraId="73D4C49F" w14:textId="65FD103E" w:rsidR="00192051" w:rsidRPr="00317626" w:rsidRDefault="00192051" w:rsidP="00192051">
            <w:pPr>
              <w:spacing w:line="276" w:lineRule="auto"/>
              <w:ind w:right="76"/>
              <w:jc w:val="right"/>
              <w:rPr>
                <w:rFonts w:asciiTheme="majorHAnsi" w:hAnsiTheme="majorHAnsi" w:cs="Arial"/>
                <w:sz w:val="16"/>
                <w:szCs w:val="16"/>
              </w:rPr>
            </w:pPr>
            <w:r w:rsidRPr="00317626">
              <w:rPr>
                <w:rFonts w:asciiTheme="majorHAnsi" w:hAnsiTheme="majorHAnsi" w:cs="Arial"/>
                <w:sz w:val="16"/>
                <w:szCs w:val="16"/>
              </w:rPr>
              <w:t>-</w:t>
            </w:r>
          </w:p>
        </w:tc>
        <w:tc>
          <w:tcPr>
            <w:tcW w:w="1419" w:type="dxa"/>
            <w:tcBorders>
              <w:top w:val="single" w:sz="12" w:space="0" w:color="FF0000"/>
            </w:tcBorders>
            <w:vAlign w:val="center"/>
          </w:tcPr>
          <w:p w14:paraId="4487EF2A" w14:textId="76060303" w:rsidR="00192051" w:rsidRPr="00AC2EFA" w:rsidRDefault="00192051" w:rsidP="00192051">
            <w:pPr>
              <w:spacing w:line="276" w:lineRule="auto"/>
              <w:jc w:val="right"/>
              <w:rPr>
                <w:rFonts w:asciiTheme="majorHAnsi" w:hAnsiTheme="majorHAnsi" w:cs="Arial"/>
                <w:sz w:val="16"/>
                <w:szCs w:val="16"/>
                <w:highlight w:val="yellow"/>
              </w:rPr>
            </w:pPr>
            <w:r>
              <w:rPr>
                <w:rFonts w:asciiTheme="majorHAnsi" w:hAnsiTheme="majorHAnsi" w:cs="Arial"/>
                <w:sz w:val="16"/>
                <w:szCs w:val="16"/>
              </w:rPr>
              <w:t>6,623</w:t>
            </w:r>
          </w:p>
        </w:tc>
      </w:tr>
      <w:tr w:rsidR="00192051" w:rsidRPr="00FE4776" w14:paraId="5BF07EEB" w14:textId="77777777" w:rsidTr="00D3498D">
        <w:tc>
          <w:tcPr>
            <w:tcW w:w="1520" w:type="dxa"/>
            <w:shd w:val="clear" w:color="auto" w:fill="F9E1DF"/>
            <w:vAlign w:val="center"/>
          </w:tcPr>
          <w:p w14:paraId="41C23F00" w14:textId="62D962F3" w:rsidR="00192051" w:rsidRPr="00FE4776" w:rsidRDefault="00192051" w:rsidP="00192051">
            <w:pPr>
              <w:spacing w:line="276" w:lineRule="auto"/>
              <w:jc w:val="right"/>
              <w:rPr>
                <w:rFonts w:asciiTheme="majorHAnsi" w:hAnsiTheme="majorHAnsi" w:cs="Arial"/>
                <w:sz w:val="16"/>
                <w:szCs w:val="16"/>
              </w:rPr>
            </w:pPr>
            <w:r>
              <w:rPr>
                <w:rFonts w:asciiTheme="majorHAnsi" w:hAnsiTheme="majorHAnsi" w:cs="Arial"/>
                <w:sz w:val="16"/>
                <w:szCs w:val="16"/>
              </w:rPr>
              <w:t>13,928</w:t>
            </w:r>
          </w:p>
        </w:tc>
        <w:tc>
          <w:tcPr>
            <w:tcW w:w="1559" w:type="dxa"/>
            <w:shd w:val="clear" w:color="auto" w:fill="F9E1DF"/>
            <w:vAlign w:val="center"/>
          </w:tcPr>
          <w:p w14:paraId="53F7A84F" w14:textId="089A8296" w:rsidR="00192051" w:rsidRPr="00FE4776" w:rsidRDefault="00192051" w:rsidP="00192051">
            <w:pPr>
              <w:spacing w:line="276" w:lineRule="auto"/>
              <w:ind w:right="76"/>
              <w:jc w:val="right"/>
              <w:rPr>
                <w:rFonts w:asciiTheme="majorHAnsi" w:hAnsiTheme="majorHAnsi" w:cs="Arial"/>
                <w:sz w:val="16"/>
                <w:szCs w:val="16"/>
              </w:rPr>
            </w:pPr>
            <w:r w:rsidRPr="00FE4776">
              <w:rPr>
                <w:rFonts w:asciiTheme="majorHAnsi" w:hAnsiTheme="majorHAnsi" w:cs="Arial"/>
                <w:sz w:val="16"/>
                <w:szCs w:val="16"/>
              </w:rPr>
              <w:t>-</w:t>
            </w:r>
          </w:p>
        </w:tc>
        <w:tc>
          <w:tcPr>
            <w:tcW w:w="1417" w:type="dxa"/>
            <w:shd w:val="clear" w:color="auto" w:fill="F9E1DF"/>
            <w:vAlign w:val="center"/>
          </w:tcPr>
          <w:p w14:paraId="5F00B936" w14:textId="7FD1F3B2" w:rsidR="00192051" w:rsidRPr="00FE4776" w:rsidRDefault="00192051" w:rsidP="00192051">
            <w:pPr>
              <w:spacing w:line="276" w:lineRule="auto"/>
              <w:jc w:val="right"/>
              <w:rPr>
                <w:rFonts w:asciiTheme="majorHAnsi" w:hAnsiTheme="majorHAnsi" w:cs="Arial"/>
                <w:sz w:val="16"/>
                <w:szCs w:val="16"/>
              </w:rPr>
            </w:pPr>
            <w:r>
              <w:rPr>
                <w:rFonts w:asciiTheme="majorHAnsi" w:hAnsiTheme="majorHAnsi" w:cs="Arial"/>
                <w:sz w:val="16"/>
                <w:szCs w:val="16"/>
              </w:rPr>
              <w:t>13,928</w:t>
            </w:r>
          </w:p>
        </w:tc>
        <w:tc>
          <w:tcPr>
            <w:tcW w:w="4536" w:type="dxa"/>
            <w:shd w:val="clear" w:color="auto" w:fill="F9E1DF"/>
          </w:tcPr>
          <w:p w14:paraId="39CE36A4" w14:textId="77777777" w:rsidR="00192051" w:rsidRPr="00FE4776" w:rsidRDefault="00192051" w:rsidP="00192051">
            <w:pPr>
              <w:spacing w:line="276" w:lineRule="auto"/>
              <w:rPr>
                <w:rFonts w:asciiTheme="majorHAnsi" w:hAnsiTheme="majorHAnsi" w:cs="Arial"/>
                <w:sz w:val="16"/>
                <w:szCs w:val="16"/>
              </w:rPr>
            </w:pPr>
            <w:r w:rsidRPr="00FE4776">
              <w:rPr>
                <w:rFonts w:asciiTheme="majorHAnsi" w:hAnsiTheme="majorHAnsi" w:cs="Arial"/>
                <w:sz w:val="16"/>
                <w:szCs w:val="16"/>
              </w:rPr>
              <w:t>Facilities Management</w:t>
            </w:r>
          </w:p>
        </w:tc>
        <w:tc>
          <w:tcPr>
            <w:tcW w:w="1702" w:type="dxa"/>
            <w:shd w:val="clear" w:color="auto" w:fill="F9E1DF"/>
            <w:vAlign w:val="center"/>
          </w:tcPr>
          <w:p w14:paraId="37130C3E" w14:textId="63EA2BEE" w:rsidR="00192051" w:rsidRPr="00AC2EFA" w:rsidRDefault="00192051" w:rsidP="00192051">
            <w:pPr>
              <w:spacing w:line="276" w:lineRule="auto"/>
              <w:jc w:val="right"/>
              <w:rPr>
                <w:rFonts w:asciiTheme="majorHAnsi" w:hAnsiTheme="majorHAnsi" w:cs="Arial"/>
                <w:sz w:val="16"/>
                <w:szCs w:val="16"/>
                <w:highlight w:val="yellow"/>
              </w:rPr>
            </w:pPr>
            <w:r>
              <w:rPr>
                <w:rFonts w:asciiTheme="majorHAnsi" w:hAnsiTheme="majorHAnsi" w:cs="Arial"/>
                <w:sz w:val="16"/>
                <w:szCs w:val="16"/>
              </w:rPr>
              <w:t>16,055</w:t>
            </w:r>
          </w:p>
        </w:tc>
        <w:tc>
          <w:tcPr>
            <w:tcW w:w="1559" w:type="dxa"/>
            <w:shd w:val="clear" w:color="auto" w:fill="F9E1DF"/>
            <w:vAlign w:val="center"/>
          </w:tcPr>
          <w:p w14:paraId="70C9781E" w14:textId="3864FC28" w:rsidR="00192051" w:rsidRPr="00317626" w:rsidRDefault="00192051" w:rsidP="00192051">
            <w:pPr>
              <w:spacing w:line="276" w:lineRule="auto"/>
              <w:ind w:right="76"/>
              <w:jc w:val="right"/>
              <w:rPr>
                <w:rFonts w:asciiTheme="majorHAnsi" w:hAnsiTheme="majorHAnsi" w:cs="Arial"/>
                <w:sz w:val="16"/>
                <w:szCs w:val="16"/>
              </w:rPr>
            </w:pPr>
            <w:r w:rsidRPr="00317626">
              <w:rPr>
                <w:rFonts w:asciiTheme="majorHAnsi" w:hAnsiTheme="majorHAnsi" w:cs="Arial"/>
                <w:sz w:val="16"/>
                <w:szCs w:val="16"/>
              </w:rPr>
              <w:t>-</w:t>
            </w:r>
          </w:p>
        </w:tc>
        <w:tc>
          <w:tcPr>
            <w:tcW w:w="1419" w:type="dxa"/>
            <w:shd w:val="clear" w:color="auto" w:fill="F9E1DF"/>
            <w:vAlign w:val="center"/>
          </w:tcPr>
          <w:p w14:paraId="7C120FAE" w14:textId="2CCC8028" w:rsidR="00192051" w:rsidRPr="00AC2EFA" w:rsidRDefault="00192051" w:rsidP="00192051">
            <w:pPr>
              <w:spacing w:line="276" w:lineRule="auto"/>
              <w:jc w:val="right"/>
              <w:rPr>
                <w:rFonts w:asciiTheme="majorHAnsi" w:hAnsiTheme="majorHAnsi" w:cs="Arial"/>
                <w:sz w:val="16"/>
                <w:szCs w:val="16"/>
                <w:highlight w:val="yellow"/>
              </w:rPr>
            </w:pPr>
            <w:r>
              <w:rPr>
                <w:rFonts w:asciiTheme="majorHAnsi" w:hAnsiTheme="majorHAnsi" w:cs="Arial"/>
                <w:sz w:val="16"/>
                <w:szCs w:val="16"/>
              </w:rPr>
              <w:t>16,055</w:t>
            </w:r>
          </w:p>
        </w:tc>
      </w:tr>
      <w:tr w:rsidR="00192051" w:rsidRPr="00FE4776" w14:paraId="0958A63B" w14:textId="77777777" w:rsidTr="00206B1C">
        <w:tc>
          <w:tcPr>
            <w:tcW w:w="1520" w:type="dxa"/>
          </w:tcPr>
          <w:p w14:paraId="3441EF30" w14:textId="03D1AF3F" w:rsidR="00192051" w:rsidRPr="00FE4776" w:rsidRDefault="00192051" w:rsidP="00192051">
            <w:pPr>
              <w:spacing w:line="276" w:lineRule="auto"/>
              <w:jc w:val="right"/>
              <w:rPr>
                <w:rFonts w:asciiTheme="majorHAnsi" w:hAnsiTheme="majorHAnsi" w:cs="Arial"/>
                <w:sz w:val="16"/>
                <w:szCs w:val="16"/>
              </w:rPr>
            </w:pPr>
            <w:r>
              <w:rPr>
                <w:rFonts w:asciiTheme="majorHAnsi" w:hAnsiTheme="majorHAnsi" w:cs="Arial"/>
                <w:sz w:val="16"/>
                <w:szCs w:val="16"/>
              </w:rPr>
              <w:t>4,842</w:t>
            </w:r>
          </w:p>
        </w:tc>
        <w:tc>
          <w:tcPr>
            <w:tcW w:w="1559" w:type="dxa"/>
          </w:tcPr>
          <w:p w14:paraId="6081DAE7" w14:textId="1A4A9CD9" w:rsidR="00192051" w:rsidRPr="00FE4776" w:rsidRDefault="00192051" w:rsidP="00192051">
            <w:pPr>
              <w:spacing w:line="276" w:lineRule="auto"/>
              <w:ind w:right="76"/>
              <w:jc w:val="right"/>
              <w:rPr>
                <w:rFonts w:asciiTheme="majorHAnsi" w:hAnsiTheme="majorHAnsi" w:cs="Arial"/>
                <w:sz w:val="16"/>
                <w:szCs w:val="16"/>
              </w:rPr>
            </w:pPr>
            <w:r w:rsidRPr="00FE4776">
              <w:rPr>
                <w:rFonts w:asciiTheme="majorHAnsi" w:hAnsiTheme="majorHAnsi" w:cs="Arial"/>
                <w:sz w:val="16"/>
                <w:szCs w:val="16"/>
              </w:rPr>
              <w:t>-</w:t>
            </w:r>
          </w:p>
        </w:tc>
        <w:tc>
          <w:tcPr>
            <w:tcW w:w="1417" w:type="dxa"/>
          </w:tcPr>
          <w:p w14:paraId="70B7C148" w14:textId="505F87CF" w:rsidR="00192051" w:rsidRPr="00FE4776" w:rsidRDefault="00192051" w:rsidP="00192051">
            <w:pPr>
              <w:spacing w:line="276" w:lineRule="auto"/>
              <w:jc w:val="right"/>
              <w:rPr>
                <w:rFonts w:asciiTheme="majorHAnsi" w:hAnsiTheme="majorHAnsi" w:cs="Arial"/>
                <w:sz w:val="16"/>
                <w:szCs w:val="16"/>
              </w:rPr>
            </w:pPr>
            <w:r>
              <w:rPr>
                <w:rFonts w:asciiTheme="majorHAnsi" w:hAnsiTheme="majorHAnsi" w:cs="Arial"/>
                <w:sz w:val="16"/>
                <w:szCs w:val="16"/>
              </w:rPr>
              <w:t>4,842</w:t>
            </w:r>
          </w:p>
        </w:tc>
        <w:tc>
          <w:tcPr>
            <w:tcW w:w="4536" w:type="dxa"/>
          </w:tcPr>
          <w:p w14:paraId="547EE08A" w14:textId="6D3A70EF" w:rsidR="00192051" w:rsidRPr="00D8776C" w:rsidRDefault="00192051" w:rsidP="00192051">
            <w:pPr>
              <w:spacing w:line="276" w:lineRule="auto"/>
              <w:rPr>
                <w:rFonts w:asciiTheme="majorHAnsi" w:hAnsiTheme="majorHAnsi" w:cs="Arial"/>
                <w:sz w:val="16"/>
                <w:szCs w:val="16"/>
                <w:highlight w:val="yellow"/>
              </w:rPr>
            </w:pPr>
            <w:r w:rsidRPr="00FE4776">
              <w:rPr>
                <w:rFonts w:asciiTheme="majorHAnsi" w:hAnsiTheme="majorHAnsi" w:cs="Arial"/>
                <w:sz w:val="16"/>
                <w:szCs w:val="16"/>
              </w:rPr>
              <w:t>Vehicle Fleet Management</w:t>
            </w:r>
          </w:p>
        </w:tc>
        <w:tc>
          <w:tcPr>
            <w:tcW w:w="1702" w:type="dxa"/>
          </w:tcPr>
          <w:p w14:paraId="2278F1DD" w14:textId="1C7489E9" w:rsidR="00192051" w:rsidRPr="00FE4776" w:rsidRDefault="00192051" w:rsidP="00192051">
            <w:pPr>
              <w:spacing w:line="276" w:lineRule="auto"/>
              <w:jc w:val="right"/>
              <w:rPr>
                <w:rFonts w:asciiTheme="majorHAnsi" w:hAnsiTheme="majorHAnsi" w:cs="Arial"/>
                <w:sz w:val="16"/>
                <w:szCs w:val="16"/>
              </w:rPr>
            </w:pPr>
            <w:r>
              <w:rPr>
                <w:rFonts w:asciiTheme="majorHAnsi" w:hAnsiTheme="majorHAnsi" w:cs="Arial"/>
                <w:sz w:val="16"/>
                <w:szCs w:val="16"/>
              </w:rPr>
              <w:t>4,962</w:t>
            </w:r>
          </w:p>
        </w:tc>
        <w:tc>
          <w:tcPr>
            <w:tcW w:w="1559" w:type="dxa"/>
            <w:vAlign w:val="center"/>
          </w:tcPr>
          <w:p w14:paraId="14E37C10" w14:textId="152A5803" w:rsidR="00192051" w:rsidRPr="00317626" w:rsidRDefault="00192051" w:rsidP="00192051">
            <w:pPr>
              <w:spacing w:line="276" w:lineRule="auto"/>
              <w:ind w:right="76"/>
              <w:jc w:val="right"/>
              <w:rPr>
                <w:rFonts w:asciiTheme="majorHAnsi" w:hAnsiTheme="majorHAnsi" w:cs="Arial"/>
                <w:sz w:val="16"/>
                <w:szCs w:val="16"/>
              </w:rPr>
            </w:pPr>
            <w:r w:rsidRPr="00317626">
              <w:rPr>
                <w:rFonts w:asciiTheme="majorHAnsi" w:hAnsiTheme="majorHAnsi" w:cs="Arial"/>
                <w:sz w:val="16"/>
                <w:szCs w:val="16"/>
              </w:rPr>
              <w:t>-</w:t>
            </w:r>
          </w:p>
        </w:tc>
        <w:tc>
          <w:tcPr>
            <w:tcW w:w="1419" w:type="dxa"/>
          </w:tcPr>
          <w:p w14:paraId="761B1DF1" w14:textId="60B5ACFB" w:rsidR="00192051" w:rsidRPr="00FE4776" w:rsidRDefault="00192051" w:rsidP="00192051">
            <w:pPr>
              <w:spacing w:line="276" w:lineRule="auto"/>
              <w:jc w:val="right"/>
              <w:rPr>
                <w:rFonts w:asciiTheme="majorHAnsi" w:hAnsiTheme="majorHAnsi" w:cs="Arial"/>
                <w:sz w:val="16"/>
                <w:szCs w:val="16"/>
              </w:rPr>
            </w:pPr>
            <w:r>
              <w:rPr>
                <w:rFonts w:asciiTheme="majorHAnsi" w:hAnsiTheme="majorHAnsi" w:cs="Arial"/>
                <w:sz w:val="16"/>
                <w:szCs w:val="16"/>
              </w:rPr>
              <w:t>4,962</w:t>
            </w:r>
          </w:p>
        </w:tc>
      </w:tr>
      <w:tr w:rsidR="00192051" w:rsidRPr="00FE4776" w14:paraId="4912F2F6" w14:textId="77777777" w:rsidTr="00A32926">
        <w:tc>
          <w:tcPr>
            <w:tcW w:w="1520" w:type="dxa"/>
            <w:shd w:val="clear" w:color="auto" w:fill="F9E1DF"/>
            <w:vAlign w:val="center"/>
          </w:tcPr>
          <w:p w14:paraId="28EDECB1" w14:textId="573D3962" w:rsidR="00192051" w:rsidRPr="00FE4776" w:rsidRDefault="00192051" w:rsidP="00192051">
            <w:pPr>
              <w:spacing w:line="276" w:lineRule="auto"/>
              <w:jc w:val="right"/>
              <w:rPr>
                <w:rFonts w:asciiTheme="majorHAnsi" w:hAnsiTheme="majorHAnsi" w:cs="Arial"/>
                <w:sz w:val="16"/>
                <w:szCs w:val="16"/>
              </w:rPr>
            </w:pPr>
            <w:r>
              <w:rPr>
                <w:rFonts w:asciiTheme="majorHAnsi" w:hAnsiTheme="majorHAnsi" w:cs="Arial"/>
                <w:sz w:val="16"/>
                <w:szCs w:val="16"/>
              </w:rPr>
              <w:t>21,997</w:t>
            </w:r>
          </w:p>
        </w:tc>
        <w:tc>
          <w:tcPr>
            <w:tcW w:w="1559" w:type="dxa"/>
            <w:shd w:val="clear" w:color="auto" w:fill="F9E1DF"/>
            <w:vAlign w:val="center"/>
          </w:tcPr>
          <w:p w14:paraId="4A9E122D" w14:textId="43D4C423" w:rsidR="00192051" w:rsidRPr="00FE4776" w:rsidRDefault="00192051" w:rsidP="00192051">
            <w:pPr>
              <w:spacing w:line="276" w:lineRule="auto"/>
              <w:ind w:right="76"/>
              <w:jc w:val="right"/>
              <w:rPr>
                <w:rFonts w:asciiTheme="majorHAnsi" w:hAnsiTheme="majorHAnsi" w:cs="Arial"/>
                <w:sz w:val="16"/>
                <w:szCs w:val="16"/>
              </w:rPr>
            </w:pPr>
            <w:r w:rsidRPr="00FE4776">
              <w:rPr>
                <w:rFonts w:asciiTheme="majorHAnsi" w:hAnsiTheme="majorHAnsi" w:cs="Arial"/>
                <w:sz w:val="16"/>
                <w:szCs w:val="16"/>
              </w:rPr>
              <w:t>-</w:t>
            </w:r>
          </w:p>
        </w:tc>
        <w:tc>
          <w:tcPr>
            <w:tcW w:w="1417" w:type="dxa"/>
            <w:shd w:val="clear" w:color="auto" w:fill="F9E1DF"/>
            <w:vAlign w:val="center"/>
          </w:tcPr>
          <w:p w14:paraId="2D2C13F4" w14:textId="321AFFDD" w:rsidR="00192051" w:rsidRPr="00FE4776" w:rsidRDefault="00192051" w:rsidP="00192051">
            <w:pPr>
              <w:spacing w:line="276" w:lineRule="auto"/>
              <w:jc w:val="right"/>
              <w:rPr>
                <w:rFonts w:asciiTheme="majorHAnsi" w:hAnsiTheme="majorHAnsi" w:cs="Arial"/>
                <w:sz w:val="16"/>
                <w:szCs w:val="16"/>
              </w:rPr>
            </w:pPr>
            <w:r>
              <w:rPr>
                <w:rFonts w:asciiTheme="majorHAnsi" w:hAnsiTheme="majorHAnsi" w:cs="Arial"/>
                <w:sz w:val="16"/>
                <w:szCs w:val="16"/>
              </w:rPr>
              <w:t>21,997</w:t>
            </w:r>
          </w:p>
        </w:tc>
        <w:tc>
          <w:tcPr>
            <w:tcW w:w="4536" w:type="dxa"/>
            <w:shd w:val="clear" w:color="auto" w:fill="F9E1DF"/>
          </w:tcPr>
          <w:p w14:paraId="0F0635AF" w14:textId="63E6B029" w:rsidR="00192051" w:rsidRPr="00FE4776" w:rsidRDefault="00192051" w:rsidP="00192051">
            <w:pPr>
              <w:spacing w:line="276" w:lineRule="auto"/>
              <w:rPr>
                <w:rFonts w:asciiTheme="majorHAnsi" w:hAnsiTheme="majorHAnsi" w:cs="Arial"/>
                <w:sz w:val="16"/>
                <w:szCs w:val="16"/>
              </w:rPr>
            </w:pPr>
            <w:r w:rsidRPr="00FE4776">
              <w:rPr>
                <w:rFonts w:asciiTheme="majorHAnsi" w:hAnsiTheme="majorHAnsi" w:cs="Arial"/>
                <w:sz w:val="16"/>
                <w:szCs w:val="16"/>
              </w:rPr>
              <w:t>People and Organisational Development</w:t>
            </w:r>
          </w:p>
        </w:tc>
        <w:tc>
          <w:tcPr>
            <w:tcW w:w="1702" w:type="dxa"/>
            <w:shd w:val="clear" w:color="auto" w:fill="F9E1DF"/>
            <w:vAlign w:val="center"/>
          </w:tcPr>
          <w:p w14:paraId="7C463D55" w14:textId="2553C3FA" w:rsidR="00192051" w:rsidRPr="00FE4776" w:rsidRDefault="00192051" w:rsidP="00192051">
            <w:pPr>
              <w:spacing w:line="276" w:lineRule="auto"/>
              <w:jc w:val="right"/>
              <w:rPr>
                <w:rFonts w:asciiTheme="majorHAnsi" w:hAnsiTheme="majorHAnsi" w:cs="Arial"/>
                <w:sz w:val="16"/>
                <w:szCs w:val="16"/>
              </w:rPr>
            </w:pPr>
            <w:r>
              <w:rPr>
                <w:rFonts w:asciiTheme="majorHAnsi" w:hAnsiTheme="majorHAnsi" w:cs="Arial"/>
                <w:sz w:val="16"/>
                <w:szCs w:val="16"/>
              </w:rPr>
              <w:t>19,722</w:t>
            </w:r>
          </w:p>
        </w:tc>
        <w:tc>
          <w:tcPr>
            <w:tcW w:w="1559" w:type="dxa"/>
            <w:shd w:val="clear" w:color="auto" w:fill="F9E1DF"/>
            <w:vAlign w:val="center"/>
          </w:tcPr>
          <w:p w14:paraId="2DABE003" w14:textId="147F1786" w:rsidR="00192051" w:rsidRPr="00317626" w:rsidRDefault="00192051" w:rsidP="00192051">
            <w:pPr>
              <w:spacing w:line="276" w:lineRule="auto"/>
              <w:ind w:right="76"/>
              <w:jc w:val="right"/>
              <w:rPr>
                <w:rFonts w:asciiTheme="majorHAnsi" w:hAnsiTheme="majorHAnsi" w:cs="Arial"/>
                <w:sz w:val="16"/>
                <w:szCs w:val="16"/>
              </w:rPr>
            </w:pPr>
            <w:r w:rsidRPr="00317626">
              <w:rPr>
                <w:rFonts w:asciiTheme="majorHAnsi" w:hAnsiTheme="majorHAnsi" w:cs="Arial"/>
                <w:sz w:val="16"/>
                <w:szCs w:val="16"/>
              </w:rPr>
              <w:t>-</w:t>
            </w:r>
          </w:p>
        </w:tc>
        <w:tc>
          <w:tcPr>
            <w:tcW w:w="1419" w:type="dxa"/>
            <w:shd w:val="clear" w:color="auto" w:fill="F9E1DF"/>
            <w:vAlign w:val="center"/>
          </w:tcPr>
          <w:p w14:paraId="35BDAFED" w14:textId="5DE930A0" w:rsidR="00192051" w:rsidRPr="00FE4776" w:rsidRDefault="00192051" w:rsidP="00192051">
            <w:pPr>
              <w:spacing w:line="276" w:lineRule="auto"/>
              <w:jc w:val="right"/>
              <w:rPr>
                <w:rFonts w:asciiTheme="majorHAnsi" w:hAnsiTheme="majorHAnsi" w:cs="Arial"/>
                <w:sz w:val="16"/>
                <w:szCs w:val="16"/>
              </w:rPr>
            </w:pPr>
            <w:r>
              <w:rPr>
                <w:rFonts w:asciiTheme="majorHAnsi" w:hAnsiTheme="majorHAnsi" w:cs="Arial"/>
                <w:sz w:val="16"/>
                <w:szCs w:val="16"/>
              </w:rPr>
              <w:t>19,722</w:t>
            </w:r>
          </w:p>
        </w:tc>
      </w:tr>
      <w:tr w:rsidR="00192051" w:rsidRPr="00FE4776" w14:paraId="437B07E7" w14:textId="77777777" w:rsidTr="00D3498D">
        <w:tc>
          <w:tcPr>
            <w:tcW w:w="1520" w:type="dxa"/>
            <w:vAlign w:val="center"/>
          </w:tcPr>
          <w:p w14:paraId="76FF955D" w14:textId="52DEF9BF" w:rsidR="00192051" w:rsidRPr="00227275" w:rsidRDefault="00192051" w:rsidP="00192051">
            <w:pPr>
              <w:spacing w:line="276" w:lineRule="auto"/>
              <w:jc w:val="right"/>
              <w:rPr>
                <w:rFonts w:asciiTheme="majorHAnsi" w:hAnsiTheme="majorHAnsi" w:cs="Arial"/>
                <w:sz w:val="16"/>
                <w:szCs w:val="16"/>
              </w:rPr>
            </w:pPr>
            <w:r w:rsidRPr="00227275">
              <w:rPr>
                <w:rFonts w:asciiTheme="majorHAnsi" w:hAnsiTheme="majorHAnsi" w:cs="Arial"/>
                <w:sz w:val="16"/>
                <w:szCs w:val="16"/>
              </w:rPr>
              <w:t>3,523</w:t>
            </w:r>
          </w:p>
        </w:tc>
        <w:tc>
          <w:tcPr>
            <w:tcW w:w="1559" w:type="dxa"/>
            <w:vAlign w:val="center"/>
          </w:tcPr>
          <w:p w14:paraId="4612145C" w14:textId="17EEAE24" w:rsidR="00192051" w:rsidRPr="00227275" w:rsidRDefault="00192051" w:rsidP="00192051">
            <w:pPr>
              <w:spacing w:line="276" w:lineRule="auto"/>
              <w:ind w:right="76"/>
              <w:jc w:val="right"/>
              <w:rPr>
                <w:rFonts w:asciiTheme="majorHAnsi" w:hAnsiTheme="majorHAnsi" w:cs="Arial"/>
                <w:sz w:val="16"/>
                <w:szCs w:val="16"/>
              </w:rPr>
            </w:pPr>
            <w:r w:rsidRPr="00227275">
              <w:rPr>
                <w:rFonts w:asciiTheme="majorHAnsi" w:hAnsiTheme="majorHAnsi" w:cs="Arial"/>
                <w:sz w:val="16"/>
                <w:szCs w:val="16"/>
              </w:rPr>
              <w:t>-</w:t>
            </w:r>
          </w:p>
        </w:tc>
        <w:tc>
          <w:tcPr>
            <w:tcW w:w="1417" w:type="dxa"/>
            <w:vAlign w:val="center"/>
          </w:tcPr>
          <w:p w14:paraId="3EA3E5C3" w14:textId="7429E35B" w:rsidR="00192051" w:rsidRPr="00227275" w:rsidRDefault="00192051" w:rsidP="00192051">
            <w:pPr>
              <w:spacing w:line="276" w:lineRule="auto"/>
              <w:jc w:val="right"/>
              <w:rPr>
                <w:rFonts w:asciiTheme="majorHAnsi" w:hAnsiTheme="majorHAnsi" w:cs="Arial"/>
                <w:sz w:val="16"/>
                <w:szCs w:val="16"/>
              </w:rPr>
            </w:pPr>
            <w:r w:rsidRPr="00227275">
              <w:rPr>
                <w:rFonts w:asciiTheme="majorHAnsi" w:hAnsiTheme="majorHAnsi" w:cs="Arial"/>
                <w:sz w:val="16"/>
                <w:szCs w:val="16"/>
              </w:rPr>
              <w:t>3,523</w:t>
            </w:r>
          </w:p>
        </w:tc>
        <w:tc>
          <w:tcPr>
            <w:tcW w:w="4536" w:type="dxa"/>
          </w:tcPr>
          <w:p w14:paraId="30B24999" w14:textId="560B986A" w:rsidR="00192051" w:rsidRPr="00227275" w:rsidRDefault="00192051" w:rsidP="00192051">
            <w:pPr>
              <w:spacing w:line="276" w:lineRule="auto"/>
              <w:rPr>
                <w:rFonts w:asciiTheme="majorHAnsi" w:hAnsiTheme="majorHAnsi" w:cs="Arial"/>
                <w:sz w:val="16"/>
                <w:szCs w:val="16"/>
              </w:rPr>
            </w:pPr>
            <w:r w:rsidRPr="00227275">
              <w:rPr>
                <w:rFonts w:asciiTheme="majorHAnsi" w:hAnsiTheme="majorHAnsi" w:cs="Arial"/>
                <w:sz w:val="16"/>
                <w:szCs w:val="16"/>
              </w:rPr>
              <w:t>Business Change &amp; Innovation</w:t>
            </w:r>
          </w:p>
        </w:tc>
        <w:tc>
          <w:tcPr>
            <w:tcW w:w="1702" w:type="dxa"/>
            <w:vAlign w:val="center"/>
          </w:tcPr>
          <w:p w14:paraId="42BE51AB" w14:textId="156782D2" w:rsidR="00192051" w:rsidRPr="00227275" w:rsidRDefault="00192051" w:rsidP="00192051">
            <w:pPr>
              <w:spacing w:line="276" w:lineRule="auto"/>
              <w:jc w:val="right"/>
              <w:rPr>
                <w:rFonts w:asciiTheme="majorHAnsi" w:hAnsiTheme="majorHAnsi" w:cs="Arial"/>
                <w:sz w:val="16"/>
                <w:szCs w:val="16"/>
              </w:rPr>
            </w:pPr>
            <w:r w:rsidRPr="00227275">
              <w:rPr>
                <w:rFonts w:asciiTheme="majorHAnsi" w:hAnsiTheme="majorHAnsi" w:cs="Arial"/>
                <w:sz w:val="16"/>
                <w:szCs w:val="16"/>
              </w:rPr>
              <w:t>3,282</w:t>
            </w:r>
          </w:p>
        </w:tc>
        <w:tc>
          <w:tcPr>
            <w:tcW w:w="1559" w:type="dxa"/>
            <w:vAlign w:val="center"/>
          </w:tcPr>
          <w:p w14:paraId="1A4FD3DB" w14:textId="6AB63E81" w:rsidR="00192051" w:rsidRPr="00317626" w:rsidRDefault="00192051" w:rsidP="00192051">
            <w:pPr>
              <w:spacing w:line="276" w:lineRule="auto"/>
              <w:ind w:right="76"/>
              <w:jc w:val="right"/>
              <w:rPr>
                <w:rFonts w:asciiTheme="majorHAnsi" w:hAnsiTheme="majorHAnsi" w:cs="Arial"/>
                <w:sz w:val="16"/>
                <w:szCs w:val="16"/>
              </w:rPr>
            </w:pPr>
            <w:r w:rsidRPr="00317626">
              <w:rPr>
                <w:rFonts w:asciiTheme="majorHAnsi" w:hAnsiTheme="majorHAnsi" w:cs="Arial"/>
                <w:sz w:val="16"/>
                <w:szCs w:val="16"/>
              </w:rPr>
              <w:t>-</w:t>
            </w:r>
          </w:p>
        </w:tc>
        <w:tc>
          <w:tcPr>
            <w:tcW w:w="1419" w:type="dxa"/>
            <w:vAlign w:val="center"/>
          </w:tcPr>
          <w:p w14:paraId="037F3E05" w14:textId="24682106" w:rsidR="00192051" w:rsidRPr="00FE4776" w:rsidRDefault="00192051" w:rsidP="00192051">
            <w:pPr>
              <w:spacing w:line="276" w:lineRule="auto"/>
              <w:jc w:val="right"/>
              <w:rPr>
                <w:rFonts w:asciiTheme="majorHAnsi" w:hAnsiTheme="majorHAnsi" w:cs="Arial"/>
                <w:sz w:val="16"/>
                <w:szCs w:val="16"/>
              </w:rPr>
            </w:pPr>
            <w:r w:rsidRPr="00227275">
              <w:rPr>
                <w:rFonts w:asciiTheme="majorHAnsi" w:hAnsiTheme="majorHAnsi" w:cs="Arial"/>
                <w:sz w:val="16"/>
                <w:szCs w:val="16"/>
              </w:rPr>
              <w:t>3,282</w:t>
            </w:r>
          </w:p>
        </w:tc>
      </w:tr>
      <w:tr w:rsidR="00192051" w:rsidRPr="00FE4776" w14:paraId="6F8EDF2B" w14:textId="77777777" w:rsidTr="00206B1C">
        <w:tc>
          <w:tcPr>
            <w:tcW w:w="1520" w:type="dxa"/>
            <w:shd w:val="clear" w:color="auto" w:fill="F9E1DF"/>
          </w:tcPr>
          <w:p w14:paraId="61EB0AB3" w14:textId="670B871A" w:rsidR="00192051" w:rsidRPr="00227275" w:rsidRDefault="00192051" w:rsidP="00192051">
            <w:pPr>
              <w:spacing w:line="276" w:lineRule="auto"/>
              <w:jc w:val="right"/>
              <w:rPr>
                <w:rFonts w:asciiTheme="majorHAnsi" w:hAnsiTheme="majorHAnsi" w:cs="Arial"/>
                <w:sz w:val="16"/>
                <w:szCs w:val="16"/>
              </w:rPr>
            </w:pPr>
            <w:r w:rsidRPr="00227275">
              <w:rPr>
                <w:rFonts w:asciiTheme="majorHAnsi" w:hAnsiTheme="majorHAnsi" w:cs="Arial"/>
                <w:sz w:val="16"/>
                <w:szCs w:val="16"/>
              </w:rPr>
              <w:t>764</w:t>
            </w:r>
          </w:p>
        </w:tc>
        <w:tc>
          <w:tcPr>
            <w:tcW w:w="1559" w:type="dxa"/>
            <w:shd w:val="clear" w:color="auto" w:fill="F9E1DF"/>
          </w:tcPr>
          <w:p w14:paraId="11065071" w14:textId="125E6BC0" w:rsidR="00192051" w:rsidRPr="00227275" w:rsidRDefault="00192051" w:rsidP="00192051">
            <w:pPr>
              <w:spacing w:line="276" w:lineRule="auto"/>
              <w:ind w:right="47"/>
              <w:jc w:val="right"/>
              <w:rPr>
                <w:rFonts w:asciiTheme="majorHAnsi" w:hAnsiTheme="majorHAnsi" w:cs="Arial"/>
                <w:sz w:val="16"/>
                <w:szCs w:val="16"/>
              </w:rPr>
            </w:pPr>
            <w:r w:rsidRPr="00227275">
              <w:rPr>
                <w:rFonts w:asciiTheme="majorHAnsi" w:hAnsiTheme="majorHAnsi" w:cs="Arial"/>
                <w:sz w:val="16"/>
                <w:szCs w:val="16"/>
              </w:rPr>
              <w:t>-</w:t>
            </w:r>
          </w:p>
        </w:tc>
        <w:tc>
          <w:tcPr>
            <w:tcW w:w="1417" w:type="dxa"/>
            <w:shd w:val="clear" w:color="auto" w:fill="F9E1DF"/>
          </w:tcPr>
          <w:p w14:paraId="3A48C99B" w14:textId="1B2E6D5A" w:rsidR="00192051" w:rsidRPr="00227275" w:rsidRDefault="00192051" w:rsidP="00192051">
            <w:pPr>
              <w:spacing w:line="276" w:lineRule="auto"/>
              <w:jc w:val="right"/>
              <w:rPr>
                <w:rFonts w:asciiTheme="majorHAnsi" w:hAnsiTheme="majorHAnsi" w:cs="Arial"/>
                <w:sz w:val="16"/>
                <w:szCs w:val="16"/>
              </w:rPr>
            </w:pPr>
            <w:r w:rsidRPr="00227275">
              <w:rPr>
                <w:rFonts w:asciiTheme="majorHAnsi" w:hAnsiTheme="majorHAnsi" w:cs="Arial"/>
                <w:sz w:val="16"/>
                <w:szCs w:val="16"/>
              </w:rPr>
              <w:t>764</w:t>
            </w:r>
          </w:p>
        </w:tc>
        <w:tc>
          <w:tcPr>
            <w:tcW w:w="4536" w:type="dxa"/>
            <w:shd w:val="clear" w:color="auto" w:fill="F9E1DF"/>
          </w:tcPr>
          <w:p w14:paraId="156B0EE3" w14:textId="58A67CA7" w:rsidR="00192051" w:rsidRPr="00227275" w:rsidRDefault="00192051" w:rsidP="00192051">
            <w:pPr>
              <w:spacing w:line="276" w:lineRule="auto"/>
              <w:rPr>
                <w:rFonts w:asciiTheme="majorHAnsi" w:hAnsiTheme="majorHAnsi" w:cs="Arial"/>
                <w:sz w:val="16"/>
                <w:szCs w:val="16"/>
              </w:rPr>
            </w:pPr>
            <w:r w:rsidRPr="00227275">
              <w:rPr>
                <w:rFonts w:asciiTheme="majorHAnsi" w:hAnsiTheme="majorHAnsi" w:cs="Arial"/>
                <w:sz w:val="16"/>
                <w:szCs w:val="16"/>
              </w:rPr>
              <w:t>Regional &amp; Collaboration (Lead)</w:t>
            </w:r>
          </w:p>
        </w:tc>
        <w:tc>
          <w:tcPr>
            <w:tcW w:w="1702" w:type="dxa"/>
            <w:shd w:val="clear" w:color="auto" w:fill="F9E1DF"/>
          </w:tcPr>
          <w:p w14:paraId="4726CA32" w14:textId="43159C80" w:rsidR="00192051" w:rsidRPr="00227275" w:rsidRDefault="00192051" w:rsidP="00192051">
            <w:pPr>
              <w:spacing w:line="276" w:lineRule="auto"/>
              <w:jc w:val="right"/>
              <w:rPr>
                <w:rFonts w:asciiTheme="majorHAnsi" w:hAnsiTheme="majorHAnsi" w:cs="Arial"/>
                <w:sz w:val="16"/>
                <w:szCs w:val="16"/>
              </w:rPr>
            </w:pPr>
            <w:r w:rsidRPr="00227275">
              <w:rPr>
                <w:rFonts w:asciiTheme="majorHAnsi" w:hAnsiTheme="majorHAnsi" w:cs="Arial"/>
                <w:sz w:val="16"/>
                <w:szCs w:val="16"/>
              </w:rPr>
              <w:t>5</w:t>
            </w:r>
            <w:r>
              <w:rPr>
                <w:rFonts w:asciiTheme="majorHAnsi" w:hAnsiTheme="majorHAnsi" w:cs="Arial"/>
                <w:sz w:val="16"/>
                <w:szCs w:val="16"/>
              </w:rPr>
              <w:t>70</w:t>
            </w:r>
          </w:p>
        </w:tc>
        <w:tc>
          <w:tcPr>
            <w:tcW w:w="1559" w:type="dxa"/>
            <w:shd w:val="clear" w:color="auto" w:fill="F9E1DF"/>
            <w:vAlign w:val="center"/>
          </w:tcPr>
          <w:p w14:paraId="3627AEB1" w14:textId="6C88B7FF" w:rsidR="00192051" w:rsidRPr="00FE4776" w:rsidRDefault="00192051" w:rsidP="00192051">
            <w:pPr>
              <w:spacing w:line="276" w:lineRule="auto"/>
              <w:ind w:right="76"/>
              <w:jc w:val="right"/>
              <w:rPr>
                <w:rFonts w:asciiTheme="majorHAnsi" w:hAnsiTheme="majorHAnsi" w:cs="Arial"/>
                <w:sz w:val="16"/>
                <w:szCs w:val="16"/>
              </w:rPr>
            </w:pPr>
            <w:r w:rsidRPr="00816C9D">
              <w:rPr>
                <w:rFonts w:asciiTheme="majorHAnsi" w:hAnsiTheme="majorHAnsi" w:cs="Arial"/>
                <w:sz w:val="16"/>
                <w:szCs w:val="16"/>
              </w:rPr>
              <w:t>-</w:t>
            </w:r>
          </w:p>
        </w:tc>
        <w:tc>
          <w:tcPr>
            <w:tcW w:w="1419" w:type="dxa"/>
            <w:shd w:val="clear" w:color="auto" w:fill="F9E1DF"/>
          </w:tcPr>
          <w:p w14:paraId="2B657D91" w14:textId="1F2E961F" w:rsidR="00192051" w:rsidRPr="00FE4776" w:rsidRDefault="00192051" w:rsidP="00192051">
            <w:pPr>
              <w:spacing w:line="276" w:lineRule="auto"/>
              <w:jc w:val="right"/>
              <w:rPr>
                <w:rFonts w:asciiTheme="majorHAnsi" w:hAnsiTheme="majorHAnsi" w:cs="Arial"/>
                <w:sz w:val="16"/>
                <w:szCs w:val="16"/>
              </w:rPr>
            </w:pPr>
            <w:r w:rsidRPr="00227275">
              <w:rPr>
                <w:rFonts w:asciiTheme="majorHAnsi" w:hAnsiTheme="majorHAnsi" w:cs="Arial"/>
                <w:sz w:val="16"/>
                <w:szCs w:val="16"/>
              </w:rPr>
              <w:t>5</w:t>
            </w:r>
            <w:r>
              <w:rPr>
                <w:rFonts w:asciiTheme="majorHAnsi" w:hAnsiTheme="majorHAnsi" w:cs="Arial"/>
                <w:sz w:val="16"/>
                <w:szCs w:val="16"/>
              </w:rPr>
              <w:t>70</w:t>
            </w:r>
          </w:p>
        </w:tc>
      </w:tr>
      <w:tr w:rsidR="00192051" w:rsidRPr="00FE4776" w14:paraId="2CA0B866" w14:textId="77777777" w:rsidTr="00D932FB">
        <w:tc>
          <w:tcPr>
            <w:tcW w:w="1520" w:type="dxa"/>
            <w:shd w:val="clear" w:color="auto" w:fill="auto"/>
            <w:vAlign w:val="center"/>
          </w:tcPr>
          <w:p w14:paraId="005C78BB" w14:textId="2B197286" w:rsidR="00192051" w:rsidRPr="00227275" w:rsidRDefault="00192051" w:rsidP="00192051">
            <w:pPr>
              <w:spacing w:line="276" w:lineRule="auto"/>
              <w:jc w:val="right"/>
              <w:rPr>
                <w:rFonts w:asciiTheme="majorHAnsi" w:hAnsiTheme="majorHAnsi" w:cs="Arial"/>
                <w:sz w:val="16"/>
                <w:szCs w:val="16"/>
              </w:rPr>
            </w:pPr>
            <w:r w:rsidRPr="00227275">
              <w:rPr>
                <w:rFonts w:asciiTheme="majorHAnsi" w:hAnsiTheme="majorHAnsi" w:cs="Arial"/>
                <w:sz w:val="16"/>
                <w:szCs w:val="16"/>
              </w:rPr>
              <w:t>14,226</w:t>
            </w:r>
          </w:p>
        </w:tc>
        <w:tc>
          <w:tcPr>
            <w:tcW w:w="1559" w:type="dxa"/>
            <w:shd w:val="clear" w:color="auto" w:fill="auto"/>
            <w:vAlign w:val="center"/>
          </w:tcPr>
          <w:p w14:paraId="769044D2" w14:textId="0A4B3BAD" w:rsidR="00192051" w:rsidRPr="00227275" w:rsidRDefault="00192051" w:rsidP="00192051">
            <w:pPr>
              <w:spacing w:line="276" w:lineRule="auto"/>
              <w:ind w:right="47"/>
              <w:jc w:val="right"/>
              <w:rPr>
                <w:rFonts w:asciiTheme="majorHAnsi" w:hAnsiTheme="majorHAnsi" w:cs="Arial"/>
                <w:sz w:val="16"/>
                <w:szCs w:val="16"/>
              </w:rPr>
            </w:pPr>
            <w:r w:rsidRPr="00227275">
              <w:rPr>
                <w:rFonts w:asciiTheme="majorHAnsi" w:hAnsiTheme="majorHAnsi" w:cs="Arial"/>
                <w:sz w:val="16"/>
                <w:szCs w:val="16"/>
              </w:rPr>
              <w:t>-</w:t>
            </w:r>
          </w:p>
        </w:tc>
        <w:tc>
          <w:tcPr>
            <w:tcW w:w="1417" w:type="dxa"/>
            <w:shd w:val="clear" w:color="auto" w:fill="auto"/>
            <w:vAlign w:val="center"/>
          </w:tcPr>
          <w:p w14:paraId="17AD108C" w14:textId="033D09C8" w:rsidR="00192051" w:rsidRPr="00227275" w:rsidRDefault="00192051" w:rsidP="00192051">
            <w:pPr>
              <w:spacing w:line="276" w:lineRule="auto"/>
              <w:jc w:val="right"/>
              <w:rPr>
                <w:rFonts w:asciiTheme="majorHAnsi" w:hAnsiTheme="majorHAnsi" w:cs="Arial"/>
                <w:sz w:val="16"/>
                <w:szCs w:val="16"/>
              </w:rPr>
            </w:pPr>
            <w:r w:rsidRPr="00227275">
              <w:rPr>
                <w:rFonts w:asciiTheme="majorHAnsi" w:hAnsiTheme="majorHAnsi" w:cs="Arial"/>
                <w:sz w:val="16"/>
                <w:szCs w:val="16"/>
              </w:rPr>
              <w:t>14,226</w:t>
            </w:r>
          </w:p>
        </w:tc>
        <w:tc>
          <w:tcPr>
            <w:tcW w:w="4536" w:type="dxa"/>
            <w:shd w:val="clear" w:color="auto" w:fill="auto"/>
          </w:tcPr>
          <w:p w14:paraId="65608E11" w14:textId="57ACFE65" w:rsidR="00192051" w:rsidRPr="00227275" w:rsidRDefault="00192051" w:rsidP="00192051">
            <w:pPr>
              <w:spacing w:line="276" w:lineRule="auto"/>
              <w:rPr>
                <w:rFonts w:asciiTheme="majorHAnsi" w:hAnsiTheme="majorHAnsi" w:cs="Arial"/>
                <w:sz w:val="16"/>
                <w:szCs w:val="16"/>
              </w:rPr>
            </w:pPr>
            <w:r w:rsidRPr="00227275">
              <w:rPr>
                <w:rFonts w:asciiTheme="majorHAnsi" w:hAnsiTheme="majorHAnsi" w:cs="Arial"/>
                <w:sz w:val="16"/>
                <w:szCs w:val="16"/>
              </w:rPr>
              <w:t>Information Technology</w:t>
            </w:r>
          </w:p>
        </w:tc>
        <w:tc>
          <w:tcPr>
            <w:tcW w:w="1702" w:type="dxa"/>
            <w:shd w:val="clear" w:color="auto" w:fill="auto"/>
            <w:vAlign w:val="center"/>
          </w:tcPr>
          <w:p w14:paraId="44371FC1" w14:textId="3ABCE307" w:rsidR="00192051" w:rsidRPr="00227275" w:rsidRDefault="00192051" w:rsidP="00192051">
            <w:pPr>
              <w:spacing w:line="276" w:lineRule="auto"/>
              <w:jc w:val="right"/>
              <w:rPr>
                <w:rFonts w:asciiTheme="majorHAnsi" w:hAnsiTheme="majorHAnsi" w:cs="Arial"/>
                <w:sz w:val="16"/>
                <w:szCs w:val="16"/>
              </w:rPr>
            </w:pPr>
            <w:r w:rsidRPr="00227275">
              <w:rPr>
                <w:rFonts w:asciiTheme="majorHAnsi" w:hAnsiTheme="majorHAnsi" w:cs="Arial"/>
                <w:sz w:val="16"/>
                <w:szCs w:val="16"/>
              </w:rPr>
              <w:t>17,383</w:t>
            </w:r>
          </w:p>
        </w:tc>
        <w:tc>
          <w:tcPr>
            <w:tcW w:w="1559" w:type="dxa"/>
            <w:shd w:val="clear" w:color="auto" w:fill="auto"/>
            <w:vAlign w:val="center"/>
          </w:tcPr>
          <w:p w14:paraId="11CA1971" w14:textId="5407A95F" w:rsidR="00192051" w:rsidRPr="00D932FB" w:rsidRDefault="00192051" w:rsidP="00192051">
            <w:pPr>
              <w:spacing w:line="276" w:lineRule="auto"/>
              <w:ind w:right="76"/>
              <w:jc w:val="right"/>
              <w:rPr>
                <w:rFonts w:asciiTheme="majorHAnsi" w:hAnsiTheme="majorHAnsi" w:cs="Arial"/>
                <w:sz w:val="16"/>
                <w:szCs w:val="16"/>
                <w:highlight w:val="yellow"/>
              </w:rPr>
            </w:pPr>
            <w:r w:rsidRPr="00816C9D">
              <w:rPr>
                <w:rFonts w:asciiTheme="majorHAnsi" w:hAnsiTheme="majorHAnsi" w:cs="Arial"/>
                <w:sz w:val="16"/>
                <w:szCs w:val="16"/>
              </w:rPr>
              <w:t>-</w:t>
            </w:r>
          </w:p>
        </w:tc>
        <w:tc>
          <w:tcPr>
            <w:tcW w:w="1419" w:type="dxa"/>
            <w:shd w:val="clear" w:color="auto" w:fill="auto"/>
            <w:vAlign w:val="center"/>
          </w:tcPr>
          <w:p w14:paraId="113EADDD" w14:textId="48EC4470" w:rsidR="00192051" w:rsidRPr="00D932FB" w:rsidRDefault="00192051" w:rsidP="00192051">
            <w:pPr>
              <w:spacing w:line="276" w:lineRule="auto"/>
              <w:jc w:val="right"/>
              <w:rPr>
                <w:rFonts w:asciiTheme="majorHAnsi" w:hAnsiTheme="majorHAnsi" w:cs="Arial"/>
                <w:sz w:val="16"/>
                <w:szCs w:val="16"/>
                <w:highlight w:val="yellow"/>
              </w:rPr>
            </w:pPr>
            <w:r w:rsidRPr="00227275">
              <w:rPr>
                <w:rFonts w:asciiTheme="majorHAnsi" w:hAnsiTheme="majorHAnsi" w:cs="Arial"/>
                <w:sz w:val="16"/>
                <w:szCs w:val="16"/>
              </w:rPr>
              <w:t>17,383</w:t>
            </w:r>
          </w:p>
        </w:tc>
      </w:tr>
      <w:tr w:rsidR="00192051" w:rsidRPr="00FE4776" w14:paraId="10EEE96C" w14:textId="77777777" w:rsidTr="00E25308">
        <w:tc>
          <w:tcPr>
            <w:tcW w:w="1520" w:type="dxa"/>
            <w:shd w:val="clear" w:color="auto" w:fill="F9E1DF"/>
            <w:vAlign w:val="center"/>
          </w:tcPr>
          <w:p w14:paraId="15A3CACC" w14:textId="22A84023" w:rsidR="00192051" w:rsidRPr="00227275" w:rsidRDefault="00192051" w:rsidP="00192051">
            <w:pPr>
              <w:spacing w:line="276" w:lineRule="auto"/>
              <w:jc w:val="right"/>
              <w:rPr>
                <w:rFonts w:asciiTheme="majorHAnsi" w:hAnsiTheme="majorHAnsi" w:cs="Arial"/>
                <w:sz w:val="16"/>
                <w:szCs w:val="16"/>
              </w:rPr>
            </w:pPr>
            <w:r w:rsidRPr="00227275">
              <w:rPr>
                <w:rFonts w:asciiTheme="majorHAnsi" w:hAnsiTheme="majorHAnsi" w:cs="Arial"/>
                <w:sz w:val="16"/>
                <w:szCs w:val="16"/>
              </w:rPr>
              <w:t>1,528</w:t>
            </w:r>
          </w:p>
        </w:tc>
        <w:tc>
          <w:tcPr>
            <w:tcW w:w="1559" w:type="dxa"/>
            <w:shd w:val="clear" w:color="auto" w:fill="F9E1DF"/>
            <w:vAlign w:val="center"/>
          </w:tcPr>
          <w:p w14:paraId="47A7B8D2" w14:textId="77777777" w:rsidR="00192051" w:rsidRPr="00227275" w:rsidRDefault="00192051" w:rsidP="00192051">
            <w:pPr>
              <w:spacing w:line="276" w:lineRule="auto"/>
              <w:ind w:right="47"/>
              <w:jc w:val="right"/>
              <w:rPr>
                <w:rFonts w:asciiTheme="majorHAnsi" w:hAnsiTheme="majorHAnsi" w:cs="Arial"/>
                <w:sz w:val="16"/>
                <w:szCs w:val="16"/>
              </w:rPr>
            </w:pPr>
          </w:p>
        </w:tc>
        <w:tc>
          <w:tcPr>
            <w:tcW w:w="1417" w:type="dxa"/>
            <w:shd w:val="clear" w:color="auto" w:fill="F9E1DF"/>
            <w:vAlign w:val="center"/>
          </w:tcPr>
          <w:p w14:paraId="086A196C" w14:textId="2BB14839" w:rsidR="00192051" w:rsidRPr="00227275" w:rsidRDefault="00192051" w:rsidP="00192051">
            <w:pPr>
              <w:spacing w:line="276" w:lineRule="auto"/>
              <w:jc w:val="right"/>
              <w:rPr>
                <w:rFonts w:asciiTheme="majorHAnsi" w:hAnsiTheme="majorHAnsi" w:cs="Arial"/>
                <w:sz w:val="16"/>
                <w:szCs w:val="16"/>
              </w:rPr>
            </w:pPr>
            <w:r w:rsidRPr="00227275">
              <w:rPr>
                <w:rFonts w:asciiTheme="majorHAnsi" w:hAnsiTheme="majorHAnsi" w:cs="Arial"/>
                <w:sz w:val="16"/>
                <w:szCs w:val="16"/>
              </w:rPr>
              <w:t>1,528</w:t>
            </w:r>
          </w:p>
        </w:tc>
        <w:tc>
          <w:tcPr>
            <w:tcW w:w="4536" w:type="dxa"/>
            <w:shd w:val="clear" w:color="auto" w:fill="F9E1DF"/>
          </w:tcPr>
          <w:p w14:paraId="695E027F" w14:textId="4B2C6D73" w:rsidR="00192051" w:rsidRPr="00227275" w:rsidRDefault="00192051" w:rsidP="00192051">
            <w:pPr>
              <w:spacing w:line="276" w:lineRule="auto"/>
              <w:rPr>
                <w:rFonts w:asciiTheme="majorHAnsi" w:hAnsiTheme="majorHAnsi" w:cs="Arial"/>
                <w:sz w:val="16"/>
                <w:szCs w:val="16"/>
              </w:rPr>
            </w:pPr>
            <w:r w:rsidRPr="00227275">
              <w:rPr>
                <w:rFonts w:asciiTheme="majorHAnsi" w:hAnsiTheme="majorHAnsi" w:cs="Arial"/>
                <w:sz w:val="16"/>
                <w:szCs w:val="16"/>
              </w:rPr>
              <w:t>Digital, Data &amp; Technology</w:t>
            </w:r>
          </w:p>
        </w:tc>
        <w:tc>
          <w:tcPr>
            <w:tcW w:w="1702" w:type="dxa"/>
            <w:shd w:val="clear" w:color="auto" w:fill="F9E1DF"/>
            <w:vAlign w:val="center"/>
          </w:tcPr>
          <w:p w14:paraId="5692C02A" w14:textId="6EC9A36B" w:rsidR="00192051" w:rsidRPr="00227275" w:rsidRDefault="00192051" w:rsidP="00192051">
            <w:pPr>
              <w:spacing w:line="276" w:lineRule="auto"/>
              <w:jc w:val="right"/>
              <w:rPr>
                <w:rFonts w:asciiTheme="majorHAnsi" w:hAnsiTheme="majorHAnsi" w:cs="Arial"/>
                <w:sz w:val="16"/>
                <w:szCs w:val="16"/>
              </w:rPr>
            </w:pPr>
            <w:r w:rsidRPr="00227275">
              <w:rPr>
                <w:rFonts w:asciiTheme="majorHAnsi" w:hAnsiTheme="majorHAnsi" w:cs="Arial"/>
                <w:sz w:val="16"/>
                <w:szCs w:val="16"/>
              </w:rPr>
              <w:t>1,572</w:t>
            </w:r>
          </w:p>
        </w:tc>
        <w:tc>
          <w:tcPr>
            <w:tcW w:w="1559" w:type="dxa"/>
            <w:shd w:val="clear" w:color="auto" w:fill="F9E1DF"/>
            <w:vAlign w:val="center"/>
          </w:tcPr>
          <w:p w14:paraId="56E2F907" w14:textId="76CBEF54" w:rsidR="00192051" w:rsidRPr="00D932FB" w:rsidRDefault="00192051" w:rsidP="00192051">
            <w:pPr>
              <w:spacing w:line="276" w:lineRule="auto"/>
              <w:ind w:right="76"/>
              <w:jc w:val="right"/>
              <w:rPr>
                <w:rFonts w:asciiTheme="majorHAnsi" w:hAnsiTheme="majorHAnsi" w:cs="Arial"/>
                <w:sz w:val="16"/>
                <w:szCs w:val="16"/>
                <w:highlight w:val="yellow"/>
              </w:rPr>
            </w:pPr>
            <w:r w:rsidRPr="00816C9D">
              <w:rPr>
                <w:rFonts w:asciiTheme="majorHAnsi" w:hAnsiTheme="majorHAnsi" w:cs="Arial"/>
                <w:sz w:val="16"/>
                <w:szCs w:val="16"/>
              </w:rPr>
              <w:t>-</w:t>
            </w:r>
          </w:p>
        </w:tc>
        <w:tc>
          <w:tcPr>
            <w:tcW w:w="1419" w:type="dxa"/>
            <w:shd w:val="clear" w:color="auto" w:fill="F9E1DF"/>
            <w:vAlign w:val="center"/>
          </w:tcPr>
          <w:p w14:paraId="5C785F5A" w14:textId="49696AE7" w:rsidR="00192051" w:rsidRPr="00D932FB" w:rsidRDefault="00192051" w:rsidP="00192051">
            <w:pPr>
              <w:spacing w:line="276" w:lineRule="auto"/>
              <w:jc w:val="right"/>
              <w:rPr>
                <w:rFonts w:asciiTheme="majorHAnsi" w:hAnsiTheme="majorHAnsi" w:cs="Arial"/>
                <w:sz w:val="16"/>
                <w:szCs w:val="16"/>
                <w:highlight w:val="yellow"/>
              </w:rPr>
            </w:pPr>
            <w:r w:rsidRPr="00227275">
              <w:rPr>
                <w:rFonts w:asciiTheme="majorHAnsi" w:hAnsiTheme="majorHAnsi" w:cs="Arial"/>
                <w:sz w:val="16"/>
                <w:szCs w:val="16"/>
              </w:rPr>
              <w:t>1,572</w:t>
            </w:r>
          </w:p>
        </w:tc>
      </w:tr>
      <w:tr w:rsidR="00192051" w:rsidRPr="00FE4776" w14:paraId="4E0B8F97" w14:textId="77777777" w:rsidTr="00684D30">
        <w:tc>
          <w:tcPr>
            <w:tcW w:w="1520" w:type="dxa"/>
          </w:tcPr>
          <w:p w14:paraId="57145700" w14:textId="49443BE7" w:rsidR="00192051" w:rsidRPr="00227275" w:rsidRDefault="00192051" w:rsidP="00192051">
            <w:pPr>
              <w:spacing w:line="276" w:lineRule="auto"/>
              <w:jc w:val="right"/>
              <w:rPr>
                <w:rFonts w:asciiTheme="majorHAnsi" w:hAnsiTheme="majorHAnsi" w:cs="Arial"/>
                <w:sz w:val="16"/>
                <w:szCs w:val="16"/>
              </w:rPr>
            </w:pPr>
            <w:r w:rsidRPr="00227275">
              <w:rPr>
                <w:rFonts w:asciiTheme="majorHAnsi" w:hAnsiTheme="majorHAnsi" w:cs="Arial"/>
                <w:sz w:val="16"/>
                <w:szCs w:val="16"/>
              </w:rPr>
              <w:t>549</w:t>
            </w:r>
          </w:p>
        </w:tc>
        <w:tc>
          <w:tcPr>
            <w:tcW w:w="1559" w:type="dxa"/>
          </w:tcPr>
          <w:p w14:paraId="425A87DF" w14:textId="7491F6DC" w:rsidR="00192051" w:rsidRPr="00227275" w:rsidRDefault="00192051" w:rsidP="00192051">
            <w:pPr>
              <w:spacing w:line="276" w:lineRule="auto"/>
              <w:ind w:right="47"/>
              <w:jc w:val="right"/>
              <w:rPr>
                <w:rFonts w:asciiTheme="majorHAnsi" w:hAnsiTheme="majorHAnsi" w:cs="Arial"/>
                <w:sz w:val="16"/>
                <w:szCs w:val="16"/>
              </w:rPr>
            </w:pPr>
            <w:r w:rsidRPr="00227275">
              <w:rPr>
                <w:rFonts w:asciiTheme="majorHAnsi" w:hAnsiTheme="majorHAnsi" w:cs="Arial"/>
                <w:sz w:val="16"/>
                <w:szCs w:val="16"/>
              </w:rPr>
              <w:t>-</w:t>
            </w:r>
          </w:p>
        </w:tc>
        <w:tc>
          <w:tcPr>
            <w:tcW w:w="1417" w:type="dxa"/>
          </w:tcPr>
          <w:p w14:paraId="261B4CEE" w14:textId="1CE7682D" w:rsidR="00192051" w:rsidRPr="00227275" w:rsidRDefault="00192051" w:rsidP="00192051">
            <w:pPr>
              <w:spacing w:line="276" w:lineRule="auto"/>
              <w:jc w:val="right"/>
              <w:rPr>
                <w:rFonts w:asciiTheme="majorHAnsi" w:hAnsiTheme="majorHAnsi" w:cs="Arial"/>
                <w:sz w:val="16"/>
                <w:szCs w:val="16"/>
              </w:rPr>
            </w:pPr>
            <w:r w:rsidRPr="00227275">
              <w:rPr>
                <w:rFonts w:asciiTheme="majorHAnsi" w:hAnsiTheme="majorHAnsi" w:cs="Arial"/>
                <w:sz w:val="16"/>
                <w:szCs w:val="16"/>
              </w:rPr>
              <w:t>549</w:t>
            </w:r>
          </w:p>
        </w:tc>
        <w:tc>
          <w:tcPr>
            <w:tcW w:w="4536" w:type="dxa"/>
          </w:tcPr>
          <w:p w14:paraId="006314EA" w14:textId="136C103C" w:rsidR="00192051" w:rsidRPr="00227275" w:rsidRDefault="00192051" w:rsidP="00192051">
            <w:pPr>
              <w:spacing w:line="276" w:lineRule="auto"/>
              <w:rPr>
                <w:rFonts w:asciiTheme="majorHAnsi" w:hAnsiTheme="majorHAnsi" w:cs="Arial"/>
                <w:sz w:val="16"/>
                <w:szCs w:val="16"/>
              </w:rPr>
            </w:pPr>
            <w:r w:rsidRPr="00227275">
              <w:rPr>
                <w:rFonts w:asciiTheme="majorHAnsi" w:hAnsiTheme="majorHAnsi" w:cs="Arial"/>
                <w:sz w:val="16"/>
                <w:szCs w:val="16"/>
              </w:rPr>
              <w:t>Procurement</w:t>
            </w:r>
          </w:p>
        </w:tc>
        <w:tc>
          <w:tcPr>
            <w:tcW w:w="1702" w:type="dxa"/>
          </w:tcPr>
          <w:p w14:paraId="74260F4D" w14:textId="368F1935" w:rsidR="00192051" w:rsidRPr="00227275" w:rsidRDefault="00192051" w:rsidP="00192051">
            <w:pPr>
              <w:spacing w:line="276" w:lineRule="auto"/>
              <w:jc w:val="right"/>
              <w:rPr>
                <w:rFonts w:asciiTheme="majorHAnsi" w:hAnsiTheme="majorHAnsi" w:cs="Arial"/>
                <w:sz w:val="16"/>
                <w:szCs w:val="16"/>
              </w:rPr>
            </w:pPr>
            <w:r w:rsidRPr="00227275">
              <w:rPr>
                <w:rFonts w:asciiTheme="majorHAnsi" w:hAnsiTheme="majorHAnsi" w:cs="Arial"/>
                <w:sz w:val="16"/>
                <w:szCs w:val="16"/>
              </w:rPr>
              <w:t>793</w:t>
            </w:r>
          </w:p>
        </w:tc>
        <w:tc>
          <w:tcPr>
            <w:tcW w:w="1559" w:type="dxa"/>
            <w:vAlign w:val="center"/>
          </w:tcPr>
          <w:p w14:paraId="7325E2F3" w14:textId="08A95C89" w:rsidR="00192051" w:rsidRPr="00FE4776" w:rsidRDefault="00192051" w:rsidP="00192051">
            <w:pPr>
              <w:spacing w:line="276" w:lineRule="auto"/>
              <w:ind w:right="76"/>
              <w:jc w:val="right"/>
              <w:rPr>
                <w:rFonts w:asciiTheme="majorHAnsi" w:hAnsiTheme="majorHAnsi" w:cs="Arial"/>
                <w:sz w:val="16"/>
                <w:szCs w:val="16"/>
              </w:rPr>
            </w:pPr>
            <w:r w:rsidRPr="00816C9D">
              <w:rPr>
                <w:rFonts w:asciiTheme="majorHAnsi" w:hAnsiTheme="majorHAnsi" w:cs="Arial"/>
                <w:sz w:val="16"/>
                <w:szCs w:val="16"/>
              </w:rPr>
              <w:t>-</w:t>
            </w:r>
          </w:p>
        </w:tc>
        <w:tc>
          <w:tcPr>
            <w:tcW w:w="1419" w:type="dxa"/>
          </w:tcPr>
          <w:p w14:paraId="0F8074BF" w14:textId="1194761F" w:rsidR="00192051" w:rsidRPr="00FE4776" w:rsidRDefault="00192051" w:rsidP="00192051">
            <w:pPr>
              <w:spacing w:line="276" w:lineRule="auto"/>
              <w:jc w:val="right"/>
              <w:rPr>
                <w:rFonts w:asciiTheme="majorHAnsi" w:hAnsiTheme="majorHAnsi" w:cs="Arial"/>
                <w:sz w:val="16"/>
                <w:szCs w:val="16"/>
              </w:rPr>
            </w:pPr>
            <w:r w:rsidRPr="00227275">
              <w:rPr>
                <w:rFonts w:asciiTheme="majorHAnsi" w:hAnsiTheme="majorHAnsi" w:cs="Arial"/>
                <w:sz w:val="16"/>
                <w:szCs w:val="16"/>
              </w:rPr>
              <w:t>793</w:t>
            </w:r>
          </w:p>
        </w:tc>
      </w:tr>
      <w:tr w:rsidR="00192051" w:rsidRPr="00FE4776" w14:paraId="3092AEFF" w14:textId="77777777" w:rsidTr="00A96B34">
        <w:tc>
          <w:tcPr>
            <w:tcW w:w="1520" w:type="dxa"/>
            <w:shd w:val="clear" w:color="auto" w:fill="F9E1DF"/>
            <w:vAlign w:val="center"/>
          </w:tcPr>
          <w:p w14:paraId="2C906348" w14:textId="76FF33DD" w:rsidR="00192051" w:rsidRPr="00227275" w:rsidRDefault="00192051" w:rsidP="00192051">
            <w:pPr>
              <w:spacing w:line="276" w:lineRule="auto"/>
              <w:jc w:val="right"/>
              <w:rPr>
                <w:rFonts w:asciiTheme="majorHAnsi" w:hAnsiTheme="majorHAnsi" w:cs="Arial"/>
                <w:sz w:val="16"/>
                <w:szCs w:val="16"/>
              </w:rPr>
            </w:pPr>
            <w:r w:rsidRPr="00227275">
              <w:rPr>
                <w:rFonts w:asciiTheme="majorHAnsi" w:hAnsiTheme="majorHAnsi" w:cs="Arial"/>
                <w:sz w:val="16"/>
                <w:szCs w:val="16"/>
              </w:rPr>
              <w:t>1,598</w:t>
            </w:r>
          </w:p>
        </w:tc>
        <w:tc>
          <w:tcPr>
            <w:tcW w:w="1559" w:type="dxa"/>
            <w:shd w:val="clear" w:color="auto" w:fill="F9E1DF"/>
            <w:vAlign w:val="center"/>
          </w:tcPr>
          <w:p w14:paraId="3A3D8950" w14:textId="3469600B" w:rsidR="00192051" w:rsidRPr="00227275" w:rsidRDefault="00192051" w:rsidP="00192051">
            <w:pPr>
              <w:spacing w:line="276" w:lineRule="auto"/>
              <w:ind w:right="47"/>
              <w:jc w:val="right"/>
              <w:rPr>
                <w:rFonts w:asciiTheme="majorHAnsi" w:hAnsiTheme="majorHAnsi" w:cs="Arial"/>
                <w:sz w:val="16"/>
                <w:szCs w:val="16"/>
              </w:rPr>
            </w:pPr>
            <w:r w:rsidRPr="00227275">
              <w:rPr>
                <w:rFonts w:asciiTheme="majorHAnsi" w:hAnsiTheme="majorHAnsi" w:cs="Arial"/>
                <w:sz w:val="16"/>
                <w:szCs w:val="16"/>
              </w:rPr>
              <w:t>-</w:t>
            </w:r>
          </w:p>
        </w:tc>
        <w:tc>
          <w:tcPr>
            <w:tcW w:w="1417" w:type="dxa"/>
            <w:shd w:val="clear" w:color="auto" w:fill="F9E1DF"/>
            <w:vAlign w:val="center"/>
          </w:tcPr>
          <w:p w14:paraId="65C998D4" w14:textId="24F673CF" w:rsidR="00192051" w:rsidRPr="00227275" w:rsidRDefault="00192051" w:rsidP="00192051">
            <w:pPr>
              <w:spacing w:line="276" w:lineRule="auto"/>
              <w:jc w:val="right"/>
              <w:rPr>
                <w:rFonts w:asciiTheme="majorHAnsi" w:hAnsiTheme="majorHAnsi" w:cs="Arial"/>
                <w:sz w:val="16"/>
                <w:szCs w:val="16"/>
              </w:rPr>
            </w:pPr>
            <w:r w:rsidRPr="00227275">
              <w:rPr>
                <w:rFonts w:asciiTheme="majorHAnsi" w:hAnsiTheme="majorHAnsi" w:cs="Arial"/>
                <w:sz w:val="16"/>
                <w:szCs w:val="16"/>
              </w:rPr>
              <w:t>1,598</w:t>
            </w:r>
          </w:p>
        </w:tc>
        <w:tc>
          <w:tcPr>
            <w:tcW w:w="4536" w:type="dxa"/>
            <w:shd w:val="clear" w:color="auto" w:fill="F9E1DF"/>
          </w:tcPr>
          <w:p w14:paraId="01F8E3E5" w14:textId="217FDBE0" w:rsidR="00192051" w:rsidRPr="00227275" w:rsidRDefault="00192051" w:rsidP="00192051">
            <w:pPr>
              <w:spacing w:line="276" w:lineRule="auto"/>
              <w:rPr>
                <w:rFonts w:asciiTheme="majorHAnsi" w:hAnsiTheme="majorHAnsi" w:cs="Arial"/>
                <w:sz w:val="16"/>
                <w:szCs w:val="16"/>
              </w:rPr>
            </w:pPr>
            <w:proofErr w:type="gramStart"/>
            <w:r w:rsidRPr="00227275">
              <w:rPr>
                <w:rFonts w:asciiTheme="majorHAnsi" w:hAnsiTheme="majorHAnsi" w:cs="Arial"/>
                <w:sz w:val="16"/>
                <w:szCs w:val="16"/>
              </w:rPr>
              <w:t>Non Devolved</w:t>
            </w:r>
            <w:proofErr w:type="gramEnd"/>
          </w:p>
        </w:tc>
        <w:tc>
          <w:tcPr>
            <w:tcW w:w="1702" w:type="dxa"/>
            <w:shd w:val="clear" w:color="auto" w:fill="F9E1DF"/>
            <w:vAlign w:val="center"/>
          </w:tcPr>
          <w:p w14:paraId="444B8ABA" w14:textId="29A6F4DE" w:rsidR="00192051" w:rsidRPr="00227275" w:rsidRDefault="00192051" w:rsidP="00192051">
            <w:pPr>
              <w:spacing w:line="276" w:lineRule="auto"/>
              <w:jc w:val="right"/>
              <w:rPr>
                <w:rFonts w:asciiTheme="majorHAnsi" w:hAnsiTheme="majorHAnsi" w:cs="Arial"/>
                <w:sz w:val="16"/>
                <w:szCs w:val="16"/>
              </w:rPr>
            </w:pPr>
            <w:r>
              <w:rPr>
                <w:rFonts w:asciiTheme="majorHAnsi" w:hAnsiTheme="majorHAnsi" w:cs="Arial"/>
                <w:sz w:val="16"/>
                <w:szCs w:val="16"/>
              </w:rPr>
              <w:t>6</w:t>
            </w:r>
            <w:r w:rsidRPr="00227275">
              <w:rPr>
                <w:rFonts w:asciiTheme="majorHAnsi" w:hAnsiTheme="majorHAnsi" w:cs="Arial"/>
                <w:sz w:val="16"/>
                <w:szCs w:val="16"/>
              </w:rPr>
              <w:t>,420</w:t>
            </w:r>
          </w:p>
        </w:tc>
        <w:tc>
          <w:tcPr>
            <w:tcW w:w="1559" w:type="dxa"/>
            <w:shd w:val="clear" w:color="auto" w:fill="F9E1DF"/>
            <w:vAlign w:val="center"/>
          </w:tcPr>
          <w:p w14:paraId="2115E6CE" w14:textId="644FA05A" w:rsidR="00192051" w:rsidRPr="00FE4776" w:rsidRDefault="00192051" w:rsidP="00192051">
            <w:pPr>
              <w:spacing w:line="276" w:lineRule="auto"/>
              <w:ind w:right="76"/>
              <w:jc w:val="right"/>
              <w:rPr>
                <w:rFonts w:asciiTheme="majorHAnsi" w:hAnsiTheme="majorHAnsi" w:cs="Arial"/>
                <w:sz w:val="16"/>
                <w:szCs w:val="16"/>
              </w:rPr>
            </w:pPr>
            <w:r w:rsidRPr="00816C9D">
              <w:rPr>
                <w:rFonts w:asciiTheme="majorHAnsi" w:hAnsiTheme="majorHAnsi" w:cs="Arial"/>
                <w:sz w:val="16"/>
                <w:szCs w:val="16"/>
              </w:rPr>
              <w:t>-</w:t>
            </w:r>
          </w:p>
        </w:tc>
        <w:tc>
          <w:tcPr>
            <w:tcW w:w="1419" w:type="dxa"/>
            <w:shd w:val="clear" w:color="auto" w:fill="F9E1DF"/>
            <w:vAlign w:val="center"/>
          </w:tcPr>
          <w:p w14:paraId="60442029" w14:textId="60F72FCF" w:rsidR="00192051" w:rsidRPr="00FE4776" w:rsidRDefault="00192051" w:rsidP="00192051">
            <w:pPr>
              <w:spacing w:line="276" w:lineRule="auto"/>
              <w:jc w:val="right"/>
              <w:rPr>
                <w:rFonts w:asciiTheme="majorHAnsi" w:hAnsiTheme="majorHAnsi" w:cs="Arial"/>
                <w:sz w:val="16"/>
                <w:szCs w:val="16"/>
              </w:rPr>
            </w:pPr>
            <w:r>
              <w:rPr>
                <w:rFonts w:asciiTheme="majorHAnsi" w:hAnsiTheme="majorHAnsi" w:cs="Arial"/>
                <w:sz w:val="16"/>
                <w:szCs w:val="16"/>
              </w:rPr>
              <w:t>6</w:t>
            </w:r>
            <w:r w:rsidRPr="00227275">
              <w:rPr>
                <w:rFonts w:asciiTheme="majorHAnsi" w:hAnsiTheme="majorHAnsi" w:cs="Arial"/>
                <w:sz w:val="16"/>
                <w:szCs w:val="16"/>
              </w:rPr>
              <w:t>,420</w:t>
            </w:r>
          </w:p>
        </w:tc>
      </w:tr>
      <w:tr w:rsidR="00192051" w:rsidRPr="00FE4776" w14:paraId="4A4A112C" w14:textId="77777777" w:rsidTr="00A96B34">
        <w:tc>
          <w:tcPr>
            <w:tcW w:w="1520" w:type="dxa"/>
            <w:vAlign w:val="center"/>
          </w:tcPr>
          <w:p w14:paraId="065027E9" w14:textId="40BC539C" w:rsidR="00192051" w:rsidRPr="00FE4776" w:rsidRDefault="00192051" w:rsidP="00192051">
            <w:pPr>
              <w:spacing w:line="276" w:lineRule="auto"/>
              <w:jc w:val="right"/>
              <w:rPr>
                <w:rFonts w:asciiTheme="majorHAnsi" w:hAnsiTheme="majorHAnsi" w:cs="Arial"/>
                <w:sz w:val="16"/>
                <w:szCs w:val="16"/>
              </w:rPr>
            </w:pPr>
            <w:r>
              <w:rPr>
                <w:rFonts w:asciiTheme="majorHAnsi" w:hAnsiTheme="majorHAnsi" w:cs="Arial"/>
                <w:sz w:val="16"/>
                <w:szCs w:val="16"/>
              </w:rPr>
              <w:t>491</w:t>
            </w:r>
          </w:p>
        </w:tc>
        <w:tc>
          <w:tcPr>
            <w:tcW w:w="1559" w:type="dxa"/>
            <w:vAlign w:val="center"/>
          </w:tcPr>
          <w:p w14:paraId="4C17BCC2" w14:textId="213219F7" w:rsidR="00192051" w:rsidRPr="00FE4776" w:rsidRDefault="00192051" w:rsidP="00192051">
            <w:pPr>
              <w:spacing w:line="276" w:lineRule="auto"/>
              <w:ind w:right="76"/>
              <w:jc w:val="right"/>
              <w:rPr>
                <w:rFonts w:asciiTheme="majorHAnsi" w:hAnsiTheme="majorHAnsi" w:cs="Arial"/>
                <w:sz w:val="16"/>
                <w:szCs w:val="16"/>
              </w:rPr>
            </w:pPr>
            <w:r w:rsidRPr="00FE4776">
              <w:rPr>
                <w:rFonts w:asciiTheme="majorHAnsi" w:hAnsiTheme="majorHAnsi" w:cs="Arial"/>
                <w:sz w:val="16"/>
                <w:szCs w:val="16"/>
              </w:rPr>
              <w:t>-</w:t>
            </w:r>
          </w:p>
        </w:tc>
        <w:tc>
          <w:tcPr>
            <w:tcW w:w="1417" w:type="dxa"/>
            <w:vAlign w:val="center"/>
          </w:tcPr>
          <w:p w14:paraId="45B13146" w14:textId="115AFBF4" w:rsidR="00192051" w:rsidRPr="00FE4776" w:rsidRDefault="00192051" w:rsidP="00192051">
            <w:pPr>
              <w:spacing w:line="276" w:lineRule="auto"/>
              <w:jc w:val="right"/>
              <w:rPr>
                <w:rFonts w:asciiTheme="majorHAnsi" w:hAnsiTheme="majorHAnsi" w:cs="Arial"/>
                <w:sz w:val="16"/>
                <w:szCs w:val="16"/>
              </w:rPr>
            </w:pPr>
            <w:r>
              <w:rPr>
                <w:rFonts w:asciiTheme="majorHAnsi" w:hAnsiTheme="majorHAnsi" w:cs="Arial"/>
                <w:sz w:val="16"/>
                <w:szCs w:val="16"/>
              </w:rPr>
              <w:t>491</w:t>
            </w:r>
          </w:p>
        </w:tc>
        <w:tc>
          <w:tcPr>
            <w:tcW w:w="4536" w:type="dxa"/>
          </w:tcPr>
          <w:p w14:paraId="39BC1941" w14:textId="4FF07C3C" w:rsidR="00192051" w:rsidRPr="00FE4776" w:rsidRDefault="00192051" w:rsidP="00192051">
            <w:pPr>
              <w:spacing w:line="276" w:lineRule="auto"/>
              <w:rPr>
                <w:rFonts w:asciiTheme="majorHAnsi" w:hAnsiTheme="majorHAnsi" w:cs="Arial"/>
                <w:sz w:val="16"/>
                <w:szCs w:val="16"/>
              </w:rPr>
            </w:pPr>
            <w:r w:rsidRPr="00FE4776">
              <w:rPr>
                <w:rFonts w:asciiTheme="majorHAnsi" w:hAnsiTheme="majorHAnsi" w:cs="Arial"/>
                <w:sz w:val="16"/>
                <w:szCs w:val="16"/>
              </w:rPr>
              <w:t>Secondments</w:t>
            </w:r>
          </w:p>
        </w:tc>
        <w:tc>
          <w:tcPr>
            <w:tcW w:w="1702" w:type="dxa"/>
            <w:vAlign w:val="center"/>
          </w:tcPr>
          <w:p w14:paraId="0021AFC1" w14:textId="53C4FBA5" w:rsidR="00192051" w:rsidRPr="00FE4776" w:rsidRDefault="00192051" w:rsidP="00192051">
            <w:pPr>
              <w:spacing w:line="276" w:lineRule="auto"/>
              <w:jc w:val="right"/>
              <w:rPr>
                <w:rFonts w:asciiTheme="majorHAnsi" w:hAnsiTheme="majorHAnsi" w:cs="Arial"/>
                <w:sz w:val="16"/>
                <w:szCs w:val="16"/>
              </w:rPr>
            </w:pPr>
            <w:r>
              <w:rPr>
                <w:rFonts w:asciiTheme="majorHAnsi" w:hAnsiTheme="majorHAnsi" w:cs="Arial"/>
                <w:sz w:val="16"/>
                <w:szCs w:val="16"/>
              </w:rPr>
              <w:t>766</w:t>
            </w:r>
          </w:p>
        </w:tc>
        <w:tc>
          <w:tcPr>
            <w:tcW w:w="1559" w:type="dxa"/>
            <w:vAlign w:val="center"/>
          </w:tcPr>
          <w:p w14:paraId="27602A20" w14:textId="5DC77974" w:rsidR="00192051" w:rsidRPr="00FE4776" w:rsidRDefault="00192051" w:rsidP="00192051">
            <w:pPr>
              <w:spacing w:line="276" w:lineRule="auto"/>
              <w:ind w:right="76"/>
              <w:jc w:val="right"/>
              <w:rPr>
                <w:rFonts w:asciiTheme="majorHAnsi" w:hAnsiTheme="majorHAnsi" w:cs="Arial"/>
                <w:sz w:val="16"/>
                <w:szCs w:val="16"/>
              </w:rPr>
            </w:pPr>
            <w:r w:rsidRPr="00816C9D">
              <w:rPr>
                <w:rFonts w:asciiTheme="majorHAnsi" w:hAnsiTheme="majorHAnsi" w:cs="Arial"/>
                <w:sz w:val="16"/>
                <w:szCs w:val="16"/>
              </w:rPr>
              <w:t>-</w:t>
            </w:r>
          </w:p>
        </w:tc>
        <w:tc>
          <w:tcPr>
            <w:tcW w:w="1419" w:type="dxa"/>
            <w:vAlign w:val="center"/>
          </w:tcPr>
          <w:p w14:paraId="2F3CCB25" w14:textId="1CA5BB0C" w:rsidR="00192051" w:rsidRPr="00FE4776" w:rsidRDefault="00192051" w:rsidP="00192051">
            <w:pPr>
              <w:spacing w:line="276" w:lineRule="auto"/>
              <w:jc w:val="right"/>
              <w:rPr>
                <w:rFonts w:asciiTheme="majorHAnsi" w:hAnsiTheme="majorHAnsi" w:cs="Arial"/>
                <w:sz w:val="16"/>
                <w:szCs w:val="16"/>
              </w:rPr>
            </w:pPr>
            <w:r>
              <w:rPr>
                <w:rFonts w:asciiTheme="majorHAnsi" w:hAnsiTheme="majorHAnsi" w:cs="Arial"/>
                <w:sz w:val="16"/>
                <w:szCs w:val="16"/>
              </w:rPr>
              <w:t>766</w:t>
            </w:r>
          </w:p>
        </w:tc>
      </w:tr>
      <w:tr w:rsidR="00192051" w:rsidRPr="00FE4776" w14:paraId="340DD927" w14:textId="77777777" w:rsidTr="00D3498D">
        <w:tc>
          <w:tcPr>
            <w:tcW w:w="1520" w:type="dxa"/>
            <w:shd w:val="clear" w:color="auto" w:fill="F9E1DF"/>
            <w:vAlign w:val="center"/>
          </w:tcPr>
          <w:p w14:paraId="1681B0CF" w14:textId="5FC6D54C" w:rsidR="00192051" w:rsidRPr="00FE4776" w:rsidRDefault="00192051" w:rsidP="00192051">
            <w:pPr>
              <w:spacing w:line="276" w:lineRule="auto"/>
              <w:jc w:val="right"/>
              <w:rPr>
                <w:rFonts w:asciiTheme="majorHAnsi" w:hAnsiTheme="majorHAnsi" w:cs="Arial"/>
                <w:sz w:val="16"/>
                <w:szCs w:val="16"/>
              </w:rPr>
            </w:pPr>
            <w:r>
              <w:rPr>
                <w:rFonts w:asciiTheme="majorHAnsi" w:hAnsiTheme="majorHAnsi" w:cs="Arial"/>
                <w:sz w:val="16"/>
                <w:szCs w:val="16"/>
              </w:rPr>
              <w:t>5,384</w:t>
            </w:r>
          </w:p>
        </w:tc>
        <w:tc>
          <w:tcPr>
            <w:tcW w:w="1559" w:type="dxa"/>
            <w:shd w:val="clear" w:color="auto" w:fill="F9E1DF"/>
            <w:vAlign w:val="center"/>
          </w:tcPr>
          <w:p w14:paraId="0868B74A" w14:textId="7857F0EB" w:rsidR="00192051" w:rsidRPr="00FE4776" w:rsidRDefault="00192051" w:rsidP="00192051">
            <w:pPr>
              <w:spacing w:line="276" w:lineRule="auto"/>
              <w:ind w:right="76"/>
              <w:jc w:val="right"/>
              <w:rPr>
                <w:rFonts w:asciiTheme="majorHAnsi" w:hAnsiTheme="majorHAnsi" w:cs="Arial"/>
                <w:sz w:val="16"/>
                <w:szCs w:val="16"/>
              </w:rPr>
            </w:pPr>
            <w:r w:rsidRPr="00FE4776">
              <w:rPr>
                <w:rFonts w:asciiTheme="majorHAnsi" w:hAnsiTheme="majorHAnsi" w:cs="Arial"/>
                <w:sz w:val="16"/>
                <w:szCs w:val="16"/>
              </w:rPr>
              <w:t>-</w:t>
            </w:r>
          </w:p>
        </w:tc>
        <w:tc>
          <w:tcPr>
            <w:tcW w:w="1417" w:type="dxa"/>
            <w:shd w:val="clear" w:color="auto" w:fill="F9E1DF"/>
            <w:vAlign w:val="center"/>
          </w:tcPr>
          <w:p w14:paraId="344C4D4D" w14:textId="190FD1FD" w:rsidR="00192051" w:rsidRPr="00FE4776" w:rsidRDefault="00192051" w:rsidP="00192051">
            <w:pPr>
              <w:spacing w:line="276" w:lineRule="auto"/>
              <w:jc w:val="right"/>
              <w:rPr>
                <w:rFonts w:asciiTheme="majorHAnsi" w:hAnsiTheme="majorHAnsi" w:cs="Arial"/>
                <w:sz w:val="16"/>
                <w:szCs w:val="16"/>
              </w:rPr>
            </w:pPr>
            <w:r>
              <w:rPr>
                <w:rFonts w:asciiTheme="majorHAnsi" w:hAnsiTheme="majorHAnsi" w:cs="Arial"/>
                <w:sz w:val="16"/>
                <w:szCs w:val="16"/>
              </w:rPr>
              <w:t>5,384</w:t>
            </w:r>
          </w:p>
        </w:tc>
        <w:tc>
          <w:tcPr>
            <w:tcW w:w="4536" w:type="dxa"/>
            <w:shd w:val="clear" w:color="auto" w:fill="F9E1DF"/>
          </w:tcPr>
          <w:p w14:paraId="6E3E5E62" w14:textId="62831B6E" w:rsidR="00192051" w:rsidRPr="00FE4776" w:rsidRDefault="00192051" w:rsidP="00192051">
            <w:pPr>
              <w:spacing w:line="276" w:lineRule="auto"/>
              <w:rPr>
                <w:rFonts w:asciiTheme="majorHAnsi" w:hAnsiTheme="majorHAnsi" w:cs="Arial"/>
                <w:sz w:val="16"/>
                <w:szCs w:val="16"/>
              </w:rPr>
            </w:pPr>
            <w:r w:rsidRPr="00FE4776">
              <w:rPr>
                <w:rFonts w:asciiTheme="majorHAnsi" w:hAnsiTheme="majorHAnsi" w:cs="Arial"/>
                <w:sz w:val="16"/>
                <w:szCs w:val="16"/>
              </w:rPr>
              <w:t xml:space="preserve">Grants </w:t>
            </w:r>
          </w:p>
        </w:tc>
        <w:tc>
          <w:tcPr>
            <w:tcW w:w="1702" w:type="dxa"/>
            <w:shd w:val="clear" w:color="auto" w:fill="F9E1DF"/>
            <w:vAlign w:val="center"/>
          </w:tcPr>
          <w:p w14:paraId="69B7C684" w14:textId="03FFDFCE" w:rsidR="00192051" w:rsidRPr="00FE4776" w:rsidRDefault="00192051" w:rsidP="00192051">
            <w:pPr>
              <w:spacing w:line="276" w:lineRule="auto"/>
              <w:jc w:val="right"/>
              <w:rPr>
                <w:rFonts w:asciiTheme="majorHAnsi" w:hAnsiTheme="majorHAnsi" w:cs="Arial"/>
                <w:sz w:val="16"/>
                <w:szCs w:val="16"/>
              </w:rPr>
            </w:pPr>
            <w:r>
              <w:rPr>
                <w:rFonts w:asciiTheme="majorHAnsi" w:hAnsiTheme="majorHAnsi" w:cs="Arial"/>
                <w:sz w:val="16"/>
                <w:szCs w:val="16"/>
              </w:rPr>
              <w:t>9,030</w:t>
            </w:r>
          </w:p>
        </w:tc>
        <w:tc>
          <w:tcPr>
            <w:tcW w:w="1559" w:type="dxa"/>
            <w:shd w:val="clear" w:color="auto" w:fill="F9E1DF"/>
            <w:vAlign w:val="center"/>
          </w:tcPr>
          <w:p w14:paraId="4A47ABF7" w14:textId="488B5266" w:rsidR="00192051" w:rsidRPr="00FE4776" w:rsidRDefault="00192051" w:rsidP="00192051">
            <w:pPr>
              <w:spacing w:line="276" w:lineRule="auto"/>
              <w:ind w:right="76"/>
              <w:jc w:val="right"/>
              <w:rPr>
                <w:rFonts w:asciiTheme="majorHAnsi" w:hAnsiTheme="majorHAnsi" w:cs="Arial"/>
                <w:sz w:val="16"/>
                <w:szCs w:val="16"/>
              </w:rPr>
            </w:pPr>
            <w:r w:rsidRPr="00816C9D">
              <w:rPr>
                <w:rFonts w:asciiTheme="majorHAnsi" w:hAnsiTheme="majorHAnsi" w:cs="Arial"/>
                <w:sz w:val="16"/>
                <w:szCs w:val="16"/>
              </w:rPr>
              <w:t>-</w:t>
            </w:r>
          </w:p>
        </w:tc>
        <w:tc>
          <w:tcPr>
            <w:tcW w:w="1419" w:type="dxa"/>
            <w:shd w:val="clear" w:color="auto" w:fill="F9E1DF"/>
            <w:vAlign w:val="center"/>
          </w:tcPr>
          <w:p w14:paraId="3A9CFFCB" w14:textId="5941E160" w:rsidR="00192051" w:rsidRPr="00FE4776" w:rsidRDefault="00192051" w:rsidP="00192051">
            <w:pPr>
              <w:spacing w:line="276" w:lineRule="auto"/>
              <w:jc w:val="right"/>
              <w:rPr>
                <w:rFonts w:asciiTheme="majorHAnsi" w:hAnsiTheme="majorHAnsi" w:cs="Arial"/>
                <w:sz w:val="16"/>
                <w:szCs w:val="16"/>
              </w:rPr>
            </w:pPr>
            <w:r>
              <w:rPr>
                <w:rFonts w:asciiTheme="majorHAnsi" w:hAnsiTheme="majorHAnsi" w:cs="Arial"/>
                <w:sz w:val="16"/>
                <w:szCs w:val="16"/>
              </w:rPr>
              <w:t>9,030</w:t>
            </w:r>
          </w:p>
        </w:tc>
      </w:tr>
      <w:tr w:rsidR="00317626" w:rsidRPr="006125E4" w14:paraId="7BCD6EAF" w14:textId="77777777" w:rsidTr="00D3498D">
        <w:tc>
          <w:tcPr>
            <w:tcW w:w="1520" w:type="dxa"/>
            <w:tcBorders>
              <w:top w:val="single" w:sz="12" w:space="0" w:color="FF0000"/>
              <w:bottom w:val="single" w:sz="12" w:space="0" w:color="FF0000"/>
            </w:tcBorders>
            <w:vAlign w:val="center"/>
          </w:tcPr>
          <w:p w14:paraId="32F20395" w14:textId="6BAC5432" w:rsidR="00317626" w:rsidRPr="00FE4776" w:rsidRDefault="00317626" w:rsidP="00317626">
            <w:pPr>
              <w:spacing w:line="276" w:lineRule="auto"/>
              <w:jc w:val="right"/>
              <w:rPr>
                <w:rFonts w:asciiTheme="majorHAnsi" w:hAnsiTheme="majorHAnsi" w:cs="Arial"/>
                <w:b/>
                <w:sz w:val="16"/>
                <w:szCs w:val="16"/>
              </w:rPr>
            </w:pPr>
            <w:r>
              <w:rPr>
                <w:rFonts w:asciiTheme="majorHAnsi" w:hAnsiTheme="majorHAnsi" w:cs="Arial"/>
                <w:b/>
                <w:sz w:val="16"/>
                <w:szCs w:val="16"/>
              </w:rPr>
              <w:t>75,638</w:t>
            </w:r>
          </w:p>
        </w:tc>
        <w:tc>
          <w:tcPr>
            <w:tcW w:w="1559" w:type="dxa"/>
            <w:tcBorders>
              <w:top w:val="single" w:sz="12" w:space="0" w:color="FF0000"/>
              <w:bottom w:val="single" w:sz="12" w:space="0" w:color="FF0000"/>
            </w:tcBorders>
            <w:vAlign w:val="center"/>
          </w:tcPr>
          <w:p w14:paraId="09803A68" w14:textId="08810450" w:rsidR="00317626" w:rsidRPr="00FE4776" w:rsidRDefault="00317626" w:rsidP="00317626">
            <w:pPr>
              <w:spacing w:line="276" w:lineRule="auto"/>
              <w:ind w:right="76"/>
              <w:jc w:val="right"/>
              <w:rPr>
                <w:rFonts w:asciiTheme="majorHAnsi" w:hAnsiTheme="majorHAnsi" w:cs="Arial"/>
                <w:b/>
                <w:sz w:val="16"/>
                <w:szCs w:val="16"/>
              </w:rPr>
            </w:pPr>
            <w:r w:rsidRPr="00FE4776">
              <w:rPr>
                <w:rFonts w:asciiTheme="majorHAnsi" w:hAnsiTheme="majorHAnsi" w:cs="Arial"/>
                <w:b/>
                <w:sz w:val="16"/>
                <w:szCs w:val="16"/>
              </w:rPr>
              <w:t>-</w:t>
            </w:r>
          </w:p>
        </w:tc>
        <w:tc>
          <w:tcPr>
            <w:tcW w:w="1417" w:type="dxa"/>
            <w:tcBorders>
              <w:top w:val="single" w:sz="12" w:space="0" w:color="FF0000"/>
              <w:bottom w:val="single" w:sz="12" w:space="0" w:color="FF0000"/>
            </w:tcBorders>
            <w:vAlign w:val="center"/>
          </w:tcPr>
          <w:p w14:paraId="174D6201" w14:textId="51C9A657" w:rsidR="00317626" w:rsidRPr="00FE4776" w:rsidRDefault="00317626" w:rsidP="00317626">
            <w:pPr>
              <w:spacing w:line="276" w:lineRule="auto"/>
              <w:jc w:val="right"/>
              <w:rPr>
                <w:rFonts w:asciiTheme="majorHAnsi" w:hAnsiTheme="majorHAnsi" w:cs="Arial"/>
                <w:b/>
                <w:sz w:val="16"/>
                <w:szCs w:val="16"/>
              </w:rPr>
            </w:pPr>
            <w:r>
              <w:rPr>
                <w:rFonts w:asciiTheme="majorHAnsi" w:hAnsiTheme="majorHAnsi" w:cs="Arial"/>
                <w:b/>
                <w:sz w:val="16"/>
                <w:szCs w:val="16"/>
              </w:rPr>
              <w:t>75</w:t>
            </w:r>
            <w:r w:rsidRPr="00073699">
              <w:rPr>
                <w:rFonts w:asciiTheme="majorHAnsi" w:hAnsiTheme="majorHAnsi" w:cs="Arial"/>
                <w:b/>
                <w:sz w:val="16"/>
                <w:szCs w:val="16"/>
              </w:rPr>
              <w:t>,</w:t>
            </w:r>
            <w:r>
              <w:rPr>
                <w:rFonts w:asciiTheme="majorHAnsi" w:hAnsiTheme="majorHAnsi" w:cs="Arial"/>
                <w:b/>
                <w:sz w:val="16"/>
                <w:szCs w:val="16"/>
              </w:rPr>
              <w:t>638</w:t>
            </w:r>
          </w:p>
        </w:tc>
        <w:tc>
          <w:tcPr>
            <w:tcW w:w="4536" w:type="dxa"/>
            <w:tcBorders>
              <w:top w:val="single" w:sz="12" w:space="0" w:color="FF0000"/>
              <w:bottom w:val="single" w:sz="12" w:space="0" w:color="FF0000"/>
            </w:tcBorders>
          </w:tcPr>
          <w:p w14:paraId="0EB57903" w14:textId="77777777" w:rsidR="00317626" w:rsidRPr="00FE4776" w:rsidRDefault="00317626" w:rsidP="00317626">
            <w:pPr>
              <w:spacing w:line="276" w:lineRule="auto"/>
              <w:rPr>
                <w:rFonts w:asciiTheme="majorHAnsi" w:hAnsiTheme="majorHAnsi" w:cs="Arial"/>
                <w:sz w:val="16"/>
                <w:szCs w:val="16"/>
              </w:rPr>
            </w:pPr>
            <w:r w:rsidRPr="00FE4776">
              <w:rPr>
                <w:rFonts w:asciiTheme="majorHAnsi" w:hAnsiTheme="majorHAnsi" w:cs="Arial"/>
                <w:b/>
                <w:sz w:val="16"/>
                <w:szCs w:val="16"/>
              </w:rPr>
              <w:t>Assistant Chief Officer (Resources) Total</w:t>
            </w:r>
          </w:p>
        </w:tc>
        <w:tc>
          <w:tcPr>
            <w:tcW w:w="1702" w:type="dxa"/>
            <w:tcBorders>
              <w:top w:val="single" w:sz="12" w:space="0" w:color="FF0000"/>
              <w:bottom w:val="single" w:sz="12" w:space="0" w:color="FF0000"/>
            </w:tcBorders>
            <w:vAlign w:val="center"/>
          </w:tcPr>
          <w:p w14:paraId="62F027DA" w14:textId="6D39575E" w:rsidR="00317626" w:rsidRPr="00FE4776" w:rsidRDefault="00317626" w:rsidP="00317626">
            <w:pPr>
              <w:spacing w:line="276" w:lineRule="auto"/>
              <w:jc w:val="right"/>
              <w:rPr>
                <w:rFonts w:asciiTheme="majorHAnsi" w:hAnsiTheme="majorHAnsi" w:cs="Arial"/>
                <w:b/>
                <w:sz w:val="16"/>
                <w:szCs w:val="16"/>
              </w:rPr>
            </w:pPr>
            <w:r>
              <w:rPr>
                <w:rFonts w:asciiTheme="majorHAnsi" w:hAnsiTheme="majorHAnsi" w:cs="Arial"/>
                <w:b/>
                <w:sz w:val="16"/>
                <w:szCs w:val="16"/>
              </w:rPr>
              <w:t>8</w:t>
            </w:r>
            <w:r w:rsidR="0050321A">
              <w:rPr>
                <w:rFonts w:asciiTheme="majorHAnsi" w:hAnsiTheme="majorHAnsi" w:cs="Arial"/>
                <w:b/>
                <w:sz w:val="16"/>
                <w:szCs w:val="16"/>
              </w:rPr>
              <w:t>7</w:t>
            </w:r>
            <w:r>
              <w:rPr>
                <w:rFonts w:asciiTheme="majorHAnsi" w:hAnsiTheme="majorHAnsi" w:cs="Arial"/>
                <w:b/>
                <w:sz w:val="16"/>
                <w:szCs w:val="16"/>
              </w:rPr>
              <w:t>,17</w:t>
            </w:r>
            <w:r w:rsidR="00D47625">
              <w:rPr>
                <w:rFonts w:asciiTheme="majorHAnsi" w:hAnsiTheme="majorHAnsi" w:cs="Arial"/>
                <w:b/>
                <w:sz w:val="16"/>
                <w:szCs w:val="16"/>
              </w:rPr>
              <w:t>8</w:t>
            </w:r>
          </w:p>
        </w:tc>
        <w:tc>
          <w:tcPr>
            <w:tcW w:w="1559" w:type="dxa"/>
            <w:tcBorders>
              <w:top w:val="single" w:sz="12" w:space="0" w:color="FF0000"/>
              <w:bottom w:val="single" w:sz="12" w:space="0" w:color="FF0000"/>
            </w:tcBorders>
            <w:vAlign w:val="center"/>
          </w:tcPr>
          <w:p w14:paraId="3235C624" w14:textId="23E4E52E" w:rsidR="00317626" w:rsidRPr="007854A6" w:rsidRDefault="00317626" w:rsidP="00317626">
            <w:pPr>
              <w:spacing w:line="276" w:lineRule="auto"/>
              <w:ind w:right="76"/>
              <w:jc w:val="right"/>
              <w:rPr>
                <w:rFonts w:asciiTheme="majorHAnsi" w:hAnsiTheme="majorHAnsi" w:cs="Arial"/>
                <w:b/>
                <w:sz w:val="16"/>
                <w:szCs w:val="16"/>
              </w:rPr>
            </w:pPr>
            <w:r>
              <w:rPr>
                <w:rFonts w:asciiTheme="majorHAnsi" w:hAnsiTheme="majorHAnsi" w:cs="Arial"/>
                <w:b/>
                <w:sz w:val="16"/>
                <w:szCs w:val="16"/>
              </w:rPr>
              <w:t>-</w:t>
            </w:r>
          </w:p>
        </w:tc>
        <w:tc>
          <w:tcPr>
            <w:tcW w:w="1419" w:type="dxa"/>
            <w:tcBorders>
              <w:top w:val="single" w:sz="12" w:space="0" w:color="FF0000"/>
              <w:bottom w:val="single" w:sz="12" w:space="0" w:color="FF0000"/>
            </w:tcBorders>
            <w:vAlign w:val="center"/>
          </w:tcPr>
          <w:p w14:paraId="53FF14CA" w14:textId="607E5949" w:rsidR="00317626" w:rsidRPr="007854A6" w:rsidRDefault="00317626" w:rsidP="00317626">
            <w:pPr>
              <w:spacing w:line="276" w:lineRule="auto"/>
              <w:jc w:val="right"/>
              <w:rPr>
                <w:rFonts w:asciiTheme="majorHAnsi" w:hAnsiTheme="majorHAnsi" w:cs="Arial"/>
                <w:b/>
                <w:sz w:val="16"/>
                <w:szCs w:val="16"/>
              </w:rPr>
            </w:pPr>
            <w:r>
              <w:rPr>
                <w:rFonts w:asciiTheme="majorHAnsi" w:hAnsiTheme="majorHAnsi" w:cs="Arial"/>
                <w:b/>
                <w:sz w:val="16"/>
                <w:szCs w:val="16"/>
              </w:rPr>
              <w:t>8</w:t>
            </w:r>
            <w:r w:rsidR="0050321A">
              <w:rPr>
                <w:rFonts w:asciiTheme="majorHAnsi" w:hAnsiTheme="majorHAnsi" w:cs="Arial"/>
                <w:b/>
                <w:sz w:val="16"/>
                <w:szCs w:val="16"/>
              </w:rPr>
              <w:t>7</w:t>
            </w:r>
            <w:r>
              <w:rPr>
                <w:rFonts w:asciiTheme="majorHAnsi" w:hAnsiTheme="majorHAnsi" w:cs="Arial"/>
                <w:b/>
                <w:sz w:val="16"/>
                <w:szCs w:val="16"/>
              </w:rPr>
              <w:t>,17</w:t>
            </w:r>
            <w:r w:rsidR="00D47625">
              <w:rPr>
                <w:rFonts w:asciiTheme="majorHAnsi" w:hAnsiTheme="majorHAnsi" w:cs="Arial"/>
                <w:b/>
                <w:sz w:val="16"/>
                <w:szCs w:val="16"/>
              </w:rPr>
              <w:t>8</w:t>
            </w:r>
          </w:p>
        </w:tc>
      </w:tr>
      <w:bookmarkEnd w:id="116"/>
    </w:tbl>
    <w:p w14:paraId="688CB53A" w14:textId="77777777" w:rsidR="00926713" w:rsidRPr="0013755A" w:rsidRDefault="00926713" w:rsidP="00331FE8">
      <w:pPr>
        <w:rPr>
          <w:rFonts w:ascii="Calibri" w:eastAsia="Calibri" w:hAnsi="Calibri" w:cs="Calibri"/>
          <w:b/>
          <w:bCs/>
          <w:sz w:val="20"/>
          <w:szCs w:val="20"/>
        </w:rPr>
      </w:pPr>
    </w:p>
    <w:p w14:paraId="174D38E9" w14:textId="77777777" w:rsidR="00331FE8" w:rsidRPr="009C1602" w:rsidRDefault="00331FE8" w:rsidP="00331FE8">
      <w:pPr>
        <w:spacing w:line="213" w:lineRule="auto"/>
        <w:ind w:left="20" w:right="313"/>
        <w:rPr>
          <w:rFonts w:ascii="Calibri" w:eastAsia="Calibri" w:hAnsi="Calibri" w:cs="Calibri"/>
          <w:b/>
          <w:bCs/>
          <w:sz w:val="28"/>
          <w:szCs w:val="28"/>
        </w:rPr>
      </w:pPr>
    </w:p>
    <w:p w14:paraId="088CF214" w14:textId="77777777" w:rsidR="00331FE8" w:rsidRPr="006E1008" w:rsidRDefault="00331FE8" w:rsidP="00331FE8">
      <w:pPr>
        <w:spacing w:line="213" w:lineRule="auto"/>
        <w:ind w:left="20" w:right="313"/>
        <w:rPr>
          <w:rFonts w:ascii="Calibri" w:eastAsia="Calibri" w:hAnsi="Calibri" w:cs="Calibri"/>
          <w:b/>
          <w:bCs/>
          <w:color w:val="DB4050"/>
          <w:sz w:val="28"/>
          <w:szCs w:val="28"/>
        </w:rPr>
      </w:pPr>
    </w:p>
    <w:p w14:paraId="222F9BEB" w14:textId="77777777" w:rsidR="00331FE8" w:rsidRDefault="00331FE8" w:rsidP="00331FE8">
      <w:pPr>
        <w:rPr>
          <w:rFonts w:ascii="Calibri" w:eastAsia="Calibri" w:hAnsi="Calibri" w:cs="Calibri"/>
          <w:b/>
          <w:bCs/>
          <w:color w:val="DB4050"/>
          <w:sz w:val="60"/>
          <w:szCs w:val="60"/>
        </w:rPr>
      </w:pPr>
    </w:p>
    <w:p w14:paraId="177D581F" w14:textId="48F8028C" w:rsidR="0037477C" w:rsidRDefault="0037477C">
      <w:pPr>
        <w:rPr>
          <w:sz w:val="20"/>
          <w:szCs w:val="20"/>
        </w:rPr>
      </w:pPr>
    </w:p>
    <w:p w14:paraId="3EAA5742" w14:textId="77777777" w:rsidR="0037477C" w:rsidRDefault="0037477C">
      <w:pPr>
        <w:sectPr w:rsidR="0037477C" w:rsidSect="00434EC1">
          <w:pgSz w:w="16840" w:h="11906" w:orient="landscape"/>
          <w:pgMar w:top="836" w:right="345" w:bottom="1440" w:left="840" w:header="0" w:footer="57" w:gutter="0"/>
          <w:cols w:space="720" w:equalWidth="0">
            <w:col w:w="15653"/>
          </w:cols>
          <w:docGrid w:linePitch="299"/>
        </w:sectPr>
      </w:pPr>
    </w:p>
    <w:p w14:paraId="27E24915" w14:textId="77777777" w:rsidR="0037477C" w:rsidRDefault="00355EE7">
      <w:pPr>
        <w:spacing w:line="20" w:lineRule="exact"/>
        <w:rPr>
          <w:sz w:val="20"/>
          <w:szCs w:val="20"/>
        </w:rPr>
      </w:pPr>
      <w:r>
        <w:rPr>
          <w:sz w:val="20"/>
          <w:szCs w:val="20"/>
        </w:rPr>
        <w:br w:type="column"/>
      </w:r>
    </w:p>
    <w:p w14:paraId="2F1A76C2" w14:textId="77777777" w:rsidR="0037477C" w:rsidRDefault="0037477C">
      <w:pPr>
        <w:spacing w:line="200" w:lineRule="exact"/>
        <w:rPr>
          <w:sz w:val="20"/>
          <w:szCs w:val="20"/>
        </w:rPr>
      </w:pPr>
    </w:p>
    <w:p w14:paraId="254AB8EF" w14:textId="77777777" w:rsidR="0037477C" w:rsidRDefault="0037477C">
      <w:pPr>
        <w:spacing w:line="200" w:lineRule="exact"/>
        <w:rPr>
          <w:sz w:val="20"/>
          <w:szCs w:val="20"/>
        </w:rPr>
      </w:pPr>
    </w:p>
    <w:p w14:paraId="3EA5751A" w14:textId="77777777" w:rsidR="0037477C" w:rsidRDefault="0037477C">
      <w:pPr>
        <w:spacing w:line="1" w:lineRule="exact"/>
        <w:rPr>
          <w:sz w:val="1"/>
          <w:szCs w:val="1"/>
        </w:rPr>
      </w:pPr>
    </w:p>
    <w:p w14:paraId="6C8A3CD6" w14:textId="77777777" w:rsidR="0037477C" w:rsidRDefault="0037477C">
      <w:pPr>
        <w:sectPr w:rsidR="0037477C" w:rsidSect="00434EC1">
          <w:type w:val="continuous"/>
          <w:pgSz w:w="16840" w:h="11906" w:orient="landscape"/>
          <w:pgMar w:top="836" w:right="345" w:bottom="1440" w:left="840" w:header="0" w:footer="0" w:gutter="0"/>
          <w:cols w:num="2" w:space="720" w:equalWidth="0">
            <w:col w:w="4896" w:space="720"/>
            <w:col w:w="10037"/>
          </w:cols>
        </w:sectPr>
      </w:pPr>
    </w:p>
    <w:p w14:paraId="0E4CC825" w14:textId="20706FD9" w:rsidR="0037477C" w:rsidRDefault="00393993">
      <w:pPr>
        <w:spacing w:line="1" w:lineRule="exact"/>
        <w:rPr>
          <w:sz w:val="20"/>
          <w:szCs w:val="20"/>
        </w:rPr>
      </w:pPr>
      <w:r>
        <w:rPr>
          <w:rFonts w:ascii="Calibri" w:eastAsia="Calibri" w:hAnsi="Calibri" w:cs="Calibri"/>
          <w:b/>
          <w:bCs/>
          <w:noProof/>
          <w:color w:val="DB4050"/>
          <w:sz w:val="60"/>
          <w:szCs w:val="60"/>
        </w:rPr>
        <w:lastRenderedPageBreak/>
        <w:drawing>
          <wp:anchor distT="0" distB="0" distL="114300" distR="114300" simplePos="0" relativeHeight="252317696" behindDoc="1" locked="0" layoutInCell="1" allowOverlap="1" wp14:anchorId="06E97B3B" wp14:editId="51CFCEDE">
            <wp:simplePos x="0" y="0"/>
            <wp:positionH relativeFrom="column">
              <wp:posOffset>9516010</wp:posOffset>
            </wp:positionH>
            <wp:positionV relativeFrom="paragraph">
              <wp:posOffset>-531662</wp:posOffset>
            </wp:positionV>
            <wp:extent cx="759460" cy="7595870"/>
            <wp:effectExtent l="0" t="0" r="2540" b="0"/>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32A6E439" w14:textId="77777777" w:rsidR="0037477C" w:rsidRDefault="0037477C">
      <w:pPr>
        <w:spacing w:line="1" w:lineRule="exact"/>
        <w:rPr>
          <w:sz w:val="20"/>
          <w:szCs w:val="20"/>
        </w:rPr>
      </w:pPr>
    </w:p>
    <w:p w14:paraId="478E1BB3" w14:textId="4A9710E8" w:rsidR="0037477C" w:rsidRDefault="00355EE7">
      <w:pPr>
        <w:rPr>
          <w:sz w:val="20"/>
          <w:szCs w:val="20"/>
        </w:rPr>
      </w:pPr>
      <w:bookmarkStart w:id="117" w:name="page53"/>
      <w:bookmarkStart w:id="118" w:name="CCNote7"/>
      <w:bookmarkEnd w:id="117"/>
      <w:bookmarkEnd w:id="118"/>
      <w:r>
        <w:rPr>
          <w:rFonts w:ascii="Calibri" w:eastAsia="Calibri" w:hAnsi="Calibri" w:cs="Calibri"/>
          <w:b/>
          <w:bCs/>
          <w:color w:val="DB4050"/>
          <w:sz w:val="60"/>
          <w:szCs w:val="60"/>
        </w:rPr>
        <w:t xml:space="preserve">Note </w:t>
      </w:r>
      <w:r w:rsidR="00AD4345">
        <w:rPr>
          <w:rFonts w:ascii="Calibri" w:eastAsia="Calibri" w:hAnsi="Calibri" w:cs="Calibri"/>
          <w:b/>
          <w:bCs/>
          <w:color w:val="DB4050"/>
          <w:sz w:val="60"/>
          <w:szCs w:val="60"/>
        </w:rPr>
        <w:t>7</w:t>
      </w:r>
      <w:r>
        <w:rPr>
          <w:rFonts w:ascii="Calibri" w:eastAsia="Calibri" w:hAnsi="Calibri" w:cs="Calibri"/>
          <w:b/>
          <w:bCs/>
          <w:color w:val="DB4050"/>
          <w:sz w:val="60"/>
          <w:szCs w:val="60"/>
        </w:rPr>
        <w:t xml:space="preserve"> </w:t>
      </w:r>
      <w:r>
        <w:rPr>
          <w:rFonts w:ascii="Calibri" w:eastAsia="Calibri" w:hAnsi="Calibri" w:cs="Calibri"/>
          <w:color w:val="DB4050"/>
          <w:sz w:val="60"/>
          <w:szCs w:val="60"/>
        </w:rPr>
        <w:t xml:space="preserve">Financing and </w:t>
      </w:r>
      <w:r w:rsidR="001742B1">
        <w:rPr>
          <w:rFonts w:ascii="Calibri" w:eastAsia="Calibri" w:hAnsi="Calibri" w:cs="Calibri"/>
          <w:color w:val="DB4050"/>
          <w:sz w:val="60"/>
          <w:szCs w:val="60"/>
        </w:rPr>
        <w:t>I</w:t>
      </w:r>
      <w:r>
        <w:rPr>
          <w:rFonts w:ascii="Calibri" w:eastAsia="Calibri" w:hAnsi="Calibri" w:cs="Calibri"/>
          <w:color w:val="DB4050"/>
          <w:sz w:val="60"/>
          <w:szCs w:val="60"/>
        </w:rPr>
        <w:t xml:space="preserve">nvestment </w:t>
      </w:r>
      <w:r w:rsidR="001742B1">
        <w:rPr>
          <w:rFonts w:ascii="Calibri" w:eastAsia="Calibri" w:hAnsi="Calibri" w:cs="Calibri"/>
          <w:color w:val="DB4050"/>
          <w:sz w:val="60"/>
          <w:szCs w:val="60"/>
        </w:rPr>
        <w:t>Income and E</w:t>
      </w:r>
      <w:r>
        <w:rPr>
          <w:rFonts w:ascii="Calibri" w:eastAsia="Calibri" w:hAnsi="Calibri" w:cs="Calibri"/>
          <w:color w:val="DB4050"/>
          <w:sz w:val="60"/>
          <w:szCs w:val="60"/>
        </w:rPr>
        <w:t>xpenditure</w:t>
      </w:r>
    </w:p>
    <w:p w14:paraId="31C97653" w14:textId="77777777" w:rsidR="0037477C" w:rsidRDefault="0037477C">
      <w:pPr>
        <w:spacing w:line="20" w:lineRule="exact"/>
        <w:rPr>
          <w:sz w:val="20"/>
          <w:szCs w:val="20"/>
        </w:rPr>
      </w:pPr>
    </w:p>
    <w:p w14:paraId="18CD0EE5" w14:textId="77777777" w:rsidR="0037477C" w:rsidRDefault="0037477C">
      <w:pPr>
        <w:sectPr w:rsidR="0037477C" w:rsidSect="00434EC1">
          <w:pgSz w:w="16840" w:h="11906" w:orient="landscape"/>
          <w:pgMar w:top="817" w:right="345" w:bottom="1440" w:left="680" w:header="0" w:footer="57" w:gutter="0"/>
          <w:cols w:space="720" w:equalWidth="0">
            <w:col w:w="15813"/>
          </w:cols>
          <w:docGrid w:linePitch="299"/>
        </w:sectPr>
      </w:pPr>
    </w:p>
    <w:p w14:paraId="0DC11846" w14:textId="77777777" w:rsidR="0037477C" w:rsidRDefault="0037477C">
      <w:pPr>
        <w:spacing w:line="200" w:lineRule="exact"/>
        <w:rPr>
          <w:sz w:val="20"/>
          <w:szCs w:val="20"/>
        </w:rPr>
      </w:pPr>
    </w:p>
    <w:p w14:paraId="43CCE7EE" w14:textId="77777777" w:rsidR="0037477C" w:rsidRDefault="0037477C">
      <w:pPr>
        <w:spacing w:line="248" w:lineRule="exact"/>
        <w:rPr>
          <w:sz w:val="20"/>
          <w:szCs w:val="20"/>
        </w:rPr>
      </w:pPr>
    </w:p>
    <w:p w14:paraId="26EA7FA3" w14:textId="77777777" w:rsidR="0037477C" w:rsidRDefault="00355EE7" w:rsidP="00BC689D">
      <w:pPr>
        <w:spacing w:line="244" w:lineRule="auto"/>
        <w:ind w:left="20" w:right="-13"/>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Financing and investment income and expenditure includes </w:t>
      </w:r>
      <w:r w:rsidR="00BC689D">
        <w:rPr>
          <w:rFonts w:ascii="Calibri Light" w:eastAsia="Calibri Light" w:hAnsi="Calibri Light" w:cs="Calibri Light"/>
          <w:sz w:val="20"/>
          <w:szCs w:val="20"/>
        </w:rPr>
        <w:t>t</w:t>
      </w:r>
      <w:r>
        <w:rPr>
          <w:rFonts w:ascii="Calibri Light" w:eastAsia="Calibri Light" w:hAnsi="Calibri Light" w:cs="Calibri Light"/>
          <w:sz w:val="20"/>
          <w:szCs w:val="20"/>
        </w:rPr>
        <w:t>he interest element of the pension fund liability.</w:t>
      </w:r>
    </w:p>
    <w:p w14:paraId="3018E438" w14:textId="77777777" w:rsidR="00B372F7" w:rsidRDefault="00B372F7" w:rsidP="00BC689D">
      <w:pPr>
        <w:spacing w:line="244" w:lineRule="auto"/>
        <w:ind w:left="20" w:right="-13"/>
        <w:jc w:val="both"/>
        <w:rPr>
          <w:rFonts w:ascii="Calibri Light" w:eastAsia="Calibri Light" w:hAnsi="Calibri Light" w:cs="Calibri Light"/>
          <w:sz w:val="20"/>
          <w:szCs w:val="20"/>
        </w:rPr>
      </w:pPr>
    </w:p>
    <w:p w14:paraId="45F8084B" w14:textId="1A2CCF6E" w:rsidR="00B372F7" w:rsidRDefault="00B372F7" w:rsidP="00BC689D">
      <w:pPr>
        <w:spacing w:line="244" w:lineRule="auto"/>
        <w:ind w:left="20" w:right="-13"/>
        <w:jc w:val="both"/>
        <w:rPr>
          <w:sz w:val="20"/>
          <w:szCs w:val="20"/>
        </w:rPr>
      </w:pPr>
      <w:r>
        <w:rPr>
          <w:rFonts w:ascii="Calibri Light" w:eastAsia="Calibri Light" w:hAnsi="Calibri Light" w:cs="Calibri Light"/>
          <w:sz w:val="20"/>
          <w:szCs w:val="20"/>
        </w:rPr>
        <w:t>IFRS 9 Financial Instruments has been implemented in relation to impairment allowance for doubtful debts to recognise the expected credit loss.</w:t>
      </w:r>
    </w:p>
    <w:p w14:paraId="0D2F5274" w14:textId="77777777" w:rsidR="0037477C" w:rsidRDefault="00355EE7">
      <w:pPr>
        <w:spacing w:line="20" w:lineRule="exact"/>
        <w:rPr>
          <w:sz w:val="20"/>
          <w:szCs w:val="20"/>
        </w:rPr>
      </w:pPr>
      <w:r>
        <w:rPr>
          <w:sz w:val="20"/>
          <w:szCs w:val="20"/>
        </w:rPr>
        <w:br w:type="column"/>
      </w:r>
    </w:p>
    <w:p w14:paraId="6B7AF57E" w14:textId="77777777" w:rsidR="0037477C" w:rsidRDefault="0037477C">
      <w:pPr>
        <w:spacing w:line="200" w:lineRule="exact"/>
        <w:rPr>
          <w:sz w:val="20"/>
          <w:szCs w:val="20"/>
        </w:rPr>
      </w:pPr>
    </w:p>
    <w:p w14:paraId="6728DC4E" w14:textId="77777777" w:rsidR="0037477C" w:rsidRDefault="0037477C">
      <w:pPr>
        <w:spacing w:line="200" w:lineRule="exact"/>
        <w:rPr>
          <w:sz w:val="20"/>
          <w:szCs w:val="20"/>
        </w:rPr>
      </w:pPr>
    </w:p>
    <w:p w14:paraId="25988E27" w14:textId="77777777" w:rsidR="0037477C" w:rsidRDefault="0037477C">
      <w:pPr>
        <w:spacing w:line="200" w:lineRule="exact"/>
        <w:rPr>
          <w:sz w:val="20"/>
          <w:szCs w:val="20"/>
        </w:rPr>
      </w:pPr>
    </w:p>
    <w:tbl>
      <w:tblPr>
        <w:tblW w:w="6946" w:type="dxa"/>
        <w:tblLayout w:type="fixed"/>
        <w:tblCellMar>
          <w:left w:w="0" w:type="dxa"/>
          <w:right w:w="0" w:type="dxa"/>
        </w:tblCellMar>
        <w:tblLook w:val="04A0" w:firstRow="1" w:lastRow="0" w:firstColumn="1" w:lastColumn="0" w:noHBand="0" w:noVBand="1"/>
      </w:tblPr>
      <w:tblGrid>
        <w:gridCol w:w="1134"/>
        <w:gridCol w:w="4536"/>
        <w:gridCol w:w="1276"/>
      </w:tblGrid>
      <w:tr w:rsidR="00AD4345" w:rsidRPr="001237B2" w14:paraId="06861A85" w14:textId="77777777" w:rsidTr="002F0B88">
        <w:trPr>
          <w:trHeight w:val="195"/>
        </w:trPr>
        <w:tc>
          <w:tcPr>
            <w:tcW w:w="1134" w:type="dxa"/>
            <w:tcBorders>
              <w:top w:val="single" w:sz="12" w:space="0" w:color="FF3300"/>
            </w:tcBorders>
          </w:tcPr>
          <w:p w14:paraId="5B7CC703" w14:textId="7F7798F0" w:rsidR="004E28E7" w:rsidRDefault="00FE4776" w:rsidP="0039250F">
            <w:pPr>
              <w:ind w:right="30"/>
              <w:jc w:val="right"/>
              <w:rPr>
                <w:rFonts w:ascii="Calibri" w:eastAsia="Calibri Light" w:hAnsi="Calibri" w:cs="Calibri Light"/>
                <w:b/>
                <w:sz w:val="16"/>
                <w:szCs w:val="16"/>
              </w:rPr>
            </w:pPr>
            <w:r w:rsidRPr="00926AA1">
              <w:rPr>
                <w:rFonts w:ascii="Calibri" w:eastAsia="Calibri Light" w:hAnsi="Calibri" w:cs="Calibri Light"/>
                <w:b/>
                <w:sz w:val="16"/>
                <w:szCs w:val="16"/>
              </w:rPr>
              <w:t>202</w:t>
            </w:r>
            <w:r w:rsidR="001556E1">
              <w:rPr>
                <w:rFonts w:ascii="Calibri" w:eastAsia="Calibri Light" w:hAnsi="Calibri" w:cs="Calibri Light"/>
                <w:b/>
                <w:sz w:val="16"/>
                <w:szCs w:val="16"/>
              </w:rPr>
              <w:t>4</w:t>
            </w:r>
            <w:r w:rsidRPr="00926AA1">
              <w:rPr>
                <w:rFonts w:ascii="Calibri" w:eastAsia="Calibri Light" w:hAnsi="Calibri" w:cs="Calibri Light"/>
                <w:b/>
                <w:sz w:val="16"/>
                <w:szCs w:val="16"/>
              </w:rPr>
              <w:t>/2</w:t>
            </w:r>
            <w:r w:rsidR="001556E1">
              <w:rPr>
                <w:rFonts w:ascii="Calibri" w:eastAsia="Calibri Light" w:hAnsi="Calibri" w:cs="Calibri Light"/>
                <w:b/>
                <w:sz w:val="16"/>
                <w:szCs w:val="16"/>
              </w:rPr>
              <w:t>5</w:t>
            </w:r>
            <w:r w:rsidR="00FD0D34">
              <w:rPr>
                <w:rFonts w:ascii="Calibri" w:eastAsia="Calibri Light" w:hAnsi="Calibri" w:cs="Calibri Light"/>
                <w:b/>
                <w:sz w:val="16"/>
                <w:szCs w:val="16"/>
              </w:rPr>
              <w:t xml:space="preserve"> </w:t>
            </w:r>
          </w:p>
          <w:p w14:paraId="689244A2" w14:textId="52A48622" w:rsidR="00AD4345" w:rsidRPr="00942C95" w:rsidRDefault="001556E1" w:rsidP="004E28E7">
            <w:pPr>
              <w:ind w:right="30"/>
              <w:jc w:val="right"/>
              <w:rPr>
                <w:sz w:val="20"/>
                <w:szCs w:val="20"/>
              </w:rPr>
            </w:pPr>
            <w:r>
              <w:rPr>
                <w:rFonts w:ascii="Calibri" w:eastAsia="Calibri Light" w:hAnsi="Calibri" w:cs="Calibri Light"/>
                <w:b/>
                <w:sz w:val="16"/>
                <w:szCs w:val="16"/>
              </w:rPr>
              <w:t>from 7 May</w:t>
            </w:r>
          </w:p>
        </w:tc>
        <w:tc>
          <w:tcPr>
            <w:tcW w:w="4536" w:type="dxa"/>
            <w:tcBorders>
              <w:top w:val="single" w:sz="12" w:space="0" w:color="FF3300"/>
            </w:tcBorders>
            <w:vAlign w:val="bottom"/>
          </w:tcPr>
          <w:p w14:paraId="4E5FEC38" w14:textId="77777777" w:rsidR="00AD4345" w:rsidRPr="00942C95" w:rsidRDefault="00AD4345" w:rsidP="00ED5708">
            <w:pPr>
              <w:rPr>
                <w:sz w:val="16"/>
                <w:szCs w:val="16"/>
              </w:rPr>
            </w:pPr>
          </w:p>
        </w:tc>
        <w:tc>
          <w:tcPr>
            <w:tcW w:w="1276" w:type="dxa"/>
            <w:tcBorders>
              <w:top w:val="single" w:sz="12" w:space="0" w:color="FF3300"/>
            </w:tcBorders>
            <w:vAlign w:val="bottom"/>
          </w:tcPr>
          <w:p w14:paraId="4A24211B" w14:textId="6CEABACF" w:rsidR="004E28E7" w:rsidRDefault="00FD0D34" w:rsidP="00FD0D34">
            <w:pPr>
              <w:ind w:right="60"/>
              <w:jc w:val="right"/>
              <w:rPr>
                <w:rFonts w:ascii="Calibri" w:eastAsia="Calibri Light" w:hAnsi="Calibri" w:cs="Calibri Light"/>
                <w:b/>
                <w:sz w:val="16"/>
                <w:szCs w:val="16"/>
              </w:rPr>
            </w:pPr>
            <w:r>
              <w:rPr>
                <w:rFonts w:ascii="Calibri" w:eastAsia="Calibri Light" w:hAnsi="Calibri" w:cs="Calibri Light"/>
                <w:b/>
                <w:sz w:val="16"/>
                <w:szCs w:val="16"/>
              </w:rPr>
              <w:t xml:space="preserve"> </w:t>
            </w:r>
          </w:p>
          <w:p w14:paraId="50F5F35D" w14:textId="6DC51CA0" w:rsidR="00AD4345" w:rsidRPr="001556E1" w:rsidRDefault="001556E1" w:rsidP="001556E1">
            <w:pPr>
              <w:ind w:right="60"/>
              <w:jc w:val="right"/>
              <w:rPr>
                <w:rFonts w:ascii="Calibri" w:eastAsia="Calibri Light" w:hAnsi="Calibri" w:cs="Calibri Light"/>
                <w:b/>
                <w:sz w:val="16"/>
                <w:szCs w:val="16"/>
              </w:rPr>
            </w:pPr>
            <w:r>
              <w:rPr>
                <w:rFonts w:ascii="Calibri" w:eastAsia="Calibri Light" w:hAnsi="Calibri" w:cs="Calibri Light"/>
                <w:b/>
                <w:sz w:val="16"/>
                <w:szCs w:val="16"/>
              </w:rPr>
              <w:t xml:space="preserve">2025/26 </w:t>
            </w:r>
          </w:p>
        </w:tc>
      </w:tr>
      <w:tr w:rsidR="00AD4345" w14:paraId="33674E08" w14:textId="77777777" w:rsidTr="002F0B88">
        <w:trPr>
          <w:trHeight w:val="311"/>
        </w:trPr>
        <w:tc>
          <w:tcPr>
            <w:tcW w:w="1134" w:type="dxa"/>
            <w:tcBorders>
              <w:bottom w:val="single" w:sz="12" w:space="0" w:color="FF3300"/>
            </w:tcBorders>
          </w:tcPr>
          <w:p w14:paraId="61B40AB9" w14:textId="77777777" w:rsidR="00AD4345" w:rsidRPr="005C11F7" w:rsidRDefault="00AD4345" w:rsidP="00ED5708">
            <w:pPr>
              <w:ind w:right="30"/>
              <w:jc w:val="right"/>
              <w:rPr>
                <w:rFonts w:ascii="Calibri" w:eastAsia="Calibri" w:hAnsi="Calibri" w:cs="Calibri"/>
                <w:b/>
                <w:sz w:val="16"/>
                <w:szCs w:val="16"/>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4536" w:type="dxa"/>
            <w:tcBorders>
              <w:bottom w:val="single" w:sz="12" w:space="0" w:color="FF3300"/>
            </w:tcBorders>
          </w:tcPr>
          <w:p w14:paraId="530C5411" w14:textId="77777777" w:rsidR="00AD4345" w:rsidRDefault="00AD4345" w:rsidP="00ED5708">
            <w:pPr>
              <w:rPr>
                <w:sz w:val="24"/>
                <w:szCs w:val="24"/>
              </w:rPr>
            </w:pPr>
          </w:p>
        </w:tc>
        <w:tc>
          <w:tcPr>
            <w:tcW w:w="1276" w:type="dxa"/>
            <w:tcBorders>
              <w:bottom w:val="single" w:sz="12" w:space="0" w:color="FF3300"/>
            </w:tcBorders>
          </w:tcPr>
          <w:p w14:paraId="1B01E97E" w14:textId="77777777" w:rsidR="00AD4345" w:rsidRPr="005C11F7" w:rsidRDefault="00AD4345" w:rsidP="00ED5708">
            <w:pPr>
              <w:ind w:right="30"/>
              <w:jc w:val="right"/>
              <w:rPr>
                <w:rFonts w:ascii="Calibri" w:eastAsia="Calibri" w:hAnsi="Calibri" w:cs="Calibri"/>
                <w:b/>
                <w:sz w:val="16"/>
                <w:szCs w:val="16"/>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r>
      <w:tr w:rsidR="001556E1" w:rsidRPr="004113E4" w14:paraId="5DE8B65C" w14:textId="77777777" w:rsidTr="00A13810">
        <w:trPr>
          <w:trHeight w:val="268"/>
        </w:trPr>
        <w:tc>
          <w:tcPr>
            <w:tcW w:w="1134" w:type="dxa"/>
            <w:vAlign w:val="center"/>
          </w:tcPr>
          <w:p w14:paraId="1D2958C8" w14:textId="4A2DB92D" w:rsidR="001556E1" w:rsidRPr="00BD1EBB" w:rsidRDefault="001556E1" w:rsidP="001556E1">
            <w:pPr>
              <w:spacing w:line="360" w:lineRule="auto"/>
              <w:ind w:right="20"/>
              <w:jc w:val="right"/>
              <w:rPr>
                <w:rFonts w:ascii="Calibri Light" w:eastAsia="Calibri Light" w:hAnsi="Calibri Light" w:cs="Calibri Light"/>
                <w:sz w:val="16"/>
                <w:szCs w:val="16"/>
              </w:rPr>
            </w:pPr>
            <w:r>
              <w:rPr>
                <w:rFonts w:ascii="Calibri Light" w:eastAsia="Calibri Light" w:hAnsi="Calibri Light" w:cs="Calibri Light"/>
                <w:sz w:val="16"/>
                <w:szCs w:val="16"/>
              </w:rPr>
              <w:t>110,323</w:t>
            </w:r>
          </w:p>
        </w:tc>
        <w:tc>
          <w:tcPr>
            <w:tcW w:w="4536" w:type="dxa"/>
            <w:vAlign w:val="center"/>
          </w:tcPr>
          <w:p w14:paraId="563FBC42" w14:textId="09A83DB8" w:rsidR="001556E1" w:rsidRPr="00BD1EBB" w:rsidRDefault="001556E1" w:rsidP="001556E1">
            <w:pPr>
              <w:spacing w:line="360" w:lineRule="auto"/>
              <w:ind w:left="110"/>
              <w:rPr>
                <w:rFonts w:ascii="Calibri Light" w:eastAsia="Calibri Light" w:hAnsi="Calibri Light" w:cs="Calibri Light"/>
                <w:sz w:val="16"/>
                <w:szCs w:val="16"/>
              </w:rPr>
            </w:pPr>
            <w:r w:rsidRPr="00BD1EBB">
              <w:rPr>
                <w:rFonts w:ascii="Calibri Light" w:eastAsia="Calibri Light" w:hAnsi="Calibri Light" w:cs="Calibri Light"/>
                <w:sz w:val="16"/>
                <w:szCs w:val="16"/>
              </w:rPr>
              <w:t>Pensions</w:t>
            </w:r>
            <w:r>
              <w:rPr>
                <w:rFonts w:ascii="Calibri Light" w:eastAsia="Calibri Light" w:hAnsi="Calibri Light" w:cs="Calibri Light"/>
                <w:sz w:val="16"/>
                <w:szCs w:val="16"/>
              </w:rPr>
              <w:t xml:space="preserve"> net</w:t>
            </w:r>
            <w:r w:rsidRPr="00BD1EBB">
              <w:rPr>
                <w:rFonts w:ascii="Calibri Light" w:eastAsia="Calibri Light" w:hAnsi="Calibri Light" w:cs="Calibri Light"/>
                <w:sz w:val="16"/>
                <w:szCs w:val="16"/>
              </w:rPr>
              <w:t xml:space="preserve"> interest cost</w:t>
            </w:r>
          </w:p>
        </w:tc>
        <w:tc>
          <w:tcPr>
            <w:tcW w:w="1276" w:type="dxa"/>
            <w:vAlign w:val="center"/>
          </w:tcPr>
          <w:p w14:paraId="66261461" w14:textId="08828BE4" w:rsidR="001556E1" w:rsidRPr="004113E4" w:rsidRDefault="00772969" w:rsidP="001556E1">
            <w:pPr>
              <w:spacing w:line="360" w:lineRule="auto"/>
              <w:ind w:right="20"/>
              <w:jc w:val="right"/>
              <w:rPr>
                <w:rFonts w:ascii="Calibri Light" w:eastAsia="Calibri Light" w:hAnsi="Calibri Light" w:cs="Calibri Light"/>
                <w:sz w:val="16"/>
                <w:szCs w:val="16"/>
              </w:rPr>
            </w:pPr>
            <w:r>
              <w:rPr>
                <w:rFonts w:ascii="Calibri Light" w:eastAsia="Calibri Light" w:hAnsi="Calibri Light" w:cs="Calibri Light"/>
                <w:sz w:val="16"/>
                <w:szCs w:val="16"/>
              </w:rPr>
              <w:t>122,279</w:t>
            </w:r>
          </w:p>
        </w:tc>
      </w:tr>
      <w:tr w:rsidR="001556E1" w:rsidRPr="004113E4" w14:paraId="7B29614C" w14:textId="77777777" w:rsidTr="00A13810">
        <w:trPr>
          <w:trHeight w:val="268"/>
        </w:trPr>
        <w:tc>
          <w:tcPr>
            <w:tcW w:w="1134" w:type="dxa"/>
            <w:shd w:val="clear" w:color="auto" w:fill="F9E1DF"/>
            <w:vAlign w:val="center"/>
          </w:tcPr>
          <w:p w14:paraId="43A8E18E" w14:textId="62C71EE1" w:rsidR="001556E1" w:rsidRPr="00BD1EBB" w:rsidRDefault="001556E1" w:rsidP="001556E1">
            <w:pPr>
              <w:spacing w:line="360" w:lineRule="auto"/>
              <w:ind w:right="20"/>
              <w:jc w:val="right"/>
              <w:rPr>
                <w:sz w:val="20"/>
                <w:szCs w:val="20"/>
              </w:rPr>
            </w:pPr>
            <w:r>
              <w:rPr>
                <w:rFonts w:ascii="Calibri Light" w:eastAsia="Calibri Light" w:hAnsi="Calibri Light" w:cs="Calibri Light"/>
                <w:sz w:val="16"/>
                <w:szCs w:val="16"/>
              </w:rPr>
              <w:t>35</w:t>
            </w:r>
          </w:p>
        </w:tc>
        <w:tc>
          <w:tcPr>
            <w:tcW w:w="4536" w:type="dxa"/>
            <w:shd w:val="clear" w:color="auto" w:fill="F9E1DF"/>
            <w:vAlign w:val="center"/>
          </w:tcPr>
          <w:p w14:paraId="40E1E146" w14:textId="53FF3D7F" w:rsidR="001556E1" w:rsidRPr="00BD1EBB" w:rsidRDefault="001556E1" w:rsidP="001556E1">
            <w:pPr>
              <w:spacing w:line="360" w:lineRule="auto"/>
              <w:ind w:left="110"/>
              <w:rPr>
                <w:b/>
                <w:sz w:val="20"/>
                <w:szCs w:val="20"/>
              </w:rPr>
            </w:pPr>
            <w:r w:rsidRPr="00BD1EBB">
              <w:rPr>
                <w:rFonts w:ascii="Calibri Light" w:eastAsia="Calibri Light" w:hAnsi="Calibri Light" w:cs="Calibri Light"/>
                <w:sz w:val="16"/>
                <w:szCs w:val="16"/>
              </w:rPr>
              <w:t>Impairment allowance for doubtful debts</w:t>
            </w:r>
          </w:p>
        </w:tc>
        <w:tc>
          <w:tcPr>
            <w:tcW w:w="1276" w:type="dxa"/>
            <w:shd w:val="clear" w:color="auto" w:fill="F9E1DF"/>
            <w:vAlign w:val="center"/>
          </w:tcPr>
          <w:p w14:paraId="348C085B" w14:textId="64BB60F6" w:rsidR="001556E1" w:rsidRPr="004113E4" w:rsidRDefault="00772969" w:rsidP="001556E1">
            <w:pPr>
              <w:spacing w:line="360" w:lineRule="auto"/>
              <w:ind w:right="20"/>
              <w:jc w:val="right"/>
              <w:rPr>
                <w:rFonts w:ascii="Calibri Light" w:eastAsia="Calibri Light" w:hAnsi="Calibri Light" w:cs="Calibri Light"/>
                <w:sz w:val="16"/>
                <w:szCs w:val="16"/>
              </w:rPr>
            </w:pPr>
            <w:r>
              <w:rPr>
                <w:rFonts w:ascii="Calibri Light" w:eastAsia="Calibri Light" w:hAnsi="Calibri Light" w:cs="Calibri Light"/>
                <w:sz w:val="16"/>
                <w:szCs w:val="16"/>
              </w:rPr>
              <w:t>30</w:t>
            </w:r>
          </w:p>
        </w:tc>
      </w:tr>
      <w:tr w:rsidR="001556E1" w:rsidRPr="004113E4" w14:paraId="20C57607" w14:textId="77777777" w:rsidTr="00A13810">
        <w:trPr>
          <w:trHeight w:val="268"/>
        </w:trPr>
        <w:tc>
          <w:tcPr>
            <w:tcW w:w="1134" w:type="dxa"/>
            <w:tcBorders>
              <w:bottom w:val="single" w:sz="12" w:space="0" w:color="FF0000"/>
            </w:tcBorders>
            <w:vAlign w:val="center"/>
          </w:tcPr>
          <w:p w14:paraId="3B647234" w14:textId="5A268B5D" w:rsidR="001556E1" w:rsidRPr="00A13810" w:rsidRDefault="001556E1" w:rsidP="001556E1">
            <w:pPr>
              <w:spacing w:line="360" w:lineRule="auto"/>
              <w:ind w:right="20"/>
              <w:jc w:val="right"/>
              <w:rPr>
                <w:rFonts w:ascii="Calibri Light" w:eastAsia="Calibri Light" w:hAnsi="Calibri Light" w:cs="Calibri Light"/>
                <w:sz w:val="16"/>
                <w:szCs w:val="16"/>
              </w:rPr>
            </w:pPr>
            <w:r>
              <w:rPr>
                <w:rFonts w:ascii="Calibri Light" w:eastAsia="Calibri Light" w:hAnsi="Calibri Light" w:cs="Calibri Light"/>
                <w:sz w:val="16"/>
                <w:szCs w:val="16"/>
              </w:rPr>
              <w:t>150</w:t>
            </w:r>
          </w:p>
        </w:tc>
        <w:tc>
          <w:tcPr>
            <w:tcW w:w="4536" w:type="dxa"/>
            <w:tcBorders>
              <w:bottom w:val="single" w:sz="12" w:space="0" w:color="FF0000"/>
            </w:tcBorders>
            <w:vAlign w:val="center"/>
          </w:tcPr>
          <w:p w14:paraId="177E09B6" w14:textId="65AFACB3" w:rsidR="001556E1" w:rsidRPr="00A13810" w:rsidRDefault="001556E1" w:rsidP="001556E1">
            <w:pPr>
              <w:spacing w:line="360" w:lineRule="auto"/>
              <w:ind w:left="110"/>
              <w:rPr>
                <w:rFonts w:ascii="Calibri Light" w:eastAsia="Calibri Light" w:hAnsi="Calibri Light" w:cs="Calibri Light"/>
                <w:sz w:val="16"/>
                <w:szCs w:val="16"/>
              </w:rPr>
            </w:pPr>
            <w:r w:rsidRPr="00A13810">
              <w:rPr>
                <w:rFonts w:ascii="Calibri Light" w:eastAsia="Calibri Light" w:hAnsi="Calibri Light" w:cs="Calibri Light"/>
                <w:sz w:val="16"/>
                <w:szCs w:val="16"/>
              </w:rPr>
              <w:t>Finance lease interest</w:t>
            </w:r>
          </w:p>
        </w:tc>
        <w:tc>
          <w:tcPr>
            <w:tcW w:w="1276" w:type="dxa"/>
            <w:tcBorders>
              <w:bottom w:val="single" w:sz="12" w:space="0" w:color="FF0000"/>
            </w:tcBorders>
            <w:vAlign w:val="center"/>
          </w:tcPr>
          <w:p w14:paraId="59475645" w14:textId="1ECA3C5C" w:rsidR="001556E1" w:rsidRPr="00A13810" w:rsidRDefault="001B1A87" w:rsidP="001556E1">
            <w:pPr>
              <w:spacing w:line="360" w:lineRule="auto"/>
              <w:ind w:right="20"/>
              <w:jc w:val="right"/>
              <w:rPr>
                <w:rFonts w:ascii="Calibri Light" w:eastAsia="Calibri Light" w:hAnsi="Calibri Light" w:cs="Calibri Light"/>
                <w:sz w:val="16"/>
                <w:szCs w:val="16"/>
              </w:rPr>
            </w:pPr>
            <w:r>
              <w:rPr>
                <w:rFonts w:ascii="Calibri Light" w:eastAsia="Calibri Light" w:hAnsi="Calibri Light" w:cs="Calibri Light"/>
                <w:sz w:val="16"/>
                <w:szCs w:val="16"/>
              </w:rPr>
              <w:t>154</w:t>
            </w:r>
          </w:p>
        </w:tc>
      </w:tr>
      <w:tr w:rsidR="001556E1" w:rsidRPr="004113E4" w14:paraId="6E2D0A21" w14:textId="77777777" w:rsidTr="002F0B88">
        <w:trPr>
          <w:trHeight w:val="268"/>
        </w:trPr>
        <w:tc>
          <w:tcPr>
            <w:tcW w:w="1134" w:type="dxa"/>
            <w:tcBorders>
              <w:bottom w:val="single" w:sz="12" w:space="0" w:color="FF0000"/>
            </w:tcBorders>
            <w:shd w:val="clear" w:color="auto" w:fill="F9E1DF"/>
            <w:vAlign w:val="center"/>
          </w:tcPr>
          <w:p w14:paraId="57D31E28" w14:textId="5EF13B4C" w:rsidR="001556E1" w:rsidRPr="004F127F" w:rsidRDefault="001556E1" w:rsidP="001556E1">
            <w:pPr>
              <w:spacing w:line="360" w:lineRule="auto"/>
              <w:ind w:right="20"/>
              <w:jc w:val="right"/>
              <w:rPr>
                <w:rFonts w:ascii="Calibri Light" w:eastAsia="Calibri Light" w:hAnsi="Calibri Light" w:cs="Calibri Light"/>
                <w:sz w:val="16"/>
                <w:szCs w:val="16"/>
              </w:rPr>
            </w:pPr>
            <w:r>
              <w:rPr>
                <w:rFonts w:ascii="Calibri Light" w:eastAsia="Calibri Light" w:hAnsi="Calibri Light" w:cs="Calibri Light"/>
                <w:b/>
                <w:bCs/>
                <w:sz w:val="16"/>
                <w:szCs w:val="16"/>
              </w:rPr>
              <w:t>110,508</w:t>
            </w:r>
          </w:p>
        </w:tc>
        <w:tc>
          <w:tcPr>
            <w:tcW w:w="4536" w:type="dxa"/>
            <w:tcBorders>
              <w:bottom w:val="single" w:sz="12" w:space="0" w:color="FF0000"/>
            </w:tcBorders>
            <w:shd w:val="clear" w:color="auto" w:fill="F9E1DF"/>
            <w:vAlign w:val="center"/>
          </w:tcPr>
          <w:p w14:paraId="5938D5E6" w14:textId="75A4AEE7" w:rsidR="001556E1" w:rsidRPr="00BD1EBB" w:rsidRDefault="001556E1" w:rsidP="001556E1">
            <w:pPr>
              <w:spacing w:line="360" w:lineRule="auto"/>
              <w:ind w:left="110"/>
              <w:rPr>
                <w:rFonts w:ascii="Calibri Light" w:eastAsia="Calibri Light" w:hAnsi="Calibri Light" w:cs="Calibri Light"/>
                <w:sz w:val="16"/>
                <w:szCs w:val="16"/>
              </w:rPr>
            </w:pPr>
            <w:r w:rsidRPr="00BD1EBB">
              <w:rPr>
                <w:rFonts w:ascii="Calibri Light" w:eastAsia="Calibri Light" w:hAnsi="Calibri Light" w:cs="Calibri Light"/>
                <w:b/>
                <w:sz w:val="16"/>
                <w:szCs w:val="16"/>
              </w:rPr>
              <w:t>Total</w:t>
            </w:r>
          </w:p>
        </w:tc>
        <w:tc>
          <w:tcPr>
            <w:tcW w:w="1276" w:type="dxa"/>
            <w:tcBorders>
              <w:bottom w:val="single" w:sz="12" w:space="0" w:color="FF0000"/>
            </w:tcBorders>
            <w:shd w:val="clear" w:color="auto" w:fill="F9E1DF"/>
            <w:vAlign w:val="center"/>
          </w:tcPr>
          <w:p w14:paraId="7472AB93" w14:textId="69434367" w:rsidR="001556E1" w:rsidRPr="00A13810" w:rsidRDefault="001B1A87" w:rsidP="001556E1">
            <w:pPr>
              <w:spacing w:line="360" w:lineRule="auto"/>
              <w:ind w:right="20"/>
              <w:jc w:val="right"/>
              <w:rPr>
                <w:rFonts w:ascii="Calibri Light" w:eastAsia="Calibri Light" w:hAnsi="Calibri Light" w:cs="Calibri Light"/>
                <w:b/>
                <w:bCs/>
                <w:sz w:val="16"/>
                <w:szCs w:val="16"/>
              </w:rPr>
            </w:pPr>
            <w:r>
              <w:rPr>
                <w:rFonts w:ascii="Calibri Light" w:eastAsia="Calibri Light" w:hAnsi="Calibri Light" w:cs="Calibri Light"/>
                <w:b/>
                <w:bCs/>
                <w:sz w:val="16"/>
                <w:szCs w:val="16"/>
              </w:rPr>
              <w:t>122,463</w:t>
            </w:r>
          </w:p>
        </w:tc>
      </w:tr>
    </w:tbl>
    <w:p w14:paraId="7D86A36E" w14:textId="77777777" w:rsidR="0037477C" w:rsidRDefault="0037477C">
      <w:pPr>
        <w:spacing w:line="263" w:lineRule="exact"/>
        <w:rPr>
          <w:sz w:val="20"/>
          <w:szCs w:val="20"/>
        </w:rPr>
      </w:pPr>
    </w:p>
    <w:p w14:paraId="3138B8DC" w14:textId="77777777" w:rsidR="0037477C" w:rsidRDefault="0037477C">
      <w:pPr>
        <w:spacing w:line="1" w:lineRule="exact"/>
        <w:rPr>
          <w:sz w:val="1"/>
          <w:szCs w:val="1"/>
        </w:rPr>
      </w:pPr>
    </w:p>
    <w:p w14:paraId="68189A2C" w14:textId="77777777" w:rsidR="0037477C" w:rsidRDefault="00355EE7">
      <w:pPr>
        <w:spacing w:line="20" w:lineRule="exact"/>
        <w:rPr>
          <w:sz w:val="20"/>
          <w:szCs w:val="20"/>
        </w:rPr>
      </w:pPr>
      <w:r>
        <w:rPr>
          <w:sz w:val="20"/>
          <w:szCs w:val="20"/>
        </w:rPr>
        <w:br w:type="column"/>
      </w:r>
    </w:p>
    <w:p w14:paraId="12DF8A6A" w14:textId="77777777" w:rsidR="0037477C" w:rsidRDefault="0037477C">
      <w:pPr>
        <w:spacing w:line="200" w:lineRule="exact"/>
        <w:rPr>
          <w:sz w:val="20"/>
          <w:szCs w:val="20"/>
        </w:rPr>
      </w:pPr>
    </w:p>
    <w:p w14:paraId="24CDC4B9" w14:textId="77777777" w:rsidR="0037477C" w:rsidRDefault="0037477C">
      <w:pPr>
        <w:spacing w:line="200" w:lineRule="exact"/>
        <w:rPr>
          <w:sz w:val="20"/>
          <w:szCs w:val="20"/>
        </w:rPr>
      </w:pPr>
    </w:p>
    <w:p w14:paraId="0500BA3D" w14:textId="77777777" w:rsidR="0037477C" w:rsidRDefault="0037477C">
      <w:pPr>
        <w:spacing w:line="200" w:lineRule="exact"/>
        <w:rPr>
          <w:sz w:val="20"/>
          <w:szCs w:val="20"/>
        </w:rPr>
      </w:pPr>
    </w:p>
    <w:p w14:paraId="07F55F26" w14:textId="77777777" w:rsidR="0037477C" w:rsidRDefault="0037477C">
      <w:pPr>
        <w:spacing w:line="200" w:lineRule="exact"/>
        <w:rPr>
          <w:sz w:val="20"/>
          <w:szCs w:val="20"/>
        </w:rPr>
      </w:pPr>
    </w:p>
    <w:p w14:paraId="6B4FF5FD" w14:textId="77777777" w:rsidR="0037477C" w:rsidRDefault="0037477C">
      <w:pPr>
        <w:spacing w:line="200" w:lineRule="exact"/>
        <w:rPr>
          <w:sz w:val="20"/>
          <w:szCs w:val="20"/>
        </w:rPr>
      </w:pPr>
    </w:p>
    <w:p w14:paraId="759CEC29" w14:textId="77777777" w:rsidR="0037477C" w:rsidRDefault="0037477C">
      <w:pPr>
        <w:spacing w:line="200" w:lineRule="exact"/>
        <w:rPr>
          <w:sz w:val="20"/>
          <w:szCs w:val="20"/>
        </w:rPr>
      </w:pPr>
    </w:p>
    <w:p w14:paraId="201CC779" w14:textId="77777777" w:rsidR="0037477C" w:rsidRDefault="0037477C">
      <w:pPr>
        <w:spacing w:line="200" w:lineRule="exact"/>
        <w:rPr>
          <w:sz w:val="20"/>
          <w:szCs w:val="20"/>
        </w:rPr>
      </w:pPr>
    </w:p>
    <w:p w14:paraId="0B1D3A10" w14:textId="77777777" w:rsidR="0037477C" w:rsidRDefault="0037477C">
      <w:pPr>
        <w:spacing w:line="200" w:lineRule="exact"/>
        <w:rPr>
          <w:sz w:val="20"/>
          <w:szCs w:val="20"/>
        </w:rPr>
      </w:pPr>
    </w:p>
    <w:p w14:paraId="7B4927C3" w14:textId="77777777" w:rsidR="0037477C" w:rsidRDefault="0037477C">
      <w:pPr>
        <w:spacing w:line="200" w:lineRule="exact"/>
        <w:rPr>
          <w:sz w:val="20"/>
          <w:szCs w:val="20"/>
        </w:rPr>
      </w:pPr>
    </w:p>
    <w:p w14:paraId="40876DA2" w14:textId="77777777" w:rsidR="0037477C" w:rsidRDefault="0037477C">
      <w:pPr>
        <w:spacing w:line="200" w:lineRule="exact"/>
        <w:rPr>
          <w:sz w:val="20"/>
          <w:szCs w:val="20"/>
        </w:rPr>
      </w:pPr>
    </w:p>
    <w:p w14:paraId="2685BB31" w14:textId="77777777" w:rsidR="0037477C" w:rsidRDefault="0037477C">
      <w:pPr>
        <w:spacing w:line="377" w:lineRule="exact"/>
        <w:rPr>
          <w:sz w:val="20"/>
          <w:szCs w:val="20"/>
        </w:rPr>
      </w:pPr>
    </w:p>
    <w:p w14:paraId="736B0A62" w14:textId="77777777" w:rsidR="0037477C" w:rsidRDefault="0037477C">
      <w:pPr>
        <w:spacing w:line="20" w:lineRule="exact"/>
        <w:rPr>
          <w:sz w:val="20"/>
          <w:szCs w:val="20"/>
        </w:rPr>
      </w:pPr>
    </w:p>
    <w:p w14:paraId="6C7A4BA8" w14:textId="77777777" w:rsidR="0037477C" w:rsidRDefault="0037477C">
      <w:pPr>
        <w:spacing w:line="1" w:lineRule="exact"/>
        <w:rPr>
          <w:sz w:val="20"/>
          <w:szCs w:val="20"/>
        </w:rPr>
      </w:pPr>
    </w:p>
    <w:p w14:paraId="2AB56830" w14:textId="77777777" w:rsidR="0037477C" w:rsidRDefault="0037477C">
      <w:pPr>
        <w:sectPr w:rsidR="0037477C" w:rsidSect="00434EC1">
          <w:type w:val="continuous"/>
          <w:pgSz w:w="16840" w:h="11906" w:orient="landscape"/>
          <w:pgMar w:top="817" w:right="345" w:bottom="1440" w:left="680" w:header="0" w:footer="0" w:gutter="0"/>
          <w:cols w:num="3" w:space="720" w:equalWidth="0">
            <w:col w:w="4240" w:space="720"/>
            <w:col w:w="9972" w:space="720"/>
            <w:col w:w="161"/>
          </w:cols>
        </w:sectPr>
      </w:pPr>
    </w:p>
    <w:p w14:paraId="0C6AD288" w14:textId="77777777" w:rsidR="0037477C" w:rsidRDefault="0037477C">
      <w:pPr>
        <w:spacing w:line="1" w:lineRule="exact"/>
        <w:rPr>
          <w:sz w:val="20"/>
          <w:szCs w:val="20"/>
        </w:rPr>
      </w:pPr>
    </w:p>
    <w:p w14:paraId="791B5DC1" w14:textId="77777777" w:rsidR="0037477C" w:rsidRDefault="0037477C">
      <w:pPr>
        <w:spacing w:line="20" w:lineRule="exact"/>
        <w:rPr>
          <w:sz w:val="20"/>
          <w:szCs w:val="20"/>
        </w:rPr>
      </w:pPr>
    </w:p>
    <w:p w14:paraId="29E8B7B7" w14:textId="77777777" w:rsidR="0037477C" w:rsidRDefault="0037477C">
      <w:pPr>
        <w:spacing w:line="1" w:lineRule="exact"/>
        <w:rPr>
          <w:sz w:val="20"/>
          <w:szCs w:val="20"/>
        </w:rPr>
      </w:pPr>
    </w:p>
    <w:p w14:paraId="5FDCB208" w14:textId="77777777" w:rsidR="0037477C" w:rsidRDefault="0037477C">
      <w:pPr>
        <w:spacing w:line="1" w:lineRule="exact"/>
        <w:rPr>
          <w:sz w:val="20"/>
          <w:szCs w:val="20"/>
        </w:rPr>
      </w:pPr>
    </w:p>
    <w:p w14:paraId="30A6D2D8" w14:textId="77777777" w:rsidR="0037477C" w:rsidRDefault="0037477C">
      <w:pPr>
        <w:sectPr w:rsidR="0037477C" w:rsidSect="00434EC1">
          <w:type w:val="continuous"/>
          <w:pgSz w:w="16840" w:h="11906" w:orient="landscape"/>
          <w:pgMar w:top="817" w:right="345" w:bottom="1440" w:left="680" w:header="0" w:footer="0" w:gutter="0"/>
          <w:cols w:space="720" w:equalWidth="0">
            <w:col w:w="15813"/>
          </w:cols>
        </w:sectPr>
      </w:pPr>
    </w:p>
    <w:p w14:paraId="0AF37E91" w14:textId="598876CE" w:rsidR="0037477C" w:rsidRDefault="0037477C" w:rsidP="00BC689D">
      <w:pPr>
        <w:rPr>
          <w:sz w:val="20"/>
          <w:szCs w:val="20"/>
        </w:rPr>
      </w:pPr>
      <w:bookmarkStart w:id="119" w:name="page54"/>
      <w:bookmarkEnd w:id="119"/>
    </w:p>
    <w:p w14:paraId="3A4B28D7" w14:textId="77777777" w:rsidR="0037477C" w:rsidRDefault="00355EE7">
      <w:pPr>
        <w:spacing w:line="20" w:lineRule="exact"/>
        <w:rPr>
          <w:sz w:val="20"/>
          <w:szCs w:val="20"/>
        </w:rPr>
      </w:pPr>
      <w:r>
        <w:rPr>
          <w:sz w:val="20"/>
          <w:szCs w:val="20"/>
        </w:rPr>
        <w:br w:type="column"/>
      </w:r>
    </w:p>
    <w:p w14:paraId="706A815E" w14:textId="77777777" w:rsidR="0037477C" w:rsidRDefault="0037477C">
      <w:pPr>
        <w:spacing w:line="200" w:lineRule="exact"/>
        <w:rPr>
          <w:sz w:val="20"/>
          <w:szCs w:val="20"/>
        </w:rPr>
      </w:pPr>
    </w:p>
    <w:p w14:paraId="40F1D501" w14:textId="77777777" w:rsidR="0037477C" w:rsidRDefault="0037477C">
      <w:pPr>
        <w:spacing w:line="257" w:lineRule="exact"/>
        <w:rPr>
          <w:sz w:val="20"/>
          <w:szCs w:val="20"/>
        </w:rPr>
      </w:pPr>
    </w:p>
    <w:p w14:paraId="188569E6" w14:textId="77777777" w:rsidR="0065110C" w:rsidRDefault="0065110C">
      <w:pPr>
        <w:spacing w:line="257" w:lineRule="exact"/>
        <w:rPr>
          <w:sz w:val="20"/>
          <w:szCs w:val="20"/>
        </w:rPr>
      </w:pPr>
    </w:p>
    <w:p w14:paraId="513C4A8F" w14:textId="77777777" w:rsidR="0065110C" w:rsidRDefault="0065110C">
      <w:pPr>
        <w:spacing w:line="257" w:lineRule="exact"/>
        <w:rPr>
          <w:sz w:val="20"/>
          <w:szCs w:val="20"/>
        </w:rPr>
      </w:pPr>
    </w:p>
    <w:p w14:paraId="11053E06" w14:textId="77777777" w:rsidR="0065110C" w:rsidRDefault="0065110C">
      <w:pPr>
        <w:spacing w:line="257" w:lineRule="exact"/>
        <w:rPr>
          <w:sz w:val="20"/>
          <w:szCs w:val="20"/>
        </w:rPr>
      </w:pPr>
    </w:p>
    <w:p w14:paraId="11291924" w14:textId="77777777" w:rsidR="0065110C" w:rsidRDefault="0065110C">
      <w:pPr>
        <w:spacing w:line="257" w:lineRule="exact"/>
        <w:rPr>
          <w:sz w:val="20"/>
          <w:szCs w:val="20"/>
        </w:rPr>
      </w:pPr>
    </w:p>
    <w:p w14:paraId="70B62CF4" w14:textId="77777777" w:rsidR="0065110C" w:rsidRDefault="0065110C">
      <w:pPr>
        <w:spacing w:line="257" w:lineRule="exact"/>
        <w:rPr>
          <w:sz w:val="20"/>
          <w:szCs w:val="20"/>
        </w:rPr>
      </w:pPr>
    </w:p>
    <w:p w14:paraId="17E7734C" w14:textId="77777777" w:rsidR="0037477C" w:rsidRDefault="0037477C">
      <w:pPr>
        <w:spacing w:line="1" w:lineRule="exact"/>
        <w:rPr>
          <w:sz w:val="1"/>
          <w:szCs w:val="1"/>
        </w:rPr>
      </w:pPr>
    </w:p>
    <w:p w14:paraId="253ED864" w14:textId="77777777" w:rsidR="0037477C" w:rsidRDefault="00355EE7">
      <w:pPr>
        <w:spacing w:line="20" w:lineRule="exact"/>
        <w:rPr>
          <w:sz w:val="20"/>
          <w:szCs w:val="20"/>
        </w:rPr>
      </w:pPr>
      <w:r>
        <w:rPr>
          <w:sz w:val="20"/>
          <w:szCs w:val="20"/>
        </w:rPr>
        <w:br w:type="column"/>
      </w:r>
    </w:p>
    <w:p w14:paraId="77004D7D" w14:textId="77777777" w:rsidR="0037477C" w:rsidRDefault="0037477C">
      <w:pPr>
        <w:spacing w:line="200" w:lineRule="exact"/>
        <w:rPr>
          <w:sz w:val="20"/>
          <w:szCs w:val="20"/>
        </w:rPr>
      </w:pPr>
    </w:p>
    <w:p w14:paraId="61A9BA75" w14:textId="77777777" w:rsidR="0037477C" w:rsidRDefault="0037477C">
      <w:pPr>
        <w:spacing w:line="200" w:lineRule="exact"/>
        <w:rPr>
          <w:sz w:val="20"/>
          <w:szCs w:val="20"/>
        </w:rPr>
      </w:pPr>
    </w:p>
    <w:p w14:paraId="4762F2B2" w14:textId="77777777" w:rsidR="0037477C" w:rsidRDefault="0037477C">
      <w:pPr>
        <w:spacing w:line="200" w:lineRule="exact"/>
        <w:rPr>
          <w:sz w:val="20"/>
          <w:szCs w:val="20"/>
        </w:rPr>
      </w:pPr>
    </w:p>
    <w:p w14:paraId="3A05687D" w14:textId="77777777" w:rsidR="0037477C" w:rsidRDefault="0037477C">
      <w:pPr>
        <w:spacing w:line="200" w:lineRule="exact"/>
        <w:rPr>
          <w:sz w:val="20"/>
          <w:szCs w:val="20"/>
        </w:rPr>
      </w:pPr>
    </w:p>
    <w:p w14:paraId="7C86445F" w14:textId="77777777" w:rsidR="0037477C" w:rsidRDefault="0037477C">
      <w:pPr>
        <w:spacing w:line="200" w:lineRule="exact"/>
        <w:rPr>
          <w:sz w:val="20"/>
          <w:szCs w:val="20"/>
        </w:rPr>
      </w:pPr>
    </w:p>
    <w:p w14:paraId="45F9DCDC" w14:textId="77777777" w:rsidR="0037477C" w:rsidRDefault="0037477C">
      <w:pPr>
        <w:spacing w:line="200" w:lineRule="exact"/>
        <w:rPr>
          <w:sz w:val="20"/>
          <w:szCs w:val="20"/>
        </w:rPr>
      </w:pPr>
    </w:p>
    <w:p w14:paraId="1D9AB093" w14:textId="77777777" w:rsidR="0037477C" w:rsidRDefault="0037477C">
      <w:pPr>
        <w:spacing w:line="200" w:lineRule="exact"/>
        <w:rPr>
          <w:sz w:val="20"/>
          <w:szCs w:val="20"/>
        </w:rPr>
      </w:pPr>
    </w:p>
    <w:p w14:paraId="5274CA46" w14:textId="77777777" w:rsidR="0037477C" w:rsidRDefault="0037477C">
      <w:pPr>
        <w:spacing w:line="200" w:lineRule="exact"/>
        <w:rPr>
          <w:sz w:val="20"/>
          <w:szCs w:val="20"/>
        </w:rPr>
      </w:pPr>
    </w:p>
    <w:p w14:paraId="6580B538" w14:textId="77777777" w:rsidR="0037477C" w:rsidRDefault="0037477C">
      <w:pPr>
        <w:spacing w:line="200" w:lineRule="exact"/>
        <w:rPr>
          <w:sz w:val="20"/>
          <w:szCs w:val="20"/>
        </w:rPr>
      </w:pPr>
    </w:p>
    <w:p w14:paraId="15B524BA" w14:textId="77777777" w:rsidR="0037477C" w:rsidRDefault="0037477C">
      <w:pPr>
        <w:spacing w:line="200" w:lineRule="exact"/>
        <w:rPr>
          <w:sz w:val="20"/>
          <w:szCs w:val="20"/>
        </w:rPr>
      </w:pPr>
    </w:p>
    <w:p w14:paraId="614E9EF4" w14:textId="77777777" w:rsidR="0037477C" w:rsidRDefault="0037477C">
      <w:pPr>
        <w:spacing w:line="362" w:lineRule="exact"/>
        <w:rPr>
          <w:sz w:val="20"/>
          <w:szCs w:val="20"/>
        </w:rPr>
      </w:pPr>
    </w:p>
    <w:p w14:paraId="2034D700" w14:textId="77777777" w:rsidR="0037477C" w:rsidRDefault="0037477C">
      <w:pPr>
        <w:spacing w:line="20" w:lineRule="exact"/>
        <w:rPr>
          <w:sz w:val="20"/>
          <w:szCs w:val="20"/>
        </w:rPr>
      </w:pPr>
    </w:p>
    <w:p w14:paraId="2628E51B" w14:textId="77777777" w:rsidR="0037477C" w:rsidRDefault="0037477C">
      <w:pPr>
        <w:spacing w:line="1" w:lineRule="exact"/>
        <w:rPr>
          <w:sz w:val="20"/>
          <w:szCs w:val="20"/>
        </w:rPr>
      </w:pPr>
    </w:p>
    <w:p w14:paraId="09EA08F0" w14:textId="77777777" w:rsidR="0037477C" w:rsidRDefault="0037477C">
      <w:pPr>
        <w:spacing w:line="1" w:lineRule="exact"/>
        <w:rPr>
          <w:sz w:val="20"/>
          <w:szCs w:val="20"/>
        </w:rPr>
      </w:pPr>
    </w:p>
    <w:p w14:paraId="7265A7A4" w14:textId="77777777" w:rsidR="0037477C" w:rsidRDefault="0037477C">
      <w:pPr>
        <w:spacing w:line="1" w:lineRule="exact"/>
        <w:rPr>
          <w:sz w:val="20"/>
          <w:szCs w:val="20"/>
        </w:rPr>
      </w:pPr>
    </w:p>
    <w:p w14:paraId="40DD3138" w14:textId="77777777" w:rsidR="0037477C" w:rsidRDefault="0037477C">
      <w:pPr>
        <w:sectPr w:rsidR="0037477C" w:rsidSect="00434EC1">
          <w:type w:val="continuous"/>
          <w:pgSz w:w="16840" w:h="11906" w:orient="landscape"/>
          <w:pgMar w:top="831" w:right="345" w:bottom="1440" w:left="700" w:header="0" w:footer="0" w:gutter="0"/>
          <w:cols w:num="3" w:space="720" w:equalWidth="0">
            <w:col w:w="4260" w:space="660"/>
            <w:col w:w="9992" w:space="720"/>
            <w:col w:w="161"/>
          </w:cols>
        </w:sectPr>
      </w:pPr>
    </w:p>
    <w:p w14:paraId="00B607E4" w14:textId="24E8E37D" w:rsidR="00331FE8" w:rsidRDefault="00393993" w:rsidP="00331FE8">
      <w:pPr>
        <w:rPr>
          <w:sz w:val="20"/>
          <w:szCs w:val="20"/>
        </w:rPr>
      </w:pPr>
      <w:bookmarkStart w:id="120" w:name="page55"/>
      <w:bookmarkEnd w:id="120"/>
      <w:r>
        <w:rPr>
          <w:rFonts w:ascii="Calibri" w:eastAsia="Calibri" w:hAnsi="Calibri" w:cs="Calibri"/>
          <w:b/>
          <w:bCs/>
          <w:noProof/>
          <w:color w:val="DB4050"/>
          <w:sz w:val="60"/>
          <w:szCs w:val="60"/>
        </w:rPr>
        <w:lastRenderedPageBreak/>
        <w:drawing>
          <wp:anchor distT="0" distB="0" distL="114300" distR="114300" simplePos="0" relativeHeight="252319744" behindDoc="1" locked="0" layoutInCell="1" allowOverlap="1" wp14:anchorId="1785A6B8" wp14:editId="7DD41FCF">
            <wp:simplePos x="0" y="0"/>
            <wp:positionH relativeFrom="column">
              <wp:posOffset>9503444</wp:posOffset>
            </wp:positionH>
            <wp:positionV relativeFrom="paragraph">
              <wp:posOffset>-530359</wp:posOffset>
            </wp:positionV>
            <wp:extent cx="759460" cy="7595870"/>
            <wp:effectExtent l="0" t="0" r="2540" b="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31FE8">
        <w:rPr>
          <w:rFonts w:ascii="Calibri" w:eastAsia="Calibri" w:hAnsi="Calibri" w:cs="Calibri"/>
          <w:b/>
          <w:bCs/>
          <w:color w:val="DB4050"/>
          <w:sz w:val="60"/>
          <w:szCs w:val="60"/>
        </w:rPr>
        <w:t xml:space="preserve">Note </w:t>
      </w:r>
      <w:r w:rsidR="00BC689D">
        <w:rPr>
          <w:rFonts w:ascii="Calibri" w:eastAsia="Calibri" w:hAnsi="Calibri" w:cs="Calibri"/>
          <w:b/>
          <w:bCs/>
          <w:color w:val="DB4050"/>
          <w:sz w:val="60"/>
          <w:szCs w:val="60"/>
        </w:rPr>
        <w:t>8</w:t>
      </w:r>
      <w:r w:rsidR="00331FE8">
        <w:rPr>
          <w:rFonts w:ascii="Calibri" w:eastAsia="Calibri" w:hAnsi="Calibri" w:cs="Calibri"/>
          <w:b/>
          <w:bCs/>
          <w:color w:val="DB4050"/>
          <w:sz w:val="60"/>
          <w:szCs w:val="60"/>
        </w:rPr>
        <w:t xml:space="preserve"> </w:t>
      </w:r>
      <w:r w:rsidR="00331FE8">
        <w:rPr>
          <w:rFonts w:ascii="Calibri" w:eastAsia="Calibri" w:hAnsi="Calibri" w:cs="Calibri"/>
          <w:color w:val="DB4050"/>
          <w:sz w:val="60"/>
          <w:szCs w:val="60"/>
        </w:rPr>
        <w:t>Expenditure and Funding Analysis</w:t>
      </w:r>
    </w:p>
    <w:p w14:paraId="6259616F" w14:textId="77777777" w:rsidR="00331FE8" w:rsidRDefault="00331FE8" w:rsidP="00331FE8">
      <w:pPr>
        <w:spacing w:line="200" w:lineRule="exact"/>
        <w:rPr>
          <w:sz w:val="20"/>
          <w:szCs w:val="20"/>
        </w:rPr>
      </w:pPr>
    </w:p>
    <w:p w14:paraId="19FBD497" w14:textId="5A4F6C16" w:rsidR="00331FE8" w:rsidRDefault="00331FE8" w:rsidP="00331FE8">
      <w:pPr>
        <w:spacing w:line="241" w:lineRule="auto"/>
        <w:ind w:right="878"/>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The Expenditure and Funding Analysis shows how annual expenditure is used and funded from resources (government grants and council tax) in comparison with those consumed or earned in accordance with generally accepted accounting practices. It also shows how this expenditure is allocated for decision making purposed </w:t>
      </w:r>
      <w:r w:rsidR="00C25AB7">
        <w:rPr>
          <w:rFonts w:ascii="Calibri Light" w:eastAsia="Calibri Light" w:hAnsi="Calibri Light" w:cs="Calibri Light"/>
          <w:sz w:val="20"/>
          <w:szCs w:val="20"/>
        </w:rPr>
        <w:t xml:space="preserve">between the districts </w:t>
      </w:r>
      <w:r>
        <w:rPr>
          <w:rFonts w:ascii="Calibri Light" w:eastAsia="Calibri Light" w:hAnsi="Calibri Light" w:cs="Calibri Light"/>
          <w:sz w:val="20"/>
          <w:szCs w:val="20"/>
        </w:rPr>
        <w:t>and departments.</w:t>
      </w:r>
    </w:p>
    <w:p w14:paraId="3D98F519" w14:textId="77777777" w:rsidR="00A64D2E" w:rsidRDefault="00A64D2E" w:rsidP="00331FE8">
      <w:pPr>
        <w:spacing w:line="241" w:lineRule="auto"/>
        <w:ind w:right="878"/>
        <w:jc w:val="both"/>
        <w:rPr>
          <w:sz w:val="20"/>
          <w:szCs w:val="20"/>
        </w:rPr>
      </w:pPr>
    </w:p>
    <w:p w14:paraId="6D176E0F" w14:textId="77777777" w:rsidR="00331FE8" w:rsidRDefault="00331FE8" w:rsidP="00331FE8">
      <w:pPr>
        <w:spacing w:line="158" w:lineRule="exact"/>
        <w:rPr>
          <w:sz w:val="20"/>
          <w:szCs w:val="20"/>
        </w:rPr>
      </w:pPr>
    </w:p>
    <w:tbl>
      <w:tblPr>
        <w:tblStyle w:val="TableGrid"/>
        <w:tblW w:w="14417" w:type="dxa"/>
        <w:tblInd w:w="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
        <w:gridCol w:w="945"/>
        <w:gridCol w:w="1186"/>
        <w:gridCol w:w="926"/>
        <w:gridCol w:w="858"/>
        <w:gridCol w:w="4168"/>
        <w:gridCol w:w="284"/>
        <w:gridCol w:w="836"/>
        <w:gridCol w:w="139"/>
        <w:gridCol w:w="879"/>
        <w:gridCol w:w="140"/>
        <w:gridCol w:w="952"/>
        <w:gridCol w:w="140"/>
        <w:gridCol w:w="922"/>
        <w:gridCol w:w="140"/>
        <w:gridCol w:w="907"/>
        <w:gridCol w:w="49"/>
      </w:tblGrid>
      <w:tr w:rsidR="008A3E8C" w:rsidRPr="00147BC7" w14:paraId="75B27512" w14:textId="77777777" w:rsidTr="001272D0">
        <w:trPr>
          <w:gridAfter w:val="1"/>
          <w:wAfter w:w="49" w:type="dxa"/>
        </w:trPr>
        <w:tc>
          <w:tcPr>
            <w:tcW w:w="4862" w:type="dxa"/>
            <w:gridSpan w:val="5"/>
            <w:tcBorders>
              <w:top w:val="single" w:sz="12" w:space="0" w:color="FF0000"/>
            </w:tcBorders>
          </w:tcPr>
          <w:p w14:paraId="27D347D3" w14:textId="27F060C7" w:rsidR="008A3E8C" w:rsidRPr="00D15A45" w:rsidRDefault="001556E1" w:rsidP="005E01C7">
            <w:pPr>
              <w:spacing w:line="276" w:lineRule="auto"/>
              <w:ind w:right="32"/>
              <w:jc w:val="center"/>
              <w:rPr>
                <w:rFonts w:ascii="Calibri" w:eastAsia="Calibri Light" w:hAnsi="Calibri" w:cs="Calibri Light"/>
                <w:b/>
                <w:sz w:val="12"/>
                <w:szCs w:val="12"/>
                <w:highlight w:val="yellow"/>
              </w:rPr>
            </w:pPr>
            <w:r w:rsidRPr="00F50942">
              <w:rPr>
                <w:rFonts w:ascii="Calibri" w:eastAsia="Calibri Light" w:hAnsi="Calibri" w:cs="Calibri Light"/>
                <w:b/>
                <w:sz w:val="12"/>
                <w:szCs w:val="12"/>
              </w:rPr>
              <w:t>2024/25 from 7 May</w:t>
            </w:r>
          </w:p>
        </w:tc>
        <w:tc>
          <w:tcPr>
            <w:tcW w:w="4170" w:type="dxa"/>
            <w:tcBorders>
              <w:top w:val="single" w:sz="12" w:space="0" w:color="FF0000"/>
            </w:tcBorders>
          </w:tcPr>
          <w:p w14:paraId="6F7735B4" w14:textId="77777777" w:rsidR="008A3E8C" w:rsidRPr="00D15A45" w:rsidRDefault="008A3E8C" w:rsidP="005E01C7">
            <w:pPr>
              <w:spacing w:line="276" w:lineRule="auto"/>
              <w:ind w:right="752"/>
              <w:rPr>
                <w:rFonts w:ascii="Calibri" w:eastAsia="Calibri Light" w:hAnsi="Calibri" w:cs="Calibri Light"/>
                <w:b/>
                <w:sz w:val="12"/>
                <w:szCs w:val="12"/>
                <w:highlight w:val="yellow"/>
              </w:rPr>
            </w:pPr>
          </w:p>
        </w:tc>
        <w:tc>
          <w:tcPr>
            <w:tcW w:w="5336" w:type="dxa"/>
            <w:gridSpan w:val="10"/>
            <w:tcBorders>
              <w:top w:val="single" w:sz="12" w:space="0" w:color="FF0000"/>
            </w:tcBorders>
          </w:tcPr>
          <w:p w14:paraId="4B54223E" w14:textId="47EC34AE" w:rsidR="008A3E8C" w:rsidRPr="00D15A45" w:rsidRDefault="008A3E8C" w:rsidP="005E01C7">
            <w:pPr>
              <w:spacing w:line="276" w:lineRule="auto"/>
              <w:jc w:val="center"/>
              <w:rPr>
                <w:rFonts w:ascii="Calibri" w:eastAsia="Calibri Light" w:hAnsi="Calibri" w:cs="Calibri Light"/>
                <w:b/>
                <w:sz w:val="12"/>
                <w:szCs w:val="12"/>
                <w:highlight w:val="yellow"/>
              </w:rPr>
            </w:pPr>
            <w:r w:rsidRPr="00F50942">
              <w:rPr>
                <w:rFonts w:ascii="Calibri" w:eastAsia="Calibri Light" w:hAnsi="Calibri" w:cs="Calibri Light"/>
                <w:b/>
                <w:sz w:val="12"/>
                <w:szCs w:val="12"/>
              </w:rPr>
              <w:t>202</w:t>
            </w:r>
            <w:r w:rsidR="001556E1">
              <w:rPr>
                <w:rFonts w:ascii="Calibri" w:eastAsia="Calibri Light" w:hAnsi="Calibri" w:cs="Calibri Light"/>
                <w:b/>
                <w:sz w:val="12"/>
                <w:szCs w:val="12"/>
              </w:rPr>
              <w:t>5</w:t>
            </w:r>
            <w:r w:rsidRPr="00F50942">
              <w:rPr>
                <w:rFonts w:ascii="Calibri" w:eastAsia="Calibri Light" w:hAnsi="Calibri" w:cs="Calibri Light"/>
                <w:b/>
                <w:sz w:val="12"/>
                <w:szCs w:val="12"/>
              </w:rPr>
              <w:t>/2</w:t>
            </w:r>
            <w:r w:rsidR="001556E1">
              <w:rPr>
                <w:rFonts w:ascii="Calibri" w:eastAsia="Calibri Light" w:hAnsi="Calibri" w:cs="Calibri Light"/>
                <w:b/>
                <w:sz w:val="12"/>
                <w:szCs w:val="12"/>
              </w:rPr>
              <w:t>6</w:t>
            </w:r>
          </w:p>
        </w:tc>
      </w:tr>
      <w:tr w:rsidR="008A3E8C" w:rsidRPr="00147BC7" w14:paraId="6BB6367E" w14:textId="77777777" w:rsidTr="001272D0">
        <w:trPr>
          <w:gridAfter w:val="1"/>
          <w:wAfter w:w="46" w:type="dxa"/>
        </w:trPr>
        <w:tc>
          <w:tcPr>
            <w:tcW w:w="947" w:type="dxa"/>
          </w:tcPr>
          <w:p w14:paraId="6012946A" w14:textId="33AA342B" w:rsidR="008A3E8C" w:rsidRPr="00D15A45" w:rsidRDefault="008A3E8C" w:rsidP="008A3E8C">
            <w:pPr>
              <w:spacing w:line="276" w:lineRule="auto"/>
              <w:ind w:right="29"/>
              <w:jc w:val="right"/>
              <w:rPr>
                <w:rFonts w:ascii="Calibri" w:eastAsia="Calibri Light" w:hAnsi="Calibri" w:cs="Calibri Light"/>
                <w:b/>
                <w:sz w:val="12"/>
                <w:szCs w:val="12"/>
                <w:highlight w:val="yellow"/>
              </w:rPr>
            </w:pPr>
            <w:r w:rsidRPr="00916A70">
              <w:rPr>
                <w:rFonts w:ascii="Calibri" w:eastAsia="Calibri Light" w:hAnsi="Calibri" w:cs="Calibri Light"/>
                <w:b/>
                <w:sz w:val="12"/>
                <w:szCs w:val="12"/>
              </w:rPr>
              <w:t>Outturn position</w:t>
            </w:r>
            <w:r>
              <w:rPr>
                <w:rFonts w:ascii="Calibri" w:eastAsia="Calibri Light" w:hAnsi="Calibri" w:cs="Calibri Light"/>
                <w:b/>
                <w:sz w:val="12"/>
                <w:szCs w:val="12"/>
              </w:rPr>
              <w:t xml:space="preserve"> to management</w:t>
            </w:r>
          </w:p>
        </w:tc>
        <w:tc>
          <w:tcPr>
            <w:tcW w:w="945" w:type="dxa"/>
          </w:tcPr>
          <w:p w14:paraId="59DFD9CD" w14:textId="23A01277" w:rsidR="008A3E8C" w:rsidRPr="00F50942" w:rsidRDefault="008A3E8C" w:rsidP="008A3E8C">
            <w:pPr>
              <w:spacing w:line="276" w:lineRule="auto"/>
              <w:ind w:right="29"/>
              <w:jc w:val="right"/>
              <w:rPr>
                <w:rFonts w:ascii="Calibri" w:eastAsia="Calibri Light" w:hAnsi="Calibri" w:cs="Calibri Light"/>
                <w:b/>
                <w:sz w:val="12"/>
                <w:szCs w:val="12"/>
              </w:rPr>
            </w:pPr>
            <w:r w:rsidRPr="00F50942">
              <w:rPr>
                <w:rFonts w:ascii="Calibri" w:eastAsia="Calibri Light" w:hAnsi="Calibri" w:cs="Calibri Light"/>
                <w:b/>
                <w:sz w:val="12"/>
                <w:szCs w:val="12"/>
              </w:rPr>
              <w:t xml:space="preserve">Adjustments to arrive at Net Expenditure </w:t>
            </w:r>
          </w:p>
        </w:tc>
        <w:tc>
          <w:tcPr>
            <w:tcW w:w="1186" w:type="dxa"/>
          </w:tcPr>
          <w:p w14:paraId="5A42177E" w14:textId="21D3EAB5" w:rsidR="008A3E8C" w:rsidRPr="00F50942" w:rsidRDefault="008A3E8C" w:rsidP="008A3E8C">
            <w:pPr>
              <w:spacing w:line="276" w:lineRule="auto"/>
              <w:ind w:right="29"/>
              <w:jc w:val="right"/>
              <w:rPr>
                <w:rFonts w:ascii="Calibri" w:eastAsia="Calibri Light" w:hAnsi="Calibri" w:cs="Calibri Light"/>
                <w:b/>
                <w:sz w:val="12"/>
                <w:szCs w:val="12"/>
              </w:rPr>
            </w:pPr>
            <w:r w:rsidRPr="00F50942">
              <w:rPr>
                <w:rFonts w:ascii="Calibri" w:eastAsia="Calibri Light" w:hAnsi="Calibri" w:cs="Calibri Light"/>
                <w:b/>
                <w:sz w:val="12"/>
                <w:szCs w:val="12"/>
              </w:rPr>
              <w:t>Net Expenditure Chargeable to the General Fund</w:t>
            </w:r>
          </w:p>
        </w:tc>
        <w:tc>
          <w:tcPr>
            <w:tcW w:w="926" w:type="dxa"/>
          </w:tcPr>
          <w:p w14:paraId="348C229A" w14:textId="77777777" w:rsidR="008A3E8C" w:rsidRPr="00F50942" w:rsidRDefault="008A3E8C" w:rsidP="008A3E8C">
            <w:pPr>
              <w:spacing w:line="276" w:lineRule="auto"/>
              <w:ind w:right="76"/>
              <w:jc w:val="right"/>
              <w:rPr>
                <w:rFonts w:ascii="Calibri" w:eastAsia="Calibri Light" w:hAnsi="Calibri" w:cs="Calibri Light"/>
                <w:b/>
                <w:sz w:val="12"/>
                <w:szCs w:val="12"/>
              </w:rPr>
            </w:pPr>
            <w:r w:rsidRPr="00F50942">
              <w:rPr>
                <w:rFonts w:ascii="Calibri" w:eastAsia="Calibri Light" w:hAnsi="Calibri" w:cs="Calibri Light"/>
                <w:b/>
                <w:sz w:val="12"/>
                <w:szCs w:val="12"/>
              </w:rPr>
              <w:t>Adjustments between Funding and Accounting Basis</w:t>
            </w:r>
          </w:p>
        </w:tc>
        <w:tc>
          <w:tcPr>
            <w:tcW w:w="858" w:type="dxa"/>
          </w:tcPr>
          <w:p w14:paraId="7F184203" w14:textId="77777777" w:rsidR="008A3E8C" w:rsidRPr="00F50942" w:rsidRDefault="008A3E8C" w:rsidP="008A3E8C">
            <w:pPr>
              <w:spacing w:line="276" w:lineRule="auto"/>
              <w:ind w:right="32"/>
              <w:jc w:val="right"/>
              <w:rPr>
                <w:rFonts w:ascii="Calibri" w:eastAsia="Calibri Light" w:hAnsi="Calibri" w:cs="Calibri Light"/>
                <w:b/>
                <w:sz w:val="12"/>
                <w:szCs w:val="12"/>
              </w:rPr>
            </w:pPr>
            <w:r w:rsidRPr="00F50942">
              <w:rPr>
                <w:rFonts w:ascii="Calibri" w:eastAsia="Calibri Light" w:hAnsi="Calibri" w:cs="Calibri Light"/>
                <w:b/>
                <w:sz w:val="12"/>
                <w:szCs w:val="12"/>
              </w:rPr>
              <w:t xml:space="preserve">Net Expenditure in the CIES </w:t>
            </w:r>
          </w:p>
        </w:tc>
        <w:tc>
          <w:tcPr>
            <w:tcW w:w="4170" w:type="dxa"/>
          </w:tcPr>
          <w:p w14:paraId="60A965A6" w14:textId="77777777" w:rsidR="008A3E8C" w:rsidRPr="00F50942" w:rsidRDefault="008A3E8C" w:rsidP="008A3E8C">
            <w:pPr>
              <w:spacing w:line="276" w:lineRule="auto"/>
              <w:ind w:right="752"/>
              <w:rPr>
                <w:rFonts w:ascii="Calibri" w:eastAsia="Calibri Light" w:hAnsi="Calibri" w:cs="Calibri Light"/>
                <w:b/>
                <w:sz w:val="12"/>
                <w:szCs w:val="12"/>
              </w:rPr>
            </w:pPr>
          </w:p>
        </w:tc>
        <w:tc>
          <w:tcPr>
            <w:tcW w:w="1120" w:type="dxa"/>
            <w:gridSpan w:val="2"/>
          </w:tcPr>
          <w:p w14:paraId="2C571041" w14:textId="33FB22D7" w:rsidR="008A3E8C" w:rsidRPr="00F50942" w:rsidRDefault="008A3E8C" w:rsidP="008A3E8C">
            <w:pPr>
              <w:spacing w:line="276" w:lineRule="auto"/>
              <w:ind w:right="29"/>
              <w:jc w:val="right"/>
              <w:rPr>
                <w:rFonts w:ascii="Calibri" w:eastAsia="Calibri Light" w:hAnsi="Calibri" w:cs="Calibri Light"/>
                <w:b/>
                <w:sz w:val="12"/>
                <w:szCs w:val="12"/>
              </w:rPr>
            </w:pPr>
            <w:r w:rsidRPr="00F50942">
              <w:rPr>
                <w:rFonts w:ascii="Calibri" w:eastAsia="Calibri Light" w:hAnsi="Calibri" w:cs="Calibri Light"/>
                <w:b/>
                <w:sz w:val="12"/>
                <w:szCs w:val="12"/>
              </w:rPr>
              <w:t>Outturn position to management</w:t>
            </w:r>
          </w:p>
        </w:tc>
        <w:tc>
          <w:tcPr>
            <w:tcW w:w="1018" w:type="dxa"/>
            <w:gridSpan w:val="2"/>
          </w:tcPr>
          <w:p w14:paraId="23174C08" w14:textId="7061DABF" w:rsidR="008A3E8C" w:rsidRPr="00F50942" w:rsidRDefault="008A3E8C" w:rsidP="008A3E8C">
            <w:pPr>
              <w:spacing w:line="276" w:lineRule="auto"/>
              <w:ind w:right="29"/>
              <w:jc w:val="right"/>
              <w:rPr>
                <w:rFonts w:ascii="Calibri" w:eastAsia="Calibri Light" w:hAnsi="Calibri" w:cs="Calibri Light"/>
                <w:b/>
                <w:sz w:val="12"/>
                <w:szCs w:val="12"/>
              </w:rPr>
            </w:pPr>
            <w:r w:rsidRPr="00F50942">
              <w:rPr>
                <w:rFonts w:ascii="Calibri" w:eastAsia="Calibri Light" w:hAnsi="Calibri" w:cs="Calibri Light"/>
                <w:b/>
                <w:sz w:val="12"/>
                <w:szCs w:val="12"/>
              </w:rPr>
              <w:t xml:space="preserve">Adjustments to arrive at Net Expenditure </w:t>
            </w:r>
          </w:p>
        </w:tc>
        <w:tc>
          <w:tcPr>
            <w:tcW w:w="1092" w:type="dxa"/>
            <w:gridSpan w:val="2"/>
          </w:tcPr>
          <w:p w14:paraId="5DAD752F" w14:textId="010EB58A" w:rsidR="008A3E8C" w:rsidRPr="00F50942" w:rsidRDefault="008A3E8C" w:rsidP="008A3E8C">
            <w:pPr>
              <w:spacing w:line="276" w:lineRule="auto"/>
              <w:ind w:right="29"/>
              <w:jc w:val="right"/>
              <w:rPr>
                <w:rFonts w:ascii="Calibri" w:eastAsia="Calibri Light" w:hAnsi="Calibri" w:cs="Calibri Light"/>
                <w:b/>
                <w:sz w:val="12"/>
                <w:szCs w:val="12"/>
              </w:rPr>
            </w:pPr>
            <w:r w:rsidRPr="00F50942">
              <w:rPr>
                <w:rFonts w:ascii="Calibri" w:eastAsia="Calibri Light" w:hAnsi="Calibri" w:cs="Calibri Light"/>
                <w:b/>
                <w:sz w:val="12"/>
                <w:szCs w:val="12"/>
              </w:rPr>
              <w:t>Net Expenditure Chargeable to the General Fund</w:t>
            </w:r>
          </w:p>
        </w:tc>
        <w:tc>
          <w:tcPr>
            <w:tcW w:w="1062" w:type="dxa"/>
            <w:gridSpan w:val="2"/>
          </w:tcPr>
          <w:p w14:paraId="62756AC8" w14:textId="77777777" w:rsidR="008A3E8C" w:rsidRPr="00F50942" w:rsidRDefault="008A3E8C" w:rsidP="008A3E8C">
            <w:pPr>
              <w:spacing w:line="276" w:lineRule="auto"/>
              <w:ind w:right="76"/>
              <w:jc w:val="right"/>
              <w:rPr>
                <w:rFonts w:ascii="Calibri" w:eastAsia="Calibri Light" w:hAnsi="Calibri" w:cs="Calibri Light"/>
                <w:b/>
                <w:sz w:val="12"/>
                <w:szCs w:val="12"/>
              </w:rPr>
            </w:pPr>
            <w:r w:rsidRPr="00F50942">
              <w:rPr>
                <w:rFonts w:ascii="Calibri" w:eastAsia="Calibri Light" w:hAnsi="Calibri" w:cs="Calibri Light"/>
                <w:b/>
                <w:sz w:val="12"/>
                <w:szCs w:val="12"/>
              </w:rPr>
              <w:t>Adjustments between Funding and Accounting Basis</w:t>
            </w:r>
          </w:p>
        </w:tc>
        <w:tc>
          <w:tcPr>
            <w:tcW w:w="1047" w:type="dxa"/>
            <w:gridSpan w:val="2"/>
          </w:tcPr>
          <w:p w14:paraId="4D8E6B46" w14:textId="77777777" w:rsidR="008A3E8C" w:rsidRPr="00F50942" w:rsidRDefault="008A3E8C" w:rsidP="008A3E8C">
            <w:pPr>
              <w:spacing w:line="276" w:lineRule="auto"/>
              <w:ind w:right="32"/>
              <w:jc w:val="right"/>
              <w:rPr>
                <w:rFonts w:ascii="Calibri" w:eastAsia="Calibri Light" w:hAnsi="Calibri" w:cs="Calibri Light"/>
                <w:b/>
                <w:sz w:val="12"/>
                <w:szCs w:val="12"/>
              </w:rPr>
            </w:pPr>
            <w:r w:rsidRPr="00F50942">
              <w:rPr>
                <w:rFonts w:ascii="Calibri" w:eastAsia="Calibri Light" w:hAnsi="Calibri" w:cs="Calibri Light"/>
                <w:b/>
                <w:sz w:val="12"/>
                <w:szCs w:val="12"/>
              </w:rPr>
              <w:t xml:space="preserve">Net Expenditure in the CIES </w:t>
            </w:r>
          </w:p>
        </w:tc>
      </w:tr>
      <w:tr w:rsidR="008A3E8C" w:rsidRPr="00147BC7" w14:paraId="66958F5D" w14:textId="77777777" w:rsidTr="001272D0">
        <w:trPr>
          <w:gridAfter w:val="1"/>
          <w:wAfter w:w="46" w:type="dxa"/>
        </w:trPr>
        <w:tc>
          <w:tcPr>
            <w:tcW w:w="947" w:type="dxa"/>
            <w:tcBorders>
              <w:bottom w:val="single" w:sz="12" w:space="0" w:color="FF0000"/>
            </w:tcBorders>
          </w:tcPr>
          <w:p w14:paraId="4D0FC830" w14:textId="109E86E3" w:rsidR="008A3E8C" w:rsidRPr="00D15A45" w:rsidRDefault="008A3E8C" w:rsidP="008A3E8C">
            <w:pPr>
              <w:spacing w:line="276" w:lineRule="auto"/>
              <w:ind w:right="29"/>
              <w:jc w:val="right"/>
              <w:rPr>
                <w:rFonts w:ascii="Calibri" w:eastAsia="Calibri Light" w:hAnsi="Calibri" w:cs="Calibri Light"/>
                <w:b/>
                <w:sz w:val="12"/>
                <w:szCs w:val="12"/>
                <w:highlight w:val="yellow"/>
              </w:rPr>
            </w:pPr>
            <w:r w:rsidRPr="00F50942">
              <w:rPr>
                <w:rFonts w:ascii="Calibri" w:eastAsia="Calibri Light" w:hAnsi="Calibri" w:cs="Calibri Light"/>
                <w:b/>
                <w:sz w:val="12"/>
                <w:szCs w:val="12"/>
              </w:rPr>
              <w:t>£’000</w:t>
            </w:r>
          </w:p>
        </w:tc>
        <w:tc>
          <w:tcPr>
            <w:tcW w:w="945" w:type="dxa"/>
            <w:tcBorders>
              <w:bottom w:val="single" w:sz="12" w:space="0" w:color="FF0000"/>
            </w:tcBorders>
          </w:tcPr>
          <w:p w14:paraId="2BCBC288" w14:textId="478511AF" w:rsidR="008A3E8C" w:rsidRPr="00F50942" w:rsidRDefault="008A3E8C" w:rsidP="008A3E8C">
            <w:pPr>
              <w:spacing w:line="276" w:lineRule="auto"/>
              <w:ind w:right="29"/>
              <w:jc w:val="right"/>
              <w:rPr>
                <w:rFonts w:ascii="Calibri" w:eastAsia="Calibri Light" w:hAnsi="Calibri" w:cs="Calibri Light"/>
                <w:b/>
                <w:sz w:val="12"/>
                <w:szCs w:val="12"/>
              </w:rPr>
            </w:pPr>
            <w:r w:rsidRPr="00F50942">
              <w:rPr>
                <w:rFonts w:ascii="Calibri" w:eastAsia="Calibri Light" w:hAnsi="Calibri" w:cs="Calibri Light"/>
                <w:b/>
                <w:sz w:val="12"/>
                <w:szCs w:val="12"/>
              </w:rPr>
              <w:t>£’000</w:t>
            </w:r>
          </w:p>
        </w:tc>
        <w:tc>
          <w:tcPr>
            <w:tcW w:w="1186" w:type="dxa"/>
            <w:tcBorders>
              <w:bottom w:val="single" w:sz="12" w:space="0" w:color="FF0000"/>
            </w:tcBorders>
          </w:tcPr>
          <w:p w14:paraId="4855665A" w14:textId="7BB36237" w:rsidR="008A3E8C" w:rsidRPr="00F50942" w:rsidRDefault="008A3E8C" w:rsidP="008A3E8C">
            <w:pPr>
              <w:spacing w:line="276" w:lineRule="auto"/>
              <w:ind w:right="29"/>
              <w:jc w:val="right"/>
              <w:rPr>
                <w:rFonts w:ascii="Calibri" w:eastAsia="Calibri Light" w:hAnsi="Calibri" w:cs="Calibri Light"/>
                <w:b/>
                <w:sz w:val="12"/>
                <w:szCs w:val="12"/>
              </w:rPr>
            </w:pPr>
            <w:r w:rsidRPr="00F50942">
              <w:rPr>
                <w:rFonts w:ascii="Calibri" w:eastAsia="Calibri Light" w:hAnsi="Calibri" w:cs="Calibri Light"/>
                <w:b/>
                <w:sz w:val="12"/>
                <w:szCs w:val="12"/>
              </w:rPr>
              <w:t>£’000</w:t>
            </w:r>
          </w:p>
        </w:tc>
        <w:tc>
          <w:tcPr>
            <w:tcW w:w="926" w:type="dxa"/>
            <w:tcBorders>
              <w:bottom w:val="single" w:sz="12" w:space="0" w:color="FF0000"/>
            </w:tcBorders>
          </w:tcPr>
          <w:p w14:paraId="0F4457CD" w14:textId="77777777" w:rsidR="008A3E8C" w:rsidRPr="00F50942" w:rsidRDefault="008A3E8C" w:rsidP="008A3E8C">
            <w:pPr>
              <w:spacing w:line="276" w:lineRule="auto"/>
              <w:ind w:right="76"/>
              <w:jc w:val="right"/>
              <w:rPr>
                <w:rFonts w:ascii="Calibri" w:eastAsia="Calibri Light" w:hAnsi="Calibri" w:cs="Calibri Light"/>
                <w:b/>
                <w:sz w:val="12"/>
                <w:szCs w:val="12"/>
              </w:rPr>
            </w:pPr>
            <w:r w:rsidRPr="00F50942">
              <w:rPr>
                <w:rFonts w:ascii="Calibri" w:eastAsia="Calibri Light" w:hAnsi="Calibri" w:cs="Calibri Light"/>
                <w:b/>
                <w:sz w:val="12"/>
                <w:szCs w:val="12"/>
              </w:rPr>
              <w:t>£’000</w:t>
            </w:r>
          </w:p>
        </w:tc>
        <w:tc>
          <w:tcPr>
            <w:tcW w:w="858" w:type="dxa"/>
            <w:tcBorders>
              <w:bottom w:val="single" w:sz="12" w:space="0" w:color="FF0000"/>
            </w:tcBorders>
          </w:tcPr>
          <w:p w14:paraId="4BE9036D" w14:textId="77777777" w:rsidR="008A3E8C" w:rsidRPr="00F50942" w:rsidRDefault="008A3E8C" w:rsidP="008A3E8C">
            <w:pPr>
              <w:spacing w:line="276" w:lineRule="auto"/>
              <w:ind w:right="32"/>
              <w:jc w:val="right"/>
              <w:rPr>
                <w:rFonts w:ascii="Calibri" w:eastAsia="Calibri Light" w:hAnsi="Calibri" w:cs="Calibri Light"/>
                <w:b/>
                <w:sz w:val="12"/>
                <w:szCs w:val="12"/>
              </w:rPr>
            </w:pPr>
            <w:r w:rsidRPr="00F50942">
              <w:rPr>
                <w:rFonts w:ascii="Calibri" w:eastAsia="Calibri Light" w:hAnsi="Calibri" w:cs="Calibri Light"/>
                <w:b/>
                <w:sz w:val="12"/>
                <w:szCs w:val="12"/>
              </w:rPr>
              <w:t>£’000</w:t>
            </w:r>
          </w:p>
        </w:tc>
        <w:tc>
          <w:tcPr>
            <w:tcW w:w="4170" w:type="dxa"/>
            <w:tcBorders>
              <w:bottom w:val="single" w:sz="12" w:space="0" w:color="FF0000"/>
            </w:tcBorders>
          </w:tcPr>
          <w:p w14:paraId="45355007" w14:textId="77777777" w:rsidR="008A3E8C" w:rsidRPr="00F50942" w:rsidRDefault="008A3E8C" w:rsidP="008A3E8C">
            <w:pPr>
              <w:spacing w:line="276" w:lineRule="auto"/>
              <w:ind w:right="752"/>
              <w:rPr>
                <w:rFonts w:ascii="Calibri" w:eastAsia="Calibri Light" w:hAnsi="Calibri" w:cs="Calibri Light"/>
                <w:b/>
                <w:sz w:val="12"/>
                <w:szCs w:val="12"/>
              </w:rPr>
            </w:pPr>
          </w:p>
        </w:tc>
        <w:tc>
          <w:tcPr>
            <w:tcW w:w="1120" w:type="dxa"/>
            <w:gridSpan w:val="2"/>
            <w:tcBorders>
              <w:bottom w:val="single" w:sz="12" w:space="0" w:color="FF0000"/>
            </w:tcBorders>
          </w:tcPr>
          <w:p w14:paraId="772F431D" w14:textId="44746760" w:rsidR="008A3E8C" w:rsidRPr="00F50942" w:rsidRDefault="008A3E8C" w:rsidP="008A3E8C">
            <w:pPr>
              <w:spacing w:line="276" w:lineRule="auto"/>
              <w:jc w:val="right"/>
              <w:rPr>
                <w:rFonts w:ascii="Calibri" w:eastAsia="Calibri Light" w:hAnsi="Calibri" w:cs="Calibri Light"/>
                <w:b/>
                <w:sz w:val="12"/>
                <w:szCs w:val="12"/>
              </w:rPr>
            </w:pPr>
            <w:r w:rsidRPr="00F50942">
              <w:rPr>
                <w:rFonts w:ascii="Calibri" w:eastAsia="Calibri Light" w:hAnsi="Calibri" w:cs="Calibri Light"/>
                <w:b/>
                <w:sz w:val="12"/>
                <w:szCs w:val="12"/>
              </w:rPr>
              <w:t>£’000</w:t>
            </w:r>
          </w:p>
        </w:tc>
        <w:tc>
          <w:tcPr>
            <w:tcW w:w="1018" w:type="dxa"/>
            <w:gridSpan w:val="2"/>
            <w:tcBorders>
              <w:bottom w:val="single" w:sz="12" w:space="0" w:color="FF0000"/>
            </w:tcBorders>
          </w:tcPr>
          <w:p w14:paraId="6B2EB4E8" w14:textId="7511CA18" w:rsidR="008A3E8C" w:rsidRPr="00F50942" w:rsidRDefault="008A3E8C" w:rsidP="008A3E8C">
            <w:pPr>
              <w:spacing w:line="276" w:lineRule="auto"/>
              <w:jc w:val="right"/>
              <w:rPr>
                <w:rFonts w:ascii="Calibri" w:eastAsia="Calibri Light" w:hAnsi="Calibri" w:cs="Calibri Light"/>
                <w:b/>
                <w:sz w:val="12"/>
                <w:szCs w:val="12"/>
              </w:rPr>
            </w:pPr>
            <w:r w:rsidRPr="00F50942">
              <w:rPr>
                <w:rFonts w:ascii="Calibri" w:eastAsia="Calibri Light" w:hAnsi="Calibri" w:cs="Calibri Light"/>
                <w:b/>
                <w:sz w:val="12"/>
                <w:szCs w:val="12"/>
              </w:rPr>
              <w:t>£’000</w:t>
            </w:r>
          </w:p>
        </w:tc>
        <w:tc>
          <w:tcPr>
            <w:tcW w:w="1092" w:type="dxa"/>
            <w:gridSpan w:val="2"/>
            <w:tcBorders>
              <w:bottom w:val="single" w:sz="12" w:space="0" w:color="FF0000"/>
            </w:tcBorders>
          </w:tcPr>
          <w:p w14:paraId="294BF7CF" w14:textId="4FCC99A6" w:rsidR="008A3E8C" w:rsidRPr="00F50942" w:rsidRDefault="008A3E8C" w:rsidP="008A3E8C">
            <w:pPr>
              <w:spacing w:line="276" w:lineRule="auto"/>
              <w:jc w:val="right"/>
              <w:rPr>
                <w:rFonts w:ascii="Calibri" w:eastAsia="Calibri Light" w:hAnsi="Calibri" w:cs="Calibri Light"/>
                <w:b/>
                <w:sz w:val="12"/>
                <w:szCs w:val="12"/>
              </w:rPr>
            </w:pPr>
            <w:r w:rsidRPr="00F50942">
              <w:rPr>
                <w:rFonts w:ascii="Calibri" w:eastAsia="Calibri Light" w:hAnsi="Calibri" w:cs="Calibri Light"/>
                <w:b/>
                <w:sz w:val="12"/>
                <w:szCs w:val="12"/>
              </w:rPr>
              <w:t>£’000</w:t>
            </w:r>
          </w:p>
        </w:tc>
        <w:tc>
          <w:tcPr>
            <w:tcW w:w="1062" w:type="dxa"/>
            <w:gridSpan w:val="2"/>
            <w:tcBorders>
              <w:bottom w:val="single" w:sz="12" w:space="0" w:color="FF0000"/>
            </w:tcBorders>
          </w:tcPr>
          <w:p w14:paraId="626E7CD0" w14:textId="77777777" w:rsidR="008A3E8C" w:rsidRPr="00F50942" w:rsidRDefault="008A3E8C" w:rsidP="008A3E8C">
            <w:pPr>
              <w:spacing w:line="276" w:lineRule="auto"/>
              <w:ind w:right="47"/>
              <w:jc w:val="right"/>
              <w:rPr>
                <w:rFonts w:ascii="Calibri" w:eastAsia="Calibri Light" w:hAnsi="Calibri" w:cs="Calibri Light"/>
                <w:b/>
                <w:sz w:val="12"/>
                <w:szCs w:val="12"/>
              </w:rPr>
            </w:pPr>
            <w:r w:rsidRPr="00F50942">
              <w:rPr>
                <w:rFonts w:ascii="Calibri" w:eastAsia="Calibri Light" w:hAnsi="Calibri" w:cs="Calibri Light"/>
                <w:b/>
                <w:sz w:val="12"/>
                <w:szCs w:val="12"/>
              </w:rPr>
              <w:t>£’000</w:t>
            </w:r>
          </w:p>
        </w:tc>
        <w:tc>
          <w:tcPr>
            <w:tcW w:w="1047" w:type="dxa"/>
            <w:gridSpan w:val="2"/>
            <w:tcBorders>
              <w:bottom w:val="single" w:sz="12" w:space="0" w:color="FF0000"/>
            </w:tcBorders>
          </w:tcPr>
          <w:p w14:paraId="43B735BE" w14:textId="77777777" w:rsidR="008A3E8C" w:rsidRPr="00F50942" w:rsidRDefault="008A3E8C" w:rsidP="008A3E8C">
            <w:pPr>
              <w:spacing w:line="276" w:lineRule="auto"/>
              <w:jc w:val="right"/>
              <w:rPr>
                <w:rFonts w:ascii="Calibri" w:eastAsia="Calibri Light" w:hAnsi="Calibri" w:cs="Calibri Light"/>
                <w:b/>
                <w:sz w:val="12"/>
                <w:szCs w:val="12"/>
              </w:rPr>
            </w:pPr>
            <w:r w:rsidRPr="00F50942">
              <w:rPr>
                <w:rFonts w:ascii="Calibri" w:eastAsia="Calibri Light" w:hAnsi="Calibri" w:cs="Calibri Light"/>
                <w:b/>
                <w:sz w:val="12"/>
                <w:szCs w:val="12"/>
              </w:rPr>
              <w:t>£’000</w:t>
            </w:r>
          </w:p>
        </w:tc>
      </w:tr>
      <w:tr w:rsidR="00F47A7B" w:rsidRPr="006125E4" w14:paraId="1BEE5E8C" w14:textId="77777777" w:rsidTr="001272D0">
        <w:trPr>
          <w:gridAfter w:val="1"/>
          <w:wAfter w:w="46" w:type="dxa"/>
        </w:trPr>
        <w:tc>
          <w:tcPr>
            <w:tcW w:w="947" w:type="dxa"/>
            <w:tcBorders>
              <w:top w:val="single" w:sz="12" w:space="0" w:color="FF0000"/>
              <w:bottom w:val="single" w:sz="12" w:space="0" w:color="FF0000"/>
            </w:tcBorders>
          </w:tcPr>
          <w:p w14:paraId="4E495738" w14:textId="14C8C682" w:rsidR="00F47A7B" w:rsidRPr="00D15A45" w:rsidRDefault="00F47A7B" w:rsidP="00F47A7B">
            <w:pPr>
              <w:spacing w:line="276" w:lineRule="auto"/>
              <w:jc w:val="right"/>
              <w:rPr>
                <w:rFonts w:asciiTheme="majorHAnsi" w:hAnsiTheme="majorHAnsi" w:cs="Arial"/>
                <w:sz w:val="12"/>
                <w:szCs w:val="12"/>
              </w:rPr>
            </w:pPr>
            <w:r w:rsidRPr="00AF7EB8">
              <w:rPr>
                <w:rFonts w:asciiTheme="majorHAnsi" w:hAnsiTheme="majorHAnsi" w:cs="Arial"/>
                <w:sz w:val="16"/>
                <w:szCs w:val="16"/>
              </w:rPr>
              <w:t>1,970</w:t>
            </w:r>
          </w:p>
        </w:tc>
        <w:tc>
          <w:tcPr>
            <w:tcW w:w="945" w:type="dxa"/>
            <w:tcBorders>
              <w:top w:val="single" w:sz="12" w:space="0" w:color="FF0000"/>
              <w:bottom w:val="single" w:sz="12" w:space="0" w:color="FF0000"/>
            </w:tcBorders>
          </w:tcPr>
          <w:p w14:paraId="7015321D" w14:textId="02CB9393" w:rsidR="00F47A7B" w:rsidRPr="00D15A45" w:rsidRDefault="00F47A7B" w:rsidP="00F47A7B">
            <w:pPr>
              <w:spacing w:line="276" w:lineRule="auto"/>
              <w:jc w:val="right"/>
              <w:rPr>
                <w:rFonts w:asciiTheme="majorHAnsi" w:hAnsiTheme="majorHAnsi" w:cs="Arial"/>
                <w:sz w:val="12"/>
                <w:szCs w:val="12"/>
              </w:rPr>
            </w:pPr>
            <w:r w:rsidRPr="00AF7EB8">
              <w:rPr>
                <w:rFonts w:asciiTheme="majorHAnsi" w:hAnsiTheme="majorHAnsi" w:cs="Arial"/>
                <w:sz w:val="16"/>
                <w:szCs w:val="16"/>
              </w:rPr>
              <w:t>(5)</w:t>
            </w:r>
          </w:p>
        </w:tc>
        <w:tc>
          <w:tcPr>
            <w:tcW w:w="1186" w:type="dxa"/>
            <w:tcBorders>
              <w:top w:val="single" w:sz="12" w:space="0" w:color="FF0000"/>
              <w:bottom w:val="single" w:sz="12" w:space="0" w:color="FF0000"/>
            </w:tcBorders>
          </w:tcPr>
          <w:p w14:paraId="12A9DEB8" w14:textId="4949C077" w:rsidR="00F47A7B" w:rsidRPr="00F50942" w:rsidRDefault="00F47A7B" w:rsidP="00F47A7B">
            <w:pPr>
              <w:spacing w:line="276" w:lineRule="auto"/>
              <w:jc w:val="right"/>
              <w:rPr>
                <w:rFonts w:asciiTheme="majorHAnsi" w:hAnsiTheme="majorHAnsi" w:cs="Arial"/>
                <w:sz w:val="16"/>
                <w:szCs w:val="16"/>
              </w:rPr>
            </w:pPr>
            <w:r w:rsidRPr="00F50942">
              <w:rPr>
                <w:rFonts w:asciiTheme="majorHAnsi" w:hAnsiTheme="majorHAnsi" w:cs="Arial"/>
                <w:sz w:val="16"/>
                <w:szCs w:val="16"/>
              </w:rPr>
              <w:t>1,965</w:t>
            </w:r>
          </w:p>
        </w:tc>
        <w:tc>
          <w:tcPr>
            <w:tcW w:w="926" w:type="dxa"/>
            <w:tcBorders>
              <w:top w:val="single" w:sz="12" w:space="0" w:color="FF0000"/>
              <w:bottom w:val="single" w:sz="12" w:space="0" w:color="FF0000"/>
            </w:tcBorders>
          </w:tcPr>
          <w:p w14:paraId="19D1FCF5" w14:textId="3ECE8E9F" w:rsidR="00F47A7B" w:rsidRPr="00F50942" w:rsidRDefault="00F47A7B" w:rsidP="00F47A7B">
            <w:pPr>
              <w:spacing w:line="276" w:lineRule="auto"/>
              <w:ind w:right="47"/>
              <w:jc w:val="right"/>
              <w:rPr>
                <w:rFonts w:asciiTheme="majorHAnsi" w:hAnsiTheme="majorHAnsi" w:cs="Arial"/>
                <w:sz w:val="16"/>
                <w:szCs w:val="16"/>
              </w:rPr>
            </w:pPr>
            <w:r w:rsidRPr="00F50942">
              <w:rPr>
                <w:rFonts w:asciiTheme="majorHAnsi" w:hAnsiTheme="majorHAnsi" w:cs="Arial"/>
                <w:sz w:val="16"/>
                <w:szCs w:val="16"/>
              </w:rPr>
              <w:t>(160)</w:t>
            </w:r>
          </w:p>
        </w:tc>
        <w:tc>
          <w:tcPr>
            <w:tcW w:w="858" w:type="dxa"/>
            <w:tcBorders>
              <w:top w:val="single" w:sz="12" w:space="0" w:color="FF0000"/>
              <w:bottom w:val="single" w:sz="12" w:space="0" w:color="FF0000"/>
            </w:tcBorders>
          </w:tcPr>
          <w:p w14:paraId="27E1FAC1" w14:textId="26E3C241" w:rsidR="00F47A7B" w:rsidRPr="00F50942" w:rsidRDefault="00F47A7B" w:rsidP="00F47A7B">
            <w:pPr>
              <w:spacing w:line="276" w:lineRule="auto"/>
              <w:jc w:val="right"/>
              <w:rPr>
                <w:rFonts w:asciiTheme="majorHAnsi" w:hAnsiTheme="majorHAnsi" w:cs="Arial"/>
                <w:sz w:val="16"/>
                <w:szCs w:val="16"/>
              </w:rPr>
            </w:pPr>
            <w:r w:rsidRPr="00F50942">
              <w:rPr>
                <w:rFonts w:asciiTheme="majorHAnsi" w:hAnsiTheme="majorHAnsi" w:cs="Arial"/>
                <w:sz w:val="16"/>
                <w:szCs w:val="16"/>
              </w:rPr>
              <w:t>1,805</w:t>
            </w:r>
          </w:p>
        </w:tc>
        <w:tc>
          <w:tcPr>
            <w:tcW w:w="4170" w:type="dxa"/>
            <w:tcBorders>
              <w:top w:val="single" w:sz="12" w:space="0" w:color="FF0000"/>
              <w:bottom w:val="single" w:sz="12" w:space="0" w:color="FF0000"/>
            </w:tcBorders>
          </w:tcPr>
          <w:p w14:paraId="235D76FC" w14:textId="77777777" w:rsidR="00F47A7B" w:rsidRPr="00D15A45" w:rsidRDefault="00F47A7B" w:rsidP="00F47A7B">
            <w:pPr>
              <w:spacing w:line="276" w:lineRule="auto"/>
              <w:rPr>
                <w:rFonts w:asciiTheme="majorHAnsi" w:hAnsiTheme="majorHAnsi" w:cs="Arial"/>
                <w:sz w:val="12"/>
                <w:szCs w:val="12"/>
              </w:rPr>
            </w:pPr>
            <w:r w:rsidRPr="00F50942">
              <w:rPr>
                <w:rFonts w:asciiTheme="majorHAnsi" w:hAnsiTheme="majorHAnsi" w:cs="Arial"/>
                <w:sz w:val="16"/>
                <w:szCs w:val="16"/>
              </w:rPr>
              <w:t>Senior Command Team</w:t>
            </w:r>
          </w:p>
        </w:tc>
        <w:tc>
          <w:tcPr>
            <w:tcW w:w="1120" w:type="dxa"/>
            <w:gridSpan w:val="2"/>
            <w:tcBorders>
              <w:top w:val="single" w:sz="12" w:space="0" w:color="FF0000"/>
              <w:bottom w:val="single" w:sz="12" w:space="0" w:color="FF0000"/>
            </w:tcBorders>
          </w:tcPr>
          <w:p w14:paraId="7D389BCC" w14:textId="09C22FBA" w:rsidR="00F47A7B" w:rsidRPr="00E032B2" w:rsidRDefault="007F621F" w:rsidP="00CB5C43">
            <w:pPr>
              <w:spacing w:line="276" w:lineRule="auto"/>
              <w:jc w:val="right"/>
              <w:rPr>
                <w:rFonts w:asciiTheme="majorHAnsi" w:hAnsiTheme="majorHAnsi" w:cs="Arial"/>
                <w:sz w:val="16"/>
                <w:szCs w:val="16"/>
                <w:highlight w:val="yellow"/>
              </w:rPr>
            </w:pPr>
            <w:r w:rsidRPr="000D72EB">
              <w:rPr>
                <w:rFonts w:asciiTheme="majorHAnsi" w:hAnsiTheme="majorHAnsi" w:cs="Arial"/>
                <w:sz w:val="16"/>
                <w:szCs w:val="16"/>
              </w:rPr>
              <w:t>2,749</w:t>
            </w:r>
          </w:p>
        </w:tc>
        <w:tc>
          <w:tcPr>
            <w:tcW w:w="1018" w:type="dxa"/>
            <w:gridSpan w:val="2"/>
            <w:tcBorders>
              <w:top w:val="single" w:sz="12" w:space="0" w:color="FF0000"/>
              <w:bottom w:val="single" w:sz="12" w:space="0" w:color="FF0000"/>
            </w:tcBorders>
          </w:tcPr>
          <w:p w14:paraId="7FBDD039" w14:textId="1A7621D9" w:rsidR="00F47A7B" w:rsidRPr="00E032B2" w:rsidRDefault="007F621F" w:rsidP="00CB5C43">
            <w:pPr>
              <w:spacing w:line="276" w:lineRule="auto"/>
              <w:jc w:val="right"/>
              <w:rPr>
                <w:rFonts w:asciiTheme="majorHAnsi" w:hAnsiTheme="majorHAnsi" w:cs="Arial"/>
                <w:sz w:val="16"/>
                <w:szCs w:val="16"/>
                <w:highlight w:val="yellow"/>
              </w:rPr>
            </w:pPr>
            <w:r w:rsidRPr="000200DF">
              <w:rPr>
                <w:rFonts w:asciiTheme="majorHAnsi" w:hAnsiTheme="majorHAnsi" w:cs="Arial"/>
                <w:sz w:val="16"/>
                <w:szCs w:val="16"/>
              </w:rPr>
              <w:t>74</w:t>
            </w:r>
          </w:p>
        </w:tc>
        <w:tc>
          <w:tcPr>
            <w:tcW w:w="1092" w:type="dxa"/>
            <w:gridSpan w:val="2"/>
            <w:tcBorders>
              <w:top w:val="single" w:sz="12" w:space="0" w:color="FF0000"/>
              <w:bottom w:val="single" w:sz="12" w:space="0" w:color="FF0000"/>
            </w:tcBorders>
          </w:tcPr>
          <w:p w14:paraId="53AA7637" w14:textId="002E2802" w:rsidR="00F47A7B" w:rsidRPr="00E032B2" w:rsidRDefault="007F621F" w:rsidP="00CB5C43">
            <w:pPr>
              <w:spacing w:line="276" w:lineRule="auto"/>
              <w:jc w:val="right"/>
              <w:rPr>
                <w:rFonts w:asciiTheme="majorHAnsi" w:hAnsiTheme="majorHAnsi" w:cs="Arial"/>
                <w:sz w:val="16"/>
                <w:szCs w:val="16"/>
                <w:highlight w:val="yellow"/>
              </w:rPr>
            </w:pPr>
            <w:r w:rsidRPr="00215905">
              <w:rPr>
                <w:rFonts w:asciiTheme="majorHAnsi" w:hAnsiTheme="majorHAnsi" w:cs="Arial"/>
                <w:sz w:val="16"/>
                <w:szCs w:val="16"/>
              </w:rPr>
              <w:t>2,823</w:t>
            </w:r>
          </w:p>
        </w:tc>
        <w:tc>
          <w:tcPr>
            <w:tcW w:w="1062" w:type="dxa"/>
            <w:gridSpan w:val="2"/>
            <w:tcBorders>
              <w:top w:val="single" w:sz="12" w:space="0" w:color="FF0000"/>
              <w:bottom w:val="single" w:sz="12" w:space="0" w:color="FF0000"/>
            </w:tcBorders>
          </w:tcPr>
          <w:p w14:paraId="4D85FF8F" w14:textId="0E9AE5C2" w:rsidR="00F47A7B" w:rsidRPr="00215905" w:rsidRDefault="007F621F" w:rsidP="00CB5C43">
            <w:pPr>
              <w:spacing w:line="276" w:lineRule="auto"/>
              <w:ind w:right="47"/>
              <w:jc w:val="right"/>
              <w:rPr>
                <w:rFonts w:asciiTheme="majorHAnsi" w:hAnsiTheme="majorHAnsi" w:cs="Arial"/>
                <w:sz w:val="16"/>
                <w:szCs w:val="16"/>
              </w:rPr>
            </w:pPr>
            <w:r w:rsidRPr="00215905">
              <w:rPr>
                <w:rFonts w:asciiTheme="majorHAnsi" w:hAnsiTheme="majorHAnsi" w:cs="Arial"/>
                <w:sz w:val="16"/>
                <w:szCs w:val="16"/>
              </w:rPr>
              <w:t>(303)</w:t>
            </w:r>
          </w:p>
        </w:tc>
        <w:tc>
          <w:tcPr>
            <w:tcW w:w="1047" w:type="dxa"/>
            <w:gridSpan w:val="2"/>
            <w:tcBorders>
              <w:top w:val="single" w:sz="12" w:space="0" w:color="FF0000"/>
              <w:bottom w:val="single" w:sz="12" w:space="0" w:color="FF0000"/>
            </w:tcBorders>
          </w:tcPr>
          <w:p w14:paraId="28A9FA26" w14:textId="5230A02E" w:rsidR="00F47A7B" w:rsidRPr="00F50942" w:rsidRDefault="00BC4DD4" w:rsidP="00CB5C43">
            <w:pPr>
              <w:spacing w:line="276" w:lineRule="auto"/>
              <w:jc w:val="right"/>
              <w:rPr>
                <w:rFonts w:asciiTheme="majorHAnsi" w:hAnsiTheme="majorHAnsi" w:cs="Arial"/>
                <w:sz w:val="16"/>
                <w:szCs w:val="16"/>
              </w:rPr>
            </w:pPr>
            <w:r>
              <w:rPr>
                <w:rFonts w:asciiTheme="majorHAnsi" w:hAnsiTheme="majorHAnsi" w:cs="Arial"/>
                <w:sz w:val="16"/>
                <w:szCs w:val="16"/>
              </w:rPr>
              <w:t>2,520</w:t>
            </w:r>
          </w:p>
        </w:tc>
      </w:tr>
      <w:tr w:rsidR="00F47A7B" w:rsidRPr="006125E4" w14:paraId="05F22DFB" w14:textId="77777777" w:rsidTr="001272D0">
        <w:trPr>
          <w:gridAfter w:val="1"/>
          <w:wAfter w:w="46" w:type="dxa"/>
        </w:trPr>
        <w:tc>
          <w:tcPr>
            <w:tcW w:w="947" w:type="dxa"/>
            <w:tcBorders>
              <w:top w:val="single" w:sz="12" w:space="0" w:color="FF0000"/>
            </w:tcBorders>
            <w:shd w:val="clear" w:color="auto" w:fill="F9E1DF"/>
          </w:tcPr>
          <w:p w14:paraId="1F202E21" w14:textId="77777777" w:rsidR="00F47A7B" w:rsidRPr="0020770B" w:rsidRDefault="00F47A7B" w:rsidP="00F47A7B">
            <w:pPr>
              <w:spacing w:line="276" w:lineRule="auto"/>
              <w:jc w:val="right"/>
              <w:rPr>
                <w:rFonts w:asciiTheme="majorHAnsi" w:hAnsiTheme="majorHAnsi" w:cs="Arial"/>
                <w:sz w:val="16"/>
                <w:szCs w:val="16"/>
              </w:rPr>
            </w:pPr>
          </w:p>
        </w:tc>
        <w:tc>
          <w:tcPr>
            <w:tcW w:w="945" w:type="dxa"/>
            <w:tcBorders>
              <w:top w:val="single" w:sz="12" w:space="0" w:color="FF0000"/>
            </w:tcBorders>
            <w:shd w:val="clear" w:color="auto" w:fill="F9E1DF"/>
          </w:tcPr>
          <w:p w14:paraId="762034E8" w14:textId="6EA3DB47" w:rsidR="00F47A7B" w:rsidRPr="0020770B" w:rsidRDefault="00F47A7B" w:rsidP="00F47A7B">
            <w:pPr>
              <w:spacing w:line="276" w:lineRule="auto"/>
              <w:jc w:val="right"/>
              <w:rPr>
                <w:rFonts w:asciiTheme="majorHAnsi" w:hAnsiTheme="majorHAnsi" w:cs="Arial"/>
                <w:sz w:val="16"/>
                <w:szCs w:val="16"/>
              </w:rPr>
            </w:pPr>
          </w:p>
        </w:tc>
        <w:tc>
          <w:tcPr>
            <w:tcW w:w="1186" w:type="dxa"/>
            <w:tcBorders>
              <w:top w:val="single" w:sz="12" w:space="0" w:color="FF0000"/>
            </w:tcBorders>
            <w:shd w:val="clear" w:color="auto" w:fill="F9E1DF"/>
            <w:vAlign w:val="center"/>
          </w:tcPr>
          <w:p w14:paraId="22ADD310" w14:textId="783075B2" w:rsidR="00F47A7B" w:rsidRPr="0020770B" w:rsidRDefault="00F47A7B" w:rsidP="00F47A7B">
            <w:pPr>
              <w:spacing w:line="276" w:lineRule="auto"/>
              <w:jc w:val="right"/>
              <w:rPr>
                <w:rFonts w:asciiTheme="majorHAnsi" w:hAnsiTheme="majorHAnsi" w:cs="Arial"/>
                <w:sz w:val="16"/>
                <w:szCs w:val="16"/>
              </w:rPr>
            </w:pPr>
          </w:p>
        </w:tc>
        <w:tc>
          <w:tcPr>
            <w:tcW w:w="926" w:type="dxa"/>
            <w:tcBorders>
              <w:top w:val="single" w:sz="12" w:space="0" w:color="FF0000"/>
            </w:tcBorders>
            <w:shd w:val="clear" w:color="auto" w:fill="F9E1DF"/>
            <w:vAlign w:val="center"/>
          </w:tcPr>
          <w:p w14:paraId="0186DB1E" w14:textId="77777777" w:rsidR="00F47A7B" w:rsidRPr="0020770B" w:rsidRDefault="00F47A7B" w:rsidP="00F47A7B">
            <w:pPr>
              <w:spacing w:line="276" w:lineRule="auto"/>
              <w:ind w:right="47"/>
              <w:jc w:val="right"/>
              <w:rPr>
                <w:rFonts w:asciiTheme="majorHAnsi" w:hAnsiTheme="majorHAnsi" w:cs="Arial"/>
                <w:sz w:val="16"/>
                <w:szCs w:val="16"/>
              </w:rPr>
            </w:pPr>
          </w:p>
        </w:tc>
        <w:tc>
          <w:tcPr>
            <w:tcW w:w="858" w:type="dxa"/>
            <w:tcBorders>
              <w:top w:val="single" w:sz="12" w:space="0" w:color="FF0000"/>
            </w:tcBorders>
            <w:shd w:val="clear" w:color="auto" w:fill="F9E1DF"/>
            <w:vAlign w:val="center"/>
          </w:tcPr>
          <w:p w14:paraId="2D90BA42" w14:textId="77777777" w:rsidR="00F47A7B" w:rsidRPr="0020770B" w:rsidRDefault="00F47A7B" w:rsidP="00F47A7B">
            <w:pPr>
              <w:spacing w:line="276" w:lineRule="auto"/>
              <w:jc w:val="right"/>
              <w:rPr>
                <w:rFonts w:asciiTheme="majorHAnsi" w:hAnsiTheme="majorHAnsi" w:cs="Arial"/>
                <w:sz w:val="16"/>
                <w:szCs w:val="16"/>
              </w:rPr>
            </w:pPr>
          </w:p>
        </w:tc>
        <w:tc>
          <w:tcPr>
            <w:tcW w:w="4170" w:type="dxa"/>
            <w:tcBorders>
              <w:top w:val="single" w:sz="12" w:space="0" w:color="FF0000"/>
            </w:tcBorders>
            <w:shd w:val="clear" w:color="auto" w:fill="F9E1DF"/>
          </w:tcPr>
          <w:p w14:paraId="24463DD6" w14:textId="77777777" w:rsidR="00F47A7B" w:rsidRPr="006125E4" w:rsidRDefault="00F47A7B" w:rsidP="00F47A7B">
            <w:pPr>
              <w:spacing w:line="276" w:lineRule="auto"/>
              <w:rPr>
                <w:rFonts w:asciiTheme="majorHAnsi" w:hAnsiTheme="majorHAnsi" w:cs="Arial"/>
                <w:sz w:val="16"/>
                <w:szCs w:val="16"/>
                <w:u w:val="single"/>
              </w:rPr>
            </w:pPr>
            <w:r w:rsidRPr="006125E4">
              <w:rPr>
                <w:rFonts w:asciiTheme="majorHAnsi" w:hAnsiTheme="majorHAnsi" w:cs="Arial"/>
                <w:sz w:val="16"/>
                <w:szCs w:val="16"/>
                <w:u w:val="single"/>
              </w:rPr>
              <w:t>Deputy Chief Constable:</w:t>
            </w:r>
          </w:p>
        </w:tc>
        <w:tc>
          <w:tcPr>
            <w:tcW w:w="1120" w:type="dxa"/>
            <w:gridSpan w:val="2"/>
            <w:tcBorders>
              <w:top w:val="single" w:sz="12" w:space="0" w:color="FF0000"/>
            </w:tcBorders>
            <w:shd w:val="clear" w:color="auto" w:fill="F9E1DF"/>
          </w:tcPr>
          <w:p w14:paraId="453F1590" w14:textId="77777777" w:rsidR="00F47A7B" w:rsidRPr="00E032B2" w:rsidRDefault="00F47A7B" w:rsidP="00CB5C43">
            <w:pPr>
              <w:spacing w:line="276" w:lineRule="auto"/>
              <w:jc w:val="right"/>
              <w:rPr>
                <w:rFonts w:asciiTheme="majorHAnsi" w:hAnsiTheme="majorHAnsi" w:cs="Arial"/>
                <w:sz w:val="16"/>
                <w:szCs w:val="16"/>
                <w:highlight w:val="yellow"/>
              </w:rPr>
            </w:pPr>
          </w:p>
        </w:tc>
        <w:tc>
          <w:tcPr>
            <w:tcW w:w="1018" w:type="dxa"/>
            <w:gridSpan w:val="2"/>
            <w:tcBorders>
              <w:top w:val="single" w:sz="12" w:space="0" w:color="FF0000"/>
            </w:tcBorders>
            <w:shd w:val="clear" w:color="auto" w:fill="F9E1DF"/>
          </w:tcPr>
          <w:p w14:paraId="202AFDB2" w14:textId="77777777" w:rsidR="00F47A7B" w:rsidRPr="00E032B2" w:rsidRDefault="00F47A7B" w:rsidP="00CB5C43">
            <w:pPr>
              <w:spacing w:line="276" w:lineRule="auto"/>
              <w:jc w:val="right"/>
              <w:rPr>
                <w:rFonts w:asciiTheme="majorHAnsi" w:hAnsiTheme="majorHAnsi" w:cs="Arial"/>
                <w:sz w:val="16"/>
                <w:szCs w:val="16"/>
                <w:highlight w:val="yellow"/>
              </w:rPr>
            </w:pPr>
          </w:p>
        </w:tc>
        <w:tc>
          <w:tcPr>
            <w:tcW w:w="1092" w:type="dxa"/>
            <w:gridSpan w:val="2"/>
            <w:tcBorders>
              <w:top w:val="single" w:sz="12" w:space="0" w:color="FF0000"/>
            </w:tcBorders>
            <w:shd w:val="clear" w:color="auto" w:fill="F9E1DF"/>
            <w:vAlign w:val="center"/>
          </w:tcPr>
          <w:p w14:paraId="35BF0123" w14:textId="2FEA294C" w:rsidR="00F47A7B" w:rsidRPr="00E032B2" w:rsidRDefault="00F47A7B" w:rsidP="00CB5C43">
            <w:pPr>
              <w:spacing w:line="276" w:lineRule="auto"/>
              <w:jc w:val="right"/>
              <w:rPr>
                <w:rFonts w:asciiTheme="majorHAnsi" w:hAnsiTheme="majorHAnsi" w:cs="Arial"/>
                <w:sz w:val="16"/>
                <w:szCs w:val="16"/>
                <w:highlight w:val="yellow"/>
              </w:rPr>
            </w:pPr>
          </w:p>
        </w:tc>
        <w:tc>
          <w:tcPr>
            <w:tcW w:w="1062" w:type="dxa"/>
            <w:gridSpan w:val="2"/>
            <w:tcBorders>
              <w:top w:val="single" w:sz="12" w:space="0" w:color="FF0000"/>
            </w:tcBorders>
            <w:shd w:val="clear" w:color="auto" w:fill="F9E1DF"/>
            <w:vAlign w:val="center"/>
          </w:tcPr>
          <w:p w14:paraId="7B9B7B5C" w14:textId="77777777" w:rsidR="00F47A7B" w:rsidRPr="00215905" w:rsidRDefault="00F47A7B" w:rsidP="00CB5C43">
            <w:pPr>
              <w:spacing w:line="276" w:lineRule="auto"/>
              <w:ind w:right="47"/>
              <w:jc w:val="right"/>
              <w:rPr>
                <w:rFonts w:asciiTheme="majorHAnsi" w:hAnsiTheme="majorHAnsi" w:cs="Arial"/>
                <w:sz w:val="16"/>
                <w:szCs w:val="16"/>
              </w:rPr>
            </w:pPr>
          </w:p>
        </w:tc>
        <w:tc>
          <w:tcPr>
            <w:tcW w:w="1047" w:type="dxa"/>
            <w:gridSpan w:val="2"/>
            <w:tcBorders>
              <w:top w:val="single" w:sz="12" w:space="0" w:color="FF0000"/>
            </w:tcBorders>
            <w:shd w:val="clear" w:color="auto" w:fill="F9E1DF"/>
            <w:vAlign w:val="center"/>
          </w:tcPr>
          <w:p w14:paraId="16D86046" w14:textId="77777777" w:rsidR="00F47A7B" w:rsidRPr="00A434DB" w:rsidRDefault="00F47A7B" w:rsidP="00CB5C43">
            <w:pPr>
              <w:spacing w:line="276" w:lineRule="auto"/>
              <w:jc w:val="right"/>
              <w:rPr>
                <w:rFonts w:asciiTheme="majorHAnsi" w:hAnsiTheme="majorHAnsi" w:cs="Arial"/>
                <w:sz w:val="16"/>
                <w:szCs w:val="16"/>
                <w:highlight w:val="yellow"/>
              </w:rPr>
            </w:pPr>
          </w:p>
        </w:tc>
      </w:tr>
      <w:tr w:rsidR="00F47A7B" w:rsidRPr="006125E4" w14:paraId="4EFF6FE3" w14:textId="77777777" w:rsidTr="001272D0">
        <w:trPr>
          <w:gridAfter w:val="1"/>
          <w:wAfter w:w="46" w:type="dxa"/>
        </w:trPr>
        <w:tc>
          <w:tcPr>
            <w:tcW w:w="947" w:type="dxa"/>
          </w:tcPr>
          <w:p w14:paraId="1328B6F1" w14:textId="3577B29B" w:rsidR="00F47A7B" w:rsidRPr="0020770B" w:rsidRDefault="00F47A7B" w:rsidP="00F47A7B">
            <w:pPr>
              <w:spacing w:line="276" w:lineRule="auto"/>
              <w:jc w:val="right"/>
              <w:rPr>
                <w:rFonts w:asciiTheme="majorHAnsi" w:hAnsiTheme="majorHAnsi" w:cs="Arial"/>
                <w:sz w:val="16"/>
                <w:szCs w:val="16"/>
              </w:rPr>
            </w:pPr>
            <w:r w:rsidRPr="00AF7EB8">
              <w:rPr>
                <w:rFonts w:asciiTheme="majorHAnsi" w:hAnsiTheme="majorHAnsi" w:cs="Arial"/>
                <w:sz w:val="16"/>
                <w:szCs w:val="16"/>
              </w:rPr>
              <w:t>3,347</w:t>
            </w:r>
          </w:p>
        </w:tc>
        <w:tc>
          <w:tcPr>
            <w:tcW w:w="945" w:type="dxa"/>
          </w:tcPr>
          <w:p w14:paraId="637537D8" w14:textId="75C794CC" w:rsidR="00F47A7B" w:rsidRPr="0020770B" w:rsidRDefault="00F47A7B" w:rsidP="00F47A7B">
            <w:pPr>
              <w:spacing w:line="276" w:lineRule="auto"/>
              <w:jc w:val="right"/>
              <w:rPr>
                <w:rFonts w:asciiTheme="majorHAnsi" w:hAnsiTheme="majorHAnsi" w:cs="Arial"/>
                <w:sz w:val="16"/>
                <w:szCs w:val="16"/>
              </w:rPr>
            </w:pPr>
            <w:r w:rsidRPr="00AF7EB8">
              <w:rPr>
                <w:rFonts w:asciiTheme="majorHAnsi" w:hAnsiTheme="majorHAnsi" w:cs="Arial"/>
                <w:sz w:val="16"/>
                <w:szCs w:val="16"/>
              </w:rPr>
              <w:t>26</w:t>
            </w:r>
          </w:p>
        </w:tc>
        <w:tc>
          <w:tcPr>
            <w:tcW w:w="1186" w:type="dxa"/>
            <w:vAlign w:val="center"/>
          </w:tcPr>
          <w:p w14:paraId="36DAB3C7" w14:textId="2F6AAE91" w:rsidR="00F47A7B" w:rsidRPr="0020770B" w:rsidRDefault="00F47A7B" w:rsidP="00F47A7B">
            <w:pPr>
              <w:spacing w:line="276" w:lineRule="auto"/>
              <w:jc w:val="right"/>
              <w:rPr>
                <w:rFonts w:asciiTheme="majorHAnsi" w:hAnsiTheme="majorHAnsi" w:cs="Arial"/>
                <w:sz w:val="16"/>
                <w:szCs w:val="16"/>
              </w:rPr>
            </w:pPr>
            <w:r w:rsidRPr="00F15219">
              <w:rPr>
                <w:rFonts w:asciiTheme="majorHAnsi" w:hAnsiTheme="majorHAnsi" w:cs="Arial"/>
                <w:sz w:val="16"/>
                <w:szCs w:val="16"/>
              </w:rPr>
              <w:t>3,373</w:t>
            </w:r>
          </w:p>
        </w:tc>
        <w:tc>
          <w:tcPr>
            <w:tcW w:w="926" w:type="dxa"/>
            <w:vAlign w:val="center"/>
          </w:tcPr>
          <w:p w14:paraId="7F2F989B" w14:textId="666E2C4E" w:rsidR="00F47A7B" w:rsidRPr="0020770B" w:rsidRDefault="00F47A7B" w:rsidP="00F47A7B">
            <w:pPr>
              <w:spacing w:line="276" w:lineRule="auto"/>
              <w:ind w:right="47"/>
              <w:jc w:val="right"/>
              <w:rPr>
                <w:rFonts w:asciiTheme="majorHAnsi" w:hAnsiTheme="majorHAnsi" w:cs="Arial"/>
                <w:sz w:val="16"/>
                <w:szCs w:val="16"/>
              </w:rPr>
            </w:pPr>
            <w:r>
              <w:rPr>
                <w:rFonts w:asciiTheme="majorHAnsi" w:hAnsiTheme="majorHAnsi" w:cs="Arial"/>
                <w:sz w:val="16"/>
                <w:szCs w:val="16"/>
              </w:rPr>
              <w:t>(276)</w:t>
            </w:r>
          </w:p>
        </w:tc>
        <w:tc>
          <w:tcPr>
            <w:tcW w:w="858" w:type="dxa"/>
            <w:vAlign w:val="center"/>
          </w:tcPr>
          <w:p w14:paraId="5FFE5ECE" w14:textId="3352E606" w:rsidR="00F47A7B" w:rsidRPr="0020770B" w:rsidRDefault="00F47A7B" w:rsidP="00F47A7B">
            <w:pPr>
              <w:spacing w:line="276" w:lineRule="auto"/>
              <w:jc w:val="right"/>
              <w:rPr>
                <w:rFonts w:asciiTheme="majorHAnsi" w:hAnsiTheme="majorHAnsi" w:cs="Arial"/>
                <w:sz w:val="16"/>
                <w:szCs w:val="16"/>
              </w:rPr>
            </w:pPr>
            <w:r w:rsidRPr="00073699">
              <w:rPr>
                <w:rFonts w:asciiTheme="majorHAnsi" w:hAnsiTheme="majorHAnsi" w:cs="Arial"/>
                <w:sz w:val="16"/>
                <w:szCs w:val="16"/>
              </w:rPr>
              <w:t>3,097</w:t>
            </w:r>
          </w:p>
        </w:tc>
        <w:tc>
          <w:tcPr>
            <w:tcW w:w="4170" w:type="dxa"/>
          </w:tcPr>
          <w:p w14:paraId="3C87DF46" w14:textId="77777777" w:rsidR="00F47A7B" w:rsidRPr="006125E4" w:rsidRDefault="00F47A7B" w:rsidP="00F47A7B">
            <w:pPr>
              <w:spacing w:line="276" w:lineRule="auto"/>
              <w:rPr>
                <w:rFonts w:asciiTheme="majorHAnsi" w:hAnsiTheme="majorHAnsi" w:cs="Arial"/>
                <w:sz w:val="16"/>
                <w:szCs w:val="16"/>
              </w:rPr>
            </w:pPr>
            <w:r w:rsidRPr="006125E4">
              <w:rPr>
                <w:rFonts w:asciiTheme="majorHAnsi" w:hAnsiTheme="majorHAnsi" w:cs="Arial"/>
                <w:sz w:val="16"/>
                <w:szCs w:val="16"/>
              </w:rPr>
              <w:t>Professional Standards</w:t>
            </w:r>
          </w:p>
        </w:tc>
        <w:tc>
          <w:tcPr>
            <w:tcW w:w="1120" w:type="dxa"/>
            <w:gridSpan w:val="2"/>
          </w:tcPr>
          <w:p w14:paraId="14D5DCF9" w14:textId="0DF7DA29" w:rsidR="00F47A7B" w:rsidRPr="000D72EB" w:rsidRDefault="007F621F" w:rsidP="00CB5C43">
            <w:pPr>
              <w:spacing w:line="276" w:lineRule="auto"/>
              <w:jc w:val="right"/>
              <w:rPr>
                <w:rFonts w:asciiTheme="majorHAnsi" w:hAnsiTheme="majorHAnsi" w:cs="Arial"/>
                <w:sz w:val="16"/>
                <w:szCs w:val="16"/>
              </w:rPr>
            </w:pPr>
            <w:r w:rsidRPr="000D72EB">
              <w:rPr>
                <w:rFonts w:asciiTheme="majorHAnsi" w:hAnsiTheme="majorHAnsi" w:cs="Arial"/>
                <w:sz w:val="16"/>
                <w:szCs w:val="16"/>
              </w:rPr>
              <w:t>4,087</w:t>
            </w:r>
          </w:p>
        </w:tc>
        <w:tc>
          <w:tcPr>
            <w:tcW w:w="1018" w:type="dxa"/>
            <w:gridSpan w:val="2"/>
          </w:tcPr>
          <w:p w14:paraId="6B8B001D" w14:textId="7878FFA7" w:rsidR="00F47A7B" w:rsidRPr="000200DF" w:rsidRDefault="007F621F" w:rsidP="00CB5C43">
            <w:pPr>
              <w:spacing w:line="276" w:lineRule="auto"/>
              <w:jc w:val="right"/>
              <w:rPr>
                <w:rFonts w:asciiTheme="majorHAnsi" w:hAnsiTheme="majorHAnsi" w:cs="Arial"/>
                <w:sz w:val="16"/>
                <w:szCs w:val="16"/>
              </w:rPr>
            </w:pPr>
            <w:r w:rsidRPr="000200DF">
              <w:rPr>
                <w:rFonts w:asciiTheme="majorHAnsi" w:hAnsiTheme="majorHAnsi" w:cs="Arial"/>
                <w:sz w:val="16"/>
                <w:szCs w:val="16"/>
              </w:rPr>
              <w:t>1</w:t>
            </w:r>
          </w:p>
        </w:tc>
        <w:tc>
          <w:tcPr>
            <w:tcW w:w="1092" w:type="dxa"/>
            <w:gridSpan w:val="2"/>
            <w:vAlign w:val="center"/>
          </w:tcPr>
          <w:p w14:paraId="438D637C" w14:textId="06C7438A" w:rsidR="00F47A7B" w:rsidRPr="00215905" w:rsidRDefault="007F621F" w:rsidP="00CB5C43">
            <w:pPr>
              <w:spacing w:line="276" w:lineRule="auto"/>
              <w:jc w:val="right"/>
              <w:rPr>
                <w:rFonts w:asciiTheme="majorHAnsi" w:hAnsiTheme="majorHAnsi" w:cs="Arial"/>
                <w:sz w:val="16"/>
                <w:szCs w:val="16"/>
              </w:rPr>
            </w:pPr>
            <w:r w:rsidRPr="00215905">
              <w:rPr>
                <w:rFonts w:asciiTheme="majorHAnsi" w:hAnsiTheme="majorHAnsi" w:cs="Arial"/>
                <w:sz w:val="16"/>
                <w:szCs w:val="16"/>
              </w:rPr>
              <w:t>4,088</w:t>
            </w:r>
          </w:p>
        </w:tc>
        <w:tc>
          <w:tcPr>
            <w:tcW w:w="1062" w:type="dxa"/>
            <w:gridSpan w:val="2"/>
            <w:vAlign w:val="center"/>
          </w:tcPr>
          <w:p w14:paraId="222E6AD5" w14:textId="6FFFEF34" w:rsidR="00F47A7B" w:rsidRPr="00215905" w:rsidRDefault="007F621F" w:rsidP="00CB5C43">
            <w:pPr>
              <w:spacing w:line="276" w:lineRule="auto"/>
              <w:ind w:right="47"/>
              <w:jc w:val="right"/>
              <w:rPr>
                <w:rFonts w:asciiTheme="majorHAnsi" w:hAnsiTheme="majorHAnsi" w:cs="Arial"/>
                <w:sz w:val="16"/>
                <w:szCs w:val="16"/>
              </w:rPr>
            </w:pPr>
            <w:r w:rsidRPr="00215905">
              <w:rPr>
                <w:rFonts w:asciiTheme="majorHAnsi" w:hAnsiTheme="majorHAnsi" w:cs="Arial"/>
                <w:sz w:val="16"/>
                <w:szCs w:val="16"/>
              </w:rPr>
              <w:t>(498)</w:t>
            </w:r>
          </w:p>
        </w:tc>
        <w:tc>
          <w:tcPr>
            <w:tcW w:w="1047" w:type="dxa"/>
            <w:gridSpan w:val="2"/>
            <w:vAlign w:val="center"/>
          </w:tcPr>
          <w:p w14:paraId="69C53E99" w14:textId="7E8686F3" w:rsidR="00F47A7B" w:rsidRPr="00073699" w:rsidRDefault="008C532B" w:rsidP="00CB5C43">
            <w:pPr>
              <w:spacing w:line="276" w:lineRule="auto"/>
              <w:jc w:val="right"/>
              <w:rPr>
                <w:rFonts w:asciiTheme="majorHAnsi" w:hAnsiTheme="majorHAnsi" w:cs="Arial"/>
                <w:sz w:val="16"/>
                <w:szCs w:val="16"/>
              </w:rPr>
            </w:pPr>
            <w:r>
              <w:rPr>
                <w:rFonts w:asciiTheme="majorHAnsi" w:hAnsiTheme="majorHAnsi" w:cs="Arial"/>
                <w:sz w:val="16"/>
                <w:szCs w:val="16"/>
              </w:rPr>
              <w:t>3,590</w:t>
            </w:r>
          </w:p>
        </w:tc>
      </w:tr>
      <w:tr w:rsidR="00F47A7B" w:rsidRPr="006125E4" w14:paraId="4B668059" w14:textId="77777777" w:rsidTr="001272D0">
        <w:trPr>
          <w:gridAfter w:val="1"/>
          <w:wAfter w:w="46" w:type="dxa"/>
        </w:trPr>
        <w:tc>
          <w:tcPr>
            <w:tcW w:w="947" w:type="dxa"/>
            <w:shd w:val="clear" w:color="auto" w:fill="F9E1DF"/>
          </w:tcPr>
          <w:p w14:paraId="1D447B4E" w14:textId="106BAA48" w:rsidR="00F47A7B" w:rsidRPr="0020770B" w:rsidRDefault="00F47A7B" w:rsidP="00F47A7B">
            <w:pPr>
              <w:spacing w:line="276" w:lineRule="auto"/>
              <w:jc w:val="right"/>
              <w:rPr>
                <w:rFonts w:asciiTheme="majorHAnsi" w:hAnsiTheme="majorHAnsi" w:cs="Arial"/>
                <w:sz w:val="16"/>
                <w:szCs w:val="16"/>
              </w:rPr>
            </w:pPr>
            <w:r w:rsidRPr="00AF7EB8">
              <w:rPr>
                <w:rFonts w:asciiTheme="majorHAnsi" w:hAnsiTheme="majorHAnsi" w:cs="Arial"/>
                <w:sz w:val="16"/>
                <w:szCs w:val="16"/>
              </w:rPr>
              <w:t>903</w:t>
            </w:r>
          </w:p>
        </w:tc>
        <w:tc>
          <w:tcPr>
            <w:tcW w:w="945" w:type="dxa"/>
            <w:shd w:val="clear" w:color="auto" w:fill="F9E1DF"/>
          </w:tcPr>
          <w:p w14:paraId="5E6FE1B8" w14:textId="259C6328" w:rsidR="00F47A7B" w:rsidRPr="0020770B" w:rsidRDefault="00F47A7B" w:rsidP="00F47A7B">
            <w:pPr>
              <w:spacing w:line="276" w:lineRule="auto"/>
              <w:jc w:val="right"/>
              <w:rPr>
                <w:rFonts w:asciiTheme="majorHAnsi" w:hAnsiTheme="majorHAnsi" w:cs="Arial"/>
                <w:sz w:val="16"/>
                <w:szCs w:val="16"/>
              </w:rPr>
            </w:pPr>
            <w:r w:rsidRPr="00AF7EB8">
              <w:rPr>
                <w:rFonts w:asciiTheme="majorHAnsi" w:hAnsiTheme="majorHAnsi" w:cs="Arial"/>
                <w:sz w:val="16"/>
                <w:szCs w:val="16"/>
              </w:rPr>
              <w:t>-</w:t>
            </w:r>
          </w:p>
        </w:tc>
        <w:tc>
          <w:tcPr>
            <w:tcW w:w="1186" w:type="dxa"/>
            <w:shd w:val="clear" w:color="auto" w:fill="F9E1DF"/>
          </w:tcPr>
          <w:p w14:paraId="38743E6B" w14:textId="13048DCE" w:rsidR="00F47A7B" w:rsidRPr="0020770B" w:rsidRDefault="00F47A7B" w:rsidP="00F47A7B">
            <w:pPr>
              <w:spacing w:line="276" w:lineRule="auto"/>
              <w:jc w:val="right"/>
              <w:rPr>
                <w:rFonts w:asciiTheme="majorHAnsi" w:hAnsiTheme="majorHAnsi" w:cs="Arial"/>
                <w:sz w:val="16"/>
                <w:szCs w:val="16"/>
              </w:rPr>
            </w:pPr>
            <w:r w:rsidRPr="00F15219">
              <w:rPr>
                <w:rFonts w:asciiTheme="majorHAnsi" w:hAnsiTheme="majorHAnsi" w:cs="Arial"/>
                <w:sz w:val="16"/>
                <w:szCs w:val="16"/>
              </w:rPr>
              <w:t>903</w:t>
            </w:r>
          </w:p>
        </w:tc>
        <w:tc>
          <w:tcPr>
            <w:tcW w:w="926" w:type="dxa"/>
            <w:shd w:val="clear" w:color="auto" w:fill="F9E1DF"/>
          </w:tcPr>
          <w:p w14:paraId="5E8B5860" w14:textId="6F8F4A5F" w:rsidR="00F47A7B" w:rsidRPr="0020770B" w:rsidRDefault="00F47A7B" w:rsidP="00F47A7B">
            <w:pPr>
              <w:spacing w:line="276" w:lineRule="auto"/>
              <w:ind w:right="47"/>
              <w:jc w:val="right"/>
              <w:rPr>
                <w:rFonts w:asciiTheme="majorHAnsi" w:hAnsiTheme="majorHAnsi" w:cs="Arial"/>
                <w:sz w:val="16"/>
                <w:szCs w:val="16"/>
              </w:rPr>
            </w:pPr>
            <w:r>
              <w:rPr>
                <w:rFonts w:asciiTheme="majorHAnsi" w:hAnsiTheme="majorHAnsi" w:cs="Arial"/>
                <w:sz w:val="16"/>
                <w:szCs w:val="16"/>
              </w:rPr>
              <w:t>(14)</w:t>
            </w:r>
          </w:p>
        </w:tc>
        <w:tc>
          <w:tcPr>
            <w:tcW w:w="858" w:type="dxa"/>
            <w:shd w:val="clear" w:color="auto" w:fill="F9E1DF"/>
          </w:tcPr>
          <w:p w14:paraId="22CA3BFC" w14:textId="1177D983" w:rsidR="00F47A7B" w:rsidRPr="0020770B" w:rsidRDefault="00F47A7B" w:rsidP="00F47A7B">
            <w:pPr>
              <w:spacing w:line="276" w:lineRule="auto"/>
              <w:jc w:val="right"/>
              <w:rPr>
                <w:rFonts w:asciiTheme="majorHAnsi" w:hAnsiTheme="majorHAnsi" w:cs="Arial"/>
                <w:sz w:val="16"/>
                <w:szCs w:val="16"/>
              </w:rPr>
            </w:pPr>
            <w:r w:rsidRPr="00073699">
              <w:rPr>
                <w:rFonts w:asciiTheme="majorHAnsi" w:hAnsiTheme="majorHAnsi" w:cs="Arial"/>
                <w:sz w:val="16"/>
                <w:szCs w:val="16"/>
              </w:rPr>
              <w:t>889</w:t>
            </w:r>
          </w:p>
        </w:tc>
        <w:tc>
          <w:tcPr>
            <w:tcW w:w="4170" w:type="dxa"/>
            <w:shd w:val="clear" w:color="auto" w:fill="F9E1DF"/>
          </w:tcPr>
          <w:p w14:paraId="436BF59C" w14:textId="77777777" w:rsidR="00F47A7B" w:rsidRPr="006125E4" w:rsidRDefault="00F47A7B" w:rsidP="00F47A7B">
            <w:pPr>
              <w:spacing w:line="276" w:lineRule="auto"/>
              <w:rPr>
                <w:rFonts w:asciiTheme="majorHAnsi" w:hAnsiTheme="majorHAnsi" w:cs="Arial"/>
                <w:sz w:val="16"/>
                <w:szCs w:val="16"/>
              </w:rPr>
            </w:pPr>
            <w:r w:rsidRPr="006125E4">
              <w:rPr>
                <w:rFonts w:asciiTheme="majorHAnsi" w:hAnsiTheme="majorHAnsi" w:cs="Arial"/>
                <w:sz w:val="16"/>
                <w:szCs w:val="16"/>
              </w:rPr>
              <w:t>Corporate Communications</w:t>
            </w:r>
          </w:p>
        </w:tc>
        <w:tc>
          <w:tcPr>
            <w:tcW w:w="1120" w:type="dxa"/>
            <w:gridSpan w:val="2"/>
            <w:shd w:val="clear" w:color="auto" w:fill="F9E1DF"/>
          </w:tcPr>
          <w:p w14:paraId="12C8BB10" w14:textId="0111E70D" w:rsidR="00F47A7B" w:rsidRPr="000D72EB" w:rsidRDefault="007F621F" w:rsidP="00CB5C43">
            <w:pPr>
              <w:spacing w:line="276" w:lineRule="auto"/>
              <w:jc w:val="right"/>
              <w:rPr>
                <w:rFonts w:asciiTheme="majorHAnsi" w:hAnsiTheme="majorHAnsi" w:cs="Arial"/>
                <w:sz w:val="16"/>
                <w:szCs w:val="16"/>
              </w:rPr>
            </w:pPr>
            <w:r w:rsidRPr="000D72EB">
              <w:rPr>
                <w:rFonts w:asciiTheme="majorHAnsi" w:hAnsiTheme="majorHAnsi" w:cs="Arial"/>
                <w:sz w:val="16"/>
                <w:szCs w:val="16"/>
              </w:rPr>
              <w:t>1,079</w:t>
            </w:r>
          </w:p>
        </w:tc>
        <w:tc>
          <w:tcPr>
            <w:tcW w:w="1018" w:type="dxa"/>
            <w:gridSpan w:val="2"/>
            <w:shd w:val="clear" w:color="auto" w:fill="F9E1DF"/>
          </w:tcPr>
          <w:p w14:paraId="39BD0ECF" w14:textId="4CA7C0E4" w:rsidR="00F47A7B" w:rsidRPr="000200DF" w:rsidRDefault="000200DF" w:rsidP="00CB5C43">
            <w:pPr>
              <w:spacing w:line="276" w:lineRule="auto"/>
              <w:jc w:val="right"/>
              <w:rPr>
                <w:rFonts w:asciiTheme="majorHAnsi" w:hAnsiTheme="majorHAnsi" w:cs="Arial"/>
                <w:sz w:val="16"/>
                <w:szCs w:val="16"/>
              </w:rPr>
            </w:pPr>
            <w:r w:rsidRPr="000200DF">
              <w:rPr>
                <w:rFonts w:asciiTheme="majorHAnsi" w:hAnsiTheme="majorHAnsi" w:cs="Arial"/>
                <w:sz w:val="16"/>
                <w:szCs w:val="16"/>
              </w:rPr>
              <w:t>8</w:t>
            </w:r>
          </w:p>
        </w:tc>
        <w:tc>
          <w:tcPr>
            <w:tcW w:w="1092" w:type="dxa"/>
            <w:gridSpan w:val="2"/>
            <w:shd w:val="clear" w:color="auto" w:fill="F9E1DF"/>
          </w:tcPr>
          <w:p w14:paraId="1FBA2AF4" w14:textId="6BE93E62" w:rsidR="00F47A7B" w:rsidRPr="00215905" w:rsidRDefault="007F621F" w:rsidP="00CB5C43">
            <w:pPr>
              <w:spacing w:line="276" w:lineRule="auto"/>
              <w:jc w:val="right"/>
              <w:rPr>
                <w:rFonts w:asciiTheme="majorHAnsi" w:hAnsiTheme="majorHAnsi" w:cs="Arial"/>
                <w:sz w:val="16"/>
                <w:szCs w:val="16"/>
              </w:rPr>
            </w:pPr>
            <w:r w:rsidRPr="00215905">
              <w:rPr>
                <w:rFonts w:asciiTheme="majorHAnsi" w:hAnsiTheme="majorHAnsi" w:cs="Arial"/>
                <w:sz w:val="16"/>
                <w:szCs w:val="16"/>
              </w:rPr>
              <w:t>1,087</w:t>
            </w:r>
          </w:p>
        </w:tc>
        <w:tc>
          <w:tcPr>
            <w:tcW w:w="1062" w:type="dxa"/>
            <w:gridSpan w:val="2"/>
            <w:shd w:val="clear" w:color="auto" w:fill="F9E1DF"/>
          </w:tcPr>
          <w:p w14:paraId="440E9ED8" w14:textId="74FB2FB1" w:rsidR="00F47A7B" w:rsidRPr="00215905" w:rsidRDefault="007F621F" w:rsidP="00CB5C43">
            <w:pPr>
              <w:spacing w:line="276" w:lineRule="auto"/>
              <w:ind w:right="47"/>
              <w:jc w:val="right"/>
              <w:rPr>
                <w:rFonts w:asciiTheme="majorHAnsi" w:hAnsiTheme="majorHAnsi" w:cs="Arial"/>
                <w:sz w:val="16"/>
                <w:szCs w:val="16"/>
              </w:rPr>
            </w:pPr>
            <w:r w:rsidRPr="00215905">
              <w:rPr>
                <w:rFonts w:asciiTheme="majorHAnsi" w:hAnsiTheme="majorHAnsi" w:cs="Arial"/>
                <w:sz w:val="16"/>
                <w:szCs w:val="16"/>
              </w:rPr>
              <w:t>(48)</w:t>
            </w:r>
          </w:p>
        </w:tc>
        <w:tc>
          <w:tcPr>
            <w:tcW w:w="1047" w:type="dxa"/>
            <w:gridSpan w:val="2"/>
            <w:shd w:val="clear" w:color="auto" w:fill="F9E1DF"/>
          </w:tcPr>
          <w:p w14:paraId="7FF093E4" w14:textId="25EB1F0E" w:rsidR="00F47A7B" w:rsidRPr="00073699" w:rsidRDefault="008C532B" w:rsidP="00CB5C43">
            <w:pPr>
              <w:spacing w:line="276" w:lineRule="auto"/>
              <w:jc w:val="right"/>
              <w:rPr>
                <w:rFonts w:asciiTheme="majorHAnsi" w:hAnsiTheme="majorHAnsi" w:cs="Arial"/>
                <w:sz w:val="16"/>
                <w:szCs w:val="16"/>
              </w:rPr>
            </w:pPr>
            <w:r>
              <w:rPr>
                <w:rFonts w:asciiTheme="majorHAnsi" w:hAnsiTheme="majorHAnsi" w:cs="Arial"/>
                <w:sz w:val="16"/>
                <w:szCs w:val="16"/>
              </w:rPr>
              <w:t>1,039</w:t>
            </w:r>
          </w:p>
        </w:tc>
      </w:tr>
      <w:tr w:rsidR="00F47A7B" w:rsidRPr="006125E4" w14:paraId="76F7302A" w14:textId="77777777" w:rsidTr="001272D0">
        <w:trPr>
          <w:gridAfter w:val="1"/>
          <w:wAfter w:w="46" w:type="dxa"/>
        </w:trPr>
        <w:tc>
          <w:tcPr>
            <w:tcW w:w="947" w:type="dxa"/>
          </w:tcPr>
          <w:p w14:paraId="6269EEEB" w14:textId="5E302386" w:rsidR="00F47A7B" w:rsidRPr="0020770B" w:rsidRDefault="00F47A7B" w:rsidP="00F47A7B">
            <w:pPr>
              <w:spacing w:line="276" w:lineRule="auto"/>
              <w:jc w:val="right"/>
              <w:rPr>
                <w:rFonts w:asciiTheme="majorHAnsi" w:hAnsiTheme="majorHAnsi" w:cs="Arial"/>
                <w:sz w:val="16"/>
                <w:szCs w:val="16"/>
              </w:rPr>
            </w:pPr>
            <w:r w:rsidRPr="00AF7EB8">
              <w:rPr>
                <w:rFonts w:asciiTheme="majorHAnsi" w:hAnsiTheme="majorHAnsi" w:cs="Arial"/>
                <w:sz w:val="16"/>
                <w:szCs w:val="16"/>
              </w:rPr>
              <w:t>4,347</w:t>
            </w:r>
          </w:p>
        </w:tc>
        <w:tc>
          <w:tcPr>
            <w:tcW w:w="945" w:type="dxa"/>
          </w:tcPr>
          <w:p w14:paraId="17378BB9" w14:textId="76B6F256" w:rsidR="00F47A7B" w:rsidRPr="0020770B" w:rsidRDefault="00F47A7B" w:rsidP="00F47A7B">
            <w:pPr>
              <w:spacing w:line="276" w:lineRule="auto"/>
              <w:jc w:val="right"/>
              <w:rPr>
                <w:rFonts w:asciiTheme="majorHAnsi" w:hAnsiTheme="majorHAnsi" w:cs="Arial"/>
                <w:sz w:val="16"/>
                <w:szCs w:val="16"/>
              </w:rPr>
            </w:pPr>
            <w:r w:rsidRPr="00AF7EB8">
              <w:rPr>
                <w:rFonts w:asciiTheme="majorHAnsi" w:hAnsiTheme="majorHAnsi" w:cs="Arial"/>
                <w:sz w:val="16"/>
                <w:szCs w:val="16"/>
              </w:rPr>
              <w:t>13</w:t>
            </w:r>
          </w:p>
        </w:tc>
        <w:tc>
          <w:tcPr>
            <w:tcW w:w="1186" w:type="dxa"/>
            <w:vAlign w:val="center"/>
          </w:tcPr>
          <w:p w14:paraId="3656AD2D" w14:textId="1CD37F34" w:rsidR="00F47A7B" w:rsidRPr="0020770B" w:rsidRDefault="00F47A7B" w:rsidP="00F47A7B">
            <w:pPr>
              <w:spacing w:line="276" w:lineRule="auto"/>
              <w:jc w:val="right"/>
              <w:rPr>
                <w:rFonts w:asciiTheme="majorHAnsi" w:hAnsiTheme="majorHAnsi" w:cs="Arial"/>
                <w:sz w:val="16"/>
                <w:szCs w:val="16"/>
              </w:rPr>
            </w:pPr>
            <w:r w:rsidRPr="00F15219">
              <w:rPr>
                <w:rFonts w:asciiTheme="majorHAnsi" w:hAnsiTheme="majorHAnsi" w:cs="Arial"/>
                <w:sz w:val="16"/>
                <w:szCs w:val="16"/>
              </w:rPr>
              <w:t>4,360</w:t>
            </w:r>
          </w:p>
        </w:tc>
        <w:tc>
          <w:tcPr>
            <w:tcW w:w="926" w:type="dxa"/>
            <w:vAlign w:val="center"/>
          </w:tcPr>
          <w:p w14:paraId="363E5ED5" w14:textId="03CA880F" w:rsidR="00F47A7B" w:rsidRPr="0020770B" w:rsidRDefault="00F47A7B" w:rsidP="00F47A7B">
            <w:pPr>
              <w:spacing w:line="276" w:lineRule="auto"/>
              <w:ind w:right="47"/>
              <w:jc w:val="right"/>
              <w:rPr>
                <w:rFonts w:asciiTheme="majorHAnsi" w:hAnsiTheme="majorHAnsi" w:cs="Arial"/>
                <w:sz w:val="16"/>
                <w:szCs w:val="16"/>
              </w:rPr>
            </w:pPr>
            <w:r>
              <w:rPr>
                <w:rFonts w:asciiTheme="majorHAnsi" w:hAnsiTheme="majorHAnsi" w:cs="Arial"/>
                <w:sz w:val="16"/>
                <w:szCs w:val="16"/>
              </w:rPr>
              <w:t>(161)</w:t>
            </w:r>
          </w:p>
        </w:tc>
        <w:tc>
          <w:tcPr>
            <w:tcW w:w="858" w:type="dxa"/>
            <w:vAlign w:val="center"/>
          </w:tcPr>
          <w:p w14:paraId="11C8CFCC" w14:textId="1E19DD3D" w:rsidR="00F47A7B" w:rsidRPr="0020770B" w:rsidRDefault="00F47A7B" w:rsidP="00F47A7B">
            <w:pPr>
              <w:spacing w:line="276" w:lineRule="auto"/>
              <w:jc w:val="right"/>
              <w:rPr>
                <w:rFonts w:asciiTheme="majorHAnsi" w:hAnsiTheme="majorHAnsi" w:cs="Arial"/>
                <w:sz w:val="16"/>
                <w:szCs w:val="16"/>
              </w:rPr>
            </w:pPr>
            <w:r w:rsidRPr="00073699">
              <w:rPr>
                <w:rFonts w:asciiTheme="majorHAnsi" w:hAnsiTheme="majorHAnsi" w:cs="Arial"/>
                <w:sz w:val="16"/>
                <w:szCs w:val="16"/>
              </w:rPr>
              <w:t>4,199</w:t>
            </w:r>
          </w:p>
        </w:tc>
        <w:tc>
          <w:tcPr>
            <w:tcW w:w="4170" w:type="dxa"/>
          </w:tcPr>
          <w:p w14:paraId="5FD88459" w14:textId="77777777" w:rsidR="00F47A7B" w:rsidRPr="006F575F" w:rsidRDefault="00F47A7B" w:rsidP="00F47A7B">
            <w:pPr>
              <w:spacing w:line="276" w:lineRule="auto"/>
              <w:rPr>
                <w:rFonts w:asciiTheme="majorHAnsi" w:hAnsiTheme="majorHAnsi" w:cs="Arial"/>
                <w:sz w:val="16"/>
                <w:szCs w:val="16"/>
              </w:rPr>
            </w:pPr>
            <w:r w:rsidRPr="006F575F">
              <w:rPr>
                <w:rFonts w:asciiTheme="majorHAnsi" w:hAnsiTheme="majorHAnsi" w:cs="Arial"/>
                <w:sz w:val="16"/>
                <w:szCs w:val="16"/>
              </w:rPr>
              <w:t>Performance &amp; Governance</w:t>
            </w:r>
          </w:p>
        </w:tc>
        <w:tc>
          <w:tcPr>
            <w:tcW w:w="1120" w:type="dxa"/>
            <w:gridSpan w:val="2"/>
          </w:tcPr>
          <w:p w14:paraId="5582AD76" w14:textId="5BB5FC3D" w:rsidR="00F47A7B" w:rsidRPr="000D72EB" w:rsidRDefault="007F621F" w:rsidP="00CB5C43">
            <w:pPr>
              <w:spacing w:line="276" w:lineRule="auto"/>
              <w:jc w:val="right"/>
              <w:rPr>
                <w:rFonts w:asciiTheme="majorHAnsi" w:hAnsiTheme="majorHAnsi" w:cs="Arial"/>
                <w:sz w:val="16"/>
                <w:szCs w:val="16"/>
              </w:rPr>
            </w:pPr>
            <w:r w:rsidRPr="000D72EB">
              <w:rPr>
                <w:rFonts w:asciiTheme="majorHAnsi" w:hAnsiTheme="majorHAnsi" w:cs="Arial"/>
                <w:sz w:val="16"/>
                <w:szCs w:val="16"/>
              </w:rPr>
              <w:t>4,912</w:t>
            </w:r>
          </w:p>
        </w:tc>
        <w:tc>
          <w:tcPr>
            <w:tcW w:w="1018" w:type="dxa"/>
            <w:gridSpan w:val="2"/>
          </w:tcPr>
          <w:p w14:paraId="114576B0" w14:textId="18AF7C86" w:rsidR="00F47A7B" w:rsidRPr="000200DF" w:rsidRDefault="007F621F" w:rsidP="00CB5C43">
            <w:pPr>
              <w:spacing w:line="276" w:lineRule="auto"/>
              <w:jc w:val="right"/>
              <w:rPr>
                <w:rFonts w:asciiTheme="majorHAnsi" w:hAnsiTheme="majorHAnsi" w:cs="Arial"/>
                <w:sz w:val="16"/>
                <w:szCs w:val="16"/>
              </w:rPr>
            </w:pPr>
            <w:r w:rsidRPr="000200DF">
              <w:rPr>
                <w:rFonts w:asciiTheme="majorHAnsi" w:hAnsiTheme="majorHAnsi" w:cs="Arial"/>
                <w:sz w:val="16"/>
                <w:szCs w:val="16"/>
              </w:rPr>
              <w:t>29</w:t>
            </w:r>
          </w:p>
        </w:tc>
        <w:tc>
          <w:tcPr>
            <w:tcW w:w="1092" w:type="dxa"/>
            <w:gridSpan w:val="2"/>
            <w:vAlign w:val="center"/>
          </w:tcPr>
          <w:p w14:paraId="105A2FDD" w14:textId="6A2DB543" w:rsidR="00F47A7B" w:rsidRPr="00215905" w:rsidRDefault="007F621F" w:rsidP="00CB5C43">
            <w:pPr>
              <w:spacing w:line="276" w:lineRule="auto"/>
              <w:jc w:val="right"/>
              <w:rPr>
                <w:rFonts w:asciiTheme="majorHAnsi" w:hAnsiTheme="majorHAnsi" w:cs="Arial"/>
                <w:sz w:val="16"/>
                <w:szCs w:val="16"/>
              </w:rPr>
            </w:pPr>
            <w:r w:rsidRPr="00215905">
              <w:rPr>
                <w:rFonts w:asciiTheme="majorHAnsi" w:hAnsiTheme="majorHAnsi" w:cs="Arial"/>
                <w:sz w:val="16"/>
                <w:szCs w:val="16"/>
              </w:rPr>
              <w:t>4,941</w:t>
            </w:r>
          </w:p>
        </w:tc>
        <w:tc>
          <w:tcPr>
            <w:tcW w:w="1062" w:type="dxa"/>
            <w:gridSpan w:val="2"/>
            <w:vAlign w:val="center"/>
          </w:tcPr>
          <w:p w14:paraId="6EEAE97B" w14:textId="657DA2F8" w:rsidR="00F47A7B" w:rsidRPr="00215905" w:rsidRDefault="007F621F" w:rsidP="00CB5C43">
            <w:pPr>
              <w:spacing w:line="276" w:lineRule="auto"/>
              <w:ind w:right="47"/>
              <w:jc w:val="right"/>
              <w:rPr>
                <w:rFonts w:asciiTheme="majorHAnsi" w:hAnsiTheme="majorHAnsi" w:cs="Arial"/>
                <w:sz w:val="16"/>
                <w:szCs w:val="16"/>
              </w:rPr>
            </w:pPr>
            <w:r w:rsidRPr="00215905">
              <w:rPr>
                <w:rFonts w:asciiTheme="majorHAnsi" w:hAnsiTheme="majorHAnsi" w:cs="Arial"/>
                <w:sz w:val="16"/>
                <w:szCs w:val="16"/>
              </w:rPr>
              <w:t>(401)</w:t>
            </w:r>
          </w:p>
        </w:tc>
        <w:tc>
          <w:tcPr>
            <w:tcW w:w="1047" w:type="dxa"/>
            <w:gridSpan w:val="2"/>
            <w:vAlign w:val="center"/>
          </w:tcPr>
          <w:p w14:paraId="450BF65D" w14:textId="2CB10BB1" w:rsidR="00F47A7B" w:rsidRPr="00073699" w:rsidRDefault="008C532B" w:rsidP="00CB5C43">
            <w:pPr>
              <w:spacing w:line="276" w:lineRule="auto"/>
              <w:jc w:val="right"/>
              <w:rPr>
                <w:rFonts w:asciiTheme="majorHAnsi" w:hAnsiTheme="majorHAnsi" w:cs="Arial"/>
                <w:sz w:val="16"/>
                <w:szCs w:val="16"/>
              </w:rPr>
            </w:pPr>
            <w:r>
              <w:rPr>
                <w:rFonts w:asciiTheme="majorHAnsi" w:hAnsiTheme="majorHAnsi" w:cs="Arial"/>
                <w:sz w:val="16"/>
                <w:szCs w:val="16"/>
              </w:rPr>
              <w:t>4,540</w:t>
            </w:r>
          </w:p>
        </w:tc>
      </w:tr>
      <w:tr w:rsidR="00F47A7B" w:rsidRPr="006125E4" w14:paraId="3D6C3341" w14:textId="77777777" w:rsidTr="001272D0">
        <w:trPr>
          <w:gridAfter w:val="1"/>
          <w:wAfter w:w="46" w:type="dxa"/>
        </w:trPr>
        <w:tc>
          <w:tcPr>
            <w:tcW w:w="947" w:type="dxa"/>
            <w:shd w:val="clear" w:color="auto" w:fill="F9E1DF"/>
          </w:tcPr>
          <w:p w14:paraId="2E81FFC9" w14:textId="522D2892" w:rsidR="00F47A7B" w:rsidRPr="0020770B" w:rsidRDefault="00F47A7B" w:rsidP="00F47A7B">
            <w:pPr>
              <w:spacing w:line="276" w:lineRule="auto"/>
              <w:jc w:val="right"/>
              <w:rPr>
                <w:rFonts w:asciiTheme="majorHAnsi" w:hAnsiTheme="majorHAnsi" w:cs="Arial"/>
                <w:sz w:val="16"/>
                <w:szCs w:val="16"/>
              </w:rPr>
            </w:pPr>
            <w:r w:rsidRPr="00AF7EB8">
              <w:rPr>
                <w:rFonts w:asciiTheme="majorHAnsi" w:hAnsiTheme="majorHAnsi" w:cs="Arial"/>
                <w:sz w:val="16"/>
                <w:szCs w:val="16"/>
              </w:rPr>
              <w:t>214</w:t>
            </w:r>
          </w:p>
        </w:tc>
        <w:tc>
          <w:tcPr>
            <w:tcW w:w="945" w:type="dxa"/>
            <w:shd w:val="clear" w:color="auto" w:fill="F9E1DF"/>
          </w:tcPr>
          <w:p w14:paraId="6B69BB1D" w14:textId="51A6CBF2" w:rsidR="00F47A7B" w:rsidRPr="0020770B" w:rsidRDefault="00F47A7B" w:rsidP="00F47A7B">
            <w:pPr>
              <w:spacing w:line="276" w:lineRule="auto"/>
              <w:jc w:val="right"/>
              <w:rPr>
                <w:rFonts w:asciiTheme="majorHAnsi" w:hAnsiTheme="majorHAnsi" w:cs="Arial"/>
                <w:sz w:val="16"/>
                <w:szCs w:val="16"/>
              </w:rPr>
            </w:pPr>
            <w:r w:rsidRPr="00AF7EB8">
              <w:rPr>
                <w:rFonts w:asciiTheme="majorHAnsi" w:hAnsiTheme="majorHAnsi" w:cs="Arial"/>
                <w:sz w:val="16"/>
                <w:szCs w:val="16"/>
              </w:rPr>
              <w:t>130</w:t>
            </w:r>
          </w:p>
        </w:tc>
        <w:tc>
          <w:tcPr>
            <w:tcW w:w="1186" w:type="dxa"/>
            <w:shd w:val="clear" w:color="auto" w:fill="F9E1DF"/>
          </w:tcPr>
          <w:p w14:paraId="03FFA80F" w14:textId="7B96A49C" w:rsidR="00F47A7B" w:rsidRPr="0020770B" w:rsidRDefault="00F47A7B" w:rsidP="00F47A7B">
            <w:pPr>
              <w:spacing w:line="276" w:lineRule="auto"/>
              <w:jc w:val="right"/>
              <w:rPr>
                <w:rFonts w:asciiTheme="majorHAnsi" w:hAnsiTheme="majorHAnsi" w:cs="Arial"/>
                <w:sz w:val="16"/>
                <w:szCs w:val="16"/>
              </w:rPr>
            </w:pPr>
            <w:r w:rsidRPr="00F15219">
              <w:rPr>
                <w:rFonts w:asciiTheme="majorHAnsi" w:hAnsiTheme="majorHAnsi" w:cs="Arial"/>
                <w:sz w:val="16"/>
                <w:szCs w:val="16"/>
              </w:rPr>
              <w:t>344</w:t>
            </w:r>
          </w:p>
        </w:tc>
        <w:tc>
          <w:tcPr>
            <w:tcW w:w="926" w:type="dxa"/>
            <w:shd w:val="clear" w:color="auto" w:fill="F9E1DF"/>
          </w:tcPr>
          <w:p w14:paraId="01DEF10A" w14:textId="7839DB8D" w:rsidR="00F47A7B" w:rsidRPr="0020770B" w:rsidRDefault="00F47A7B" w:rsidP="00F47A7B">
            <w:pPr>
              <w:spacing w:line="276" w:lineRule="auto"/>
              <w:ind w:right="47"/>
              <w:jc w:val="right"/>
              <w:rPr>
                <w:rFonts w:asciiTheme="majorHAnsi" w:hAnsiTheme="majorHAnsi" w:cs="Arial"/>
                <w:sz w:val="16"/>
                <w:szCs w:val="16"/>
              </w:rPr>
            </w:pPr>
            <w:r>
              <w:rPr>
                <w:rFonts w:asciiTheme="majorHAnsi" w:hAnsiTheme="majorHAnsi" w:cs="Arial"/>
                <w:sz w:val="16"/>
                <w:szCs w:val="16"/>
              </w:rPr>
              <w:t>(9)</w:t>
            </w:r>
          </w:p>
        </w:tc>
        <w:tc>
          <w:tcPr>
            <w:tcW w:w="858" w:type="dxa"/>
            <w:shd w:val="clear" w:color="auto" w:fill="F9E1DF"/>
          </w:tcPr>
          <w:p w14:paraId="60D1B8D7" w14:textId="0956EDD5" w:rsidR="00F47A7B" w:rsidRPr="0020770B" w:rsidRDefault="00F47A7B" w:rsidP="00F47A7B">
            <w:pPr>
              <w:spacing w:line="276" w:lineRule="auto"/>
              <w:jc w:val="right"/>
              <w:rPr>
                <w:rFonts w:asciiTheme="majorHAnsi" w:hAnsiTheme="majorHAnsi" w:cs="Arial"/>
                <w:sz w:val="16"/>
                <w:szCs w:val="16"/>
              </w:rPr>
            </w:pPr>
            <w:r w:rsidRPr="00073699">
              <w:rPr>
                <w:rFonts w:asciiTheme="majorHAnsi" w:hAnsiTheme="majorHAnsi" w:cs="Arial"/>
                <w:sz w:val="16"/>
                <w:szCs w:val="16"/>
              </w:rPr>
              <w:t>335</w:t>
            </w:r>
          </w:p>
        </w:tc>
        <w:tc>
          <w:tcPr>
            <w:tcW w:w="4170" w:type="dxa"/>
            <w:shd w:val="clear" w:color="auto" w:fill="F9E1DF"/>
          </w:tcPr>
          <w:p w14:paraId="68ACF063" w14:textId="77777777" w:rsidR="00F47A7B" w:rsidRPr="006F575F" w:rsidRDefault="00F47A7B" w:rsidP="00F47A7B">
            <w:pPr>
              <w:spacing w:line="276" w:lineRule="auto"/>
              <w:rPr>
                <w:rFonts w:asciiTheme="majorHAnsi" w:hAnsiTheme="majorHAnsi" w:cs="Arial"/>
                <w:sz w:val="16"/>
                <w:szCs w:val="16"/>
              </w:rPr>
            </w:pPr>
            <w:r w:rsidRPr="006F575F">
              <w:rPr>
                <w:rFonts w:asciiTheme="majorHAnsi" w:hAnsiTheme="majorHAnsi" w:cs="Arial"/>
                <w:sz w:val="16"/>
                <w:szCs w:val="16"/>
              </w:rPr>
              <w:t>Legal Services</w:t>
            </w:r>
          </w:p>
        </w:tc>
        <w:tc>
          <w:tcPr>
            <w:tcW w:w="1120" w:type="dxa"/>
            <w:gridSpan w:val="2"/>
            <w:shd w:val="clear" w:color="auto" w:fill="F9E1DF"/>
          </w:tcPr>
          <w:p w14:paraId="2A7FB660" w14:textId="3DD3BECD" w:rsidR="00F47A7B" w:rsidRPr="000D72EB" w:rsidRDefault="007F621F" w:rsidP="00CB5C43">
            <w:pPr>
              <w:spacing w:line="276" w:lineRule="auto"/>
              <w:jc w:val="right"/>
              <w:rPr>
                <w:rFonts w:asciiTheme="majorHAnsi" w:hAnsiTheme="majorHAnsi" w:cs="Arial"/>
                <w:sz w:val="16"/>
                <w:szCs w:val="16"/>
              </w:rPr>
            </w:pPr>
            <w:r w:rsidRPr="000D72EB">
              <w:rPr>
                <w:rFonts w:asciiTheme="majorHAnsi" w:hAnsiTheme="majorHAnsi" w:cs="Arial"/>
                <w:sz w:val="16"/>
                <w:szCs w:val="16"/>
              </w:rPr>
              <w:t>5,811</w:t>
            </w:r>
          </w:p>
        </w:tc>
        <w:tc>
          <w:tcPr>
            <w:tcW w:w="1018" w:type="dxa"/>
            <w:gridSpan w:val="2"/>
            <w:shd w:val="clear" w:color="auto" w:fill="F9E1DF"/>
          </w:tcPr>
          <w:p w14:paraId="008444EA" w14:textId="1BBB0098" w:rsidR="00F47A7B" w:rsidRPr="000200DF" w:rsidRDefault="007F621F" w:rsidP="00CB5C43">
            <w:pPr>
              <w:spacing w:line="276" w:lineRule="auto"/>
              <w:jc w:val="right"/>
              <w:rPr>
                <w:rFonts w:asciiTheme="majorHAnsi" w:hAnsiTheme="majorHAnsi" w:cs="Arial"/>
                <w:sz w:val="16"/>
                <w:szCs w:val="16"/>
              </w:rPr>
            </w:pPr>
            <w:r w:rsidRPr="000200DF">
              <w:rPr>
                <w:rFonts w:asciiTheme="majorHAnsi" w:hAnsiTheme="majorHAnsi" w:cs="Arial"/>
                <w:sz w:val="16"/>
                <w:szCs w:val="16"/>
              </w:rPr>
              <w:t>132</w:t>
            </w:r>
          </w:p>
        </w:tc>
        <w:tc>
          <w:tcPr>
            <w:tcW w:w="1092" w:type="dxa"/>
            <w:gridSpan w:val="2"/>
            <w:shd w:val="clear" w:color="auto" w:fill="F9E1DF"/>
          </w:tcPr>
          <w:p w14:paraId="4D8F0677" w14:textId="30FE2E24" w:rsidR="00F47A7B" w:rsidRPr="00215905" w:rsidRDefault="007F621F" w:rsidP="00CB5C43">
            <w:pPr>
              <w:spacing w:line="276" w:lineRule="auto"/>
              <w:jc w:val="right"/>
              <w:rPr>
                <w:rFonts w:asciiTheme="majorHAnsi" w:hAnsiTheme="majorHAnsi" w:cs="Arial"/>
                <w:sz w:val="16"/>
                <w:szCs w:val="16"/>
              </w:rPr>
            </w:pPr>
            <w:r w:rsidRPr="00215905">
              <w:rPr>
                <w:rFonts w:asciiTheme="majorHAnsi" w:hAnsiTheme="majorHAnsi" w:cs="Arial"/>
                <w:sz w:val="16"/>
                <w:szCs w:val="16"/>
              </w:rPr>
              <w:t>5,943</w:t>
            </w:r>
          </w:p>
        </w:tc>
        <w:tc>
          <w:tcPr>
            <w:tcW w:w="1062" w:type="dxa"/>
            <w:gridSpan w:val="2"/>
            <w:shd w:val="clear" w:color="auto" w:fill="F9E1DF"/>
          </w:tcPr>
          <w:p w14:paraId="02F7F0C8" w14:textId="2AF107DC" w:rsidR="00F47A7B" w:rsidRPr="00215905" w:rsidRDefault="007F621F" w:rsidP="00CB5C43">
            <w:pPr>
              <w:spacing w:line="276" w:lineRule="auto"/>
              <w:ind w:right="47"/>
              <w:jc w:val="right"/>
              <w:rPr>
                <w:rFonts w:asciiTheme="majorHAnsi" w:hAnsiTheme="majorHAnsi" w:cs="Arial"/>
                <w:sz w:val="16"/>
                <w:szCs w:val="16"/>
              </w:rPr>
            </w:pPr>
            <w:r w:rsidRPr="00215905">
              <w:rPr>
                <w:rFonts w:asciiTheme="majorHAnsi" w:hAnsiTheme="majorHAnsi" w:cs="Arial"/>
                <w:sz w:val="16"/>
                <w:szCs w:val="16"/>
              </w:rPr>
              <w:t>(51)</w:t>
            </w:r>
          </w:p>
        </w:tc>
        <w:tc>
          <w:tcPr>
            <w:tcW w:w="1047" w:type="dxa"/>
            <w:gridSpan w:val="2"/>
            <w:shd w:val="clear" w:color="auto" w:fill="F9E1DF"/>
          </w:tcPr>
          <w:p w14:paraId="7CDCCB32" w14:textId="462803B2" w:rsidR="00F47A7B" w:rsidRPr="00073699" w:rsidRDefault="008C532B" w:rsidP="00CB5C43">
            <w:pPr>
              <w:spacing w:line="276" w:lineRule="auto"/>
              <w:jc w:val="right"/>
              <w:rPr>
                <w:rFonts w:asciiTheme="majorHAnsi" w:hAnsiTheme="majorHAnsi" w:cs="Arial"/>
                <w:sz w:val="16"/>
                <w:szCs w:val="16"/>
              </w:rPr>
            </w:pPr>
            <w:r>
              <w:rPr>
                <w:rFonts w:asciiTheme="majorHAnsi" w:hAnsiTheme="majorHAnsi" w:cs="Arial"/>
                <w:sz w:val="16"/>
                <w:szCs w:val="16"/>
              </w:rPr>
              <w:t>5,892</w:t>
            </w:r>
          </w:p>
        </w:tc>
      </w:tr>
      <w:tr w:rsidR="00F47A7B" w:rsidRPr="006125E4" w14:paraId="046E9AFD" w14:textId="77777777" w:rsidTr="001272D0">
        <w:trPr>
          <w:gridAfter w:val="1"/>
          <w:wAfter w:w="46" w:type="dxa"/>
        </w:trPr>
        <w:tc>
          <w:tcPr>
            <w:tcW w:w="947" w:type="dxa"/>
            <w:tcBorders>
              <w:top w:val="single" w:sz="12" w:space="0" w:color="FF0000"/>
              <w:bottom w:val="single" w:sz="12" w:space="0" w:color="FF0000"/>
            </w:tcBorders>
          </w:tcPr>
          <w:p w14:paraId="155641FB" w14:textId="6FE7B487" w:rsidR="00F47A7B" w:rsidRPr="0020770B" w:rsidRDefault="00F47A7B" w:rsidP="00F47A7B">
            <w:pPr>
              <w:spacing w:line="276" w:lineRule="auto"/>
              <w:jc w:val="right"/>
              <w:rPr>
                <w:rFonts w:asciiTheme="majorHAnsi" w:hAnsiTheme="majorHAnsi" w:cs="Arial"/>
                <w:sz w:val="16"/>
                <w:szCs w:val="16"/>
              </w:rPr>
            </w:pPr>
            <w:r w:rsidRPr="00AF7EB8">
              <w:rPr>
                <w:rFonts w:asciiTheme="majorHAnsi" w:hAnsiTheme="majorHAnsi" w:cs="Arial"/>
                <w:sz w:val="16"/>
                <w:szCs w:val="16"/>
              </w:rPr>
              <w:t>8,811</w:t>
            </w:r>
          </w:p>
        </w:tc>
        <w:tc>
          <w:tcPr>
            <w:tcW w:w="945" w:type="dxa"/>
            <w:tcBorders>
              <w:top w:val="single" w:sz="12" w:space="0" w:color="FF0000"/>
              <w:bottom w:val="single" w:sz="12" w:space="0" w:color="FF0000"/>
            </w:tcBorders>
          </w:tcPr>
          <w:p w14:paraId="6A4335E4" w14:textId="1D566A16" w:rsidR="00F47A7B" w:rsidRPr="0020770B" w:rsidRDefault="00F47A7B" w:rsidP="00F47A7B">
            <w:pPr>
              <w:spacing w:line="276" w:lineRule="auto"/>
              <w:jc w:val="right"/>
              <w:rPr>
                <w:rFonts w:asciiTheme="majorHAnsi" w:hAnsiTheme="majorHAnsi" w:cs="Arial"/>
                <w:sz w:val="16"/>
                <w:szCs w:val="16"/>
              </w:rPr>
            </w:pPr>
            <w:r w:rsidRPr="00AF7EB8">
              <w:rPr>
                <w:rFonts w:asciiTheme="majorHAnsi" w:hAnsiTheme="majorHAnsi" w:cs="Arial"/>
                <w:sz w:val="16"/>
                <w:szCs w:val="16"/>
              </w:rPr>
              <w:t>169</w:t>
            </w:r>
          </w:p>
        </w:tc>
        <w:tc>
          <w:tcPr>
            <w:tcW w:w="1186" w:type="dxa"/>
            <w:tcBorders>
              <w:top w:val="single" w:sz="12" w:space="0" w:color="FF0000"/>
              <w:bottom w:val="single" w:sz="12" w:space="0" w:color="FF0000"/>
            </w:tcBorders>
            <w:vAlign w:val="center"/>
          </w:tcPr>
          <w:p w14:paraId="7AF7195B" w14:textId="3F3098BC" w:rsidR="00F47A7B" w:rsidRPr="0020770B" w:rsidRDefault="00F47A7B" w:rsidP="00F47A7B">
            <w:pPr>
              <w:spacing w:line="276" w:lineRule="auto"/>
              <w:jc w:val="right"/>
              <w:rPr>
                <w:rFonts w:asciiTheme="majorHAnsi" w:hAnsiTheme="majorHAnsi" w:cs="Arial"/>
                <w:sz w:val="16"/>
                <w:szCs w:val="16"/>
              </w:rPr>
            </w:pPr>
            <w:r w:rsidRPr="00F15219">
              <w:rPr>
                <w:rFonts w:asciiTheme="majorHAnsi" w:hAnsiTheme="majorHAnsi" w:cs="Arial"/>
                <w:sz w:val="16"/>
                <w:szCs w:val="16"/>
              </w:rPr>
              <w:t>8,980</w:t>
            </w:r>
          </w:p>
        </w:tc>
        <w:tc>
          <w:tcPr>
            <w:tcW w:w="926" w:type="dxa"/>
            <w:tcBorders>
              <w:top w:val="single" w:sz="12" w:space="0" w:color="FF0000"/>
              <w:bottom w:val="single" w:sz="12" w:space="0" w:color="FF0000"/>
            </w:tcBorders>
            <w:vAlign w:val="center"/>
          </w:tcPr>
          <w:p w14:paraId="7494A29B" w14:textId="7459809A" w:rsidR="00F47A7B" w:rsidRPr="0020770B" w:rsidRDefault="00F47A7B" w:rsidP="00F47A7B">
            <w:pPr>
              <w:spacing w:line="276" w:lineRule="auto"/>
              <w:ind w:right="47"/>
              <w:jc w:val="right"/>
              <w:rPr>
                <w:rFonts w:asciiTheme="majorHAnsi" w:hAnsiTheme="majorHAnsi" w:cs="Arial"/>
                <w:sz w:val="16"/>
                <w:szCs w:val="16"/>
              </w:rPr>
            </w:pPr>
            <w:r>
              <w:rPr>
                <w:rFonts w:asciiTheme="majorHAnsi" w:hAnsiTheme="majorHAnsi" w:cs="Arial"/>
                <w:sz w:val="16"/>
                <w:szCs w:val="16"/>
              </w:rPr>
              <w:t>(460)</w:t>
            </w:r>
          </w:p>
        </w:tc>
        <w:tc>
          <w:tcPr>
            <w:tcW w:w="858" w:type="dxa"/>
            <w:tcBorders>
              <w:top w:val="single" w:sz="12" w:space="0" w:color="FF0000"/>
              <w:bottom w:val="single" w:sz="12" w:space="0" w:color="FF0000"/>
            </w:tcBorders>
            <w:vAlign w:val="center"/>
          </w:tcPr>
          <w:p w14:paraId="052EF98A" w14:textId="3CE60A6A" w:rsidR="00F47A7B" w:rsidRPr="0020770B" w:rsidRDefault="00F47A7B" w:rsidP="00F47A7B">
            <w:pPr>
              <w:spacing w:line="276" w:lineRule="auto"/>
              <w:jc w:val="right"/>
              <w:rPr>
                <w:rFonts w:asciiTheme="majorHAnsi" w:hAnsiTheme="majorHAnsi" w:cs="Arial"/>
                <w:sz w:val="16"/>
                <w:szCs w:val="16"/>
              </w:rPr>
            </w:pPr>
            <w:r w:rsidRPr="00F15219">
              <w:rPr>
                <w:rFonts w:asciiTheme="majorHAnsi" w:hAnsiTheme="majorHAnsi" w:cs="Arial"/>
                <w:bCs/>
                <w:sz w:val="16"/>
                <w:szCs w:val="16"/>
              </w:rPr>
              <w:t>8,520</w:t>
            </w:r>
          </w:p>
        </w:tc>
        <w:tc>
          <w:tcPr>
            <w:tcW w:w="4170" w:type="dxa"/>
            <w:tcBorders>
              <w:top w:val="single" w:sz="12" w:space="0" w:color="FF0000"/>
              <w:bottom w:val="single" w:sz="12" w:space="0" w:color="FF0000"/>
            </w:tcBorders>
          </w:tcPr>
          <w:p w14:paraId="7627E5E4" w14:textId="77777777" w:rsidR="00F47A7B" w:rsidRPr="006125E4" w:rsidRDefault="00F47A7B" w:rsidP="00F47A7B">
            <w:pPr>
              <w:spacing w:line="276" w:lineRule="auto"/>
              <w:rPr>
                <w:rFonts w:asciiTheme="majorHAnsi" w:hAnsiTheme="majorHAnsi" w:cs="Arial"/>
                <w:sz w:val="16"/>
                <w:szCs w:val="16"/>
              </w:rPr>
            </w:pPr>
            <w:r w:rsidRPr="006125E4">
              <w:rPr>
                <w:rFonts w:asciiTheme="majorHAnsi" w:hAnsiTheme="majorHAnsi" w:cs="Arial"/>
                <w:sz w:val="16"/>
                <w:szCs w:val="16"/>
              </w:rPr>
              <w:t xml:space="preserve">Deputy Chief Constable </w:t>
            </w:r>
          </w:p>
        </w:tc>
        <w:tc>
          <w:tcPr>
            <w:tcW w:w="1120" w:type="dxa"/>
            <w:gridSpan w:val="2"/>
            <w:tcBorders>
              <w:top w:val="single" w:sz="12" w:space="0" w:color="FF0000"/>
              <w:bottom w:val="single" w:sz="12" w:space="0" w:color="FF0000"/>
            </w:tcBorders>
          </w:tcPr>
          <w:p w14:paraId="5C378360" w14:textId="5D8BEF97" w:rsidR="00F47A7B" w:rsidRPr="00E032B2" w:rsidRDefault="001E0A76" w:rsidP="00CB5C43">
            <w:pPr>
              <w:spacing w:line="276" w:lineRule="auto"/>
              <w:jc w:val="right"/>
              <w:rPr>
                <w:rFonts w:asciiTheme="majorHAnsi" w:hAnsiTheme="majorHAnsi" w:cs="Arial"/>
                <w:sz w:val="16"/>
                <w:szCs w:val="16"/>
                <w:highlight w:val="yellow"/>
              </w:rPr>
            </w:pPr>
            <w:r w:rsidRPr="001E0A76">
              <w:rPr>
                <w:rFonts w:asciiTheme="majorHAnsi" w:hAnsiTheme="majorHAnsi" w:cs="Arial"/>
                <w:sz w:val="16"/>
                <w:szCs w:val="16"/>
              </w:rPr>
              <w:t>15,889</w:t>
            </w:r>
          </w:p>
        </w:tc>
        <w:tc>
          <w:tcPr>
            <w:tcW w:w="1018" w:type="dxa"/>
            <w:gridSpan w:val="2"/>
            <w:tcBorders>
              <w:top w:val="single" w:sz="12" w:space="0" w:color="FF0000"/>
              <w:bottom w:val="single" w:sz="12" w:space="0" w:color="FF0000"/>
            </w:tcBorders>
          </w:tcPr>
          <w:p w14:paraId="58B7D9B5" w14:textId="527001B8" w:rsidR="00F47A7B" w:rsidRPr="000200DF" w:rsidRDefault="000200DF" w:rsidP="00CB5C43">
            <w:pPr>
              <w:spacing w:line="276" w:lineRule="auto"/>
              <w:jc w:val="right"/>
              <w:rPr>
                <w:rFonts w:asciiTheme="majorHAnsi" w:hAnsiTheme="majorHAnsi" w:cs="Arial"/>
                <w:sz w:val="16"/>
                <w:szCs w:val="16"/>
              </w:rPr>
            </w:pPr>
            <w:r w:rsidRPr="000200DF">
              <w:rPr>
                <w:rFonts w:asciiTheme="majorHAnsi" w:hAnsiTheme="majorHAnsi" w:cs="Arial"/>
                <w:sz w:val="16"/>
                <w:szCs w:val="16"/>
              </w:rPr>
              <w:t>170</w:t>
            </w:r>
          </w:p>
        </w:tc>
        <w:tc>
          <w:tcPr>
            <w:tcW w:w="1092" w:type="dxa"/>
            <w:gridSpan w:val="2"/>
            <w:tcBorders>
              <w:top w:val="single" w:sz="12" w:space="0" w:color="FF0000"/>
              <w:bottom w:val="single" w:sz="12" w:space="0" w:color="FF0000"/>
            </w:tcBorders>
            <w:vAlign w:val="center"/>
          </w:tcPr>
          <w:p w14:paraId="73AB55F5" w14:textId="531F260B" w:rsidR="00F47A7B" w:rsidRPr="00215905" w:rsidRDefault="00215905" w:rsidP="00CB5C43">
            <w:pPr>
              <w:spacing w:line="276" w:lineRule="auto"/>
              <w:jc w:val="right"/>
              <w:rPr>
                <w:rFonts w:asciiTheme="majorHAnsi" w:hAnsiTheme="majorHAnsi" w:cs="Arial"/>
                <w:sz w:val="16"/>
                <w:szCs w:val="16"/>
              </w:rPr>
            </w:pPr>
            <w:r w:rsidRPr="00215905">
              <w:rPr>
                <w:rFonts w:asciiTheme="majorHAnsi" w:hAnsiTheme="majorHAnsi" w:cs="Arial"/>
                <w:sz w:val="16"/>
                <w:szCs w:val="16"/>
              </w:rPr>
              <w:t>16,059</w:t>
            </w:r>
          </w:p>
        </w:tc>
        <w:tc>
          <w:tcPr>
            <w:tcW w:w="1062" w:type="dxa"/>
            <w:gridSpan w:val="2"/>
            <w:tcBorders>
              <w:top w:val="single" w:sz="12" w:space="0" w:color="FF0000"/>
              <w:bottom w:val="single" w:sz="12" w:space="0" w:color="FF0000"/>
            </w:tcBorders>
            <w:vAlign w:val="center"/>
          </w:tcPr>
          <w:p w14:paraId="0F0D9B35" w14:textId="0BB276D1" w:rsidR="00F47A7B" w:rsidRPr="00E032B2" w:rsidRDefault="00215905" w:rsidP="00CB5C43">
            <w:pPr>
              <w:spacing w:line="276" w:lineRule="auto"/>
              <w:ind w:right="47"/>
              <w:jc w:val="right"/>
              <w:rPr>
                <w:rFonts w:asciiTheme="majorHAnsi" w:hAnsiTheme="majorHAnsi" w:cs="Arial"/>
                <w:sz w:val="16"/>
                <w:szCs w:val="16"/>
                <w:highlight w:val="yellow"/>
              </w:rPr>
            </w:pPr>
            <w:r w:rsidRPr="00215905">
              <w:rPr>
                <w:rFonts w:asciiTheme="majorHAnsi" w:hAnsiTheme="majorHAnsi" w:cs="Arial"/>
                <w:sz w:val="16"/>
                <w:szCs w:val="16"/>
              </w:rPr>
              <w:t>(998)</w:t>
            </w:r>
          </w:p>
        </w:tc>
        <w:tc>
          <w:tcPr>
            <w:tcW w:w="1047" w:type="dxa"/>
            <w:gridSpan w:val="2"/>
            <w:tcBorders>
              <w:top w:val="single" w:sz="12" w:space="0" w:color="FF0000"/>
              <w:bottom w:val="single" w:sz="12" w:space="0" w:color="FF0000"/>
            </w:tcBorders>
            <w:vAlign w:val="center"/>
          </w:tcPr>
          <w:p w14:paraId="1807F5D5" w14:textId="74EF2157" w:rsidR="00F47A7B" w:rsidRPr="00F15219" w:rsidRDefault="008C532B" w:rsidP="00CB5C43">
            <w:pPr>
              <w:spacing w:line="276" w:lineRule="auto"/>
              <w:jc w:val="right"/>
              <w:rPr>
                <w:rFonts w:asciiTheme="majorHAnsi" w:hAnsiTheme="majorHAnsi" w:cs="Arial"/>
                <w:bCs/>
                <w:sz w:val="16"/>
                <w:szCs w:val="16"/>
                <w:highlight w:val="yellow"/>
              </w:rPr>
            </w:pPr>
            <w:r w:rsidRPr="008C532B">
              <w:rPr>
                <w:rFonts w:asciiTheme="majorHAnsi" w:hAnsiTheme="majorHAnsi" w:cs="Arial"/>
                <w:bCs/>
                <w:sz w:val="16"/>
                <w:szCs w:val="16"/>
              </w:rPr>
              <w:t>15,061</w:t>
            </w:r>
          </w:p>
        </w:tc>
      </w:tr>
      <w:tr w:rsidR="00F47A7B" w:rsidRPr="006125E4" w14:paraId="7A7D3497" w14:textId="77777777" w:rsidTr="001272D0">
        <w:trPr>
          <w:gridAfter w:val="1"/>
          <w:wAfter w:w="46" w:type="dxa"/>
        </w:trPr>
        <w:tc>
          <w:tcPr>
            <w:tcW w:w="947" w:type="dxa"/>
            <w:tcBorders>
              <w:top w:val="single" w:sz="12" w:space="0" w:color="FF0000"/>
            </w:tcBorders>
            <w:shd w:val="clear" w:color="auto" w:fill="F9E1DF"/>
          </w:tcPr>
          <w:p w14:paraId="6419E603" w14:textId="77777777" w:rsidR="00F47A7B" w:rsidRPr="0020770B" w:rsidRDefault="00F47A7B" w:rsidP="00F47A7B">
            <w:pPr>
              <w:spacing w:line="276" w:lineRule="auto"/>
              <w:jc w:val="right"/>
              <w:rPr>
                <w:rFonts w:asciiTheme="majorHAnsi" w:hAnsiTheme="majorHAnsi" w:cs="Arial"/>
                <w:sz w:val="16"/>
                <w:szCs w:val="16"/>
              </w:rPr>
            </w:pPr>
          </w:p>
        </w:tc>
        <w:tc>
          <w:tcPr>
            <w:tcW w:w="945" w:type="dxa"/>
            <w:tcBorders>
              <w:top w:val="single" w:sz="12" w:space="0" w:color="FF0000"/>
            </w:tcBorders>
            <w:shd w:val="clear" w:color="auto" w:fill="F9E1DF"/>
          </w:tcPr>
          <w:p w14:paraId="0F3111DB" w14:textId="292DFB99" w:rsidR="00F47A7B" w:rsidRPr="0020770B" w:rsidRDefault="00F47A7B" w:rsidP="00F47A7B">
            <w:pPr>
              <w:spacing w:line="276" w:lineRule="auto"/>
              <w:jc w:val="right"/>
              <w:rPr>
                <w:rFonts w:asciiTheme="majorHAnsi" w:hAnsiTheme="majorHAnsi" w:cs="Arial"/>
                <w:sz w:val="16"/>
                <w:szCs w:val="16"/>
              </w:rPr>
            </w:pPr>
          </w:p>
        </w:tc>
        <w:tc>
          <w:tcPr>
            <w:tcW w:w="1186" w:type="dxa"/>
            <w:tcBorders>
              <w:top w:val="single" w:sz="12" w:space="0" w:color="FF0000"/>
            </w:tcBorders>
            <w:shd w:val="clear" w:color="auto" w:fill="F9E1DF"/>
            <w:vAlign w:val="center"/>
          </w:tcPr>
          <w:p w14:paraId="223C8EA4" w14:textId="2F774F7C" w:rsidR="00F47A7B" w:rsidRPr="0020770B" w:rsidRDefault="00F47A7B" w:rsidP="00F47A7B">
            <w:pPr>
              <w:spacing w:line="276" w:lineRule="auto"/>
              <w:jc w:val="right"/>
              <w:rPr>
                <w:rFonts w:asciiTheme="majorHAnsi" w:hAnsiTheme="majorHAnsi" w:cs="Arial"/>
                <w:sz w:val="16"/>
                <w:szCs w:val="16"/>
              </w:rPr>
            </w:pPr>
          </w:p>
        </w:tc>
        <w:tc>
          <w:tcPr>
            <w:tcW w:w="926" w:type="dxa"/>
            <w:tcBorders>
              <w:top w:val="single" w:sz="12" w:space="0" w:color="FF0000"/>
            </w:tcBorders>
            <w:shd w:val="clear" w:color="auto" w:fill="F9E1DF"/>
            <w:vAlign w:val="center"/>
          </w:tcPr>
          <w:p w14:paraId="0838DBEF" w14:textId="77777777" w:rsidR="00F47A7B" w:rsidRPr="0020770B" w:rsidRDefault="00F47A7B" w:rsidP="00F47A7B">
            <w:pPr>
              <w:spacing w:line="276" w:lineRule="auto"/>
              <w:ind w:right="47"/>
              <w:jc w:val="right"/>
              <w:rPr>
                <w:rFonts w:asciiTheme="majorHAnsi" w:hAnsiTheme="majorHAnsi" w:cs="Arial"/>
                <w:sz w:val="16"/>
                <w:szCs w:val="16"/>
              </w:rPr>
            </w:pPr>
          </w:p>
        </w:tc>
        <w:tc>
          <w:tcPr>
            <w:tcW w:w="858" w:type="dxa"/>
            <w:tcBorders>
              <w:top w:val="single" w:sz="12" w:space="0" w:color="FF0000"/>
            </w:tcBorders>
            <w:shd w:val="clear" w:color="auto" w:fill="F9E1DF"/>
            <w:vAlign w:val="center"/>
          </w:tcPr>
          <w:p w14:paraId="085A15B4" w14:textId="77777777" w:rsidR="00F47A7B" w:rsidRPr="0020770B" w:rsidRDefault="00F47A7B" w:rsidP="00F47A7B">
            <w:pPr>
              <w:spacing w:line="276" w:lineRule="auto"/>
              <w:jc w:val="right"/>
              <w:rPr>
                <w:rFonts w:asciiTheme="majorHAnsi" w:hAnsiTheme="majorHAnsi" w:cs="Arial"/>
                <w:sz w:val="16"/>
                <w:szCs w:val="16"/>
              </w:rPr>
            </w:pPr>
          </w:p>
        </w:tc>
        <w:tc>
          <w:tcPr>
            <w:tcW w:w="4170" w:type="dxa"/>
            <w:tcBorders>
              <w:top w:val="single" w:sz="12" w:space="0" w:color="FF0000"/>
            </w:tcBorders>
            <w:shd w:val="clear" w:color="auto" w:fill="F9E1DF"/>
          </w:tcPr>
          <w:p w14:paraId="02FF3E83" w14:textId="77777777" w:rsidR="00F47A7B" w:rsidRPr="006125E4" w:rsidRDefault="00F47A7B" w:rsidP="00F47A7B">
            <w:pPr>
              <w:spacing w:line="276" w:lineRule="auto"/>
              <w:rPr>
                <w:rFonts w:asciiTheme="majorHAnsi" w:hAnsiTheme="majorHAnsi" w:cs="Arial"/>
                <w:sz w:val="16"/>
                <w:szCs w:val="16"/>
                <w:u w:val="single"/>
              </w:rPr>
            </w:pPr>
            <w:r w:rsidRPr="006125E4">
              <w:rPr>
                <w:rFonts w:asciiTheme="majorHAnsi" w:hAnsiTheme="majorHAnsi" w:cs="Arial"/>
                <w:sz w:val="16"/>
                <w:szCs w:val="16"/>
                <w:u w:val="single"/>
              </w:rPr>
              <w:t>Assistant Chief Constable (Local Policing):</w:t>
            </w:r>
          </w:p>
        </w:tc>
        <w:tc>
          <w:tcPr>
            <w:tcW w:w="1120" w:type="dxa"/>
            <w:gridSpan w:val="2"/>
            <w:tcBorders>
              <w:top w:val="single" w:sz="12" w:space="0" w:color="FF0000"/>
            </w:tcBorders>
            <w:shd w:val="clear" w:color="auto" w:fill="F9E1DF"/>
          </w:tcPr>
          <w:p w14:paraId="3401F9D0" w14:textId="77777777" w:rsidR="00F47A7B" w:rsidRPr="00E032B2" w:rsidRDefault="00F47A7B" w:rsidP="00CB5C43">
            <w:pPr>
              <w:spacing w:line="276" w:lineRule="auto"/>
              <w:jc w:val="right"/>
              <w:rPr>
                <w:rFonts w:asciiTheme="majorHAnsi" w:hAnsiTheme="majorHAnsi" w:cs="Arial"/>
                <w:sz w:val="16"/>
                <w:szCs w:val="16"/>
                <w:highlight w:val="yellow"/>
              </w:rPr>
            </w:pPr>
          </w:p>
        </w:tc>
        <w:tc>
          <w:tcPr>
            <w:tcW w:w="1018" w:type="dxa"/>
            <w:gridSpan w:val="2"/>
            <w:tcBorders>
              <w:top w:val="single" w:sz="12" w:space="0" w:color="FF0000"/>
            </w:tcBorders>
            <w:shd w:val="clear" w:color="auto" w:fill="F9E1DF"/>
          </w:tcPr>
          <w:p w14:paraId="4AD96665" w14:textId="77777777" w:rsidR="00F47A7B" w:rsidRPr="00E032B2" w:rsidRDefault="00F47A7B" w:rsidP="00CB5C43">
            <w:pPr>
              <w:spacing w:line="276" w:lineRule="auto"/>
              <w:jc w:val="right"/>
              <w:rPr>
                <w:rFonts w:asciiTheme="majorHAnsi" w:hAnsiTheme="majorHAnsi" w:cs="Arial"/>
                <w:sz w:val="16"/>
                <w:szCs w:val="16"/>
                <w:highlight w:val="yellow"/>
              </w:rPr>
            </w:pPr>
          </w:p>
        </w:tc>
        <w:tc>
          <w:tcPr>
            <w:tcW w:w="1092" w:type="dxa"/>
            <w:gridSpan w:val="2"/>
            <w:tcBorders>
              <w:top w:val="single" w:sz="12" w:space="0" w:color="FF0000"/>
            </w:tcBorders>
            <w:shd w:val="clear" w:color="auto" w:fill="F9E1DF"/>
            <w:vAlign w:val="center"/>
          </w:tcPr>
          <w:p w14:paraId="150DC9D6" w14:textId="2027DACF" w:rsidR="00F47A7B" w:rsidRPr="00E032B2" w:rsidRDefault="00F47A7B" w:rsidP="00CB5C43">
            <w:pPr>
              <w:spacing w:line="276" w:lineRule="auto"/>
              <w:jc w:val="right"/>
              <w:rPr>
                <w:rFonts w:asciiTheme="majorHAnsi" w:hAnsiTheme="majorHAnsi" w:cs="Arial"/>
                <w:sz w:val="16"/>
                <w:szCs w:val="16"/>
                <w:highlight w:val="yellow"/>
              </w:rPr>
            </w:pPr>
          </w:p>
        </w:tc>
        <w:tc>
          <w:tcPr>
            <w:tcW w:w="1062" w:type="dxa"/>
            <w:gridSpan w:val="2"/>
            <w:tcBorders>
              <w:top w:val="single" w:sz="12" w:space="0" w:color="FF0000"/>
            </w:tcBorders>
            <w:shd w:val="clear" w:color="auto" w:fill="F9E1DF"/>
            <w:vAlign w:val="center"/>
          </w:tcPr>
          <w:p w14:paraId="4D04CA98" w14:textId="77777777" w:rsidR="00F47A7B" w:rsidRPr="00E032B2" w:rsidRDefault="00F47A7B" w:rsidP="00CB5C43">
            <w:pPr>
              <w:spacing w:line="276" w:lineRule="auto"/>
              <w:ind w:right="47"/>
              <w:jc w:val="right"/>
              <w:rPr>
                <w:rFonts w:asciiTheme="majorHAnsi" w:hAnsiTheme="majorHAnsi" w:cs="Arial"/>
                <w:sz w:val="16"/>
                <w:szCs w:val="16"/>
                <w:highlight w:val="yellow"/>
              </w:rPr>
            </w:pPr>
          </w:p>
        </w:tc>
        <w:tc>
          <w:tcPr>
            <w:tcW w:w="1047" w:type="dxa"/>
            <w:gridSpan w:val="2"/>
            <w:tcBorders>
              <w:top w:val="single" w:sz="12" w:space="0" w:color="FF0000"/>
            </w:tcBorders>
            <w:shd w:val="clear" w:color="auto" w:fill="F9E1DF"/>
            <w:vAlign w:val="center"/>
          </w:tcPr>
          <w:p w14:paraId="4BDD0E5F" w14:textId="77777777" w:rsidR="00F47A7B" w:rsidRPr="00F15219" w:rsidRDefault="00F47A7B" w:rsidP="00CB5C43">
            <w:pPr>
              <w:spacing w:line="276" w:lineRule="auto"/>
              <w:jc w:val="right"/>
              <w:rPr>
                <w:rFonts w:asciiTheme="majorHAnsi" w:hAnsiTheme="majorHAnsi" w:cs="Arial"/>
                <w:bCs/>
                <w:sz w:val="16"/>
                <w:szCs w:val="16"/>
                <w:highlight w:val="yellow"/>
              </w:rPr>
            </w:pPr>
          </w:p>
        </w:tc>
      </w:tr>
      <w:tr w:rsidR="0050321A" w:rsidRPr="006125E4" w14:paraId="5D6456EF" w14:textId="77777777" w:rsidTr="001272D0">
        <w:trPr>
          <w:gridAfter w:val="1"/>
          <w:wAfter w:w="46" w:type="dxa"/>
        </w:trPr>
        <w:tc>
          <w:tcPr>
            <w:tcW w:w="947" w:type="dxa"/>
          </w:tcPr>
          <w:p w14:paraId="397C2D9E" w14:textId="55DF5D94" w:rsidR="0050321A" w:rsidRPr="0020770B" w:rsidRDefault="0050321A" w:rsidP="0050321A">
            <w:pPr>
              <w:spacing w:line="276" w:lineRule="auto"/>
              <w:jc w:val="right"/>
              <w:rPr>
                <w:rFonts w:asciiTheme="majorHAnsi" w:hAnsiTheme="majorHAnsi" w:cs="Arial"/>
                <w:sz w:val="16"/>
                <w:szCs w:val="16"/>
              </w:rPr>
            </w:pPr>
            <w:r w:rsidRPr="00AF7EB8">
              <w:rPr>
                <w:rFonts w:asciiTheme="majorHAnsi" w:hAnsiTheme="majorHAnsi" w:cs="Arial"/>
                <w:sz w:val="16"/>
                <w:szCs w:val="16"/>
              </w:rPr>
              <w:t>20,380</w:t>
            </w:r>
          </w:p>
        </w:tc>
        <w:tc>
          <w:tcPr>
            <w:tcW w:w="945" w:type="dxa"/>
          </w:tcPr>
          <w:p w14:paraId="11ED3A81" w14:textId="62ED6517" w:rsidR="0050321A" w:rsidRPr="0020770B" w:rsidRDefault="0050321A" w:rsidP="0050321A">
            <w:pPr>
              <w:spacing w:line="276" w:lineRule="auto"/>
              <w:jc w:val="right"/>
              <w:rPr>
                <w:rFonts w:asciiTheme="majorHAnsi" w:hAnsiTheme="majorHAnsi" w:cs="Arial"/>
                <w:sz w:val="16"/>
                <w:szCs w:val="16"/>
              </w:rPr>
            </w:pPr>
            <w:r w:rsidRPr="00AF7EB8">
              <w:rPr>
                <w:rFonts w:asciiTheme="majorHAnsi" w:hAnsiTheme="majorHAnsi" w:cs="Arial"/>
                <w:sz w:val="16"/>
                <w:szCs w:val="16"/>
              </w:rPr>
              <w:t>69</w:t>
            </w:r>
          </w:p>
        </w:tc>
        <w:tc>
          <w:tcPr>
            <w:tcW w:w="1186" w:type="dxa"/>
            <w:vAlign w:val="center"/>
          </w:tcPr>
          <w:p w14:paraId="30577C25" w14:textId="261ABA64" w:rsidR="0050321A" w:rsidRPr="0020770B" w:rsidRDefault="0050321A" w:rsidP="0050321A">
            <w:pPr>
              <w:spacing w:line="276" w:lineRule="auto"/>
              <w:jc w:val="right"/>
              <w:rPr>
                <w:rFonts w:asciiTheme="majorHAnsi" w:hAnsiTheme="majorHAnsi" w:cs="Arial"/>
                <w:sz w:val="16"/>
                <w:szCs w:val="16"/>
              </w:rPr>
            </w:pPr>
            <w:r w:rsidRPr="00B547D9">
              <w:rPr>
                <w:rFonts w:asciiTheme="majorHAnsi" w:hAnsiTheme="majorHAnsi" w:cs="Arial"/>
                <w:sz w:val="16"/>
                <w:szCs w:val="16"/>
              </w:rPr>
              <w:t>20,449</w:t>
            </w:r>
          </w:p>
        </w:tc>
        <w:tc>
          <w:tcPr>
            <w:tcW w:w="926" w:type="dxa"/>
            <w:vAlign w:val="center"/>
          </w:tcPr>
          <w:p w14:paraId="27425183" w14:textId="7E1A7B24" w:rsidR="0050321A" w:rsidRPr="0020770B" w:rsidRDefault="0050321A" w:rsidP="0050321A">
            <w:pPr>
              <w:spacing w:line="276" w:lineRule="auto"/>
              <w:ind w:right="47"/>
              <w:jc w:val="right"/>
              <w:rPr>
                <w:rFonts w:asciiTheme="majorHAnsi" w:hAnsiTheme="majorHAnsi" w:cs="Arial"/>
                <w:sz w:val="16"/>
                <w:szCs w:val="16"/>
              </w:rPr>
            </w:pPr>
            <w:r w:rsidRPr="00B547D9">
              <w:rPr>
                <w:rFonts w:asciiTheme="majorHAnsi" w:hAnsiTheme="majorHAnsi" w:cs="Arial"/>
                <w:sz w:val="16"/>
                <w:szCs w:val="16"/>
              </w:rPr>
              <w:t>(2,521)</w:t>
            </w:r>
          </w:p>
        </w:tc>
        <w:tc>
          <w:tcPr>
            <w:tcW w:w="858" w:type="dxa"/>
            <w:vAlign w:val="center"/>
          </w:tcPr>
          <w:p w14:paraId="363DDFAA" w14:textId="7ED6F17D" w:rsidR="0050321A" w:rsidRPr="0020770B" w:rsidRDefault="0050321A" w:rsidP="0050321A">
            <w:pPr>
              <w:spacing w:line="276" w:lineRule="auto"/>
              <w:jc w:val="right"/>
              <w:rPr>
                <w:rFonts w:asciiTheme="majorHAnsi" w:hAnsiTheme="majorHAnsi" w:cs="Arial"/>
                <w:sz w:val="16"/>
                <w:szCs w:val="16"/>
              </w:rPr>
            </w:pPr>
            <w:r w:rsidRPr="00F15219">
              <w:rPr>
                <w:rFonts w:asciiTheme="majorHAnsi" w:hAnsiTheme="majorHAnsi" w:cs="Arial"/>
                <w:bCs/>
                <w:sz w:val="16"/>
                <w:szCs w:val="16"/>
              </w:rPr>
              <w:t>17,928</w:t>
            </w:r>
          </w:p>
        </w:tc>
        <w:tc>
          <w:tcPr>
            <w:tcW w:w="4170" w:type="dxa"/>
          </w:tcPr>
          <w:p w14:paraId="7EBA44C3" w14:textId="77777777" w:rsidR="0050321A" w:rsidRPr="006125E4" w:rsidRDefault="0050321A" w:rsidP="0050321A">
            <w:pPr>
              <w:spacing w:line="276" w:lineRule="auto"/>
              <w:rPr>
                <w:rFonts w:asciiTheme="majorHAnsi" w:hAnsiTheme="majorHAnsi" w:cs="Arial"/>
                <w:sz w:val="16"/>
                <w:szCs w:val="16"/>
              </w:rPr>
            </w:pPr>
            <w:r w:rsidRPr="006125E4">
              <w:rPr>
                <w:rFonts w:asciiTheme="majorHAnsi" w:hAnsiTheme="majorHAnsi" w:cs="Arial"/>
                <w:sz w:val="16"/>
                <w:szCs w:val="16"/>
              </w:rPr>
              <w:t>Barnsley</w:t>
            </w:r>
          </w:p>
        </w:tc>
        <w:tc>
          <w:tcPr>
            <w:tcW w:w="1120" w:type="dxa"/>
            <w:gridSpan w:val="2"/>
          </w:tcPr>
          <w:p w14:paraId="7C5C41EF" w14:textId="2735B834" w:rsidR="0050321A" w:rsidRPr="00E032B2" w:rsidRDefault="007F621F" w:rsidP="00CB5C43">
            <w:pPr>
              <w:spacing w:line="276" w:lineRule="auto"/>
              <w:jc w:val="right"/>
              <w:rPr>
                <w:rFonts w:asciiTheme="majorHAnsi" w:hAnsiTheme="majorHAnsi" w:cs="Arial"/>
                <w:sz w:val="16"/>
                <w:szCs w:val="16"/>
                <w:highlight w:val="yellow"/>
              </w:rPr>
            </w:pPr>
            <w:r w:rsidRPr="000D72EB">
              <w:rPr>
                <w:rFonts w:asciiTheme="majorHAnsi" w:hAnsiTheme="majorHAnsi" w:cs="Arial"/>
                <w:sz w:val="16"/>
                <w:szCs w:val="16"/>
              </w:rPr>
              <w:t>24,493</w:t>
            </w:r>
          </w:p>
        </w:tc>
        <w:tc>
          <w:tcPr>
            <w:tcW w:w="1018" w:type="dxa"/>
            <w:gridSpan w:val="2"/>
          </w:tcPr>
          <w:p w14:paraId="7A5A7178" w14:textId="36E15ED6" w:rsidR="0050321A" w:rsidRPr="000200DF" w:rsidRDefault="007F621F" w:rsidP="00CB5C43">
            <w:pPr>
              <w:spacing w:line="276" w:lineRule="auto"/>
              <w:jc w:val="right"/>
              <w:rPr>
                <w:rFonts w:asciiTheme="majorHAnsi" w:hAnsiTheme="majorHAnsi" w:cs="Arial"/>
                <w:sz w:val="16"/>
                <w:szCs w:val="16"/>
              </w:rPr>
            </w:pPr>
            <w:r w:rsidRPr="000200DF">
              <w:rPr>
                <w:rFonts w:asciiTheme="majorHAnsi" w:hAnsiTheme="majorHAnsi" w:cs="Arial"/>
                <w:sz w:val="16"/>
                <w:szCs w:val="16"/>
              </w:rPr>
              <w:t>32</w:t>
            </w:r>
          </w:p>
        </w:tc>
        <w:tc>
          <w:tcPr>
            <w:tcW w:w="1092" w:type="dxa"/>
            <w:gridSpan w:val="2"/>
            <w:vAlign w:val="center"/>
          </w:tcPr>
          <w:p w14:paraId="4AECDC08" w14:textId="35FB57D1" w:rsidR="0050321A" w:rsidRPr="00215905" w:rsidRDefault="007F621F" w:rsidP="00CB5C43">
            <w:pPr>
              <w:spacing w:line="276" w:lineRule="auto"/>
              <w:jc w:val="right"/>
              <w:rPr>
                <w:rFonts w:asciiTheme="majorHAnsi" w:hAnsiTheme="majorHAnsi" w:cs="Arial"/>
                <w:sz w:val="16"/>
                <w:szCs w:val="16"/>
              </w:rPr>
            </w:pPr>
            <w:r w:rsidRPr="00215905">
              <w:rPr>
                <w:rFonts w:asciiTheme="majorHAnsi" w:hAnsiTheme="majorHAnsi" w:cs="Arial"/>
                <w:sz w:val="16"/>
                <w:szCs w:val="16"/>
              </w:rPr>
              <w:t>24,52</w:t>
            </w:r>
            <w:r w:rsidR="00215905" w:rsidRPr="00215905">
              <w:rPr>
                <w:rFonts w:asciiTheme="majorHAnsi" w:hAnsiTheme="majorHAnsi" w:cs="Arial"/>
                <w:sz w:val="16"/>
                <w:szCs w:val="16"/>
              </w:rPr>
              <w:t>5</w:t>
            </w:r>
          </w:p>
        </w:tc>
        <w:tc>
          <w:tcPr>
            <w:tcW w:w="1062" w:type="dxa"/>
            <w:gridSpan w:val="2"/>
            <w:vAlign w:val="center"/>
          </w:tcPr>
          <w:p w14:paraId="7BC20E06" w14:textId="140FE550" w:rsidR="0050321A" w:rsidRPr="00215905" w:rsidRDefault="007F621F" w:rsidP="00CB5C43">
            <w:pPr>
              <w:spacing w:line="276" w:lineRule="auto"/>
              <w:ind w:right="47"/>
              <w:jc w:val="right"/>
              <w:rPr>
                <w:rFonts w:asciiTheme="majorHAnsi" w:hAnsiTheme="majorHAnsi" w:cs="Arial"/>
                <w:sz w:val="16"/>
                <w:szCs w:val="16"/>
              </w:rPr>
            </w:pPr>
            <w:r w:rsidRPr="00215905">
              <w:rPr>
                <w:rFonts w:asciiTheme="majorHAnsi" w:hAnsiTheme="majorHAnsi" w:cs="Arial"/>
                <w:sz w:val="16"/>
                <w:szCs w:val="16"/>
              </w:rPr>
              <w:t>(3,553)</w:t>
            </w:r>
          </w:p>
        </w:tc>
        <w:tc>
          <w:tcPr>
            <w:tcW w:w="1047" w:type="dxa"/>
            <w:gridSpan w:val="2"/>
            <w:vAlign w:val="center"/>
          </w:tcPr>
          <w:p w14:paraId="5EA0E454" w14:textId="1885810E" w:rsidR="0050321A" w:rsidRPr="00F15219" w:rsidRDefault="0050321A" w:rsidP="00CB5C43">
            <w:pPr>
              <w:spacing w:line="276" w:lineRule="auto"/>
              <w:jc w:val="right"/>
              <w:rPr>
                <w:rFonts w:asciiTheme="majorHAnsi" w:hAnsiTheme="majorHAnsi" w:cs="Arial"/>
                <w:bCs/>
                <w:sz w:val="16"/>
                <w:szCs w:val="16"/>
              </w:rPr>
            </w:pPr>
            <w:r>
              <w:rPr>
                <w:rFonts w:asciiTheme="majorHAnsi" w:hAnsiTheme="majorHAnsi" w:cs="Arial"/>
                <w:sz w:val="16"/>
                <w:szCs w:val="16"/>
              </w:rPr>
              <w:t>20,972</w:t>
            </w:r>
          </w:p>
        </w:tc>
      </w:tr>
      <w:tr w:rsidR="0050321A" w:rsidRPr="006125E4" w14:paraId="6ECE6A6C" w14:textId="77777777" w:rsidTr="001272D0">
        <w:trPr>
          <w:gridAfter w:val="1"/>
          <w:wAfter w:w="46" w:type="dxa"/>
        </w:trPr>
        <w:tc>
          <w:tcPr>
            <w:tcW w:w="947" w:type="dxa"/>
            <w:shd w:val="clear" w:color="auto" w:fill="F9E1DF"/>
          </w:tcPr>
          <w:p w14:paraId="4393B30F" w14:textId="3FD8AF79" w:rsidR="0050321A" w:rsidRPr="0020770B" w:rsidRDefault="0050321A" w:rsidP="0050321A">
            <w:pPr>
              <w:spacing w:line="276" w:lineRule="auto"/>
              <w:jc w:val="right"/>
              <w:rPr>
                <w:rFonts w:asciiTheme="majorHAnsi" w:hAnsiTheme="majorHAnsi" w:cs="Arial"/>
                <w:sz w:val="16"/>
                <w:szCs w:val="16"/>
              </w:rPr>
            </w:pPr>
            <w:r w:rsidRPr="00AF7EB8">
              <w:rPr>
                <w:rFonts w:asciiTheme="majorHAnsi" w:hAnsiTheme="majorHAnsi" w:cs="Arial"/>
                <w:sz w:val="16"/>
                <w:szCs w:val="16"/>
              </w:rPr>
              <w:t>31,260</w:t>
            </w:r>
          </w:p>
        </w:tc>
        <w:tc>
          <w:tcPr>
            <w:tcW w:w="945" w:type="dxa"/>
            <w:shd w:val="clear" w:color="auto" w:fill="F9E1DF"/>
          </w:tcPr>
          <w:p w14:paraId="377F450F" w14:textId="3714BB89" w:rsidR="0050321A" w:rsidRPr="0020770B" w:rsidRDefault="0050321A" w:rsidP="0050321A">
            <w:pPr>
              <w:spacing w:line="276" w:lineRule="auto"/>
              <w:jc w:val="right"/>
              <w:rPr>
                <w:rFonts w:asciiTheme="majorHAnsi" w:hAnsiTheme="majorHAnsi" w:cs="Arial"/>
                <w:sz w:val="16"/>
                <w:szCs w:val="16"/>
              </w:rPr>
            </w:pPr>
            <w:r w:rsidRPr="00AF7EB8">
              <w:rPr>
                <w:rFonts w:asciiTheme="majorHAnsi" w:hAnsiTheme="majorHAnsi" w:cs="Arial"/>
                <w:sz w:val="16"/>
                <w:szCs w:val="16"/>
              </w:rPr>
              <w:t>16</w:t>
            </w:r>
          </w:p>
        </w:tc>
        <w:tc>
          <w:tcPr>
            <w:tcW w:w="1186" w:type="dxa"/>
            <w:shd w:val="clear" w:color="auto" w:fill="F9E1DF"/>
            <w:vAlign w:val="center"/>
          </w:tcPr>
          <w:p w14:paraId="6D6808A8" w14:textId="7D288088" w:rsidR="0050321A" w:rsidRPr="0020770B" w:rsidRDefault="0050321A" w:rsidP="0050321A">
            <w:pPr>
              <w:spacing w:line="276" w:lineRule="auto"/>
              <w:jc w:val="right"/>
              <w:rPr>
                <w:rFonts w:asciiTheme="majorHAnsi" w:hAnsiTheme="majorHAnsi" w:cs="Arial"/>
                <w:sz w:val="16"/>
                <w:szCs w:val="16"/>
              </w:rPr>
            </w:pPr>
            <w:r w:rsidRPr="00B547D9">
              <w:rPr>
                <w:rFonts w:asciiTheme="majorHAnsi" w:hAnsiTheme="majorHAnsi" w:cs="Arial"/>
                <w:sz w:val="16"/>
                <w:szCs w:val="16"/>
              </w:rPr>
              <w:t>31,276</w:t>
            </w:r>
          </w:p>
        </w:tc>
        <w:tc>
          <w:tcPr>
            <w:tcW w:w="926" w:type="dxa"/>
            <w:shd w:val="clear" w:color="auto" w:fill="F9E1DF"/>
            <w:vAlign w:val="center"/>
          </w:tcPr>
          <w:p w14:paraId="4B20FC35" w14:textId="13001190" w:rsidR="0050321A" w:rsidRPr="0020770B" w:rsidRDefault="0050321A" w:rsidP="0050321A">
            <w:pPr>
              <w:spacing w:line="276" w:lineRule="auto"/>
              <w:ind w:right="47"/>
              <w:jc w:val="right"/>
              <w:rPr>
                <w:rFonts w:asciiTheme="majorHAnsi" w:hAnsiTheme="majorHAnsi" w:cs="Arial"/>
                <w:sz w:val="16"/>
                <w:szCs w:val="16"/>
              </w:rPr>
            </w:pPr>
            <w:r w:rsidRPr="00B547D9">
              <w:rPr>
                <w:rFonts w:asciiTheme="majorHAnsi" w:hAnsiTheme="majorHAnsi" w:cs="Arial"/>
                <w:sz w:val="16"/>
                <w:szCs w:val="16"/>
              </w:rPr>
              <w:t>(3,742)</w:t>
            </w:r>
          </w:p>
        </w:tc>
        <w:tc>
          <w:tcPr>
            <w:tcW w:w="858" w:type="dxa"/>
            <w:shd w:val="clear" w:color="auto" w:fill="F9E1DF"/>
            <w:vAlign w:val="center"/>
          </w:tcPr>
          <w:p w14:paraId="4B785BBD" w14:textId="36CE3802" w:rsidR="0050321A" w:rsidRPr="0020770B" w:rsidRDefault="0050321A" w:rsidP="0050321A">
            <w:pPr>
              <w:spacing w:line="276" w:lineRule="auto"/>
              <w:jc w:val="right"/>
              <w:rPr>
                <w:rFonts w:asciiTheme="majorHAnsi" w:hAnsiTheme="majorHAnsi" w:cs="Arial"/>
                <w:sz w:val="16"/>
                <w:szCs w:val="16"/>
              </w:rPr>
            </w:pPr>
            <w:r w:rsidRPr="00F15219">
              <w:rPr>
                <w:rFonts w:asciiTheme="majorHAnsi" w:hAnsiTheme="majorHAnsi" w:cs="Arial"/>
                <w:bCs/>
                <w:sz w:val="16"/>
                <w:szCs w:val="16"/>
              </w:rPr>
              <w:t>27,534</w:t>
            </w:r>
          </w:p>
        </w:tc>
        <w:tc>
          <w:tcPr>
            <w:tcW w:w="4170" w:type="dxa"/>
            <w:shd w:val="clear" w:color="auto" w:fill="F9E1DF"/>
          </w:tcPr>
          <w:p w14:paraId="63643D5F" w14:textId="77777777" w:rsidR="0050321A" w:rsidRPr="006125E4" w:rsidRDefault="0050321A" w:rsidP="0050321A">
            <w:pPr>
              <w:spacing w:line="276" w:lineRule="auto"/>
              <w:rPr>
                <w:rFonts w:asciiTheme="majorHAnsi" w:hAnsiTheme="majorHAnsi" w:cs="Arial"/>
                <w:sz w:val="16"/>
                <w:szCs w:val="16"/>
              </w:rPr>
            </w:pPr>
            <w:r w:rsidRPr="006125E4">
              <w:rPr>
                <w:rFonts w:asciiTheme="majorHAnsi" w:hAnsiTheme="majorHAnsi" w:cs="Arial"/>
                <w:sz w:val="16"/>
                <w:szCs w:val="16"/>
              </w:rPr>
              <w:t>Doncaster</w:t>
            </w:r>
          </w:p>
        </w:tc>
        <w:tc>
          <w:tcPr>
            <w:tcW w:w="1120" w:type="dxa"/>
            <w:gridSpan w:val="2"/>
            <w:shd w:val="clear" w:color="auto" w:fill="F9E1DF"/>
          </w:tcPr>
          <w:p w14:paraId="34F30249" w14:textId="6754639A" w:rsidR="0050321A" w:rsidRPr="00E032B2" w:rsidRDefault="007F621F" w:rsidP="00CB5C43">
            <w:pPr>
              <w:spacing w:line="276" w:lineRule="auto"/>
              <w:jc w:val="right"/>
              <w:rPr>
                <w:rFonts w:asciiTheme="majorHAnsi" w:hAnsiTheme="majorHAnsi" w:cs="Arial"/>
                <w:sz w:val="16"/>
                <w:szCs w:val="16"/>
                <w:highlight w:val="yellow"/>
              </w:rPr>
            </w:pPr>
            <w:r w:rsidRPr="000D72EB">
              <w:rPr>
                <w:rFonts w:asciiTheme="majorHAnsi" w:hAnsiTheme="majorHAnsi" w:cs="Arial"/>
                <w:sz w:val="16"/>
                <w:szCs w:val="16"/>
              </w:rPr>
              <w:t>37,84</w:t>
            </w:r>
            <w:r w:rsidR="001E0A76">
              <w:rPr>
                <w:rFonts w:asciiTheme="majorHAnsi" w:hAnsiTheme="majorHAnsi" w:cs="Arial"/>
                <w:sz w:val="16"/>
                <w:szCs w:val="16"/>
              </w:rPr>
              <w:t>4</w:t>
            </w:r>
          </w:p>
        </w:tc>
        <w:tc>
          <w:tcPr>
            <w:tcW w:w="1018" w:type="dxa"/>
            <w:gridSpan w:val="2"/>
            <w:shd w:val="clear" w:color="auto" w:fill="F9E1DF"/>
          </w:tcPr>
          <w:p w14:paraId="69AB8CE6" w14:textId="55AD0C9C" w:rsidR="0050321A" w:rsidRPr="000200DF" w:rsidRDefault="000200DF" w:rsidP="00CB5C43">
            <w:pPr>
              <w:spacing w:line="276" w:lineRule="auto"/>
              <w:jc w:val="right"/>
              <w:rPr>
                <w:rFonts w:asciiTheme="majorHAnsi" w:hAnsiTheme="majorHAnsi" w:cs="Arial"/>
                <w:sz w:val="16"/>
                <w:szCs w:val="16"/>
              </w:rPr>
            </w:pPr>
            <w:r w:rsidRPr="000200DF">
              <w:rPr>
                <w:rFonts w:asciiTheme="majorHAnsi" w:hAnsiTheme="majorHAnsi" w:cs="Arial"/>
                <w:sz w:val="16"/>
                <w:szCs w:val="16"/>
              </w:rPr>
              <w:t>79</w:t>
            </w:r>
          </w:p>
        </w:tc>
        <w:tc>
          <w:tcPr>
            <w:tcW w:w="1092" w:type="dxa"/>
            <w:gridSpan w:val="2"/>
            <w:shd w:val="clear" w:color="auto" w:fill="F9E1DF"/>
            <w:vAlign w:val="center"/>
          </w:tcPr>
          <w:p w14:paraId="17934BF1" w14:textId="5C62D4A6" w:rsidR="0050321A" w:rsidRPr="00215905" w:rsidRDefault="007F621F" w:rsidP="00CB5C43">
            <w:pPr>
              <w:spacing w:line="276" w:lineRule="auto"/>
              <w:jc w:val="right"/>
              <w:rPr>
                <w:rFonts w:asciiTheme="majorHAnsi" w:hAnsiTheme="majorHAnsi" w:cs="Arial"/>
                <w:sz w:val="16"/>
                <w:szCs w:val="16"/>
              </w:rPr>
            </w:pPr>
            <w:r w:rsidRPr="00215905">
              <w:rPr>
                <w:rFonts w:asciiTheme="majorHAnsi" w:hAnsiTheme="majorHAnsi" w:cs="Arial"/>
                <w:sz w:val="16"/>
                <w:szCs w:val="16"/>
              </w:rPr>
              <w:t>37,923</w:t>
            </w:r>
          </w:p>
        </w:tc>
        <w:tc>
          <w:tcPr>
            <w:tcW w:w="1062" w:type="dxa"/>
            <w:gridSpan w:val="2"/>
            <w:shd w:val="clear" w:color="auto" w:fill="F9E1DF"/>
            <w:vAlign w:val="center"/>
          </w:tcPr>
          <w:p w14:paraId="08D51BA5" w14:textId="6BA20898" w:rsidR="0050321A" w:rsidRPr="00215905" w:rsidRDefault="007F621F" w:rsidP="00CB5C43">
            <w:pPr>
              <w:spacing w:line="276" w:lineRule="auto"/>
              <w:ind w:right="47"/>
              <w:jc w:val="right"/>
              <w:rPr>
                <w:rFonts w:asciiTheme="majorHAnsi" w:hAnsiTheme="majorHAnsi" w:cs="Arial"/>
                <w:sz w:val="16"/>
                <w:szCs w:val="16"/>
              </w:rPr>
            </w:pPr>
            <w:r w:rsidRPr="00215905">
              <w:rPr>
                <w:rFonts w:asciiTheme="majorHAnsi" w:hAnsiTheme="majorHAnsi" w:cs="Arial"/>
                <w:sz w:val="16"/>
                <w:szCs w:val="16"/>
              </w:rPr>
              <w:t>(5,440)</w:t>
            </w:r>
          </w:p>
        </w:tc>
        <w:tc>
          <w:tcPr>
            <w:tcW w:w="1047" w:type="dxa"/>
            <w:gridSpan w:val="2"/>
            <w:shd w:val="clear" w:color="auto" w:fill="F9E1DF"/>
            <w:vAlign w:val="center"/>
          </w:tcPr>
          <w:p w14:paraId="72923A2B" w14:textId="34AB4A86" w:rsidR="0050321A" w:rsidRPr="00F15219" w:rsidRDefault="0050321A" w:rsidP="00CB5C43">
            <w:pPr>
              <w:spacing w:line="276" w:lineRule="auto"/>
              <w:jc w:val="right"/>
              <w:rPr>
                <w:rFonts w:asciiTheme="majorHAnsi" w:hAnsiTheme="majorHAnsi" w:cs="Arial"/>
                <w:bCs/>
                <w:sz w:val="16"/>
                <w:szCs w:val="16"/>
              </w:rPr>
            </w:pPr>
            <w:r>
              <w:rPr>
                <w:rFonts w:asciiTheme="majorHAnsi" w:hAnsiTheme="majorHAnsi" w:cs="Arial"/>
                <w:sz w:val="16"/>
                <w:szCs w:val="16"/>
              </w:rPr>
              <w:t>32,483</w:t>
            </w:r>
          </w:p>
        </w:tc>
      </w:tr>
      <w:tr w:rsidR="0050321A" w:rsidRPr="006125E4" w14:paraId="40AF35EF" w14:textId="77777777" w:rsidTr="001272D0">
        <w:trPr>
          <w:gridAfter w:val="1"/>
          <w:wAfter w:w="46" w:type="dxa"/>
        </w:trPr>
        <w:tc>
          <w:tcPr>
            <w:tcW w:w="947" w:type="dxa"/>
          </w:tcPr>
          <w:p w14:paraId="55EF76F7" w14:textId="711A3A7E" w:rsidR="0050321A" w:rsidRPr="0020770B" w:rsidRDefault="0050321A" w:rsidP="0050321A">
            <w:pPr>
              <w:spacing w:line="276" w:lineRule="auto"/>
              <w:jc w:val="right"/>
              <w:rPr>
                <w:rFonts w:asciiTheme="majorHAnsi" w:hAnsiTheme="majorHAnsi" w:cs="Arial"/>
                <w:sz w:val="16"/>
                <w:szCs w:val="16"/>
              </w:rPr>
            </w:pPr>
            <w:r w:rsidRPr="00AF7EB8">
              <w:rPr>
                <w:rFonts w:asciiTheme="majorHAnsi" w:hAnsiTheme="majorHAnsi" w:cs="Arial"/>
                <w:sz w:val="16"/>
                <w:szCs w:val="16"/>
              </w:rPr>
              <w:t>23,326</w:t>
            </w:r>
          </w:p>
        </w:tc>
        <w:tc>
          <w:tcPr>
            <w:tcW w:w="945" w:type="dxa"/>
          </w:tcPr>
          <w:p w14:paraId="2EBE265C" w14:textId="202F3FCF" w:rsidR="0050321A" w:rsidRPr="0020770B" w:rsidRDefault="0050321A" w:rsidP="0050321A">
            <w:pPr>
              <w:spacing w:line="276" w:lineRule="auto"/>
              <w:jc w:val="right"/>
              <w:rPr>
                <w:rFonts w:asciiTheme="majorHAnsi" w:hAnsiTheme="majorHAnsi" w:cs="Arial"/>
                <w:sz w:val="16"/>
                <w:szCs w:val="16"/>
              </w:rPr>
            </w:pPr>
            <w:r w:rsidRPr="00AF7EB8">
              <w:rPr>
                <w:rFonts w:asciiTheme="majorHAnsi" w:hAnsiTheme="majorHAnsi" w:cs="Arial"/>
                <w:sz w:val="16"/>
                <w:szCs w:val="16"/>
              </w:rPr>
              <w:t>19</w:t>
            </w:r>
          </w:p>
        </w:tc>
        <w:tc>
          <w:tcPr>
            <w:tcW w:w="1186" w:type="dxa"/>
            <w:vAlign w:val="center"/>
          </w:tcPr>
          <w:p w14:paraId="7FD59329" w14:textId="236EF9EC" w:rsidR="0050321A" w:rsidRPr="0020770B" w:rsidRDefault="0050321A" w:rsidP="0050321A">
            <w:pPr>
              <w:spacing w:line="276" w:lineRule="auto"/>
              <w:jc w:val="right"/>
              <w:rPr>
                <w:rFonts w:asciiTheme="majorHAnsi" w:hAnsiTheme="majorHAnsi" w:cs="Arial"/>
                <w:sz w:val="16"/>
                <w:szCs w:val="16"/>
              </w:rPr>
            </w:pPr>
            <w:r w:rsidRPr="00B547D9">
              <w:rPr>
                <w:rFonts w:asciiTheme="majorHAnsi" w:hAnsiTheme="majorHAnsi" w:cs="Arial"/>
                <w:sz w:val="16"/>
                <w:szCs w:val="16"/>
              </w:rPr>
              <w:t>23,345</w:t>
            </w:r>
          </w:p>
        </w:tc>
        <w:tc>
          <w:tcPr>
            <w:tcW w:w="926" w:type="dxa"/>
            <w:vAlign w:val="center"/>
          </w:tcPr>
          <w:p w14:paraId="3F7B9BAF" w14:textId="25C26EE3" w:rsidR="0050321A" w:rsidRPr="0020770B" w:rsidRDefault="0050321A" w:rsidP="0050321A">
            <w:pPr>
              <w:spacing w:line="276" w:lineRule="auto"/>
              <w:ind w:right="47"/>
              <w:jc w:val="right"/>
              <w:rPr>
                <w:rFonts w:asciiTheme="majorHAnsi" w:hAnsiTheme="majorHAnsi" w:cs="Arial"/>
                <w:sz w:val="16"/>
                <w:szCs w:val="16"/>
              </w:rPr>
            </w:pPr>
            <w:r w:rsidRPr="00B547D9">
              <w:rPr>
                <w:rFonts w:asciiTheme="majorHAnsi" w:hAnsiTheme="majorHAnsi" w:cs="Arial"/>
                <w:sz w:val="16"/>
                <w:szCs w:val="16"/>
              </w:rPr>
              <w:t>(2,829)</w:t>
            </w:r>
          </w:p>
        </w:tc>
        <w:tc>
          <w:tcPr>
            <w:tcW w:w="858" w:type="dxa"/>
            <w:vAlign w:val="center"/>
          </w:tcPr>
          <w:p w14:paraId="041051EF" w14:textId="2D3D47B5" w:rsidR="0050321A" w:rsidRPr="0020770B" w:rsidRDefault="0050321A" w:rsidP="0050321A">
            <w:pPr>
              <w:spacing w:line="276" w:lineRule="auto"/>
              <w:jc w:val="right"/>
              <w:rPr>
                <w:rFonts w:asciiTheme="majorHAnsi" w:hAnsiTheme="majorHAnsi" w:cs="Arial"/>
                <w:sz w:val="16"/>
                <w:szCs w:val="16"/>
              </w:rPr>
            </w:pPr>
            <w:r w:rsidRPr="00F15219">
              <w:rPr>
                <w:rFonts w:asciiTheme="majorHAnsi" w:hAnsiTheme="majorHAnsi" w:cs="Arial"/>
                <w:bCs/>
                <w:sz w:val="16"/>
                <w:szCs w:val="16"/>
              </w:rPr>
              <w:t>20,516</w:t>
            </w:r>
          </w:p>
        </w:tc>
        <w:tc>
          <w:tcPr>
            <w:tcW w:w="4170" w:type="dxa"/>
          </w:tcPr>
          <w:p w14:paraId="0123EAA3" w14:textId="1A6B81D3" w:rsidR="0050321A" w:rsidRPr="006125E4" w:rsidRDefault="0050321A" w:rsidP="0050321A">
            <w:pPr>
              <w:spacing w:line="276" w:lineRule="auto"/>
              <w:rPr>
                <w:rFonts w:asciiTheme="majorHAnsi" w:hAnsiTheme="majorHAnsi" w:cs="Arial"/>
                <w:sz w:val="16"/>
                <w:szCs w:val="16"/>
              </w:rPr>
            </w:pPr>
            <w:r w:rsidRPr="006125E4">
              <w:rPr>
                <w:rFonts w:asciiTheme="majorHAnsi" w:hAnsiTheme="majorHAnsi" w:cs="Arial"/>
                <w:sz w:val="16"/>
                <w:szCs w:val="16"/>
              </w:rPr>
              <w:t xml:space="preserve">Rotherham </w:t>
            </w:r>
          </w:p>
        </w:tc>
        <w:tc>
          <w:tcPr>
            <w:tcW w:w="1120" w:type="dxa"/>
            <w:gridSpan w:val="2"/>
          </w:tcPr>
          <w:p w14:paraId="16368CA6" w14:textId="4DB9BA4A" w:rsidR="0050321A" w:rsidRPr="00E032B2" w:rsidRDefault="007F621F" w:rsidP="00CB5C43">
            <w:pPr>
              <w:spacing w:line="276" w:lineRule="auto"/>
              <w:jc w:val="right"/>
              <w:rPr>
                <w:rFonts w:asciiTheme="majorHAnsi" w:hAnsiTheme="majorHAnsi" w:cs="Arial"/>
                <w:sz w:val="16"/>
                <w:szCs w:val="16"/>
                <w:highlight w:val="yellow"/>
              </w:rPr>
            </w:pPr>
            <w:r w:rsidRPr="000D72EB">
              <w:rPr>
                <w:rFonts w:asciiTheme="majorHAnsi" w:hAnsiTheme="majorHAnsi" w:cs="Arial"/>
                <w:sz w:val="16"/>
                <w:szCs w:val="16"/>
              </w:rPr>
              <w:t>2</w:t>
            </w:r>
            <w:r w:rsidR="00CB5C43" w:rsidRPr="000D72EB">
              <w:rPr>
                <w:rFonts w:asciiTheme="majorHAnsi" w:hAnsiTheme="majorHAnsi" w:cs="Arial"/>
                <w:sz w:val="16"/>
                <w:szCs w:val="16"/>
              </w:rPr>
              <w:t>6</w:t>
            </w:r>
            <w:r w:rsidRPr="000D72EB">
              <w:rPr>
                <w:rFonts w:asciiTheme="majorHAnsi" w:hAnsiTheme="majorHAnsi" w:cs="Arial"/>
                <w:sz w:val="16"/>
                <w:szCs w:val="16"/>
              </w:rPr>
              <w:t>,</w:t>
            </w:r>
            <w:r w:rsidR="00CB5C43" w:rsidRPr="000D72EB">
              <w:rPr>
                <w:rFonts w:asciiTheme="majorHAnsi" w:hAnsiTheme="majorHAnsi" w:cs="Arial"/>
                <w:sz w:val="16"/>
                <w:szCs w:val="16"/>
              </w:rPr>
              <w:t>925</w:t>
            </w:r>
          </w:p>
        </w:tc>
        <w:tc>
          <w:tcPr>
            <w:tcW w:w="1018" w:type="dxa"/>
            <w:gridSpan w:val="2"/>
          </w:tcPr>
          <w:p w14:paraId="45BE6896" w14:textId="514CC085" w:rsidR="0050321A" w:rsidRPr="000200DF" w:rsidRDefault="007F621F" w:rsidP="00CB5C43">
            <w:pPr>
              <w:spacing w:line="276" w:lineRule="auto"/>
              <w:jc w:val="right"/>
              <w:rPr>
                <w:rFonts w:asciiTheme="majorHAnsi" w:hAnsiTheme="majorHAnsi" w:cs="Arial"/>
                <w:sz w:val="16"/>
                <w:szCs w:val="16"/>
              </w:rPr>
            </w:pPr>
            <w:r w:rsidRPr="000200DF">
              <w:rPr>
                <w:rFonts w:asciiTheme="majorHAnsi" w:hAnsiTheme="majorHAnsi" w:cs="Arial"/>
                <w:sz w:val="16"/>
                <w:szCs w:val="16"/>
              </w:rPr>
              <w:t>(</w:t>
            </w:r>
            <w:r w:rsidR="00CB5C43" w:rsidRPr="000200DF">
              <w:rPr>
                <w:rFonts w:asciiTheme="majorHAnsi" w:hAnsiTheme="majorHAnsi" w:cs="Arial"/>
                <w:sz w:val="16"/>
                <w:szCs w:val="16"/>
              </w:rPr>
              <w:t>6</w:t>
            </w:r>
            <w:r w:rsidR="000200DF" w:rsidRPr="000200DF">
              <w:rPr>
                <w:rFonts w:asciiTheme="majorHAnsi" w:hAnsiTheme="majorHAnsi" w:cs="Arial"/>
                <w:sz w:val="16"/>
                <w:szCs w:val="16"/>
              </w:rPr>
              <w:t>1</w:t>
            </w:r>
            <w:r w:rsidRPr="000200DF">
              <w:rPr>
                <w:rFonts w:asciiTheme="majorHAnsi" w:hAnsiTheme="majorHAnsi" w:cs="Arial"/>
                <w:sz w:val="16"/>
                <w:szCs w:val="16"/>
              </w:rPr>
              <w:t>)</w:t>
            </w:r>
          </w:p>
        </w:tc>
        <w:tc>
          <w:tcPr>
            <w:tcW w:w="1092" w:type="dxa"/>
            <w:gridSpan w:val="2"/>
            <w:vAlign w:val="center"/>
          </w:tcPr>
          <w:p w14:paraId="59ED1427" w14:textId="60CE7A08" w:rsidR="0050321A" w:rsidRPr="00215905" w:rsidRDefault="00CB5C43" w:rsidP="00CB5C43">
            <w:pPr>
              <w:spacing w:line="276" w:lineRule="auto"/>
              <w:jc w:val="right"/>
              <w:rPr>
                <w:rFonts w:asciiTheme="majorHAnsi" w:hAnsiTheme="majorHAnsi" w:cs="Arial"/>
                <w:sz w:val="16"/>
                <w:szCs w:val="16"/>
              </w:rPr>
            </w:pPr>
            <w:r w:rsidRPr="00215905">
              <w:rPr>
                <w:rFonts w:asciiTheme="majorHAnsi" w:hAnsiTheme="majorHAnsi" w:cs="Arial"/>
                <w:sz w:val="16"/>
                <w:szCs w:val="16"/>
              </w:rPr>
              <w:t>26,86</w:t>
            </w:r>
            <w:r w:rsidR="00215905" w:rsidRPr="00215905">
              <w:rPr>
                <w:rFonts w:asciiTheme="majorHAnsi" w:hAnsiTheme="majorHAnsi" w:cs="Arial"/>
                <w:sz w:val="16"/>
                <w:szCs w:val="16"/>
              </w:rPr>
              <w:t>4</w:t>
            </w:r>
          </w:p>
        </w:tc>
        <w:tc>
          <w:tcPr>
            <w:tcW w:w="1062" w:type="dxa"/>
            <w:gridSpan w:val="2"/>
            <w:vAlign w:val="center"/>
          </w:tcPr>
          <w:p w14:paraId="772B0B0F" w14:textId="04CEA0C9" w:rsidR="0050321A" w:rsidRPr="00215905" w:rsidRDefault="007F621F" w:rsidP="00CB5C43">
            <w:pPr>
              <w:spacing w:line="276" w:lineRule="auto"/>
              <w:ind w:right="47"/>
              <w:jc w:val="right"/>
              <w:rPr>
                <w:rFonts w:asciiTheme="majorHAnsi" w:hAnsiTheme="majorHAnsi" w:cs="Arial"/>
                <w:sz w:val="16"/>
                <w:szCs w:val="16"/>
              </w:rPr>
            </w:pPr>
            <w:r w:rsidRPr="00215905">
              <w:rPr>
                <w:rFonts w:asciiTheme="majorHAnsi" w:hAnsiTheme="majorHAnsi" w:cs="Arial"/>
                <w:sz w:val="16"/>
                <w:szCs w:val="16"/>
              </w:rPr>
              <w:t>(3,</w:t>
            </w:r>
            <w:r w:rsidR="00CB5C43" w:rsidRPr="00215905">
              <w:rPr>
                <w:rFonts w:asciiTheme="majorHAnsi" w:hAnsiTheme="majorHAnsi" w:cs="Arial"/>
                <w:sz w:val="16"/>
                <w:szCs w:val="16"/>
              </w:rPr>
              <w:t>868</w:t>
            </w:r>
            <w:r w:rsidRPr="00215905">
              <w:rPr>
                <w:rFonts w:asciiTheme="majorHAnsi" w:hAnsiTheme="majorHAnsi" w:cs="Arial"/>
                <w:sz w:val="16"/>
                <w:szCs w:val="16"/>
              </w:rPr>
              <w:t>)</w:t>
            </w:r>
          </w:p>
        </w:tc>
        <w:tc>
          <w:tcPr>
            <w:tcW w:w="1047" w:type="dxa"/>
            <w:gridSpan w:val="2"/>
            <w:vAlign w:val="center"/>
          </w:tcPr>
          <w:p w14:paraId="49544386" w14:textId="16E8D0DB" w:rsidR="0050321A" w:rsidRPr="00F15219" w:rsidRDefault="0050321A" w:rsidP="00CB5C43">
            <w:pPr>
              <w:spacing w:line="276" w:lineRule="auto"/>
              <w:jc w:val="right"/>
              <w:rPr>
                <w:rFonts w:asciiTheme="majorHAnsi" w:hAnsiTheme="majorHAnsi" w:cs="Arial"/>
                <w:bCs/>
                <w:sz w:val="16"/>
                <w:szCs w:val="16"/>
              </w:rPr>
            </w:pPr>
            <w:r>
              <w:rPr>
                <w:rFonts w:asciiTheme="majorHAnsi" w:hAnsiTheme="majorHAnsi" w:cs="Arial"/>
                <w:sz w:val="16"/>
                <w:szCs w:val="16"/>
              </w:rPr>
              <w:t>2</w:t>
            </w:r>
            <w:r w:rsidR="00CB5C43">
              <w:rPr>
                <w:rFonts w:asciiTheme="majorHAnsi" w:hAnsiTheme="majorHAnsi" w:cs="Arial"/>
                <w:sz w:val="16"/>
                <w:szCs w:val="16"/>
              </w:rPr>
              <w:t>2</w:t>
            </w:r>
            <w:r>
              <w:rPr>
                <w:rFonts w:asciiTheme="majorHAnsi" w:hAnsiTheme="majorHAnsi" w:cs="Arial"/>
                <w:sz w:val="16"/>
                <w:szCs w:val="16"/>
              </w:rPr>
              <w:t>,</w:t>
            </w:r>
            <w:r w:rsidR="00CB5C43">
              <w:rPr>
                <w:rFonts w:asciiTheme="majorHAnsi" w:hAnsiTheme="majorHAnsi" w:cs="Arial"/>
                <w:sz w:val="16"/>
                <w:szCs w:val="16"/>
              </w:rPr>
              <w:t>996</w:t>
            </w:r>
          </w:p>
        </w:tc>
      </w:tr>
      <w:tr w:rsidR="0050321A" w:rsidRPr="006125E4" w14:paraId="563CD30D" w14:textId="77777777" w:rsidTr="001272D0">
        <w:trPr>
          <w:gridAfter w:val="1"/>
          <w:wAfter w:w="46" w:type="dxa"/>
        </w:trPr>
        <w:tc>
          <w:tcPr>
            <w:tcW w:w="947" w:type="dxa"/>
            <w:shd w:val="clear" w:color="auto" w:fill="F9E1DF"/>
          </w:tcPr>
          <w:p w14:paraId="325D489F" w14:textId="209D2A1F" w:rsidR="0050321A" w:rsidRPr="0020770B" w:rsidRDefault="0050321A" w:rsidP="0050321A">
            <w:pPr>
              <w:spacing w:line="276" w:lineRule="auto"/>
              <w:jc w:val="right"/>
              <w:rPr>
                <w:rFonts w:asciiTheme="majorHAnsi" w:hAnsiTheme="majorHAnsi" w:cs="Arial"/>
                <w:sz w:val="16"/>
                <w:szCs w:val="16"/>
              </w:rPr>
            </w:pPr>
            <w:r w:rsidRPr="00AF7EB8">
              <w:rPr>
                <w:rFonts w:asciiTheme="majorHAnsi" w:hAnsiTheme="majorHAnsi" w:cs="Arial"/>
                <w:sz w:val="16"/>
                <w:szCs w:val="16"/>
              </w:rPr>
              <w:t>46,867</w:t>
            </w:r>
          </w:p>
        </w:tc>
        <w:tc>
          <w:tcPr>
            <w:tcW w:w="945" w:type="dxa"/>
            <w:shd w:val="clear" w:color="auto" w:fill="F9E1DF"/>
          </w:tcPr>
          <w:p w14:paraId="57CB8373" w14:textId="7E7504BD" w:rsidR="0050321A" w:rsidRPr="0020770B" w:rsidRDefault="0050321A" w:rsidP="0050321A">
            <w:pPr>
              <w:spacing w:line="276" w:lineRule="auto"/>
              <w:jc w:val="right"/>
              <w:rPr>
                <w:rFonts w:asciiTheme="majorHAnsi" w:hAnsiTheme="majorHAnsi" w:cs="Arial"/>
                <w:sz w:val="16"/>
                <w:szCs w:val="16"/>
              </w:rPr>
            </w:pPr>
            <w:r w:rsidRPr="00AF7EB8">
              <w:rPr>
                <w:rFonts w:asciiTheme="majorHAnsi" w:hAnsiTheme="majorHAnsi" w:cs="Arial"/>
                <w:sz w:val="16"/>
                <w:szCs w:val="16"/>
              </w:rPr>
              <w:t>52</w:t>
            </w:r>
          </w:p>
        </w:tc>
        <w:tc>
          <w:tcPr>
            <w:tcW w:w="1186" w:type="dxa"/>
            <w:shd w:val="clear" w:color="auto" w:fill="F9E1DF"/>
            <w:vAlign w:val="center"/>
          </w:tcPr>
          <w:p w14:paraId="1CB4EBE4" w14:textId="475E84F1" w:rsidR="0050321A" w:rsidRPr="0020770B" w:rsidRDefault="0050321A" w:rsidP="0050321A">
            <w:pPr>
              <w:spacing w:line="276" w:lineRule="auto"/>
              <w:jc w:val="right"/>
              <w:rPr>
                <w:rFonts w:asciiTheme="majorHAnsi" w:hAnsiTheme="majorHAnsi" w:cs="Arial"/>
                <w:sz w:val="16"/>
                <w:szCs w:val="16"/>
              </w:rPr>
            </w:pPr>
            <w:r w:rsidRPr="00B547D9">
              <w:rPr>
                <w:rFonts w:asciiTheme="majorHAnsi" w:hAnsiTheme="majorHAnsi" w:cs="Arial"/>
                <w:sz w:val="16"/>
                <w:szCs w:val="16"/>
              </w:rPr>
              <w:t>46,91</w:t>
            </w:r>
            <w:r>
              <w:rPr>
                <w:rFonts w:asciiTheme="majorHAnsi" w:hAnsiTheme="majorHAnsi" w:cs="Arial"/>
                <w:sz w:val="16"/>
                <w:szCs w:val="16"/>
              </w:rPr>
              <w:t>9</w:t>
            </w:r>
          </w:p>
        </w:tc>
        <w:tc>
          <w:tcPr>
            <w:tcW w:w="926" w:type="dxa"/>
            <w:shd w:val="clear" w:color="auto" w:fill="F9E1DF"/>
            <w:vAlign w:val="center"/>
          </w:tcPr>
          <w:p w14:paraId="63CA4A0A" w14:textId="0F1EF726" w:rsidR="0050321A" w:rsidRPr="0020770B" w:rsidRDefault="0050321A" w:rsidP="0050321A">
            <w:pPr>
              <w:spacing w:line="276" w:lineRule="auto"/>
              <w:ind w:right="47"/>
              <w:jc w:val="right"/>
              <w:rPr>
                <w:rFonts w:asciiTheme="majorHAnsi" w:hAnsiTheme="majorHAnsi" w:cs="Arial"/>
                <w:sz w:val="16"/>
                <w:szCs w:val="16"/>
              </w:rPr>
            </w:pPr>
            <w:r w:rsidRPr="00B547D9">
              <w:rPr>
                <w:rFonts w:asciiTheme="majorHAnsi" w:hAnsiTheme="majorHAnsi" w:cs="Arial"/>
                <w:sz w:val="16"/>
                <w:szCs w:val="16"/>
              </w:rPr>
              <w:t>(5,77</w:t>
            </w:r>
            <w:r>
              <w:rPr>
                <w:rFonts w:asciiTheme="majorHAnsi" w:hAnsiTheme="majorHAnsi" w:cs="Arial"/>
                <w:sz w:val="16"/>
                <w:szCs w:val="16"/>
              </w:rPr>
              <w:t>6</w:t>
            </w:r>
            <w:r w:rsidRPr="00B547D9">
              <w:rPr>
                <w:rFonts w:asciiTheme="majorHAnsi" w:hAnsiTheme="majorHAnsi" w:cs="Arial"/>
                <w:sz w:val="16"/>
                <w:szCs w:val="16"/>
              </w:rPr>
              <w:t>)</w:t>
            </w:r>
          </w:p>
        </w:tc>
        <w:tc>
          <w:tcPr>
            <w:tcW w:w="858" w:type="dxa"/>
            <w:shd w:val="clear" w:color="auto" w:fill="F9E1DF"/>
            <w:vAlign w:val="center"/>
          </w:tcPr>
          <w:p w14:paraId="62875505" w14:textId="2F7AE6D2" w:rsidR="0050321A" w:rsidRPr="0020770B" w:rsidRDefault="0050321A" w:rsidP="0050321A">
            <w:pPr>
              <w:spacing w:line="276" w:lineRule="auto"/>
              <w:jc w:val="right"/>
              <w:rPr>
                <w:rFonts w:asciiTheme="majorHAnsi" w:hAnsiTheme="majorHAnsi" w:cs="Arial"/>
                <w:sz w:val="16"/>
                <w:szCs w:val="16"/>
              </w:rPr>
            </w:pPr>
            <w:r w:rsidRPr="00F15219">
              <w:rPr>
                <w:rFonts w:asciiTheme="majorHAnsi" w:hAnsiTheme="majorHAnsi" w:cs="Arial"/>
                <w:bCs/>
                <w:sz w:val="16"/>
                <w:szCs w:val="16"/>
              </w:rPr>
              <w:t>41,143</w:t>
            </w:r>
          </w:p>
        </w:tc>
        <w:tc>
          <w:tcPr>
            <w:tcW w:w="4170" w:type="dxa"/>
            <w:shd w:val="clear" w:color="auto" w:fill="F9E1DF"/>
          </w:tcPr>
          <w:p w14:paraId="7CD59686" w14:textId="6E7D82CC" w:rsidR="0050321A" w:rsidRPr="006125E4" w:rsidRDefault="0050321A" w:rsidP="0050321A">
            <w:pPr>
              <w:spacing w:line="276" w:lineRule="auto"/>
              <w:rPr>
                <w:rFonts w:asciiTheme="majorHAnsi" w:hAnsiTheme="majorHAnsi" w:cs="Arial"/>
                <w:sz w:val="16"/>
                <w:szCs w:val="16"/>
              </w:rPr>
            </w:pPr>
            <w:r w:rsidRPr="006125E4">
              <w:rPr>
                <w:rFonts w:asciiTheme="majorHAnsi" w:hAnsiTheme="majorHAnsi" w:cs="Arial"/>
                <w:sz w:val="16"/>
                <w:szCs w:val="16"/>
              </w:rPr>
              <w:t>Sheffield</w:t>
            </w:r>
            <w:r w:rsidR="007F621F">
              <w:rPr>
                <w:rFonts w:asciiTheme="majorHAnsi" w:hAnsiTheme="majorHAnsi" w:cs="Arial"/>
                <w:sz w:val="16"/>
                <w:szCs w:val="16"/>
              </w:rPr>
              <w:t xml:space="preserve"> </w:t>
            </w:r>
            <w:r w:rsidR="007F621F" w:rsidRPr="006125E4">
              <w:rPr>
                <w:rFonts w:asciiTheme="majorHAnsi" w:hAnsiTheme="majorHAnsi" w:cs="Arial"/>
                <w:sz w:val="16"/>
                <w:szCs w:val="16"/>
              </w:rPr>
              <w:t>(including Community Safety)</w:t>
            </w:r>
          </w:p>
        </w:tc>
        <w:tc>
          <w:tcPr>
            <w:tcW w:w="1120" w:type="dxa"/>
            <w:gridSpan w:val="2"/>
            <w:shd w:val="clear" w:color="auto" w:fill="F9E1DF"/>
          </w:tcPr>
          <w:p w14:paraId="24B14367" w14:textId="196BE040" w:rsidR="0050321A" w:rsidRPr="00E032B2" w:rsidRDefault="00CB5C43" w:rsidP="00CB5C43">
            <w:pPr>
              <w:spacing w:line="276" w:lineRule="auto"/>
              <w:jc w:val="right"/>
              <w:rPr>
                <w:rFonts w:asciiTheme="majorHAnsi" w:hAnsiTheme="majorHAnsi" w:cs="Arial"/>
                <w:sz w:val="16"/>
                <w:szCs w:val="16"/>
                <w:highlight w:val="yellow"/>
              </w:rPr>
            </w:pPr>
            <w:r w:rsidRPr="000D72EB">
              <w:rPr>
                <w:rFonts w:asciiTheme="majorHAnsi" w:hAnsiTheme="majorHAnsi" w:cs="Arial"/>
                <w:sz w:val="16"/>
                <w:szCs w:val="16"/>
              </w:rPr>
              <w:t>56,014</w:t>
            </w:r>
          </w:p>
        </w:tc>
        <w:tc>
          <w:tcPr>
            <w:tcW w:w="1018" w:type="dxa"/>
            <w:gridSpan w:val="2"/>
            <w:shd w:val="clear" w:color="auto" w:fill="F9E1DF"/>
          </w:tcPr>
          <w:p w14:paraId="3F73970B" w14:textId="7990DBBE" w:rsidR="0050321A" w:rsidRPr="000200DF" w:rsidRDefault="00CB5C43" w:rsidP="00CB5C43">
            <w:pPr>
              <w:spacing w:line="276" w:lineRule="auto"/>
              <w:jc w:val="right"/>
              <w:rPr>
                <w:rFonts w:asciiTheme="majorHAnsi" w:hAnsiTheme="majorHAnsi" w:cs="Arial"/>
                <w:sz w:val="16"/>
                <w:szCs w:val="16"/>
              </w:rPr>
            </w:pPr>
            <w:r w:rsidRPr="000200DF">
              <w:rPr>
                <w:rFonts w:asciiTheme="majorHAnsi" w:hAnsiTheme="majorHAnsi" w:cs="Arial"/>
                <w:sz w:val="16"/>
                <w:szCs w:val="16"/>
              </w:rPr>
              <w:t>900</w:t>
            </w:r>
          </w:p>
        </w:tc>
        <w:tc>
          <w:tcPr>
            <w:tcW w:w="1092" w:type="dxa"/>
            <w:gridSpan w:val="2"/>
            <w:shd w:val="clear" w:color="auto" w:fill="F9E1DF"/>
            <w:vAlign w:val="center"/>
          </w:tcPr>
          <w:p w14:paraId="28FCA098" w14:textId="426632A0" w:rsidR="0050321A" w:rsidRPr="00215905" w:rsidRDefault="00CB5C43" w:rsidP="00CB5C43">
            <w:pPr>
              <w:spacing w:line="276" w:lineRule="auto"/>
              <w:jc w:val="right"/>
              <w:rPr>
                <w:rFonts w:asciiTheme="majorHAnsi" w:hAnsiTheme="majorHAnsi" w:cs="Arial"/>
                <w:sz w:val="16"/>
                <w:szCs w:val="16"/>
              </w:rPr>
            </w:pPr>
            <w:r w:rsidRPr="00215905">
              <w:rPr>
                <w:rFonts w:asciiTheme="majorHAnsi" w:hAnsiTheme="majorHAnsi" w:cs="Arial"/>
                <w:sz w:val="16"/>
                <w:szCs w:val="16"/>
              </w:rPr>
              <w:t>56,914</w:t>
            </w:r>
          </w:p>
        </w:tc>
        <w:tc>
          <w:tcPr>
            <w:tcW w:w="1062" w:type="dxa"/>
            <w:gridSpan w:val="2"/>
            <w:shd w:val="clear" w:color="auto" w:fill="F9E1DF"/>
            <w:vAlign w:val="center"/>
          </w:tcPr>
          <w:p w14:paraId="7EA9C241" w14:textId="475B89B9" w:rsidR="0050321A" w:rsidRPr="00215905" w:rsidRDefault="00CB5C43" w:rsidP="00CB5C43">
            <w:pPr>
              <w:spacing w:line="276" w:lineRule="auto"/>
              <w:ind w:right="47"/>
              <w:jc w:val="right"/>
              <w:rPr>
                <w:rFonts w:asciiTheme="majorHAnsi" w:hAnsiTheme="majorHAnsi" w:cs="Arial"/>
                <w:sz w:val="16"/>
                <w:szCs w:val="16"/>
              </w:rPr>
            </w:pPr>
            <w:r w:rsidRPr="00215905">
              <w:rPr>
                <w:rFonts w:asciiTheme="majorHAnsi" w:hAnsiTheme="majorHAnsi" w:cs="Arial"/>
                <w:sz w:val="16"/>
                <w:szCs w:val="16"/>
              </w:rPr>
              <w:t>(8,195)</w:t>
            </w:r>
          </w:p>
        </w:tc>
        <w:tc>
          <w:tcPr>
            <w:tcW w:w="1047" w:type="dxa"/>
            <w:gridSpan w:val="2"/>
            <w:shd w:val="clear" w:color="auto" w:fill="F9E1DF"/>
            <w:vAlign w:val="center"/>
          </w:tcPr>
          <w:p w14:paraId="518E2C0D" w14:textId="474EB139" w:rsidR="0050321A" w:rsidRPr="00F15219" w:rsidRDefault="0050321A" w:rsidP="00CB5C43">
            <w:pPr>
              <w:spacing w:line="276" w:lineRule="auto"/>
              <w:jc w:val="right"/>
              <w:rPr>
                <w:rFonts w:asciiTheme="majorHAnsi" w:hAnsiTheme="majorHAnsi" w:cs="Arial"/>
                <w:bCs/>
                <w:sz w:val="16"/>
                <w:szCs w:val="16"/>
              </w:rPr>
            </w:pPr>
            <w:r>
              <w:rPr>
                <w:rFonts w:asciiTheme="majorHAnsi" w:hAnsiTheme="majorHAnsi" w:cs="Arial"/>
                <w:sz w:val="16"/>
                <w:szCs w:val="16"/>
              </w:rPr>
              <w:t>4</w:t>
            </w:r>
            <w:r w:rsidR="009415E2">
              <w:rPr>
                <w:rFonts w:asciiTheme="majorHAnsi" w:hAnsiTheme="majorHAnsi" w:cs="Arial"/>
                <w:sz w:val="16"/>
                <w:szCs w:val="16"/>
              </w:rPr>
              <w:t>8</w:t>
            </w:r>
            <w:r>
              <w:rPr>
                <w:rFonts w:asciiTheme="majorHAnsi" w:hAnsiTheme="majorHAnsi" w:cs="Arial"/>
                <w:sz w:val="16"/>
                <w:szCs w:val="16"/>
              </w:rPr>
              <w:t>,</w:t>
            </w:r>
            <w:r w:rsidR="009415E2">
              <w:rPr>
                <w:rFonts w:asciiTheme="majorHAnsi" w:hAnsiTheme="majorHAnsi" w:cs="Arial"/>
                <w:sz w:val="16"/>
                <w:szCs w:val="16"/>
              </w:rPr>
              <w:t>719</w:t>
            </w:r>
          </w:p>
        </w:tc>
      </w:tr>
      <w:tr w:rsidR="0050321A" w:rsidRPr="006125E4" w14:paraId="2708BF7B" w14:textId="77777777" w:rsidTr="001272D0">
        <w:trPr>
          <w:gridAfter w:val="1"/>
          <w:wAfter w:w="46" w:type="dxa"/>
        </w:trPr>
        <w:tc>
          <w:tcPr>
            <w:tcW w:w="947" w:type="dxa"/>
            <w:tcBorders>
              <w:bottom w:val="single" w:sz="12" w:space="0" w:color="FF0000"/>
            </w:tcBorders>
          </w:tcPr>
          <w:p w14:paraId="0B64BCCB" w14:textId="2C537BC6" w:rsidR="0050321A" w:rsidRPr="0020770B" w:rsidRDefault="0050321A" w:rsidP="0050321A">
            <w:pPr>
              <w:spacing w:line="276" w:lineRule="auto"/>
              <w:jc w:val="right"/>
              <w:rPr>
                <w:rFonts w:asciiTheme="majorHAnsi" w:hAnsiTheme="majorHAnsi" w:cs="Arial"/>
                <w:sz w:val="16"/>
                <w:szCs w:val="16"/>
              </w:rPr>
            </w:pPr>
            <w:r w:rsidRPr="00AF7EB8">
              <w:rPr>
                <w:rFonts w:asciiTheme="majorHAnsi" w:hAnsiTheme="majorHAnsi" w:cs="Arial"/>
                <w:sz w:val="16"/>
                <w:szCs w:val="16"/>
              </w:rPr>
              <w:t>19,465</w:t>
            </w:r>
          </w:p>
        </w:tc>
        <w:tc>
          <w:tcPr>
            <w:tcW w:w="945" w:type="dxa"/>
            <w:tcBorders>
              <w:bottom w:val="single" w:sz="12" w:space="0" w:color="FF0000"/>
            </w:tcBorders>
          </w:tcPr>
          <w:p w14:paraId="59D042A0" w14:textId="7A76809C" w:rsidR="0050321A" w:rsidRPr="0020770B" w:rsidRDefault="0050321A" w:rsidP="0050321A">
            <w:pPr>
              <w:spacing w:line="276" w:lineRule="auto"/>
              <w:jc w:val="right"/>
              <w:rPr>
                <w:rFonts w:asciiTheme="majorHAnsi" w:hAnsiTheme="majorHAnsi" w:cs="Arial"/>
                <w:sz w:val="16"/>
                <w:szCs w:val="16"/>
              </w:rPr>
            </w:pPr>
            <w:r w:rsidRPr="00AF7EB8">
              <w:rPr>
                <w:rFonts w:asciiTheme="majorHAnsi" w:hAnsiTheme="majorHAnsi" w:cs="Arial"/>
                <w:sz w:val="16"/>
                <w:szCs w:val="16"/>
              </w:rPr>
              <w:t>-</w:t>
            </w:r>
          </w:p>
        </w:tc>
        <w:tc>
          <w:tcPr>
            <w:tcW w:w="1186" w:type="dxa"/>
            <w:tcBorders>
              <w:bottom w:val="single" w:sz="12" w:space="0" w:color="FF0000"/>
            </w:tcBorders>
            <w:vAlign w:val="center"/>
          </w:tcPr>
          <w:p w14:paraId="76797BE0" w14:textId="0160A0DA" w:rsidR="0050321A" w:rsidRPr="0020770B" w:rsidRDefault="0050321A" w:rsidP="0050321A">
            <w:pPr>
              <w:spacing w:line="276" w:lineRule="auto"/>
              <w:jc w:val="right"/>
              <w:rPr>
                <w:rFonts w:asciiTheme="majorHAnsi" w:hAnsiTheme="majorHAnsi" w:cs="Arial"/>
                <w:sz w:val="16"/>
                <w:szCs w:val="16"/>
              </w:rPr>
            </w:pPr>
            <w:r w:rsidRPr="00B547D9">
              <w:rPr>
                <w:rFonts w:asciiTheme="majorHAnsi" w:hAnsiTheme="majorHAnsi" w:cs="Arial"/>
                <w:sz w:val="16"/>
                <w:szCs w:val="16"/>
              </w:rPr>
              <w:t>19,465</w:t>
            </w:r>
          </w:p>
        </w:tc>
        <w:tc>
          <w:tcPr>
            <w:tcW w:w="926" w:type="dxa"/>
            <w:tcBorders>
              <w:bottom w:val="single" w:sz="12" w:space="0" w:color="FF0000"/>
            </w:tcBorders>
            <w:vAlign w:val="center"/>
          </w:tcPr>
          <w:p w14:paraId="2D923EA1" w14:textId="0281F36D" w:rsidR="0050321A" w:rsidRPr="0020770B" w:rsidRDefault="0050321A" w:rsidP="0050321A">
            <w:pPr>
              <w:spacing w:line="276" w:lineRule="auto"/>
              <w:ind w:right="47"/>
              <w:jc w:val="right"/>
              <w:rPr>
                <w:rFonts w:asciiTheme="majorHAnsi" w:hAnsiTheme="majorHAnsi" w:cs="Arial"/>
                <w:sz w:val="16"/>
                <w:szCs w:val="16"/>
              </w:rPr>
            </w:pPr>
            <w:r w:rsidRPr="00B547D9">
              <w:rPr>
                <w:rFonts w:asciiTheme="majorHAnsi" w:hAnsiTheme="majorHAnsi" w:cs="Arial"/>
                <w:sz w:val="16"/>
                <w:szCs w:val="16"/>
              </w:rPr>
              <w:t>(553)</w:t>
            </w:r>
          </w:p>
        </w:tc>
        <w:tc>
          <w:tcPr>
            <w:tcW w:w="858" w:type="dxa"/>
            <w:tcBorders>
              <w:bottom w:val="single" w:sz="12" w:space="0" w:color="FF0000"/>
            </w:tcBorders>
            <w:vAlign w:val="center"/>
          </w:tcPr>
          <w:p w14:paraId="5E7982E0" w14:textId="7B88A1BE" w:rsidR="0050321A" w:rsidRPr="0020770B" w:rsidRDefault="0050321A" w:rsidP="0050321A">
            <w:pPr>
              <w:spacing w:line="276" w:lineRule="auto"/>
              <w:jc w:val="right"/>
              <w:rPr>
                <w:rFonts w:asciiTheme="majorHAnsi" w:hAnsiTheme="majorHAnsi" w:cs="Arial"/>
                <w:sz w:val="16"/>
                <w:szCs w:val="16"/>
              </w:rPr>
            </w:pPr>
            <w:r w:rsidRPr="00F15219">
              <w:rPr>
                <w:rFonts w:asciiTheme="majorHAnsi" w:hAnsiTheme="majorHAnsi" w:cs="Arial"/>
                <w:bCs/>
                <w:sz w:val="16"/>
                <w:szCs w:val="16"/>
              </w:rPr>
              <w:t>18,912</w:t>
            </w:r>
          </w:p>
        </w:tc>
        <w:tc>
          <w:tcPr>
            <w:tcW w:w="4170" w:type="dxa"/>
            <w:tcBorders>
              <w:bottom w:val="single" w:sz="12" w:space="0" w:color="FF0000"/>
            </w:tcBorders>
          </w:tcPr>
          <w:p w14:paraId="769EA3CA" w14:textId="77777777" w:rsidR="0050321A" w:rsidRPr="006125E4" w:rsidRDefault="0050321A" w:rsidP="0050321A">
            <w:pPr>
              <w:spacing w:line="276" w:lineRule="auto"/>
              <w:rPr>
                <w:rFonts w:asciiTheme="majorHAnsi" w:hAnsiTheme="majorHAnsi" w:cs="Arial"/>
                <w:sz w:val="16"/>
                <w:szCs w:val="16"/>
              </w:rPr>
            </w:pPr>
            <w:r>
              <w:rPr>
                <w:rFonts w:asciiTheme="majorHAnsi" w:hAnsiTheme="majorHAnsi" w:cs="Arial"/>
                <w:sz w:val="16"/>
                <w:szCs w:val="16"/>
              </w:rPr>
              <w:t>Force Control Room</w:t>
            </w:r>
          </w:p>
        </w:tc>
        <w:tc>
          <w:tcPr>
            <w:tcW w:w="1120" w:type="dxa"/>
            <w:gridSpan w:val="2"/>
            <w:tcBorders>
              <w:bottom w:val="single" w:sz="12" w:space="0" w:color="FF0000"/>
            </w:tcBorders>
          </w:tcPr>
          <w:p w14:paraId="64573A24" w14:textId="3A7C191B" w:rsidR="0050321A" w:rsidRPr="000D72EB" w:rsidRDefault="00CB5C43" w:rsidP="00CB5C43">
            <w:pPr>
              <w:spacing w:line="276" w:lineRule="auto"/>
              <w:jc w:val="right"/>
              <w:rPr>
                <w:rFonts w:asciiTheme="majorHAnsi" w:hAnsiTheme="majorHAnsi" w:cs="Arial"/>
                <w:sz w:val="16"/>
                <w:szCs w:val="16"/>
              </w:rPr>
            </w:pPr>
            <w:r w:rsidRPr="000D72EB">
              <w:rPr>
                <w:rFonts w:asciiTheme="majorHAnsi" w:hAnsiTheme="majorHAnsi" w:cs="Arial"/>
                <w:sz w:val="16"/>
                <w:szCs w:val="16"/>
              </w:rPr>
              <w:t>24,434</w:t>
            </w:r>
          </w:p>
        </w:tc>
        <w:tc>
          <w:tcPr>
            <w:tcW w:w="1018" w:type="dxa"/>
            <w:gridSpan w:val="2"/>
            <w:tcBorders>
              <w:bottom w:val="single" w:sz="12" w:space="0" w:color="FF0000"/>
            </w:tcBorders>
          </w:tcPr>
          <w:p w14:paraId="015E63F4" w14:textId="167F8C3C" w:rsidR="0050321A" w:rsidRPr="000200DF" w:rsidRDefault="000200DF" w:rsidP="00CB5C43">
            <w:pPr>
              <w:spacing w:line="276" w:lineRule="auto"/>
              <w:jc w:val="right"/>
              <w:rPr>
                <w:rFonts w:asciiTheme="majorHAnsi" w:hAnsiTheme="majorHAnsi" w:cs="Arial"/>
                <w:sz w:val="16"/>
                <w:szCs w:val="16"/>
              </w:rPr>
            </w:pPr>
            <w:r w:rsidRPr="000200DF">
              <w:rPr>
                <w:rFonts w:asciiTheme="majorHAnsi" w:hAnsiTheme="majorHAnsi" w:cs="Arial"/>
                <w:sz w:val="16"/>
                <w:szCs w:val="16"/>
              </w:rPr>
              <w:t>1</w:t>
            </w:r>
          </w:p>
        </w:tc>
        <w:tc>
          <w:tcPr>
            <w:tcW w:w="1092" w:type="dxa"/>
            <w:gridSpan w:val="2"/>
            <w:tcBorders>
              <w:bottom w:val="single" w:sz="12" w:space="0" w:color="FF0000"/>
            </w:tcBorders>
            <w:vAlign w:val="center"/>
          </w:tcPr>
          <w:p w14:paraId="3EFE631C" w14:textId="006072DA" w:rsidR="0050321A" w:rsidRPr="00215905" w:rsidRDefault="00CB5C43" w:rsidP="00CB5C43">
            <w:pPr>
              <w:spacing w:line="276" w:lineRule="auto"/>
              <w:jc w:val="right"/>
              <w:rPr>
                <w:rFonts w:asciiTheme="majorHAnsi" w:hAnsiTheme="majorHAnsi" w:cs="Arial"/>
                <w:sz w:val="16"/>
                <w:szCs w:val="16"/>
              </w:rPr>
            </w:pPr>
            <w:r w:rsidRPr="00215905">
              <w:rPr>
                <w:rFonts w:asciiTheme="majorHAnsi" w:hAnsiTheme="majorHAnsi" w:cs="Arial"/>
                <w:sz w:val="16"/>
                <w:szCs w:val="16"/>
              </w:rPr>
              <w:t>24,43</w:t>
            </w:r>
            <w:r w:rsidR="00215905" w:rsidRPr="00215905">
              <w:rPr>
                <w:rFonts w:asciiTheme="majorHAnsi" w:hAnsiTheme="majorHAnsi" w:cs="Arial"/>
                <w:sz w:val="16"/>
                <w:szCs w:val="16"/>
              </w:rPr>
              <w:t>5</w:t>
            </w:r>
          </w:p>
        </w:tc>
        <w:tc>
          <w:tcPr>
            <w:tcW w:w="1062" w:type="dxa"/>
            <w:gridSpan w:val="2"/>
            <w:tcBorders>
              <w:bottom w:val="single" w:sz="12" w:space="0" w:color="FF0000"/>
            </w:tcBorders>
            <w:vAlign w:val="center"/>
          </w:tcPr>
          <w:p w14:paraId="402D0436" w14:textId="650FC6AF" w:rsidR="0050321A" w:rsidRPr="00215905" w:rsidRDefault="00CB5C43" w:rsidP="00CB5C43">
            <w:pPr>
              <w:spacing w:line="276" w:lineRule="auto"/>
              <w:ind w:right="47"/>
              <w:jc w:val="right"/>
              <w:rPr>
                <w:rFonts w:asciiTheme="majorHAnsi" w:hAnsiTheme="majorHAnsi" w:cs="Arial"/>
                <w:sz w:val="16"/>
                <w:szCs w:val="16"/>
              </w:rPr>
            </w:pPr>
            <w:r w:rsidRPr="00215905">
              <w:rPr>
                <w:rFonts w:asciiTheme="majorHAnsi" w:hAnsiTheme="majorHAnsi" w:cs="Arial"/>
                <w:sz w:val="16"/>
                <w:szCs w:val="16"/>
              </w:rPr>
              <w:t>(1,835)</w:t>
            </w:r>
          </w:p>
        </w:tc>
        <w:tc>
          <w:tcPr>
            <w:tcW w:w="1047" w:type="dxa"/>
            <w:gridSpan w:val="2"/>
            <w:tcBorders>
              <w:bottom w:val="single" w:sz="12" w:space="0" w:color="FF0000"/>
            </w:tcBorders>
            <w:vAlign w:val="center"/>
          </w:tcPr>
          <w:p w14:paraId="1A0759B2" w14:textId="7D76F1C9" w:rsidR="0050321A" w:rsidRPr="00F15219" w:rsidRDefault="0050321A" w:rsidP="00CB5C43">
            <w:pPr>
              <w:spacing w:line="276" w:lineRule="auto"/>
              <w:jc w:val="right"/>
              <w:rPr>
                <w:rFonts w:asciiTheme="majorHAnsi" w:hAnsiTheme="majorHAnsi" w:cs="Arial"/>
                <w:bCs/>
                <w:sz w:val="16"/>
                <w:szCs w:val="16"/>
              </w:rPr>
            </w:pPr>
            <w:r>
              <w:rPr>
                <w:rFonts w:asciiTheme="majorHAnsi" w:hAnsiTheme="majorHAnsi" w:cs="Arial"/>
                <w:sz w:val="16"/>
                <w:szCs w:val="16"/>
              </w:rPr>
              <w:t>22,600</w:t>
            </w:r>
          </w:p>
        </w:tc>
      </w:tr>
      <w:tr w:rsidR="0050321A" w:rsidRPr="004A240C" w14:paraId="4AF2F02A" w14:textId="77777777" w:rsidTr="001272D0">
        <w:trPr>
          <w:gridAfter w:val="1"/>
          <w:wAfter w:w="46" w:type="dxa"/>
        </w:trPr>
        <w:tc>
          <w:tcPr>
            <w:tcW w:w="947" w:type="dxa"/>
            <w:tcBorders>
              <w:top w:val="single" w:sz="12" w:space="0" w:color="FF0000"/>
              <w:bottom w:val="single" w:sz="12" w:space="0" w:color="FF0000"/>
            </w:tcBorders>
            <w:shd w:val="clear" w:color="auto" w:fill="F9E1DF"/>
          </w:tcPr>
          <w:p w14:paraId="743A8704" w14:textId="1D094334" w:rsidR="0050321A" w:rsidRPr="008C532B" w:rsidRDefault="0050321A" w:rsidP="0050321A">
            <w:pPr>
              <w:spacing w:line="276" w:lineRule="auto"/>
              <w:jc w:val="right"/>
              <w:rPr>
                <w:rFonts w:asciiTheme="majorHAnsi" w:hAnsiTheme="majorHAnsi" w:cs="Arial"/>
                <w:bCs/>
                <w:sz w:val="16"/>
                <w:szCs w:val="16"/>
              </w:rPr>
            </w:pPr>
            <w:r w:rsidRPr="008C532B">
              <w:rPr>
                <w:rFonts w:asciiTheme="majorHAnsi" w:hAnsiTheme="majorHAnsi" w:cs="Arial"/>
                <w:bCs/>
                <w:sz w:val="16"/>
                <w:szCs w:val="16"/>
              </w:rPr>
              <w:t>141,298</w:t>
            </w:r>
          </w:p>
        </w:tc>
        <w:tc>
          <w:tcPr>
            <w:tcW w:w="945" w:type="dxa"/>
            <w:tcBorders>
              <w:top w:val="single" w:sz="12" w:space="0" w:color="FF0000"/>
              <w:bottom w:val="single" w:sz="12" w:space="0" w:color="FF0000"/>
            </w:tcBorders>
            <w:shd w:val="clear" w:color="auto" w:fill="F9E1DF"/>
          </w:tcPr>
          <w:p w14:paraId="76134102" w14:textId="1C2866E2" w:rsidR="0050321A" w:rsidRPr="008C532B" w:rsidRDefault="0050321A" w:rsidP="0050321A">
            <w:pPr>
              <w:spacing w:line="276" w:lineRule="auto"/>
              <w:jc w:val="right"/>
              <w:rPr>
                <w:rFonts w:asciiTheme="majorHAnsi" w:hAnsiTheme="majorHAnsi" w:cs="Arial"/>
                <w:bCs/>
                <w:sz w:val="16"/>
                <w:szCs w:val="16"/>
              </w:rPr>
            </w:pPr>
            <w:r w:rsidRPr="008C532B">
              <w:rPr>
                <w:rFonts w:asciiTheme="majorHAnsi" w:hAnsiTheme="majorHAnsi" w:cs="Arial"/>
                <w:bCs/>
                <w:sz w:val="16"/>
                <w:szCs w:val="16"/>
              </w:rPr>
              <w:t>156</w:t>
            </w:r>
          </w:p>
        </w:tc>
        <w:tc>
          <w:tcPr>
            <w:tcW w:w="1186" w:type="dxa"/>
            <w:tcBorders>
              <w:top w:val="single" w:sz="12" w:space="0" w:color="FF0000"/>
              <w:bottom w:val="single" w:sz="12" w:space="0" w:color="FF0000"/>
            </w:tcBorders>
            <w:shd w:val="clear" w:color="auto" w:fill="F9E1DF"/>
            <w:vAlign w:val="center"/>
          </w:tcPr>
          <w:p w14:paraId="15A6A5E8" w14:textId="6FC4897A" w:rsidR="0050321A" w:rsidRPr="0020770B" w:rsidRDefault="0050321A" w:rsidP="0050321A">
            <w:pPr>
              <w:spacing w:line="276" w:lineRule="auto"/>
              <w:jc w:val="right"/>
              <w:rPr>
                <w:rFonts w:asciiTheme="majorHAnsi" w:hAnsiTheme="majorHAnsi" w:cs="Arial"/>
                <w:sz w:val="16"/>
                <w:szCs w:val="16"/>
              </w:rPr>
            </w:pPr>
            <w:r w:rsidRPr="00B547D9">
              <w:rPr>
                <w:rFonts w:asciiTheme="majorHAnsi" w:hAnsiTheme="majorHAnsi" w:cs="Arial"/>
                <w:bCs/>
                <w:sz w:val="16"/>
                <w:szCs w:val="16"/>
              </w:rPr>
              <w:t>141,45</w:t>
            </w:r>
            <w:r>
              <w:rPr>
                <w:rFonts w:asciiTheme="majorHAnsi" w:hAnsiTheme="majorHAnsi" w:cs="Arial"/>
                <w:bCs/>
                <w:sz w:val="16"/>
                <w:szCs w:val="16"/>
              </w:rPr>
              <w:t>4</w:t>
            </w:r>
          </w:p>
        </w:tc>
        <w:tc>
          <w:tcPr>
            <w:tcW w:w="926" w:type="dxa"/>
            <w:tcBorders>
              <w:top w:val="single" w:sz="12" w:space="0" w:color="FF0000"/>
              <w:bottom w:val="single" w:sz="12" w:space="0" w:color="FF0000"/>
            </w:tcBorders>
            <w:shd w:val="clear" w:color="auto" w:fill="F9E1DF"/>
            <w:vAlign w:val="center"/>
          </w:tcPr>
          <w:p w14:paraId="35376F0D" w14:textId="275B70C7" w:rsidR="0050321A" w:rsidRPr="0020770B" w:rsidRDefault="0050321A" w:rsidP="0050321A">
            <w:pPr>
              <w:spacing w:line="276" w:lineRule="auto"/>
              <w:ind w:right="47"/>
              <w:jc w:val="right"/>
              <w:rPr>
                <w:rFonts w:asciiTheme="majorHAnsi" w:hAnsiTheme="majorHAnsi" w:cs="Arial"/>
                <w:sz w:val="16"/>
                <w:szCs w:val="16"/>
              </w:rPr>
            </w:pPr>
            <w:r w:rsidRPr="00B547D9">
              <w:rPr>
                <w:rFonts w:asciiTheme="majorHAnsi" w:hAnsiTheme="majorHAnsi" w:cs="Arial"/>
                <w:bCs/>
                <w:sz w:val="16"/>
                <w:szCs w:val="16"/>
              </w:rPr>
              <w:t>(15,4</w:t>
            </w:r>
            <w:r>
              <w:rPr>
                <w:rFonts w:asciiTheme="majorHAnsi" w:hAnsiTheme="majorHAnsi" w:cs="Arial"/>
                <w:bCs/>
                <w:sz w:val="16"/>
                <w:szCs w:val="16"/>
              </w:rPr>
              <w:t>21</w:t>
            </w:r>
            <w:r w:rsidRPr="00B547D9">
              <w:rPr>
                <w:rFonts w:asciiTheme="majorHAnsi" w:hAnsiTheme="majorHAnsi" w:cs="Arial"/>
                <w:bCs/>
                <w:sz w:val="16"/>
                <w:szCs w:val="16"/>
              </w:rPr>
              <w:t>)</w:t>
            </w:r>
          </w:p>
        </w:tc>
        <w:tc>
          <w:tcPr>
            <w:tcW w:w="858" w:type="dxa"/>
            <w:tcBorders>
              <w:top w:val="single" w:sz="12" w:space="0" w:color="FF0000"/>
              <w:bottom w:val="single" w:sz="12" w:space="0" w:color="FF0000"/>
            </w:tcBorders>
            <w:shd w:val="clear" w:color="auto" w:fill="F9E1DF"/>
            <w:vAlign w:val="center"/>
          </w:tcPr>
          <w:p w14:paraId="2AAC2149" w14:textId="4370A5BF" w:rsidR="0050321A" w:rsidRPr="0020770B" w:rsidRDefault="0050321A" w:rsidP="0050321A">
            <w:pPr>
              <w:spacing w:line="276" w:lineRule="auto"/>
              <w:jc w:val="right"/>
              <w:rPr>
                <w:rFonts w:asciiTheme="majorHAnsi" w:hAnsiTheme="majorHAnsi" w:cs="Arial"/>
                <w:sz w:val="16"/>
                <w:szCs w:val="16"/>
              </w:rPr>
            </w:pPr>
            <w:r w:rsidRPr="00F15219">
              <w:rPr>
                <w:rFonts w:asciiTheme="majorHAnsi" w:hAnsiTheme="majorHAnsi" w:cs="Arial"/>
                <w:bCs/>
                <w:sz w:val="16"/>
                <w:szCs w:val="16"/>
              </w:rPr>
              <w:t>126,033</w:t>
            </w:r>
          </w:p>
        </w:tc>
        <w:tc>
          <w:tcPr>
            <w:tcW w:w="4170" w:type="dxa"/>
            <w:tcBorders>
              <w:top w:val="single" w:sz="12" w:space="0" w:color="FF0000"/>
              <w:bottom w:val="single" w:sz="12" w:space="0" w:color="FF0000"/>
            </w:tcBorders>
            <w:shd w:val="clear" w:color="auto" w:fill="F9E1DF"/>
          </w:tcPr>
          <w:p w14:paraId="2885C603" w14:textId="77777777" w:rsidR="0050321A" w:rsidRPr="00060E35" w:rsidRDefault="0050321A" w:rsidP="0050321A">
            <w:pPr>
              <w:spacing w:line="276" w:lineRule="auto"/>
              <w:rPr>
                <w:rFonts w:asciiTheme="majorHAnsi" w:hAnsiTheme="majorHAnsi" w:cs="Arial"/>
                <w:sz w:val="16"/>
                <w:szCs w:val="16"/>
              </w:rPr>
            </w:pPr>
            <w:r>
              <w:rPr>
                <w:rFonts w:asciiTheme="majorHAnsi" w:hAnsiTheme="majorHAnsi" w:cs="Arial"/>
                <w:sz w:val="16"/>
                <w:szCs w:val="16"/>
              </w:rPr>
              <w:t>Assistant Chief Constable (Local Policing)</w:t>
            </w:r>
          </w:p>
        </w:tc>
        <w:tc>
          <w:tcPr>
            <w:tcW w:w="1120" w:type="dxa"/>
            <w:gridSpan w:val="2"/>
            <w:tcBorders>
              <w:top w:val="single" w:sz="12" w:space="0" w:color="FF0000"/>
              <w:bottom w:val="single" w:sz="12" w:space="0" w:color="FF0000"/>
            </w:tcBorders>
            <w:shd w:val="clear" w:color="auto" w:fill="F9E1DF"/>
          </w:tcPr>
          <w:p w14:paraId="6AD1A49D" w14:textId="0F425305" w:rsidR="0050321A" w:rsidRPr="00E032B2" w:rsidRDefault="001E0A76" w:rsidP="00CB5C43">
            <w:pPr>
              <w:spacing w:line="276" w:lineRule="auto"/>
              <w:jc w:val="right"/>
              <w:rPr>
                <w:rFonts w:asciiTheme="majorHAnsi" w:hAnsiTheme="majorHAnsi" w:cs="Arial"/>
                <w:bCs/>
                <w:sz w:val="16"/>
                <w:szCs w:val="16"/>
                <w:highlight w:val="yellow"/>
              </w:rPr>
            </w:pPr>
            <w:r w:rsidRPr="001E0A76">
              <w:rPr>
                <w:rFonts w:asciiTheme="majorHAnsi" w:hAnsiTheme="majorHAnsi" w:cs="Arial"/>
                <w:bCs/>
                <w:sz w:val="16"/>
                <w:szCs w:val="16"/>
              </w:rPr>
              <w:t>169,710</w:t>
            </w:r>
          </w:p>
        </w:tc>
        <w:tc>
          <w:tcPr>
            <w:tcW w:w="1018" w:type="dxa"/>
            <w:gridSpan w:val="2"/>
            <w:tcBorders>
              <w:top w:val="single" w:sz="12" w:space="0" w:color="FF0000"/>
              <w:bottom w:val="single" w:sz="12" w:space="0" w:color="FF0000"/>
            </w:tcBorders>
            <w:shd w:val="clear" w:color="auto" w:fill="F9E1DF"/>
          </w:tcPr>
          <w:p w14:paraId="07A50733" w14:textId="3E4B98D0" w:rsidR="0050321A" w:rsidRPr="000200DF" w:rsidRDefault="000200DF" w:rsidP="00CB5C43">
            <w:pPr>
              <w:spacing w:line="276" w:lineRule="auto"/>
              <w:jc w:val="right"/>
              <w:rPr>
                <w:rFonts w:asciiTheme="majorHAnsi" w:hAnsiTheme="majorHAnsi" w:cs="Arial"/>
                <w:bCs/>
                <w:sz w:val="16"/>
                <w:szCs w:val="16"/>
              </w:rPr>
            </w:pPr>
            <w:r w:rsidRPr="000200DF">
              <w:rPr>
                <w:rFonts w:asciiTheme="majorHAnsi" w:hAnsiTheme="majorHAnsi" w:cs="Arial"/>
                <w:bCs/>
                <w:sz w:val="16"/>
                <w:szCs w:val="16"/>
              </w:rPr>
              <w:t>951</w:t>
            </w:r>
          </w:p>
        </w:tc>
        <w:tc>
          <w:tcPr>
            <w:tcW w:w="1092" w:type="dxa"/>
            <w:gridSpan w:val="2"/>
            <w:tcBorders>
              <w:top w:val="single" w:sz="12" w:space="0" w:color="FF0000"/>
              <w:bottom w:val="single" w:sz="12" w:space="0" w:color="FF0000"/>
            </w:tcBorders>
            <w:shd w:val="clear" w:color="auto" w:fill="F9E1DF"/>
            <w:vAlign w:val="center"/>
          </w:tcPr>
          <w:p w14:paraId="2F0A286C" w14:textId="6ADBBF60" w:rsidR="0050321A" w:rsidRPr="00215905" w:rsidRDefault="00215905" w:rsidP="00CB5C43">
            <w:pPr>
              <w:spacing w:line="276" w:lineRule="auto"/>
              <w:jc w:val="right"/>
              <w:rPr>
                <w:rFonts w:asciiTheme="majorHAnsi" w:hAnsiTheme="majorHAnsi" w:cs="Arial"/>
                <w:bCs/>
                <w:sz w:val="16"/>
                <w:szCs w:val="16"/>
              </w:rPr>
            </w:pPr>
            <w:r w:rsidRPr="00215905">
              <w:rPr>
                <w:rFonts w:asciiTheme="majorHAnsi" w:hAnsiTheme="majorHAnsi" w:cs="Arial"/>
                <w:bCs/>
                <w:sz w:val="16"/>
                <w:szCs w:val="16"/>
              </w:rPr>
              <w:t>170,661</w:t>
            </w:r>
          </w:p>
        </w:tc>
        <w:tc>
          <w:tcPr>
            <w:tcW w:w="1062" w:type="dxa"/>
            <w:gridSpan w:val="2"/>
            <w:tcBorders>
              <w:top w:val="single" w:sz="12" w:space="0" w:color="FF0000"/>
              <w:bottom w:val="single" w:sz="12" w:space="0" w:color="FF0000"/>
            </w:tcBorders>
            <w:shd w:val="clear" w:color="auto" w:fill="F9E1DF"/>
            <w:vAlign w:val="center"/>
          </w:tcPr>
          <w:p w14:paraId="33BD8E14" w14:textId="2B124554" w:rsidR="0050321A" w:rsidRPr="00E032B2" w:rsidRDefault="00215905" w:rsidP="00CB5C43">
            <w:pPr>
              <w:spacing w:line="276" w:lineRule="auto"/>
              <w:ind w:right="47"/>
              <w:jc w:val="right"/>
              <w:rPr>
                <w:rFonts w:asciiTheme="majorHAnsi" w:hAnsiTheme="majorHAnsi" w:cs="Arial"/>
                <w:bCs/>
                <w:sz w:val="16"/>
                <w:szCs w:val="16"/>
                <w:highlight w:val="yellow"/>
              </w:rPr>
            </w:pPr>
            <w:r w:rsidRPr="00215905">
              <w:rPr>
                <w:rFonts w:asciiTheme="majorHAnsi" w:hAnsiTheme="majorHAnsi" w:cs="Arial"/>
                <w:bCs/>
                <w:sz w:val="16"/>
                <w:szCs w:val="16"/>
              </w:rPr>
              <w:t>(22,891)</w:t>
            </w:r>
          </w:p>
        </w:tc>
        <w:tc>
          <w:tcPr>
            <w:tcW w:w="1047" w:type="dxa"/>
            <w:gridSpan w:val="2"/>
            <w:tcBorders>
              <w:top w:val="single" w:sz="12" w:space="0" w:color="FF0000"/>
              <w:bottom w:val="single" w:sz="12" w:space="0" w:color="FF0000"/>
            </w:tcBorders>
            <w:shd w:val="clear" w:color="auto" w:fill="F9E1DF"/>
            <w:vAlign w:val="center"/>
          </w:tcPr>
          <w:p w14:paraId="0A005CC0" w14:textId="00006B99" w:rsidR="0050321A" w:rsidRPr="0050321A" w:rsidRDefault="0050321A" w:rsidP="00CB5C43">
            <w:pPr>
              <w:spacing w:line="276" w:lineRule="auto"/>
              <w:jc w:val="right"/>
              <w:rPr>
                <w:rFonts w:asciiTheme="majorHAnsi" w:hAnsiTheme="majorHAnsi" w:cs="Arial"/>
                <w:bCs/>
                <w:sz w:val="16"/>
                <w:szCs w:val="16"/>
                <w:highlight w:val="yellow"/>
              </w:rPr>
            </w:pPr>
            <w:r w:rsidRPr="0050321A">
              <w:rPr>
                <w:rFonts w:asciiTheme="majorHAnsi" w:hAnsiTheme="majorHAnsi" w:cs="Arial"/>
                <w:bCs/>
                <w:sz w:val="16"/>
                <w:szCs w:val="16"/>
              </w:rPr>
              <w:t>147,770</w:t>
            </w:r>
          </w:p>
        </w:tc>
      </w:tr>
      <w:tr w:rsidR="002B039E" w:rsidRPr="006125E4" w14:paraId="1E5DCC42" w14:textId="77777777" w:rsidTr="001272D0">
        <w:trPr>
          <w:gridAfter w:val="1"/>
          <w:wAfter w:w="46" w:type="dxa"/>
        </w:trPr>
        <w:tc>
          <w:tcPr>
            <w:tcW w:w="947" w:type="dxa"/>
            <w:tcBorders>
              <w:top w:val="single" w:sz="12" w:space="0" w:color="FF0000"/>
            </w:tcBorders>
          </w:tcPr>
          <w:p w14:paraId="2271A98B" w14:textId="77777777" w:rsidR="002B039E" w:rsidRPr="0020770B" w:rsidRDefault="002B039E" w:rsidP="002B039E">
            <w:pPr>
              <w:spacing w:line="276" w:lineRule="auto"/>
              <w:jc w:val="right"/>
              <w:rPr>
                <w:rFonts w:asciiTheme="majorHAnsi" w:hAnsiTheme="majorHAnsi" w:cs="Arial"/>
                <w:sz w:val="16"/>
                <w:szCs w:val="16"/>
              </w:rPr>
            </w:pPr>
          </w:p>
        </w:tc>
        <w:tc>
          <w:tcPr>
            <w:tcW w:w="945" w:type="dxa"/>
            <w:tcBorders>
              <w:top w:val="single" w:sz="12" w:space="0" w:color="FF0000"/>
            </w:tcBorders>
          </w:tcPr>
          <w:p w14:paraId="4F493098" w14:textId="045A9779" w:rsidR="002B039E" w:rsidRPr="0020770B" w:rsidRDefault="002B039E" w:rsidP="002B039E">
            <w:pPr>
              <w:spacing w:line="276" w:lineRule="auto"/>
              <w:jc w:val="right"/>
              <w:rPr>
                <w:rFonts w:asciiTheme="majorHAnsi" w:hAnsiTheme="majorHAnsi" w:cs="Arial"/>
                <w:sz w:val="16"/>
                <w:szCs w:val="16"/>
              </w:rPr>
            </w:pPr>
          </w:p>
        </w:tc>
        <w:tc>
          <w:tcPr>
            <w:tcW w:w="1186" w:type="dxa"/>
            <w:tcBorders>
              <w:top w:val="single" w:sz="12" w:space="0" w:color="FF0000"/>
            </w:tcBorders>
            <w:vAlign w:val="center"/>
          </w:tcPr>
          <w:p w14:paraId="64F460DC" w14:textId="5BB1CE6E" w:rsidR="002B039E" w:rsidRPr="0020770B" w:rsidRDefault="002B039E" w:rsidP="002B039E">
            <w:pPr>
              <w:spacing w:line="276" w:lineRule="auto"/>
              <w:jc w:val="right"/>
              <w:rPr>
                <w:rFonts w:asciiTheme="majorHAnsi" w:hAnsiTheme="majorHAnsi" w:cs="Arial"/>
                <w:sz w:val="16"/>
                <w:szCs w:val="16"/>
              </w:rPr>
            </w:pPr>
          </w:p>
        </w:tc>
        <w:tc>
          <w:tcPr>
            <w:tcW w:w="926" w:type="dxa"/>
            <w:tcBorders>
              <w:top w:val="single" w:sz="12" w:space="0" w:color="FF0000"/>
            </w:tcBorders>
            <w:vAlign w:val="center"/>
          </w:tcPr>
          <w:p w14:paraId="0E34BD74" w14:textId="77777777" w:rsidR="002B039E" w:rsidRPr="0020770B" w:rsidRDefault="002B039E" w:rsidP="002B039E">
            <w:pPr>
              <w:spacing w:line="276" w:lineRule="auto"/>
              <w:ind w:right="47"/>
              <w:jc w:val="right"/>
              <w:rPr>
                <w:rFonts w:asciiTheme="majorHAnsi" w:hAnsiTheme="majorHAnsi" w:cs="Arial"/>
                <w:sz w:val="16"/>
                <w:szCs w:val="16"/>
              </w:rPr>
            </w:pPr>
          </w:p>
        </w:tc>
        <w:tc>
          <w:tcPr>
            <w:tcW w:w="858" w:type="dxa"/>
            <w:tcBorders>
              <w:top w:val="single" w:sz="12" w:space="0" w:color="FF0000"/>
            </w:tcBorders>
            <w:vAlign w:val="center"/>
          </w:tcPr>
          <w:p w14:paraId="1854C357" w14:textId="77777777" w:rsidR="002B039E" w:rsidRPr="0020770B" w:rsidRDefault="002B039E" w:rsidP="002B039E">
            <w:pPr>
              <w:spacing w:line="276" w:lineRule="auto"/>
              <w:jc w:val="right"/>
              <w:rPr>
                <w:rFonts w:asciiTheme="majorHAnsi" w:hAnsiTheme="majorHAnsi" w:cs="Arial"/>
                <w:sz w:val="16"/>
                <w:szCs w:val="16"/>
              </w:rPr>
            </w:pPr>
          </w:p>
        </w:tc>
        <w:tc>
          <w:tcPr>
            <w:tcW w:w="4170" w:type="dxa"/>
            <w:tcBorders>
              <w:top w:val="single" w:sz="12" w:space="0" w:color="FF0000"/>
            </w:tcBorders>
          </w:tcPr>
          <w:p w14:paraId="06D69CED" w14:textId="69F5A0A6" w:rsidR="002B039E" w:rsidRPr="006125E4" w:rsidRDefault="002B039E" w:rsidP="002B039E">
            <w:pPr>
              <w:spacing w:line="276" w:lineRule="auto"/>
              <w:rPr>
                <w:rFonts w:asciiTheme="majorHAnsi" w:hAnsiTheme="majorHAnsi" w:cs="Arial"/>
                <w:sz w:val="16"/>
                <w:szCs w:val="16"/>
                <w:u w:val="single"/>
              </w:rPr>
            </w:pPr>
            <w:r w:rsidRPr="006125E4">
              <w:rPr>
                <w:rFonts w:asciiTheme="majorHAnsi" w:hAnsiTheme="majorHAnsi" w:cs="Arial"/>
                <w:sz w:val="16"/>
                <w:szCs w:val="16"/>
                <w:u w:val="single"/>
              </w:rPr>
              <w:t xml:space="preserve">Assistant Chief Constable (Crime): </w:t>
            </w:r>
          </w:p>
        </w:tc>
        <w:tc>
          <w:tcPr>
            <w:tcW w:w="1120" w:type="dxa"/>
            <w:gridSpan w:val="2"/>
            <w:tcBorders>
              <w:top w:val="single" w:sz="12" w:space="0" w:color="FF0000"/>
            </w:tcBorders>
          </w:tcPr>
          <w:p w14:paraId="0483C2F5" w14:textId="77777777" w:rsidR="002B039E" w:rsidRPr="00E032B2" w:rsidRDefault="002B039E" w:rsidP="00CB5C43">
            <w:pPr>
              <w:spacing w:line="276" w:lineRule="auto"/>
              <w:jc w:val="right"/>
              <w:rPr>
                <w:rFonts w:asciiTheme="majorHAnsi" w:hAnsiTheme="majorHAnsi" w:cs="Arial"/>
                <w:sz w:val="16"/>
                <w:szCs w:val="16"/>
                <w:highlight w:val="yellow"/>
              </w:rPr>
            </w:pPr>
          </w:p>
        </w:tc>
        <w:tc>
          <w:tcPr>
            <w:tcW w:w="1018" w:type="dxa"/>
            <w:gridSpan w:val="2"/>
            <w:tcBorders>
              <w:top w:val="single" w:sz="12" w:space="0" w:color="FF0000"/>
            </w:tcBorders>
          </w:tcPr>
          <w:p w14:paraId="4DDAD27F" w14:textId="77777777" w:rsidR="002B039E" w:rsidRPr="00E032B2" w:rsidRDefault="002B039E" w:rsidP="00CB5C43">
            <w:pPr>
              <w:spacing w:line="276" w:lineRule="auto"/>
              <w:jc w:val="right"/>
              <w:rPr>
                <w:rFonts w:asciiTheme="majorHAnsi" w:hAnsiTheme="majorHAnsi" w:cs="Arial"/>
                <w:sz w:val="16"/>
                <w:szCs w:val="16"/>
                <w:highlight w:val="yellow"/>
              </w:rPr>
            </w:pPr>
          </w:p>
        </w:tc>
        <w:tc>
          <w:tcPr>
            <w:tcW w:w="1092" w:type="dxa"/>
            <w:gridSpan w:val="2"/>
            <w:tcBorders>
              <w:top w:val="single" w:sz="12" w:space="0" w:color="FF0000"/>
            </w:tcBorders>
            <w:vAlign w:val="center"/>
          </w:tcPr>
          <w:p w14:paraId="724EEC0A" w14:textId="6111D776" w:rsidR="002B039E" w:rsidRPr="00E032B2" w:rsidRDefault="002B039E" w:rsidP="00CB5C43">
            <w:pPr>
              <w:spacing w:line="276" w:lineRule="auto"/>
              <w:jc w:val="right"/>
              <w:rPr>
                <w:rFonts w:asciiTheme="majorHAnsi" w:hAnsiTheme="majorHAnsi" w:cs="Arial"/>
                <w:sz w:val="16"/>
                <w:szCs w:val="16"/>
                <w:highlight w:val="yellow"/>
              </w:rPr>
            </w:pPr>
          </w:p>
        </w:tc>
        <w:tc>
          <w:tcPr>
            <w:tcW w:w="1062" w:type="dxa"/>
            <w:gridSpan w:val="2"/>
            <w:tcBorders>
              <w:top w:val="single" w:sz="12" w:space="0" w:color="FF0000"/>
            </w:tcBorders>
            <w:vAlign w:val="center"/>
          </w:tcPr>
          <w:p w14:paraId="58C22176" w14:textId="77777777" w:rsidR="002B039E" w:rsidRPr="00E032B2" w:rsidRDefault="002B039E" w:rsidP="00CB5C43">
            <w:pPr>
              <w:spacing w:line="276" w:lineRule="auto"/>
              <w:ind w:right="47"/>
              <w:jc w:val="right"/>
              <w:rPr>
                <w:rFonts w:asciiTheme="majorHAnsi" w:hAnsiTheme="majorHAnsi" w:cs="Arial"/>
                <w:sz w:val="16"/>
                <w:szCs w:val="16"/>
                <w:highlight w:val="yellow"/>
              </w:rPr>
            </w:pPr>
          </w:p>
        </w:tc>
        <w:tc>
          <w:tcPr>
            <w:tcW w:w="1047" w:type="dxa"/>
            <w:gridSpan w:val="2"/>
            <w:tcBorders>
              <w:top w:val="single" w:sz="12" w:space="0" w:color="FF0000"/>
            </w:tcBorders>
            <w:vAlign w:val="center"/>
          </w:tcPr>
          <w:p w14:paraId="2A8A8003" w14:textId="77777777" w:rsidR="002B039E" w:rsidRPr="00A434DB" w:rsidRDefault="002B039E" w:rsidP="00CB5C43">
            <w:pPr>
              <w:spacing w:line="276" w:lineRule="auto"/>
              <w:jc w:val="right"/>
              <w:rPr>
                <w:rFonts w:asciiTheme="majorHAnsi" w:hAnsiTheme="majorHAnsi" w:cs="Arial"/>
                <w:sz w:val="16"/>
                <w:szCs w:val="16"/>
                <w:highlight w:val="yellow"/>
              </w:rPr>
            </w:pPr>
          </w:p>
        </w:tc>
      </w:tr>
      <w:tr w:rsidR="002B039E" w:rsidRPr="006125E4" w14:paraId="616B61EC" w14:textId="77777777" w:rsidTr="001272D0">
        <w:trPr>
          <w:gridAfter w:val="1"/>
          <w:wAfter w:w="46" w:type="dxa"/>
        </w:trPr>
        <w:tc>
          <w:tcPr>
            <w:tcW w:w="947" w:type="dxa"/>
            <w:shd w:val="clear" w:color="auto" w:fill="F9E1DF"/>
          </w:tcPr>
          <w:p w14:paraId="7CDCF915" w14:textId="7B5A83BB" w:rsidR="002B039E" w:rsidRPr="0020770B" w:rsidRDefault="002B039E" w:rsidP="002B039E">
            <w:pPr>
              <w:spacing w:line="276" w:lineRule="auto"/>
              <w:jc w:val="right"/>
              <w:rPr>
                <w:rFonts w:asciiTheme="majorHAnsi" w:hAnsiTheme="majorHAnsi" w:cs="Arial"/>
                <w:sz w:val="16"/>
                <w:szCs w:val="16"/>
              </w:rPr>
            </w:pPr>
            <w:r w:rsidRPr="00AF7EB8">
              <w:rPr>
                <w:rFonts w:asciiTheme="majorHAnsi" w:hAnsiTheme="majorHAnsi" w:cs="Arial"/>
                <w:sz w:val="16"/>
                <w:szCs w:val="16"/>
              </w:rPr>
              <w:t>37,100</w:t>
            </w:r>
          </w:p>
        </w:tc>
        <w:tc>
          <w:tcPr>
            <w:tcW w:w="945" w:type="dxa"/>
            <w:shd w:val="clear" w:color="auto" w:fill="F9E1DF"/>
          </w:tcPr>
          <w:p w14:paraId="5C2BC2D5" w14:textId="76F8F83D" w:rsidR="002B039E" w:rsidRPr="0020770B" w:rsidRDefault="002B039E" w:rsidP="002B039E">
            <w:pPr>
              <w:spacing w:line="276" w:lineRule="auto"/>
              <w:jc w:val="right"/>
              <w:rPr>
                <w:rFonts w:asciiTheme="majorHAnsi" w:hAnsiTheme="majorHAnsi" w:cs="Arial"/>
                <w:sz w:val="16"/>
                <w:szCs w:val="16"/>
              </w:rPr>
            </w:pPr>
            <w:r w:rsidRPr="00AF7EB8">
              <w:rPr>
                <w:rFonts w:asciiTheme="majorHAnsi" w:hAnsiTheme="majorHAnsi" w:cs="Arial"/>
                <w:sz w:val="16"/>
                <w:szCs w:val="16"/>
              </w:rPr>
              <w:t>981</w:t>
            </w:r>
          </w:p>
        </w:tc>
        <w:tc>
          <w:tcPr>
            <w:tcW w:w="1186" w:type="dxa"/>
            <w:shd w:val="clear" w:color="auto" w:fill="F9E1DF"/>
            <w:vAlign w:val="center"/>
          </w:tcPr>
          <w:p w14:paraId="0F71B94D" w14:textId="7A8C7EEA" w:rsidR="002B039E" w:rsidRPr="0020770B" w:rsidRDefault="002B039E" w:rsidP="002B039E">
            <w:pPr>
              <w:spacing w:line="276" w:lineRule="auto"/>
              <w:jc w:val="right"/>
              <w:rPr>
                <w:rFonts w:asciiTheme="majorHAnsi" w:hAnsiTheme="majorHAnsi" w:cs="Arial"/>
                <w:sz w:val="16"/>
                <w:szCs w:val="16"/>
              </w:rPr>
            </w:pPr>
            <w:r w:rsidRPr="00B547D9">
              <w:rPr>
                <w:rFonts w:asciiTheme="majorHAnsi" w:hAnsiTheme="majorHAnsi" w:cs="Arial"/>
                <w:sz w:val="16"/>
                <w:szCs w:val="16"/>
              </w:rPr>
              <w:t>38,08</w:t>
            </w:r>
            <w:r>
              <w:rPr>
                <w:rFonts w:asciiTheme="majorHAnsi" w:hAnsiTheme="majorHAnsi" w:cs="Arial"/>
                <w:sz w:val="16"/>
                <w:szCs w:val="16"/>
              </w:rPr>
              <w:t>1</w:t>
            </w:r>
          </w:p>
        </w:tc>
        <w:tc>
          <w:tcPr>
            <w:tcW w:w="926" w:type="dxa"/>
            <w:shd w:val="clear" w:color="auto" w:fill="F9E1DF"/>
            <w:vAlign w:val="center"/>
          </w:tcPr>
          <w:p w14:paraId="18DE70BA" w14:textId="0E77C632" w:rsidR="002B039E" w:rsidRPr="0020770B" w:rsidRDefault="002B039E" w:rsidP="002B039E">
            <w:pPr>
              <w:spacing w:line="276" w:lineRule="auto"/>
              <w:ind w:right="47"/>
              <w:jc w:val="right"/>
              <w:rPr>
                <w:rFonts w:asciiTheme="majorHAnsi" w:hAnsiTheme="majorHAnsi" w:cs="Arial"/>
                <w:sz w:val="16"/>
                <w:szCs w:val="16"/>
              </w:rPr>
            </w:pPr>
            <w:r>
              <w:rPr>
                <w:rFonts w:asciiTheme="majorHAnsi" w:hAnsiTheme="majorHAnsi" w:cs="Arial"/>
                <w:sz w:val="16"/>
                <w:szCs w:val="16"/>
              </w:rPr>
              <w:t>(2,642)</w:t>
            </w:r>
          </w:p>
        </w:tc>
        <w:tc>
          <w:tcPr>
            <w:tcW w:w="858" w:type="dxa"/>
            <w:shd w:val="clear" w:color="auto" w:fill="F9E1DF"/>
            <w:vAlign w:val="center"/>
          </w:tcPr>
          <w:p w14:paraId="28975A6D" w14:textId="76388E62" w:rsidR="002B039E" w:rsidRPr="0020770B" w:rsidRDefault="002B039E" w:rsidP="002B039E">
            <w:pPr>
              <w:spacing w:line="276" w:lineRule="auto"/>
              <w:jc w:val="right"/>
              <w:rPr>
                <w:rFonts w:asciiTheme="majorHAnsi" w:hAnsiTheme="majorHAnsi" w:cs="Arial"/>
                <w:sz w:val="16"/>
                <w:szCs w:val="16"/>
              </w:rPr>
            </w:pPr>
            <w:r w:rsidRPr="00073699">
              <w:rPr>
                <w:rFonts w:asciiTheme="majorHAnsi" w:hAnsiTheme="majorHAnsi" w:cs="Arial"/>
                <w:sz w:val="16"/>
                <w:szCs w:val="16"/>
              </w:rPr>
              <w:t>35,439</w:t>
            </w:r>
          </w:p>
        </w:tc>
        <w:tc>
          <w:tcPr>
            <w:tcW w:w="4170" w:type="dxa"/>
            <w:shd w:val="clear" w:color="auto" w:fill="F9E1DF"/>
          </w:tcPr>
          <w:p w14:paraId="5174CCAE" w14:textId="1297A26F" w:rsidR="002B039E" w:rsidRPr="006125E4" w:rsidRDefault="002B039E" w:rsidP="002B039E">
            <w:pPr>
              <w:spacing w:line="276" w:lineRule="auto"/>
              <w:rPr>
                <w:rFonts w:asciiTheme="majorHAnsi" w:hAnsiTheme="majorHAnsi" w:cs="Arial"/>
                <w:sz w:val="16"/>
                <w:szCs w:val="16"/>
              </w:rPr>
            </w:pPr>
            <w:r w:rsidRPr="006125E4">
              <w:rPr>
                <w:rFonts w:asciiTheme="majorHAnsi" w:hAnsiTheme="majorHAnsi" w:cs="Arial"/>
                <w:sz w:val="16"/>
                <w:szCs w:val="16"/>
              </w:rPr>
              <w:t>Crime Services</w:t>
            </w:r>
          </w:p>
        </w:tc>
        <w:tc>
          <w:tcPr>
            <w:tcW w:w="1120" w:type="dxa"/>
            <w:gridSpan w:val="2"/>
            <w:shd w:val="clear" w:color="auto" w:fill="F9E1DF"/>
          </w:tcPr>
          <w:p w14:paraId="0E227AB1" w14:textId="5B0161BF" w:rsidR="002B039E" w:rsidRPr="000D72EB" w:rsidRDefault="00CB5C43" w:rsidP="00CB5C43">
            <w:pPr>
              <w:spacing w:line="276" w:lineRule="auto"/>
              <w:jc w:val="right"/>
              <w:rPr>
                <w:rFonts w:asciiTheme="majorHAnsi" w:hAnsiTheme="majorHAnsi" w:cs="Arial"/>
                <w:sz w:val="16"/>
                <w:szCs w:val="16"/>
              </w:rPr>
            </w:pPr>
            <w:r w:rsidRPr="000D72EB">
              <w:rPr>
                <w:rFonts w:asciiTheme="majorHAnsi" w:hAnsiTheme="majorHAnsi" w:cs="Arial"/>
                <w:sz w:val="16"/>
                <w:szCs w:val="16"/>
              </w:rPr>
              <w:t>43,839</w:t>
            </w:r>
          </w:p>
        </w:tc>
        <w:tc>
          <w:tcPr>
            <w:tcW w:w="1018" w:type="dxa"/>
            <w:gridSpan w:val="2"/>
            <w:shd w:val="clear" w:color="auto" w:fill="F9E1DF"/>
          </w:tcPr>
          <w:p w14:paraId="5BC99956" w14:textId="238CE88A" w:rsidR="002B039E" w:rsidRPr="000200DF" w:rsidRDefault="00CB5C43" w:rsidP="00CB5C43">
            <w:pPr>
              <w:spacing w:line="276" w:lineRule="auto"/>
              <w:jc w:val="right"/>
              <w:rPr>
                <w:rFonts w:asciiTheme="majorHAnsi" w:hAnsiTheme="majorHAnsi" w:cs="Arial"/>
                <w:sz w:val="16"/>
                <w:szCs w:val="16"/>
              </w:rPr>
            </w:pPr>
            <w:r w:rsidRPr="000200DF">
              <w:rPr>
                <w:rFonts w:asciiTheme="majorHAnsi" w:hAnsiTheme="majorHAnsi" w:cs="Arial"/>
                <w:sz w:val="16"/>
                <w:szCs w:val="16"/>
              </w:rPr>
              <w:t>1,24</w:t>
            </w:r>
            <w:r w:rsidR="000200DF" w:rsidRPr="000200DF">
              <w:rPr>
                <w:rFonts w:asciiTheme="majorHAnsi" w:hAnsiTheme="majorHAnsi" w:cs="Arial"/>
                <w:sz w:val="16"/>
                <w:szCs w:val="16"/>
              </w:rPr>
              <w:t>1</w:t>
            </w:r>
          </w:p>
        </w:tc>
        <w:tc>
          <w:tcPr>
            <w:tcW w:w="1092" w:type="dxa"/>
            <w:gridSpan w:val="2"/>
            <w:shd w:val="clear" w:color="auto" w:fill="F9E1DF"/>
            <w:vAlign w:val="center"/>
          </w:tcPr>
          <w:p w14:paraId="08DD1B30" w14:textId="49A31E63" w:rsidR="002B039E" w:rsidRPr="008466BE" w:rsidRDefault="00CB5C43" w:rsidP="00CB5C43">
            <w:pPr>
              <w:spacing w:line="276" w:lineRule="auto"/>
              <w:jc w:val="right"/>
              <w:rPr>
                <w:rFonts w:asciiTheme="majorHAnsi" w:hAnsiTheme="majorHAnsi" w:cs="Arial"/>
                <w:sz w:val="16"/>
                <w:szCs w:val="16"/>
              </w:rPr>
            </w:pPr>
            <w:r w:rsidRPr="008466BE">
              <w:rPr>
                <w:rFonts w:asciiTheme="majorHAnsi" w:hAnsiTheme="majorHAnsi" w:cs="Arial"/>
                <w:sz w:val="16"/>
                <w:szCs w:val="16"/>
              </w:rPr>
              <w:t>45,0</w:t>
            </w:r>
            <w:r w:rsidR="008466BE" w:rsidRPr="008466BE">
              <w:rPr>
                <w:rFonts w:asciiTheme="majorHAnsi" w:hAnsiTheme="majorHAnsi" w:cs="Arial"/>
                <w:sz w:val="16"/>
                <w:szCs w:val="16"/>
              </w:rPr>
              <w:t>80</w:t>
            </w:r>
          </w:p>
        </w:tc>
        <w:tc>
          <w:tcPr>
            <w:tcW w:w="1062" w:type="dxa"/>
            <w:gridSpan w:val="2"/>
            <w:shd w:val="clear" w:color="auto" w:fill="F9E1DF"/>
            <w:vAlign w:val="center"/>
          </w:tcPr>
          <w:p w14:paraId="2568AA19" w14:textId="003C1486" w:rsidR="002B039E" w:rsidRPr="00215905" w:rsidRDefault="00CB5C43" w:rsidP="00CB5C43">
            <w:pPr>
              <w:spacing w:line="276" w:lineRule="auto"/>
              <w:ind w:right="47"/>
              <w:jc w:val="right"/>
              <w:rPr>
                <w:rFonts w:asciiTheme="majorHAnsi" w:hAnsiTheme="majorHAnsi" w:cs="Arial"/>
                <w:sz w:val="16"/>
                <w:szCs w:val="16"/>
              </w:rPr>
            </w:pPr>
            <w:r w:rsidRPr="00215905">
              <w:rPr>
                <w:rFonts w:asciiTheme="majorHAnsi" w:hAnsiTheme="majorHAnsi" w:cs="Arial"/>
                <w:sz w:val="16"/>
                <w:szCs w:val="16"/>
              </w:rPr>
              <w:t>(4,31</w:t>
            </w:r>
            <w:r w:rsidR="00215905" w:rsidRPr="00215905">
              <w:rPr>
                <w:rFonts w:asciiTheme="majorHAnsi" w:hAnsiTheme="majorHAnsi" w:cs="Arial"/>
                <w:sz w:val="16"/>
                <w:szCs w:val="16"/>
              </w:rPr>
              <w:t>7</w:t>
            </w:r>
            <w:r w:rsidRPr="00215905">
              <w:rPr>
                <w:rFonts w:asciiTheme="majorHAnsi" w:hAnsiTheme="majorHAnsi" w:cs="Arial"/>
                <w:sz w:val="16"/>
                <w:szCs w:val="16"/>
              </w:rPr>
              <w:t>)</w:t>
            </w:r>
          </w:p>
        </w:tc>
        <w:tc>
          <w:tcPr>
            <w:tcW w:w="1047" w:type="dxa"/>
            <w:gridSpan w:val="2"/>
            <w:shd w:val="clear" w:color="auto" w:fill="F9E1DF"/>
            <w:vAlign w:val="center"/>
          </w:tcPr>
          <w:p w14:paraId="3B525A9F" w14:textId="088867D0" w:rsidR="002B039E" w:rsidRPr="00073699" w:rsidRDefault="008C532B" w:rsidP="00CB5C43">
            <w:pPr>
              <w:spacing w:line="276" w:lineRule="auto"/>
              <w:jc w:val="right"/>
              <w:rPr>
                <w:rFonts w:asciiTheme="majorHAnsi" w:hAnsiTheme="majorHAnsi" w:cs="Arial"/>
                <w:sz w:val="16"/>
                <w:szCs w:val="16"/>
              </w:rPr>
            </w:pPr>
            <w:r>
              <w:rPr>
                <w:rFonts w:asciiTheme="majorHAnsi" w:hAnsiTheme="majorHAnsi" w:cs="Arial"/>
                <w:sz w:val="16"/>
                <w:szCs w:val="16"/>
              </w:rPr>
              <w:t>40,763</w:t>
            </w:r>
          </w:p>
        </w:tc>
      </w:tr>
      <w:tr w:rsidR="002B039E" w:rsidRPr="006125E4" w14:paraId="05AC1F6E" w14:textId="77777777" w:rsidTr="001272D0">
        <w:trPr>
          <w:gridAfter w:val="1"/>
          <w:wAfter w:w="46" w:type="dxa"/>
        </w:trPr>
        <w:tc>
          <w:tcPr>
            <w:tcW w:w="947" w:type="dxa"/>
          </w:tcPr>
          <w:p w14:paraId="48B77C51" w14:textId="3BBA3EE2" w:rsidR="002B039E" w:rsidRPr="001A1FE5" w:rsidRDefault="002B039E" w:rsidP="002B039E">
            <w:pPr>
              <w:spacing w:line="276" w:lineRule="auto"/>
              <w:jc w:val="right"/>
              <w:rPr>
                <w:rFonts w:asciiTheme="majorHAnsi" w:hAnsiTheme="majorHAnsi" w:cs="Arial"/>
                <w:sz w:val="16"/>
                <w:szCs w:val="16"/>
              </w:rPr>
            </w:pPr>
            <w:r w:rsidRPr="00AF7EB8">
              <w:rPr>
                <w:rFonts w:asciiTheme="majorHAnsi" w:hAnsiTheme="majorHAnsi" w:cs="Arial"/>
                <w:sz w:val="16"/>
                <w:szCs w:val="16"/>
              </w:rPr>
              <w:t>14,026</w:t>
            </w:r>
          </w:p>
        </w:tc>
        <w:tc>
          <w:tcPr>
            <w:tcW w:w="945" w:type="dxa"/>
          </w:tcPr>
          <w:p w14:paraId="0C0663AE" w14:textId="1079A20E" w:rsidR="002B039E" w:rsidRPr="001A1FE5" w:rsidRDefault="002B039E" w:rsidP="002B039E">
            <w:pPr>
              <w:spacing w:line="276" w:lineRule="auto"/>
              <w:jc w:val="right"/>
              <w:rPr>
                <w:rFonts w:asciiTheme="majorHAnsi" w:hAnsiTheme="majorHAnsi" w:cs="Arial"/>
                <w:sz w:val="16"/>
                <w:szCs w:val="16"/>
              </w:rPr>
            </w:pPr>
            <w:r w:rsidRPr="00AF7EB8">
              <w:rPr>
                <w:rFonts w:asciiTheme="majorHAnsi" w:hAnsiTheme="majorHAnsi" w:cs="Arial"/>
                <w:sz w:val="16"/>
                <w:szCs w:val="16"/>
              </w:rPr>
              <w:t>4,715</w:t>
            </w:r>
          </w:p>
        </w:tc>
        <w:tc>
          <w:tcPr>
            <w:tcW w:w="1186" w:type="dxa"/>
          </w:tcPr>
          <w:p w14:paraId="4EF79226" w14:textId="3CCAA9A4" w:rsidR="002B039E" w:rsidRPr="001A1FE5" w:rsidRDefault="002B039E" w:rsidP="002B039E">
            <w:pPr>
              <w:spacing w:line="276" w:lineRule="auto"/>
              <w:jc w:val="right"/>
              <w:rPr>
                <w:rFonts w:asciiTheme="majorHAnsi" w:hAnsiTheme="majorHAnsi" w:cs="Arial"/>
                <w:sz w:val="16"/>
                <w:szCs w:val="16"/>
              </w:rPr>
            </w:pPr>
            <w:r w:rsidRPr="00B547D9">
              <w:rPr>
                <w:rFonts w:asciiTheme="majorHAnsi" w:hAnsiTheme="majorHAnsi" w:cs="Arial"/>
                <w:sz w:val="16"/>
                <w:szCs w:val="16"/>
              </w:rPr>
              <w:t>18,741</w:t>
            </w:r>
          </w:p>
        </w:tc>
        <w:tc>
          <w:tcPr>
            <w:tcW w:w="926" w:type="dxa"/>
          </w:tcPr>
          <w:p w14:paraId="0AAE8B02" w14:textId="734C0CA2" w:rsidR="002B039E" w:rsidRPr="001A1FE5" w:rsidRDefault="002B039E" w:rsidP="002B039E">
            <w:pPr>
              <w:spacing w:line="276" w:lineRule="auto"/>
              <w:ind w:right="47"/>
              <w:jc w:val="right"/>
              <w:rPr>
                <w:rFonts w:asciiTheme="majorHAnsi" w:hAnsiTheme="majorHAnsi" w:cs="Arial"/>
                <w:sz w:val="16"/>
                <w:szCs w:val="16"/>
              </w:rPr>
            </w:pPr>
            <w:r>
              <w:rPr>
                <w:rFonts w:asciiTheme="majorHAnsi" w:hAnsiTheme="majorHAnsi" w:cs="Arial"/>
                <w:sz w:val="16"/>
                <w:szCs w:val="16"/>
              </w:rPr>
              <w:t>(601)</w:t>
            </w:r>
          </w:p>
        </w:tc>
        <w:tc>
          <w:tcPr>
            <w:tcW w:w="858" w:type="dxa"/>
          </w:tcPr>
          <w:p w14:paraId="65177EFA" w14:textId="1B9ED0E9" w:rsidR="002B039E" w:rsidRPr="001A1FE5" w:rsidRDefault="002B039E" w:rsidP="002B039E">
            <w:pPr>
              <w:spacing w:line="276" w:lineRule="auto"/>
              <w:jc w:val="right"/>
              <w:rPr>
                <w:rFonts w:asciiTheme="majorHAnsi" w:hAnsiTheme="majorHAnsi" w:cs="Arial"/>
                <w:sz w:val="16"/>
                <w:szCs w:val="16"/>
              </w:rPr>
            </w:pPr>
            <w:r w:rsidRPr="00073699">
              <w:rPr>
                <w:rFonts w:asciiTheme="majorHAnsi" w:hAnsiTheme="majorHAnsi" w:cs="Arial"/>
                <w:sz w:val="16"/>
                <w:szCs w:val="16"/>
              </w:rPr>
              <w:t>18,140</w:t>
            </w:r>
          </w:p>
        </w:tc>
        <w:tc>
          <w:tcPr>
            <w:tcW w:w="4170" w:type="dxa"/>
          </w:tcPr>
          <w:p w14:paraId="516F1FF3" w14:textId="2DA2BAF5" w:rsidR="002B039E" w:rsidRPr="001A1FE5" w:rsidRDefault="002B039E" w:rsidP="002B039E">
            <w:pPr>
              <w:spacing w:line="276" w:lineRule="auto"/>
              <w:rPr>
                <w:rFonts w:asciiTheme="majorHAnsi" w:hAnsiTheme="majorHAnsi" w:cs="Arial"/>
                <w:sz w:val="16"/>
                <w:szCs w:val="16"/>
              </w:rPr>
            </w:pPr>
            <w:r w:rsidRPr="001A1FE5">
              <w:rPr>
                <w:rFonts w:asciiTheme="majorHAnsi" w:hAnsiTheme="majorHAnsi" w:cs="Arial"/>
                <w:sz w:val="16"/>
                <w:szCs w:val="16"/>
              </w:rPr>
              <w:t>Regional &amp; Collaboration (</w:t>
            </w:r>
            <w:proofErr w:type="gramStart"/>
            <w:r w:rsidRPr="001A1FE5">
              <w:rPr>
                <w:rFonts w:asciiTheme="majorHAnsi" w:hAnsiTheme="majorHAnsi" w:cs="Arial"/>
                <w:sz w:val="16"/>
                <w:szCs w:val="16"/>
              </w:rPr>
              <w:t>Non Lead</w:t>
            </w:r>
            <w:proofErr w:type="gramEnd"/>
            <w:r w:rsidRPr="001A1FE5">
              <w:rPr>
                <w:rFonts w:asciiTheme="majorHAnsi" w:hAnsiTheme="majorHAnsi" w:cs="Arial"/>
                <w:sz w:val="16"/>
                <w:szCs w:val="16"/>
              </w:rPr>
              <w:t>)</w:t>
            </w:r>
          </w:p>
        </w:tc>
        <w:tc>
          <w:tcPr>
            <w:tcW w:w="1120" w:type="dxa"/>
            <w:gridSpan w:val="2"/>
          </w:tcPr>
          <w:p w14:paraId="57871554" w14:textId="578F11C3" w:rsidR="002B039E" w:rsidRPr="000D72EB" w:rsidRDefault="00CB5C43" w:rsidP="00CB5C43">
            <w:pPr>
              <w:spacing w:line="276" w:lineRule="auto"/>
              <w:jc w:val="right"/>
              <w:rPr>
                <w:rFonts w:asciiTheme="majorHAnsi" w:hAnsiTheme="majorHAnsi" w:cs="Arial"/>
                <w:sz w:val="16"/>
                <w:szCs w:val="16"/>
              </w:rPr>
            </w:pPr>
            <w:r w:rsidRPr="000D72EB">
              <w:rPr>
                <w:rFonts w:asciiTheme="majorHAnsi" w:hAnsiTheme="majorHAnsi" w:cs="Arial"/>
                <w:sz w:val="16"/>
                <w:szCs w:val="16"/>
              </w:rPr>
              <w:t>16,687</w:t>
            </w:r>
          </w:p>
        </w:tc>
        <w:tc>
          <w:tcPr>
            <w:tcW w:w="1018" w:type="dxa"/>
            <w:gridSpan w:val="2"/>
          </w:tcPr>
          <w:p w14:paraId="744A232F" w14:textId="6CA2EFA1" w:rsidR="002B039E" w:rsidRPr="000200DF" w:rsidRDefault="00CB5C43" w:rsidP="00CB5C43">
            <w:pPr>
              <w:spacing w:line="276" w:lineRule="auto"/>
              <w:jc w:val="right"/>
              <w:rPr>
                <w:rFonts w:asciiTheme="majorHAnsi" w:hAnsiTheme="majorHAnsi" w:cs="Arial"/>
                <w:sz w:val="16"/>
                <w:szCs w:val="16"/>
              </w:rPr>
            </w:pPr>
            <w:r w:rsidRPr="000200DF">
              <w:rPr>
                <w:rFonts w:asciiTheme="majorHAnsi" w:hAnsiTheme="majorHAnsi" w:cs="Arial"/>
                <w:sz w:val="16"/>
                <w:szCs w:val="16"/>
              </w:rPr>
              <w:t>5,156</w:t>
            </w:r>
          </w:p>
        </w:tc>
        <w:tc>
          <w:tcPr>
            <w:tcW w:w="1092" w:type="dxa"/>
            <w:gridSpan w:val="2"/>
          </w:tcPr>
          <w:p w14:paraId="2F299308" w14:textId="2566BE81" w:rsidR="002B039E" w:rsidRPr="008466BE" w:rsidRDefault="00CB5C43" w:rsidP="00CB5C43">
            <w:pPr>
              <w:spacing w:line="276" w:lineRule="auto"/>
              <w:jc w:val="right"/>
              <w:rPr>
                <w:rFonts w:asciiTheme="majorHAnsi" w:hAnsiTheme="majorHAnsi" w:cs="Arial"/>
                <w:sz w:val="16"/>
                <w:szCs w:val="16"/>
              </w:rPr>
            </w:pPr>
            <w:r w:rsidRPr="008466BE">
              <w:rPr>
                <w:rFonts w:asciiTheme="majorHAnsi" w:hAnsiTheme="majorHAnsi" w:cs="Arial"/>
                <w:sz w:val="16"/>
                <w:szCs w:val="16"/>
              </w:rPr>
              <w:t>21,843</w:t>
            </w:r>
          </w:p>
        </w:tc>
        <w:tc>
          <w:tcPr>
            <w:tcW w:w="1062" w:type="dxa"/>
            <w:gridSpan w:val="2"/>
          </w:tcPr>
          <w:p w14:paraId="68FA6701" w14:textId="0F8494FD" w:rsidR="002B039E" w:rsidRPr="00215905" w:rsidRDefault="00CB5C43" w:rsidP="00CB5C43">
            <w:pPr>
              <w:spacing w:line="276" w:lineRule="auto"/>
              <w:ind w:right="47"/>
              <w:jc w:val="right"/>
              <w:rPr>
                <w:rFonts w:asciiTheme="majorHAnsi" w:hAnsiTheme="majorHAnsi" w:cs="Arial"/>
                <w:sz w:val="16"/>
                <w:szCs w:val="16"/>
              </w:rPr>
            </w:pPr>
            <w:r w:rsidRPr="00215905">
              <w:rPr>
                <w:rFonts w:asciiTheme="majorHAnsi" w:hAnsiTheme="majorHAnsi" w:cs="Arial"/>
                <w:sz w:val="16"/>
                <w:szCs w:val="16"/>
              </w:rPr>
              <w:t>(762)</w:t>
            </w:r>
          </w:p>
        </w:tc>
        <w:tc>
          <w:tcPr>
            <w:tcW w:w="1047" w:type="dxa"/>
            <w:gridSpan w:val="2"/>
          </w:tcPr>
          <w:p w14:paraId="694E8E0B" w14:textId="3BA08EF9" w:rsidR="002B039E" w:rsidRPr="00073699" w:rsidRDefault="008C532B" w:rsidP="00CB5C43">
            <w:pPr>
              <w:spacing w:line="276" w:lineRule="auto"/>
              <w:jc w:val="right"/>
              <w:rPr>
                <w:rFonts w:asciiTheme="majorHAnsi" w:hAnsiTheme="majorHAnsi" w:cs="Arial"/>
                <w:sz w:val="16"/>
                <w:szCs w:val="16"/>
              </w:rPr>
            </w:pPr>
            <w:r>
              <w:rPr>
                <w:rFonts w:asciiTheme="majorHAnsi" w:hAnsiTheme="majorHAnsi" w:cs="Arial"/>
                <w:sz w:val="16"/>
                <w:szCs w:val="16"/>
              </w:rPr>
              <w:t>21,081</w:t>
            </w:r>
          </w:p>
        </w:tc>
      </w:tr>
      <w:tr w:rsidR="002B039E" w:rsidRPr="006125E4" w14:paraId="247B3D13" w14:textId="77777777" w:rsidTr="001272D0">
        <w:trPr>
          <w:gridAfter w:val="1"/>
          <w:wAfter w:w="46" w:type="dxa"/>
        </w:trPr>
        <w:tc>
          <w:tcPr>
            <w:tcW w:w="947" w:type="dxa"/>
            <w:tcBorders>
              <w:top w:val="single" w:sz="12" w:space="0" w:color="FF0000"/>
              <w:bottom w:val="single" w:sz="12" w:space="0" w:color="FF0000"/>
            </w:tcBorders>
            <w:shd w:val="clear" w:color="auto" w:fill="F9E1DF"/>
          </w:tcPr>
          <w:p w14:paraId="325675E1" w14:textId="15F7E665" w:rsidR="002B039E" w:rsidRDefault="002B039E" w:rsidP="002B039E">
            <w:pPr>
              <w:spacing w:line="276" w:lineRule="auto"/>
              <w:jc w:val="right"/>
              <w:rPr>
                <w:rFonts w:asciiTheme="majorHAnsi" w:hAnsiTheme="majorHAnsi" w:cs="Arial"/>
                <w:sz w:val="16"/>
                <w:szCs w:val="16"/>
              </w:rPr>
            </w:pPr>
            <w:r>
              <w:rPr>
                <w:rFonts w:asciiTheme="majorHAnsi" w:hAnsiTheme="majorHAnsi" w:cs="Arial"/>
                <w:sz w:val="16"/>
                <w:szCs w:val="16"/>
              </w:rPr>
              <w:t>51</w:t>
            </w:r>
            <w:r w:rsidRPr="00AF7EB8">
              <w:rPr>
                <w:rFonts w:asciiTheme="majorHAnsi" w:hAnsiTheme="majorHAnsi" w:cs="Arial"/>
                <w:sz w:val="16"/>
                <w:szCs w:val="16"/>
              </w:rPr>
              <w:t>,</w:t>
            </w:r>
            <w:r>
              <w:rPr>
                <w:rFonts w:asciiTheme="majorHAnsi" w:hAnsiTheme="majorHAnsi" w:cs="Arial"/>
                <w:sz w:val="16"/>
                <w:szCs w:val="16"/>
              </w:rPr>
              <w:t>126</w:t>
            </w:r>
          </w:p>
        </w:tc>
        <w:tc>
          <w:tcPr>
            <w:tcW w:w="945" w:type="dxa"/>
            <w:tcBorders>
              <w:top w:val="single" w:sz="12" w:space="0" w:color="FF0000"/>
              <w:bottom w:val="single" w:sz="12" w:space="0" w:color="FF0000"/>
            </w:tcBorders>
            <w:shd w:val="clear" w:color="auto" w:fill="F9E1DF"/>
          </w:tcPr>
          <w:p w14:paraId="33146984" w14:textId="73AABFB2" w:rsidR="002B039E" w:rsidRDefault="002B039E" w:rsidP="002B039E">
            <w:pPr>
              <w:spacing w:line="276" w:lineRule="auto"/>
              <w:jc w:val="right"/>
              <w:rPr>
                <w:rFonts w:asciiTheme="majorHAnsi" w:hAnsiTheme="majorHAnsi" w:cs="Arial"/>
                <w:sz w:val="16"/>
                <w:szCs w:val="16"/>
              </w:rPr>
            </w:pPr>
            <w:r>
              <w:rPr>
                <w:rFonts w:asciiTheme="majorHAnsi" w:hAnsiTheme="majorHAnsi" w:cs="Arial"/>
                <w:sz w:val="16"/>
                <w:szCs w:val="16"/>
              </w:rPr>
              <w:t>5</w:t>
            </w:r>
            <w:r w:rsidRPr="00AF7EB8">
              <w:rPr>
                <w:rFonts w:asciiTheme="majorHAnsi" w:hAnsiTheme="majorHAnsi" w:cs="Arial"/>
                <w:sz w:val="16"/>
                <w:szCs w:val="16"/>
              </w:rPr>
              <w:t>,</w:t>
            </w:r>
            <w:r>
              <w:rPr>
                <w:rFonts w:asciiTheme="majorHAnsi" w:hAnsiTheme="majorHAnsi" w:cs="Arial"/>
                <w:sz w:val="16"/>
                <w:szCs w:val="16"/>
              </w:rPr>
              <w:t>696</w:t>
            </w:r>
          </w:p>
        </w:tc>
        <w:tc>
          <w:tcPr>
            <w:tcW w:w="1186" w:type="dxa"/>
            <w:tcBorders>
              <w:top w:val="single" w:sz="12" w:space="0" w:color="FF0000"/>
              <w:bottom w:val="single" w:sz="12" w:space="0" w:color="FF0000"/>
            </w:tcBorders>
            <w:shd w:val="clear" w:color="auto" w:fill="F9E1DF"/>
          </w:tcPr>
          <w:p w14:paraId="710B359B" w14:textId="3D076B43" w:rsidR="002B039E" w:rsidRPr="0020770B" w:rsidRDefault="002B039E" w:rsidP="002B039E">
            <w:pPr>
              <w:spacing w:line="276" w:lineRule="auto"/>
              <w:jc w:val="right"/>
              <w:rPr>
                <w:rFonts w:asciiTheme="majorHAnsi" w:hAnsiTheme="majorHAnsi" w:cs="Arial"/>
                <w:sz w:val="16"/>
                <w:szCs w:val="16"/>
              </w:rPr>
            </w:pPr>
            <w:r>
              <w:rPr>
                <w:rFonts w:asciiTheme="majorHAnsi" w:hAnsiTheme="majorHAnsi" w:cs="Arial"/>
                <w:sz w:val="16"/>
                <w:szCs w:val="16"/>
              </w:rPr>
              <w:t>56</w:t>
            </w:r>
            <w:r w:rsidRPr="00B547D9">
              <w:rPr>
                <w:rFonts w:asciiTheme="majorHAnsi" w:hAnsiTheme="majorHAnsi" w:cs="Arial"/>
                <w:sz w:val="16"/>
                <w:szCs w:val="16"/>
              </w:rPr>
              <w:t>,</w:t>
            </w:r>
            <w:r>
              <w:rPr>
                <w:rFonts w:asciiTheme="majorHAnsi" w:hAnsiTheme="majorHAnsi" w:cs="Arial"/>
                <w:sz w:val="16"/>
                <w:szCs w:val="16"/>
              </w:rPr>
              <w:t>822</w:t>
            </w:r>
          </w:p>
        </w:tc>
        <w:tc>
          <w:tcPr>
            <w:tcW w:w="926" w:type="dxa"/>
            <w:tcBorders>
              <w:top w:val="single" w:sz="12" w:space="0" w:color="FF0000"/>
              <w:bottom w:val="single" w:sz="12" w:space="0" w:color="FF0000"/>
            </w:tcBorders>
            <w:shd w:val="clear" w:color="auto" w:fill="F9E1DF"/>
          </w:tcPr>
          <w:p w14:paraId="56147631" w14:textId="0FC427C5" w:rsidR="002B039E" w:rsidRPr="0020770B" w:rsidRDefault="002B039E" w:rsidP="002B039E">
            <w:pPr>
              <w:spacing w:line="276" w:lineRule="auto"/>
              <w:ind w:right="47"/>
              <w:jc w:val="right"/>
              <w:rPr>
                <w:rFonts w:asciiTheme="majorHAnsi" w:hAnsiTheme="majorHAnsi" w:cs="Arial"/>
                <w:sz w:val="16"/>
                <w:szCs w:val="16"/>
              </w:rPr>
            </w:pPr>
            <w:r>
              <w:rPr>
                <w:rFonts w:asciiTheme="majorHAnsi" w:hAnsiTheme="majorHAnsi" w:cs="Arial"/>
                <w:sz w:val="16"/>
                <w:szCs w:val="16"/>
              </w:rPr>
              <w:t>(3,243)</w:t>
            </w:r>
          </w:p>
        </w:tc>
        <w:tc>
          <w:tcPr>
            <w:tcW w:w="858" w:type="dxa"/>
            <w:tcBorders>
              <w:top w:val="single" w:sz="12" w:space="0" w:color="FF0000"/>
              <w:bottom w:val="single" w:sz="12" w:space="0" w:color="FF0000"/>
            </w:tcBorders>
            <w:shd w:val="clear" w:color="auto" w:fill="F9E1DF"/>
          </w:tcPr>
          <w:p w14:paraId="6A070B71" w14:textId="08191223" w:rsidR="002B039E" w:rsidRPr="0020770B" w:rsidRDefault="002B039E" w:rsidP="002B039E">
            <w:pPr>
              <w:spacing w:line="276" w:lineRule="auto"/>
              <w:jc w:val="right"/>
              <w:rPr>
                <w:rFonts w:asciiTheme="majorHAnsi" w:hAnsiTheme="majorHAnsi" w:cs="Arial"/>
                <w:sz w:val="16"/>
                <w:szCs w:val="16"/>
              </w:rPr>
            </w:pPr>
            <w:r>
              <w:rPr>
                <w:rFonts w:asciiTheme="majorHAnsi" w:hAnsiTheme="majorHAnsi" w:cs="Arial"/>
                <w:sz w:val="16"/>
                <w:szCs w:val="16"/>
              </w:rPr>
              <w:t>53</w:t>
            </w:r>
            <w:r w:rsidRPr="00073699">
              <w:rPr>
                <w:rFonts w:asciiTheme="majorHAnsi" w:hAnsiTheme="majorHAnsi" w:cs="Arial"/>
                <w:sz w:val="16"/>
                <w:szCs w:val="16"/>
              </w:rPr>
              <w:t>,</w:t>
            </w:r>
            <w:r>
              <w:rPr>
                <w:rFonts w:asciiTheme="majorHAnsi" w:hAnsiTheme="majorHAnsi" w:cs="Arial"/>
                <w:sz w:val="16"/>
                <w:szCs w:val="16"/>
              </w:rPr>
              <w:t>579</w:t>
            </w:r>
          </w:p>
        </w:tc>
        <w:tc>
          <w:tcPr>
            <w:tcW w:w="4170" w:type="dxa"/>
            <w:tcBorders>
              <w:top w:val="single" w:sz="12" w:space="0" w:color="FF0000"/>
              <w:bottom w:val="single" w:sz="12" w:space="0" w:color="FF0000"/>
            </w:tcBorders>
            <w:shd w:val="clear" w:color="auto" w:fill="F9E1DF"/>
          </w:tcPr>
          <w:p w14:paraId="2B4EDF7E" w14:textId="688F1DAD" w:rsidR="002B039E" w:rsidRPr="006125E4" w:rsidRDefault="002B039E" w:rsidP="002B039E">
            <w:pPr>
              <w:spacing w:line="276" w:lineRule="auto"/>
              <w:rPr>
                <w:rFonts w:asciiTheme="majorHAnsi" w:hAnsiTheme="majorHAnsi" w:cs="Arial"/>
                <w:sz w:val="16"/>
                <w:szCs w:val="16"/>
              </w:rPr>
            </w:pPr>
            <w:r w:rsidRPr="006125E4">
              <w:rPr>
                <w:rFonts w:asciiTheme="majorHAnsi" w:hAnsiTheme="majorHAnsi" w:cs="Arial"/>
                <w:sz w:val="16"/>
                <w:szCs w:val="16"/>
              </w:rPr>
              <w:t>Assistant Chief Constable (Crime)</w:t>
            </w:r>
          </w:p>
        </w:tc>
        <w:tc>
          <w:tcPr>
            <w:tcW w:w="1120" w:type="dxa"/>
            <w:gridSpan w:val="2"/>
            <w:tcBorders>
              <w:top w:val="single" w:sz="12" w:space="0" w:color="FF0000"/>
              <w:bottom w:val="single" w:sz="12" w:space="0" w:color="FF0000"/>
            </w:tcBorders>
            <w:shd w:val="clear" w:color="auto" w:fill="F9E1DF"/>
          </w:tcPr>
          <w:p w14:paraId="43451A8A" w14:textId="11B83E2A" w:rsidR="002B039E" w:rsidRPr="00AF7EB8" w:rsidRDefault="001E0A76" w:rsidP="00CB5C43">
            <w:pPr>
              <w:spacing w:line="276" w:lineRule="auto"/>
              <w:jc w:val="right"/>
              <w:rPr>
                <w:rFonts w:asciiTheme="majorHAnsi" w:hAnsiTheme="majorHAnsi" w:cs="Arial"/>
                <w:sz w:val="16"/>
                <w:szCs w:val="16"/>
              </w:rPr>
            </w:pPr>
            <w:r>
              <w:rPr>
                <w:rFonts w:asciiTheme="majorHAnsi" w:hAnsiTheme="majorHAnsi" w:cs="Arial"/>
                <w:sz w:val="16"/>
                <w:szCs w:val="16"/>
              </w:rPr>
              <w:t>60,526</w:t>
            </w:r>
          </w:p>
        </w:tc>
        <w:tc>
          <w:tcPr>
            <w:tcW w:w="1018" w:type="dxa"/>
            <w:gridSpan w:val="2"/>
            <w:tcBorders>
              <w:top w:val="single" w:sz="12" w:space="0" w:color="FF0000"/>
              <w:bottom w:val="single" w:sz="12" w:space="0" w:color="FF0000"/>
            </w:tcBorders>
            <w:shd w:val="clear" w:color="auto" w:fill="F9E1DF"/>
          </w:tcPr>
          <w:p w14:paraId="4D17EF42" w14:textId="18EC1B8D" w:rsidR="002B039E" w:rsidRPr="00AF7EB8" w:rsidRDefault="000200DF" w:rsidP="00CB5C43">
            <w:pPr>
              <w:spacing w:line="276" w:lineRule="auto"/>
              <w:jc w:val="right"/>
              <w:rPr>
                <w:rFonts w:asciiTheme="majorHAnsi" w:hAnsiTheme="majorHAnsi" w:cs="Arial"/>
                <w:sz w:val="16"/>
                <w:szCs w:val="16"/>
              </w:rPr>
            </w:pPr>
            <w:r>
              <w:rPr>
                <w:rFonts w:asciiTheme="majorHAnsi" w:hAnsiTheme="majorHAnsi" w:cs="Arial"/>
                <w:sz w:val="16"/>
                <w:szCs w:val="16"/>
              </w:rPr>
              <w:t>6,397</w:t>
            </w:r>
          </w:p>
        </w:tc>
        <w:tc>
          <w:tcPr>
            <w:tcW w:w="1092" w:type="dxa"/>
            <w:gridSpan w:val="2"/>
            <w:tcBorders>
              <w:top w:val="single" w:sz="12" w:space="0" w:color="FF0000"/>
              <w:bottom w:val="single" w:sz="12" w:space="0" w:color="FF0000"/>
            </w:tcBorders>
            <w:shd w:val="clear" w:color="auto" w:fill="F9E1DF"/>
          </w:tcPr>
          <w:p w14:paraId="0BE0BEC4" w14:textId="5E1DB8B9" w:rsidR="002B039E" w:rsidRPr="008466BE" w:rsidRDefault="008466BE" w:rsidP="00CB5C43">
            <w:pPr>
              <w:spacing w:line="276" w:lineRule="auto"/>
              <w:jc w:val="right"/>
              <w:rPr>
                <w:rFonts w:asciiTheme="majorHAnsi" w:hAnsiTheme="majorHAnsi" w:cs="Arial"/>
                <w:sz w:val="16"/>
                <w:szCs w:val="16"/>
              </w:rPr>
            </w:pPr>
            <w:r w:rsidRPr="008466BE">
              <w:rPr>
                <w:rFonts w:asciiTheme="majorHAnsi" w:hAnsiTheme="majorHAnsi" w:cs="Arial"/>
                <w:sz w:val="16"/>
                <w:szCs w:val="16"/>
              </w:rPr>
              <w:t>66,923</w:t>
            </w:r>
          </w:p>
        </w:tc>
        <w:tc>
          <w:tcPr>
            <w:tcW w:w="1062" w:type="dxa"/>
            <w:gridSpan w:val="2"/>
            <w:tcBorders>
              <w:top w:val="single" w:sz="12" w:space="0" w:color="FF0000"/>
              <w:bottom w:val="single" w:sz="12" w:space="0" w:color="FF0000"/>
            </w:tcBorders>
            <w:shd w:val="clear" w:color="auto" w:fill="F9E1DF"/>
          </w:tcPr>
          <w:p w14:paraId="48031E73" w14:textId="767995FC" w:rsidR="002B039E" w:rsidRPr="00A812B6" w:rsidRDefault="00215905" w:rsidP="00CB5C43">
            <w:pPr>
              <w:spacing w:line="276" w:lineRule="auto"/>
              <w:ind w:right="47"/>
              <w:jc w:val="right"/>
              <w:rPr>
                <w:rFonts w:asciiTheme="majorHAnsi" w:hAnsiTheme="majorHAnsi" w:cs="Arial"/>
                <w:sz w:val="16"/>
                <w:szCs w:val="16"/>
              </w:rPr>
            </w:pPr>
            <w:r>
              <w:rPr>
                <w:rFonts w:asciiTheme="majorHAnsi" w:hAnsiTheme="majorHAnsi" w:cs="Arial"/>
                <w:sz w:val="16"/>
                <w:szCs w:val="16"/>
              </w:rPr>
              <w:t>(5,079)</w:t>
            </w:r>
          </w:p>
        </w:tc>
        <w:tc>
          <w:tcPr>
            <w:tcW w:w="1047" w:type="dxa"/>
            <w:gridSpan w:val="2"/>
            <w:tcBorders>
              <w:top w:val="single" w:sz="12" w:space="0" w:color="FF0000"/>
              <w:bottom w:val="single" w:sz="12" w:space="0" w:color="FF0000"/>
            </w:tcBorders>
            <w:shd w:val="clear" w:color="auto" w:fill="F9E1DF"/>
          </w:tcPr>
          <w:p w14:paraId="3AB3F2ED" w14:textId="2DD5CA4F" w:rsidR="002B039E" w:rsidRPr="00073699" w:rsidRDefault="008C532B" w:rsidP="00CB5C43">
            <w:pPr>
              <w:spacing w:line="276" w:lineRule="auto"/>
              <w:jc w:val="right"/>
              <w:rPr>
                <w:rFonts w:asciiTheme="majorHAnsi" w:hAnsiTheme="majorHAnsi" w:cs="Arial"/>
                <w:sz w:val="16"/>
                <w:szCs w:val="16"/>
              </w:rPr>
            </w:pPr>
            <w:r>
              <w:rPr>
                <w:rFonts w:asciiTheme="majorHAnsi" w:hAnsiTheme="majorHAnsi" w:cs="Arial"/>
                <w:sz w:val="16"/>
                <w:szCs w:val="16"/>
              </w:rPr>
              <w:t>61,844</w:t>
            </w:r>
          </w:p>
        </w:tc>
      </w:tr>
      <w:tr w:rsidR="002B039E" w:rsidRPr="006125E4" w14:paraId="2A1759AE" w14:textId="77777777" w:rsidTr="001272D0">
        <w:tc>
          <w:tcPr>
            <w:tcW w:w="947" w:type="dxa"/>
            <w:tcBorders>
              <w:top w:val="single" w:sz="12" w:space="0" w:color="FF0000"/>
            </w:tcBorders>
          </w:tcPr>
          <w:p w14:paraId="0627B3DC" w14:textId="77777777" w:rsidR="002B039E" w:rsidRPr="0020770B" w:rsidRDefault="002B039E" w:rsidP="002B039E">
            <w:pPr>
              <w:spacing w:line="276" w:lineRule="auto"/>
              <w:jc w:val="right"/>
              <w:rPr>
                <w:rFonts w:asciiTheme="majorHAnsi" w:hAnsiTheme="majorHAnsi" w:cs="Arial"/>
                <w:sz w:val="16"/>
                <w:szCs w:val="16"/>
              </w:rPr>
            </w:pPr>
          </w:p>
        </w:tc>
        <w:tc>
          <w:tcPr>
            <w:tcW w:w="945" w:type="dxa"/>
            <w:tcBorders>
              <w:top w:val="single" w:sz="12" w:space="0" w:color="FF0000"/>
            </w:tcBorders>
          </w:tcPr>
          <w:p w14:paraId="4FA5805E" w14:textId="39F4FA00" w:rsidR="002B039E" w:rsidRPr="0020770B" w:rsidRDefault="002B039E" w:rsidP="002B039E">
            <w:pPr>
              <w:spacing w:line="276" w:lineRule="auto"/>
              <w:jc w:val="right"/>
              <w:rPr>
                <w:rFonts w:asciiTheme="majorHAnsi" w:hAnsiTheme="majorHAnsi" w:cs="Arial"/>
                <w:sz w:val="16"/>
                <w:szCs w:val="16"/>
              </w:rPr>
            </w:pPr>
          </w:p>
        </w:tc>
        <w:tc>
          <w:tcPr>
            <w:tcW w:w="1186" w:type="dxa"/>
            <w:tcBorders>
              <w:top w:val="single" w:sz="12" w:space="0" w:color="FF0000"/>
            </w:tcBorders>
          </w:tcPr>
          <w:p w14:paraId="26E2C69D" w14:textId="3120BAA8" w:rsidR="002B039E" w:rsidRPr="0020770B" w:rsidRDefault="002B039E" w:rsidP="002B039E">
            <w:pPr>
              <w:spacing w:line="276" w:lineRule="auto"/>
              <w:jc w:val="right"/>
              <w:rPr>
                <w:rFonts w:asciiTheme="majorHAnsi" w:hAnsiTheme="majorHAnsi" w:cs="Arial"/>
                <w:sz w:val="16"/>
                <w:szCs w:val="16"/>
              </w:rPr>
            </w:pPr>
          </w:p>
        </w:tc>
        <w:tc>
          <w:tcPr>
            <w:tcW w:w="926" w:type="dxa"/>
            <w:tcBorders>
              <w:top w:val="single" w:sz="12" w:space="0" w:color="FF0000"/>
            </w:tcBorders>
          </w:tcPr>
          <w:p w14:paraId="64EA3E2A" w14:textId="77777777" w:rsidR="002B039E" w:rsidRPr="0020770B" w:rsidRDefault="002B039E" w:rsidP="002B039E">
            <w:pPr>
              <w:spacing w:line="276" w:lineRule="auto"/>
              <w:ind w:right="47"/>
              <w:jc w:val="right"/>
              <w:rPr>
                <w:rFonts w:asciiTheme="majorHAnsi" w:hAnsiTheme="majorHAnsi" w:cs="Arial"/>
                <w:sz w:val="16"/>
                <w:szCs w:val="16"/>
              </w:rPr>
            </w:pPr>
          </w:p>
        </w:tc>
        <w:tc>
          <w:tcPr>
            <w:tcW w:w="858" w:type="dxa"/>
            <w:tcBorders>
              <w:top w:val="single" w:sz="12" w:space="0" w:color="FF0000"/>
            </w:tcBorders>
          </w:tcPr>
          <w:p w14:paraId="095FB5E4" w14:textId="77777777" w:rsidR="002B039E" w:rsidRPr="0020770B" w:rsidRDefault="002B039E" w:rsidP="002B039E">
            <w:pPr>
              <w:spacing w:line="276" w:lineRule="auto"/>
              <w:jc w:val="right"/>
              <w:rPr>
                <w:rFonts w:asciiTheme="majorHAnsi" w:hAnsiTheme="majorHAnsi" w:cs="Arial"/>
                <w:sz w:val="16"/>
                <w:szCs w:val="16"/>
              </w:rPr>
            </w:pPr>
          </w:p>
        </w:tc>
        <w:tc>
          <w:tcPr>
            <w:tcW w:w="4454" w:type="dxa"/>
            <w:gridSpan w:val="2"/>
            <w:tcBorders>
              <w:top w:val="single" w:sz="12" w:space="0" w:color="FF0000"/>
            </w:tcBorders>
          </w:tcPr>
          <w:p w14:paraId="37D19D22" w14:textId="19773905" w:rsidR="002B039E" w:rsidRPr="006125E4" w:rsidRDefault="002B039E" w:rsidP="002B039E">
            <w:pPr>
              <w:spacing w:line="276" w:lineRule="auto"/>
              <w:rPr>
                <w:rFonts w:asciiTheme="majorHAnsi" w:hAnsiTheme="majorHAnsi" w:cs="Arial"/>
                <w:sz w:val="16"/>
                <w:szCs w:val="16"/>
                <w:u w:val="single"/>
              </w:rPr>
            </w:pPr>
            <w:r w:rsidRPr="006125E4">
              <w:rPr>
                <w:rFonts w:asciiTheme="majorHAnsi" w:hAnsiTheme="majorHAnsi" w:cs="Arial"/>
                <w:sz w:val="16"/>
                <w:szCs w:val="16"/>
                <w:u w:val="single"/>
              </w:rPr>
              <w:t>Assistant Chief Constable (</w:t>
            </w:r>
            <w:r>
              <w:rPr>
                <w:rFonts w:asciiTheme="majorHAnsi" w:hAnsiTheme="majorHAnsi" w:cs="Arial"/>
                <w:sz w:val="16"/>
                <w:szCs w:val="16"/>
                <w:u w:val="single"/>
              </w:rPr>
              <w:t>Operational Support, CJU &amp; Custody)</w:t>
            </w:r>
            <w:r w:rsidRPr="006125E4">
              <w:rPr>
                <w:rFonts w:asciiTheme="majorHAnsi" w:hAnsiTheme="majorHAnsi" w:cs="Arial"/>
                <w:sz w:val="16"/>
                <w:szCs w:val="16"/>
                <w:u w:val="single"/>
              </w:rPr>
              <w:t>:</w:t>
            </w:r>
          </w:p>
        </w:tc>
        <w:tc>
          <w:tcPr>
            <w:tcW w:w="975" w:type="dxa"/>
            <w:gridSpan w:val="2"/>
            <w:tcBorders>
              <w:top w:val="single" w:sz="12" w:space="0" w:color="FF0000"/>
            </w:tcBorders>
          </w:tcPr>
          <w:p w14:paraId="55A68003" w14:textId="77777777" w:rsidR="002B039E" w:rsidRPr="00B547D9" w:rsidRDefault="002B039E" w:rsidP="002B039E">
            <w:pPr>
              <w:spacing w:line="276" w:lineRule="auto"/>
              <w:jc w:val="right"/>
              <w:rPr>
                <w:rFonts w:asciiTheme="majorHAnsi" w:hAnsiTheme="majorHAnsi" w:cs="Arial"/>
                <w:sz w:val="16"/>
                <w:szCs w:val="16"/>
              </w:rPr>
            </w:pPr>
          </w:p>
        </w:tc>
        <w:tc>
          <w:tcPr>
            <w:tcW w:w="1019" w:type="dxa"/>
            <w:gridSpan w:val="2"/>
            <w:tcBorders>
              <w:top w:val="single" w:sz="12" w:space="0" w:color="FF0000"/>
            </w:tcBorders>
          </w:tcPr>
          <w:p w14:paraId="6F89D877" w14:textId="77777777" w:rsidR="002B039E" w:rsidRPr="00B547D9" w:rsidRDefault="002B039E" w:rsidP="002B039E">
            <w:pPr>
              <w:spacing w:line="276" w:lineRule="auto"/>
              <w:jc w:val="right"/>
              <w:rPr>
                <w:rFonts w:asciiTheme="majorHAnsi" w:hAnsiTheme="majorHAnsi" w:cs="Arial"/>
                <w:sz w:val="16"/>
                <w:szCs w:val="16"/>
              </w:rPr>
            </w:pPr>
          </w:p>
        </w:tc>
        <w:tc>
          <w:tcPr>
            <w:tcW w:w="1092" w:type="dxa"/>
            <w:gridSpan w:val="2"/>
            <w:tcBorders>
              <w:top w:val="single" w:sz="12" w:space="0" w:color="FF0000"/>
            </w:tcBorders>
          </w:tcPr>
          <w:p w14:paraId="7F85E8C1" w14:textId="2A4289A0" w:rsidR="002B039E" w:rsidRPr="00B547D9" w:rsidRDefault="002B039E" w:rsidP="002B039E">
            <w:pPr>
              <w:spacing w:line="276" w:lineRule="auto"/>
              <w:jc w:val="right"/>
              <w:rPr>
                <w:rFonts w:asciiTheme="majorHAnsi" w:hAnsiTheme="majorHAnsi" w:cs="Arial"/>
                <w:sz w:val="16"/>
                <w:szCs w:val="16"/>
              </w:rPr>
            </w:pPr>
          </w:p>
        </w:tc>
        <w:tc>
          <w:tcPr>
            <w:tcW w:w="1062" w:type="dxa"/>
            <w:gridSpan w:val="2"/>
            <w:tcBorders>
              <w:top w:val="single" w:sz="12" w:space="0" w:color="FF0000"/>
            </w:tcBorders>
          </w:tcPr>
          <w:p w14:paraId="4F3F3849" w14:textId="77777777" w:rsidR="002B039E" w:rsidRPr="00A812B6" w:rsidRDefault="002B039E" w:rsidP="002B039E">
            <w:pPr>
              <w:spacing w:line="276" w:lineRule="auto"/>
              <w:ind w:right="47"/>
              <w:jc w:val="right"/>
              <w:rPr>
                <w:rFonts w:asciiTheme="majorHAnsi" w:hAnsiTheme="majorHAnsi" w:cs="Arial"/>
                <w:sz w:val="16"/>
                <w:szCs w:val="16"/>
              </w:rPr>
            </w:pPr>
          </w:p>
        </w:tc>
        <w:tc>
          <w:tcPr>
            <w:tcW w:w="953" w:type="dxa"/>
            <w:gridSpan w:val="2"/>
            <w:tcBorders>
              <w:top w:val="single" w:sz="12" w:space="0" w:color="FF0000"/>
            </w:tcBorders>
          </w:tcPr>
          <w:p w14:paraId="475F323E" w14:textId="77777777" w:rsidR="002B039E" w:rsidRPr="00A434DB" w:rsidRDefault="002B039E" w:rsidP="002B039E">
            <w:pPr>
              <w:spacing w:line="276" w:lineRule="auto"/>
              <w:jc w:val="right"/>
              <w:rPr>
                <w:rFonts w:asciiTheme="majorHAnsi" w:hAnsiTheme="majorHAnsi" w:cs="Arial"/>
                <w:sz w:val="16"/>
                <w:szCs w:val="16"/>
                <w:highlight w:val="yellow"/>
              </w:rPr>
            </w:pPr>
          </w:p>
        </w:tc>
      </w:tr>
      <w:tr w:rsidR="00087267" w:rsidRPr="009351F9" w14:paraId="541FBB89" w14:textId="77777777" w:rsidTr="001272D0">
        <w:tc>
          <w:tcPr>
            <w:tcW w:w="947" w:type="dxa"/>
            <w:shd w:val="clear" w:color="auto" w:fill="F9E1DF"/>
          </w:tcPr>
          <w:p w14:paraId="74AF75FB" w14:textId="51E266A4" w:rsidR="00087267" w:rsidRPr="0020770B" w:rsidRDefault="00087267" w:rsidP="00087267">
            <w:pPr>
              <w:spacing w:line="276" w:lineRule="auto"/>
              <w:jc w:val="right"/>
              <w:rPr>
                <w:rFonts w:asciiTheme="majorHAnsi" w:hAnsiTheme="majorHAnsi" w:cs="Arial"/>
                <w:sz w:val="16"/>
                <w:szCs w:val="16"/>
              </w:rPr>
            </w:pPr>
            <w:r w:rsidRPr="00AF7EB8">
              <w:rPr>
                <w:rFonts w:asciiTheme="majorHAnsi" w:hAnsiTheme="majorHAnsi" w:cs="Arial"/>
                <w:sz w:val="16"/>
                <w:szCs w:val="16"/>
              </w:rPr>
              <w:t>24,590</w:t>
            </w:r>
          </w:p>
        </w:tc>
        <w:tc>
          <w:tcPr>
            <w:tcW w:w="945" w:type="dxa"/>
            <w:shd w:val="clear" w:color="auto" w:fill="F9E1DF"/>
          </w:tcPr>
          <w:p w14:paraId="2E25F4B8" w14:textId="12E78789" w:rsidR="00087267" w:rsidRPr="0020770B" w:rsidRDefault="00087267" w:rsidP="00087267">
            <w:pPr>
              <w:spacing w:line="276" w:lineRule="auto"/>
              <w:jc w:val="right"/>
              <w:rPr>
                <w:rFonts w:asciiTheme="majorHAnsi" w:hAnsiTheme="majorHAnsi" w:cs="Arial"/>
                <w:sz w:val="16"/>
                <w:szCs w:val="16"/>
              </w:rPr>
            </w:pPr>
            <w:r w:rsidRPr="00AF7EB8">
              <w:rPr>
                <w:rFonts w:asciiTheme="majorHAnsi" w:hAnsiTheme="majorHAnsi" w:cs="Arial"/>
                <w:sz w:val="16"/>
                <w:szCs w:val="16"/>
              </w:rPr>
              <w:t>4,104</w:t>
            </w:r>
          </w:p>
        </w:tc>
        <w:tc>
          <w:tcPr>
            <w:tcW w:w="1186" w:type="dxa"/>
            <w:shd w:val="clear" w:color="auto" w:fill="F9E1DF"/>
            <w:vAlign w:val="center"/>
          </w:tcPr>
          <w:p w14:paraId="5CD823ED" w14:textId="62DD81E3" w:rsidR="00087267" w:rsidRPr="0020770B" w:rsidRDefault="00087267" w:rsidP="00087267">
            <w:pPr>
              <w:spacing w:line="276" w:lineRule="auto"/>
              <w:jc w:val="right"/>
              <w:rPr>
                <w:rFonts w:asciiTheme="majorHAnsi" w:hAnsiTheme="majorHAnsi" w:cs="Arial"/>
                <w:sz w:val="16"/>
                <w:szCs w:val="16"/>
              </w:rPr>
            </w:pPr>
            <w:r w:rsidRPr="00B547D9">
              <w:rPr>
                <w:rFonts w:asciiTheme="majorHAnsi" w:hAnsiTheme="majorHAnsi" w:cs="Arial"/>
                <w:sz w:val="16"/>
                <w:szCs w:val="16"/>
              </w:rPr>
              <w:t>28,694</w:t>
            </w:r>
          </w:p>
        </w:tc>
        <w:tc>
          <w:tcPr>
            <w:tcW w:w="926" w:type="dxa"/>
            <w:shd w:val="clear" w:color="auto" w:fill="F9E1DF"/>
            <w:vAlign w:val="center"/>
          </w:tcPr>
          <w:p w14:paraId="6AE73262" w14:textId="596DD7A9" w:rsidR="00087267" w:rsidRPr="0020770B" w:rsidRDefault="00087267" w:rsidP="00087267">
            <w:pPr>
              <w:spacing w:line="276" w:lineRule="auto"/>
              <w:ind w:right="47"/>
              <w:jc w:val="right"/>
              <w:rPr>
                <w:rFonts w:asciiTheme="majorHAnsi" w:hAnsiTheme="majorHAnsi" w:cs="Arial"/>
                <w:sz w:val="16"/>
                <w:szCs w:val="16"/>
              </w:rPr>
            </w:pPr>
            <w:r>
              <w:rPr>
                <w:rFonts w:asciiTheme="majorHAnsi" w:hAnsiTheme="majorHAnsi" w:cs="Arial"/>
                <w:sz w:val="16"/>
                <w:szCs w:val="16"/>
              </w:rPr>
              <w:t>(2,809)</w:t>
            </w:r>
          </w:p>
        </w:tc>
        <w:tc>
          <w:tcPr>
            <w:tcW w:w="858" w:type="dxa"/>
            <w:shd w:val="clear" w:color="auto" w:fill="F9E1DF"/>
            <w:vAlign w:val="center"/>
          </w:tcPr>
          <w:p w14:paraId="4284BA09" w14:textId="5A393BDD" w:rsidR="00087267" w:rsidRPr="0020770B" w:rsidRDefault="00087267" w:rsidP="00087267">
            <w:pPr>
              <w:spacing w:line="276" w:lineRule="auto"/>
              <w:jc w:val="right"/>
              <w:rPr>
                <w:rFonts w:asciiTheme="majorHAnsi" w:hAnsiTheme="majorHAnsi" w:cs="Arial"/>
                <w:sz w:val="16"/>
                <w:szCs w:val="16"/>
              </w:rPr>
            </w:pPr>
            <w:r w:rsidRPr="00073699">
              <w:rPr>
                <w:rFonts w:asciiTheme="majorHAnsi" w:hAnsiTheme="majorHAnsi" w:cs="Arial"/>
                <w:sz w:val="16"/>
                <w:szCs w:val="16"/>
              </w:rPr>
              <w:t>25,885</w:t>
            </w:r>
          </w:p>
        </w:tc>
        <w:tc>
          <w:tcPr>
            <w:tcW w:w="4454" w:type="dxa"/>
            <w:gridSpan w:val="2"/>
            <w:shd w:val="clear" w:color="auto" w:fill="F9E1DF"/>
          </w:tcPr>
          <w:p w14:paraId="78E1BC6A" w14:textId="6DC1DDE0" w:rsidR="00087267" w:rsidRPr="006125E4" w:rsidRDefault="00087267" w:rsidP="00087267">
            <w:pPr>
              <w:spacing w:line="276" w:lineRule="auto"/>
              <w:rPr>
                <w:rFonts w:asciiTheme="majorHAnsi" w:hAnsiTheme="majorHAnsi" w:cs="Arial"/>
                <w:sz w:val="16"/>
                <w:szCs w:val="16"/>
              </w:rPr>
            </w:pPr>
            <w:r w:rsidRPr="006125E4">
              <w:rPr>
                <w:rFonts w:asciiTheme="majorHAnsi" w:hAnsiTheme="majorHAnsi" w:cs="Arial"/>
                <w:sz w:val="16"/>
                <w:szCs w:val="16"/>
              </w:rPr>
              <w:t>Operational Support Unit</w:t>
            </w:r>
          </w:p>
        </w:tc>
        <w:tc>
          <w:tcPr>
            <w:tcW w:w="975" w:type="dxa"/>
            <w:gridSpan w:val="2"/>
            <w:shd w:val="clear" w:color="auto" w:fill="F9E1DF"/>
          </w:tcPr>
          <w:p w14:paraId="073FDCE8" w14:textId="138901CF" w:rsidR="00087267" w:rsidRPr="00E032B2" w:rsidRDefault="00087267" w:rsidP="00087267">
            <w:pPr>
              <w:spacing w:line="276" w:lineRule="auto"/>
              <w:ind w:left="-251" w:right="165"/>
              <w:jc w:val="right"/>
              <w:rPr>
                <w:rFonts w:asciiTheme="majorHAnsi" w:hAnsiTheme="majorHAnsi" w:cs="Arial"/>
                <w:sz w:val="16"/>
                <w:szCs w:val="16"/>
                <w:highlight w:val="yellow"/>
              </w:rPr>
            </w:pPr>
            <w:r w:rsidRPr="000D72EB">
              <w:rPr>
                <w:rFonts w:asciiTheme="majorHAnsi" w:hAnsiTheme="majorHAnsi" w:cs="Arial"/>
                <w:sz w:val="16"/>
                <w:szCs w:val="16"/>
              </w:rPr>
              <w:t>28,630</w:t>
            </w:r>
          </w:p>
        </w:tc>
        <w:tc>
          <w:tcPr>
            <w:tcW w:w="1019" w:type="dxa"/>
            <w:gridSpan w:val="2"/>
            <w:shd w:val="clear" w:color="auto" w:fill="F9E1DF"/>
          </w:tcPr>
          <w:p w14:paraId="380A6B7A" w14:textId="7A60F9F7" w:rsidR="00087267" w:rsidRPr="000200DF" w:rsidRDefault="00087267" w:rsidP="00087267">
            <w:pPr>
              <w:spacing w:line="276" w:lineRule="auto"/>
              <w:ind w:left="-251" w:right="91"/>
              <w:jc w:val="right"/>
              <w:rPr>
                <w:rFonts w:asciiTheme="majorHAnsi" w:hAnsiTheme="majorHAnsi" w:cs="Arial"/>
                <w:sz w:val="16"/>
                <w:szCs w:val="16"/>
              </w:rPr>
            </w:pPr>
            <w:r w:rsidRPr="000200DF">
              <w:rPr>
                <w:rFonts w:asciiTheme="majorHAnsi" w:hAnsiTheme="majorHAnsi" w:cs="Arial"/>
                <w:sz w:val="16"/>
                <w:szCs w:val="16"/>
              </w:rPr>
              <w:t>4,68</w:t>
            </w:r>
            <w:r w:rsidR="000200DF" w:rsidRPr="000200DF">
              <w:rPr>
                <w:rFonts w:asciiTheme="majorHAnsi" w:hAnsiTheme="majorHAnsi" w:cs="Arial"/>
                <w:sz w:val="16"/>
                <w:szCs w:val="16"/>
              </w:rPr>
              <w:t>4</w:t>
            </w:r>
          </w:p>
        </w:tc>
        <w:tc>
          <w:tcPr>
            <w:tcW w:w="1092" w:type="dxa"/>
            <w:gridSpan w:val="2"/>
            <w:shd w:val="clear" w:color="auto" w:fill="F9E1DF"/>
            <w:vAlign w:val="center"/>
          </w:tcPr>
          <w:p w14:paraId="070623D9" w14:textId="1F1302C8" w:rsidR="00087267" w:rsidRPr="008466BE" w:rsidRDefault="00087267" w:rsidP="00087267">
            <w:pPr>
              <w:spacing w:line="276" w:lineRule="auto"/>
              <w:ind w:left="-251" w:right="146"/>
              <w:jc w:val="right"/>
              <w:rPr>
                <w:rFonts w:asciiTheme="majorHAnsi" w:hAnsiTheme="majorHAnsi" w:cs="Arial"/>
                <w:sz w:val="16"/>
                <w:szCs w:val="16"/>
              </w:rPr>
            </w:pPr>
            <w:r w:rsidRPr="008466BE">
              <w:rPr>
                <w:rFonts w:asciiTheme="majorHAnsi" w:hAnsiTheme="majorHAnsi" w:cs="Arial"/>
                <w:sz w:val="16"/>
                <w:szCs w:val="16"/>
              </w:rPr>
              <w:t>33,31</w:t>
            </w:r>
            <w:r w:rsidR="008466BE" w:rsidRPr="008466BE">
              <w:rPr>
                <w:rFonts w:asciiTheme="majorHAnsi" w:hAnsiTheme="majorHAnsi" w:cs="Arial"/>
                <w:sz w:val="16"/>
                <w:szCs w:val="16"/>
              </w:rPr>
              <w:t>4</w:t>
            </w:r>
          </w:p>
        </w:tc>
        <w:tc>
          <w:tcPr>
            <w:tcW w:w="1062" w:type="dxa"/>
            <w:gridSpan w:val="2"/>
            <w:shd w:val="clear" w:color="auto" w:fill="F9E1DF"/>
            <w:vAlign w:val="center"/>
          </w:tcPr>
          <w:p w14:paraId="119A00B2" w14:textId="75BEF10D" w:rsidR="00087267" w:rsidRPr="00215905" w:rsidRDefault="00087267" w:rsidP="00087267">
            <w:pPr>
              <w:tabs>
                <w:tab w:val="left" w:pos="495"/>
              </w:tabs>
              <w:spacing w:line="276" w:lineRule="auto"/>
              <w:ind w:left="-251" w:right="77"/>
              <w:jc w:val="right"/>
              <w:rPr>
                <w:rFonts w:asciiTheme="majorHAnsi" w:hAnsiTheme="majorHAnsi" w:cs="Arial"/>
                <w:sz w:val="16"/>
                <w:szCs w:val="16"/>
              </w:rPr>
            </w:pPr>
            <w:r w:rsidRPr="00215905">
              <w:rPr>
                <w:rFonts w:asciiTheme="majorHAnsi" w:hAnsiTheme="majorHAnsi" w:cs="Arial"/>
                <w:sz w:val="16"/>
                <w:szCs w:val="16"/>
              </w:rPr>
              <w:t>(3</w:t>
            </w:r>
            <w:r w:rsidR="00C706DB" w:rsidRPr="00215905">
              <w:rPr>
                <w:rFonts w:asciiTheme="majorHAnsi" w:hAnsiTheme="majorHAnsi" w:cs="Arial"/>
                <w:sz w:val="16"/>
                <w:szCs w:val="16"/>
              </w:rPr>
              <w:t>,</w:t>
            </w:r>
            <w:r w:rsidRPr="00215905">
              <w:rPr>
                <w:rFonts w:asciiTheme="majorHAnsi" w:hAnsiTheme="majorHAnsi" w:cs="Arial"/>
                <w:sz w:val="16"/>
                <w:szCs w:val="16"/>
              </w:rPr>
              <w:t>74</w:t>
            </w:r>
            <w:r w:rsidR="00215905" w:rsidRPr="00215905">
              <w:rPr>
                <w:rFonts w:asciiTheme="majorHAnsi" w:hAnsiTheme="majorHAnsi" w:cs="Arial"/>
                <w:sz w:val="16"/>
                <w:szCs w:val="16"/>
              </w:rPr>
              <w:t>8</w:t>
            </w:r>
            <w:r w:rsidRPr="00215905">
              <w:rPr>
                <w:rFonts w:asciiTheme="majorHAnsi" w:hAnsiTheme="majorHAnsi" w:cs="Arial"/>
                <w:sz w:val="16"/>
                <w:szCs w:val="16"/>
              </w:rPr>
              <w:t>)</w:t>
            </w:r>
          </w:p>
        </w:tc>
        <w:tc>
          <w:tcPr>
            <w:tcW w:w="953" w:type="dxa"/>
            <w:gridSpan w:val="2"/>
            <w:shd w:val="clear" w:color="auto" w:fill="F9E1DF"/>
            <w:vAlign w:val="center"/>
          </w:tcPr>
          <w:p w14:paraId="5C195D5E" w14:textId="322030D7" w:rsidR="00087267" w:rsidRPr="00073699" w:rsidRDefault="00087267" w:rsidP="00087267">
            <w:pPr>
              <w:spacing w:line="276" w:lineRule="auto"/>
              <w:ind w:left="-251"/>
              <w:jc w:val="right"/>
              <w:rPr>
                <w:rFonts w:asciiTheme="majorHAnsi" w:hAnsiTheme="majorHAnsi" w:cs="Arial"/>
                <w:sz w:val="16"/>
                <w:szCs w:val="16"/>
              </w:rPr>
            </w:pPr>
            <w:r>
              <w:rPr>
                <w:rFonts w:asciiTheme="majorHAnsi" w:hAnsiTheme="majorHAnsi" w:cs="Arial"/>
                <w:sz w:val="16"/>
                <w:szCs w:val="16"/>
              </w:rPr>
              <w:t>29,566</w:t>
            </w:r>
          </w:p>
        </w:tc>
      </w:tr>
      <w:tr w:rsidR="00087267" w:rsidRPr="009351F9" w14:paraId="26C04F96" w14:textId="77777777" w:rsidTr="001272D0">
        <w:tc>
          <w:tcPr>
            <w:tcW w:w="947" w:type="dxa"/>
            <w:shd w:val="clear" w:color="auto" w:fill="auto"/>
          </w:tcPr>
          <w:p w14:paraId="2A8FE82D" w14:textId="1C34C763" w:rsidR="00087267" w:rsidRPr="00AF7EB8" w:rsidRDefault="00087267" w:rsidP="00087267">
            <w:pPr>
              <w:spacing w:line="276" w:lineRule="auto"/>
              <w:jc w:val="right"/>
              <w:rPr>
                <w:rFonts w:asciiTheme="majorHAnsi" w:hAnsiTheme="majorHAnsi" w:cs="Arial"/>
                <w:sz w:val="16"/>
                <w:szCs w:val="16"/>
              </w:rPr>
            </w:pPr>
            <w:r w:rsidRPr="00AF7EB8">
              <w:rPr>
                <w:rFonts w:asciiTheme="majorHAnsi" w:hAnsiTheme="majorHAnsi" w:cs="Arial"/>
                <w:sz w:val="16"/>
                <w:szCs w:val="16"/>
              </w:rPr>
              <w:t>4,100</w:t>
            </w:r>
          </w:p>
        </w:tc>
        <w:tc>
          <w:tcPr>
            <w:tcW w:w="945" w:type="dxa"/>
            <w:shd w:val="clear" w:color="auto" w:fill="auto"/>
          </w:tcPr>
          <w:p w14:paraId="6DCACAFB" w14:textId="20DDF891" w:rsidR="00087267" w:rsidRPr="00AF7EB8" w:rsidRDefault="00087267" w:rsidP="00087267">
            <w:pPr>
              <w:spacing w:line="276" w:lineRule="auto"/>
              <w:jc w:val="right"/>
              <w:rPr>
                <w:rFonts w:asciiTheme="majorHAnsi" w:hAnsiTheme="majorHAnsi" w:cs="Arial"/>
                <w:sz w:val="16"/>
                <w:szCs w:val="16"/>
              </w:rPr>
            </w:pPr>
            <w:r w:rsidRPr="00AF7EB8">
              <w:rPr>
                <w:rFonts w:asciiTheme="majorHAnsi" w:hAnsiTheme="majorHAnsi" w:cs="Arial"/>
                <w:sz w:val="16"/>
                <w:szCs w:val="16"/>
              </w:rPr>
              <w:t>462</w:t>
            </w:r>
          </w:p>
        </w:tc>
        <w:tc>
          <w:tcPr>
            <w:tcW w:w="1186" w:type="dxa"/>
            <w:shd w:val="clear" w:color="auto" w:fill="auto"/>
            <w:vAlign w:val="center"/>
          </w:tcPr>
          <w:p w14:paraId="17D9E7B6" w14:textId="4E671CDE" w:rsidR="00087267" w:rsidRPr="00B547D9" w:rsidRDefault="00087267" w:rsidP="00087267">
            <w:pPr>
              <w:spacing w:line="276" w:lineRule="auto"/>
              <w:jc w:val="right"/>
              <w:rPr>
                <w:rFonts w:asciiTheme="majorHAnsi" w:hAnsiTheme="majorHAnsi" w:cs="Arial"/>
                <w:sz w:val="16"/>
                <w:szCs w:val="16"/>
              </w:rPr>
            </w:pPr>
            <w:r w:rsidRPr="00B547D9">
              <w:rPr>
                <w:rFonts w:asciiTheme="majorHAnsi" w:hAnsiTheme="majorHAnsi" w:cs="Arial"/>
                <w:sz w:val="16"/>
                <w:szCs w:val="16"/>
              </w:rPr>
              <w:t>4,562</w:t>
            </w:r>
          </w:p>
        </w:tc>
        <w:tc>
          <w:tcPr>
            <w:tcW w:w="926" w:type="dxa"/>
            <w:shd w:val="clear" w:color="auto" w:fill="auto"/>
            <w:vAlign w:val="center"/>
          </w:tcPr>
          <w:p w14:paraId="1D9AF395" w14:textId="6600EE90" w:rsidR="00087267" w:rsidRDefault="00087267" w:rsidP="00087267">
            <w:pPr>
              <w:spacing w:line="276" w:lineRule="auto"/>
              <w:ind w:right="47"/>
              <w:jc w:val="right"/>
              <w:rPr>
                <w:rFonts w:asciiTheme="majorHAnsi" w:hAnsiTheme="majorHAnsi" w:cs="Arial"/>
                <w:sz w:val="16"/>
                <w:szCs w:val="16"/>
              </w:rPr>
            </w:pPr>
            <w:r>
              <w:rPr>
                <w:rFonts w:asciiTheme="majorHAnsi" w:hAnsiTheme="majorHAnsi" w:cs="Arial"/>
                <w:sz w:val="16"/>
                <w:szCs w:val="16"/>
              </w:rPr>
              <w:t>(16)</w:t>
            </w:r>
          </w:p>
        </w:tc>
        <w:tc>
          <w:tcPr>
            <w:tcW w:w="858" w:type="dxa"/>
            <w:shd w:val="clear" w:color="auto" w:fill="auto"/>
            <w:vAlign w:val="center"/>
          </w:tcPr>
          <w:p w14:paraId="5C7F5306" w14:textId="6E8F98DA" w:rsidR="00087267" w:rsidRPr="00073699" w:rsidRDefault="00087267" w:rsidP="00087267">
            <w:pPr>
              <w:spacing w:line="276" w:lineRule="auto"/>
              <w:jc w:val="right"/>
              <w:rPr>
                <w:rFonts w:asciiTheme="majorHAnsi" w:hAnsiTheme="majorHAnsi" w:cs="Arial"/>
                <w:sz w:val="16"/>
                <w:szCs w:val="16"/>
              </w:rPr>
            </w:pPr>
            <w:r w:rsidRPr="00073699">
              <w:rPr>
                <w:rFonts w:asciiTheme="majorHAnsi" w:hAnsiTheme="majorHAnsi" w:cs="Arial"/>
                <w:sz w:val="16"/>
                <w:szCs w:val="16"/>
              </w:rPr>
              <w:t>4,546</w:t>
            </w:r>
          </w:p>
        </w:tc>
        <w:tc>
          <w:tcPr>
            <w:tcW w:w="4454" w:type="dxa"/>
            <w:gridSpan w:val="2"/>
            <w:shd w:val="clear" w:color="auto" w:fill="auto"/>
          </w:tcPr>
          <w:p w14:paraId="1BA0FA5A" w14:textId="77D2C26D" w:rsidR="00087267" w:rsidRPr="006125E4" w:rsidRDefault="00087267" w:rsidP="00087267">
            <w:pPr>
              <w:spacing w:line="276" w:lineRule="auto"/>
              <w:rPr>
                <w:rFonts w:asciiTheme="majorHAnsi" w:hAnsiTheme="majorHAnsi" w:cs="Arial"/>
                <w:sz w:val="16"/>
                <w:szCs w:val="16"/>
              </w:rPr>
            </w:pPr>
            <w:r w:rsidRPr="005F0BBA">
              <w:rPr>
                <w:rFonts w:asciiTheme="majorHAnsi" w:hAnsiTheme="majorHAnsi" w:cs="Arial"/>
                <w:sz w:val="16"/>
                <w:szCs w:val="16"/>
              </w:rPr>
              <w:t>Criminal Justice Administration</w:t>
            </w:r>
            <w:r>
              <w:rPr>
                <w:rFonts w:asciiTheme="majorHAnsi" w:hAnsiTheme="majorHAnsi" w:cs="Arial"/>
                <w:sz w:val="16"/>
                <w:szCs w:val="16"/>
              </w:rPr>
              <w:t xml:space="preserve"> &amp; CJU</w:t>
            </w:r>
          </w:p>
        </w:tc>
        <w:tc>
          <w:tcPr>
            <w:tcW w:w="975" w:type="dxa"/>
            <w:gridSpan w:val="2"/>
            <w:shd w:val="clear" w:color="auto" w:fill="auto"/>
          </w:tcPr>
          <w:p w14:paraId="09B11B20" w14:textId="389EFA65" w:rsidR="00087267" w:rsidRPr="000D72EB" w:rsidRDefault="00087267" w:rsidP="00087267">
            <w:pPr>
              <w:spacing w:line="276" w:lineRule="auto"/>
              <w:ind w:left="-251" w:right="165"/>
              <w:jc w:val="right"/>
              <w:rPr>
                <w:rFonts w:asciiTheme="majorHAnsi" w:hAnsiTheme="majorHAnsi" w:cs="Arial"/>
                <w:sz w:val="16"/>
                <w:szCs w:val="16"/>
              </w:rPr>
            </w:pPr>
            <w:r w:rsidRPr="000D72EB">
              <w:rPr>
                <w:rFonts w:asciiTheme="majorHAnsi" w:hAnsiTheme="majorHAnsi" w:cs="Arial"/>
                <w:sz w:val="16"/>
                <w:szCs w:val="16"/>
              </w:rPr>
              <w:t>4,738</w:t>
            </w:r>
          </w:p>
        </w:tc>
        <w:tc>
          <w:tcPr>
            <w:tcW w:w="1019" w:type="dxa"/>
            <w:gridSpan w:val="2"/>
            <w:shd w:val="clear" w:color="auto" w:fill="auto"/>
          </w:tcPr>
          <w:p w14:paraId="6A6A5897" w14:textId="725AA8A1" w:rsidR="00087267" w:rsidRPr="000200DF" w:rsidRDefault="00087267" w:rsidP="00087267">
            <w:pPr>
              <w:spacing w:line="276" w:lineRule="auto"/>
              <w:ind w:left="-251" w:right="91"/>
              <w:jc w:val="right"/>
              <w:rPr>
                <w:rFonts w:asciiTheme="majorHAnsi" w:hAnsiTheme="majorHAnsi" w:cs="Arial"/>
                <w:sz w:val="16"/>
                <w:szCs w:val="16"/>
              </w:rPr>
            </w:pPr>
            <w:r w:rsidRPr="000200DF">
              <w:rPr>
                <w:rFonts w:asciiTheme="majorHAnsi" w:hAnsiTheme="majorHAnsi" w:cs="Arial"/>
                <w:sz w:val="16"/>
                <w:szCs w:val="16"/>
              </w:rPr>
              <w:t>570</w:t>
            </w:r>
          </w:p>
        </w:tc>
        <w:tc>
          <w:tcPr>
            <w:tcW w:w="1092" w:type="dxa"/>
            <w:gridSpan w:val="2"/>
            <w:shd w:val="clear" w:color="auto" w:fill="auto"/>
            <w:vAlign w:val="center"/>
          </w:tcPr>
          <w:p w14:paraId="0CD57B04" w14:textId="3C8C4BFF" w:rsidR="00087267" w:rsidRPr="008466BE" w:rsidRDefault="00087267" w:rsidP="00087267">
            <w:pPr>
              <w:spacing w:line="276" w:lineRule="auto"/>
              <w:ind w:left="-251" w:right="146"/>
              <w:jc w:val="right"/>
              <w:rPr>
                <w:rFonts w:asciiTheme="majorHAnsi" w:hAnsiTheme="majorHAnsi" w:cs="Arial"/>
                <w:sz w:val="16"/>
                <w:szCs w:val="16"/>
              </w:rPr>
            </w:pPr>
            <w:r w:rsidRPr="008466BE">
              <w:rPr>
                <w:rFonts w:asciiTheme="majorHAnsi" w:hAnsiTheme="majorHAnsi" w:cs="Arial"/>
                <w:sz w:val="16"/>
                <w:szCs w:val="16"/>
              </w:rPr>
              <w:t>5,30</w:t>
            </w:r>
            <w:r w:rsidR="008466BE" w:rsidRPr="008466BE">
              <w:rPr>
                <w:rFonts w:asciiTheme="majorHAnsi" w:hAnsiTheme="majorHAnsi" w:cs="Arial"/>
                <w:sz w:val="16"/>
                <w:szCs w:val="16"/>
              </w:rPr>
              <w:t>8</w:t>
            </w:r>
          </w:p>
        </w:tc>
        <w:tc>
          <w:tcPr>
            <w:tcW w:w="1062" w:type="dxa"/>
            <w:gridSpan w:val="2"/>
            <w:shd w:val="clear" w:color="auto" w:fill="auto"/>
            <w:vAlign w:val="center"/>
          </w:tcPr>
          <w:p w14:paraId="74DCF9FA" w14:textId="319DADA2" w:rsidR="00087267" w:rsidRPr="00215905" w:rsidRDefault="00087267" w:rsidP="00087267">
            <w:pPr>
              <w:tabs>
                <w:tab w:val="left" w:pos="495"/>
              </w:tabs>
              <w:spacing w:line="276" w:lineRule="auto"/>
              <w:ind w:left="-251" w:right="77"/>
              <w:jc w:val="right"/>
              <w:rPr>
                <w:rFonts w:asciiTheme="majorHAnsi" w:hAnsiTheme="majorHAnsi" w:cs="Arial"/>
                <w:sz w:val="16"/>
                <w:szCs w:val="16"/>
              </w:rPr>
            </w:pPr>
            <w:r w:rsidRPr="00215905">
              <w:rPr>
                <w:rFonts w:asciiTheme="majorHAnsi" w:hAnsiTheme="majorHAnsi" w:cs="Arial"/>
                <w:sz w:val="16"/>
                <w:szCs w:val="16"/>
              </w:rPr>
              <w:t>(308)</w:t>
            </w:r>
          </w:p>
        </w:tc>
        <w:tc>
          <w:tcPr>
            <w:tcW w:w="953" w:type="dxa"/>
            <w:gridSpan w:val="2"/>
            <w:shd w:val="clear" w:color="auto" w:fill="auto"/>
            <w:vAlign w:val="center"/>
          </w:tcPr>
          <w:p w14:paraId="5C6EEE7E" w14:textId="51FD1B08" w:rsidR="00087267" w:rsidRDefault="00087267" w:rsidP="00087267">
            <w:pPr>
              <w:spacing w:line="276" w:lineRule="auto"/>
              <w:ind w:left="-251"/>
              <w:jc w:val="right"/>
              <w:rPr>
                <w:rFonts w:asciiTheme="majorHAnsi" w:hAnsiTheme="majorHAnsi" w:cs="Arial"/>
                <w:sz w:val="16"/>
                <w:szCs w:val="16"/>
              </w:rPr>
            </w:pPr>
            <w:r w:rsidRPr="00816C9D">
              <w:rPr>
                <w:rFonts w:asciiTheme="majorHAnsi" w:hAnsiTheme="majorHAnsi" w:cs="Arial"/>
                <w:bCs/>
                <w:sz w:val="16"/>
                <w:szCs w:val="16"/>
              </w:rPr>
              <w:t>5,00</w:t>
            </w:r>
            <w:r w:rsidR="00D47625">
              <w:rPr>
                <w:rFonts w:asciiTheme="majorHAnsi" w:hAnsiTheme="majorHAnsi" w:cs="Arial"/>
                <w:bCs/>
                <w:sz w:val="16"/>
                <w:szCs w:val="16"/>
              </w:rPr>
              <w:t>0</w:t>
            </w:r>
          </w:p>
        </w:tc>
      </w:tr>
      <w:tr w:rsidR="00087267" w:rsidRPr="009351F9" w14:paraId="143CCAD0" w14:textId="77777777" w:rsidTr="001272D0">
        <w:tc>
          <w:tcPr>
            <w:tcW w:w="947" w:type="dxa"/>
            <w:shd w:val="clear" w:color="auto" w:fill="F9E1DF"/>
          </w:tcPr>
          <w:p w14:paraId="43E3F07D" w14:textId="581B294A" w:rsidR="00087267" w:rsidRPr="00AF7EB8" w:rsidRDefault="00087267" w:rsidP="00087267">
            <w:pPr>
              <w:spacing w:line="276" w:lineRule="auto"/>
              <w:jc w:val="right"/>
              <w:rPr>
                <w:rFonts w:asciiTheme="majorHAnsi" w:hAnsiTheme="majorHAnsi" w:cs="Arial"/>
                <w:sz w:val="16"/>
                <w:szCs w:val="16"/>
              </w:rPr>
            </w:pPr>
            <w:r w:rsidRPr="00AF7EB8">
              <w:rPr>
                <w:rFonts w:asciiTheme="majorHAnsi" w:hAnsiTheme="majorHAnsi" w:cs="Arial"/>
                <w:sz w:val="16"/>
                <w:szCs w:val="16"/>
              </w:rPr>
              <w:t>11,291</w:t>
            </w:r>
          </w:p>
        </w:tc>
        <w:tc>
          <w:tcPr>
            <w:tcW w:w="945" w:type="dxa"/>
            <w:shd w:val="clear" w:color="auto" w:fill="F9E1DF"/>
          </w:tcPr>
          <w:p w14:paraId="1A8DCB19" w14:textId="539CBA29" w:rsidR="00087267" w:rsidRPr="00AF7EB8" w:rsidRDefault="00087267" w:rsidP="00087267">
            <w:pPr>
              <w:spacing w:line="276" w:lineRule="auto"/>
              <w:jc w:val="right"/>
              <w:rPr>
                <w:rFonts w:asciiTheme="majorHAnsi" w:hAnsiTheme="majorHAnsi" w:cs="Arial"/>
                <w:sz w:val="16"/>
                <w:szCs w:val="16"/>
              </w:rPr>
            </w:pPr>
            <w:r w:rsidRPr="00AF7EB8">
              <w:rPr>
                <w:rFonts w:asciiTheme="majorHAnsi" w:hAnsiTheme="majorHAnsi" w:cs="Arial"/>
                <w:sz w:val="16"/>
                <w:szCs w:val="16"/>
              </w:rPr>
              <w:t>293</w:t>
            </w:r>
          </w:p>
        </w:tc>
        <w:tc>
          <w:tcPr>
            <w:tcW w:w="1186" w:type="dxa"/>
            <w:shd w:val="clear" w:color="auto" w:fill="F9E1DF"/>
          </w:tcPr>
          <w:p w14:paraId="4CB52FD5" w14:textId="65B2DBFE" w:rsidR="00087267" w:rsidRPr="00B547D9" w:rsidRDefault="00087267" w:rsidP="00087267">
            <w:pPr>
              <w:spacing w:line="276" w:lineRule="auto"/>
              <w:jc w:val="right"/>
              <w:rPr>
                <w:rFonts w:asciiTheme="majorHAnsi" w:hAnsiTheme="majorHAnsi" w:cs="Arial"/>
                <w:sz w:val="16"/>
                <w:szCs w:val="16"/>
              </w:rPr>
            </w:pPr>
            <w:r w:rsidRPr="00B547D9">
              <w:rPr>
                <w:rFonts w:asciiTheme="majorHAnsi" w:hAnsiTheme="majorHAnsi" w:cs="Arial"/>
                <w:sz w:val="16"/>
                <w:szCs w:val="16"/>
              </w:rPr>
              <w:t>11,584</w:t>
            </w:r>
          </w:p>
        </w:tc>
        <w:tc>
          <w:tcPr>
            <w:tcW w:w="926" w:type="dxa"/>
            <w:shd w:val="clear" w:color="auto" w:fill="F9E1DF"/>
          </w:tcPr>
          <w:p w14:paraId="5DF8EF98" w14:textId="55BC7B75" w:rsidR="00087267" w:rsidRDefault="00087267" w:rsidP="00087267">
            <w:pPr>
              <w:spacing w:line="276" w:lineRule="auto"/>
              <w:ind w:right="47"/>
              <w:jc w:val="right"/>
              <w:rPr>
                <w:rFonts w:asciiTheme="majorHAnsi" w:hAnsiTheme="majorHAnsi" w:cs="Arial"/>
                <w:sz w:val="16"/>
                <w:szCs w:val="16"/>
              </w:rPr>
            </w:pPr>
            <w:r>
              <w:rPr>
                <w:rFonts w:asciiTheme="majorHAnsi" w:hAnsiTheme="majorHAnsi" w:cs="Arial"/>
                <w:sz w:val="16"/>
                <w:szCs w:val="16"/>
              </w:rPr>
              <w:t>(706)</w:t>
            </w:r>
          </w:p>
        </w:tc>
        <w:tc>
          <w:tcPr>
            <w:tcW w:w="858" w:type="dxa"/>
            <w:shd w:val="clear" w:color="auto" w:fill="F9E1DF"/>
            <w:vAlign w:val="center"/>
          </w:tcPr>
          <w:p w14:paraId="320C85AB" w14:textId="33C0570C" w:rsidR="00087267" w:rsidRPr="00073699" w:rsidRDefault="00087267" w:rsidP="00087267">
            <w:pPr>
              <w:spacing w:line="276" w:lineRule="auto"/>
              <w:jc w:val="right"/>
              <w:rPr>
                <w:rFonts w:asciiTheme="majorHAnsi" w:hAnsiTheme="majorHAnsi" w:cs="Arial"/>
                <w:sz w:val="16"/>
                <w:szCs w:val="16"/>
              </w:rPr>
            </w:pPr>
            <w:r w:rsidRPr="00073699">
              <w:rPr>
                <w:rFonts w:asciiTheme="majorHAnsi" w:hAnsiTheme="majorHAnsi" w:cs="Arial"/>
                <w:sz w:val="16"/>
                <w:szCs w:val="16"/>
              </w:rPr>
              <w:t>10,878</w:t>
            </w:r>
          </w:p>
        </w:tc>
        <w:tc>
          <w:tcPr>
            <w:tcW w:w="4454" w:type="dxa"/>
            <w:gridSpan w:val="2"/>
            <w:shd w:val="clear" w:color="auto" w:fill="F9E1DF"/>
          </w:tcPr>
          <w:p w14:paraId="2570B6BB" w14:textId="271EF524" w:rsidR="00087267" w:rsidRPr="006125E4" w:rsidRDefault="00087267" w:rsidP="00087267">
            <w:pPr>
              <w:spacing w:line="276" w:lineRule="auto"/>
              <w:rPr>
                <w:rFonts w:asciiTheme="majorHAnsi" w:hAnsiTheme="majorHAnsi" w:cs="Arial"/>
                <w:sz w:val="16"/>
                <w:szCs w:val="16"/>
              </w:rPr>
            </w:pPr>
            <w:r>
              <w:rPr>
                <w:rFonts w:asciiTheme="majorHAnsi" w:hAnsiTheme="majorHAnsi" w:cs="Arial"/>
                <w:sz w:val="16"/>
                <w:szCs w:val="16"/>
              </w:rPr>
              <w:t>Custody</w:t>
            </w:r>
          </w:p>
        </w:tc>
        <w:tc>
          <w:tcPr>
            <w:tcW w:w="975" w:type="dxa"/>
            <w:gridSpan w:val="2"/>
            <w:shd w:val="clear" w:color="auto" w:fill="F9E1DF"/>
          </w:tcPr>
          <w:p w14:paraId="701EF3F4" w14:textId="3C26DADF" w:rsidR="00087267" w:rsidRPr="000D72EB" w:rsidRDefault="000D72EB" w:rsidP="00087267">
            <w:pPr>
              <w:spacing w:line="276" w:lineRule="auto"/>
              <w:ind w:left="-251" w:right="165"/>
              <w:jc w:val="right"/>
              <w:rPr>
                <w:rFonts w:asciiTheme="majorHAnsi" w:hAnsiTheme="majorHAnsi" w:cs="Arial"/>
                <w:sz w:val="16"/>
                <w:szCs w:val="16"/>
              </w:rPr>
            </w:pPr>
            <w:r w:rsidRPr="000D72EB">
              <w:rPr>
                <w:rFonts w:asciiTheme="majorHAnsi" w:hAnsiTheme="majorHAnsi" w:cs="Arial"/>
                <w:sz w:val="16"/>
                <w:szCs w:val="16"/>
              </w:rPr>
              <w:t>13,406</w:t>
            </w:r>
          </w:p>
        </w:tc>
        <w:tc>
          <w:tcPr>
            <w:tcW w:w="1019" w:type="dxa"/>
            <w:gridSpan w:val="2"/>
            <w:shd w:val="clear" w:color="auto" w:fill="F9E1DF"/>
          </w:tcPr>
          <w:p w14:paraId="6E81D78A" w14:textId="5F220AD9" w:rsidR="00087267" w:rsidRPr="000200DF" w:rsidRDefault="00087267" w:rsidP="00087267">
            <w:pPr>
              <w:spacing w:line="276" w:lineRule="auto"/>
              <w:ind w:left="-251" w:right="91"/>
              <w:jc w:val="right"/>
              <w:rPr>
                <w:rFonts w:asciiTheme="majorHAnsi" w:hAnsiTheme="majorHAnsi" w:cs="Arial"/>
                <w:sz w:val="16"/>
                <w:szCs w:val="16"/>
              </w:rPr>
            </w:pPr>
            <w:r w:rsidRPr="000200DF">
              <w:rPr>
                <w:rFonts w:asciiTheme="majorHAnsi" w:hAnsiTheme="majorHAnsi" w:cs="Arial"/>
                <w:sz w:val="16"/>
                <w:szCs w:val="16"/>
              </w:rPr>
              <w:t>10</w:t>
            </w:r>
            <w:r w:rsidR="000200DF" w:rsidRPr="000200DF">
              <w:rPr>
                <w:rFonts w:asciiTheme="majorHAnsi" w:hAnsiTheme="majorHAnsi" w:cs="Arial"/>
                <w:sz w:val="16"/>
                <w:szCs w:val="16"/>
              </w:rPr>
              <w:t>8</w:t>
            </w:r>
          </w:p>
        </w:tc>
        <w:tc>
          <w:tcPr>
            <w:tcW w:w="1092" w:type="dxa"/>
            <w:gridSpan w:val="2"/>
            <w:shd w:val="clear" w:color="auto" w:fill="F9E1DF"/>
          </w:tcPr>
          <w:p w14:paraId="0636CBBD" w14:textId="5480A0D6" w:rsidR="00087267" w:rsidRPr="008466BE" w:rsidRDefault="00087267" w:rsidP="00087267">
            <w:pPr>
              <w:spacing w:line="276" w:lineRule="auto"/>
              <w:ind w:left="-251" w:right="146"/>
              <w:jc w:val="right"/>
              <w:rPr>
                <w:rFonts w:asciiTheme="majorHAnsi" w:hAnsiTheme="majorHAnsi" w:cs="Arial"/>
                <w:sz w:val="16"/>
                <w:szCs w:val="16"/>
              </w:rPr>
            </w:pPr>
            <w:r w:rsidRPr="008466BE">
              <w:rPr>
                <w:rFonts w:asciiTheme="majorHAnsi" w:hAnsiTheme="majorHAnsi" w:cs="Arial"/>
                <w:sz w:val="16"/>
                <w:szCs w:val="16"/>
              </w:rPr>
              <w:t>13,514</w:t>
            </w:r>
          </w:p>
        </w:tc>
        <w:tc>
          <w:tcPr>
            <w:tcW w:w="1062" w:type="dxa"/>
            <w:gridSpan w:val="2"/>
            <w:shd w:val="clear" w:color="auto" w:fill="F9E1DF"/>
          </w:tcPr>
          <w:p w14:paraId="7F32B5D9" w14:textId="53717070" w:rsidR="00087267" w:rsidRPr="00215905" w:rsidRDefault="00087267" w:rsidP="00087267">
            <w:pPr>
              <w:tabs>
                <w:tab w:val="left" w:pos="495"/>
              </w:tabs>
              <w:spacing w:line="276" w:lineRule="auto"/>
              <w:ind w:left="-251" w:right="77"/>
              <w:jc w:val="right"/>
              <w:rPr>
                <w:rFonts w:asciiTheme="majorHAnsi" w:hAnsiTheme="majorHAnsi" w:cs="Arial"/>
                <w:sz w:val="16"/>
                <w:szCs w:val="16"/>
              </w:rPr>
            </w:pPr>
            <w:r w:rsidRPr="00215905">
              <w:rPr>
                <w:rFonts w:asciiTheme="majorHAnsi" w:hAnsiTheme="majorHAnsi" w:cs="Arial"/>
                <w:sz w:val="16"/>
                <w:szCs w:val="16"/>
              </w:rPr>
              <w:t>(1,116)</w:t>
            </w:r>
          </w:p>
        </w:tc>
        <w:tc>
          <w:tcPr>
            <w:tcW w:w="953" w:type="dxa"/>
            <w:gridSpan w:val="2"/>
            <w:shd w:val="clear" w:color="auto" w:fill="F9E1DF"/>
            <w:vAlign w:val="center"/>
          </w:tcPr>
          <w:p w14:paraId="57773BC5" w14:textId="3277AB43" w:rsidR="00087267" w:rsidRDefault="00087267" w:rsidP="00087267">
            <w:pPr>
              <w:spacing w:line="276" w:lineRule="auto"/>
              <w:ind w:left="-251"/>
              <w:jc w:val="right"/>
              <w:rPr>
                <w:rFonts w:asciiTheme="majorHAnsi" w:hAnsiTheme="majorHAnsi" w:cs="Arial"/>
                <w:sz w:val="16"/>
                <w:szCs w:val="16"/>
              </w:rPr>
            </w:pPr>
            <w:r w:rsidRPr="00816C9D">
              <w:rPr>
                <w:rFonts w:asciiTheme="majorHAnsi" w:hAnsiTheme="majorHAnsi" w:cs="Arial"/>
                <w:bCs/>
                <w:sz w:val="16"/>
                <w:szCs w:val="16"/>
              </w:rPr>
              <w:t>12,398</w:t>
            </w:r>
          </w:p>
        </w:tc>
      </w:tr>
      <w:tr w:rsidR="00087267" w:rsidRPr="00F15219" w14:paraId="495F18AA" w14:textId="77777777" w:rsidTr="001272D0">
        <w:tc>
          <w:tcPr>
            <w:tcW w:w="947" w:type="dxa"/>
            <w:tcBorders>
              <w:top w:val="single" w:sz="12" w:space="0" w:color="FF0000"/>
              <w:bottom w:val="single" w:sz="12" w:space="0" w:color="FF0000"/>
            </w:tcBorders>
          </w:tcPr>
          <w:p w14:paraId="1EBBF64F" w14:textId="50C9E4AD" w:rsidR="00087267" w:rsidRDefault="00087267" w:rsidP="00087267">
            <w:pPr>
              <w:spacing w:line="276" w:lineRule="auto"/>
              <w:jc w:val="right"/>
              <w:rPr>
                <w:rFonts w:asciiTheme="majorHAnsi" w:hAnsiTheme="majorHAnsi" w:cs="Arial"/>
                <w:sz w:val="16"/>
                <w:szCs w:val="16"/>
              </w:rPr>
            </w:pPr>
            <w:r>
              <w:rPr>
                <w:rFonts w:asciiTheme="majorHAnsi" w:hAnsiTheme="majorHAnsi" w:cs="Arial"/>
                <w:sz w:val="16"/>
                <w:szCs w:val="16"/>
              </w:rPr>
              <w:t>39,981</w:t>
            </w:r>
          </w:p>
        </w:tc>
        <w:tc>
          <w:tcPr>
            <w:tcW w:w="945" w:type="dxa"/>
            <w:tcBorders>
              <w:top w:val="single" w:sz="12" w:space="0" w:color="FF0000"/>
              <w:bottom w:val="single" w:sz="12" w:space="0" w:color="FF0000"/>
            </w:tcBorders>
          </w:tcPr>
          <w:p w14:paraId="2E1ED20E" w14:textId="5084CE9A" w:rsidR="00087267" w:rsidRDefault="00087267" w:rsidP="00087267">
            <w:pPr>
              <w:spacing w:line="276" w:lineRule="auto"/>
              <w:jc w:val="right"/>
              <w:rPr>
                <w:rFonts w:asciiTheme="majorHAnsi" w:hAnsiTheme="majorHAnsi" w:cs="Arial"/>
                <w:sz w:val="16"/>
                <w:szCs w:val="16"/>
              </w:rPr>
            </w:pPr>
            <w:r>
              <w:rPr>
                <w:rFonts w:asciiTheme="majorHAnsi" w:hAnsiTheme="majorHAnsi" w:cs="Arial"/>
                <w:sz w:val="16"/>
                <w:szCs w:val="16"/>
              </w:rPr>
              <w:t>4,859</w:t>
            </w:r>
          </w:p>
        </w:tc>
        <w:tc>
          <w:tcPr>
            <w:tcW w:w="1186" w:type="dxa"/>
            <w:tcBorders>
              <w:top w:val="single" w:sz="12" w:space="0" w:color="FF0000"/>
              <w:bottom w:val="single" w:sz="12" w:space="0" w:color="FF0000"/>
            </w:tcBorders>
          </w:tcPr>
          <w:p w14:paraId="606A4F2F" w14:textId="4373FFAC" w:rsidR="00087267" w:rsidRPr="0020770B" w:rsidRDefault="00087267" w:rsidP="00087267">
            <w:pPr>
              <w:spacing w:line="276" w:lineRule="auto"/>
              <w:jc w:val="right"/>
              <w:rPr>
                <w:rFonts w:asciiTheme="majorHAnsi" w:hAnsiTheme="majorHAnsi" w:cs="Arial"/>
                <w:sz w:val="16"/>
                <w:szCs w:val="16"/>
              </w:rPr>
            </w:pPr>
            <w:r>
              <w:rPr>
                <w:rFonts w:asciiTheme="majorHAnsi" w:hAnsiTheme="majorHAnsi" w:cs="Arial"/>
                <w:sz w:val="16"/>
                <w:szCs w:val="16"/>
              </w:rPr>
              <w:t>44</w:t>
            </w:r>
            <w:r w:rsidRPr="00B547D9">
              <w:rPr>
                <w:rFonts w:asciiTheme="majorHAnsi" w:hAnsiTheme="majorHAnsi" w:cs="Arial"/>
                <w:sz w:val="16"/>
                <w:szCs w:val="16"/>
              </w:rPr>
              <w:t>,</w:t>
            </w:r>
            <w:r>
              <w:rPr>
                <w:rFonts w:asciiTheme="majorHAnsi" w:hAnsiTheme="majorHAnsi" w:cs="Arial"/>
                <w:sz w:val="16"/>
                <w:szCs w:val="16"/>
              </w:rPr>
              <w:t>840</w:t>
            </w:r>
          </w:p>
        </w:tc>
        <w:tc>
          <w:tcPr>
            <w:tcW w:w="926" w:type="dxa"/>
            <w:tcBorders>
              <w:top w:val="single" w:sz="12" w:space="0" w:color="FF0000"/>
              <w:bottom w:val="single" w:sz="12" w:space="0" w:color="FF0000"/>
            </w:tcBorders>
          </w:tcPr>
          <w:p w14:paraId="696CA4CC" w14:textId="101A831A" w:rsidR="00087267" w:rsidRPr="0020770B" w:rsidRDefault="00087267" w:rsidP="00087267">
            <w:pPr>
              <w:spacing w:line="276" w:lineRule="auto"/>
              <w:ind w:right="47"/>
              <w:jc w:val="right"/>
              <w:rPr>
                <w:rFonts w:asciiTheme="majorHAnsi" w:hAnsiTheme="majorHAnsi" w:cs="Arial"/>
                <w:sz w:val="16"/>
                <w:szCs w:val="16"/>
              </w:rPr>
            </w:pPr>
            <w:r>
              <w:rPr>
                <w:rFonts w:asciiTheme="majorHAnsi" w:hAnsiTheme="majorHAnsi" w:cs="Arial"/>
                <w:sz w:val="16"/>
                <w:szCs w:val="16"/>
              </w:rPr>
              <w:t>(3,531)</w:t>
            </w:r>
          </w:p>
        </w:tc>
        <w:tc>
          <w:tcPr>
            <w:tcW w:w="858" w:type="dxa"/>
            <w:tcBorders>
              <w:top w:val="single" w:sz="12" w:space="0" w:color="FF0000"/>
              <w:bottom w:val="single" w:sz="12" w:space="0" w:color="FF0000"/>
            </w:tcBorders>
          </w:tcPr>
          <w:p w14:paraId="07FB2770" w14:textId="5AF90649" w:rsidR="00087267" w:rsidRPr="0020770B" w:rsidRDefault="00087267" w:rsidP="00087267">
            <w:pPr>
              <w:spacing w:line="276" w:lineRule="auto"/>
              <w:jc w:val="right"/>
              <w:rPr>
                <w:rFonts w:asciiTheme="majorHAnsi" w:hAnsiTheme="majorHAnsi" w:cs="Arial"/>
                <w:sz w:val="16"/>
                <w:szCs w:val="16"/>
              </w:rPr>
            </w:pPr>
            <w:r>
              <w:rPr>
                <w:rFonts w:asciiTheme="majorHAnsi" w:hAnsiTheme="majorHAnsi" w:cs="Arial"/>
                <w:bCs/>
                <w:sz w:val="16"/>
                <w:szCs w:val="16"/>
              </w:rPr>
              <w:t>41,309</w:t>
            </w:r>
          </w:p>
        </w:tc>
        <w:tc>
          <w:tcPr>
            <w:tcW w:w="4454" w:type="dxa"/>
            <w:gridSpan w:val="2"/>
            <w:tcBorders>
              <w:top w:val="single" w:sz="12" w:space="0" w:color="FF0000"/>
              <w:bottom w:val="single" w:sz="12" w:space="0" w:color="FF0000"/>
            </w:tcBorders>
          </w:tcPr>
          <w:p w14:paraId="4924BACB" w14:textId="3CE52521" w:rsidR="00087267" w:rsidRPr="006125E4" w:rsidRDefault="00087267" w:rsidP="00087267">
            <w:pPr>
              <w:spacing w:line="276" w:lineRule="auto"/>
              <w:rPr>
                <w:rFonts w:asciiTheme="majorHAnsi" w:hAnsiTheme="majorHAnsi" w:cs="Arial"/>
                <w:sz w:val="16"/>
                <w:szCs w:val="16"/>
              </w:rPr>
            </w:pPr>
            <w:r w:rsidRPr="006125E4">
              <w:rPr>
                <w:rFonts w:asciiTheme="majorHAnsi" w:hAnsiTheme="majorHAnsi" w:cs="Arial"/>
                <w:sz w:val="16"/>
                <w:szCs w:val="16"/>
              </w:rPr>
              <w:t>Assistant Chief Constable (</w:t>
            </w:r>
            <w:r>
              <w:rPr>
                <w:rFonts w:asciiTheme="majorHAnsi" w:hAnsiTheme="majorHAnsi" w:cs="Arial"/>
                <w:sz w:val="16"/>
                <w:szCs w:val="16"/>
              </w:rPr>
              <w:t>Operational Support, CJU &amp; Custody</w:t>
            </w:r>
            <w:r w:rsidRPr="006125E4">
              <w:rPr>
                <w:rFonts w:asciiTheme="majorHAnsi" w:hAnsiTheme="majorHAnsi" w:cs="Arial"/>
                <w:sz w:val="16"/>
                <w:szCs w:val="16"/>
              </w:rPr>
              <w:t>)</w:t>
            </w:r>
          </w:p>
        </w:tc>
        <w:tc>
          <w:tcPr>
            <w:tcW w:w="975" w:type="dxa"/>
            <w:gridSpan w:val="2"/>
            <w:tcBorders>
              <w:top w:val="single" w:sz="12" w:space="0" w:color="FF0000"/>
              <w:bottom w:val="single" w:sz="12" w:space="0" w:color="FF0000"/>
            </w:tcBorders>
          </w:tcPr>
          <w:p w14:paraId="5D73ECE3" w14:textId="7D897359" w:rsidR="00087267" w:rsidRPr="00E032B2" w:rsidRDefault="001E0A76" w:rsidP="001E0A76">
            <w:pPr>
              <w:spacing w:line="276" w:lineRule="auto"/>
              <w:jc w:val="center"/>
              <w:rPr>
                <w:rFonts w:asciiTheme="majorHAnsi" w:hAnsiTheme="majorHAnsi" w:cs="Arial"/>
                <w:sz w:val="16"/>
                <w:szCs w:val="16"/>
                <w:highlight w:val="yellow"/>
              </w:rPr>
            </w:pPr>
            <w:r w:rsidRPr="001E0A76">
              <w:rPr>
                <w:rFonts w:asciiTheme="majorHAnsi" w:hAnsiTheme="majorHAnsi" w:cs="Arial"/>
                <w:sz w:val="16"/>
                <w:szCs w:val="16"/>
              </w:rPr>
              <w:t>46,774</w:t>
            </w:r>
          </w:p>
        </w:tc>
        <w:tc>
          <w:tcPr>
            <w:tcW w:w="1019" w:type="dxa"/>
            <w:gridSpan w:val="2"/>
            <w:tcBorders>
              <w:top w:val="single" w:sz="12" w:space="0" w:color="FF0000"/>
              <w:bottom w:val="single" w:sz="12" w:space="0" w:color="FF0000"/>
            </w:tcBorders>
          </w:tcPr>
          <w:p w14:paraId="4353BBA6" w14:textId="4106EE7B" w:rsidR="00087267" w:rsidRPr="000200DF" w:rsidRDefault="000200DF" w:rsidP="000200DF">
            <w:pPr>
              <w:spacing w:line="276" w:lineRule="auto"/>
              <w:jc w:val="center"/>
              <w:rPr>
                <w:rFonts w:asciiTheme="majorHAnsi" w:hAnsiTheme="majorHAnsi" w:cs="Arial"/>
                <w:sz w:val="16"/>
                <w:szCs w:val="16"/>
              </w:rPr>
            </w:pPr>
            <w:r w:rsidRPr="000200DF">
              <w:rPr>
                <w:rFonts w:asciiTheme="majorHAnsi" w:hAnsiTheme="majorHAnsi" w:cs="Arial"/>
                <w:sz w:val="16"/>
                <w:szCs w:val="16"/>
              </w:rPr>
              <w:t xml:space="preserve">  </w:t>
            </w:r>
            <w:r w:rsidR="00CE30E1">
              <w:rPr>
                <w:rFonts w:asciiTheme="majorHAnsi" w:hAnsiTheme="majorHAnsi" w:cs="Arial"/>
                <w:sz w:val="16"/>
                <w:szCs w:val="16"/>
              </w:rPr>
              <w:t xml:space="preserve">    </w:t>
            </w:r>
            <w:r w:rsidRPr="000200DF">
              <w:rPr>
                <w:rFonts w:asciiTheme="majorHAnsi" w:hAnsiTheme="majorHAnsi" w:cs="Arial"/>
                <w:sz w:val="16"/>
                <w:szCs w:val="16"/>
              </w:rPr>
              <w:t xml:space="preserve"> 5,362</w:t>
            </w:r>
          </w:p>
        </w:tc>
        <w:tc>
          <w:tcPr>
            <w:tcW w:w="1092" w:type="dxa"/>
            <w:gridSpan w:val="2"/>
            <w:tcBorders>
              <w:top w:val="single" w:sz="12" w:space="0" w:color="FF0000"/>
              <w:bottom w:val="single" w:sz="12" w:space="0" w:color="FF0000"/>
            </w:tcBorders>
          </w:tcPr>
          <w:p w14:paraId="211EE60C" w14:textId="1D4C67ED" w:rsidR="00087267" w:rsidRPr="008466BE" w:rsidRDefault="008466BE" w:rsidP="008466BE">
            <w:pPr>
              <w:spacing w:line="276" w:lineRule="auto"/>
              <w:rPr>
                <w:rFonts w:asciiTheme="majorHAnsi" w:hAnsiTheme="majorHAnsi" w:cs="Arial"/>
                <w:sz w:val="16"/>
                <w:szCs w:val="16"/>
              </w:rPr>
            </w:pPr>
            <w:r w:rsidRPr="008466BE">
              <w:rPr>
                <w:rFonts w:asciiTheme="majorHAnsi" w:hAnsiTheme="majorHAnsi" w:cs="Arial"/>
                <w:sz w:val="16"/>
                <w:szCs w:val="16"/>
              </w:rPr>
              <w:t xml:space="preserve">        52,136</w:t>
            </w:r>
          </w:p>
        </w:tc>
        <w:tc>
          <w:tcPr>
            <w:tcW w:w="1062" w:type="dxa"/>
            <w:gridSpan w:val="2"/>
            <w:tcBorders>
              <w:top w:val="single" w:sz="12" w:space="0" w:color="FF0000"/>
              <w:bottom w:val="single" w:sz="12" w:space="0" w:color="FF0000"/>
            </w:tcBorders>
          </w:tcPr>
          <w:p w14:paraId="396C2E34" w14:textId="62491B2E" w:rsidR="00087267" w:rsidRPr="00215905" w:rsidRDefault="00215905" w:rsidP="00087267">
            <w:pPr>
              <w:spacing w:line="276" w:lineRule="auto"/>
              <w:ind w:right="47"/>
              <w:jc w:val="right"/>
              <w:rPr>
                <w:rFonts w:asciiTheme="majorHAnsi" w:hAnsiTheme="majorHAnsi" w:cs="Arial"/>
                <w:sz w:val="16"/>
                <w:szCs w:val="16"/>
              </w:rPr>
            </w:pPr>
            <w:r w:rsidRPr="00215905">
              <w:rPr>
                <w:rFonts w:asciiTheme="majorHAnsi" w:hAnsiTheme="majorHAnsi" w:cs="Arial"/>
                <w:sz w:val="16"/>
                <w:szCs w:val="16"/>
              </w:rPr>
              <w:t>(5,172)</w:t>
            </w:r>
          </w:p>
        </w:tc>
        <w:tc>
          <w:tcPr>
            <w:tcW w:w="953" w:type="dxa"/>
            <w:gridSpan w:val="2"/>
            <w:tcBorders>
              <w:top w:val="single" w:sz="12" w:space="0" w:color="FF0000"/>
              <w:bottom w:val="single" w:sz="12" w:space="0" w:color="FF0000"/>
            </w:tcBorders>
          </w:tcPr>
          <w:p w14:paraId="0635648D" w14:textId="666A436B" w:rsidR="00087267" w:rsidRPr="00BC4DD4" w:rsidRDefault="00087267" w:rsidP="00087267">
            <w:pPr>
              <w:spacing w:line="276" w:lineRule="auto"/>
              <w:jc w:val="right"/>
              <w:rPr>
                <w:rFonts w:asciiTheme="majorHAnsi" w:hAnsiTheme="majorHAnsi" w:cs="Arial"/>
                <w:bCs/>
                <w:sz w:val="16"/>
                <w:szCs w:val="16"/>
              </w:rPr>
            </w:pPr>
            <w:r w:rsidRPr="00BC4DD4">
              <w:rPr>
                <w:rFonts w:asciiTheme="majorHAnsi" w:hAnsiTheme="majorHAnsi" w:cs="Arial"/>
                <w:bCs/>
                <w:sz w:val="16"/>
                <w:szCs w:val="16"/>
              </w:rPr>
              <w:t>46,96</w:t>
            </w:r>
            <w:r w:rsidR="00D47625">
              <w:rPr>
                <w:rFonts w:asciiTheme="majorHAnsi" w:hAnsiTheme="majorHAnsi" w:cs="Arial"/>
                <w:bCs/>
                <w:sz w:val="16"/>
                <w:szCs w:val="16"/>
              </w:rPr>
              <w:t>4</w:t>
            </w:r>
          </w:p>
        </w:tc>
      </w:tr>
    </w:tbl>
    <w:p w14:paraId="36E6210C" w14:textId="77777777" w:rsidR="00331FE8" w:rsidRPr="005D10B5" w:rsidRDefault="00331FE8" w:rsidP="00331FE8">
      <w:pPr>
        <w:spacing w:line="236" w:lineRule="auto"/>
        <w:ind w:right="752"/>
        <w:rPr>
          <w:rFonts w:ascii="Calibri Light" w:eastAsia="Calibri Light" w:hAnsi="Calibri Light" w:cs="Calibri Light"/>
          <w:b/>
          <w:sz w:val="20"/>
          <w:szCs w:val="20"/>
        </w:rPr>
      </w:pPr>
    </w:p>
    <w:p w14:paraId="358E9CE8" w14:textId="77777777" w:rsidR="00331FE8" w:rsidRDefault="00331FE8" w:rsidP="00331FE8">
      <w:pPr>
        <w:spacing w:line="158" w:lineRule="exact"/>
        <w:rPr>
          <w:sz w:val="20"/>
          <w:szCs w:val="20"/>
        </w:rPr>
      </w:pPr>
    </w:p>
    <w:p w14:paraId="325FFBDB" w14:textId="77777777" w:rsidR="00331FE8" w:rsidRDefault="00331FE8" w:rsidP="00331FE8">
      <w:pPr>
        <w:spacing w:line="158" w:lineRule="exact"/>
        <w:rPr>
          <w:sz w:val="20"/>
          <w:szCs w:val="20"/>
        </w:rPr>
      </w:pPr>
    </w:p>
    <w:p w14:paraId="274DDA8D" w14:textId="77777777" w:rsidR="00331FE8" w:rsidRDefault="00331FE8" w:rsidP="00331FE8">
      <w:pPr>
        <w:spacing w:line="20" w:lineRule="exact"/>
        <w:rPr>
          <w:sz w:val="20"/>
          <w:szCs w:val="20"/>
        </w:rPr>
      </w:pPr>
    </w:p>
    <w:p w14:paraId="70C60C77" w14:textId="77777777" w:rsidR="00331FE8" w:rsidRDefault="00331FE8" w:rsidP="00331FE8">
      <w:pPr>
        <w:spacing w:line="74" w:lineRule="exact"/>
        <w:rPr>
          <w:sz w:val="20"/>
          <w:szCs w:val="20"/>
        </w:rPr>
      </w:pPr>
    </w:p>
    <w:p w14:paraId="78D928BD" w14:textId="77777777" w:rsidR="00331FE8" w:rsidRDefault="00331FE8">
      <w:pPr>
        <w:rPr>
          <w:rFonts w:ascii="Calibri" w:eastAsia="Calibri" w:hAnsi="Calibri" w:cs="Calibri"/>
          <w:b/>
          <w:bCs/>
          <w:color w:val="DB4050"/>
          <w:sz w:val="60"/>
          <w:szCs w:val="60"/>
        </w:rPr>
      </w:pPr>
    </w:p>
    <w:p w14:paraId="3DFCD013" w14:textId="77777777" w:rsidR="00331FE8" w:rsidRDefault="00331FE8">
      <w:pPr>
        <w:rPr>
          <w:rFonts w:ascii="Calibri" w:eastAsia="Calibri" w:hAnsi="Calibri" w:cs="Calibri"/>
          <w:b/>
          <w:bCs/>
          <w:color w:val="DB4050"/>
          <w:sz w:val="60"/>
          <w:szCs w:val="60"/>
        </w:rPr>
      </w:pPr>
      <w:r>
        <w:rPr>
          <w:rFonts w:ascii="Calibri" w:eastAsia="Calibri" w:hAnsi="Calibri" w:cs="Calibri"/>
          <w:b/>
          <w:bCs/>
          <w:color w:val="DB4050"/>
          <w:sz w:val="60"/>
          <w:szCs w:val="60"/>
        </w:rPr>
        <w:br w:type="page"/>
      </w:r>
    </w:p>
    <w:p w14:paraId="26C734A8" w14:textId="55751614" w:rsidR="0037477C" w:rsidRDefault="00393993" w:rsidP="0030327A">
      <w:pPr>
        <w:spacing w:before="120" w:after="120"/>
        <w:rPr>
          <w:sz w:val="20"/>
          <w:szCs w:val="20"/>
        </w:rPr>
      </w:pPr>
      <w:r>
        <w:rPr>
          <w:rFonts w:ascii="Calibri" w:eastAsia="Calibri" w:hAnsi="Calibri" w:cs="Calibri"/>
          <w:b/>
          <w:bCs/>
          <w:noProof/>
          <w:color w:val="DB4050"/>
          <w:sz w:val="60"/>
          <w:szCs w:val="60"/>
        </w:rPr>
        <w:lastRenderedPageBreak/>
        <w:drawing>
          <wp:anchor distT="0" distB="0" distL="114300" distR="114300" simplePos="0" relativeHeight="252321792" behindDoc="1" locked="0" layoutInCell="1" allowOverlap="1" wp14:anchorId="6C50140F" wp14:editId="5E2AF4C1">
            <wp:simplePos x="0" y="0"/>
            <wp:positionH relativeFrom="column">
              <wp:posOffset>9503443</wp:posOffset>
            </wp:positionH>
            <wp:positionV relativeFrom="paragraph">
              <wp:posOffset>-549409</wp:posOffset>
            </wp:positionV>
            <wp:extent cx="759460" cy="7595870"/>
            <wp:effectExtent l="0" t="0" r="2540" b="0"/>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0F1A5A">
        <w:rPr>
          <w:rFonts w:ascii="Calibri" w:eastAsia="Calibri" w:hAnsi="Calibri" w:cs="Calibri"/>
          <w:b/>
          <w:bCs/>
          <w:color w:val="DB4050"/>
          <w:sz w:val="26"/>
          <w:szCs w:val="26"/>
        </w:rPr>
        <w:t xml:space="preserve">Note </w:t>
      </w:r>
      <w:r w:rsidR="00BC689D">
        <w:rPr>
          <w:rFonts w:ascii="Calibri" w:eastAsia="Calibri" w:hAnsi="Calibri" w:cs="Calibri"/>
          <w:b/>
          <w:bCs/>
          <w:color w:val="DB4050"/>
          <w:sz w:val="26"/>
          <w:szCs w:val="26"/>
        </w:rPr>
        <w:t xml:space="preserve">8 </w:t>
      </w:r>
      <w:r w:rsidR="000F1A5A">
        <w:rPr>
          <w:rFonts w:ascii="Calibri" w:eastAsia="Calibri" w:hAnsi="Calibri" w:cs="Calibri"/>
          <w:color w:val="DB4050"/>
          <w:sz w:val="26"/>
          <w:szCs w:val="26"/>
        </w:rPr>
        <w:t>Expenditure and Funding Analysis (continued)</w:t>
      </w:r>
    </w:p>
    <w:p w14:paraId="433BDD02" w14:textId="77777777" w:rsidR="000600DA" w:rsidRPr="005D10B5" w:rsidRDefault="000600DA" w:rsidP="000600DA">
      <w:pPr>
        <w:spacing w:line="236" w:lineRule="auto"/>
        <w:ind w:right="752"/>
        <w:rPr>
          <w:rFonts w:ascii="Calibri Light" w:eastAsia="Calibri Light" w:hAnsi="Calibri Light" w:cs="Calibri Light"/>
          <w:b/>
          <w:sz w:val="20"/>
          <w:szCs w:val="20"/>
        </w:rPr>
      </w:pPr>
    </w:p>
    <w:p w14:paraId="6A9A769B" w14:textId="77777777" w:rsidR="003669E9" w:rsidRDefault="003669E9">
      <w:pPr>
        <w:spacing w:line="158" w:lineRule="exact"/>
        <w:rPr>
          <w:sz w:val="20"/>
          <w:szCs w:val="20"/>
        </w:rPr>
      </w:pPr>
    </w:p>
    <w:tbl>
      <w:tblPr>
        <w:tblStyle w:val="TableGrid"/>
        <w:tblW w:w="14135" w:type="dxa"/>
        <w:tblInd w:w="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3"/>
        <w:gridCol w:w="879"/>
        <w:gridCol w:w="1242"/>
        <w:gridCol w:w="926"/>
        <w:gridCol w:w="854"/>
        <w:gridCol w:w="4178"/>
        <w:gridCol w:w="967"/>
        <w:gridCol w:w="1018"/>
        <w:gridCol w:w="1134"/>
        <w:gridCol w:w="992"/>
        <w:gridCol w:w="992"/>
      </w:tblGrid>
      <w:tr w:rsidR="00326F35" w:rsidRPr="00147BC7" w14:paraId="0CFBCFC4" w14:textId="77777777" w:rsidTr="00CB388E">
        <w:tc>
          <w:tcPr>
            <w:tcW w:w="4854" w:type="dxa"/>
            <w:gridSpan w:val="5"/>
            <w:tcBorders>
              <w:top w:val="single" w:sz="12" w:space="0" w:color="FF0000"/>
            </w:tcBorders>
          </w:tcPr>
          <w:p w14:paraId="42C51331" w14:textId="75D645B2" w:rsidR="00326F35" w:rsidRPr="00F50942" w:rsidRDefault="00F47A7B" w:rsidP="0020770B">
            <w:pPr>
              <w:spacing w:line="276" w:lineRule="auto"/>
              <w:ind w:right="32"/>
              <w:jc w:val="center"/>
              <w:rPr>
                <w:rFonts w:ascii="Calibri" w:eastAsia="Calibri Light" w:hAnsi="Calibri" w:cs="Calibri Light"/>
                <w:b/>
                <w:sz w:val="12"/>
                <w:szCs w:val="12"/>
              </w:rPr>
            </w:pPr>
            <w:r w:rsidRPr="004A143E">
              <w:rPr>
                <w:rFonts w:ascii="Calibri" w:eastAsia="Calibri Light" w:hAnsi="Calibri" w:cs="Calibri Light"/>
                <w:b/>
                <w:sz w:val="12"/>
                <w:szCs w:val="12"/>
              </w:rPr>
              <w:t>2024/25 from 7 May</w:t>
            </w:r>
          </w:p>
        </w:tc>
        <w:tc>
          <w:tcPr>
            <w:tcW w:w="4178" w:type="dxa"/>
            <w:tcBorders>
              <w:top w:val="single" w:sz="12" w:space="0" w:color="FF0000"/>
            </w:tcBorders>
          </w:tcPr>
          <w:p w14:paraId="1D7E1472" w14:textId="77777777" w:rsidR="00326F35" w:rsidRPr="000F1A5A" w:rsidRDefault="00326F35" w:rsidP="0020770B">
            <w:pPr>
              <w:spacing w:line="276" w:lineRule="auto"/>
              <w:ind w:right="752"/>
              <w:rPr>
                <w:rFonts w:ascii="Calibri" w:eastAsia="Calibri Light" w:hAnsi="Calibri" w:cs="Calibri Light"/>
                <w:b/>
                <w:sz w:val="16"/>
                <w:szCs w:val="16"/>
              </w:rPr>
            </w:pPr>
          </w:p>
        </w:tc>
        <w:tc>
          <w:tcPr>
            <w:tcW w:w="5103" w:type="dxa"/>
            <w:gridSpan w:val="5"/>
            <w:tcBorders>
              <w:top w:val="single" w:sz="12" w:space="0" w:color="FF0000"/>
            </w:tcBorders>
          </w:tcPr>
          <w:p w14:paraId="08E3247F" w14:textId="58704791" w:rsidR="00326F35" w:rsidRPr="004A143E" w:rsidRDefault="00326F35" w:rsidP="0020770B">
            <w:pPr>
              <w:spacing w:line="276" w:lineRule="auto"/>
              <w:jc w:val="center"/>
              <w:rPr>
                <w:rFonts w:ascii="Calibri" w:eastAsia="Calibri Light" w:hAnsi="Calibri" w:cs="Calibri Light"/>
                <w:b/>
                <w:sz w:val="12"/>
                <w:szCs w:val="12"/>
              </w:rPr>
            </w:pPr>
            <w:r w:rsidRPr="004A143E">
              <w:rPr>
                <w:rFonts w:ascii="Calibri" w:eastAsia="Calibri Light" w:hAnsi="Calibri" w:cs="Calibri Light"/>
                <w:b/>
                <w:sz w:val="12"/>
                <w:szCs w:val="12"/>
              </w:rPr>
              <w:t>202</w:t>
            </w:r>
            <w:r w:rsidR="00F47A7B">
              <w:rPr>
                <w:rFonts w:ascii="Calibri" w:eastAsia="Calibri Light" w:hAnsi="Calibri" w:cs="Calibri Light"/>
                <w:b/>
                <w:sz w:val="12"/>
                <w:szCs w:val="12"/>
              </w:rPr>
              <w:t>5</w:t>
            </w:r>
            <w:r w:rsidRPr="004A143E">
              <w:rPr>
                <w:rFonts w:ascii="Calibri" w:eastAsia="Calibri Light" w:hAnsi="Calibri" w:cs="Calibri Light"/>
                <w:b/>
                <w:sz w:val="12"/>
                <w:szCs w:val="12"/>
              </w:rPr>
              <w:t>/2</w:t>
            </w:r>
            <w:r w:rsidR="00F47A7B">
              <w:rPr>
                <w:rFonts w:ascii="Calibri" w:eastAsia="Calibri Light" w:hAnsi="Calibri" w:cs="Calibri Light"/>
                <w:b/>
                <w:sz w:val="12"/>
                <w:szCs w:val="12"/>
              </w:rPr>
              <w:t>6</w:t>
            </w:r>
          </w:p>
        </w:tc>
      </w:tr>
      <w:tr w:rsidR="004A143E" w:rsidRPr="00147BC7" w14:paraId="70E399E8" w14:textId="77777777" w:rsidTr="004A143E">
        <w:tc>
          <w:tcPr>
            <w:tcW w:w="953" w:type="dxa"/>
          </w:tcPr>
          <w:p w14:paraId="23B464DA" w14:textId="3B3EF2B5" w:rsidR="004A143E" w:rsidRPr="000F1A5A" w:rsidRDefault="004A143E" w:rsidP="004A143E">
            <w:pPr>
              <w:spacing w:line="276" w:lineRule="auto"/>
              <w:ind w:right="29"/>
              <w:jc w:val="right"/>
              <w:rPr>
                <w:rFonts w:ascii="Calibri" w:eastAsia="Calibri Light" w:hAnsi="Calibri" w:cs="Calibri Light"/>
                <w:b/>
                <w:sz w:val="16"/>
                <w:szCs w:val="16"/>
              </w:rPr>
            </w:pPr>
            <w:r w:rsidRPr="00916A70">
              <w:rPr>
                <w:rFonts w:ascii="Calibri" w:eastAsia="Calibri Light" w:hAnsi="Calibri" w:cs="Calibri Light"/>
                <w:b/>
                <w:sz w:val="12"/>
                <w:szCs w:val="12"/>
              </w:rPr>
              <w:t>Outturn position</w:t>
            </w:r>
            <w:r>
              <w:rPr>
                <w:rFonts w:ascii="Calibri" w:eastAsia="Calibri Light" w:hAnsi="Calibri" w:cs="Calibri Light"/>
                <w:b/>
                <w:sz w:val="12"/>
                <w:szCs w:val="12"/>
              </w:rPr>
              <w:t xml:space="preserve"> to management</w:t>
            </w:r>
          </w:p>
        </w:tc>
        <w:tc>
          <w:tcPr>
            <w:tcW w:w="879" w:type="dxa"/>
          </w:tcPr>
          <w:p w14:paraId="44038834" w14:textId="78F1D727" w:rsidR="004A143E" w:rsidRPr="000F1A5A" w:rsidRDefault="004A143E" w:rsidP="004A143E">
            <w:pPr>
              <w:spacing w:line="276" w:lineRule="auto"/>
              <w:ind w:right="29"/>
              <w:jc w:val="right"/>
              <w:rPr>
                <w:rFonts w:ascii="Calibri" w:eastAsia="Calibri Light" w:hAnsi="Calibri" w:cs="Calibri Light"/>
                <w:b/>
                <w:sz w:val="16"/>
                <w:szCs w:val="16"/>
              </w:rPr>
            </w:pPr>
            <w:r w:rsidRPr="00916A70">
              <w:rPr>
                <w:rFonts w:ascii="Calibri" w:eastAsia="Calibri Light" w:hAnsi="Calibri" w:cs="Calibri Light"/>
                <w:b/>
                <w:sz w:val="12"/>
                <w:szCs w:val="12"/>
              </w:rPr>
              <w:t>Adjustments</w:t>
            </w:r>
            <w:r>
              <w:rPr>
                <w:rFonts w:ascii="Calibri" w:eastAsia="Calibri Light" w:hAnsi="Calibri" w:cs="Calibri Light"/>
                <w:b/>
                <w:sz w:val="12"/>
                <w:szCs w:val="12"/>
              </w:rPr>
              <w:t xml:space="preserve"> to arrive at Net Expenditure </w:t>
            </w:r>
          </w:p>
        </w:tc>
        <w:tc>
          <w:tcPr>
            <w:tcW w:w="1242" w:type="dxa"/>
          </w:tcPr>
          <w:p w14:paraId="335E4B73" w14:textId="6BFF80F8" w:rsidR="004A143E" w:rsidRPr="00F50942" w:rsidRDefault="004A143E" w:rsidP="004A143E">
            <w:pPr>
              <w:spacing w:line="276" w:lineRule="auto"/>
              <w:ind w:right="29"/>
              <w:jc w:val="right"/>
              <w:rPr>
                <w:rFonts w:ascii="Calibri" w:eastAsia="Calibri Light" w:hAnsi="Calibri" w:cs="Calibri Light"/>
                <w:b/>
                <w:sz w:val="12"/>
                <w:szCs w:val="12"/>
              </w:rPr>
            </w:pPr>
            <w:r w:rsidRPr="00F50942">
              <w:rPr>
                <w:rFonts w:ascii="Calibri" w:eastAsia="Calibri Light" w:hAnsi="Calibri" w:cs="Calibri Light"/>
                <w:b/>
                <w:sz w:val="12"/>
                <w:szCs w:val="12"/>
              </w:rPr>
              <w:t>Net Expenditure Chargeable to the General Fund</w:t>
            </w:r>
          </w:p>
        </w:tc>
        <w:tc>
          <w:tcPr>
            <w:tcW w:w="926" w:type="dxa"/>
          </w:tcPr>
          <w:p w14:paraId="43814BED" w14:textId="77777777" w:rsidR="004A143E" w:rsidRPr="00F50942" w:rsidRDefault="004A143E" w:rsidP="004A143E">
            <w:pPr>
              <w:spacing w:line="276" w:lineRule="auto"/>
              <w:ind w:right="76"/>
              <w:jc w:val="right"/>
              <w:rPr>
                <w:rFonts w:ascii="Calibri" w:eastAsia="Calibri Light" w:hAnsi="Calibri" w:cs="Calibri Light"/>
                <w:b/>
                <w:sz w:val="12"/>
                <w:szCs w:val="12"/>
              </w:rPr>
            </w:pPr>
            <w:r w:rsidRPr="00F50942">
              <w:rPr>
                <w:rFonts w:ascii="Calibri" w:eastAsia="Calibri Light" w:hAnsi="Calibri" w:cs="Calibri Light"/>
                <w:b/>
                <w:sz w:val="12"/>
                <w:szCs w:val="12"/>
              </w:rPr>
              <w:t>Adjustments between Funding and Accounting Basis</w:t>
            </w:r>
          </w:p>
        </w:tc>
        <w:tc>
          <w:tcPr>
            <w:tcW w:w="854" w:type="dxa"/>
          </w:tcPr>
          <w:p w14:paraId="524A9212" w14:textId="77777777" w:rsidR="004A143E" w:rsidRPr="00F50942" w:rsidRDefault="004A143E" w:rsidP="004A143E">
            <w:pPr>
              <w:spacing w:line="276" w:lineRule="auto"/>
              <w:ind w:right="32"/>
              <w:jc w:val="right"/>
              <w:rPr>
                <w:rFonts w:ascii="Calibri" w:eastAsia="Calibri Light" w:hAnsi="Calibri" w:cs="Calibri Light"/>
                <w:b/>
                <w:sz w:val="12"/>
                <w:szCs w:val="12"/>
              </w:rPr>
            </w:pPr>
            <w:r w:rsidRPr="00F50942">
              <w:rPr>
                <w:rFonts w:ascii="Calibri" w:eastAsia="Calibri Light" w:hAnsi="Calibri" w:cs="Calibri Light"/>
                <w:b/>
                <w:sz w:val="12"/>
                <w:szCs w:val="12"/>
              </w:rPr>
              <w:t xml:space="preserve">Net Expenditure in the CIES </w:t>
            </w:r>
          </w:p>
        </w:tc>
        <w:tc>
          <w:tcPr>
            <w:tcW w:w="4178" w:type="dxa"/>
          </w:tcPr>
          <w:p w14:paraId="11D2A79D" w14:textId="77777777" w:rsidR="004A143E" w:rsidRPr="000F1A5A" w:rsidRDefault="004A143E" w:rsidP="004A143E">
            <w:pPr>
              <w:spacing w:line="276" w:lineRule="auto"/>
              <w:ind w:right="752"/>
              <w:rPr>
                <w:rFonts w:ascii="Calibri" w:eastAsia="Calibri Light" w:hAnsi="Calibri" w:cs="Calibri Light"/>
                <w:b/>
                <w:sz w:val="16"/>
                <w:szCs w:val="16"/>
              </w:rPr>
            </w:pPr>
          </w:p>
        </w:tc>
        <w:tc>
          <w:tcPr>
            <w:tcW w:w="967" w:type="dxa"/>
          </w:tcPr>
          <w:p w14:paraId="75446802" w14:textId="1203869E" w:rsidR="004A143E" w:rsidRPr="004A143E" w:rsidRDefault="004A143E" w:rsidP="004A143E">
            <w:pPr>
              <w:spacing w:line="276" w:lineRule="auto"/>
              <w:ind w:right="29"/>
              <w:jc w:val="right"/>
              <w:rPr>
                <w:rFonts w:ascii="Calibri" w:eastAsia="Calibri Light" w:hAnsi="Calibri" w:cs="Calibri Light"/>
                <w:b/>
                <w:sz w:val="12"/>
                <w:szCs w:val="12"/>
              </w:rPr>
            </w:pPr>
            <w:r w:rsidRPr="004A143E">
              <w:rPr>
                <w:rFonts w:ascii="Calibri" w:eastAsia="Calibri Light" w:hAnsi="Calibri" w:cs="Calibri Light"/>
                <w:b/>
                <w:sz w:val="12"/>
                <w:szCs w:val="12"/>
              </w:rPr>
              <w:t>Outturn position to management</w:t>
            </w:r>
          </w:p>
        </w:tc>
        <w:tc>
          <w:tcPr>
            <w:tcW w:w="1018" w:type="dxa"/>
          </w:tcPr>
          <w:p w14:paraId="4BDF81D1" w14:textId="2C5021FB" w:rsidR="004A143E" w:rsidRPr="004A143E" w:rsidRDefault="004A143E" w:rsidP="004A143E">
            <w:pPr>
              <w:spacing w:line="276" w:lineRule="auto"/>
              <w:ind w:right="29"/>
              <w:jc w:val="right"/>
              <w:rPr>
                <w:rFonts w:ascii="Calibri" w:eastAsia="Calibri Light" w:hAnsi="Calibri" w:cs="Calibri Light"/>
                <w:b/>
                <w:sz w:val="12"/>
                <w:szCs w:val="12"/>
              </w:rPr>
            </w:pPr>
            <w:r w:rsidRPr="004A143E">
              <w:rPr>
                <w:rFonts w:ascii="Calibri" w:eastAsia="Calibri Light" w:hAnsi="Calibri" w:cs="Calibri Light"/>
                <w:b/>
                <w:sz w:val="12"/>
                <w:szCs w:val="12"/>
              </w:rPr>
              <w:t xml:space="preserve">Adjustments to arrive at Net Expenditure </w:t>
            </w:r>
          </w:p>
        </w:tc>
        <w:tc>
          <w:tcPr>
            <w:tcW w:w="1134" w:type="dxa"/>
          </w:tcPr>
          <w:p w14:paraId="5974FB2A" w14:textId="08DE1BDC" w:rsidR="004A143E" w:rsidRPr="004A143E" w:rsidRDefault="004A143E" w:rsidP="004A143E">
            <w:pPr>
              <w:spacing w:line="276" w:lineRule="auto"/>
              <w:ind w:right="29"/>
              <w:jc w:val="right"/>
              <w:rPr>
                <w:rFonts w:ascii="Calibri" w:eastAsia="Calibri Light" w:hAnsi="Calibri" w:cs="Calibri Light"/>
                <w:b/>
                <w:sz w:val="12"/>
                <w:szCs w:val="12"/>
              </w:rPr>
            </w:pPr>
            <w:r w:rsidRPr="004A143E">
              <w:rPr>
                <w:rFonts w:ascii="Calibri" w:eastAsia="Calibri Light" w:hAnsi="Calibri" w:cs="Calibri Light"/>
                <w:b/>
                <w:sz w:val="12"/>
                <w:szCs w:val="12"/>
              </w:rPr>
              <w:t>Net Expenditure Chargeable to the General Fund</w:t>
            </w:r>
          </w:p>
        </w:tc>
        <w:tc>
          <w:tcPr>
            <w:tcW w:w="992" w:type="dxa"/>
          </w:tcPr>
          <w:p w14:paraId="77D45EE2" w14:textId="77777777" w:rsidR="004A143E" w:rsidRPr="004A143E" w:rsidRDefault="004A143E" w:rsidP="004A143E">
            <w:pPr>
              <w:spacing w:line="276" w:lineRule="auto"/>
              <w:ind w:right="76"/>
              <w:jc w:val="right"/>
              <w:rPr>
                <w:rFonts w:ascii="Calibri" w:eastAsia="Calibri Light" w:hAnsi="Calibri" w:cs="Calibri Light"/>
                <w:b/>
                <w:sz w:val="12"/>
                <w:szCs w:val="12"/>
              </w:rPr>
            </w:pPr>
            <w:r w:rsidRPr="004A143E">
              <w:rPr>
                <w:rFonts w:ascii="Calibri" w:eastAsia="Calibri Light" w:hAnsi="Calibri" w:cs="Calibri Light"/>
                <w:b/>
                <w:sz w:val="12"/>
                <w:szCs w:val="12"/>
              </w:rPr>
              <w:t>Adjustments between Funding and Accounting Basis</w:t>
            </w:r>
          </w:p>
        </w:tc>
        <w:tc>
          <w:tcPr>
            <w:tcW w:w="992" w:type="dxa"/>
          </w:tcPr>
          <w:p w14:paraId="29490222" w14:textId="77777777" w:rsidR="004A143E" w:rsidRPr="004A143E" w:rsidRDefault="004A143E" w:rsidP="004A143E">
            <w:pPr>
              <w:spacing w:line="276" w:lineRule="auto"/>
              <w:ind w:right="32"/>
              <w:jc w:val="right"/>
              <w:rPr>
                <w:rFonts w:ascii="Calibri" w:eastAsia="Calibri Light" w:hAnsi="Calibri" w:cs="Calibri Light"/>
                <w:b/>
                <w:sz w:val="12"/>
                <w:szCs w:val="12"/>
              </w:rPr>
            </w:pPr>
            <w:r w:rsidRPr="004A143E">
              <w:rPr>
                <w:rFonts w:ascii="Calibri" w:eastAsia="Calibri Light" w:hAnsi="Calibri" w:cs="Calibri Light"/>
                <w:b/>
                <w:sz w:val="12"/>
                <w:szCs w:val="12"/>
              </w:rPr>
              <w:t xml:space="preserve">Net Expenditure in the CIES </w:t>
            </w:r>
          </w:p>
        </w:tc>
      </w:tr>
      <w:tr w:rsidR="004A143E" w:rsidRPr="00147BC7" w14:paraId="13773129" w14:textId="77777777" w:rsidTr="004A143E">
        <w:tc>
          <w:tcPr>
            <w:tcW w:w="953" w:type="dxa"/>
            <w:tcBorders>
              <w:bottom w:val="single" w:sz="12" w:space="0" w:color="FF0000"/>
            </w:tcBorders>
          </w:tcPr>
          <w:p w14:paraId="092900DE" w14:textId="70D7E55B" w:rsidR="004A143E" w:rsidRPr="000F1A5A" w:rsidRDefault="004A143E" w:rsidP="004A143E">
            <w:pPr>
              <w:spacing w:line="276" w:lineRule="auto"/>
              <w:ind w:right="29"/>
              <w:jc w:val="right"/>
              <w:rPr>
                <w:rFonts w:ascii="Calibri" w:eastAsia="Calibri Light" w:hAnsi="Calibri" w:cs="Calibri Light"/>
                <w:b/>
                <w:sz w:val="16"/>
                <w:szCs w:val="16"/>
              </w:rPr>
            </w:pPr>
            <w:r>
              <w:rPr>
                <w:rFonts w:ascii="Calibri" w:eastAsia="Calibri Light" w:hAnsi="Calibri" w:cs="Calibri Light"/>
                <w:b/>
                <w:sz w:val="12"/>
                <w:szCs w:val="12"/>
              </w:rPr>
              <w:t>£’000</w:t>
            </w:r>
          </w:p>
        </w:tc>
        <w:tc>
          <w:tcPr>
            <w:tcW w:w="879" w:type="dxa"/>
            <w:tcBorders>
              <w:bottom w:val="single" w:sz="12" w:space="0" w:color="FF0000"/>
            </w:tcBorders>
          </w:tcPr>
          <w:p w14:paraId="7CFD2A4A" w14:textId="2586CD5F" w:rsidR="004A143E" w:rsidRPr="000F1A5A" w:rsidRDefault="004A143E" w:rsidP="004A143E">
            <w:pPr>
              <w:spacing w:line="276" w:lineRule="auto"/>
              <w:ind w:right="29"/>
              <w:jc w:val="right"/>
              <w:rPr>
                <w:rFonts w:ascii="Calibri" w:eastAsia="Calibri Light" w:hAnsi="Calibri" w:cs="Calibri Light"/>
                <w:b/>
                <w:sz w:val="16"/>
                <w:szCs w:val="16"/>
              </w:rPr>
            </w:pPr>
            <w:r>
              <w:rPr>
                <w:rFonts w:ascii="Calibri" w:eastAsia="Calibri Light" w:hAnsi="Calibri" w:cs="Calibri Light"/>
                <w:b/>
                <w:sz w:val="12"/>
                <w:szCs w:val="12"/>
              </w:rPr>
              <w:t>£’000</w:t>
            </w:r>
          </w:p>
        </w:tc>
        <w:tc>
          <w:tcPr>
            <w:tcW w:w="1242" w:type="dxa"/>
            <w:tcBorders>
              <w:bottom w:val="single" w:sz="12" w:space="0" w:color="FF0000"/>
            </w:tcBorders>
          </w:tcPr>
          <w:p w14:paraId="66944507" w14:textId="568D1220" w:rsidR="004A143E" w:rsidRPr="00F50942" w:rsidRDefault="004A143E" w:rsidP="004A143E">
            <w:pPr>
              <w:spacing w:line="276" w:lineRule="auto"/>
              <w:ind w:right="29"/>
              <w:jc w:val="right"/>
              <w:rPr>
                <w:rFonts w:ascii="Calibri" w:eastAsia="Calibri Light" w:hAnsi="Calibri" w:cs="Calibri Light"/>
                <w:b/>
                <w:sz w:val="12"/>
                <w:szCs w:val="12"/>
              </w:rPr>
            </w:pPr>
            <w:r w:rsidRPr="00F50942">
              <w:rPr>
                <w:rFonts w:ascii="Calibri" w:eastAsia="Calibri Light" w:hAnsi="Calibri" w:cs="Calibri Light"/>
                <w:b/>
                <w:sz w:val="12"/>
                <w:szCs w:val="12"/>
              </w:rPr>
              <w:t>£’000</w:t>
            </w:r>
          </w:p>
        </w:tc>
        <w:tc>
          <w:tcPr>
            <w:tcW w:w="926" w:type="dxa"/>
            <w:tcBorders>
              <w:bottom w:val="single" w:sz="12" w:space="0" w:color="FF0000"/>
            </w:tcBorders>
          </w:tcPr>
          <w:p w14:paraId="6128FF2C" w14:textId="77777777" w:rsidR="004A143E" w:rsidRPr="00F50942" w:rsidRDefault="004A143E" w:rsidP="004A143E">
            <w:pPr>
              <w:spacing w:line="276" w:lineRule="auto"/>
              <w:ind w:right="76"/>
              <w:jc w:val="right"/>
              <w:rPr>
                <w:rFonts w:ascii="Calibri" w:eastAsia="Calibri Light" w:hAnsi="Calibri" w:cs="Calibri Light"/>
                <w:b/>
                <w:sz w:val="12"/>
                <w:szCs w:val="12"/>
              </w:rPr>
            </w:pPr>
            <w:r w:rsidRPr="00F50942">
              <w:rPr>
                <w:rFonts w:ascii="Calibri" w:eastAsia="Calibri Light" w:hAnsi="Calibri" w:cs="Calibri Light"/>
                <w:b/>
                <w:sz w:val="12"/>
                <w:szCs w:val="12"/>
              </w:rPr>
              <w:t>£’000</w:t>
            </w:r>
          </w:p>
        </w:tc>
        <w:tc>
          <w:tcPr>
            <w:tcW w:w="854" w:type="dxa"/>
            <w:tcBorders>
              <w:bottom w:val="single" w:sz="12" w:space="0" w:color="FF0000"/>
            </w:tcBorders>
          </w:tcPr>
          <w:p w14:paraId="7CD22ED2" w14:textId="77777777" w:rsidR="004A143E" w:rsidRPr="00F50942" w:rsidRDefault="004A143E" w:rsidP="004A143E">
            <w:pPr>
              <w:spacing w:line="276" w:lineRule="auto"/>
              <w:ind w:right="32"/>
              <w:jc w:val="right"/>
              <w:rPr>
                <w:rFonts w:ascii="Calibri" w:eastAsia="Calibri Light" w:hAnsi="Calibri" w:cs="Calibri Light"/>
                <w:b/>
                <w:sz w:val="12"/>
                <w:szCs w:val="12"/>
              </w:rPr>
            </w:pPr>
            <w:r w:rsidRPr="00F50942">
              <w:rPr>
                <w:rFonts w:ascii="Calibri" w:eastAsia="Calibri Light" w:hAnsi="Calibri" w:cs="Calibri Light"/>
                <w:b/>
                <w:sz w:val="12"/>
                <w:szCs w:val="12"/>
              </w:rPr>
              <w:t>£’000</w:t>
            </w:r>
          </w:p>
        </w:tc>
        <w:tc>
          <w:tcPr>
            <w:tcW w:w="4178" w:type="dxa"/>
            <w:tcBorders>
              <w:bottom w:val="single" w:sz="12" w:space="0" w:color="FF0000"/>
            </w:tcBorders>
          </w:tcPr>
          <w:p w14:paraId="265B2773" w14:textId="77777777" w:rsidR="004A143E" w:rsidRPr="000F1A5A" w:rsidRDefault="004A143E" w:rsidP="004A143E">
            <w:pPr>
              <w:spacing w:line="276" w:lineRule="auto"/>
              <w:ind w:right="752"/>
              <w:rPr>
                <w:rFonts w:ascii="Calibri" w:eastAsia="Calibri Light" w:hAnsi="Calibri" w:cs="Calibri Light"/>
                <w:b/>
                <w:sz w:val="16"/>
                <w:szCs w:val="16"/>
              </w:rPr>
            </w:pPr>
          </w:p>
        </w:tc>
        <w:tc>
          <w:tcPr>
            <w:tcW w:w="967" w:type="dxa"/>
            <w:tcBorders>
              <w:bottom w:val="single" w:sz="12" w:space="0" w:color="FF0000"/>
            </w:tcBorders>
          </w:tcPr>
          <w:p w14:paraId="133B06AD" w14:textId="19347812" w:rsidR="004A143E" w:rsidRPr="004A143E" w:rsidRDefault="004A143E" w:rsidP="004A143E">
            <w:pPr>
              <w:spacing w:line="276" w:lineRule="auto"/>
              <w:ind w:right="29"/>
              <w:jc w:val="right"/>
              <w:rPr>
                <w:rFonts w:ascii="Calibri" w:eastAsia="Calibri Light" w:hAnsi="Calibri" w:cs="Calibri Light"/>
                <w:b/>
                <w:sz w:val="12"/>
                <w:szCs w:val="12"/>
              </w:rPr>
            </w:pPr>
            <w:r w:rsidRPr="004A143E">
              <w:rPr>
                <w:rFonts w:ascii="Calibri" w:eastAsia="Calibri Light" w:hAnsi="Calibri" w:cs="Calibri Light"/>
                <w:b/>
                <w:sz w:val="12"/>
                <w:szCs w:val="12"/>
              </w:rPr>
              <w:t>£’000</w:t>
            </w:r>
          </w:p>
        </w:tc>
        <w:tc>
          <w:tcPr>
            <w:tcW w:w="1018" w:type="dxa"/>
            <w:tcBorders>
              <w:bottom w:val="single" w:sz="12" w:space="0" w:color="FF0000"/>
            </w:tcBorders>
          </w:tcPr>
          <w:p w14:paraId="5AFDE822" w14:textId="0CEF14DF" w:rsidR="004A143E" w:rsidRPr="004A143E" w:rsidRDefault="004A143E" w:rsidP="004A143E">
            <w:pPr>
              <w:spacing w:line="276" w:lineRule="auto"/>
              <w:ind w:right="29"/>
              <w:jc w:val="right"/>
              <w:rPr>
                <w:rFonts w:ascii="Calibri" w:eastAsia="Calibri Light" w:hAnsi="Calibri" w:cs="Calibri Light"/>
                <w:b/>
                <w:sz w:val="12"/>
                <w:szCs w:val="12"/>
              </w:rPr>
            </w:pPr>
            <w:r w:rsidRPr="004A143E">
              <w:rPr>
                <w:rFonts w:ascii="Calibri" w:eastAsia="Calibri Light" w:hAnsi="Calibri" w:cs="Calibri Light"/>
                <w:b/>
                <w:sz w:val="12"/>
                <w:szCs w:val="12"/>
              </w:rPr>
              <w:t>£’000</w:t>
            </w:r>
          </w:p>
        </w:tc>
        <w:tc>
          <w:tcPr>
            <w:tcW w:w="1134" w:type="dxa"/>
            <w:tcBorders>
              <w:bottom w:val="single" w:sz="12" w:space="0" w:color="FF0000"/>
            </w:tcBorders>
          </w:tcPr>
          <w:p w14:paraId="120535AE" w14:textId="5883FFEC" w:rsidR="004A143E" w:rsidRPr="004A143E" w:rsidRDefault="004A143E" w:rsidP="004A143E">
            <w:pPr>
              <w:spacing w:line="276" w:lineRule="auto"/>
              <w:ind w:right="29"/>
              <w:jc w:val="right"/>
              <w:rPr>
                <w:rFonts w:ascii="Calibri" w:eastAsia="Calibri Light" w:hAnsi="Calibri" w:cs="Calibri Light"/>
                <w:b/>
                <w:sz w:val="12"/>
                <w:szCs w:val="12"/>
              </w:rPr>
            </w:pPr>
            <w:r w:rsidRPr="004A143E">
              <w:rPr>
                <w:rFonts w:ascii="Calibri" w:eastAsia="Calibri Light" w:hAnsi="Calibri" w:cs="Calibri Light"/>
                <w:b/>
                <w:sz w:val="12"/>
                <w:szCs w:val="12"/>
              </w:rPr>
              <w:t>£’000</w:t>
            </w:r>
          </w:p>
        </w:tc>
        <w:tc>
          <w:tcPr>
            <w:tcW w:w="992" w:type="dxa"/>
            <w:tcBorders>
              <w:bottom w:val="single" w:sz="12" w:space="0" w:color="FF0000"/>
            </w:tcBorders>
          </w:tcPr>
          <w:p w14:paraId="6CE911F3" w14:textId="77777777" w:rsidR="004A143E" w:rsidRPr="004A143E" w:rsidRDefault="004A143E" w:rsidP="004A143E">
            <w:pPr>
              <w:spacing w:line="276" w:lineRule="auto"/>
              <w:ind w:right="47"/>
              <w:jc w:val="right"/>
              <w:rPr>
                <w:rFonts w:ascii="Calibri" w:eastAsia="Calibri Light" w:hAnsi="Calibri" w:cs="Calibri Light"/>
                <w:b/>
                <w:sz w:val="12"/>
                <w:szCs w:val="12"/>
              </w:rPr>
            </w:pPr>
            <w:r w:rsidRPr="004A143E">
              <w:rPr>
                <w:rFonts w:ascii="Calibri" w:eastAsia="Calibri Light" w:hAnsi="Calibri" w:cs="Calibri Light"/>
                <w:b/>
                <w:sz w:val="12"/>
                <w:szCs w:val="12"/>
              </w:rPr>
              <w:t>£’000</w:t>
            </w:r>
          </w:p>
        </w:tc>
        <w:tc>
          <w:tcPr>
            <w:tcW w:w="992" w:type="dxa"/>
            <w:tcBorders>
              <w:bottom w:val="single" w:sz="12" w:space="0" w:color="FF0000"/>
            </w:tcBorders>
          </w:tcPr>
          <w:p w14:paraId="44628AE4" w14:textId="77777777" w:rsidR="004A143E" w:rsidRPr="004A143E" w:rsidRDefault="004A143E" w:rsidP="004A143E">
            <w:pPr>
              <w:spacing w:line="276" w:lineRule="auto"/>
              <w:jc w:val="right"/>
              <w:rPr>
                <w:rFonts w:ascii="Calibri" w:eastAsia="Calibri Light" w:hAnsi="Calibri" w:cs="Calibri Light"/>
                <w:b/>
                <w:sz w:val="12"/>
                <w:szCs w:val="12"/>
              </w:rPr>
            </w:pPr>
            <w:r w:rsidRPr="004A143E">
              <w:rPr>
                <w:rFonts w:ascii="Calibri" w:eastAsia="Calibri Light" w:hAnsi="Calibri" w:cs="Calibri Light"/>
                <w:b/>
                <w:sz w:val="12"/>
                <w:szCs w:val="12"/>
              </w:rPr>
              <w:t>£’000</w:t>
            </w:r>
          </w:p>
        </w:tc>
      </w:tr>
      <w:tr w:rsidR="004A143E" w:rsidRPr="00147BC7" w14:paraId="312759DE" w14:textId="77777777" w:rsidTr="004A143E">
        <w:tc>
          <w:tcPr>
            <w:tcW w:w="953" w:type="dxa"/>
            <w:tcBorders>
              <w:top w:val="single" w:sz="12" w:space="0" w:color="FF0000"/>
            </w:tcBorders>
          </w:tcPr>
          <w:p w14:paraId="43473AFD" w14:textId="77777777" w:rsidR="004A143E" w:rsidRPr="000F1A5A" w:rsidRDefault="004A143E" w:rsidP="00D8776C">
            <w:pPr>
              <w:spacing w:line="276" w:lineRule="auto"/>
              <w:ind w:right="29"/>
              <w:jc w:val="right"/>
              <w:rPr>
                <w:rFonts w:asciiTheme="majorHAnsi" w:hAnsiTheme="majorHAnsi" w:cs="Arial"/>
                <w:sz w:val="16"/>
                <w:szCs w:val="16"/>
              </w:rPr>
            </w:pPr>
          </w:p>
        </w:tc>
        <w:tc>
          <w:tcPr>
            <w:tcW w:w="879" w:type="dxa"/>
            <w:tcBorders>
              <w:top w:val="single" w:sz="12" w:space="0" w:color="FF0000"/>
            </w:tcBorders>
          </w:tcPr>
          <w:p w14:paraId="687821ED" w14:textId="0512F4D5" w:rsidR="004A143E" w:rsidRPr="000F1A5A" w:rsidRDefault="004A143E" w:rsidP="00D8776C">
            <w:pPr>
              <w:spacing w:line="276" w:lineRule="auto"/>
              <w:ind w:right="29"/>
              <w:jc w:val="right"/>
              <w:rPr>
                <w:rFonts w:asciiTheme="majorHAnsi" w:hAnsiTheme="majorHAnsi" w:cs="Arial"/>
                <w:sz w:val="16"/>
                <w:szCs w:val="16"/>
              </w:rPr>
            </w:pPr>
          </w:p>
        </w:tc>
        <w:tc>
          <w:tcPr>
            <w:tcW w:w="1242" w:type="dxa"/>
            <w:tcBorders>
              <w:top w:val="single" w:sz="12" w:space="0" w:color="FF0000"/>
            </w:tcBorders>
            <w:vAlign w:val="center"/>
          </w:tcPr>
          <w:p w14:paraId="5EA5ADB0" w14:textId="174C62D4" w:rsidR="004A143E" w:rsidRPr="000F1A5A" w:rsidRDefault="004A143E" w:rsidP="00D8776C">
            <w:pPr>
              <w:spacing w:line="276" w:lineRule="auto"/>
              <w:ind w:right="29"/>
              <w:jc w:val="right"/>
              <w:rPr>
                <w:rFonts w:asciiTheme="majorHAnsi" w:hAnsiTheme="majorHAnsi" w:cs="Arial"/>
                <w:sz w:val="16"/>
                <w:szCs w:val="16"/>
              </w:rPr>
            </w:pPr>
          </w:p>
        </w:tc>
        <w:tc>
          <w:tcPr>
            <w:tcW w:w="926" w:type="dxa"/>
            <w:tcBorders>
              <w:top w:val="single" w:sz="12" w:space="0" w:color="FF0000"/>
            </w:tcBorders>
            <w:vAlign w:val="center"/>
          </w:tcPr>
          <w:p w14:paraId="150510D5" w14:textId="77777777" w:rsidR="004A143E" w:rsidRPr="000F1A5A" w:rsidRDefault="004A143E" w:rsidP="00D8776C">
            <w:pPr>
              <w:spacing w:line="276" w:lineRule="auto"/>
              <w:ind w:right="76"/>
              <w:jc w:val="right"/>
              <w:rPr>
                <w:rFonts w:asciiTheme="majorHAnsi" w:hAnsiTheme="majorHAnsi" w:cs="Arial"/>
                <w:sz w:val="16"/>
                <w:szCs w:val="16"/>
              </w:rPr>
            </w:pPr>
          </w:p>
        </w:tc>
        <w:tc>
          <w:tcPr>
            <w:tcW w:w="854" w:type="dxa"/>
            <w:tcBorders>
              <w:top w:val="single" w:sz="12" w:space="0" w:color="FF0000"/>
            </w:tcBorders>
            <w:vAlign w:val="center"/>
          </w:tcPr>
          <w:p w14:paraId="7E637153" w14:textId="77777777" w:rsidR="004A143E" w:rsidRPr="000F1A5A" w:rsidRDefault="004A143E" w:rsidP="00D8776C">
            <w:pPr>
              <w:spacing w:line="276" w:lineRule="auto"/>
              <w:ind w:right="32"/>
              <w:jc w:val="right"/>
              <w:rPr>
                <w:rFonts w:asciiTheme="majorHAnsi" w:hAnsiTheme="majorHAnsi" w:cs="Arial"/>
                <w:sz w:val="16"/>
                <w:szCs w:val="16"/>
              </w:rPr>
            </w:pPr>
          </w:p>
        </w:tc>
        <w:tc>
          <w:tcPr>
            <w:tcW w:w="4178" w:type="dxa"/>
            <w:tcBorders>
              <w:top w:val="single" w:sz="12" w:space="0" w:color="FF0000"/>
            </w:tcBorders>
          </w:tcPr>
          <w:p w14:paraId="47FF74F6" w14:textId="2A175FEA" w:rsidR="004A143E" w:rsidRPr="000F1A5A" w:rsidRDefault="004A143E" w:rsidP="00D8776C">
            <w:pPr>
              <w:spacing w:line="276" w:lineRule="auto"/>
              <w:rPr>
                <w:rFonts w:asciiTheme="majorHAnsi" w:hAnsiTheme="majorHAnsi" w:cs="Arial"/>
                <w:sz w:val="16"/>
                <w:szCs w:val="16"/>
                <w:u w:val="single"/>
              </w:rPr>
            </w:pPr>
            <w:r>
              <w:rPr>
                <w:rFonts w:asciiTheme="majorHAnsi" w:hAnsiTheme="majorHAnsi" w:cs="Arial"/>
                <w:sz w:val="16"/>
                <w:szCs w:val="16"/>
                <w:u w:val="single"/>
              </w:rPr>
              <w:t>Assistant Chief Officer (Re</w:t>
            </w:r>
            <w:r w:rsidRPr="006125E4">
              <w:rPr>
                <w:rFonts w:asciiTheme="majorHAnsi" w:hAnsiTheme="majorHAnsi" w:cs="Arial"/>
                <w:sz w:val="16"/>
                <w:szCs w:val="16"/>
                <w:u w:val="single"/>
              </w:rPr>
              <w:t>sources</w:t>
            </w:r>
            <w:r>
              <w:rPr>
                <w:rFonts w:asciiTheme="majorHAnsi" w:hAnsiTheme="majorHAnsi" w:cs="Arial"/>
                <w:sz w:val="16"/>
                <w:szCs w:val="16"/>
                <w:u w:val="single"/>
              </w:rPr>
              <w:t>)</w:t>
            </w:r>
            <w:r w:rsidRPr="006125E4">
              <w:rPr>
                <w:rFonts w:asciiTheme="majorHAnsi" w:hAnsiTheme="majorHAnsi" w:cs="Arial"/>
                <w:sz w:val="16"/>
                <w:szCs w:val="16"/>
                <w:u w:val="single"/>
              </w:rPr>
              <w:t>:</w:t>
            </w:r>
          </w:p>
        </w:tc>
        <w:tc>
          <w:tcPr>
            <w:tcW w:w="967" w:type="dxa"/>
            <w:tcBorders>
              <w:top w:val="single" w:sz="12" w:space="0" w:color="FF0000"/>
            </w:tcBorders>
          </w:tcPr>
          <w:p w14:paraId="5DC35400" w14:textId="77777777" w:rsidR="004A143E" w:rsidRPr="000F1A5A" w:rsidRDefault="004A143E" w:rsidP="00D8776C">
            <w:pPr>
              <w:spacing w:line="276" w:lineRule="auto"/>
              <w:ind w:right="29"/>
              <w:jc w:val="right"/>
              <w:rPr>
                <w:rFonts w:asciiTheme="majorHAnsi" w:hAnsiTheme="majorHAnsi" w:cs="Arial"/>
                <w:sz w:val="16"/>
                <w:szCs w:val="16"/>
              </w:rPr>
            </w:pPr>
          </w:p>
        </w:tc>
        <w:tc>
          <w:tcPr>
            <w:tcW w:w="1018" w:type="dxa"/>
            <w:tcBorders>
              <w:top w:val="single" w:sz="12" w:space="0" w:color="FF0000"/>
            </w:tcBorders>
          </w:tcPr>
          <w:p w14:paraId="1BF98F81" w14:textId="5A7BE314" w:rsidR="004A143E" w:rsidRPr="000F1A5A" w:rsidRDefault="004A143E" w:rsidP="00D8776C">
            <w:pPr>
              <w:spacing w:line="276" w:lineRule="auto"/>
              <w:ind w:right="29"/>
              <w:jc w:val="right"/>
              <w:rPr>
                <w:rFonts w:asciiTheme="majorHAnsi" w:hAnsiTheme="majorHAnsi" w:cs="Arial"/>
                <w:sz w:val="16"/>
                <w:szCs w:val="16"/>
              </w:rPr>
            </w:pPr>
          </w:p>
        </w:tc>
        <w:tc>
          <w:tcPr>
            <w:tcW w:w="1134" w:type="dxa"/>
            <w:tcBorders>
              <w:top w:val="single" w:sz="12" w:space="0" w:color="FF0000"/>
            </w:tcBorders>
            <w:vAlign w:val="center"/>
          </w:tcPr>
          <w:p w14:paraId="2E36EC4B" w14:textId="59BF53AA" w:rsidR="004A143E" w:rsidRPr="000F1A5A" w:rsidRDefault="004A143E" w:rsidP="00D8776C">
            <w:pPr>
              <w:spacing w:line="276" w:lineRule="auto"/>
              <w:ind w:right="29"/>
              <w:jc w:val="right"/>
              <w:rPr>
                <w:rFonts w:asciiTheme="majorHAnsi" w:hAnsiTheme="majorHAnsi" w:cs="Arial"/>
                <w:sz w:val="16"/>
                <w:szCs w:val="16"/>
              </w:rPr>
            </w:pPr>
          </w:p>
        </w:tc>
        <w:tc>
          <w:tcPr>
            <w:tcW w:w="992" w:type="dxa"/>
            <w:tcBorders>
              <w:top w:val="single" w:sz="12" w:space="0" w:color="FF0000"/>
            </w:tcBorders>
            <w:vAlign w:val="center"/>
          </w:tcPr>
          <w:p w14:paraId="0C13B471" w14:textId="77777777" w:rsidR="004A143E" w:rsidRPr="00A812B6" w:rsidRDefault="004A143E" w:rsidP="00D8776C">
            <w:pPr>
              <w:spacing w:line="276" w:lineRule="auto"/>
              <w:ind w:right="47"/>
              <w:jc w:val="right"/>
              <w:rPr>
                <w:rFonts w:asciiTheme="majorHAnsi" w:hAnsiTheme="majorHAnsi" w:cs="Arial"/>
                <w:sz w:val="16"/>
                <w:szCs w:val="16"/>
              </w:rPr>
            </w:pPr>
          </w:p>
        </w:tc>
        <w:tc>
          <w:tcPr>
            <w:tcW w:w="992" w:type="dxa"/>
            <w:tcBorders>
              <w:top w:val="single" w:sz="12" w:space="0" w:color="FF0000"/>
            </w:tcBorders>
            <w:vAlign w:val="center"/>
          </w:tcPr>
          <w:p w14:paraId="6AFE198E" w14:textId="0BB73D35" w:rsidR="004A143E" w:rsidRPr="000F1A5A" w:rsidRDefault="004A143E" w:rsidP="00D8776C">
            <w:pPr>
              <w:spacing w:line="276" w:lineRule="auto"/>
              <w:jc w:val="right"/>
              <w:rPr>
                <w:rFonts w:asciiTheme="majorHAnsi" w:hAnsiTheme="majorHAnsi" w:cs="Arial"/>
                <w:sz w:val="16"/>
                <w:szCs w:val="16"/>
              </w:rPr>
            </w:pPr>
          </w:p>
        </w:tc>
      </w:tr>
      <w:tr w:rsidR="00192051" w:rsidRPr="00147BC7" w14:paraId="10298D5A" w14:textId="77777777" w:rsidTr="004A143E">
        <w:tc>
          <w:tcPr>
            <w:tcW w:w="953" w:type="dxa"/>
            <w:shd w:val="clear" w:color="auto" w:fill="F9E1DF"/>
          </w:tcPr>
          <w:p w14:paraId="32A74B4E" w14:textId="6A8BA4A2" w:rsidR="00192051" w:rsidRPr="0020770B" w:rsidRDefault="00192051" w:rsidP="00192051">
            <w:pPr>
              <w:spacing w:line="276" w:lineRule="auto"/>
              <w:ind w:right="29"/>
              <w:jc w:val="right"/>
              <w:rPr>
                <w:rFonts w:asciiTheme="majorHAnsi" w:hAnsiTheme="majorHAnsi" w:cs="Arial"/>
                <w:sz w:val="16"/>
                <w:szCs w:val="16"/>
              </w:rPr>
            </w:pPr>
            <w:r w:rsidRPr="00AF7EB8">
              <w:rPr>
                <w:rFonts w:asciiTheme="majorHAnsi" w:hAnsiTheme="majorHAnsi" w:cs="Arial"/>
                <w:sz w:val="16"/>
                <w:szCs w:val="16"/>
              </w:rPr>
              <w:t>7,653</w:t>
            </w:r>
          </w:p>
        </w:tc>
        <w:tc>
          <w:tcPr>
            <w:tcW w:w="879" w:type="dxa"/>
            <w:shd w:val="clear" w:color="auto" w:fill="F9E1DF"/>
          </w:tcPr>
          <w:p w14:paraId="006D4D49" w14:textId="1B825DC5" w:rsidR="00192051" w:rsidRPr="0020770B" w:rsidRDefault="00192051" w:rsidP="00192051">
            <w:pPr>
              <w:spacing w:line="276" w:lineRule="auto"/>
              <w:ind w:right="29"/>
              <w:jc w:val="right"/>
              <w:rPr>
                <w:rFonts w:asciiTheme="majorHAnsi" w:hAnsiTheme="majorHAnsi" w:cs="Arial"/>
                <w:sz w:val="16"/>
                <w:szCs w:val="16"/>
              </w:rPr>
            </w:pPr>
            <w:r w:rsidRPr="00AF7EB8">
              <w:rPr>
                <w:rFonts w:asciiTheme="majorHAnsi" w:hAnsiTheme="majorHAnsi" w:cs="Arial"/>
                <w:sz w:val="16"/>
                <w:szCs w:val="16"/>
              </w:rPr>
              <w:t>795</w:t>
            </w:r>
          </w:p>
        </w:tc>
        <w:tc>
          <w:tcPr>
            <w:tcW w:w="1242" w:type="dxa"/>
            <w:shd w:val="clear" w:color="auto" w:fill="F9E1DF"/>
            <w:vAlign w:val="center"/>
          </w:tcPr>
          <w:p w14:paraId="4DAF6819" w14:textId="7AB3BC96" w:rsidR="00192051" w:rsidRPr="0020770B" w:rsidRDefault="00192051" w:rsidP="00192051">
            <w:pPr>
              <w:spacing w:line="276" w:lineRule="auto"/>
              <w:ind w:right="29"/>
              <w:jc w:val="right"/>
              <w:rPr>
                <w:rFonts w:asciiTheme="majorHAnsi" w:hAnsiTheme="majorHAnsi" w:cs="Arial"/>
                <w:sz w:val="16"/>
                <w:szCs w:val="16"/>
              </w:rPr>
            </w:pPr>
            <w:r w:rsidRPr="00B547D9">
              <w:rPr>
                <w:rFonts w:asciiTheme="majorHAnsi" w:hAnsiTheme="majorHAnsi" w:cs="Arial"/>
                <w:sz w:val="16"/>
                <w:szCs w:val="16"/>
              </w:rPr>
              <w:t>8,448</w:t>
            </w:r>
          </w:p>
        </w:tc>
        <w:tc>
          <w:tcPr>
            <w:tcW w:w="926" w:type="dxa"/>
            <w:shd w:val="clear" w:color="auto" w:fill="F9E1DF"/>
            <w:vAlign w:val="center"/>
          </w:tcPr>
          <w:p w14:paraId="5D3967BD" w14:textId="0514CED1" w:rsidR="00192051" w:rsidRPr="0020770B" w:rsidRDefault="00192051" w:rsidP="00192051">
            <w:pPr>
              <w:spacing w:line="276" w:lineRule="auto"/>
              <w:ind w:right="47"/>
              <w:jc w:val="right"/>
              <w:rPr>
                <w:rFonts w:asciiTheme="majorHAnsi" w:hAnsiTheme="majorHAnsi" w:cs="Arial"/>
                <w:sz w:val="16"/>
                <w:szCs w:val="16"/>
              </w:rPr>
            </w:pPr>
            <w:r>
              <w:rPr>
                <w:rFonts w:asciiTheme="majorHAnsi" w:hAnsiTheme="majorHAnsi" w:cs="Arial"/>
                <w:sz w:val="16"/>
                <w:szCs w:val="16"/>
              </w:rPr>
              <w:t>(1,640)</w:t>
            </w:r>
          </w:p>
        </w:tc>
        <w:tc>
          <w:tcPr>
            <w:tcW w:w="854" w:type="dxa"/>
            <w:shd w:val="clear" w:color="auto" w:fill="F9E1DF"/>
            <w:vAlign w:val="center"/>
          </w:tcPr>
          <w:p w14:paraId="7E4DA3A2" w14:textId="0CCB4109" w:rsidR="00192051" w:rsidRPr="0020770B" w:rsidRDefault="00192051" w:rsidP="00192051">
            <w:pPr>
              <w:spacing w:line="276" w:lineRule="auto"/>
              <w:jc w:val="right"/>
              <w:rPr>
                <w:rFonts w:asciiTheme="majorHAnsi" w:hAnsiTheme="majorHAnsi" w:cs="Arial"/>
                <w:sz w:val="16"/>
                <w:szCs w:val="16"/>
              </w:rPr>
            </w:pPr>
            <w:r w:rsidRPr="00073699">
              <w:rPr>
                <w:rFonts w:asciiTheme="majorHAnsi" w:hAnsiTheme="majorHAnsi" w:cs="Arial"/>
                <w:sz w:val="16"/>
                <w:szCs w:val="16"/>
              </w:rPr>
              <w:t>6,808</w:t>
            </w:r>
          </w:p>
        </w:tc>
        <w:tc>
          <w:tcPr>
            <w:tcW w:w="4178" w:type="dxa"/>
            <w:shd w:val="clear" w:color="auto" w:fill="F9E1DF"/>
          </w:tcPr>
          <w:p w14:paraId="038B863A" w14:textId="1EF7F20D" w:rsidR="00192051" w:rsidRPr="000F1A5A" w:rsidRDefault="00192051" w:rsidP="00192051">
            <w:pPr>
              <w:spacing w:line="276" w:lineRule="auto"/>
              <w:rPr>
                <w:rFonts w:asciiTheme="majorHAnsi" w:hAnsiTheme="majorHAnsi" w:cs="Arial"/>
                <w:sz w:val="16"/>
                <w:szCs w:val="16"/>
              </w:rPr>
            </w:pPr>
            <w:r w:rsidRPr="006125E4">
              <w:rPr>
                <w:rFonts w:asciiTheme="majorHAnsi" w:hAnsiTheme="majorHAnsi" w:cs="Arial"/>
                <w:sz w:val="16"/>
                <w:szCs w:val="16"/>
              </w:rPr>
              <w:t>Corporate Finance</w:t>
            </w:r>
          </w:p>
        </w:tc>
        <w:tc>
          <w:tcPr>
            <w:tcW w:w="967" w:type="dxa"/>
            <w:shd w:val="clear" w:color="auto" w:fill="F9E1DF"/>
          </w:tcPr>
          <w:p w14:paraId="57C4E363" w14:textId="67DCDB0A" w:rsidR="00192051" w:rsidRPr="00E032B2" w:rsidRDefault="00192051" w:rsidP="00192051">
            <w:pPr>
              <w:spacing w:line="276" w:lineRule="auto"/>
              <w:ind w:right="29"/>
              <w:jc w:val="right"/>
              <w:rPr>
                <w:rFonts w:asciiTheme="majorHAnsi" w:hAnsiTheme="majorHAnsi" w:cs="Arial"/>
                <w:sz w:val="16"/>
                <w:szCs w:val="16"/>
                <w:highlight w:val="yellow"/>
              </w:rPr>
            </w:pPr>
            <w:r w:rsidRPr="000D72EB">
              <w:rPr>
                <w:rFonts w:asciiTheme="majorHAnsi" w:hAnsiTheme="majorHAnsi" w:cs="Arial"/>
                <w:sz w:val="16"/>
                <w:szCs w:val="16"/>
              </w:rPr>
              <w:t>8,38</w:t>
            </w:r>
            <w:r w:rsidR="000959FB" w:rsidRPr="000D72EB">
              <w:rPr>
                <w:rFonts w:asciiTheme="majorHAnsi" w:hAnsiTheme="majorHAnsi" w:cs="Arial"/>
                <w:sz w:val="16"/>
                <w:szCs w:val="16"/>
              </w:rPr>
              <w:t>6</w:t>
            </w:r>
          </w:p>
        </w:tc>
        <w:tc>
          <w:tcPr>
            <w:tcW w:w="1018" w:type="dxa"/>
            <w:shd w:val="clear" w:color="auto" w:fill="F9E1DF"/>
          </w:tcPr>
          <w:p w14:paraId="201D2B80" w14:textId="51FE90E3" w:rsidR="00192051" w:rsidRPr="000200DF" w:rsidRDefault="00192051" w:rsidP="00192051">
            <w:pPr>
              <w:spacing w:line="276" w:lineRule="auto"/>
              <w:ind w:right="29"/>
              <w:jc w:val="right"/>
              <w:rPr>
                <w:rFonts w:asciiTheme="majorHAnsi" w:hAnsiTheme="majorHAnsi" w:cs="Arial"/>
                <w:sz w:val="16"/>
                <w:szCs w:val="16"/>
              </w:rPr>
            </w:pPr>
            <w:r w:rsidRPr="000200DF">
              <w:rPr>
                <w:rFonts w:asciiTheme="majorHAnsi" w:hAnsiTheme="majorHAnsi" w:cs="Arial"/>
                <w:sz w:val="16"/>
                <w:szCs w:val="16"/>
              </w:rPr>
              <w:t>4</w:t>
            </w:r>
            <w:r w:rsidR="000200DF" w:rsidRPr="000200DF">
              <w:rPr>
                <w:rFonts w:asciiTheme="majorHAnsi" w:hAnsiTheme="majorHAnsi" w:cs="Arial"/>
                <w:sz w:val="16"/>
                <w:szCs w:val="16"/>
              </w:rPr>
              <w:t>34</w:t>
            </w:r>
          </w:p>
        </w:tc>
        <w:tc>
          <w:tcPr>
            <w:tcW w:w="1134" w:type="dxa"/>
            <w:shd w:val="clear" w:color="auto" w:fill="F9E1DF"/>
            <w:vAlign w:val="center"/>
          </w:tcPr>
          <w:p w14:paraId="1AA902AA" w14:textId="394DA163" w:rsidR="00192051" w:rsidRPr="008466BE" w:rsidRDefault="00192051" w:rsidP="00192051">
            <w:pPr>
              <w:spacing w:line="276" w:lineRule="auto"/>
              <w:ind w:right="29"/>
              <w:jc w:val="right"/>
              <w:rPr>
                <w:rFonts w:asciiTheme="majorHAnsi" w:hAnsiTheme="majorHAnsi" w:cs="Arial"/>
                <w:sz w:val="16"/>
                <w:szCs w:val="16"/>
              </w:rPr>
            </w:pPr>
            <w:r w:rsidRPr="008466BE">
              <w:rPr>
                <w:rFonts w:asciiTheme="majorHAnsi" w:hAnsiTheme="majorHAnsi" w:cs="Arial"/>
                <w:sz w:val="16"/>
                <w:szCs w:val="16"/>
              </w:rPr>
              <w:t>8,</w:t>
            </w:r>
            <w:r w:rsidR="008466BE" w:rsidRPr="008466BE">
              <w:rPr>
                <w:rFonts w:asciiTheme="majorHAnsi" w:hAnsiTheme="majorHAnsi" w:cs="Arial"/>
                <w:sz w:val="16"/>
                <w:szCs w:val="16"/>
              </w:rPr>
              <w:t>820</w:t>
            </w:r>
          </w:p>
        </w:tc>
        <w:tc>
          <w:tcPr>
            <w:tcW w:w="992" w:type="dxa"/>
            <w:shd w:val="clear" w:color="auto" w:fill="F9E1DF"/>
            <w:vAlign w:val="center"/>
          </w:tcPr>
          <w:p w14:paraId="60D7F1F2" w14:textId="5889ED08" w:rsidR="00192051" w:rsidRPr="00215905" w:rsidRDefault="00192051" w:rsidP="00192051">
            <w:pPr>
              <w:spacing w:line="276" w:lineRule="auto"/>
              <w:ind w:right="47"/>
              <w:jc w:val="right"/>
              <w:rPr>
                <w:rFonts w:asciiTheme="majorHAnsi" w:hAnsiTheme="majorHAnsi" w:cs="Arial"/>
                <w:sz w:val="16"/>
                <w:szCs w:val="16"/>
              </w:rPr>
            </w:pPr>
            <w:r w:rsidRPr="00215905">
              <w:rPr>
                <w:rFonts w:asciiTheme="majorHAnsi" w:hAnsiTheme="majorHAnsi" w:cs="Arial"/>
                <w:sz w:val="16"/>
                <w:szCs w:val="16"/>
              </w:rPr>
              <w:t>(2,1</w:t>
            </w:r>
            <w:r w:rsidR="00215905" w:rsidRPr="00215905">
              <w:rPr>
                <w:rFonts w:asciiTheme="majorHAnsi" w:hAnsiTheme="majorHAnsi" w:cs="Arial"/>
                <w:sz w:val="16"/>
                <w:szCs w:val="16"/>
              </w:rPr>
              <w:t>97</w:t>
            </w:r>
            <w:r w:rsidRPr="00215905">
              <w:rPr>
                <w:rFonts w:asciiTheme="majorHAnsi" w:hAnsiTheme="majorHAnsi" w:cs="Arial"/>
                <w:sz w:val="16"/>
                <w:szCs w:val="16"/>
              </w:rPr>
              <w:t>)</w:t>
            </w:r>
          </w:p>
        </w:tc>
        <w:tc>
          <w:tcPr>
            <w:tcW w:w="992" w:type="dxa"/>
            <w:shd w:val="clear" w:color="auto" w:fill="F9E1DF"/>
            <w:vAlign w:val="center"/>
          </w:tcPr>
          <w:p w14:paraId="5769C7F9" w14:textId="7B2D6B5F" w:rsidR="00192051" w:rsidRPr="00073699" w:rsidRDefault="00192051" w:rsidP="00192051">
            <w:pPr>
              <w:spacing w:line="276" w:lineRule="auto"/>
              <w:jc w:val="right"/>
              <w:rPr>
                <w:rFonts w:asciiTheme="majorHAnsi" w:hAnsiTheme="majorHAnsi" w:cs="Arial"/>
                <w:sz w:val="16"/>
                <w:szCs w:val="16"/>
              </w:rPr>
            </w:pPr>
            <w:r>
              <w:rPr>
                <w:rFonts w:asciiTheme="majorHAnsi" w:hAnsiTheme="majorHAnsi" w:cs="Arial"/>
                <w:sz w:val="16"/>
                <w:szCs w:val="16"/>
              </w:rPr>
              <w:t>6,623</w:t>
            </w:r>
          </w:p>
        </w:tc>
      </w:tr>
      <w:tr w:rsidR="00192051" w:rsidRPr="00147BC7" w14:paraId="1AFDCE54" w14:textId="77777777" w:rsidTr="004A143E">
        <w:tc>
          <w:tcPr>
            <w:tcW w:w="953" w:type="dxa"/>
          </w:tcPr>
          <w:p w14:paraId="524FAABF" w14:textId="0C2D5A7E" w:rsidR="00192051" w:rsidRPr="0020770B" w:rsidRDefault="00192051" w:rsidP="00192051">
            <w:pPr>
              <w:spacing w:line="276" w:lineRule="auto"/>
              <w:ind w:right="29"/>
              <w:jc w:val="right"/>
              <w:rPr>
                <w:rFonts w:asciiTheme="majorHAnsi" w:hAnsiTheme="majorHAnsi" w:cs="Arial"/>
                <w:sz w:val="16"/>
                <w:szCs w:val="16"/>
              </w:rPr>
            </w:pPr>
            <w:r w:rsidRPr="00AF7EB8">
              <w:rPr>
                <w:rFonts w:asciiTheme="majorHAnsi" w:hAnsiTheme="majorHAnsi" w:cs="Arial"/>
                <w:sz w:val="16"/>
                <w:szCs w:val="16"/>
              </w:rPr>
              <w:t>12,624</w:t>
            </w:r>
          </w:p>
        </w:tc>
        <w:tc>
          <w:tcPr>
            <w:tcW w:w="879" w:type="dxa"/>
          </w:tcPr>
          <w:p w14:paraId="6DF96794" w14:textId="54E3C921" w:rsidR="00192051" w:rsidRPr="0020770B" w:rsidRDefault="00192051" w:rsidP="00192051">
            <w:pPr>
              <w:spacing w:line="276" w:lineRule="auto"/>
              <w:ind w:right="29"/>
              <w:jc w:val="right"/>
              <w:rPr>
                <w:rFonts w:asciiTheme="majorHAnsi" w:hAnsiTheme="majorHAnsi" w:cs="Arial"/>
                <w:sz w:val="16"/>
                <w:szCs w:val="16"/>
              </w:rPr>
            </w:pPr>
            <w:r w:rsidRPr="00AF7EB8">
              <w:rPr>
                <w:rFonts w:asciiTheme="majorHAnsi" w:hAnsiTheme="majorHAnsi" w:cs="Arial"/>
                <w:sz w:val="16"/>
                <w:szCs w:val="16"/>
              </w:rPr>
              <w:t>1,480</w:t>
            </w:r>
          </w:p>
        </w:tc>
        <w:tc>
          <w:tcPr>
            <w:tcW w:w="1242" w:type="dxa"/>
            <w:vAlign w:val="center"/>
          </w:tcPr>
          <w:p w14:paraId="25206CC5" w14:textId="617E3E98" w:rsidR="00192051" w:rsidRPr="0020770B" w:rsidRDefault="00192051" w:rsidP="00192051">
            <w:pPr>
              <w:spacing w:line="276" w:lineRule="auto"/>
              <w:ind w:right="29"/>
              <w:jc w:val="right"/>
              <w:rPr>
                <w:rFonts w:asciiTheme="majorHAnsi" w:hAnsiTheme="majorHAnsi" w:cs="Arial"/>
                <w:sz w:val="16"/>
                <w:szCs w:val="16"/>
              </w:rPr>
            </w:pPr>
            <w:r w:rsidRPr="00B547D9">
              <w:rPr>
                <w:rFonts w:asciiTheme="majorHAnsi" w:hAnsiTheme="majorHAnsi" w:cs="Arial"/>
                <w:sz w:val="16"/>
                <w:szCs w:val="16"/>
              </w:rPr>
              <w:t>14,104</w:t>
            </w:r>
          </w:p>
        </w:tc>
        <w:tc>
          <w:tcPr>
            <w:tcW w:w="926" w:type="dxa"/>
            <w:vAlign w:val="center"/>
          </w:tcPr>
          <w:p w14:paraId="67F98872" w14:textId="46BF0E99" w:rsidR="00192051" w:rsidRPr="0020770B" w:rsidRDefault="00192051" w:rsidP="00192051">
            <w:pPr>
              <w:spacing w:line="276" w:lineRule="auto"/>
              <w:ind w:right="47"/>
              <w:jc w:val="right"/>
              <w:rPr>
                <w:rFonts w:asciiTheme="majorHAnsi" w:hAnsiTheme="majorHAnsi" w:cs="Arial"/>
                <w:sz w:val="16"/>
                <w:szCs w:val="16"/>
              </w:rPr>
            </w:pPr>
            <w:r>
              <w:rPr>
                <w:rFonts w:asciiTheme="majorHAnsi" w:hAnsiTheme="majorHAnsi" w:cs="Arial"/>
                <w:sz w:val="16"/>
                <w:szCs w:val="16"/>
              </w:rPr>
              <w:t>(176)</w:t>
            </w:r>
          </w:p>
        </w:tc>
        <w:tc>
          <w:tcPr>
            <w:tcW w:w="854" w:type="dxa"/>
            <w:vAlign w:val="center"/>
          </w:tcPr>
          <w:p w14:paraId="6AF4772C" w14:textId="5300FE44" w:rsidR="00192051" w:rsidRPr="0020770B" w:rsidRDefault="00192051" w:rsidP="00192051">
            <w:pPr>
              <w:spacing w:line="276" w:lineRule="auto"/>
              <w:jc w:val="right"/>
              <w:rPr>
                <w:rFonts w:asciiTheme="majorHAnsi" w:hAnsiTheme="majorHAnsi" w:cs="Arial"/>
                <w:sz w:val="16"/>
                <w:szCs w:val="16"/>
              </w:rPr>
            </w:pPr>
            <w:r w:rsidRPr="00073699">
              <w:rPr>
                <w:rFonts w:asciiTheme="majorHAnsi" w:hAnsiTheme="majorHAnsi" w:cs="Arial"/>
                <w:sz w:val="16"/>
                <w:szCs w:val="16"/>
              </w:rPr>
              <w:t>13,928</w:t>
            </w:r>
          </w:p>
        </w:tc>
        <w:tc>
          <w:tcPr>
            <w:tcW w:w="4178" w:type="dxa"/>
          </w:tcPr>
          <w:p w14:paraId="3F8CB331" w14:textId="492120F5" w:rsidR="00192051" w:rsidRPr="00BD1EBB" w:rsidRDefault="00192051" w:rsidP="00192051">
            <w:pPr>
              <w:spacing w:line="276" w:lineRule="auto"/>
              <w:rPr>
                <w:rFonts w:asciiTheme="majorHAnsi" w:hAnsiTheme="majorHAnsi" w:cs="Arial"/>
                <w:sz w:val="16"/>
                <w:szCs w:val="16"/>
              </w:rPr>
            </w:pPr>
            <w:r w:rsidRPr="006125E4">
              <w:rPr>
                <w:rFonts w:asciiTheme="majorHAnsi" w:hAnsiTheme="majorHAnsi" w:cs="Arial"/>
                <w:sz w:val="16"/>
                <w:szCs w:val="16"/>
              </w:rPr>
              <w:t>Facilities Management</w:t>
            </w:r>
          </w:p>
        </w:tc>
        <w:tc>
          <w:tcPr>
            <w:tcW w:w="967" w:type="dxa"/>
          </w:tcPr>
          <w:p w14:paraId="338F50EE" w14:textId="5B4026AF" w:rsidR="00192051" w:rsidRPr="00E032B2" w:rsidRDefault="00192051" w:rsidP="00192051">
            <w:pPr>
              <w:spacing w:line="276" w:lineRule="auto"/>
              <w:ind w:right="29"/>
              <w:jc w:val="right"/>
              <w:rPr>
                <w:rFonts w:asciiTheme="majorHAnsi" w:hAnsiTheme="majorHAnsi" w:cs="Arial"/>
                <w:sz w:val="16"/>
                <w:szCs w:val="16"/>
                <w:highlight w:val="yellow"/>
              </w:rPr>
            </w:pPr>
            <w:r w:rsidRPr="000D72EB">
              <w:rPr>
                <w:rFonts w:asciiTheme="majorHAnsi" w:hAnsiTheme="majorHAnsi" w:cs="Arial"/>
                <w:sz w:val="16"/>
                <w:szCs w:val="16"/>
              </w:rPr>
              <w:t>14,</w:t>
            </w:r>
            <w:r w:rsidR="003D35B4">
              <w:rPr>
                <w:rFonts w:asciiTheme="majorHAnsi" w:hAnsiTheme="majorHAnsi" w:cs="Arial"/>
                <w:sz w:val="16"/>
                <w:szCs w:val="16"/>
              </w:rPr>
              <w:t>299</w:t>
            </w:r>
          </w:p>
        </w:tc>
        <w:tc>
          <w:tcPr>
            <w:tcW w:w="1018" w:type="dxa"/>
          </w:tcPr>
          <w:p w14:paraId="083FAC90" w14:textId="0EBCDF53" w:rsidR="00192051" w:rsidRPr="000200DF" w:rsidRDefault="003D35B4" w:rsidP="00192051">
            <w:pPr>
              <w:spacing w:line="276" w:lineRule="auto"/>
              <w:ind w:right="29"/>
              <w:jc w:val="right"/>
              <w:rPr>
                <w:rFonts w:asciiTheme="majorHAnsi" w:hAnsiTheme="majorHAnsi" w:cs="Arial"/>
                <w:sz w:val="16"/>
                <w:szCs w:val="16"/>
              </w:rPr>
            </w:pPr>
            <w:r>
              <w:rPr>
                <w:rFonts w:asciiTheme="majorHAnsi" w:hAnsiTheme="majorHAnsi" w:cs="Arial"/>
                <w:sz w:val="16"/>
                <w:szCs w:val="16"/>
              </w:rPr>
              <w:t>2,172</w:t>
            </w:r>
          </w:p>
        </w:tc>
        <w:tc>
          <w:tcPr>
            <w:tcW w:w="1134" w:type="dxa"/>
            <w:vAlign w:val="center"/>
          </w:tcPr>
          <w:p w14:paraId="13C34156" w14:textId="7EAD9C42" w:rsidR="00192051" w:rsidRPr="008466BE" w:rsidRDefault="00192051" w:rsidP="00192051">
            <w:pPr>
              <w:spacing w:line="276" w:lineRule="auto"/>
              <w:ind w:right="29"/>
              <w:jc w:val="right"/>
              <w:rPr>
                <w:rFonts w:asciiTheme="majorHAnsi" w:hAnsiTheme="majorHAnsi" w:cs="Arial"/>
                <w:sz w:val="16"/>
                <w:szCs w:val="16"/>
              </w:rPr>
            </w:pPr>
            <w:r w:rsidRPr="008466BE">
              <w:rPr>
                <w:rFonts w:asciiTheme="majorHAnsi" w:hAnsiTheme="majorHAnsi" w:cs="Arial"/>
                <w:sz w:val="16"/>
                <w:szCs w:val="16"/>
              </w:rPr>
              <w:t>16,</w:t>
            </w:r>
            <w:r w:rsidR="008466BE" w:rsidRPr="008466BE">
              <w:rPr>
                <w:rFonts w:asciiTheme="majorHAnsi" w:hAnsiTheme="majorHAnsi" w:cs="Arial"/>
                <w:sz w:val="16"/>
                <w:szCs w:val="16"/>
              </w:rPr>
              <w:t>471</w:t>
            </w:r>
          </w:p>
        </w:tc>
        <w:tc>
          <w:tcPr>
            <w:tcW w:w="992" w:type="dxa"/>
            <w:vAlign w:val="center"/>
          </w:tcPr>
          <w:p w14:paraId="44AE2E40" w14:textId="475C87D6" w:rsidR="00192051" w:rsidRPr="00215905" w:rsidRDefault="00192051" w:rsidP="00192051">
            <w:pPr>
              <w:spacing w:line="276" w:lineRule="auto"/>
              <w:ind w:right="47"/>
              <w:jc w:val="right"/>
              <w:rPr>
                <w:rFonts w:asciiTheme="majorHAnsi" w:hAnsiTheme="majorHAnsi" w:cs="Arial"/>
                <w:sz w:val="16"/>
                <w:szCs w:val="16"/>
              </w:rPr>
            </w:pPr>
            <w:r w:rsidRPr="00215905">
              <w:rPr>
                <w:rFonts w:asciiTheme="majorHAnsi" w:hAnsiTheme="majorHAnsi" w:cs="Arial"/>
                <w:sz w:val="16"/>
                <w:szCs w:val="16"/>
              </w:rPr>
              <w:t>(</w:t>
            </w:r>
            <w:r w:rsidR="00215905" w:rsidRPr="00215905">
              <w:rPr>
                <w:rFonts w:asciiTheme="majorHAnsi" w:hAnsiTheme="majorHAnsi" w:cs="Arial"/>
                <w:sz w:val="16"/>
                <w:szCs w:val="16"/>
              </w:rPr>
              <w:t>416</w:t>
            </w:r>
            <w:r w:rsidRPr="00215905">
              <w:rPr>
                <w:rFonts w:asciiTheme="majorHAnsi" w:hAnsiTheme="majorHAnsi" w:cs="Arial"/>
                <w:sz w:val="16"/>
                <w:szCs w:val="16"/>
              </w:rPr>
              <w:t>)</w:t>
            </w:r>
          </w:p>
        </w:tc>
        <w:tc>
          <w:tcPr>
            <w:tcW w:w="992" w:type="dxa"/>
            <w:vAlign w:val="center"/>
          </w:tcPr>
          <w:p w14:paraId="693114F4" w14:textId="104CE7DF" w:rsidR="00192051" w:rsidRPr="00073699" w:rsidRDefault="00192051" w:rsidP="00192051">
            <w:pPr>
              <w:spacing w:line="276" w:lineRule="auto"/>
              <w:jc w:val="right"/>
              <w:rPr>
                <w:rFonts w:asciiTheme="majorHAnsi" w:hAnsiTheme="majorHAnsi" w:cs="Arial"/>
                <w:sz w:val="16"/>
                <w:szCs w:val="16"/>
              </w:rPr>
            </w:pPr>
            <w:r>
              <w:rPr>
                <w:rFonts w:asciiTheme="majorHAnsi" w:hAnsiTheme="majorHAnsi" w:cs="Arial"/>
                <w:sz w:val="16"/>
                <w:szCs w:val="16"/>
              </w:rPr>
              <w:t>16,055</w:t>
            </w:r>
          </w:p>
        </w:tc>
      </w:tr>
      <w:tr w:rsidR="00192051" w:rsidRPr="00147BC7" w14:paraId="796A9F39" w14:textId="77777777" w:rsidTr="004A143E">
        <w:tc>
          <w:tcPr>
            <w:tcW w:w="953" w:type="dxa"/>
            <w:shd w:val="clear" w:color="auto" w:fill="F9E1DF"/>
          </w:tcPr>
          <w:p w14:paraId="685EAF6A" w14:textId="1952C792" w:rsidR="00192051" w:rsidRPr="0020770B" w:rsidRDefault="00192051" w:rsidP="00192051">
            <w:pPr>
              <w:spacing w:line="276" w:lineRule="auto"/>
              <w:ind w:right="29"/>
              <w:jc w:val="right"/>
              <w:rPr>
                <w:rFonts w:asciiTheme="majorHAnsi" w:hAnsiTheme="majorHAnsi" w:cs="Arial"/>
                <w:sz w:val="16"/>
                <w:szCs w:val="16"/>
              </w:rPr>
            </w:pPr>
            <w:r w:rsidRPr="00AF7EB8">
              <w:rPr>
                <w:rFonts w:asciiTheme="majorHAnsi" w:hAnsiTheme="majorHAnsi" w:cs="Arial"/>
                <w:sz w:val="16"/>
                <w:szCs w:val="16"/>
              </w:rPr>
              <w:t>4,648</w:t>
            </w:r>
          </w:p>
        </w:tc>
        <w:tc>
          <w:tcPr>
            <w:tcW w:w="879" w:type="dxa"/>
            <w:shd w:val="clear" w:color="auto" w:fill="F9E1DF"/>
          </w:tcPr>
          <w:p w14:paraId="7E796265" w14:textId="13E47659" w:rsidR="00192051" w:rsidRPr="0020770B" w:rsidRDefault="00192051" w:rsidP="00192051">
            <w:pPr>
              <w:spacing w:line="276" w:lineRule="auto"/>
              <w:ind w:right="29"/>
              <w:jc w:val="right"/>
              <w:rPr>
                <w:rFonts w:asciiTheme="majorHAnsi" w:hAnsiTheme="majorHAnsi" w:cs="Arial"/>
                <w:sz w:val="16"/>
                <w:szCs w:val="16"/>
              </w:rPr>
            </w:pPr>
            <w:r w:rsidRPr="00AF7EB8">
              <w:rPr>
                <w:rFonts w:asciiTheme="majorHAnsi" w:hAnsiTheme="majorHAnsi" w:cs="Arial"/>
                <w:sz w:val="16"/>
                <w:szCs w:val="16"/>
              </w:rPr>
              <w:t>215</w:t>
            </w:r>
          </w:p>
        </w:tc>
        <w:tc>
          <w:tcPr>
            <w:tcW w:w="1242" w:type="dxa"/>
            <w:shd w:val="clear" w:color="auto" w:fill="F9E1DF"/>
          </w:tcPr>
          <w:p w14:paraId="15E11F65" w14:textId="258F7533" w:rsidR="00192051" w:rsidRPr="0020770B" w:rsidRDefault="00192051" w:rsidP="00192051">
            <w:pPr>
              <w:spacing w:line="276" w:lineRule="auto"/>
              <w:ind w:right="29"/>
              <w:jc w:val="right"/>
              <w:rPr>
                <w:rFonts w:asciiTheme="majorHAnsi" w:hAnsiTheme="majorHAnsi" w:cs="Arial"/>
                <w:sz w:val="16"/>
                <w:szCs w:val="16"/>
              </w:rPr>
            </w:pPr>
            <w:r w:rsidRPr="00B547D9">
              <w:rPr>
                <w:rFonts w:asciiTheme="majorHAnsi" w:hAnsiTheme="majorHAnsi" w:cs="Arial"/>
                <w:sz w:val="16"/>
                <w:szCs w:val="16"/>
              </w:rPr>
              <w:t>4,863</w:t>
            </w:r>
          </w:p>
        </w:tc>
        <w:tc>
          <w:tcPr>
            <w:tcW w:w="926" w:type="dxa"/>
            <w:shd w:val="clear" w:color="auto" w:fill="F9E1DF"/>
          </w:tcPr>
          <w:p w14:paraId="787E25FA" w14:textId="2B2B2E84" w:rsidR="00192051" w:rsidRPr="0020770B" w:rsidRDefault="00192051" w:rsidP="00192051">
            <w:pPr>
              <w:spacing w:line="276" w:lineRule="auto"/>
              <w:ind w:right="47"/>
              <w:jc w:val="right"/>
              <w:rPr>
                <w:rFonts w:asciiTheme="majorHAnsi" w:hAnsiTheme="majorHAnsi" w:cs="Arial"/>
                <w:sz w:val="16"/>
                <w:szCs w:val="16"/>
              </w:rPr>
            </w:pPr>
            <w:r>
              <w:rPr>
                <w:rFonts w:asciiTheme="majorHAnsi" w:hAnsiTheme="majorHAnsi" w:cs="Arial"/>
                <w:sz w:val="16"/>
                <w:szCs w:val="16"/>
              </w:rPr>
              <w:t>(21)</w:t>
            </w:r>
          </w:p>
        </w:tc>
        <w:tc>
          <w:tcPr>
            <w:tcW w:w="854" w:type="dxa"/>
            <w:shd w:val="clear" w:color="auto" w:fill="F9E1DF"/>
          </w:tcPr>
          <w:p w14:paraId="1A83E22E" w14:textId="63B23078" w:rsidR="00192051" w:rsidRPr="0020770B" w:rsidRDefault="00192051" w:rsidP="00192051">
            <w:pPr>
              <w:spacing w:line="276" w:lineRule="auto"/>
              <w:jc w:val="right"/>
              <w:rPr>
                <w:rFonts w:asciiTheme="majorHAnsi" w:hAnsiTheme="majorHAnsi" w:cs="Arial"/>
                <w:sz w:val="16"/>
                <w:szCs w:val="16"/>
              </w:rPr>
            </w:pPr>
            <w:r w:rsidRPr="00073699">
              <w:rPr>
                <w:rFonts w:asciiTheme="majorHAnsi" w:hAnsiTheme="majorHAnsi" w:cs="Arial"/>
                <w:sz w:val="16"/>
                <w:szCs w:val="16"/>
              </w:rPr>
              <w:t>4,842</w:t>
            </w:r>
          </w:p>
        </w:tc>
        <w:tc>
          <w:tcPr>
            <w:tcW w:w="4178" w:type="dxa"/>
            <w:shd w:val="clear" w:color="auto" w:fill="F9E1DF"/>
          </w:tcPr>
          <w:p w14:paraId="5088CA03" w14:textId="32D844DA" w:rsidR="00192051" w:rsidRPr="00BD1EBB" w:rsidRDefault="00192051" w:rsidP="00192051">
            <w:pPr>
              <w:spacing w:line="276" w:lineRule="auto"/>
              <w:rPr>
                <w:rFonts w:asciiTheme="majorHAnsi" w:hAnsiTheme="majorHAnsi" w:cs="Arial"/>
                <w:sz w:val="16"/>
                <w:szCs w:val="16"/>
              </w:rPr>
            </w:pPr>
            <w:r w:rsidRPr="006125E4">
              <w:rPr>
                <w:rFonts w:asciiTheme="majorHAnsi" w:hAnsiTheme="majorHAnsi" w:cs="Arial"/>
                <w:sz w:val="16"/>
                <w:szCs w:val="16"/>
              </w:rPr>
              <w:t>Vehicle Fleet Management</w:t>
            </w:r>
          </w:p>
        </w:tc>
        <w:tc>
          <w:tcPr>
            <w:tcW w:w="967" w:type="dxa"/>
            <w:shd w:val="clear" w:color="auto" w:fill="F9E1DF"/>
          </w:tcPr>
          <w:p w14:paraId="2739D2EA" w14:textId="4194BAD6" w:rsidR="00192051" w:rsidRPr="00E032B2" w:rsidRDefault="00192051" w:rsidP="00192051">
            <w:pPr>
              <w:spacing w:line="276" w:lineRule="auto"/>
              <w:ind w:right="29"/>
              <w:jc w:val="right"/>
              <w:rPr>
                <w:rFonts w:asciiTheme="majorHAnsi" w:hAnsiTheme="majorHAnsi" w:cs="Arial"/>
                <w:sz w:val="16"/>
                <w:szCs w:val="16"/>
                <w:highlight w:val="yellow"/>
              </w:rPr>
            </w:pPr>
            <w:r w:rsidRPr="000D72EB">
              <w:rPr>
                <w:rFonts w:asciiTheme="majorHAnsi" w:hAnsiTheme="majorHAnsi" w:cs="Arial"/>
                <w:sz w:val="16"/>
                <w:szCs w:val="16"/>
              </w:rPr>
              <w:t>4,881</w:t>
            </w:r>
          </w:p>
        </w:tc>
        <w:tc>
          <w:tcPr>
            <w:tcW w:w="1018" w:type="dxa"/>
            <w:shd w:val="clear" w:color="auto" w:fill="F9E1DF"/>
          </w:tcPr>
          <w:p w14:paraId="5BE6BC47" w14:textId="75D53BA8" w:rsidR="00192051" w:rsidRPr="000200DF" w:rsidRDefault="00192051" w:rsidP="00192051">
            <w:pPr>
              <w:spacing w:line="276" w:lineRule="auto"/>
              <w:ind w:right="29"/>
              <w:jc w:val="right"/>
              <w:rPr>
                <w:rFonts w:asciiTheme="majorHAnsi" w:hAnsiTheme="majorHAnsi" w:cs="Arial"/>
                <w:sz w:val="16"/>
                <w:szCs w:val="16"/>
              </w:rPr>
            </w:pPr>
            <w:r w:rsidRPr="000200DF">
              <w:rPr>
                <w:rFonts w:asciiTheme="majorHAnsi" w:hAnsiTheme="majorHAnsi" w:cs="Arial"/>
                <w:sz w:val="16"/>
                <w:szCs w:val="16"/>
              </w:rPr>
              <w:t>196</w:t>
            </w:r>
          </w:p>
        </w:tc>
        <w:tc>
          <w:tcPr>
            <w:tcW w:w="1134" w:type="dxa"/>
            <w:shd w:val="clear" w:color="auto" w:fill="F9E1DF"/>
          </w:tcPr>
          <w:p w14:paraId="2ABAC3FC" w14:textId="659DFABD" w:rsidR="00192051" w:rsidRPr="008466BE" w:rsidRDefault="00192051" w:rsidP="00192051">
            <w:pPr>
              <w:spacing w:line="276" w:lineRule="auto"/>
              <w:ind w:right="29"/>
              <w:jc w:val="right"/>
              <w:rPr>
                <w:rFonts w:asciiTheme="majorHAnsi" w:hAnsiTheme="majorHAnsi" w:cs="Arial"/>
                <w:sz w:val="16"/>
                <w:szCs w:val="16"/>
              </w:rPr>
            </w:pPr>
            <w:r w:rsidRPr="008466BE">
              <w:rPr>
                <w:rFonts w:asciiTheme="majorHAnsi" w:hAnsiTheme="majorHAnsi" w:cs="Arial"/>
                <w:sz w:val="16"/>
                <w:szCs w:val="16"/>
              </w:rPr>
              <w:t>5,077</w:t>
            </w:r>
          </w:p>
        </w:tc>
        <w:tc>
          <w:tcPr>
            <w:tcW w:w="992" w:type="dxa"/>
            <w:shd w:val="clear" w:color="auto" w:fill="F9E1DF"/>
          </w:tcPr>
          <w:p w14:paraId="59FD6DCA" w14:textId="0B914D66" w:rsidR="00192051" w:rsidRPr="00215905" w:rsidRDefault="00192051" w:rsidP="00192051">
            <w:pPr>
              <w:spacing w:line="276" w:lineRule="auto"/>
              <w:ind w:right="47"/>
              <w:jc w:val="right"/>
              <w:rPr>
                <w:rFonts w:asciiTheme="majorHAnsi" w:hAnsiTheme="majorHAnsi" w:cs="Arial"/>
                <w:sz w:val="16"/>
                <w:szCs w:val="16"/>
              </w:rPr>
            </w:pPr>
            <w:r w:rsidRPr="00215905">
              <w:rPr>
                <w:rFonts w:asciiTheme="majorHAnsi" w:hAnsiTheme="majorHAnsi" w:cs="Arial"/>
                <w:sz w:val="16"/>
                <w:szCs w:val="16"/>
              </w:rPr>
              <w:t>(115)</w:t>
            </w:r>
          </w:p>
        </w:tc>
        <w:tc>
          <w:tcPr>
            <w:tcW w:w="992" w:type="dxa"/>
            <w:shd w:val="clear" w:color="auto" w:fill="F9E1DF"/>
          </w:tcPr>
          <w:p w14:paraId="6A69D704" w14:textId="40F89E4C" w:rsidR="00192051" w:rsidRPr="00073699" w:rsidRDefault="00192051" w:rsidP="00192051">
            <w:pPr>
              <w:spacing w:line="276" w:lineRule="auto"/>
              <w:jc w:val="right"/>
              <w:rPr>
                <w:rFonts w:asciiTheme="majorHAnsi" w:hAnsiTheme="majorHAnsi" w:cs="Arial"/>
                <w:sz w:val="16"/>
                <w:szCs w:val="16"/>
              </w:rPr>
            </w:pPr>
            <w:r>
              <w:rPr>
                <w:rFonts w:asciiTheme="majorHAnsi" w:hAnsiTheme="majorHAnsi" w:cs="Arial"/>
                <w:sz w:val="16"/>
                <w:szCs w:val="16"/>
              </w:rPr>
              <w:t>4,962</w:t>
            </w:r>
          </w:p>
        </w:tc>
      </w:tr>
      <w:tr w:rsidR="00192051" w:rsidRPr="00147BC7" w14:paraId="4133680D" w14:textId="77777777" w:rsidTr="004A143E">
        <w:tc>
          <w:tcPr>
            <w:tcW w:w="953" w:type="dxa"/>
          </w:tcPr>
          <w:p w14:paraId="234D5763" w14:textId="0CA7B358" w:rsidR="00192051" w:rsidRPr="0020770B" w:rsidRDefault="00192051" w:rsidP="00192051">
            <w:pPr>
              <w:spacing w:line="276" w:lineRule="auto"/>
              <w:ind w:right="29"/>
              <w:jc w:val="right"/>
              <w:rPr>
                <w:rFonts w:asciiTheme="majorHAnsi" w:hAnsiTheme="majorHAnsi" w:cs="Arial"/>
                <w:sz w:val="16"/>
                <w:szCs w:val="16"/>
              </w:rPr>
            </w:pPr>
            <w:r w:rsidRPr="00AF7EB8">
              <w:rPr>
                <w:rFonts w:asciiTheme="majorHAnsi" w:hAnsiTheme="majorHAnsi" w:cs="Arial"/>
                <w:sz w:val="16"/>
                <w:szCs w:val="16"/>
              </w:rPr>
              <w:t>23,497</w:t>
            </w:r>
          </w:p>
        </w:tc>
        <w:tc>
          <w:tcPr>
            <w:tcW w:w="879" w:type="dxa"/>
          </w:tcPr>
          <w:p w14:paraId="2932997D" w14:textId="179F625D" w:rsidR="00192051" w:rsidRPr="0020770B" w:rsidRDefault="00192051" w:rsidP="00192051">
            <w:pPr>
              <w:spacing w:line="276" w:lineRule="auto"/>
              <w:ind w:right="29"/>
              <w:jc w:val="right"/>
              <w:rPr>
                <w:rFonts w:asciiTheme="majorHAnsi" w:hAnsiTheme="majorHAnsi" w:cs="Arial"/>
                <w:sz w:val="16"/>
                <w:szCs w:val="16"/>
              </w:rPr>
            </w:pPr>
            <w:r w:rsidRPr="00AF7EB8">
              <w:rPr>
                <w:rFonts w:asciiTheme="majorHAnsi" w:hAnsiTheme="majorHAnsi" w:cs="Arial"/>
                <w:sz w:val="16"/>
                <w:szCs w:val="16"/>
              </w:rPr>
              <w:t>940</w:t>
            </w:r>
          </w:p>
        </w:tc>
        <w:tc>
          <w:tcPr>
            <w:tcW w:w="1242" w:type="dxa"/>
            <w:vAlign w:val="center"/>
          </w:tcPr>
          <w:p w14:paraId="0A6B47B2" w14:textId="3FC42A5F" w:rsidR="00192051" w:rsidRPr="0020770B" w:rsidRDefault="00192051" w:rsidP="00192051">
            <w:pPr>
              <w:spacing w:line="276" w:lineRule="auto"/>
              <w:ind w:right="29"/>
              <w:jc w:val="right"/>
              <w:rPr>
                <w:rFonts w:asciiTheme="majorHAnsi" w:hAnsiTheme="majorHAnsi" w:cs="Arial"/>
                <w:sz w:val="16"/>
                <w:szCs w:val="16"/>
              </w:rPr>
            </w:pPr>
            <w:r w:rsidRPr="00B547D9">
              <w:rPr>
                <w:rFonts w:asciiTheme="majorHAnsi" w:hAnsiTheme="majorHAnsi" w:cs="Arial"/>
                <w:sz w:val="16"/>
                <w:szCs w:val="16"/>
              </w:rPr>
              <w:t>24,437</w:t>
            </w:r>
          </w:p>
        </w:tc>
        <w:tc>
          <w:tcPr>
            <w:tcW w:w="926" w:type="dxa"/>
            <w:vAlign w:val="center"/>
          </w:tcPr>
          <w:p w14:paraId="50AA200D" w14:textId="326D4FAE" w:rsidR="00192051" w:rsidRPr="0020770B" w:rsidRDefault="00192051" w:rsidP="00192051">
            <w:pPr>
              <w:spacing w:line="276" w:lineRule="auto"/>
              <w:ind w:right="47"/>
              <w:jc w:val="right"/>
              <w:rPr>
                <w:rFonts w:asciiTheme="majorHAnsi" w:hAnsiTheme="majorHAnsi" w:cs="Arial"/>
                <w:sz w:val="16"/>
                <w:szCs w:val="16"/>
              </w:rPr>
            </w:pPr>
            <w:r>
              <w:rPr>
                <w:rFonts w:asciiTheme="majorHAnsi" w:hAnsiTheme="majorHAnsi" w:cs="Arial"/>
                <w:sz w:val="16"/>
                <w:szCs w:val="16"/>
              </w:rPr>
              <w:t>(2,440)</w:t>
            </w:r>
          </w:p>
        </w:tc>
        <w:tc>
          <w:tcPr>
            <w:tcW w:w="854" w:type="dxa"/>
            <w:vAlign w:val="center"/>
          </w:tcPr>
          <w:p w14:paraId="299C68E4" w14:textId="79EEB6C1" w:rsidR="00192051" w:rsidRPr="0020770B" w:rsidRDefault="00192051" w:rsidP="00192051">
            <w:pPr>
              <w:spacing w:line="276" w:lineRule="auto"/>
              <w:jc w:val="right"/>
              <w:rPr>
                <w:rFonts w:asciiTheme="majorHAnsi" w:hAnsiTheme="majorHAnsi" w:cs="Arial"/>
                <w:sz w:val="16"/>
                <w:szCs w:val="16"/>
              </w:rPr>
            </w:pPr>
            <w:r w:rsidRPr="00073699">
              <w:rPr>
                <w:rFonts w:asciiTheme="majorHAnsi" w:hAnsiTheme="majorHAnsi" w:cs="Arial"/>
                <w:sz w:val="16"/>
                <w:szCs w:val="16"/>
              </w:rPr>
              <w:t>21,997</w:t>
            </w:r>
          </w:p>
        </w:tc>
        <w:tc>
          <w:tcPr>
            <w:tcW w:w="4178" w:type="dxa"/>
          </w:tcPr>
          <w:p w14:paraId="7070C852" w14:textId="768B0722" w:rsidR="00192051" w:rsidRPr="00BD1EBB" w:rsidRDefault="00192051" w:rsidP="00192051">
            <w:pPr>
              <w:spacing w:line="276" w:lineRule="auto"/>
              <w:rPr>
                <w:rFonts w:asciiTheme="majorHAnsi" w:hAnsiTheme="majorHAnsi" w:cs="Arial"/>
                <w:sz w:val="16"/>
                <w:szCs w:val="16"/>
              </w:rPr>
            </w:pPr>
            <w:r w:rsidRPr="005F0BBA">
              <w:rPr>
                <w:rFonts w:asciiTheme="majorHAnsi" w:hAnsiTheme="majorHAnsi" w:cs="Arial"/>
                <w:sz w:val="16"/>
                <w:szCs w:val="16"/>
              </w:rPr>
              <w:t>People and Organisational Development</w:t>
            </w:r>
          </w:p>
        </w:tc>
        <w:tc>
          <w:tcPr>
            <w:tcW w:w="967" w:type="dxa"/>
          </w:tcPr>
          <w:p w14:paraId="42B89AE4" w14:textId="3E22F562" w:rsidR="00192051" w:rsidRPr="000D72EB" w:rsidRDefault="00192051" w:rsidP="00192051">
            <w:pPr>
              <w:spacing w:line="276" w:lineRule="auto"/>
              <w:ind w:right="29"/>
              <w:jc w:val="right"/>
              <w:rPr>
                <w:rFonts w:asciiTheme="majorHAnsi" w:hAnsiTheme="majorHAnsi" w:cs="Arial"/>
                <w:sz w:val="16"/>
                <w:szCs w:val="16"/>
              </w:rPr>
            </w:pPr>
            <w:r w:rsidRPr="000D72EB">
              <w:rPr>
                <w:rFonts w:asciiTheme="majorHAnsi" w:hAnsiTheme="majorHAnsi" w:cs="Arial"/>
                <w:sz w:val="16"/>
                <w:szCs w:val="16"/>
              </w:rPr>
              <w:t>25,520</w:t>
            </w:r>
          </w:p>
        </w:tc>
        <w:tc>
          <w:tcPr>
            <w:tcW w:w="1018" w:type="dxa"/>
          </w:tcPr>
          <w:p w14:paraId="38D1683E" w14:textId="0C9B3E7A" w:rsidR="00192051" w:rsidRPr="000200DF" w:rsidRDefault="00192051" w:rsidP="00192051">
            <w:pPr>
              <w:spacing w:line="276" w:lineRule="auto"/>
              <w:ind w:right="29"/>
              <w:jc w:val="right"/>
              <w:rPr>
                <w:rFonts w:asciiTheme="majorHAnsi" w:hAnsiTheme="majorHAnsi" w:cs="Arial"/>
                <w:sz w:val="16"/>
                <w:szCs w:val="16"/>
              </w:rPr>
            </w:pPr>
            <w:r w:rsidRPr="000200DF">
              <w:rPr>
                <w:rFonts w:asciiTheme="majorHAnsi" w:hAnsiTheme="majorHAnsi" w:cs="Arial"/>
                <w:sz w:val="16"/>
                <w:szCs w:val="16"/>
              </w:rPr>
              <w:t>(2,67</w:t>
            </w:r>
            <w:r w:rsidR="000200DF" w:rsidRPr="000200DF">
              <w:rPr>
                <w:rFonts w:asciiTheme="majorHAnsi" w:hAnsiTheme="majorHAnsi" w:cs="Arial"/>
                <w:sz w:val="16"/>
                <w:szCs w:val="16"/>
              </w:rPr>
              <w:t>7</w:t>
            </w:r>
            <w:r w:rsidRPr="000200DF">
              <w:rPr>
                <w:rFonts w:asciiTheme="majorHAnsi" w:hAnsiTheme="majorHAnsi" w:cs="Arial"/>
                <w:sz w:val="16"/>
                <w:szCs w:val="16"/>
              </w:rPr>
              <w:t>)</w:t>
            </w:r>
          </w:p>
        </w:tc>
        <w:tc>
          <w:tcPr>
            <w:tcW w:w="1134" w:type="dxa"/>
            <w:vAlign w:val="center"/>
          </w:tcPr>
          <w:p w14:paraId="31C1D54C" w14:textId="5BDDE74E" w:rsidR="00192051" w:rsidRPr="008466BE" w:rsidRDefault="00192051" w:rsidP="00192051">
            <w:pPr>
              <w:spacing w:line="276" w:lineRule="auto"/>
              <w:ind w:right="29"/>
              <w:jc w:val="right"/>
              <w:rPr>
                <w:rFonts w:asciiTheme="majorHAnsi" w:hAnsiTheme="majorHAnsi" w:cs="Arial"/>
                <w:sz w:val="16"/>
                <w:szCs w:val="16"/>
              </w:rPr>
            </w:pPr>
            <w:r w:rsidRPr="008466BE">
              <w:rPr>
                <w:rFonts w:asciiTheme="majorHAnsi" w:hAnsiTheme="majorHAnsi" w:cs="Arial"/>
                <w:sz w:val="16"/>
                <w:szCs w:val="16"/>
              </w:rPr>
              <w:t>22,84</w:t>
            </w:r>
            <w:r w:rsidR="008466BE" w:rsidRPr="008466BE">
              <w:rPr>
                <w:rFonts w:asciiTheme="majorHAnsi" w:hAnsiTheme="majorHAnsi" w:cs="Arial"/>
                <w:sz w:val="16"/>
                <w:szCs w:val="16"/>
              </w:rPr>
              <w:t>3</w:t>
            </w:r>
          </w:p>
        </w:tc>
        <w:tc>
          <w:tcPr>
            <w:tcW w:w="992" w:type="dxa"/>
            <w:vAlign w:val="center"/>
          </w:tcPr>
          <w:p w14:paraId="74208079" w14:textId="3E04AA54" w:rsidR="00192051" w:rsidRPr="00215905" w:rsidRDefault="00192051" w:rsidP="00192051">
            <w:pPr>
              <w:spacing w:line="276" w:lineRule="auto"/>
              <w:ind w:right="47"/>
              <w:jc w:val="right"/>
              <w:rPr>
                <w:rFonts w:asciiTheme="majorHAnsi" w:hAnsiTheme="majorHAnsi" w:cs="Arial"/>
                <w:sz w:val="16"/>
                <w:szCs w:val="16"/>
              </w:rPr>
            </w:pPr>
            <w:r w:rsidRPr="00215905">
              <w:rPr>
                <w:rFonts w:asciiTheme="majorHAnsi" w:hAnsiTheme="majorHAnsi" w:cs="Arial"/>
                <w:sz w:val="16"/>
                <w:szCs w:val="16"/>
              </w:rPr>
              <w:t>(3,121)</w:t>
            </w:r>
          </w:p>
        </w:tc>
        <w:tc>
          <w:tcPr>
            <w:tcW w:w="992" w:type="dxa"/>
            <w:vAlign w:val="center"/>
          </w:tcPr>
          <w:p w14:paraId="1DEDA72F" w14:textId="7B44E1EF" w:rsidR="00192051" w:rsidRPr="00073699" w:rsidRDefault="00192051" w:rsidP="00192051">
            <w:pPr>
              <w:spacing w:line="276" w:lineRule="auto"/>
              <w:jc w:val="right"/>
              <w:rPr>
                <w:rFonts w:asciiTheme="majorHAnsi" w:hAnsiTheme="majorHAnsi" w:cs="Arial"/>
                <w:sz w:val="16"/>
                <w:szCs w:val="16"/>
              </w:rPr>
            </w:pPr>
            <w:r>
              <w:rPr>
                <w:rFonts w:asciiTheme="majorHAnsi" w:hAnsiTheme="majorHAnsi" w:cs="Arial"/>
                <w:sz w:val="16"/>
                <w:szCs w:val="16"/>
              </w:rPr>
              <w:t>19,722</w:t>
            </w:r>
          </w:p>
        </w:tc>
      </w:tr>
      <w:tr w:rsidR="00192051" w:rsidRPr="00147BC7" w14:paraId="76986D0C" w14:textId="77777777" w:rsidTr="004A143E">
        <w:tc>
          <w:tcPr>
            <w:tcW w:w="953" w:type="dxa"/>
            <w:shd w:val="clear" w:color="auto" w:fill="F9E1DF"/>
          </w:tcPr>
          <w:p w14:paraId="444C1604" w14:textId="0FBAFA5E" w:rsidR="00192051" w:rsidRPr="0020770B" w:rsidRDefault="00192051" w:rsidP="00192051">
            <w:pPr>
              <w:spacing w:line="276" w:lineRule="auto"/>
              <w:ind w:right="29"/>
              <w:jc w:val="right"/>
              <w:rPr>
                <w:rFonts w:asciiTheme="majorHAnsi" w:hAnsiTheme="majorHAnsi" w:cs="Arial"/>
                <w:sz w:val="16"/>
                <w:szCs w:val="16"/>
              </w:rPr>
            </w:pPr>
            <w:r w:rsidRPr="00AF7EB8">
              <w:rPr>
                <w:rFonts w:asciiTheme="majorHAnsi" w:hAnsiTheme="majorHAnsi" w:cs="Arial"/>
                <w:sz w:val="16"/>
                <w:szCs w:val="16"/>
              </w:rPr>
              <w:t>3,422</w:t>
            </w:r>
          </w:p>
        </w:tc>
        <w:tc>
          <w:tcPr>
            <w:tcW w:w="879" w:type="dxa"/>
            <w:shd w:val="clear" w:color="auto" w:fill="F9E1DF"/>
          </w:tcPr>
          <w:p w14:paraId="00AA476F" w14:textId="5BAB118A" w:rsidR="00192051" w:rsidRPr="0020770B" w:rsidRDefault="00192051" w:rsidP="00192051">
            <w:pPr>
              <w:spacing w:line="276" w:lineRule="auto"/>
              <w:ind w:right="29"/>
              <w:jc w:val="right"/>
              <w:rPr>
                <w:rFonts w:asciiTheme="majorHAnsi" w:hAnsiTheme="majorHAnsi" w:cs="Arial"/>
                <w:sz w:val="16"/>
                <w:szCs w:val="16"/>
              </w:rPr>
            </w:pPr>
            <w:r w:rsidRPr="00AF7EB8">
              <w:rPr>
                <w:rFonts w:asciiTheme="majorHAnsi" w:hAnsiTheme="majorHAnsi" w:cs="Arial"/>
                <w:sz w:val="16"/>
                <w:szCs w:val="16"/>
              </w:rPr>
              <w:t>153</w:t>
            </w:r>
          </w:p>
        </w:tc>
        <w:tc>
          <w:tcPr>
            <w:tcW w:w="1242" w:type="dxa"/>
            <w:shd w:val="clear" w:color="auto" w:fill="F9E1DF"/>
            <w:vAlign w:val="center"/>
          </w:tcPr>
          <w:p w14:paraId="6C2B9A7B" w14:textId="686C3668" w:rsidR="00192051" w:rsidRPr="0020770B" w:rsidRDefault="00192051" w:rsidP="00192051">
            <w:pPr>
              <w:spacing w:line="276" w:lineRule="auto"/>
              <w:ind w:right="29"/>
              <w:jc w:val="right"/>
              <w:rPr>
                <w:rFonts w:asciiTheme="majorHAnsi" w:hAnsiTheme="majorHAnsi" w:cs="Arial"/>
                <w:sz w:val="16"/>
                <w:szCs w:val="16"/>
              </w:rPr>
            </w:pPr>
            <w:r w:rsidRPr="00B547D9">
              <w:rPr>
                <w:rFonts w:asciiTheme="majorHAnsi" w:hAnsiTheme="majorHAnsi" w:cs="Arial"/>
                <w:sz w:val="16"/>
                <w:szCs w:val="16"/>
              </w:rPr>
              <w:t>3,575</w:t>
            </w:r>
          </w:p>
        </w:tc>
        <w:tc>
          <w:tcPr>
            <w:tcW w:w="926" w:type="dxa"/>
            <w:shd w:val="clear" w:color="auto" w:fill="F9E1DF"/>
            <w:vAlign w:val="center"/>
          </w:tcPr>
          <w:p w14:paraId="5FD23FC4" w14:textId="59C9E748" w:rsidR="00192051" w:rsidRPr="0020770B" w:rsidRDefault="00192051" w:rsidP="00192051">
            <w:pPr>
              <w:spacing w:line="276" w:lineRule="auto"/>
              <w:ind w:right="47"/>
              <w:jc w:val="right"/>
              <w:rPr>
                <w:rFonts w:asciiTheme="majorHAnsi" w:hAnsiTheme="majorHAnsi" w:cs="Arial"/>
                <w:sz w:val="16"/>
                <w:szCs w:val="16"/>
              </w:rPr>
            </w:pPr>
            <w:r>
              <w:rPr>
                <w:rFonts w:asciiTheme="majorHAnsi" w:hAnsiTheme="majorHAnsi" w:cs="Arial"/>
                <w:sz w:val="16"/>
                <w:szCs w:val="16"/>
              </w:rPr>
              <w:t>(52)</w:t>
            </w:r>
          </w:p>
        </w:tc>
        <w:tc>
          <w:tcPr>
            <w:tcW w:w="854" w:type="dxa"/>
            <w:shd w:val="clear" w:color="auto" w:fill="F9E1DF"/>
            <w:vAlign w:val="center"/>
          </w:tcPr>
          <w:p w14:paraId="1FE52F60" w14:textId="616ACC00" w:rsidR="00192051" w:rsidRPr="0020770B" w:rsidRDefault="00192051" w:rsidP="00192051">
            <w:pPr>
              <w:spacing w:line="276" w:lineRule="auto"/>
              <w:jc w:val="right"/>
              <w:rPr>
                <w:rFonts w:asciiTheme="majorHAnsi" w:hAnsiTheme="majorHAnsi" w:cs="Arial"/>
                <w:sz w:val="16"/>
                <w:szCs w:val="16"/>
              </w:rPr>
            </w:pPr>
            <w:r w:rsidRPr="00073699">
              <w:rPr>
                <w:rFonts w:asciiTheme="majorHAnsi" w:hAnsiTheme="majorHAnsi" w:cs="Arial"/>
                <w:sz w:val="16"/>
                <w:szCs w:val="16"/>
              </w:rPr>
              <w:t>3,523</w:t>
            </w:r>
          </w:p>
        </w:tc>
        <w:tc>
          <w:tcPr>
            <w:tcW w:w="4178" w:type="dxa"/>
            <w:shd w:val="clear" w:color="auto" w:fill="F9E1DF"/>
          </w:tcPr>
          <w:p w14:paraId="3657424E" w14:textId="61AC1D74" w:rsidR="00192051" w:rsidRPr="00BD1EBB" w:rsidRDefault="00192051" w:rsidP="00192051">
            <w:pPr>
              <w:spacing w:line="276" w:lineRule="auto"/>
              <w:rPr>
                <w:rFonts w:asciiTheme="majorHAnsi" w:hAnsiTheme="majorHAnsi" w:cs="Arial"/>
                <w:sz w:val="16"/>
                <w:szCs w:val="16"/>
              </w:rPr>
            </w:pPr>
            <w:r w:rsidRPr="006125E4">
              <w:rPr>
                <w:rFonts w:asciiTheme="majorHAnsi" w:hAnsiTheme="majorHAnsi" w:cs="Arial"/>
                <w:sz w:val="16"/>
                <w:szCs w:val="16"/>
              </w:rPr>
              <w:t>Business Change &amp; Innovation</w:t>
            </w:r>
          </w:p>
        </w:tc>
        <w:tc>
          <w:tcPr>
            <w:tcW w:w="967" w:type="dxa"/>
            <w:shd w:val="clear" w:color="auto" w:fill="F9E1DF"/>
          </w:tcPr>
          <w:p w14:paraId="0A41BB1B" w14:textId="63C26FD9" w:rsidR="00192051" w:rsidRPr="000D72EB" w:rsidRDefault="00192051" w:rsidP="00192051">
            <w:pPr>
              <w:spacing w:line="276" w:lineRule="auto"/>
              <w:ind w:right="29"/>
              <w:jc w:val="right"/>
              <w:rPr>
                <w:rFonts w:asciiTheme="majorHAnsi" w:hAnsiTheme="majorHAnsi" w:cs="Arial"/>
                <w:sz w:val="16"/>
                <w:szCs w:val="16"/>
              </w:rPr>
            </w:pPr>
            <w:r w:rsidRPr="000D72EB">
              <w:rPr>
                <w:rFonts w:asciiTheme="majorHAnsi" w:hAnsiTheme="majorHAnsi" w:cs="Arial"/>
                <w:sz w:val="16"/>
                <w:szCs w:val="16"/>
              </w:rPr>
              <w:t>3,25</w:t>
            </w:r>
            <w:r w:rsidR="001E0A76">
              <w:rPr>
                <w:rFonts w:asciiTheme="majorHAnsi" w:hAnsiTheme="majorHAnsi" w:cs="Arial"/>
                <w:sz w:val="16"/>
                <w:szCs w:val="16"/>
              </w:rPr>
              <w:t>5</w:t>
            </w:r>
          </w:p>
        </w:tc>
        <w:tc>
          <w:tcPr>
            <w:tcW w:w="1018" w:type="dxa"/>
            <w:shd w:val="clear" w:color="auto" w:fill="F9E1DF"/>
          </w:tcPr>
          <w:p w14:paraId="0823CF4F" w14:textId="2AFEE106" w:rsidR="00192051" w:rsidRPr="000200DF" w:rsidRDefault="00192051" w:rsidP="00192051">
            <w:pPr>
              <w:spacing w:line="276" w:lineRule="auto"/>
              <w:ind w:right="29"/>
              <w:jc w:val="right"/>
              <w:rPr>
                <w:rFonts w:asciiTheme="majorHAnsi" w:hAnsiTheme="majorHAnsi" w:cs="Arial"/>
                <w:sz w:val="16"/>
                <w:szCs w:val="16"/>
              </w:rPr>
            </w:pPr>
            <w:r w:rsidRPr="000200DF">
              <w:rPr>
                <w:rFonts w:asciiTheme="majorHAnsi" w:hAnsiTheme="majorHAnsi" w:cs="Arial"/>
                <w:sz w:val="16"/>
                <w:szCs w:val="16"/>
              </w:rPr>
              <w:t>152</w:t>
            </w:r>
          </w:p>
        </w:tc>
        <w:tc>
          <w:tcPr>
            <w:tcW w:w="1134" w:type="dxa"/>
            <w:shd w:val="clear" w:color="auto" w:fill="F9E1DF"/>
            <w:vAlign w:val="center"/>
          </w:tcPr>
          <w:p w14:paraId="4C97684D" w14:textId="38335613" w:rsidR="00192051" w:rsidRPr="008466BE" w:rsidRDefault="00192051" w:rsidP="00192051">
            <w:pPr>
              <w:spacing w:line="276" w:lineRule="auto"/>
              <w:ind w:right="29"/>
              <w:jc w:val="right"/>
              <w:rPr>
                <w:rFonts w:asciiTheme="majorHAnsi" w:hAnsiTheme="majorHAnsi" w:cs="Arial"/>
                <w:sz w:val="16"/>
                <w:szCs w:val="16"/>
              </w:rPr>
            </w:pPr>
            <w:r w:rsidRPr="008466BE">
              <w:rPr>
                <w:rFonts w:asciiTheme="majorHAnsi" w:hAnsiTheme="majorHAnsi" w:cs="Arial"/>
                <w:sz w:val="16"/>
                <w:szCs w:val="16"/>
              </w:rPr>
              <w:t>3,407</w:t>
            </w:r>
          </w:p>
        </w:tc>
        <w:tc>
          <w:tcPr>
            <w:tcW w:w="992" w:type="dxa"/>
            <w:shd w:val="clear" w:color="auto" w:fill="F9E1DF"/>
            <w:vAlign w:val="center"/>
          </w:tcPr>
          <w:p w14:paraId="67893420" w14:textId="1B96E95E" w:rsidR="00192051" w:rsidRPr="00215905" w:rsidRDefault="00192051" w:rsidP="00192051">
            <w:pPr>
              <w:spacing w:line="276" w:lineRule="auto"/>
              <w:ind w:right="47"/>
              <w:jc w:val="right"/>
              <w:rPr>
                <w:rFonts w:asciiTheme="majorHAnsi" w:hAnsiTheme="majorHAnsi" w:cs="Arial"/>
                <w:sz w:val="16"/>
                <w:szCs w:val="16"/>
              </w:rPr>
            </w:pPr>
            <w:r w:rsidRPr="00215905">
              <w:rPr>
                <w:rFonts w:asciiTheme="majorHAnsi" w:hAnsiTheme="majorHAnsi" w:cs="Arial"/>
                <w:sz w:val="16"/>
                <w:szCs w:val="16"/>
              </w:rPr>
              <w:t>(125)</w:t>
            </w:r>
          </w:p>
        </w:tc>
        <w:tc>
          <w:tcPr>
            <w:tcW w:w="992" w:type="dxa"/>
            <w:shd w:val="clear" w:color="auto" w:fill="F9E1DF"/>
            <w:vAlign w:val="center"/>
          </w:tcPr>
          <w:p w14:paraId="15A1ADE2" w14:textId="3A04D6B1" w:rsidR="00192051" w:rsidRPr="00073699" w:rsidRDefault="00192051" w:rsidP="00192051">
            <w:pPr>
              <w:spacing w:line="276" w:lineRule="auto"/>
              <w:jc w:val="right"/>
              <w:rPr>
                <w:rFonts w:asciiTheme="majorHAnsi" w:hAnsiTheme="majorHAnsi" w:cs="Arial"/>
                <w:sz w:val="16"/>
                <w:szCs w:val="16"/>
              </w:rPr>
            </w:pPr>
            <w:r w:rsidRPr="00227275">
              <w:rPr>
                <w:rFonts w:asciiTheme="majorHAnsi" w:hAnsiTheme="majorHAnsi" w:cs="Arial"/>
                <w:sz w:val="16"/>
                <w:szCs w:val="16"/>
              </w:rPr>
              <w:t>3,282</w:t>
            </w:r>
          </w:p>
        </w:tc>
      </w:tr>
      <w:tr w:rsidR="00192051" w:rsidRPr="00147BC7" w14:paraId="51CBF167" w14:textId="77777777" w:rsidTr="004A143E">
        <w:tc>
          <w:tcPr>
            <w:tcW w:w="953" w:type="dxa"/>
          </w:tcPr>
          <w:p w14:paraId="246417C8" w14:textId="5BCB45AF" w:rsidR="00192051" w:rsidRPr="00A434DB" w:rsidRDefault="00192051" w:rsidP="00192051">
            <w:pPr>
              <w:spacing w:line="276" w:lineRule="auto"/>
              <w:ind w:right="29"/>
              <w:jc w:val="right"/>
              <w:rPr>
                <w:rFonts w:asciiTheme="majorHAnsi" w:hAnsiTheme="majorHAnsi" w:cs="Arial"/>
                <w:sz w:val="16"/>
                <w:szCs w:val="16"/>
              </w:rPr>
            </w:pPr>
            <w:r w:rsidRPr="00AF7EB8">
              <w:rPr>
                <w:rFonts w:asciiTheme="majorHAnsi" w:hAnsiTheme="majorHAnsi" w:cs="Arial"/>
                <w:sz w:val="16"/>
                <w:szCs w:val="16"/>
              </w:rPr>
              <w:t>364</w:t>
            </w:r>
          </w:p>
        </w:tc>
        <w:tc>
          <w:tcPr>
            <w:tcW w:w="879" w:type="dxa"/>
          </w:tcPr>
          <w:p w14:paraId="050F8454" w14:textId="65B05C69" w:rsidR="00192051" w:rsidRPr="00A434DB" w:rsidRDefault="00192051" w:rsidP="00192051">
            <w:pPr>
              <w:spacing w:line="276" w:lineRule="auto"/>
              <w:ind w:right="29"/>
              <w:jc w:val="right"/>
              <w:rPr>
                <w:rFonts w:asciiTheme="majorHAnsi" w:hAnsiTheme="majorHAnsi" w:cs="Arial"/>
                <w:sz w:val="16"/>
                <w:szCs w:val="16"/>
              </w:rPr>
            </w:pPr>
            <w:r w:rsidRPr="00AF7EB8">
              <w:rPr>
                <w:rFonts w:asciiTheme="majorHAnsi" w:hAnsiTheme="majorHAnsi" w:cs="Arial"/>
                <w:sz w:val="16"/>
                <w:szCs w:val="16"/>
              </w:rPr>
              <w:t>407</w:t>
            </w:r>
          </w:p>
        </w:tc>
        <w:tc>
          <w:tcPr>
            <w:tcW w:w="1242" w:type="dxa"/>
          </w:tcPr>
          <w:p w14:paraId="2E4C0902" w14:textId="6350441F" w:rsidR="00192051" w:rsidRPr="0020770B" w:rsidRDefault="00192051" w:rsidP="00192051">
            <w:pPr>
              <w:spacing w:line="276" w:lineRule="auto"/>
              <w:ind w:right="29"/>
              <w:jc w:val="right"/>
              <w:rPr>
                <w:rFonts w:asciiTheme="majorHAnsi" w:hAnsiTheme="majorHAnsi" w:cs="Arial"/>
                <w:sz w:val="16"/>
                <w:szCs w:val="16"/>
              </w:rPr>
            </w:pPr>
            <w:r w:rsidRPr="00B547D9">
              <w:rPr>
                <w:rFonts w:asciiTheme="majorHAnsi" w:hAnsiTheme="majorHAnsi" w:cs="Arial"/>
                <w:sz w:val="16"/>
                <w:szCs w:val="16"/>
              </w:rPr>
              <w:t>771</w:t>
            </w:r>
          </w:p>
        </w:tc>
        <w:tc>
          <w:tcPr>
            <w:tcW w:w="926" w:type="dxa"/>
          </w:tcPr>
          <w:p w14:paraId="36025829" w14:textId="031A4BA1" w:rsidR="00192051" w:rsidRPr="0020770B" w:rsidRDefault="00192051" w:rsidP="00192051">
            <w:pPr>
              <w:spacing w:line="276" w:lineRule="auto"/>
              <w:ind w:right="47"/>
              <w:jc w:val="right"/>
              <w:rPr>
                <w:rFonts w:asciiTheme="majorHAnsi" w:hAnsiTheme="majorHAnsi" w:cs="Arial"/>
                <w:sz w:val="16"/>
                <w:szCs w:val="16"/>
              </w:rPr>
            </w:pPr>
            <w:r>
              <w:rPr>
                <w:rFonts w:asciiTheme="majorHAnsi" w:hAnsiTheme="majorHAnsi" w:cs="Arial"/>
                <w:sz w:val="16"/>
                <w:szCs w:val="16"/>
              </w:rPr>
              <w:t>(7)</w:t>
            </w:r>
          </w:p>
        </w:tc>
        <w:tc>
          <w:tcPr>
            <w:tcW w:w="854" w:type="dxa"/>
          </w:tcPr>
          <w:p w14:paraId="12FCECD9" w14:textId="3AC3581B" w:rsidR="00192051" w:rsidRPr="0020770B" w:rsidRDefault="00192051" w:rsidP="00192051">
            <w:pPr>
              <w:spacing w:line="276" w:lineRule="auto"/>
              <w:jc w:val="right"/>
              <w:rPr>
                <w:rFonts w:asciiTheme="majorHAnsi" w:hAnsiTheme="majorHAnsi" w:cs="Arial"/>
                <w:sz w:val="16"/>
                <w:szCs w:val="16"/>
              </w:rPr>
            </w:pPr>
            <w:r w:rsidRPr="00073699">
              <w:rPr>
                <w:rFonts w:asciiTheme="majorHAnsi" w:hAnsiTheme="majorHAnsi" w:cs="Arial"/>
                <w:sz w:val="16"/>
                <w:szCs w:val="16"/>
              </w:rPr>
              <w:t>764</w:t>
            </w:r>
          </w:p>
        </w:tc>
        <w:tc>
          <w:tcPr>
            <w:tcW w:w="4178" w:type="dxa"/>
          </w:tcPr>
          <w:p w14:paraId="0C16ED0B" w14:textId="763A33FD" w:rsidR="00192051" w:rsidRDefault="00192051" w:rsidP="00192051">
            <w:pPr>
              <w:spacing w:line="276" w:lineRule="auto"/>
              <w:rPr>
                <w:rFonts w:asciiTheme="majorHAnsi" w:hAnsiTheme="majorHAnsi" w:cs="Arial"/>
                <w:sz w:val="16"/>
                <w:szCs w:val="16"/>
              </w:rPr>
            </w:pPr>
            <w:r w:rsidRPr="00A434DB">
              <w:rPr>
                <w:rFonts w:asciiTheme="majorHAnsi" w:hAnsiTheme="majorHAnsi" w:cs="Arial"/>
                <w:sz w:val="16"/>
                <w:szCs w:val="16"/>
              </w:rPr>
              <w:t>Regional &amp; Collaboration (Lead)</w:t>
            </w:r>
          </w:p>
        </w:tc>
        <w:tc>
          <w:tcPr>
            <w:tcW w:w="967" w:type="dxa"/>
          </w:tcPr>
          <w:p w14:paraId="050CC563" w14:textId="07836C15" w:rsidR="00192051" w:rsidRPr="000D72EB" w:rsidRDefault="00192051" w:rsidP="00192051">
            <w:pPr>
              <w:spacing w:line="276" w:lineRule="auto"/>
              <w:ind w:right="29"/>
              <w:jc w:val="right"/>
              <w:rPr>
                <w:rFonts w:asciiTheme="majorHAnsi" w:hAnsiTheme="majorHAnsi" w:cs="Arial"/>
                <w:sz w:val="16"/>
                <w:szCs w:val="16"/>
              </w:rPr>
            </w:pPr>
            <w:r w:rsidRPr="000D72EB">
              <w:rPr>
                <w:rFonts w:asciiTheme="majorHAnsi" w:hAnsiTheme="majorHAnsi" w:cs="Arial"/>
                <w:sz w:val="16"/>
                <w:szCs w:val="16"/>
              </w:rPr>
              <w:t>2</w:t>
            </w:r>
          </w:p>
        </w:tc>
        <w:tc>
          <w:tcPr>
            <w:tcW w:w="1018" w:type="dxa"/>
          </w:tcPr>
          <w:p w14:paraId="5B56456F" w14:textId="67E8BDD4" w:rsidR="00192051" w:rsidRPr="000200DF" w:rsidRDefault="00192051" w:rsidP="00192051">
            <w:pPr>
              <w:spacing w:line="276" w:lineRule="auto"/>
              <w:ind w:right="29"/>
              <w:jc w:val="right"/>
              <w:rPr>
                <w:rFonts w:asciiTheme="majorHAnsi" w:hAnsiTheme="majorHAnsi" w:cs="Arial"/>
                <w:sz w:val="16"/>
                <w:szCs w:val="16"/>
              </w:rPr>
            </w:pPr>
            <w:r w:rsidRPr="000200DF">
              <w:rPr>
                <w:rFonts w:asciiTheme="majorHAnsi" w:hAnsiTheme="majorHAnsi" w:cs="Arial"/>
                <w:sz w:val="16"/>
                <w:szCs w:val="16"/>
              </w:rPr>
              <w:t>604</w:t>
            </w:r>
          </w:p>
        </w:tc>
        <w:tc>
          <w:tcPr>
            <w:tcW w:w="1134" w:type="dxa"/>
          </w:tcPr>
          <w:p w14:paraId="669078EA" w14:textId="51E9509E" w:rsidR="00192051" w:rsidRPr="008466BE" w:rsidRDefault="00192051" w:rsidP="00192051">
            <w:pPr>
              <w:spacing w:line="276" w:lineRule="auto"/>
              <w:ind w:right="29"/>
              <w:jc w:val="right"/>
              <w:rPr>
                <w:rFonts w:asciiTheme="majorHAnsi" w:hAnsiTheme="majorHAnsi" w:cs="Arial"/>
                <w:sz w:val="16"/>
                <w:szCs w:val="16"/>
              </w:rPr>
            </w:pPr>
            <w:r w:rsidRPr="008466BE">
              <w:rPr>
                <w:rFonts w:asciiTheme="majorHAnsi" w:hAnsiTheme="majorHAnsi" w:cs="Arial"/>
                <w:sz w:val="16"/>
                <w:szCs w:val="16"/>
              </w:rPr>
              <w:t>606</w:t>
            </w:r>
          </w:p>
        </w:tc>
        <w:tc>
          <w:tcPr>
            <w:tcW w:w="992" w:type="dxa"/>
          </w:tcPr>
          <w:p w14:paraId="4F7B9282" w14:textId="0DBE9820" w:rsidR="00192051" w:rsidRPr="00215905" w:rsidRDefault="00192051" w:rsidP="00192051">
            <w:pPr>
              <w:spacing w:line="276" w:lineRule="auto"/>
              <w:ind w:right="47"/>
              <w:jc w:val="right"/>
              <w:rPr>
                <w:rFonts w:asciiTheme="majorHAnsi" w:hAnsiTheme="majorHAnsi" w:cs="Arial"/>
                <w:sz w:val="16"/>
                <w:szCs w:val="16"/>
              </w:rPr>
            </w:pPr>
            <w:r w:rsidRPr="00215905">
              <w:rPr>
                <w:rFonts w:asciiTheme="majorHAnsi" w:hAnsiTheme="majorHAnsi" w:cs="Arial"/>
                <w:sz w:val="16"/>
                <w:szCs w:val="16"/>
              </w:rPr>
              <w:t>(36)</w:t>
            </w:r>
          </w:p>
        </w:tc>
        <w:tc>
          <w:tcPr>
            <w:tcW w:w="992" w:type="dxa"/>
          </w:tcPr>
          <w:p w14:paraId="52B05579" w14:textId="18F18DB2" w:rsidR="00192051" w:rsidRPr="00073699" w:rsidRDefault="00192051" w:rsidP="00192051">
            <w:pPr>
              <w:spacing w:line="276" w:lineRule="auto"/>
              <w:jc w:val="right"/>
              <w:rPr>
                <w:rFonts w:asciiTheme="majorHAnsi" w:hAnsiTheme="majorHAnsi" w:cs="Arial"/>
                <w:sz w:val="16"/>
                <w:szCs w:val="16"/>
              </w:rPr>
            </w:pPr>
            <w:r w:rsidRPr="00227275">
              <w:rPr>
                <w:rFonts w:asciiTheme="majorHAnsi" w:hAnsiTheme="majorHAnsi" w:cs="Arial"/>
                <w:sz w:val="16"/>
                <w:szCs w:val="16"/>
              </w:rPr>
              <w:t>5</w:t>
            </w:r>
            <w:r>
              <w:rPr>
                <w:rFonts w:asciiTheme="majorHAnsi" w:hAnsiTheme="majorHAnsi" w:cs="Arial"/>
                <w:sz w:val="16"/>
                <w:szCs w:val="16"/>
              </w:rPr>
              <w:t>70</w:t>
            </w:r>
          </w:p>
        </w:tc>
      </w:tr>
      <w:tr w:rsidR="00192051" w:rsidRPr="00147BC7" w14:paraId="3294D523" w14:textId="77777777" w:rsidTr="006103CF">
        <w:tc>
          <w:tcPr>
            <w:tcW w:w="953" w:type="dxa"/>
            <w:shd w:val="clear" w:color="auto" w:fill="F9E1DF"/>
          </w:tcPr>
          <w:p w14:paraId="72D6108D" w14:textId="64B92ADD" w:rsidR="00192051" w:rsidRDefault="00192051" w:rsidP="00192051">
            <w:pPr>
              <w:spacing w:line="276" w:lineRule="auto"/>
              <w:ind w:right="29"/>
              <w:jc w:val="right"/>
              <w:rPr>
                <w:rFonts w:asciiTheme="majorHAnsi" w:hAnsiTheme="majorHAnsi" w:cs="Arial"/>
                <w:sz w:val="16"/>
                <w:szCs w:val="16"/>
              </w:rPr>
            </w:pPr>
            <w:r w:rsidRPr="00AF7EB8">
              <w:rPr>
                <w:rFonts w:asciiTheme="majorHAnsi" w:hAnsiTheme="majorHAnsi" w:cs="Arial"/>
                <w:sz w:val="16"/>
                <w:szCs w:val="16"/>
              </w:rPr>
              <w:t>14,794</w:t>
            </w:r>
          </w:p>
        </w:tc>
        <w:tc>
          <w:tcPr>
            <w:tcW w:w="879" w:type="dxa"/>
            <w:shd w:val="clear" w:color="auto" w:fill="F9E1DF"/>
          </w:tcPr>
          <w:p w14:paraId="20775CE1" w14:textId="71E69685" w:rsidR="00192051" w:rsidRDefault="00192051" w:rsidP="00192051">
            <w:pPr>
              <w:spacing w:line="276" w:lineRule="auto"/>
              <w:ind w:right="29"/>
              <w:jc w:val="right"/>
              <w:rPr>
                <w:rFonts w:asciiTheme="majorHAnsi" w:hAnsiTheme="majorHAnsi" w:cs="Arial"/>
                <w:sz w:val="16"/>
                <w:szCs w:val="16"/>
              </w:rPr>
            </w:pPr>
            <w:r w:rsidRPr="00AF7EB8">
              <w:rPr>
                <w:rFonts w:asciiTheme="majorHAnsi" w:hAnsiTheme="majorHAnsi" w:cs="Arial"/>
                <w:sz w:val="16"/>
                <w:szCs w:val="16"/>
              </w:rPr>
              <w:t>(504)</w:t>
            </w:r>
          </w:p>
        </w:tc>
        <w:tc>
          <w:tcPr>
            <w:tcW w:w="1242" w:type="dxa"/>
            <w:shd w:val="clear" w:color="auto" w:fill="F9E1DF"/>
            <w:vAlign w:val="center"/>
          </w:tcPr>
          <w:p w14:paraId="73752950" w14:textId="6D3AE73D" w:rsidR="00192051" w:rsidRPr="0020770B" w:rsidRDefault="00192051" w:rsidP="00192051">
            <w:pPr>
              <w:spacing w:line="276" w:lineRule="auto"/>
              <w:ind w:right="29"/>
              <w:jc w:val="right"/>
              <w:rPr>
                <w:rFonts w:asciiTheme="majorHAnsi" w:hAnsiTheme="majorHAnsi" w:cs="Arial"/>
                <w:sz w:val="16"/>
                <w:szCs w:val="16"/>
              </w:rPr>
            </w:pPr>
            <w:r w:rsidRPr="00B547D9">
              <w:rPr>
                <w:rFonts w:asciiTheme="majorHAnsi" w:hAnsiTheme="majorHAnsi" w:cs="Arial"/>
                <w:sz w:val="16"/>
                <w:szCs w:val="16"/>
              </w:rPr>
              <w:t>14,290</w:t>
            </w:r>
          </w:p>
        </w:tc>
        <w:tc>
          <w:tcPr>
            <w:tcW w:w="926" w:type="dxa"/>
            <w:shd w:val="clear" w:color="auto" w:fill="F9E1DF"/>
            <w:vAlign w:val="center"/>
          </w:tcPr>
          <w:p w14:paraId="70BECE68" w14:textId="507400B5" w:rsidR="00192051" w:rsidRPr="0020770B" w:rsidRDefault="00192051" w:rsidP="00192051">
            <w:pPr>
              <w:spacing w:line="276" w:lineRule="auto"/>
              <w:ind w:right="47"/>
              <w:jc w:val="right"/>
              <w:rPr>
                <w:rFonts w:asciiTheme="majorHAnsi" w:hAnsiTheme="majorHAnsi" w:cs="Arial"/>
                <w:sz w:val="16"/>
                <w:szCs w:val="16"/>
              </w:rPr>
            </w:pPr>
            <w:r>
              <w:rPr>
                <w:rFonts w:asciiTheme="majorHAnsi" w:hAnsiTheme="majorHAnsi" w:cs="Arial"/>
                <w:sz w:val="16"/>
                <w:szCs w:val="16"/>
              </w:rPr>
              <w:t>(64)</w:t>
            </w:r>
          </w:p>
        </w:tc>
        <w:tc>
          <w:tcPr>
            <w:tcW w:w="854" w:type="dxa"/>
            <w:shd w:val="clear" w:color="auto" w:fill="F9E1DF"/>
            <w:vAlign w:val="center"/>
          </w:tcPr>
          <w:p w14:paraId="63015ECB" w14:textId="36992F0E" w:rsidR="00192051" w:rsidRPr="0020770B" w:rsidRDefault="00192051" w:rsidP="00192051">
            <w:pPr>
              <w:spacing w:line="276" w:lineRule="auto"/>
              <w:jc w:val="right"/>
              <w:rPr>
                <w:rFonts w:asciiTheme="majorHAnsi" w:hAnsiTheme="majorHAnsi" w:cs="Arial"/>
                <w:sz w:val="16"/>
                <w:szCs w:val="16"/>
              </w:rPr>
            </w:pPr>
            <w:r w:rsidRPr="00073699">
              <w:rPr>
                <w:rFonts w:asciiTheme="majorHAnsi" w:hAnsiTheme="majorHAnsi" w:cs="Arial"/>
                <w:sz w:val="16"/>
                <w:szCs w:val="16"/>
              </w:rPr>
              <w:t>14,226</w:t>
            </w:r>
          </w:p>
        </w:tc>
        <w:tc>
          <w:tcPr>
            <w:tcW w:w="4178" w:type="dxa"/>
            <w:shd w:val="clear" w:color="auto" w:fill="F9E1DF"/>
          </w:tcPr>
          <w:p w14:paraId="469E8B0E" w14:textId="2E4109BF" w:rsidR="00192051" w:rsidRPr="006125E4" w:rsidRDefault="00192051" w:rsidP="00192051">
            <w:pPr>
              <w:spacing w:line="276" w:lineRule="auto"/>
              <w:rPr>
                <w:rFonts w:asciiTheme="majorHAnsi" w:hAnsiTheme="majorHAnsi" w:cs="Arial"/>
                <w:sz w:val="16"/>
                <w:szCs w:val="16"/>
              </w:rPr>
            </w:pPr>
            <w:r w:rsidRPr="006125E4">
              <w:rPr>
                <w:rFonts w:asciiTheme="majorHAnsi" w:hAnsiTheme="majorHAnsi" w:cs="Arial"/>
                <w:sz w:val="16"/>
                <w:szCs w:val="16"/>
              </w:rPr>
              <w:t>Information Technology</w:t>
            </w:r>
          </w:p>
        </w:tc>
        <w:tc>
          <w:tcPr>
            <w:tcW w:w="967" w:type="dxa"/>
            <w:shd w:val="clear" w:color="auto" w:fill="F9E1DF"/>
          </w:tcPr>
          <w:p w14:paraId="699BB657" w14:textId="34CB61E6" w:rsidR="00192051" w:rsidRPr="000D72EB" w:rsidRDefault="00192051" w:rsidP="00192051">
            <w:pPr>
              <w:spacing w:line="276" w:lineRule="auto"/>
              <w:ind w:right="29"/>
              <w:jc w:val="right"/>
              <w:rPr>
                <w:rFonts w:asciiTheme="majorHAnsi" w:hAnsiTheme="majorHAnsi" w:cs="Arial"/>
                <w:sz w:val="16"/>
                <w:szCs w:val="16"/>
              </w:rPr>
            </w:pPr>
            <w:r w:rsidRPr="000D72EB">
              <w:rPr>
                <w:rFonts w:asciiTheme="majorHAnsi" w:hAnsiTheme="majorHAnsi" w:cs="Arial"/>
                <w:sz w:val="16"/>
                <w:szCs w:val="16"/>
              </w:rPr>
              <w:t>17,868</w:t>
            </w:r>
          </w:p>
        </w:tc>
        <w:tc>
          <w:tcPr>
            <w:tcW w:w="1018" w:type="dxa"/>
            <w:shd w:val="clear" w:color="auto" w:fill="F9E1DF"/>
          </w:tcPr>
          <w:p w14:paraId="39990204" w14:textId="7F926A39" w:rsidR="00192051" w:rsidRPr="000200DF" w:rsidRDefault="00192051" w:rsidP="00192051">
            <w:pPr>
              <w:spacing w:line="276" w:lineRule="auto"/>
              <w:ind w:right="29"/>
              <w:jc w:val="right"/>
              <w:rPr>
                <w:rFonts w:asciiTheme="majorHAnsi" w:hAnsiTheme="majorHAnsi" w:cs="Arial"/>
                <w:sz w:val="16"/>
                <w:szCs w:val="16"/>
              </w:rPr>
            </w:pPr>
            <w:r w:rsidRPr="000200DF">
              <w:rPr>
                <w:rFonts w:asciiTheme="majorHAnsi" w:hAnsiTheme="majorHAnsi" w:cs="Arial"/>
                <w:sz w:val="16"/>
                <w:szCs w:val="16"/>
              </w:rPr>
              <w:t>(7</w:t>
            </w:r>
            <w:r w:rsidR="000200DF" w:rsidRPr="000200DF">
              <w:rPr>
                <w:rFonts w:asciiTheme="majorHAnsi" w:hAnsiTheme="majorHAnsi" w:cs="Arial"/>
                <w:sz w:val="16"/>
                <w:szCs w:val="16"/>
              </w:rPr>
              <w:t>2</w:t>
            </w:r>
            <w:r w:rsidRPr="000200DF">
              <w:rPr>
                <w:rFonts w:asciiTheme="majorHAnsi" w:hAnsiTheme="majorHAnsi" w:cs="Arial"/>
                <w:sz w:val="16"/>
                <w:szCs w:val="16"/>
              </w:rPr>
              <w:t>)</w:t>
            </w:r>
          </w:p>
        </w:tc>
        <w:tc>
          <w:tcPr>
            <w:tcW w:w="1134" w:type="dxa"/>
            <w:shd w:val="clear" w:color="auto" w:fill="F9E1DF"/>
          </w:tcPr>
          <w:p w14:paraId="4B4974D9" w14:textId="4EBA8E90" w:rsidR="00192051" w:rsidRPr="008466BE" w:rsidRDefault="00192051" w:rsidP="00192051">
            <w:pPr>
              <w:spacing w:line="276" w:lineRule="auto"/>
              <w:ind w:right="29"/>
              <w:jc w:val="right"/>
              <w:rPr>
                <w:rFonts w:asciiTheme="majorHAnsi" w:hAnsiTheme="majorHAnsi" w:cs="Arial"/>
                <w:sz w:val="16"/>
                <w:szCs w:val="16"/>
              </w:rPr>
            </w:pPr>
            <w:r w:rsidRPr="008466BE">
              <w:rPr>
                <w:rFonts w:asciiTheme="majorHAnsi" w:hAnsiTheme="majorHAnsi" w:cs="Arial"/>
                <w:sz w:val="16"/>
                <w:szCs w:val="16"/>
              </w:rPr>
              <w:t>17,796</w:t>
            </w:r>
          </w:p>
        </w:tc>
        <w:tc>
          <w:tcPr>
            <w:tcW w:w="992" w:type="dxa"/>
            <w:shd w:val="clear" w:color="auto" w:fill="F9E1DF"/>
          </w:tcPr>
          <w:p w14:paraId="5C147DB9" w14:textId="38B3B44F" w:rsidR="00192051" w:rsidRPr="00215905" w:rsidRDefault="00192051" w:rsidP="00192051">
            <w:pPr>
              <w:spacing w:line="276" w:lineRule="auto"/>
              <w:ind w:right="47"/>
              <w:jc w:val="right"/>
              <w:rPr>
                <w:rFonts w:asciiTheme="majorHAnsi" w:hAnsiTheme="majorHAnsi" w:cs="Arial"/>
                <w:sz w:val="16"/>
                <w:szCs w:val="16"/>
              </w:rPr>
            </w:pPr>
            <w:r w:rsidRPr="00215905">
              <w:rPr>
                <w:rFonts w:asciiTheme="majorHAnsi" w:hAnsiTheme="majorHAnsi" w:cs="Arial"/>
                <w:sz w:val="16"/>
                <w:szCs w:val="16"/>
              </w:rPr>
              <w:t>(413)</w:t>
            </w:r>
          </w:p>
        </w:tc>
        <w:tc>
          <w:tcPr>
            <w:tcW w:w="992" w:type="dxa"/>
            <w:shd w:val="clear" w:color="auto" w:fill="F9E1DF"/>
            <w:vAlign w:val="center"/>
          </w:tcPr>
          <w:p w14:paraId="19281AB2" w14:textId="6EB9E7BD" w:rsidR="00192051" w:rsidRPr="00073699" w:rsidRDefault="00192051" w:rsidP="00192051">
            <w:pPr>
              <w:spacing w:line="276" w:lineRule="auto"/>
              <w:jc w:val="right"/>
              <w:rPr>
                <w:rFonts w:asciiTheme="majorHAnsi" w:hAnsiTheme="majorHAnsi" w:cs="Arial"/>
                <w:sz w:val="16"/>
                <w:szCs w:val="16"/>
              </w:rPr>
            </w:pPr>
            <w:r w:rsidRPr="00227275">
              <w:rPr>
                <w:rFonts w:asciiTheme="majorHAnsi" w:hAnsiTheme="majorHAnsi" w:cs="Arial"/>
                <w:sz w:val="16"/>
                <w:szCs w:val="16"/>
              </w:rPr>
              <w:t>17,383</w:t>
            </w:r>
          </w:p>
        </w:tc>
      </w:tr>
      <w:tr w:rsidR="00192051" w:rsidRPr="00147BC7" w14:paraId="59845015" w14:textId="77777777" w:rsidTr="006103CF">
        <w:tc>
          <w:tcPr>
            <w:tcW w:w="953" w:type="dxa"/>
            <w:shd w:val="clear" w:color="auto" w:fill="auto"/>
          </w:tcPr>
          <w:p w14:paraId="28A44C87" w14:textId="101FA979" w:rsidR="00192051" w:rsidRPr="00AF7EB8" w:rsidRDefault="00192051" w:rsidP="00192051">
            <w:pPr>
              <w:spacing w:line="276" w:lineRule="auto"/>
              <w:ind w:right="29"/>
              <w:jc w:val="right"/>
              <w:rPr>
                <w:rFonts w:asciiTheme="majorHAnsi" w:hAnsiTheme="majorHAnsi" w:cs="Arial"/>
                <w:sz w:val="16"/>
                <w:szCs w:val="16"/>
              </w:rPr>
            </w:pPr>
            <w:r w:rsidRPr="00576FE7">
              <w:rPr>
                <w:rFonts w:asciiTheme="majorHAnsi" w:hAnsiTheme="majorHAnsi" w:cs="Arial"/>
                <w:sz w:val="16"/>
                <w:szCs w:val="16"/>
              </w:rPr>
              <w:t>1,554</w:t>
            </w:r>
          </w:p>
        </w:tc>
        <w:tc>
          <w:tcPr>
            <w:tcW w:w="879" w:type="dxa"/>
            <w:shd w:val="clear" w:color="auto" w:fill="auto"/>
          </w:tcPr>
          <w:p w14:paraId="42189F33" w14:textId="29B54C91" w:rsidR="00192051" w:rsidRPr="00AF7EB8" w:rsidRDefault="00192051" w:rsidP="00192051">
            <w:pPr>
              <w:spacing w:line="276" w:lineRule="auto"/>
              <w:ind w:right="29"/>
              <w:jc w:val="right"/>
              <w:rPr>
                <w:rFonts w:asciiTheme="majorHAnsi" w:hAnsiTheme="majorHAnsi" w:cs="Arial"/>
                <w:sz w:val="16"/>
                <w:szCs w:val="16"/>
              </w:rPr>
            </w:pPr>
            <w:r w:rsidRPr="00576FE7">
              <w:rPr>
                <w:rFonts w:asciiTheme="majorHAnsi" w:hAnsiTheme="majorHAnsi" w:cs="Arial"/>
                <w:sz w:val="16"/>
                <w:szCs w:val="16"/>
              </w:rPr>
              <w:t>-</w:t>
            </w:r>
          </w:p>
        </w:tc>
        <w:tc>
          <w:tcPr>
            <w:tcW w:w="1242" w:type="dxa"/>
            <w:shd w:val="clear" w:color="auto" w:fill="auto"/>
          </w:tcPr>
          <w:p w14:paraId="45A03E4B" w14:textId="2B4726B3" w:rsidR="00192051" w:rsidRPr="00B547D9" w:rsidRDefault="00192051" w:rsidP="00192051">
            <w:pPr>
              <w:spacing w:line="276" w:lineRule="auto"/>
              <w:ind w:right="29"/>
              <w:jc w:val="right"/>
              <w:rPr>
                <w:rFonts w:asciiTheme="majorHAnsi" w:hAnsiTheme="majorHAnsi" w:cs="Arial"/>
                <w:sz w:val="16"/>
                <w:szCs w:val="16"/>
              </w:rPr>
            </w:pPr>
            <w:r w:rsidRPr="00576FE7">
              <w:rPr>
                <w:rFonts w:asciiTheme="majorHAnsi" w:hAnsiTheme="majorHAnsi" w:cs="Arial"/>
                <w:sz w:val="16"/>
                <w:szCs w:val="16"/>
              </w:rPr>
              <w:t>1,554</w:t>
            </w:r>
          </w:p>
        </w:tc>
        <w:tc>
          <w:tcPr>
            <w:tcW w:w="926" w:type="dxa"/>
            <w:shd w:val="clear" w:color="auto" w:fill="auto"/>
          </w:tcPr>
          <w:p w14:paraId="2F82AA20" w14:textId="63A47A91" w:rsidR="00192051" w:rsidRDefault="00192051" w:rsidP="00192051">
            <w:pPr>
              <w:spacing w:line="276" w:lineRule="auto"/>
              <w:ind w:right="47"/>
              <w:jc w:val="right"/>
              <w:rPr>
                <w:rFonts w:asciiTheme="majorHAnsi" w:hAnsiTheme="majorHAnsi" w:cs="Arial"/>
                <w:sz w:val="16"/>
                <w:szCs w:val="16"/>
              </w:rPr>
            </w:pPr>
            <w:r w:rsidRPr="00576FE7">
              <w:rPr>
                <w:rFonts w:asciiTheme="majorHAnsi" w:hAnsiTheme="majorHAnsi" w:cs="Arial"/>
                <w:sz w:val="16"/>
                <w:szCs w:val="16"/>
              </w:rPr>
              <w:t>(26)</w:t>
            </w:r>
          </w:p>
        </w:tc>
        <w:tc>
          <w:tcPr>
            <w:tcW w:w="854" w:type="dxa"/>
            <w:shd w:val="clear" w:color="auto" w:fill="auto"/>
            <w:vAlign w:val="center"/>
          </w:tcPr>
          <w:p w14:paraId="42C55029" w14:textId="37FEE8D7" w:rsidR="00192051" w:rsidRPr="00073699" w:rsidRDefault="00192051" w:rsidP="00192051">
            <w:pPr>
              <w:spacing w:line="276" w:lineRule="auto"/>
              <w:jc w:val="right"/>
              <w:rPr>
                <w:rFonts w:asciiTheme="majorHAnsi" w:hAnsiTheme="majorHAnsi" w:cs="Arial"/>
                <w:sz w:val="16"/>
                <w:szCs w:val="16"/>
              </w:rPr>
            </w:pPr>
            <w:r w:rsidRPr="00576FE7">
              <w:rPr>
                <w:rFonts w:asciiTheme="majorHAnsi" w:hAnsiTheme="majorHAnsi" w:cs="Arial"/>
                <w:sz w:val="16"/>
                <w:szCs w:val="16"/>
              </w:rPr>
              <w:t>1,528</w:t>
            </w:r>
          </w:p>
        </w:tc>
        <w:tc>
          <w:tcPr>
            <w:tcW w:w="4178" w:type="dxa"/>
            <w:shd w:val="clear" w:color="auto" w:fill="auto"/>
          </w:tcPr>
          <w:p w14:paraId="26A11A20" w14:textId="4937439E" w:rsidR="00192051" w:rsidRDefault="00192051" w:rsidP="00192051">
            <w:pPr>
              <w:spacing w:line="276" w:lineRule="auto"/>
              <w:rPr>
                <w:rFonts w:asciiTheme="majorHAnsi" w:hAnsiTheme="majorHAnsi" w:cs="Arial"/>
                <w:sz w:val="16"/>
                <w:szCs w:val="16"/>
              </w:rPr>
            </w:pPr>
            <w:r w:rsidRPr="00576FE7">
              <w:rPr>
                <w:rFonts w:asciiTheme="majorHAnsi" w:hAnsiTheme="majorHAnsi" w:cs="Arial"/>
                <w:sz w:val="16"/>
                <w:szCs w:val="16"/>
              </w:rPr>
              <w:t>Digital, Data &amp; Technology</w:t>
            </w:r>
          </w:p>
        </w:tc>
        <w:tc>
          <w:tcPr>
            <w:tcW w:w="967" w:type="dxa"/>
            <w:shd w:val="clear" w:color="auto" w:fill="auto"/>
          </w:tcPr>
          <w:p w14:paraId="0D740051" w14:textId="28AA46DE" w:rsidR="00192051" w:rsidRPr="000D72EB" w:rsidRDefault="00192051" w:rsidP="00192051">
            <w:pPr>
              <w:spacing w:line="276" w:lineRule="auto"/>
              <w:ind w:right="29"/>
              <w:jc w:val="right"/>
              <w:rPr>
                <w:rFonts w:asciiTheme="majorHAnsi" w:hAnsiTheme="majorHAnsi" w:cs="Arial"/>
                <w:sz w:val="16"/>
                <w:szCs w:val="16"/>
              </w:rPr>
            </w:pPr>
            <w:r w:rsidRPr="000D72EB">
              <w:rPr>
                <w:rFonts w:asciiTheme="majorHAnsi" w:hAnsiTheme="majorHAnsi" w:cs="Arial"/>
                <w:sz w:val="16"/>
                <w:szCs w:val="16"/>
              </w:rPr>
              <w:t>1,698</w:t>
            </w:r>
          </w:p>
        </w:tc>
        <w:tc>
          <w:tcPr>
            <w:tcW w:w="1018" w:type="dxa"/>
            <w:shd w:val="clear" w:color="auto" w:fill="auto"/>
          </w:tcPr>
          <w:p w14:paraId="363CC9DD" w14:textId="276D830C" w:rsidR="00192051" w:rsidRPr="000200DF" w:rsidRDefault="00192051" w:rsidP="00192051">
            <w:pPr>
              <w:spacing w:line="276" w:lineRule="auto"/>
              <w:ind w:right="29"/>
              <w:jc w:val="right"/>
              <w:rPr>
                <w:rFonts w:asciiTheme="majorHAnsi" w:hAnsiTheme="majorHAnsi" w:cs="Arial"/>
                <w:sz w:val="16"/>
                <w:szCs w:val="16"/>
              </w:rPr>
            </w:pPr>
            <w:r w:rsidRPr="000200DF">
              <w:rPr>
                <w:rFonts w:asciiTheme="majorHAnsi" w:hAnsiTheme="majorHAnsi" w:cs="Arial"/>
                <w:sz w:val="16"/>
                <w:szCs w:val="16"/>
              </w:rPr>
              <w:t>-</w:t>
            </w:r>
          </w:p>
        </w:tc>
        <w:tc>
          <w:tcPr>
            <w:tcW w:w="1134" w:type="dxa"/>
            <w:shd w:val="clear" w:color="auto" w:fill="auto"/>
          </w:tcPr>
          <w:p w14:paraId="55190417" w14:textId="6893E283" w:rsidR="00192051" w:rsidRPr="008466BE" w:rsidRDefault="00192051" w:rsidP="00192051">
            <w:pPr>
              <w:spacing w:line="276" w:lineRule="auto"/>
              <w:ind w:right="29"/>
              <w:jc w:val="right"/>
              <w:rPr>
                <w:rFonts w:asciiTheme="majorHAnsi" w:hAnsiTheme="majorHAnsi" w:cs="Arial"/>
                <w:sz w:val="16"/>
                <w:szCs w:val="16"/>
              </w:rPr>
            </w:pPr>
            <w:r w:rsidRPr="008466BE">
              <w:rPr>
                <w:rFonts w:asciiTheme="majorHAnsi" w:hAnsiTheme="majorHAnsi" w:cs="Arial"/>
                <w:sz w:val="16"/>
                <w:szCs w:val="16"/>
              </w:rPr>
              <w:t>1,698</w:t>
            </w:r>
          </w:p>
        </w:tc>
        <w:tc>
          <w:tcPr>
            <w:tcW w:w="992" w:type="dxa"/>
            <w:shd w:val="clear" w:color="auto" w:fill="auto"/>
          </w:tcPr>
          <w:p w14:paraId="3BBEDA45" w14:textId="7EDEC254" w:rsidR="00192051" w:rsidRPr="00215905" w:rsidRDefault="00192051" w:rsidP="00192051">
            <w:pPr>
              <w:spacing w:line="276" w:lineRule="auto"/>
              <w:ind w:right="47"/>
              <w:jc w:val="right"/>
              <w:rPr>
                <w:rFonts w:asciiTheme="majorHAnsi" w:hAnsiTheme="majorHAnsi" w:cs="Arial"/>
                <w:sz w:val="16"/>
                <w:szCs w:val="16"/>
              </w:rPr>
            </w:pPr>
            <w:r w:rsidRPr="00215905">
              <w:rPr>
                <w:rFonts w:asciiTheme="majorHAnsi" w:hAnsiTheme="majorHAnsi" w:cs="Arial"/>
                <w:sz w:val="16"/>
                <w:szCs w:val="16"/>
              </w:rPr>
              <w:t>(126)</w:t>
            </w:r>
          </w:p>
        </w:tc>
        <w:tc>
          <w:tcPr>
            <w:tcW w:w="992" w:type="dxa"/>
            <w:shd w:val="clear" w:color="auto" w:fill="auto"/>
            <w:vAlign w:val="center"/>
          </w:tcPr>
          <w:p w14:paraId="23C862D5" w14:textId="21E70F97" w:rsidR="00192051" w:rsidRPr="00073699" w:rsidRDefault="00192051" w:rsidP="00192051">
            <w:pPr>
              <w:spacing w:line="276" w:lineRule="auto"/>
              <w:jc w:val="right"/>
              <w:rPr>
                <w:rFonts w:asciiTheme="majorHAnsi" w:hAnsiTheme="majorHAnsi" w:cs="Arial"/>
                <w:sz w:val="16"/>
                <w:szCs w:val="16"/>
              </w:rPr>
            </w:pPr>
            <w:r w:rsidRPr="00227275">
              <w:rPr>
                <w:rFonts w:asciiTheme="majorHAnsi" w:hAnsiTheme="majorHAnsi" w:cs="Arial"/>
                <w:sz w:val="16"/>
                <w:szCs w:val="16"/>
              </w:rPr>
              <w:t>1,572</w:t>
            </w:r>
          </w:p>
        </w:tc>
      </w:tr>
      <w:tr w:rsidR="00192051" w:rsidRPr="00147BC7" w14:paraId="67C46D98" w14:textId="77777777" w:rsidTr="004A143E">
        <w:tc>
          <w:tcPr>
            <w:tcW w:w="953" w:type="dxa"/>
            <w:shd w:val="clear" w:color="auto" w:fill="F9E1DF"/>
          </w:tcPr>
          <w:p w14:paraId="32DF7B59" w14:textId="27489277" w:rsidR="00192051" w:rsidRPr="00AF7EB8" w:rsidRDefault="00192051" w:rsidP="00192051">
            <w:pPr>
              <w:spacing w:line="276" w:lineRule="auto"/>
              <w:ind w:right="29"/>
              <w:jc w:val="right"/>
              <w:rPr>
                <w:rFonts w:asciiTheme="majorHAnsi" w:hAnsiTheme="majorHAnsi" w:cs="Arial"/>
                <w:sz w:val="16"/>
                <w:szCs w:val="16"/>
              </w:rPr>
            </w:pPr>
            <w:r w:rsidRPr="00AF7EB8">
              <w:rPr>
                <w:rFonts w:asciiTheme="majorHAnsi" w:hAnsiTheme="majorHAnsi" w:cs="Arial"/>
                <w:sz w:val="16"/>
                <w:szCs w:val="16"/>
              </w:rPr>
              <w:t>556</w:t>
            </w:r>
          </w:p>
        </w:tc>
        <w:tc>
          <w:tcPr>
            <w:tcW w:w="879" w:type="dxa"/>
            <w:shd w:val="clear" w:color="auto" w:fill="F9E1DF"/>
          </w:tcPr>
          <w:p w14:paraId="428BDD39" w14:textId="5BBA674E" w:rsidR="00192051" w:rsidRPr="00AF7EB8" w:rsidRDefault="00192051" w:rsidP="00192051">
            <w:pPr>
              <w:spacing w:line="276" w:lineRule="auto"/>
              <w:ind w:right="29"/>
              <w:jc w:val="right"/>
              <w:rPr>
                <w:rFonts w:asciiTheme="majorHAnsi" w:hAnsiTheme="majorHAnsi" w:cs="Arial"/>
                <w:sz w:val="16"/>
                <w:szCs w:val="16"/>
              </w:rPr>
            </w:pPr>
            <w:r w:rsidRPr="00AF7EB8">
              <w:rPr>
                <w:rFonts w:asciiTheme="majorHAnsi" w:hAnsiTheme="majorHAnsi" w:cs="Arial"/>
                <w:sz w:val="16"/>
                <w:szCs w:val="16"/>
              </w:rPr>
              <w:t>-</w:t>
            </w:r>
          </w:p>
        </w:tc>
        <w:tc>
          <w:tcPr>
            <w:tcW w:w="1242" w:type="dxa"/>
            <w:shd w:val="clear" w:color="auto" w:fill="F9E1DF"/>
          </w:tcPr>
          <w:p w14:paraId="0AB2B006" w14:textId="17E1C2DA" w:rsidR="00192051" w:rsidRPr="00B547D9" w:rsidRDefault="00192051" w:rsidP="00192051">
            <w:pPr>
              <w:spacing w:line="276" w:lineRule="auto"/>
              <w:ind w:right="29"/>
              <w:jc w:val="right"/>
              <w:rPr>
                <w:rFonts w:asciiTheme="majorHAnsi" w:hAnsiTheme="majorHAnsi" w:cs="Arial"/>
                <w:sz w:val="16"/>
                <w:szCs w:val="16"/>
              </w:rPr>
            </w:pPr>
            <w:r w:rsidRPr="00B547D9">
              <w:rPr>
                <w:rFonts w:asciiTheme="majorHAnsi" w:hAnsiTheme="majorHAnsi" w:cs="Arial"/>
                <w:sz w:val="16"/>
                <w:szCs w:val="16"/>
              </w:rPr>
              <w:t>556</w:t>
            </w:r>
          </w:p>
        </w:tc>
        <w:tc>
          <w:tcPr>
            <w:tcW w:w="926" w:type="dxa"/>
            <w:shd w:val="clear" w:color="auto" w:fill="F9E1DF"/>
          </w:tcPr>
          <w:p w14:paraId="04178144" w14:textId="64BD05DD" w:rsidR="00192051" w:rsidRDefault="00192051" w:rsidP="00192051">
            <w:pPr>
              <w:spacing w:line="276" w:lineRule="auto"/>
              <w:ind w:right="47"/>
              <w:jc w:val="right"/>
              <w:rPr>
                <w:rFonts w:asciiTheme="majorHAnsi" w:hAnsiTheme="majorHAnsi" w:cs="Arial"/>
                <w:sz w:val="16"/>
                <w:szCs w:val="16"/>
              </w:rPr>
            </w:pPr>
            <w:r>
              <w:rPr>
                <w:rFonts w:asciiTheme="majorHAnsi" w:hAnsiTheme="majorHAnsi" w:cs="Arial"/>
                <w:sz w:val="16"/>
                <w:szCs w:val="16"/>
              </w:rPr>
              <w:t>(7)</w:t>
            </w:r>
          </w:p>
        </w:tc>
        <w:tc>
          <w:tcPr>
            <w:tcW w:w="854" w:type="dxa"/>
            <w:shd w:val="clear" w:color="auto" w:fill="F9E1DF"/>
          </w:tcPr>
          <w:p w14:paraId="14C6D231" w14:textId="32A24944" w:rsidR="00192051" w:rsidRPr="00073699" w:rsidRDefault="00192051" w:rsidP="00192051">
            <w:pPr>
              <w:spacing w:line="276" w:lineRule="auto"/>
              <w:jc w:val="right"/>
              <w:rPr>
                <w:rFonts w:asciiTheme="majorHAnsi" w:hAnsiTheme="majorHAnsi" w:cs="Arial"/>
                <w:sz w:val="16"/>
                <w:szCs w:val="16"/>
              </w:rPr>
            </w:pPr>
            <w:r w:rsidRPr="00073699">
              <w:rPr>
                <w:rFonts w:asciiTheme="majorHAnsi" w:hAnsiTheme="majorHAnsi" w:cs="Arial"/>
                <w:sz w:val="16"/>
                <w:szCs w:val="16"/>
              </w:rPr>
              <w:t>549</w:t>
            </w:r>
          </w:p>
        </w:tc>
        <w:tc>
          <w:tcPr>
            <w:tcW w:w="4178" w:type="dxa"/>
            <w:shd w:val="clear" w:color="auto" w:fill="F9E1DF"/>
          </w:tcPr>
          <w:p w14:paraId="2A7A5607" w14:textId="641652A5" w:rsidR="00192051" w:rsidRDefault="00192051" w:rsidP="00192051">
            <w:pPr>
              <w:spacing w:line="276" w:lineRule="auto"/>
              <w:rPr>
                <w:rFonts w:asciiTheme="majorHAnsi" w:hAnsiTheme="majorHAnsi" w:cs="Arial"/>
                <w:sz w:val="16"/>
                <w:szCs w:val="16"/>
              </w:rPr>
            </w:pPr>
            <w:r>
              <w:rPr>
                <w:rFonts w:asciiTheme="majorHAnsi" w:hAnsiTheme="majorHAnsi" w:cs="Arial"/>
                <w:sz w:val="16"/>
                <w:szCs w:val="16"/>
              </w:rPr>
              <w:t>Procurement</w:t>
            </w:r>
          </w:p>
        </w:tc>
        <w:tc>
          <w:tcPr>
            <w:tcW w:w="967" w:type="dxa"/>
            <w:shd w:val="clear" w:color="auto" w:fill="F9E1DF"/>
          </w:tcPr>
          <w:p w14:paraId="3243152C" w14:textId="5CBCC891" w:rsidR="00192051" w:rsidRPr="000D72EB" w:rsidRDefault="00192051" w:rsidP="00192051">
            <w:pPr>
              <w:spacing w:line="276" w:lineRule="auto"/>
              <w:ind w:right="29"/>
              <w:jc w:val="right"/>
              <w:rPr>
                <w:rFonts w:asciiTheme="majorHAnsi" w:hAnsiTheme="majorHAnsi" w:cs="Arial"/>
                <w:sz w:val="16"/>
                <w:szCs w:val="16"/>
              </w:rPr>
            </w:pPr>
            <w:r w:rsidRPr="000D72EB">
              <w:rPr>
                <w:rFonts w:asciiTheme="majorHAnsi" w:hAnsiTheme="majorHAnsi" w:cs="Arial"/>
                <w:sz w:val="16"/>
                <w:szCs w:val="16"/>
              </w:rPr>
              <w:t>840</w:t>
            </w:r>
          </w:p>
        </w:tc>
        <w:tc>
          <w:tcPr>
            <w:tcW w:w="1018" w:type="dxa"/>
            <w:shd w:val="clear" w:color="auto" w:fill="F9E1DF"/>
          </w:tcPr>
          <w:p w14:paraId="52900F87" w14:textId="516757A3" w:rsidR="00192051" w:rsidRPr="000200DF" w:rsidRDefault="00192051" w:rsidP="00192051">
            <w:pPr>
              <w:spacing w:line="276" w:lineRule="auto"/>
              <w:ind w:right="29"/>
              <w:jc w:val="right"/>
              <w:rPr>
                <w:rFonts w:asciiTheme="majorHAnsi" w:hAnsiTheme="majorHAnsi" w:cs="Arial"/>
                <w:sz w:val="16"/>
                <w:szCs w:val="16"/>
              </w:rPr>
            </w:pPr>
            <w:r w:rsidRPr="000200DF">
              <w:rPr>
                <w:rFonts w:asciiTheme="majorHAnsi" w:hAnsiTheme="majorHAnsi" w:cs="Arial"/>
                <w:sz w:val="16"/>
                <w:szCs w:val="16"/>
              </w:rPr>
              <w:t>-</w:t>
            </w:r>
          </w:p>
        </w:tc>
        <w:tc>
          <w:tcPr>
            <w:tcW w:w="1134" w:type="dxa"/>
            <w:shd w:val="clear" w:color="auto" w:fill="F9E1DF"/>
          </w:tcPr>
          <w:p w14:paraId="7BB08003" w14:textId="4F2DF394" w:rsidR="00192051" w:rsidRPr="008466BE" w:rsidRDefault="00192051" w:rsidP="00192051">
            <w:pPr>
              <w:spacing w:line="276" w:lineRule="auto"/>
              <w:ind w:right="29"/>
              <w:jc w:val="right"/>
              <w:rPr>
                <w:rFonts w:asciiTheme="majorHAnsi" w:hAnsiTheme="majorHAnsi" w:cs="Arial"/>
                <w:sz w:val="16"/>
                <w:szCs w:val="16"/>
              </w:rPr>
            </w:pPr>
            <w:r w:rsidRPr="008466BE">
              <w:rPr>
                <w:rFonts w:asciiTheme="majorHAnsi" w:hAnsiTheme="majorHAnsi" w:cs="Arial"/>
                <w:sz w:val="16"/>
                <w:szCs w:val="16"/>
              </w:rPr>
              <w:t>840</w:t>
            </w:r>
          </w:p>
        </w:tc>
        <w:tc>
          <w:tcPr>
            <w:tcW w:w="992" w:type="dxa"/>
            <w:shd w:val="clear" w:color="auto" w:fill="F9E1DF"/>
          </w:tcPr>
          <w:p w14:paraId="3D2BE85A" w14:textId="6D3F6665" w:rsidR="00192051" w:rsidRPr="00215905" w:rsidRDefault="00192051" w:rsidP="00192051">
            <w:pPr>
              <w:spacing w:line="276" w:lineRule="auto"/>
              <w:ind w:right="47"/>
              <w:jc w:val="right"/>
              <w:rPr>
                <w:rFonts w:asciiTheme="majorHAnsi" w:hAnsiTheme="majorHAnsi" w:cs="Arial"/>
                <w:sz w:val="16"/>
                <w:szCs w:val="16"/>
              </w:rPr>
            </w:pPr>
            <w:r w:rsidRPr="00215905">
              <w:rPr>
                <w:rFonts w:asciiTheme="majorHAnsi" w:hAnsiTheme="majorHAnsi" w:cs="Arial"/>
                <w:sz w:val="16"/>
                <w:szCs w:val="16"/>
              </w:rPr>
              <w:t>(47)</w:t>
            </w:r>
          </w:p>
        </w:tc>
        <w:tc>
          <w:tcPr>
            <w:tcW w:w="992" w:type="dxa"/>
            <w:shd w:val="clear" w:color="auto" w:fill="F9E1DF"/>
          </w:tcPr>
          <w:p w14:paraId="587DA8E0" w14:textId="1F6E254E" w:rsidR="00192051" w:rsidRPr="00073699" w:rsidRDefault="00192051" w:rsidP="00192051">
            <w:pPr>
              <w:spacing w:line="276" w:lineRule="auto"/>
              <w:jc w:val="right"/>
              <w:rPr>
                <w:rFonts w:asciiTheme="majorHAnsi" w:hAnsiTheme="majorHAnsi" w:cs="Arial"/>
                <w:sz w:val="16"/>
                <w:szCs w:val="16"/>
              </w:rPr>
            </w:pPr>
            <w:r w:rsidRPr="00227275">
              <w:rPr>
                <w:rFonts w:asciiTheme="majorHAnsi" w:hAnsiTheme="majorHAnsi" w:cs="Arial"/>
                <w:sz w:val="16"/>
                <w:szCs w:val="16"/>
              </w:rPr>
              <w:t>793</w:t>
            </w:r>
          </w:p>
        </w:tc>
      </w:tr>
      <w:tr w:rsidR="00192051" w:rsidRPr="00147BC7" w14:paraId="28B42F35" w14:textId="77777777" w:rsidTr="004A143E">
        <w:tc>
          <w:tcPr>
            <w:tcW w:w="953" w:type="dxa"/>
          </w:tcPr>
          <w:p w14:paraId="298B4885" w14:textId="4A90E95F" w:rsidR="00192051" w:rsidRPr="0020770B" w:rsidRDefault="00192051" w:rsidP="00192051">
            <w:pPr>
              <w:spacing w:line="276" w:lineRule="auto"/>
              <w:ind w:right="29"/>
              <w:jc w:val="right"/>
              <w:rPr>
                <w:rFonts w:asciiTheme="majorHAnsi" w:hAnsiTheme="majorHAnsi" w:cs="Arial"/>
                <w:sz w:val="16"/>
                <w:szCs w:val="16"/>
              </w:rPr>
            </w:pPr>
            <w:r w:rsidRPr="00AF7EB8">
              <w:rPr>
                <w:rFonts w:asciiTheme="majorHAnsi" w:hAnsiTheme="majorHAnsi" w:cs="Arial"/>
                <w:sz w:val="16"/>
                <w:szCs w:val="16"/>
              </w:rPr>
              <w:t>(21,009)</w:t>
            </w:r>
          </w:p>
        </w:tc>
        <w:tc>
          <w:tcPr>
            <w:tcW w:w="879" w:type="dxa"/>
          </w:tcPr>
          <w:p w14:paraId="226B28A4" w14:textId="5660701E" w:rsidR="00192051" w:rsidRPr="0020770B" w:rsidRDefault="00192051" w:rsidP="00192051">
            <w:pPr>
              <w:spacing w:line="276" w:lineRule="auto"/>
              <w:ind w:right="29"/>
              <w:jc w:val="right"/>
              <w:rPr>
                <w:rFonts w:asciiTheme="majorHAnsi" w:hAnsiTheme="majorHAnsi" w:cs="Arial"/>
                <w:sz w:val="16"/>
                <w:szCs w:val="16"/>
              </w:rPr>
            </w:pPr>
            <w:r w:rsidRPr="00AF7EB8">
              <w:rPr>
                <w:rFonts w:asciiTheme="majorHAnsi" w:hAnsiTheme="majorHAnsi" w:cs="Arial"/>
                <w:sz w:val="16"/>
                <w:szCs w:val="16"/>
              </w:rPr>
              <w:t>22,638</w:t>
            </w:r>
          </w:p>
        </w:tc>
        <w:tc>
          <w:tcPr>
            <w:tcW w:w="1242" w:type="dxa"/>
            <w:vAlign w:val="center"/>
          </w:tcPr>
          <w:p w14:paraId="05069BC3" w14:textId="1B2CC6F6" w:rsidR="00192051" w:rsidRPr="00A434DB" w:rsidRDefault="00192051" w:rsidP="00192051">
            <w:pPr>
              <w:spacing w:line="276" w:lineRule="auto"/>
              <w:ind w:right="29"/>
              <w:jc w:val="right"/>
              <w:rPr>
                <w:rFonts w:asciiTheme="majorHAnsi" w:hAnsiTheme="majorHAnsi" w:cs="Arial"/>
                <w:sz w:val="16"/>
                <w:szCs w:val="16"/>
              </w:rPr>
            </w:pPr>
            <w:r w:rsidRPr="00B547D9">
              <w:rPr>
                <w:rFonts w:asciiTheme="majorHAnsi" w:hAnsiTheme="majorHAnsi" w:cs="Arial"/>
                <w:sz w:val="16"/>
                <w:szCs w:val="16"/>
              </w:rPr>
              <w:t>1,629</w:t>
            </w:r>
          </w:p>
        </w:tc>
        <w:tc>
          <w:tcPr>
            <w:tcW w:w="926" w:type="dxa"/>
            <w:vAlign w:val="center"/>
          </w:tcPr>
          <w:p w14:paraId="69924128" w14:textId="759099E3" w:rsidR="00192051" w:rsidRPr="00A434DB" w:rsidRDefault="00192051" w:rsidP="00192051">
            <w:pPr>
              <w:spacing w:line="276" w:lineRule="auto"/>
              <w:ind w:right="47"/>
              <w:jc w:val="right"/>
              <w:rPr>
                <w:rFonts w:asciiTheme="majorHAnsi" w:hAnsiTheme="majorHAnsi" w:cs="Arial"/>
                <w:sz w:val="16"/>
                <w:szCs w:val="16"/>
              </w:rPr>
            </w:pPr>
            <w:r>
              <w:rPr>
                <w:rFonts w:asciiTheme="majorHAnsi" w:hAnsiTheme="majorHAnsi" w:cs="Arial"/>
                <w:sz w:val="16"/>
                <w:szCs w:val="16"/>
              </w:rPr>
              <w:t>(31)</w:t>
            </w:r>
          </w:p>
        </w:tc>
        <w:tc>
          <w:tcPr>
            <w:tcW w:w="854" w:type="dxa"/>
            <w:vAlign w:val="center"/>
          </w:tcPr>
          <w:p w14:paraId="2ADA9A03" w14:textId="2CE85FF1" w:rsidR="00192051" w:rsidRPr="00A434DB" w:rsidRDefault="00192051" w:rsidP="00192051">
            <w:pPr>
              <w:spacing w:line="276" w:lineRule="auto"/>
              <w:jc w:val="right"/>
              <w:rPr>
                <w:rFonts w:asciiTheme="majorHAnsi" w:hAnsiTheme="majorHAnsi" w:cs="Arial"/>
                <w:sz w:val="16"/>
                <w:szCs w:val="16"/>
              </w:rPr>
            </w:pPr>
            <w:r w:rsidRPr="00073699">
              <w:rPr>
                <w:rFonts w:asciiTheme="majorHAnsi" w:hAnsiTheme="majorHAnsi" w:cs="Arial"/>
                <w:sz w:val="16"/>
                <w:szCs w:val="16"/>
              </w:rPr>
              <w:t>1,598</w:t>
            </w:r>
          </w:p>
        </w:tc>
        <w:tc>
          <w:tcPr>
            <w:tcW w:w="4178" w:type="dxa"/>
          </w:tcPr>
          <w:p w14:paraId="1F532FF2" w14:textId="6E176EAF" w:rsidR="00192051" w:rsidRPr="00A434DB" w:rsidRDefault="00192051" w:rsidP="00192051">
            <w:pPr>
              <w:spacing w:line="276" w:lineRule="auto"/>
              <w:rPr>
                <w:rFonts w:asciiTheme="majorHAnsi" w:hAnsiTheme="majorHAnsi" w:cs="Arial"/>
                <w:sz w:val="16"/>
                <w:szCs w:val="16"/>
              </w:rPr>
            </w:pPr>
            <w:r w:rsidRPr="006125E4">
              <w:rPr>
                <w:rFonts w:asciiTheme="majorHAnsi" w:hAnsiTheme="majorHAnsi" w:cs="Arial"/>
                <w:sz w:val="16"/>
                <w:szCs w:val="16"/>
              </w:rPr>
              <w:t>Non-Devolved</w:t>
            </w:r>
          </w:p>
        </w:tc>
        <w:tc>
          <w:tcPr>
            <w:tcW w:w="967" w:type="dxa"/>
          </w:tcPr>
          <w:p w14:paraId="7B914220" w14:textId="0B338AEE" w:rsidR="00192051" w:rsidRPr="000D72EB" w:rsidRDefault="00192051" w:rsidP="00192051">
            <w:pPr>
              <w:spacing w:line="276" w:lineRule="auto"/>
              <w:ind w:right="29"/>
              <w:jc w:val="right"/>
              <w:rPr>
                <w:rFonts w:asciiTheme="majorHAnsi" w:hAnsiTheme="majorHAnsi" w:cs="Arial"/>
                <w:sz w:val="16"/>
                <w:szCs w:val="16"/>
              </w:rPr>
            </w:pPr>
            <w:r w:rsidRPr="000D72EB">
              <w:rPr>
                <w:rFonts w:asciiTheme="majorHAnsi" w:hAnsiTheme="majorHAnsi" w:cs="Arial"/>
                <w:sz w:val="16"/>
                <w:szCs w:val="16"/>
              </w:rPr>
              <w:t>(</w:t>
            </w:r>
            <w:r w:rsidR="000959FB" w:rsidRPr="000D72EB">
              <w:rPr>
                <w:rFonts w:asciiTheme="majorHAnsi" w:hAnsiTheme="majorHAnsi" w:cs="Arial"/>
                <w:sz w:val="16"/>
                <w:szCs w:val="16"/>
              </w:rPr>
              <w:t>18</w:t>
            </w:r>
            <w:r w:rsidRPr="000D72EB">
              <w:rPr>
                <w:rFonts w:asciiTheme="majorHAnsi" w:hAnsiTheme="majorHAnsi" w:cs="Arial"/>
                <w:sz w:val="16"/>
                <w:szCs w:val="16"/>
              </w:rPr>
              <w:t>,</w:t>
            </w:r>
            <w:r w:rsidR="001E0A76">
              <w:rPr>
                <w:rFonts w:asciiTheme="majorHAnsi" w:hAnsiTheme="majorHAnsi" w:cs="Arial"/>
                <w:sz w:val="16"/>
                <w:szCs w:val="16"/>
              </w:rPr>
              <w:t>527</w:t>
            </w:r>
            <w:r w:rsidRPr="000D72EB">
              <w:rPr>
                <w:rFonts w:asciiTheme="majorHAnsi" w:hAnsiTheme="majorHAnsi" w:cs="Arial"/>
                <w:sz w:val="16"/>
                <w:szCs w:val="16"/>
              </w:rPr>
              <w:t>)</w:t>
            </w:r>
          </w:p>
        </w:tc>
        <w:tc>
          <w:tcPr>
            <w:tcW w:w="1018" w:type="dxa"/>
          </w:tcPr>
          <w:p w14:paraId="18790CA6" w14:textId="7E673071" w:rsidR="00192051" w:rsidRPr="000200DF" w:rsidRDefault="000959FB" w:rsidP="00192051">
            <w:pPr>
              <w:spacing w:line="276" w:lineRule="auto"/>
              <w:ind w:right="29"/>
              <w:jc w:val="right"/>
              <w:rPr>
                <w:rFonts w:asciiTheme="majorHAnsi" w:hAnsiTheme="majorHAnsi" w:cs="Arial"/>
                <w:sz w:val="16"/>
                <w:szCs w:val="16"/>
              </w:rPr>
            </w:pPr>
            <w:r w:rsidRPr="000200DF">
              <w:rPr>
                <w:rFonts w:asciiTheme="majorHAnsi" w:hAnsiTheme="majorHAnsi" w:cs="Arial"/>
                <w:sz w:val="16"/>
                <w:szCs w:val="16"/>
              </w:rPr>
              <w:t>25</w:t>
            </w:r>
            <w:r w:rsidR="00192051" w:rsidRPr="000200DF">
              <w:rPr>
                <w:rFonts w:asciiTheme="majorHAnsi" w:hAnsiTheme="majorHAnsi" w:cs="Arial"/>
                <w:sz w:val="16"/>
                <w:szCs w:val="16"/>
              </w:rPr>
              <w:t>,</w:t>
            </w:r>
            <w:r w:rsidR="000200DF" w:rsidRPr="000200DF">
              <w:rPr>
                <w:rFonts w:asciiTheme="majorHAnsi" w:hAnsiTheme="majorHAnsi" w:cs="Arial"/>
                <w:sz w:val="16"/>
                <w:szCs w:val="16"/>
              </w:rPr>
              <w:t>077</w:t>
            </w:r>
          </w:p>
        </w:tc>
        <w:tc>
          <w:tcPr>
            <w:tcW w:w="1134" w:type="dxa"/>
            <w:vAlign w:val="center"/>
          </w:tcPr>
          <w:p w14:paraId="55631BFF" w14:textId="67DCD2E2" w:rsidR="00192051" w:rsidRPr="008466BE" w:rsidRDefault="00192051" w:rsidP="00192051">
            <w:pPr>
              <w:spacing w:line="276" w:lineRule="auto"/>
              <w:ind w:right="29"/>
              <w:jc w:val="right"/>
              <w:rPr>
                <w:rFonts w:asciiTheme="majorHAnsi" w:hAnsiTheme="majorHAnsi" w:cs="Arial"/>
                <w:sz w:val="16"/>
                <w:szCs w:val="16"/>
              </w:rPr>
            </w:pPr>
            <w:r w:rsidRPr="008466BE">
              <w:rPr>
                <w:rFonts w:asciiTheme="majorHAnsi" w:hAnsiTheme="majorHAnsi" w:cs="Arial"/>
                <w:sz w:val="16"/>
                <w:szCs w:val="16"/>
              </w:rPr>
              <w:t>6,55</w:t>
            </w:r>
            <w:r w:rsidR="008466BE" w:rsidRPr="008466BE">
              <w:rPr>
                <w:rFonts w:asciiTheme="majorHAnsi" w:hAnsiTheme="majorHAnsi" w:cs="Arial"/>
                <w:sz w:val="16"/>
                <w:szCs w:val="16"/>
              </w:rPr>
              <w:t>0</w:t>
            </w:r>
          </w:p>
        </w:tc>
        <w:tc>
          <w:tcPr>
            <w:tcW w:w="992" w:type="dxa"/>
            <w:vAlign w:val="center"/>
          </w:tcPr>
          <w:p w14:paraId="5635F19B" w14:textId="0FABCC5F" w:rsidR="00192051" w:rsidRPr="00215905" w:rsidRDefault="00192051" w:rsidP="00192051">
            <w:pPr>
              <w:spacing w:line="276" w:lineRule="auto"/>
              <w:ind w:right="47"/>
              <w:jc w:val="right"/>
              <w:rPr>
                <w:rFonts w:asciiTheme="majorHAnsi" w:hAnsiTheme="majorHAnsi" w:cs="Arial"/>
                <w:sz w:val="16"/>
                <w:szCs w:val="16"/>
              </w:rPr>
            </w:pPr>
            <w:r w:rsidRPr="00215905">
              <w:rPr>
                <w:rFonts w:asciiTheme="majorHAnsi" w:hAnsiTheme="majorHAnsi" w:cs="Arial"/>
                <w:sz w:val="16"/>
                <w:szCs w:val="16"/>
              </w:rPr>
              <w:t>(130)</w:t>
            </w:r>
          </w:p>
        </w:tc>
        <w:tc>
          <w:tcPr>
            <w:tcW w:w="992" w:type="dxa"/>
            <w:vAlign w:val="center"/>
          </w:tcPr>
          <w:p w14:paraId="6E82BDB1" w14:textId="2EEA1A2E" w:rsidR="00192051" w:rsidRPr="00073699" w:rsidRDefault="00192051" w:rsidP="00192051">
            <w:pPr>
              <w:spacing w:line="276" w:lineRule="auto"/>
              <w:jc w:val="right"/>
              <w:rPr>
                <w:rFonts w:asciiTheme="majorHAnsi" w:hAnsiTheme="majorHAnsi" w:cs="Arial"/>
                <w:sz w:val="16"/>
                <w:szCs w:val="16"/>
              </w:rPr>
            </w:pPr>
            <w:r>
              <w:rPr>
                <w:rFonts w:asciiTheme="majorHAnsi" w:hAnsiTheme="majorHAnsi" w:cs="Arial"/>
                <w:sz w:val="16"/>
                <w:szCs w:val="16"/>
              </w:rPr>
              <w:t>6</w:t>
            </w:r>
            <w:r w:rsidRPr="00227275">
              <w:rPr>
                <w:rFonts w:asciiTheme="majorHAnsi" w:hAnsiTheme="majorHAnsi" w:cs="Arial"/>
                <w:sz w:val="16"/>
                <w:szCs w:val="16"/>
              </w:rPr>
              <w:t>,420</w:t>
            </w:r>
          </w:p>
        </w:tc>
      </w:tr>
      <w:tr w:rsidR="00192051" w:rsidRPr="00147BC7" w14:paraId="7E679724" w14:textId="77777777" w:rsidTr="004A143E">
        <w:tc>
          <w:tcPr>
            <w:tcW w:w="953" w:type="dxa"/>
            <w:shd w:val="clear" w:color="auto" w:fill="F9E1DF"/>
          </w:tcPr>
          <w:p w14:paraId="7DC4A4FC" w14:textId="1825A65B" w:rsidR="00192051" w:rsidRPr="0020770B" w:rsidRDefault="00192051" w:rsidP="00192051">
            <w:pPr>
              <w:spacing w:line="276" w:lineRule="auto"/>
              <w:ind w:right="29"/>
              <w:jc w:val="right"/>
              <w:rPr>
                <w:rFonts w:asciiTheme="majorHAnsi" w:hAnsiTheme="majorHAnsi" w:cs="Arial"/>
                <w:sz w:val="16"/>
                <w:szCs w:val="16"/>
              </w:rPr>
            </w:pPr>
            <w:r w:rsidRPr="00AF7EB8">
              <w:rPr>
                <w:rFonts w:asciiTheme="majorHAnsi" w:hAnsiTheme="majorHAnsi" w:cs="Arial"/>
                <w:sz w:val="16"/>
                <w:szCs w:val="16"/>
              </w:rPr>
              <w:t>95</w:t>
            </w:r>
          </w:p>
        </w:tc>
        <w:tc>
          <w:tcPr>
            <w:tcW w:w="879" w:type="dxa"/>
            <w:shd w:val="clear" w:color="auto" w:fill="F9E1DF"/>
          </w:tcPr>
          <w:p w14:paraId="7F09CD00" w14:textId="7C035A5B" w:rsidR="00192051" w:rsidRPr="0020770B" w:rsidRDefault="00192051" w:rsidP="00192051">
            <w:pPr>
              <w:spacing w:line="276" w:lineRule="auto"/>
              <w:ind w:right="29"/>
              <w:jc w:val="right"/>
              <w:rPr>
                <w:rFonts w:asciiTheme="majorHAnsi" w:hAnsiTheme="majorHAnsi" w:cs="Arial"/>
                <w:sz w:val="16"/>
                <w:szCs w:val="16"/>
              </w:rPr>
            </w:pPr>
            <w:r w:rsidRPr="00AF7EB8">
              <w:rPr>
                <w:rFonts w:asciiTheme="majorHAnsi" w:hAnsiTheme="majorHAnsi" w:cs="Arial"/>
                <w:sz w:val="16"/>
                <w:szCs w:val="16"/>
              </w:rPr>
              <w:t>467</w:t>
            </w:r>
          </w:p>
        </w:tc>
        <w:tc>
          <w:tcPr>
            <w:tcW w:w="1242" w:type="dxa"/>
            <w:shd w:val="clear" w:color="auto" w:fill="F9E1DF"/>
            <w:vAlign w:val="center"/>
          </w:tcPr>
          <w:p w14:paraId="09AA0974" w14:textId="63801A50" w:rsidR="00192051" w:rsidRPr="0020770B" w:rsidRDefault="00192051" w:rsidP="00192051">
            <w:pPr>
              <w:spacing w:line="276" w:lineRule="auto"/>
              <w:ind w:right="29"/>
              <w:jc w:val="right"/>
              <w:rPr>
                <w:rFonts w:asciiTheme="majorHAnsi" w:hAnsiTheme="majorHAnsi" w:cs="Arial"/>
                <w:sz w:val="16"/>
                <w:szCs w:val="16"/>
              </w:rPr>
            </w:pPr>
            <w:r w:rsidRPr="00B547D9">
              <w:rPr>
                <w:rFonts w:asciiTheme="majorHAnsi" w:hAnsiTheme="majorHAnsi" w:cs="Arial"/>
                <w:sz w:val="16"/>
                <w:szCs w:val="16"/>
              </w:rPr>
              <w:t>562</w:t>
            </w:r>
          </w:p>
        </w:tc>
        <w:tc>
          <w:tcPr>
            <w:tcW w:w="926" w:type="dxa"/>
            <w:shd w:val="clear" w:color="auto" w:fill="F9E1DF"/>
            <w:vAlign w:val="center"/>
          </w:tcPr>
          <w:p w14:paraId="5B396508" w14:textId="3E51D9FA" w:rsidR="00192051" w:rsidRPr="0020770B" w:rsidRDefault="00192051" w:rsidP="00192051">
            <w:pPr>
              <w:spacing w:line="276" w:lineRule="auto"/>
              <w:ind w:right="47"/>
              <w:jc w:val="right"/>
              <w:rPr>
                <w:rFonts w:asciiTheme="majorHAnsi" w:hAnsiTheme="majorHAnsi" w:cs="Arial"/>
                <w:sz w:val="16"/>
                <w:szCs w:val="16"/>
              </w:rPr>
            </w:pPr>
            <w:r>
              <w:rPr>
                <w:rFonts w:asciiTheme="majorHAnsi" w:hAnsiTheme="majorHAnsi" w:cs="Arial"/>
                <w:sz w:val="16"/>
                <w:szCs w:val="16"/>
              </w:rPr>
              <w:t>(71)</w:t>
            </w:r>
          </w:p>
        </w:tc>
        <w:tc>
          <w:tcPr>
            <w:tcW w:w="854" w:type="dxa"/>
            <w:shd w:val="clear" w:color="auto" w:fill="F9E1DF"/>
            <w:vAlign w:val="center"/>
          </w:tcPr>
          <w:p w14:paraId="43E5BF18" w14:textId="3341DE8C" w:rsidR="00192051" w:rsidRPr="0020770B" w:rsidRDefault="00192051" w:rsidP="00192051">
            <w:pPr>
              <w:spacing w:line="276" w:lineRule="auto"/>
              <w:jc w:val="right"/>
              <w:rPr>
                <w:rFonts w:asciiTheme="majorHAnsi" w:hAnsiTheme="majorHAnsi" w:cs="Arial"/>
                <w:sz w:val="16"/>
                <w:szCs w:val="16"/>
              </w:rPr>
            </w:pPr>
            <w:r w:rsidRPr="00073699">
              <w:rPr>
                <w:rFonts w:asciiTheme="majorHAnsi" w:hAnsiTheme="majorHAnsi" w:cs="Arial"/>
                <w:sz w:val="16"/>
                <w:szCs w:val="16"/>
              </w:rPr>
              <w:t>491</w:t>
            </w:r>
          </w:p>
        </w:tc>
        <w:tc>
          <w:tcPr>
            <w:tcW w:w="4178" w:type="dxa"/>
            <w:shd w:val="clear" w:color="auto" w:fill="F9E1DF"/>
          </w:tcPr>
          <w:p w14:paraId="5FE0D7BB" w14:textId="7B4AF06F" w:rsidR="00192051" w:rsidRDefault="00192051" w:rsidP="00192051">
            <w:pPr>
              <w:spacing w:line="276" w:lineRule="auto"/>
              <w:rPr>
                <w:rFonts w:asciiTheme="majorHAnsi" w:hAnsiTheme="majorHAnsi" w:cs="Arial"/>
                <w:sz w:val="16"/>
                <w:szCs w:val="16"/>
              </w:rPr>
            </w:pPr>
            <w:r w:rsidRPr="006125E4">
              <w:rPr>
                <w:rFonts w:asciiTheme="majorHAnsi" w:hAnsiTheme="majorHAnsi" w:cs="Arial"/>
                <w:sz w:val="16"/>
                <w:szCs w:val="16"/>
              </w:rPr>
              <w:t>Secondments</w:t>
            </w:r>
          </w:p>
        </w:tc>
        <w:tc>
          <w:tcPr>
            <w:tcW w:w="967" w:type="dxa"/>
            <w:shd w:val="clear" w:color="auto" w:fill="F9E1DF"/>
          </w:tcPr>
          <w:p w14:paraId="16B71A51" w14:textId="4EA3787B" w:rsidR="00192051" w:rsidRPr="001E0A76" w:rsidRDefault="00192051" w:rsidP="00192051">
            <w:pPr>
              <w:spacing w:line="276" w:lineRule="auto"/>
              <w:ind w:right="29"/>
              <w:jc w:val="right"/>
              <w:rPr>
                <w:rFonts w:asciiTheme="majorHAnsi" w:hAnsiTheme="majorHAnsi" w:cs="Arial"/>
                <w:sz w:val="16"/>
                <w:szCs w:val="16"/>
              </w:rPr>
            </w:pPr>
            <w:r w:rsidRPr="001E0A76">
              <w:rPr>
                <w:rFonts w:asciiTheme="majorHAnsi" w:hAnsiTheme="majorHAnsi" w:cs="Arial"/>
                <w:sz w:val="16"/>
                <w:szCs w:val="16"/>
              </w:rPr>
              <w:t>281</w:t>
            </w:r>
          </w:p>
        </w:tc>
        <w:tc>
          <w:tcPr>
            <w:tcW w:w="1018" w:type="dxa"/>
            <w:shd w:val="clear" w:color="auto" w:fill="F9E1DF"/>
          </w:tcPr>
          <w:p w14:paraId="1763BC7B" w14:textId="7580B3CD" w:rsidR="00192051" w:rsidRPr="000200DF" w:rsidRDefault="00192051" w:rsidP="00192051">
            <w:pPr>
              <w:spacing w:line="276" w:lineRule="auto"/>
              <w:ind w:right="29"/>
              <w:jc w:val="right"/>
              <w:rPr>
                <w:rFonts w:asciiTheme="majorHAnsi" w:hAnsiTheme="majorHAnsi" w:cs="Arial"/>
                <w:sz w:val="16"/>
                <w:szCs w:val="16"/>
              </w:rPr>
            </w:pPr>
            <w:r w:rsidRPr="000200DF">
              <w:rPr>
                <w:rFonts w:asciiTheme="majorHAnsi" w:hAnsiTheme="majorHAnsi" w:cs="Arial"/>
                <w:sz w:val="16"/>
                <w:szCs w:val="16"/>
              </w:rPr>
              <w:t>632</w:t>
            </w:r>
          </w:p>
        </w:tc>
        <w:tc>
          <w:tcPr>
            <w:tcW w:w="1134" w:type="dxa"/>
            <w:shd w:val="clear" w:color="auto" w:fill="F9E1DF"/>
            <w:vAlign w:val="center"/>
          </w:tcPr>
          <w:p w14:paraId="4FC0FCDF" w14:textId="7D9015FA" w:rsidR="00192051" w:rsidRPr="008466BE" w:rsidRDefault="00192051" w:rsidP="00192051">
            <w:pPr>
              <w:spacing w:line="276" w:lineRule="auto"/>
              <w:ind w:right="29"/>
              <w:jc w:val="right"/>
              <w:rPr>
                <w:rFonts w:asciiTheme="majorHAnsi" w:hAnsiTheme="majorHAnsi" w:cs="Arial"/>
                <w:sz w:val="16"/>
                <w:szCs w:val="16"/>
              </w:rPr>
            </w:pPr>
            <w:r w:rsidRPr="008466BE">
              <w:rPr>
                <w:rFonts w:asciiTheme="majorHAnsi" w:hAnsiTheme="majorHAnsi" w:cs="Arial"/>
                <w:sz w:val="16"/>
                <w:szCs w:val="16"/>
              </w:rPr>
              <w:t>913</w:t>
            </w:r>
          </w:p>
        </w:tc>
        <w:tc>
          <w:tcPr>
            <w:tcW w:w="992" w:type="dxa"/>
            <w:shd w:val="clear" w:color="auto" w:fill="F9E1DF"/>
            <w:vAlign w:val="center"/>
          </w:tcPr>
          <w:p w14:paraId="39B1CBFB" w14:textId="048B921B" w:rsidR="00192051" w:rsidRPr="00215905" w:rsidRDefault="00192051" w:rsidP="00192051">
            <w:pPr>
              <w:spacing w:line="276" w:lineRule="auto"/>
              <w:ind w:right="47"/>
              <w:jc w:val="right"/>
              <w:rPr>
                <w:rFonts w:asciiTheme="majorHAnsi" w:hAnsiTheme="majorHAnsi" w:cs="Arial"/>
                <w:sz w:val="16"/>
                <w:szCs w:val="16"/>
              </w:rPr>
            </w:pPr>
            <w:r w:rsidRPr="00215905">
              <w:rPr>
                <w:rFonts w:asciiTheme="majorHAnsi" w:hAnsiTheme="majorHAnsi" w:cs="Arial"/>
                <w:sz w:val="16"/>
                <w:szCs w:val="16"/>
              </w:rPr>
              <w:t>(147)</w:t>
            </w:r>
          </w:p>
        </w:tc>
        <w:tc>
          <w:tcPr>
            <w:tcW w:w="992" w:type="dxa"/>
            <w:shd w:val="clear" w:color="auto" w:fill="F9E1DF"/>
            <w:vAlign w:val="center"/>
          </w:tcPr>
          <w:p w14:paraId="74EB3545" w14:textId="6DE780E5" w:rsidR="00192051" w:rsidRPr="00073699" w:rsidRDefault="00192051" w:rsidP="00192051">
            <w:pPr>
              <w:spacing w:line="276" w:lineRule="auto"/>
              <w:jc w:val="right"/>
              <w:rPr>
                <w:rFonts w:asciiTheme="majorHAnsi" w:hAnsiTheme="majorHAnsi" w:cs="Arial"/>
                <w:sz w:val="16"/>
                <w:szCs w:val="16"/>
              </w:rPr>
            </w:pPr>
            <w:r>
              <w:rPr>
                <w:rFonts w:asciiTheme="majorHAnsi" w:hAnsiTheme="majorHAnsi" w:cs="Arial"/>
                <w:sz w:val="16"/>
                <w:szCs w:val="16"/>
              </w:rPr>
              <w:t>766</w:t>
            </w:r>
          </w:p>
        </w:tc>
      </w:tr>
      <w:tr w:rsidR="00192051" w:rsidRPr="00147BC7" w14:paraId="39AD3FDB" w14:textId="77777777" w:rsidTr="004A143E">
        <w:tc>
          <w:tcPr>
            <w:tcW w:w="953" w:type="dxa"/>
          </w:tcPr>
          <w:p w14:paraId="4DCE94E1" w14:textId="08512C4A" w:rsidR="00192051" w:rsidRPr="0020770B" w:rsidRDefault="00192051" w:rsidP="00192051">
            <w:pPr>
              <w:spacing w:line="276" w:lineRule="auto"/>
              <w:ind w:right="29"/>
              <w:jc w:val="right"/>
              <w:rPr>
                <w:rFonts w:asciiTheme="majorHAnsi" w:hAnsiTheme="majorHAnsi" w:cs="Arial"/>
                <w:sz w:val="16"/>
                <w:szCs w:val="16"/>
              </w:rPr>
            </w:pPr>
            <w:r w:rsidRPr="00AF7EB8">
              <w:rPr>
                <w:rFonts w:asciiTheme="majorHAnsi" w:hAnsiTheme="majorHAnsi" w:cs="Arial"/>
                <w:sz w:val="16"/>
                <w:szCs w:val="16"/>
              </w:rPr>
              <w:t>-</w:t>
            </w:r>
          </w:p>
        </w:tc>
        <w:tc>
          <w:tcPr>
            <w:tcW w:w="879" w:type="dxa"/>
          </w:tcPr>
          <w:p w14:paraId="47EA5377" w14:textId="4337B180" w:rsidR="00192051" w:rsidRPr="0020770B" w:rsidRDefault="00192051" w:rsidP="00192051">
            <w:pPr>
              <w:spacing w:line="276" w:lineRule="auto"/>
              <w:ind w:right="29"/>
              <w:jc w:val="right"/>
              <w:rPr>
                <w:rFonts w:asciiTheme="majorHAnsi" w:hAnsiTheme="majorHAnsi" w:cs="Arial"/>
                <w:sz w:val="16"/>
                <w:szCs w:val="16"/>
              </w:rPr>
            </w:pPr>
            <w:r w:rsidRPr="00AF7EB8">
              <w:rPr>
                <w:rFonts w:asciiTheme="majorHAnsi" w:hAnsiTheme="majorHAnsi" w:cs="Arial"/>
                <w:sz w:val="16"/>
                <w:szCs w:val="16"/>
              </w:rPr>
              <w:t>5,384</w:t>
            </w:r>
          </w:p>
        </w:tc>
        <w:tc>
          <w:tcPr>
            <w:tcW w:w="1242" w:type="dxa"/>
            <w:vAlign w:val="center"/>
          </w:tcPr>
          <w:p w14:paraId="0C1DF1D0" w14:textId="2A289E38" w:rsidR="00192051" w:rsidRPr="0020770B" w:rsidRDefault="00192051" w:rsidP="00192051">
            <w:pPr>
              <w:spacing w:line="276" w:lineRule="auto"/>
              <w:ind w:right="29"/>
              <w:jc w:val="right"/>
              <w:rPr>
                <w:rFonts w:asciiTheme="majorHAnsi" w:hAnsiTheme="majorHAnsi" w:cs="Arial"/>
                <w:sz w:val="16"/>
                <w:szCs w:val="16"/>
              </w:rPr>
            </w:pPr>
            <w:r w:rsidRPr="00B547D9">
              <w:rPr>
                <w:rFonts w:asciiTheme="majorHAnsi" w:hAnsiTheme="majorHAnsi" w:cs="Arial"/>
                <w:sz w:val="16"/>
                <w:szCs w:val="16"/>
              </w:rPr>
              <w:t>5,384</w:t>
            </w:r>
          </w:p>
        </w:tc>
        <w:tc>
          <w:tcPr>
            <w:tcW w:w="926" w:type="dxa"/>
            <w:vAlign w:val="center"/>
          </w:tcPr>
          <w:p w14:paraId="73D27D0B" w14:textId="0F3C2B43" w:rsidR="00192051" w:rsidRPr="0020770B" w:rsidRDefault="00192051" w:rsidP="00192051">
            <w:pPr>
              <w:spacing w:line="276" w:lineRule="auto"/>
              <w:ind w:right="47"/>
              <w:jc w:val="right"/>
              <w:rPr>
                <w:rFonts w:asciiTheme="majorHAnsi" w:hAnsiTheme="majorHAnsi" w:cs="Arial"/>
                <w:sz w:val="16"/>
                <w:szCs w:val="16"/>
              </w:rPr>
            </w:pPr>
            <w:r>
              <w:rPr>
                <w:rFonts w:asciiTheme="majorHAnsi" w:hAnsiTheme="majorHAnsi" w:cs="Arial"/>
                <w:sz w:val="16"/>
                <w:szCs w:val="16"/>
              </w:rPr>
              <w:t>-</w:t>
            </w:r>
          </w:p>
        </w:tc>
        <w:tc>
          <w:tcPr>
            <w:tcW w:w="854" w:type="dxa"/>
            <w:vAlign w:val="center"/>
          </w:tcPr>
          <w:p w14:paraId="6D140FF2" w14:textId="498ACED2" w:rsidR="00192051" w:rsidRPr="0020770B" w:rsidRDefault="00192051" w:rsidP="00192051">
            <w:pPr>
              <w:spacing w:line="276" w:lineRule="auto"/>
              <w:jc w:val="right"/>
              <w:rPr>
                <w:rFonts w:asciiTheme="majorHAnsi" w:hAnsiTheme="majorHAnsi" w:cs="Arial"/>
                <w:sz w:val="16"/>
                <w:szCs w:val="16"/>
              </w:rPr>
            </w:pPr>
            <w:r w:rsidRPr="00073699">
              <w:rPr>
                <w:rFonts w:asciiTheme="majorHAnsi" w:hAnsiTheme="majorHAnsi" w:cs="Arial"/>
                <w:sz w:val="16"/>
                <w:szCs w:val="16"/>
              </w:rPr>
              <w:t>5,384</w:t>
            </w:r>
          </w:p>
        </w:tc>
        <w:tc>
          <w:tcPr>
            <w:tcW w:w="4178" w:type="dxa"/>
          </w:tcPr>
          <w:p w14:paraId="35B4A7FB" w14:textId="7A6334E5" w:rsidR="00192051" w:rsidRDefault="00192051" w:rsidP="00192051">
            <w:pPr>
              <w:spacing w:line="276" w:lineRule="auto"/>
              <w:rPr>
                <w:rFonts w:asciiTheme="majorHAnsi" w:hAnsiTheme="majorHAnsi" w:cs="Arial"/>
                <w:sz w:val="16"/>
                <w:szCs w:val="16"/>
              </w:rPr>
            </w:pPr>
            <w:r w:rsidRPr="006125E4">
              <w:rPr>
                <w:rFonts w:asciiTheme="majorHAnsi" w:hAnsiTheme="majorHAnsi" w:cs="Arial"/>
                <w:sz w:val="16"/>
                <w:szCs w:val="16"/>
              </w:rPr>
              <w:t>Grants</w:t>
            </w:r>
          </w:p>
        </w:tc>
        <w:tc>
          <w:tcPr>
            <w:tcW w:w="967" w:type="dxa"/>
          </w:tcPr>
          <w:p w14:paraId="0CEBB7B9" w14:textId="7970BD25" w:rsidR="00192051" w:rsidRPr="001E0A76" w:rsidRDefault="00192051" w:rsidP="00192051">
            <w:pPr>
              <w:spacing w:line="276" w:lineRule="auto"/>
              <w:ind w:right="29"/>
              <w:jc w:val="right"/>
              <w:rPr>
                <w:rFonts w:asciiTheme="majorHAnsi" w:hAnsiTheme="majorHAnsi" w:cs="Arial"/>
                <w:sz w:val="16"/>
                <w:szCs w:val="16"/>
              </w:rPr>
            </w:pPr>
            <w:r w:rsidRPr="001E0A76">
              <w:rPr>
                <w:rFonts w:asciiTheme="majorHAnsi" w:hAnsiTheme="majorHAnsi" w:cs="Arial"/>
                <w:sz w:val="16"/>
                <w:szCs w:val="16"/>
              </w:rPr>
              <w:t>-</w:t>
            </w:r>
          </w:p>
        </w:tc>
        <w:tc>
          <w:tcPr>
            <w:tcW w:w="1018" w:type="dxa"/>
          </w:tcPr>
          <w:p w14:paraId="5B93BE02" w14:textId="0A79B78F" w:rsidR="00192051" w:rsidRPr="000200DF" w:rsidRDefault="00192051" w:rsidP="00192051">
            <w:pPr>
              <w:spacing w:line="276" w:lineRule="auto"/>
              <w:ind w:right="29"/>
              <w:jc w:val="right"/>
              <w:rPr>
                <w:rFonts w:asciiTheme="majorHAnsi" w:hAnsiTheme="majorHAnsi" w:cs="Arial"/>
                <w:sz w:val="16"/>
                <w:szCs w:val="16"/>
              </w:rPr>
            </w:pPr>
            <w:r w:rsidRPr="000200DF">
              <w:rPr>
                <w:rFonts w:asciiTheme="majorHAnsi" w:hAnsiTheme="majorHAnsi" w:cs="Arial"/>
                <w:sz w:val="16"/>
                <w:szCs w:val="16"/>
              </w:rPr>
              <w:t>10,040</w:t>
            </w:r>
          </w:p>
        </w:tc>
        <w:tc>
          <w:tcPr>
            <w:tcW w:w="1134" w:type="dxa"/>
            <w:vAlign w:val="center"/>
          </w:tcPr>
          <w:p w14:paraId="6E9D25C4" w14:textId="0F532C56" w:rsidR="00192051" w:rsidRPr="008466BE" w:rsidRDefault="00192051" w:rsidP="00192051">
            <w:pPr>
              <w:spacing w:line="276" w:lineRule="auto"/>
              <w:ind w:right="29"/>
              <w:jc w:val="right"/>
              <w:rPr>
                <w:rFonts w:asciiTheme="majorHAnsi" w:hAnsiTheme="majorHAnsi" w:cs="Arial"/>
                <w:sz w:val="16"/>
                <w:szCs w:val="16"/>
              </w:rPr>
            </w:pPr>
            <w:r w:rsidRPr="008466BE">
              <w:rPr>
                <w:rFonts w:asciiTheme="majorHAnsi" w:hAnsiTheme="majorHAnsi" w:cs="Arial"/>
                <w:sz w:val="16"/>
                <w:szCs w:val="16"/>
              </w:rPr>
              <w:t>10,040</w:t>
            </w:r>
          </w:p>
        </w:tc>
        <w:tc>
          <w:tcPr>
            <w:tcW w:w="992" w:type="dxa"/>
            <w:vAlign w:val="center"/>
          </w:tcPr>
          <w:p w14:paraId="1DBECB63" w14:textId="3AF6FD1A" w:rsidR="00192051" w:rsidRPr="00215905" w:rsidRDefault="00192051" w:rsidP="00192051">
            <w:pPr>
              <w:spacing w:line="276" w:lineRule="auto"/>
              <w:ind w:right="47"/>
              <w:jc w:val="right"/>
              <w:rPr>
                <w:rFonts w:asciiTheme="majorHAnsi" w:hAnsiTheme="majorHAnsi" w:cs="Arial"/>
                <w:sz w:val="16"/>
                <w:szCs w:val="16"/>
              </w:rPr>
            </w:pPr>
            <w:r w:rsidRPr="00215905">
              <w:rPr>
                <w:rFonts w:asciiTheme="majorHAnsi" w:hAnsiTheme="majorHAnsi" w:cs="Arial"/>
                <w:sz w:val="16"/>
                <w:szCs w:val="16"/>
              </w:rPr>
              <w:t>(1,010)</w:t>
            </w:r>
          </w:p>
        </w:tc>
        <w:tc>
          <w:tcPr>
            <w:tcW w:w="992" w:type="dxa"/>
            <w:vAlign w:val="center"/>
          </w:tcPr>
          <w:p w14:paraId="3B8D601E" w14:textId="3511A763" w:rsidR="00192051" w:rsidRPr="00073699" w:rsidRDefault="00192051" w:rsidP="00192051">
            <w:pPr>
              <w:spacing w:line="276" w:lineRule="auto"/>
              <w:jc w:val="right"/>
              <w:rPr>
                <w:rFonts w:asciiTheme="majorHAnsi" w:hAnsiTheme="majorHAnsi" w:cs="Arial"/>
                <w:sz w:val="16"/>
                <w:szCs w:val="16"/>
              </w:rPr>
            </w:pPr>
            <w:r>
              <w:rPr>
                <w:rFonts w:asciiTheme="majorHAnsi" w:hAnsiTheme="majorHAnsi" w:cs="Arial"/>
                <w:sz w:val="16"/>
                <w:szCs w:val="16"/>
              </w:rPr>
              <w:t>9,030</w:t>
            </w:r>
          </w:p>
        </w:tc>
      </w:tr>
      <w:tr w:rsidR="0050321A" w:rsidRPr="006F6FA6" w14:paraId="76625E60" w14:textId="77777777" w:rsidTr="004A143E">
        <w:tc>
          <w:tcPr>
            <w:tcW w:w="953" w:type="dxa"/>
            <w:tcBorders>
              <w:top w:val="single" w:sz="12" w:space="0" w:color="FF0000"/>
              <w:bottom w:val="single" w:sz="12" w:space="0" w:color="FF0000"/>
            </w:tcBorders>
            <w:shd w:val="clear" w:color="auto" w:fill="F9E1DF"/>
          </w:tcPr>
          <w:p w14:paraId="6B37DE5E" w14:textId="2318AFC0" w:rsidR="0050321A" w:rsidRDefault="0050321A" w:rsidP="0050321A">
            <w:pPr>
              <w:spacing w:line="276" w:lineRule="auto"/>
              <w:ind w:right="29"/>
              <w:jc w:val="right"/>
              <w:rPr>
                <w:rFonts w:asciiTheme="majorHAnsi" w:hAnsiTheme="majorHAnsi" w:cs="Arial"/>
                <w:sz w:val="16"/>
                <w:szCs w:val="16"/>
              </w:rPr>
            </w:pPr>
            <w:r>
              <w:rPr>
                <w:rFonts w:asciiTheme="majorHAnsi" w:hAnsiTheme="majorHAnsi" w:cs="Arial"/>
                <w:sz w:val="16"/>
                <w:szCs w:val="16"/>
              </w:rPr>
              <w:t>48,198</w:t>
            </w:r>
          </w:p>
        </w:tc>
        <w:tc>
          <w:tcPr>
            <w:tcW w:w="879" w:type="dxa"/>
            <w:tcBorders>
              <w:top w:val="single" w:sz="12" w:space="0" w:color="FF0000"/>
              <w:bottom w:val="single" w:sz="12" w:space="0" w:color="FF0000"/>
            </w:tcBorders>
            <w:shd w:val="clear" w:color="auto" w:fill="F9E1DF"/>
          </w:tcPr>
          <w:p w14:paraId="68AD4879" w14:textId="7C3D6162" w:rsidR="0050321A" w:rsidRDefault="0050321A" w:rsidP="0050321A">
            <w:pPr>
              <w:spacing w:line="276" w:lineRule="auto"/>
              <w:ind w:right="29"/>
              <w:jc w:val="right"/>
              <w:rPr>
                <w:rFonts w:asciiTheme="majorHAnsi" w:hAnsiTheme="majorHAnsi" w:cs="Arial"/>
                <w:sz w:val="16"/>
                <w:szCs w:val="16"/>
              </w:rPr>
            </w:pPr>
            <w:r>
              <w:rPr>
                <w:rFonts w:asciiTheme="majorHAnsi" w:hAnsiTheme="majorHAnsi" w:cs="Arial"/>
                <w:sz w:val="16"/>
                <w:szCs w:val="16"/>
              </w:rPr>
              <w:t>31,975</w:t>
            </w:r>
          </w:p>
        </w:tc>
        <w:tc>
          <w:tcPr>
            <w:tcW w:w="1242" w:type="dxa"/>
            <w:tcBorders>
              <w:top w:val="single" w:sz="12" w:space="0" w:color="FF0000"/>
              <w:bottom w:val="single" w:sz="12" w:space="0" w:color="FF0000"/>
            </w:tcBorders>
            <w:shd w:val="clear" w:color="auto" w:fill="F9E1DF"/>
            <w:vAlign w:val="center"/>
          </w:tcPr>
          <w:p w14:paraId="0E03380D" w14:textId="49BAE6C3" w:rsidR="0050321A" w:rsidRPr="0020770B" w:rsidRDefault="0050321A" w:rsidP="0050321A">
            <w:pPr>
              <w:spacing w:line="276" w:lineRule="auto"/>
              <w:ind w:right="29"/>
              <w:jc w:val="right"/>
              <w:rPr>
                <w:rFonts w:asciiTheme="majorHAnsi" w:hAnsiTheme="majorHAnsi" w:cs="Arial"/>
                <w:sz w:val="16"/>
                <w:szCs w:val="16"/>
              </w:rPr>
            </w:pPr>
            <w:r>
              <w:rPr>
                <w:rFonts w:asciiTheme="majorHAnsi" w:hAnsiTheme="majorHAnsi" w:cs="Arial"/>
                <w:sz w:val="16"/>
                <w:szCs w:val="16"/>
              </w:rPr>
              <w:t>80,173</w:t>
            </w:r>
          </w:p>
        </w:tc>
        <w:tc>
          <w:tcPr>
            <w:tcW w:w="926" w:type="dxa"/>
            <w:tcBorders>
              <w:top w:val="single" w:sz="12" w:space="0" w:color="FF0000"/>
              <w:bottom w:val="single" w:sz="12" w:space="0" w:color="FF0000"/>
            </w:tcBorders>
            <w:shd w:val="clear" w:color="auto" w:fill="F9E1DF"/>
            <w:vAlign w:val="center"/>
          </w:tcPr>
          <w:p w14:paraId="2C8A077E" w14:textId="307A3277" w:rsidR="0050321A" w:rsidRPr="0020770B" w:rsidRDefault="0050321A" w:rsidP="0050321A">
            <w:pPr>
              <w:spacing w:line="276" w:lineRule="auto"/>
              <w:ind w:right="47"/>
              <w:jc w:val="right"/>
              <w:rPr>
                <w:rFonts w:asciiTheme="majorHAnsi" w:hAnsiTheme="majorHAnsi" w:cs="Arial"/>
                <w:sz w:val="16"/>
                <w:szCs w:val="16"/>
              </w:rPr>
            </w:pPr>
            <w:r>
              <w:rPr>
                <w:rFonts w:asciiTheme="majorHAnsi" w:hAnsiTheme="majorHAnsi" w:cs="Arial"/>
                <w:sz w:val="16"/>
                <w:szCs w:val="16"/>
              </w:rPr>
              <w:t>(4,535)</w:t>
            </w:r>
          </w:p>
        </w:tc>
        <w:tc>
          <w:tcPr>
            <w:tcW w:w="854" w:type="dxa"/>
            <w:tcBorders>
              <w:top w:val="single" w:sz="12" w:space="0" w:color="FF0000"/>
              <w:bottom w:val="single" w:sz="12" w:space="0" w:color="FF0000"/>
            </w:tcBorders>
            <w:shd w:val="clear" w:color="auto" w:fill="F9E1DF"/>
            <w:vAlign w:val="center"/>
          </w:tcPr>
          <w:p w14:paraId="464E2C2A" w14:textId="13D469B6" w:rsidR="0050321A" w:rsidRPr="0020770B" w:rsidRDefault="0050321A" w:rsidP="0050321A">
            <w:pPr>
              <w:spacing w:line="276" w:lineRule="auto"/>
              <w:jc w:val="right"/>
              <w:rPr>
                <w:rFonts w:asciiTheme="majorHAnsi" w:hAnsiTheme="majorHAnsi" w:cs="Arial"/>
                <w:sz w:val="16"/>
                <w:szCs w:val="16"/>
              </w:rPr>
            </w:pPr>
            <w:r>
              <w:rPr>
                <w:rFonts w:asciiTheme="majorHAnsi" w:hAnsiTheme="majorHAnsi" w:cs="Arial"/>
                <w:sz w:val="16"/>
                <w:szCs w:val="16"/>
              </w:rPr>
              <w:t>75,638</w:t>
            </w:r>
          </w:p>
        </w:tc>
        <w:tc>
          <w:tcPr>
            <w:tcW w:w="4178" w:type="dxa"/>
            <w:tcBorders>
              <w:top w:val="single" w:sz="12" w:space="0" w:color="FF0000"/>
              <w:bottom w:val="single" w:sz="12" w:space="0" w:color="FF0000"/>
            </w:tcBorders>
            <w:shd w:val="clear" w:color="auto" w:fill="F9E1DF"/>
          </w:tcPr>
          <w:p w14:paraId="4001145C" w14:textId="237A0CEB" w:rsidR="0050321A" w:rsidRDefault="0050321A" w:rsidP="0050321A">
            <w:pPr>
              <w:spacing w:line="276" w:lineRule="auto"/>
              <w:rPr>
                <w:rFonts w:asciiTheme="majorHAnsi" w:hAnsiTheme="majorHAnsi" w:cs="Arial"/>
                <w:sz w:val="16"/>
                <w:szCs w:val="16"/>
              </w:rPr>
            </w:pPr>
            <w:r>
              <w:rPr>
                <w:rFonts w:asciiTheme="majorHAnsi" w:hAnsiTheme="majorHAnsi" w:cs="Arial"/>
                <w:sz w:val="16"/>
                <w:szCs w:val="16"/>
              </w:rPr>
              <w:t>Assistant Chief Officer (Resources)</w:t>
            </w:r>
          </w:p>
        </w:tc>
        <w:tc>
          <w:tcPr>
            <w:tcW w:w="967" w:type="dxa"/>
            <w:tcBorders>
              <w:top w:val="single" w:sz="12" w:space="0" w:color="FF0000"/>
              <w:bottom w:val="single" w:sz="12" w:space="0" w:color="FF0000"/>
            </w:tcBorders>
            <w:shd w:val="clear" w:color="auto" w:fill="F9E1DF"/>
          </w:tcPr>
          <w:p w14:paraId="2D98CFE9" w14:textId="2865C64B" w:rsidR="0050321A" w:rsidRPr="00E032B2" w:rsidRDefault="001E0A76" w:rsidP="0050321A">
            <w:pPr>
              <w:spacing w:line="276" w:lineRule="auto"/>
              <w:ind w:right="29"/>
              <w:jc w:val="right"/>
              <w:rPr>
                <w:rFonts w:asciiTheme="majorHAnsi" w:hAnsiTheme="majorHAnsi" w:cs="Arial"/>
                <w:sz w:val="16"/>
                <w:szCs w:val="16"/>
                <w:highlight w:val="yellow"/>
              </w:rPr>
            </w:pPr>
            <w:r w:rsidRPr="001E0A76">
              <w:rPr>
                <w:rFonts w:asciiTheme="majorHAnsi" w:hAnsiTheme="majorHAnsi" w:cs="Arial"/>
                <w:sz w:val="16"/>
                <w:szCs w:val="16"/>
              </w:rPr>
              <w:t>58,</w:t>
            </w:r>
            <w:r w:rsidR="003D35B4">
              <w:rPr>
                <w:rFonts w:asciiTheme="majorHAnsi" w:hAnsiTheme="majorHAnsi" w:cs="Arial"/>
                <w:sz w:val="16"/>
                <w:szCs w:val="16"/>
              </w:rPr>
              <w:t>503</w:t>
            </w:r>
          </w:p>
        </w:tc>
        <w:tc>
          <w:tcPr>
            <w:tcW w:w="1018" w:type="dxa"/>
            <w:tcBorders>
              <w:top w:val="single" w:sz="12" w:space="0" w:color="FF0000"/>
              <w:bottom w:val="single" w:sz="12" w:space="0" w:color="FF0000"/>
            </w:tcBorders>
            <w:shd w:val="clear" w:color="auto" w:fill="F9E1DF"/>
          </w:tcPr>
          <w:p w14:paraId="20A53366" w14:textId="3CAC3775" w:rsidR="0050321A" w:rsidRPr="000200DF" w:rsidRDefault="000200DF" w:rsidP="0050321A">
            <w:pPr>
              <w:spacing w:line="276" w:lineRule="auto"/>
              <w:ind w:right="29"/>
              <w:jc w:val="right"/>
              <w:rPr>
                <w:rFonts w:asciiTheme="majorHAnsi" w:hAnsiTheme="majorHAnsi" w:cs="Arial"/>
                <w:sz w:val="16"/>
                <w:szCs w:val="16"/>
              </w:rPr>
            </w:pPr>
            <w:r w:rsidRPr="000200DF">
              <w:rPr>
                <w:rFonts w:asciiTheme="majorHAnsi" w:hAnsiTheme="majorHAnsi" w:cs="Arial"/>
                <w:sz w:val="16"/>
                <w:szCs w:val="16"/>
              </w:rPr>
              <w:t>36,</w:t>
            </w:r>
            <w:r w:rsidR="003D35B4">
              <w:rPr>
                <w:rFonts w:asciiTheme="majorHAnsi" w:hAnsiTheme="majorHAnsi" w:cs="Arial"/>
                <w:sz w:val="16"/>
                <w:szCs w:val="16"/>
              </w:rPr>
              <w:t>558</w:t>
            </w:r>
          </w:p>
        </w:tc>
        <w:tc>
          <w:tcPr>
            <w:tcW w:w="1134" w:type="dxa"/>
            <w:tcBorders>
              <w:top w:val="single" w:sz="12" w:space="0" w:color="FF0000"/>
              <w:bottom w:val="single" w:sz="12" w:space="0" w:color="FF0000"/>
            </w:tcBorders>
            <w:shd w:val="clear" w:color="auto" w:fill="F9E1DF"/>
            <w:vAlign w:val="center"/>
          </w:tcPr>
          <w:p w14:paraId="0476E3BE" w14:textId="0F8280D4" w:rsidR="0050321A" w:rsidRPr="008466BE" w:rsidRDefault="008466BE" w:rsidP="0050321A">
            <w:pPr>
              <w:spacing w:line="276" w:lineRule="auto"/>
              <w:ind w:right="29"/>
              <w:jc w:val="right"/>
              <w:rPr>
                <w:rFonts w:asciiTheme="majorHAnsi" w:hAnsiTheme="majorHAnsi" w:cs="Arial"/>
                <w:sz w:val="16"/>
                <w:szCs w:val="16"/>
              </w:rPr>
            </w:pPr>
            <w:r w:rsidRPr="008466BE">
              <w:rPr>
                <w:rFonts w:asciiTheme="majorHAnsi" w:hAnsiTheme="majorHAnsi" w:cs="Arial"/>
                <w:sz w:val="16"/>
                <w:szCs w:val="16"/>
              </w:rPr>
              <w:t>95,061</w:t>
            </w:r>
          </w:p>
        </w:tc>
        <w:tc>
          <w:tcPr>
            <w:tcW w:w="992" w:type="dxa"/>
            <w:tcBorders>
              <w:top w:val="single" w:sz="12" w:space="0" w:color="FF0000"/>
              <w:bottom w:val="single" w:sz="12" w:space="0" w:color="FF0000"/>
            </w:tcBorders>
            <w:shd w:val="clear" w:color="auto" w:fill="F9E1DF"/>
            <w:vAlign w:val="center"/>
          </w:tcPr>
          <w:p w14:paraId="600BAD17" w14:textId="374B6C80" w:rsidR="0050321A" w:rsidRPr="00215905" w:rsidRDefault="00215905" w:rsidP="0050321A">
            <w:pPr>
              <w:spacing w:line="276" w:lineRule="auto"/>
              <w:ind w:right="47"/>
              <w:jc w:val="right"/>
              <w:rPr>
                <w:rFonts w:asciiTheme="majorHAnsi" w:hAnsiTheme="majorHAnsi" w:cs="Arial"/>
                <w:sz w:val="16"/>
                <w:szCs w:val="16"/>
              </w:rPr>
            </w:pPr>
            <w:r w:rsidRPr="00215905">
              <w:rPr>
                <w:rFonts w:asciiTheme="majorHAnsi" w:hAnsiTheme="majorHAnsi" w:cs="Arial"/>
                <w:sz w:val="16"/>
                <w:szCs w:val="16"/>
              </w:rPr>
              <w:t>(7,883)</w:t>
            </w:r>
          </w:p>
        </w:tc>
        <w:tc>
          <w:tcPr>
            <w:tcW w:w="992" w:type="dxa"/>
            <w:tcBorders>
              <w:top w:val="single" w:sz="12" w:space="0" w:color="FF0000"/>
              <w:bottom w:val="single" w:sz="12" w:space="0" w:color="FF0000"/>
            </w:tcBorders>
            <w:shd w:val="clear" w:color="auto" w:fill="F9E1DF"/>
            <w:vAlign w:val="center"/>
          </w:tcPr>
          <w:p w14:paraId="3AFC269E" w14:textId="5CFF3B22" w:rsidR="0050321A" w:rsidRPr="0050321A" w:rsidRDefault="0050321A" w:rsidP="0050321A">
            <w:pPr>
              <w:spacing w:line="276" w:lineRule="auto"/>
              <w:jc w:val="right"/>
              <w:rPr>
                <w:rFonts w:asciiTheme="majorHAnsi" w:hAnsiTheme="majorHAnsi" w:cs="Arial"/>
                <w:bCs/>
                <w:sz w:val="16"/>
                <w:szCs w:val="16"/>
              </w:rPr>
            </w:pPr>
            <w:r w:rsidRPr="0050321A">
              <w:rPr>
                <w:rFonts w:asciiTheme="majorHAnsi" w:hAnsiTheme="majorHAnsi" w:cs="Arial"/>
                <w:bCs/>
                <w:sz w:val="16"/>
                <w:szCs w:val="16"/>
              </w:rPr>
              <w:t>87,17</w:t>
            </w:r>
            <w:r w:rsidR="00192051">
              <w:rPr>
                <w:rFonts w:asciiTheme="majorHAnsi" w:hAnsiTheme="majorHAnsi" w:cs="Arial"/>
                <w:bCs/>
                <w:sz w:val="16"/>
                <w:szCs w:val="16"/>
              </w:rPr>
              <w:t>8</w:t>
            </w:r>
          </w:p>
        </w:tc>
      </w:tr>
      <w:tr w:rsidR="00F47A7B" w:rsidRPr="00147BC7" w14:paraId="4713F856" w14:textId="77777777" w:rsidTr="004A143E">
        <w:tc>
          <w:tcPr>
            <w:tcW w:w="953" w:type="dxa"/>
            <w:tcBorders>
              <w:top w:val="single" w:sz="12" w:space="0" w:color="FF0000"/>
            </w:tcBorders>
          </w:tcPr>
          <w:p w14:paraId="04C58AD0" w14:textId="648EE4BB" w:rsidR="00F47A7B" w:rsidRPr="0020770B" w:rsidRDefault="00F47A7B" w:rsidP="00F47A7B">
            <w:pPr>
              <w:spacing w:line="276" w:lineRule="auto"/>
              <w:ind w:right="29"/>
              <w:jc w:val="right"/>
              <w:rPr>
                <w:rFonts w:asciiTheme="majorHAnsi" w:hAnsiTheme="majorHAnsi" w:cs="Arial"/>
                <w:sz w:val="16"/>
                <w:szCs w:val="16"/>
              </w:rPr>
            </w:pPr>
            <w:r w:rsidRPr="00AF7EB8">
              <w:rPr>
                <w:rFonts w:asciiTheme="majorHAnsi" w:hAnsiTheme="majorHAnsi" w:cs="Arial"/>
                <w:sz w:val="16"/>
                <w:szCs w:val="16"/>
              </w:rPr>
              <w:t>1,276</w:t>
            </w:r>
          </w:p>
        </w:tc>
        <w:tc>
          <w:tcPr>
            <w:tcW w:w="879" w:type="dxa"/>
            <w:tcBorders>
              <w:top w:val="single" w:sz="12" w:space="0" w:color="FF0000"/>
            </w:tcBorders>
          </w:tcPr>
          <w:p w14:paraId="6867D24D" w14:textId="1A742FA7" w:rsidR="00F47A7B" w:rsidRPr="0020770B" w:rsidRDefault="00F47A7B" w:rsidP="00F47A7B">
            <w:pPr>
              <w:spacing w:line="276" w:lineRule="auto"/>
              <w:ind w:right="29"/>
              <w:jc w:val="right"/>
              <w:rPr>
                <w:rFonts w:asciiTheme="majorHAnsi" w:hAnsiTheme="majorHAnsi" w:cs="Arial"/>
                <w:sz w:val="16"/>
                <w:szCs w:val="16"/>
              </w:rPr>
            </w:pPr>
            <w:r w:rsidRPr="00AF7EB8">
              <w:rPr>
                <w:rFonts w:asciiTheme="majorHAnsi" w:hAnsiTheme="majorHAnsi" w:cs="Arial"/>
                <w:sz w:val="16"/>
                <w:szCs w:val="16"/>
              </w:rPr>
              <w:t>34,573</w:t>
            </w:r>
          </w:p>
        </w:tc>
        <w:tc>
          <w:tcPr>
            <w:tcW w:w="1242" w:type="dxa"/>
            <w:tcBorders>
              <w:top w:val="single" w:sz="12" w:space="0" w:color="FF0000"/>
            </w:tcBorders>
          </w:tcPr>
          <w:p w14:paraId="16759DD4" w14:textId="31AD2F51" w:rsidR="00F47A7B" w:rsidRPr="0020770B" w:rsidRDefault="00F47A7B" w:rsidP="00F47A7B">
            <w:pPr>
              <w:spacing w:line="276" w:lineRule="auto"/>
              <w:ind w:right="29"/>
              <w:jc w:val="right"/>
              <w:rPr>
                <w:rFonts w:asciiTheme="majorHAnsi" w:hAnsiTheme="majorHAnsi" w:cs="Arial"/>
                <w:sz w:val="16"/>
                <w:szCs w:val="16"/>
              </w:rPr>
            </w:pPr>
            <w:r w:rsidRPr="00B547D9">
              <w:rPr>
                <w:rFonts w:asciiTheme="majorHAnsi" w:hAnsiTheme="majorHAnsi" w:cs="Arial"/>
                <w:sz w:val="16"/>
                <w:szCs w:val="16"/>
              </w:rPr>
              <w:t>35,849</w:t>
            </w:r>
          </w:p>
        </w:tc>
        <w:tc>
          <w:tcPr>
            <w:tcW w:w="926" w:type="dxa"/>
            <w:tcBorders>
              <w:top w:val="single" w:sz="12" w:space="0" w:color="FF0000"/>
            </w:tcBorders>
          </w:tcPr>
          <w:p w14:paraId="3934963F" w14:textId="150CE1E6" w:rsidR="00F47A7B" w:rsidRPr="0020770B" w:rsidRDefault="00F47A7B" w:rsidP="00F47A7B">
            <w:pPr>
              <w:spacing w:line="276" w:lineRule="auto"/>
              <w:ind w:right="47"/>
              <w:jc w:val="right"/>
              <w:rPr>
                <w:rFonts w:asciiTheme="majorHAnsi" w:hAnsiTheme="majorHAnsi" w:cs="Arial"/>
                <w:sz w:val="16"/>
                <w:szCs w:val="16"/>
              </w:rPr>
            </w:pPr>
            <w:r>
              <w:rPr>
                <w:rFonts w:asciiTheme="majorHAnsi" w:hAnsiTheme="majorHAnsi" w:cs="Arial"/>
                <w:sz w:val="16"/>
                <w:szCs w:val="16"/>
              </w:rPr>
              <w:t>(2)</w:t>
            </w:r>
          </w:p>
        </w:tc>
        <w:tc>
          <w:tcPr>
            <w:tcW w:w="854" w:type="dxa"/>
            <w:tcBorders>
              <w:top w:val="single" w:sz="12" w:space="0" w:color="FF0000"/>
            </w:tcBorders>
          </w:tcPr>
          <w:p w14:paraId="3174CCA0" w14:textId="631A1498" w:rsidR="00F47A7B" w:rsidRPr="0020770B" w:rsidRDefault="00F47A7B" w:rsidP="00F47A7B">
            <w:pPr>
              <w:spacing w:line="276" w:lineRule="auto"/>
              <w:jc w:val="right"/>
              <w:rPr>
                <w:rFonts w:asciiTheme="majorHAnsi" w:hAnsiTheme="majorHAnsi" w:cs="Arial"/>
                <w:sz w:val="16"/>
                <w:szCs w:val="16"/>
              </w:rPr>
            </w:pPr>
            <w:r w:rsidRPr="00C93E56">
              <w:rPr>
                <w:rFonts w:asciiTheme="majorHAnsi" w:hAnsiTheme="majorHAnsi" w:cs="Arial"/>
                <w:sz w:val="16"/>
                <w:szCs w:val="16"/>
              </w:rPr>
              <w:t>3</w:t>
            </w:r>
            <w:r>
              <w:rPr>
                <w:rFonts w:asciiTheme="majorHAnsi" w:hAnsiTheme="majorHAnsi" w:cs="Arial"/>
                <w:sz w:val="16"/>
                <w:szCs w:val="16"/>
              </w:rPr>
              <w:t>5</w:t>
            </w:r>
            <w:r w:rsidRPr="00C93E56">
              <w:rPr>
                <w:rFonts w:asciiTheme="majorHAnsi" w:hAnsiTheme="majorHAnsi" w:cs="Arial"/>
                <w:sz w:val="16"/>
                <w:szCs w:val="16"/>
              </w:rPr>
              <w:t>,847</w:t>
            </w:r>
          </w:p>
        </w:tc>
        <w:tc>
          <w:tcPr>
            <w:tcW w:w="4178" w:type="dxa"/>
            <w:tcBorders>
              <w:top w:val="single" w:sz="12" w:space="0" w:color="FF0000"/>
            </w:tcBorders>
          </w:tcPr>
          <w:p w14:paraId="68DAD284" w14:textId="0E952AC0" w:rsidR="00F47A7B" w:rsidRDefault="00F47A7B" w:rsidP="00F47A7B">
            <w:pPr>
              <w:spacing w:line="276" w:lineRule="auto"/>
              <w:rPr>
                <w:rFonts w:asciiTheme="majorHAnsi" w:hAnsiTheme="majorHAnsi" w:cs="Arial"/>
                <w:sz w:val="16"/>
                <w:szCs w:val="16"/>
              </w:rPr>
            </w:pPr>
            <w:r w:rsidRPr="00BD1EBB">
              <w:rPr>
                <w:rFonts w:asciiTheme="majorHAnsi" w:hAnsiTheme="majorHAnsi" w:cs="Arial"/>
                <w:sz w:val="16"/>
                <w:szCs w:val="16"/>
              </w:rPr>
              <w:t>Hillsborough Inquests / Claims</w:t>
            </w:r>
          </w:p>
        </w:tc>
        <w:tc>
          <w:tcPr>
            <w:tcW w:w="967" w:type="dxa"/>
            <w:tcBorders>
              <w:top w:val="single" w:sz="12" w:space="0" w:color="FF0000"/>
            </w:tcBorders>
          </w:tcPr>
          <w:p w14:paraId="1FC9D3F5" w14:textId="51B4A6FB" w:rsidR="00F47A7B" w:rsidRPr="001E0A76" w:rsidRDefault="00DF7292" w:rsidP="00F47A7B">
            <w:pPr>
              <w:spacing w:line="276" w:lineRule="auto"/>
              <w:ind w:right="29"/>
              <w:jc w:val="right"/>
              <w:rPr>
                <w:rFonts w:asciiTheme="majorHAnsi" w:hAnsiTheme="majorHAnsi" w:cs="Arial"/>
                <w:sz w:val="16"/>
                <w:szCs w:val="16"/>
              </w:rPr>
            </w:pPr>
            <w:r w:rsidRPr="001E0A76">
              <w:rPr>
                <w:rFonts w:asciiTheme="majorHAnsi" w:hAnsiTheme="majorHAnsi" w:cs="Arial"/>
                <w:sz w:val="16"/>
                <w:szCs w:val="16"/>
              </w:rPr>
              <w:t>919</w:t>
            </w:r>
          </w:p>
        </w:tc>
        <w:tc>
          <w:tcPr>
            <w:tcW w:w="1018" w:type="dxa"/>
            <w:tcBorders>
              <w:top w:val="single" w:sz="12" w:space="0" w:color="FF0000"/>
            </w:tcBorders>
          </w:tcPr>
          <w:p w14:paraId="446E2348" w14:textId="2A9E1875" w:rsidR="00F47A7B" w:rsidRPr="000200DF" w:rsidRDefault="00DF7292" w:rsidP="00F47A7B">
            <w:pPr>
              <w:spacing w:line="276" w:lineRule="auto"/>
              <w:ind w:right="29"/>
              <w:jc w:val="right"/>
              <w:rPr>
                <w:rFonts w:asciiTheme="majorHAnsi" w:hAnsiTheme="majorHAnsi" w:cs="Arial"/>
                <w:sz w:val="16"/>
                <w:szCs w:val="16"/>
              </w:rPr>
            </w:pPr>
            <w:r w:rsidRPr="000200DF">
              <w:rPr>
                <w:rFonts w:asciiTheme="majorHAnsi" w:hAnsiTheme="majorHAnsi" w:cs="Arial"/>
                <w:sz w:val="16"/>
                <w:szCs w:val="16"/>
              </w:rPr>
              <w:t>4,704</w:t>
            </w:r>
          </w:p>
        </w:tc>
        <w:tc>
          <w:tcPr>
            <w:tcW w:w="1134" w:type="dxa"/>
            <w:tcBorders>
              <w:top w:val="single" w:sz="12" w:space="0" w:color="FF0000"/>
            </w:tcBorders>
          </w:tcPr>
          <w:p w14:paraId="2DCAFB3B" w14:textId="49562C15" w:rsidR="00F47A7B" w:rsidRPr="008466BE" w:rsidRDefault="00DF7292" w:rsidP="00F47A7B">
            <w:pPr>
              <w:spacing w:line="276" w:lineRule="auto"/>
              <w:ind w:right="29"/>
              <w:jc w:val="right"/>
              <w:rPr>
                <w:rFonts w:asciiTheme="majorHAnsi" w:hAnsiTheme="majorHAnsi" w:cs="Arial"/>
                <w:sz w:val="16"/>
                <w:szCs w:val="16"/>
              </w:rPr>
            </w:pPr>
            <w:r w:rsidRPr="008466BE">
              <w:rPr>
                <w:rFonts w:asciiTheme="majorHAnsi" w:hAnsiTheme="majorHAnsi" w:cs="Arial"/>
                <w:sz w:val="16"/>
                <w:szCs w:val="16"/>
              </w:rPr>
              <w:t>5,623</w:t>
            </w:r>
          </w:p>
        </w:tc>
        <w:tc>
          <w:tcPr>
            <w:tcW w:w="992" w:type="dxa"/>
            <w:tcBorders>
              <w:top w:val="single" w:sz="12" w:space="0" w:color="FF0000"/>
            </w:tcBorders>
          </w:tcPr>
          <w:p w14:paraId="5F14C1C6" w14:textId="1C20A5B8" w:rsidR="00F47A7B" w:rsidRPr="00215905" w:rsidRDefault="00DF7292" w:rsidP="00F47A7B">
            <w:pPr>
              <w:spacing w:line="276" w:lineRule="auto"/>
              <w:ind w:right="47"/>
              <w:jc w:val="right"/>
              <w:rPr>
                <w:rFonts w:asciiTheme="majorHAnsi" w:hAnsiTheme="majorHAnsi" w:cs="Arial"/>
                <w:sz w:val="16"/>
                <w:szCs w:val="16"/>
              </w:rPr>
            </w:pPr>
            <w:r w:rsidRPr="00215905">
              <w:rPr>
                <w:rFonts w:asciiTheme="majorHAnsi" w:hAnsiTheme="majorHAnsi" w:cs="Arial"/>
                <w:sz w:val="16"/>
                <w:szCs w:val="16"/>
              </w:rPr>
              <w:t>(29)</w:t>
            </w:r>
          </w:p>
        </w:tc>
        <w:tc>
          <w:tcPr>
            <w:tcW w:w="992" w:type="dxa"/>
            <w:tcBorders>
              <w:top w:val="single" w:sz="12" w:space="0" w:color="FF0000"/>
            </w:tcBorders>
          </w:tcPr>
          <w:p w14:paraId="3A5AC3BD" w14:textId="11442910" w:rsidR="00F47A7B" w:rsidRPr="00C93E56" w:rsidRDefault="00BC4DD4" w:rsidP="00F47A7B">
            <w:pPr>
              <w:spacing w:line="276" w:lineRule="auto"/>
              <w:jc w:val="right"/>
              <w:rPr>
                <w:rFonts w:asciiTheme="majorHAnsi" w:hAnsiTheme="majorHAnsi" w:cs="Arial"/>
                <w:sz w:val="16"/>
                <w:szCs w:val="16"/>
              </w:rPr>
            </w:pPr>
            <w:r>
              <w:rPr>
                <w:rFonts w:asciiTheme="majorHAnsi" w:hAnsiTheme="majorHAnsi" w:cs="Arial"/>
                <w:sz w:val="16"/>
                <w:szCs w:val="16"/>
              </w:rPr>
              <w:t>5,594</w:t>
            </w:r>
          </w:p>
        </w:tc>
      </w:tr>
      <w:tr w:rsidR="00F47A7B" w:rsidRPr="00147BC7" w14:paraId="7406BA2E" w14:textId="77777777" w:rsidTr="004A143E">
        <w:tc>
          <w:tcPr>
            <w:tcW w:w="953" w:type="dxa"/>
            <w:tcBorders>
              <w:bottom w:val="single" w:sz="12" w:space="0" w:color="FF0000"/>
            </w:tcBorders>
            <w:shd w:val="clear" w:color="auto" w:fill="F9E1DF"/>
          </w:tcPr>
          <w:p w14:paraId="0B10776B" w14:textId="40DE972F" w:rsidR="00F47A7B" w:rsidRPr="0020770B" w:rsidRDefault="00F47A7B" w:rsidP="00F47A7B">
            <w:pPr>
              <w:spacing w:line="276" w:lineRule="auto"/>
              <w:ind w:right="29"/>
              <w:jc w:val="right"/>
              <w:rPr>
                <w:rFonts w:asciiTheme="majorHAnsi" w:hAnsiTheme="majorHAnsi" w:cs="Arial"/>
                <w:sz w:val="16"/>
                <w:szCs w:val="16"/>
              </w:rPr>
            </w:pPr>
            <w:r w:rsidRPr="00AF7EB8">
              <w:rPr>
                <w:rFonts w:asciiTheme="majorHAnsi" w:hAnsiTheme="majorHAnsi" w:cs="Arial"/>
                <w:sz w:val="16"/>
                <w:szCs w:val="16"/>
              </w:rPr>
              <w:t>3,139</w:t>
            </w:r>
          </w:p>
        </w:tc>
        <w:tc>
          <w:tcPr>
            <w:tcW w:w="879" w:type="dxa"/>
            <w:tcBorders>
              <w:bottom w:val="single" w:sz="12" w:space="0" w:color="FF0000"/>
            </w:tcBorders>
            <w:shd w:val="clear" w:color="auto" w:fill="F9E1DF"/>
          </w:tcPr>
          <w:p w14:paraId="61615E0C" w14:textId="54642FF4" w:rsidR="00F47A7B" w:rsidRPr="0020770B" w:rsidRDefault="00F47A7B" w:rsidP="00F47A7B">
            <w:pPr>
              <w:spacing w:line="276" w:lineRule="auto"/>
              <w:ind w:right="29"/>
              <w:jc w:val="right"/>
              <w:rPr>
                <w:rFonts w:asciiTheme="majorHAnsi" w:hAnsiTheme="majorHAnsi" w:cs="Arial"/>
                <w:sz w:val="16"/>
                <w:szCs w:val="16"/>
              </w:rPr>
            </w:pPr>
            <w:r w:rsidRPr="00AF7EB8">
              <w:rPr>
                <w:rFonts w:asciiTheme="majorHAnsi" w:hAnsiTheme="majorHAnsi" w:cs="Arial"/>
                <w:sz w:val="16"/>
                <w:szCs w:val="16"/>
              </w:rPr>
              <w:t>3,224</w:t>
            </w:r>
          </w:p>
        </w:tc>
        <w:tc>
          <w:tcPr>
            <w:tcW w:w="1242" w:type="dxa"/>
            <w:tcBorders>
              <w:bottom w:val="single" w:sz="12" w:space="0" w:color="FF0000"/>
            </w:tcBorders>
            <w:shd w:val="clear" w:color="auto" w:fill="F9E1DF"/>
          </w:tcPr>
          <w:p w14:paraId="759520C6" w14:textId="1BD46D3D" w:rsidR="00F47A7B" w:rsidRPr="0020770B" w:rsidRDefault="00F47A7B" w:rsidP="00F47A7B">
            <w:pPr>
              <w:spacing w:line="276" w:lineRule="auto"/>
              <w:ind w:right="29"/>
              <w:jc w:val="right"/>
              <w:rPr>
                <w:rFonts w:asciiTheme="majorHAnsi" w:hAnsiTheme="majorHAnsi" w:cs="Arial"/>
                <w:sz w:val="16"/>
                <w:szCs w:val="16"/>
              </w:rPr>
            </w:pPr>
            <w:r w:rsidRPr="00B547D9">
              <w:rPr>
                <w:rFonts w:asciiTheme="majorHAnsi" w:hAnsiTheme="majorHAnsi" w:cs="Arial"/>
                <w:sz w:val="16"/>
                <w:szCs w:val="16"/>
              </w:rPr>
              <w:t>6,363</w:t>
            </w:r>
          </w:p>
        </w:tc>
        <w:tc>
          <w:tcPr>
            <w:tcW w:w="926" w:type="dxa"/>
            <w:tcBorders>
              <w:bottom w:val="single" w:sz="12" w:space="0" w:color="FF0000"/>
            </w:tcBorders>
            <w:shd w:val="clear" w:color="auto" w:fill="F9E1DF"/>
          </w:tcPr>
          <w:p w14:paraId="7517502D" w14:textId="327760EC" w:rsidR="00F47A7B" w:rsidRPr="0020770B" w:rsidRDefault="00F47A7B" w:rsidP="00F47A7B">
            <w:pPr>
              <w:spacing w:line="276" w:lineRule="auto"/>
              <w:ind w:right="47"/>
              <w:jc w:val="right"/>
              <w:rPr>
                <w:rFonts w:asciiTheme="majorHAnsi" w:hAnsiTheme="majorHAnsi" w:cs="Arial"/>
                <w:sz w:val="16"/>
                <w:szCs w:val="16"/>
              </w:rPr>
            </w:pPr>
            <w:r>
              <w:rPr>
                <w:rFonts w:asciiTheme="majorHAnsi" w:hAnsiTheme="majorHAnsi" w:cs="Arial"/>
                <w:sz w:val="16"/>
                <w:szCs w:val="16"/>
              </w:rPr>
              <w:t>-</w:t>
            </w:r>
          </w:p>
        </w:tc>
        <w:tc>
          <w:tcPr>
            <w:tcW w:w="854" w:type="dxa"/>
            <w:tcBorders>
              <w:bottom w:val="single" w:sz="12" w:space="0" w:color="FF0000"/>
            </w:tcBorders>
            <w:shd w:val="clear" w:color="auto" w:fill="F9E1DF"/>
          </w:tcPr>
          <w:p w14:paraId="1A6BBF1E" w14:textId="01E49CB0" w:rsidR="00F47A7B" w:rsidRPr="0020770B" w:rsidRDefault="00F47A7B" w:rsidP="00F47A7B">
            <w:pPr>
              <w:spacing w:line="276" w:lineRule="auto"/>
              <w:jc w:val="right"/>
              <w:rPr>
                <w:rFonts w:asciiTheme="majorHAnsi" w:hAnsiTheme="majorHAnsi" w:cs="Arial"/>
                <w:sz w:val="16"/>
                <w:szCs w:val="16"/>
              </w:rPr>
            </w:pPr>
            <w:r w:rsidRPr="00C93E56">
              <w:rPr>
                <w:rFonts w:asciiTheme="majorHAnsi" w:hAnsiTheme="majorHAnsi" w:cs="Arial"/>
                <w:sz w:val="16"/>
                <w:szCs w:val="16"/>
              </w:rPr>
              <w:t>6,363</w:t>
            </w:r>
          </w:p>
        </w:tc>
        <w:tc>
          <w:tcPr>
            <w:tcW w:w="4178" w:type="dxa"/>
            <w:tcBorders>
              <w:bottom w:val="single" w:sz="12" w:space="0" w:color="FF0000"/>
            </w:tcBorders>
            <w:shd w:val="clear" w:color="auto" w:fill="F9E1DF"/>
          </w:tcPr>
          <w:p w14:paraId="328FA39D" w14:textId="6DC83110" w:rsidR="00F47A7B" w:rsidRDefault="00F47A7B" w:rsidP="00F47A7B">
            <w:pPr>
              <w:spacing w:line="276" w:lineRule="auto"/>
              <w:rPr>
                <w:rFonts w:asciiTheme="majorHAnsi" w:hAnsiTheme="majorHAnsi" w:cs="Arial"/>
                <w:sz w:val="16"/>
                <w:szCs w:val="16"/>
              </w:rPr>
            </w:pPr>
            <w:r w:rsidRPr="00BD1EBB">
              <w:rPr>
                <w:rFonts w:asciiTheme="majorHAnsi" w:hAnsiTheme="majorHAnsi" w:cs="Arial"/>
                <w:sz w:val="16"/>
                <w:szCs w:val="16"/>
              </w:rPr>
              <w:t>CSE / Operation Stovewood</w:t>
            </w:r>
          </w:p>
        </w:tc>
        <w:tc>
          <w:tcPr>
            <w:tcW w:w="967" w:type="dxa"/>
            <w:tcBorders>
              <w:bottom w:val="single" w:sz="12" w:space="0" w:color="FF0000"/>
            </w:tcBorders>
            <w:shd w:val="clear" w:color="auto" w:fill="F9E1DF"/>
          </w:tcPr>
          <w:p w14:paraId="35D2C46F" w14:textId="67E91BD2" w:rsidR="00F47A7B" w:rsidRPr="001E0A76" w:rsidRDefault="00DF7292" w:rsidP="00F47A7B">
            <w:pPr>
              <w:spacing w:line="276" w:lineRule="auto"/>
              <w:ind w:right="29"/>
              <w:jc w:val="right"/>
              <w:rPr>
                <w:rFonts w:asciiTheme="majorHAnsi" w:hAnsiTheme="majorHAnsi" w:cs="Arial"/>
                <w:sz w:val="16"/>
                <w:szCs w:val="16"/>
              </w:rPr>
            </w:pPr>
            <w:r w:rsidRPr="001E0A76">
              <w:rPr>
                <w:rFonts w:asciiTheme="majorHAnsi" w:hAnsiTheme="majorHAnsi" w:cs="Arial"/>
                <w:sz w:val="16"/>
                <w:szCs w:val="16"/>
              </w:rPr>
              <w:t>1,59</w:t>
            </w:r>
            <w:r w:rsidR="001E0A76">
              <w:rPr>
                <w:rFonts w:asciiTheme="majorHAnsi" w:hAnsiTheme="majorHAnsi" w:cs="Arial"/>
                <w:sz w:val="16"/>
                <w:szCs w:val="16"/>
              </w:rPr>
              <w:t>1</w:t>
            </w:r>
          </w:p>
        </w:tc>
        <w:tc>
          <w:tcPr>
            <w:tcW w:w="1018" w:type="dxa"/>
            <w:tcBorders>
              <w:bottom w:val="single" w:sz="12" w:space="0" w:color="FF0000"/>
            </w:tcBorders>
            <w:shd w:val="clear" w:color="auto" w:fill="F9E1DF"/>
          </w:tcPr>
          <w:p w14:paraId="1AF2C9D5" w14:textId="33B5808C" w:rsidR="00F47A7B" w:rsidRPr="000200DF" w:rsidRDefault="00DF7292" w:rsidP="00F47A7B">
            <w:pPr>
              <w:spacing w:line="276" w:lineRule="auto"/>
              <w:ind w:right="29"/>
              <w:jc w:val="right"/>
              <w:rPr>
                <w:rFonts w:asciiTheme="majorHAnsi" w:hAnsiTheme="majorHAnsi" w:cs="Arial"/>
                <w:sz w:val="16"/>
                <w:szCs w:val="16"/>
              </w:rPr>
            </w:pPr>
            <w:r w:rsidRPr="000200DF">
              <w:rPr>
                <w:rFonts w:asciiTheme="majorHAnsi" w:hAnsiTheme="majorHAnsi" w:cs="Arial"/>
                <w:sz w:val="16"/>
                <w:szCs w:val="16"/>
              </w:rPr>
              <w:t>3,066</w:t>
            </w:r>
          </w:p>
        </w:tc>
        <w:tc>
          <w:tcPr>
            <w:tcW w:w="1134" w:type="dxa"/>
            <w:tcBorders>
              <w:bottom w:val="single" w:sz="12" w:space="0" w:color="FF0000"/>
            </w:tcBorders>
            <w:shd w:val="clear" w:color="auto" w:fill="F9E1DF"/>
          </w:tcPr>
          <w:p w14:paraId="4B847CF9" w14:textId="1BA03958" w:rsidR="00F47A7B" w:rsidRPr="008466BE" w:rsidRDefault="00DF7292" w:rsidP="00F47A7B">
            <w:pPr>
              <w:spacing w:line="276" w:lineRule="auto"/>
              <w:ind w:right="29"/>
              <w:jc w:val="right"/>
              <w:rPr>
                <w:rFonts w:asciiTheme="majorHAnsi" w:hAnsiTheme="majorHAnsi" w:cs="Arial"/>
                <w:sz w:val="16"/>
                <w:szCs w:val="16"/>
              </w:rPr>
            </w:pPr>
            <w:r w:rsidRPr="008466BE">
              <w:rPr>
                <w:rFonts w:asciiTheme="majorHAnsi" w:hAnsiTheme="majorHAnsi" w:cs="Arial"/>
                <w:sz w:val="16"/>
                <w:szCs w:val="16"/>
              </w:rPr>
              <w:t>4,65</w:t>
            </w:r>
            <w:r w:rsidR="008466BE" w:rsidRPr="008466BE">
              <w:rPr>
                <w:rFonts w:asciiTheme="majorHAnsi" w:hAnsiTheme="majorHAnsi" w:cs="Arial"/>
                <w:sz w:val="16"/>
                <w:szCs w:val="16"/>
              </w:rPr>
              <w:t>7</w:t>
            </w:r>
          </w:p>
        </w:tc>
        <w:tc>
          <w:tcPr>
            <w:tcW w:w="992" w:type="dxa"/>
            <w:tcBorders>
              <w:bottom w:val="single" w:sz="12" w:space="0" w:color="FF0000"/>
            </w:tcBorders>
            <w:shd w:val="clear" w:color="auto" w:fill="F9E1DF"/>
          </w:tcPr>
          <w:p w14:paraId="34BB4C7A" w14:textId="27ABFDB6" w:rsidR="00F47A7B" w:rsidRPr="00215905" w:rsidRDefault="00DF7292" w:rsidP="00F47A7B">
            <w:pPr>
              <w:spacing w:line="276" w:lineRule="auto"/>
              <w:ind w:right="47"/>
              <w:jc w:val="right"/>
              <w:rPr>
                <w:rFonts w:asciiTheme="majorHAnsi" w:hAnsiTheme="majorHAnsi" w:cs="Arial"/>
                <w:sz w:val="16"/>
                <w:szCs w:val="16"/>
              </w:rPr>
            </w:pPr>
            <w:r w:rsidRPr="00215905">
              <w:rPr>
                <w:rFonts w:asciiTheme="majorHAnsi" w:hAnsiTheme="majorHAnsi" w:cs="Arial"/>
                <w:sz w:val="16"/>
                <w:szCs w:val="16"/>
              </w:rPr>
              <w:t>(3)</w:t>
            </w:r>
          </w:p>
        </w:tc>
        <w:tc>
          <w:tcPr>
            <w:tcW w:w="992" w:type="dxa"/>
            <w:tcBorders>
              <w:bottom w:val="single" w:sz="12" w:space="0" w:color="FF0000"/>
            </w:tcBorders>
            <w:shd w:val="clear" w:color="auto" w:fill="F9E1DF"/>
          </w:tcPr>
          <w:p w14:paraId="1071AD01" w14:textId="60487303" w:rsidR="00F47A7B" w:rsidRPr="00C93E56" w:rsidRDefault="00BC4DD4" w:rsidP="00F47A7B">
            <w:pPr>
              <w:spacing w:line="276" w:lineRule="auto"/>
              <w:jc w:val="right"/>
              <w:rPr>
                <w:rFonts w:asciiTheme="majorHAnsi" w:hAnsiTheme="majorHAnsi" w:cs="Arial"/>
                <w:sz w:val="16"/>
                <w:szCs w:val="16"/>
              </w:rPr>
            </w:pPr>
            <w:r>
              <w:rPr>
                <w:rFonts w:asciiTheme="majorHAnsi" w:hAnsiTheme="majorHAnsi" w:cs="Arial"/>
                <w:sz w:val="16"/>
                <w:szCs w:val="16"/>
              </w:rPr>
              <w:t>4,654</w:t>
            </w:r>
          </w:p>
        </w:tc>
      </w:tr>
      <w:tr w:rsidR="00F47A7B" w:rsidRPr="002774DA" w14:paraId="5826C710" w14:textId="77777777" w:rsidTr="004A143E">
        <w:tc>
          <w:tcPr>
            <w:tcW w:w="953" w:type="dxa"/>
            <w:tcBorders>
              <w:top w:val="single" w:sz="12" w:space="0" w:color="FF0000"/>
            </w:tcBorders>
          </w:tcPr>
          <w:p w14:paraId="591584AF" w14:textId="6B2D29CD" w:rsidR="00F47A7B" w:rsidRPr="0020770B" w:rsidRDefault="00F47A7B" w:rsidP="00F47A7B">
            <w:pPr>
              <w:spacing w:line="276" w:lineRule="auto"/>
              <w:ind w:right="29"/>
              <w:jc w:val="right"/>
              <w:rPr>
                <w:rFonts w:asciiTheme="majorHAnsi" w:hAnsiTheme="majorHAnsi" w:cs="Arial"/>
                <w:b/>
                <w:sz w:val="16"/>
                <w:szCs w:val="16"/>
              </w:rPr>
            </w:pPr>
            <w:r>
              <w:rPr>
                <w:rFonts w:asciiTheme="majorHAnsi" w:hAnsiTheme="majorHAnsi" w:cs="Arial"/>
                <w:b/>
                <w:bCs/>
                <w:sz w:val="16"/>
                <w:szCs w:val="16"/>
              </w:rPr>
              <w:t>295,799</w:t>
            </w:r>
          </w:p>
        </w:tc>
        <w:tc>
          <w:tcPr>
            <w:tcW w:w="879" w:type="dxa"/>
            <w:tcBorders>
              <w:top w:val="single" w:sz="12" w:space="0" w:color="FF0000"/>
            </w:tcBorders>
          </w:tcPr>
          <w:p w14:paraId="1B139674" w14:textId="0C6623C6" w:rsidR="00F47A7B" w:rsidRPr="0020770B" w:rsidRDefault="00F47A7B" w:rsidP="00F47A7B">
            <w:pPr>
              <w:spacing w:line="276" w:lineRule="auto"/>
              <w:ind w:right="29"/>
              <w:jc w:val="right"/>
              <w:rPr>
                <w:rFonts w:asciiTheme="majorHAnsi" w:hAnsiTheme="majorHAnsi" w:cs="Arial"/>
                <w:b/>
                <w:sz w:val="16"/>
                <w:szCs w:val="16"/>
              </w:rPr>
            </w:pPr>
            <w:r w:rsidRPr="00AF7EB8">
              <w:rPr>
                <w:rFonts w:asciiTheme="majorHAnsi" w:hAnsiTheme="majorHAnsi" w:cs="Arial"/>
                <w:b/>
                <w:bCs/>
                <w:sz w:val="16"/>
                <w:szCs w:val="16"/>
              </w:rPr>
              <w:t>80,647</w:t>
            </w:r>
          </w:p>
        </w:tc>
        <w:tc>
          <w:tcPr>
            <w:tcW w:w="1242" w:type="dxa"/>
            <w:tcBorders>
              <w:top w:val="single" w:sz="12" w:space="0" w:color="FF0000"/>
            </w:tcBorders>
            <w:vAlign w:val="center"/>
          </w:tcPr>
          <w:p w14:paraId="42E63994" w14:textId="03E88DDD" w:rsidR="00F47A7B" w:rsidRPr="0020770B" w:rsidRDefault="00F47A7B" w:rsidP="00F47A7B">
            <w:pPr>
              <w:spacing w:line="276" w:lineRule="auto"/>
              <w:ind w:right="29"/>
              <w:jc w:val="right"/>
              <w:rPr>
                <w:rFonts w:asciiTheme="majorHAnsi" w:hAnsiTheme="majorHAnsi" w:cs="Arial"/>
                <w:sz w:val="16"/>
                <w:szCs w:val="16"/>
              </w:rPr>
            </w:pPr>
            <w:r w:rsidRPr="00F15219">
              <w:rPr>
                <w:rFonts w:asciiTheme="majorHAnsi" w:hAnsiTheme="majorHAnsi" w:cs="Arial"/>
                <w:b/>
                <w:bCs/>
                <w:sz w:val="16"/>
                <w:szCs w:val="16"/>
              </w:rPr>
              <w:t>376,446</w:t>
            </w:r>
          </w:p>
        </w:tc>
        <w:tc>
          <w:tcPr>
            <w:tcW w:w="926" w:type="dxa"/>
            <w:tcBorders>
              <w:top w:val="single" w:sz="12" w:space="0" w:color="FF0000"/>
            </w:tcBorders>
            <w:vAlign w:val="center"/>
          </w:tcPr>
          <w:p w14:paraId="153BCDEB" w14:textId="3C598E74" w:rsidR="00F47A7B" w:rsidRPr="0020770B" w:rsidRDefault="00F47A7B" w:rsidP="00F47A7B">
            <w:pPr>
              <w:spacing w:line="276" w:lineRule="auto"/>
              <w:ind w:right="47"/>
              <w:jc w:val="right"/>
              <w:rPr>
                <w:rFonts w:asciiTheme="majorHAnsi" w:hAnsiTheme="majorHAnsi" w:cs="Arial"/>
                <w:sz w:val="16"/>
                <w:szCs w:val="16"/>
              </w:rPr>
            </w:pPr>
            <w:r>
              <w:rPr>
                <w:rFonts w:asciiTheme="majorHAnsi" w:hAnsiTheme="majorHAnsi" w:cs="Arial"/>
                <w:b/>
                <w:bCs/>
                <w:sz w:val="16"/>
                <w:szCs w:val="16"/>
              </w:rPr>
              <w:t>(27,352)</w:t>
            </w:r>
          </w:p>
        </w:tc>
        <w:tc>
          <w:tcPr>
            <w:tcW w:w="854" w:type="dxa"/>
            <w:tcBorders>
              <w:top w:val="single" w:sz="12" w:space="0" w:color="FF0000"/>
            </w:tcBorders>
            <w:vAlign w:val="center"/>
          </w:tcPr>
          <w:p w14:paraId="32575A1B" w14:textId="61C9165E" w:rsidR="00F47A7B" w:rsidRPr="0020770B" w:rsidRDefault="00F47A7B" w:rsidP="00F47A7B">
            <w:pPr>
              <w:spacing w:line="276" w:lineRule="auto"/>
              <w:jc w:val="right"/>
              <w:rPr>
                <w:rFonts w:asciiTheme="majorHAnsi" w:hAnsiTheme="majorHAnsi" w:cs="Arial"/>
                <w:sz w:val="16"/>
                <w:szCs w:val="16"/>
              </w:rPr>
            </w:pPr>
            <w:r w:rsidRPr="00F15219">
              <w:rPr>
                <w:rFonts w:asciiTheme="majorHAnsi" w:hAnsiTheme="majorHAnsi" w:cs="Arial"/>
                <w:b/>
                <w:bCs/>
                <w:sz w:val="16"/>
                <w:szCs w:val="16"/>
              </w:rPr>
              <w:t>349,094</w:t>
            </w:r>
          </w:p>
        </w:tc>
        <w:tc>
          <w:tcPr>
            <w:tcW w:w="4178" w:type="dxa"/>
            <w:tcBorders>
              <w:top w:val="single" w:sz="12" w:space="0" w:color="FF0000"/>
            </w:tcBorders>
          </w:tcPr>
          <w:p w14:paraId="5C289E51" w14:textId="75749704" w:rsidR="00F47A7B" w:rsidRDefault="00F47A7B" w:rsidP="00F47A7B">
            <w:pPr>
              <w:spacing w:line="276" w:lineRule="auto"/>
              <w:rPr>
                <w:rFonts w:asciiTheme="majorHAnsi" w:hAnsiTheme="majorHAnsi" w:cs="Arial"/>
                <w:sz w:val="16"/>
                <w:szCs w:val="16"/>
              </w:rPr>
            </w:pPr>
            <w:r w:rsidRPr="00BD1EBB">
              <w:rPr>
                <w:rFonts w:asciiTheme="majorHAnsi" w:hAnsiTheme="majorHAnsi" w:cs="Arial"/>
                <w:b/>
                <w:sz w:val="16"/>
                <w:szCs w:val="16"/>
              </w:rPr>
              <w:t>Cost of Services</w:t>
            </w:r>
          </w:p>
        </w:tc>
        <w:tc>
          <w:tcPr>
            <w:tcW w:w="967" w:type="dxa"/>
            <w:tcBorders>
              <w:top w:val="single" w:sz="12" w:space="0" w:color="FF0000"/>
            </w:tcBorders>
          </w:tcPr>
          <w:p w14:paraId="6BF148FE" w14:textId="185E26BF" w:rsidR="00F47A7B" w:rsidRPr="00E032B2" w:rsidRDefault="005B3946" w:rsidP="00F47A7B">
            <w:pPr>
              <w:spacing w:line="276" w:lineRule="auto"/>
              <w:ind w:right="29"/>
              <w:jc w:val="right"/>
              <w:rPr>
                <w:rFonts w:asciiTheme="majorHAnsi" w:hAnsiTheme="majorHAnsi" w:cs="Arial"/>
                <w:b/>
                <w:bCs/>
                <w:sz w:val="16"/>
                <w:szCs w:val="16"/>
                <w:highlight w:val="yellow"/>
              </w:rPr>
            </w:pPr>
            <w:r w:rsidRPr="001E0A76">
              <w:rPr>
                <w:rFonts w:asciiTheme="majorHAnsi" w:hAnsiTheme="majorHAnsi" w:cs="Arial"/>
                <w:b/>
                <w:bCs/>
                <w:sz w:val="16"/>
                <w:szCs w:val="16"/>
              </w:rPr>
              <w:t>356,</w:t>
            </w:r>
            <w:r w:rsidR="003D35B4">
              <w:rPr>
                <w:rFonts w:asciiTheme="majorHAnsi" w:hAnsiTheme="majorHAnsi" w:cs="Arial"/>
                <w:b/>
                <w:bCs/>
                <w:sz w:val="16"/>
                <w:szCs w:val="16"/>
              </w:rPr>
              <w:t>661</w:t>
            </w:r>
          </w:p>
        </w:tc>
        <w:tc>
          <w:tcPr>
            <w:tcW w:w="1018" w:type="dxa"/>
            <w:tcBorders>
              <w:top w:val="single" w:sz="12" w:space="0" w:color="FF0000"/>
            </w:tcBorders>
          </w:tcPr>
          <w:p w14:paraId="7729A23F" w14:textId="71FBBA6A" w:rsidR="00F47A7B" w:rsidRPr="000200DF" w:rsidRDefault="000200DF" w:rsidP="00F47A7B">
            <w:pPr>
              <w:spacing w:line="276" w:lineRule="auto"/>
              <w:ind w:right="29"/>
              <w:jc w:val="right"/>
              <w:rPr>
                <w:rFonts w:asciiTheme="majorHAnsi" w:hAnsiTheme="majorHAnsi" w:cs="Arial"/>
                <w:b/>
                <w:bCs/>
                <w:sz w:val="16"/>
                <w:szCs w:val="16"/>
              </w:rPr>
            </w:pPr>
            <w:r w:rsidRPr="000200DF">
              <w:rPr>
                <w:rFonts w:asciiTheme="majorHAnsi" w:hAnsiTheme="majorHAnsi" w:cs="Arial"/>
                <w:b/>
                <w:bCs/>
                <w:sz w:val="16"/>
                <w:szCs w:val="16"/>
              </w:rPr>
              <w:t>57,</w:t>
            </w:r>
            <w:r w:rsidR="003D35B4">
              <w:rPr>
                <w:rFonts w:asciiTheme="majorHAnsi" w:hAnsiTheme="majorHAnsi" w:cs="Arial"/>
                <w:b/>
                <w:bCs/>
                <w:sz w:val="16"/>
                <w:szCs w:val="16"/>
              </w:rPr>
              <w:t>282</w:t>
            </w:r>
          </w:p>
        </w:tc>
        <w:tc>
          <w:tcPr>
            <w:tcW w:w="1134" w:type="dxa"/>
            <w:tcBorders>
              <w:top w:val="single" w:sz="12" w:space="0" w:color="FF0000"/>
            </w:tcBorders>
            <w:vAlign w:val="center"/>
          </w:tcPr>
          <w:p w14:paraId="1D4E6178" w14:textId="1201075E" w:rsidR="00F47A7B" w:rsidRPr="008466BE" w:rsidRDefault="008466BE" w:rsidP="00F47A7B">
            <w:pPr>
              <w:spacing w:line="276" w:lineRule="auto"/>
              <w:ind w:right="29"/>
              <w:jc w:val="right"/>
              <w:rPr>
                <w:rFonts w:asciiTheme="majorHAnsi" w:hAnsiTheme="majorHAnsi" w:cs="Arial"/>
                <w:b/>
                <w:bCs/>
                <w:sz w:val="16"/>
                <w:szCs w:val="16"/>
              </w:rPr>
            </w:pPr>
            <w:r w:rsidRPr="008466BE">
              <w:rPr>
                <w:rFonts w:asciiTheme="majorHAnsi" w:hAnsiTheme="majorHAnsi" w:cs="Arial"/>
                <w:b/>
                <w:bCs/>
                <w:sz w:val="16"/>
                <w:szCs w:val="16"/>
              </w:rPr>
              <w:t>413,943</w:t>
            </w:r>
          </w:p>
        </w:tc>
        <w:tc>
          <w:tcPr>
            <w:tcW w:w="992" w:type="dxa"/>
            <w:tcBorders>
              <w:top w:val="single" w:sz="12" w:space="0" w:color="FF0000"/>
            </w:tcBorders>
            <w:vAlign w:val="center"/>
          </w:tcPr>
          <w:p w14:paraId="62FDFC7A" w14:textId="7342354E" w:rsidR="00F47A7B" w:rsidRPr="00215905" w:rsidRDefault="00215905" w:rsidP="00F47A7B">
            <w:pPr>
              <w:spacing w:line="276" w:lineRule="auto"/>
              <w:ind w:right="47"/>
              <w:jc w:val="right"/>
              <w:rPr>
                <w:rFonts w:asciiTheme="majorHAnsi" w:hAnsiTheme="majorHAnsi" w:cs="Arial"/>
                <w:b/>
                <w:bCs/>
                <w:sz w:val="16"/>
                <w:szCs w:val="16"/>
              </w:rPr>
            </w:pPr>
            <w:r w:rsidRPr="00215905">
              <w:rPr>
                <w:rFonts w:asciiTheme="majorHAnsi" w:hAnsiTheme="majorHAnsi" w:cs="Arial"/>
                <w:b/>
                <w:bCs/>
                <w:sz w:val="16"/>
                <w:szCs w:val="16"/>
              </w:rPr>
              <w:t>(42,358)</w:t>
            </w:r>
          </w:p>
        </w:tc>
        <w:tc>
          <w:tcPr>
            <w:tcW w:w="992" w:type="dxa"/>
            <w:tcBorders>
              <w:top w:val="single" w:sz="12" w:space="0" w:color="FF0000"/>
            </w:tcBorders>
            <w:vAlign w:val="center"/>
          </w:tcPr>
          <w:p w14:paraId="44CBC3E3" w14:textId="1C959910" w:rsidR="00F47A7B" w:rsidRPr="00F15219" w:rsidRDefault="0050321A" w:rsidP="00F47A7B">
            <w:pPr>
              <w:spacing w:line="276" w:lineRule="auto"/>
              <w:jc w:val="right"/>
              <w:rPr>
                <w:rFonts w:asciiTheme="majorHAnsi" w:hAnsiTheme="majorHAnsi" w:cs="Arial"/>
                <w:b/>
                <w:bCs/>
                <w:sz w:val="16"/>
                <w:szCs w:val="16"/>
                <w:highlight w:val="yellow"/>
              </w:rPr>
            </w:pPr>
            <w:r>
              <w:rPr>
                <w:rFonts w:asciiTheme="majorHAnsi" w:hAnsiTheme="majorHAnsi" w:cs="Arial"/>
                <w:b/>
                <w:bCs/>
                <w:sz w:val="16"/>
                <w:szCs w:val="16"/>
              </w:rPr>
              <w:t>371,58</w:t>
            </w:r>
            <w:r w:rsidR="00D47625">
              <w:rPr>
                <w:rFonts w:asciiTheme="majorHAnsi" w:hAnsiTheme="majorHAnsi" w:cs="Arial"/>
                <w:b/>
                <w:bCs/>
                <w:sz w:val="16"/>
                <w:szCs w:val="16"/>
              </w:rPr>
              <w:t>5</w:t>
            </w:r>
          </w:p>
        </w:tc>
      </w:tr>
      <w:tr w:rsidR="00F47A7B" w:rsidRPr="00147BC7" w14:paraId="40E65E4A" w14:textId="77777777" w:rsidTr="004A143E">
        <w:tc>
          <w:tcPr>
            <w:tcW w:w="953" w:type="dxa"/>
            <w:shd w:val="clear" w:color="auto" w:fill="F9E1DF"/>
          </w:tcPr>
          <w:p w14:paraId="17AF85B5" w14:textId="77777777" w:rsidR="00F47A7B" w:rsidRPr="0020770B" w:rsidRDefault="00F47A7B" w:rsidP="00F47A7B">
            <w:pPr>
              <w:spacing w:line="276" w:lineRule="auto"/>
              <w:ind w:right="29"/>
              <w:jc w:val="right"/>
              <w:rPr>
                <w:rFonts w:asciiTheme="majorHAnsi" w:hAnsiTheme="majorHAnsi" w:cs="Arial"/>
                <w:sz w:val="16"/>
                <w:szCs w:val="16"/>
              </w:rPr>
            </w:pPr>
          </w:p>
        </w:tc>
        <w:tc>
          <w:tcPr>
            <w:tcW w:w="879" w:type="dxa"/>
            <w:shd w:val="clear" w:color="auto" w:fill="F9E1DF"/>
          </w:tcPr>
          <w:p w14:paraId="105FCE47" w14:textId="2990162D" w:rsidR="00F47A7B" w:rsidRPr="0020770B" w:rsidRDefault="00F47A7B" w:rsidP="00F47A7B">
            <w:pPr>
              <w:spacing w:line="276" w:lineRule="auto"/>
              <w:ind w:right="29"/>
              <w:jc w:val="right"/>
              <w:rPr>
                <w:rFonts w:asciiTheme="majorHAnsi" w:hAnsiTheme="majorHAnsi" w:cs="Arial"/>
                <w:sz w:val="16"/>
                <w:szCs w:val="16"/>
              </w:rPr>
            </w:pPr>
          </w:p>
        </w:tc>
        <w:tc>
          <w:tcPr>
            <w:tcW w:w="1242" w:type="dxa"/>
            <w:shd w:val="clear" w:color="auto" w:fill="F9E1DF"/>
            <w:vAlign w:val="center"/>
          </w:tcPr>
          <w:p w14:paraId="6C11D841" w14:textId="19A433F0" w:rsidR="00F47A7B" w:rsidRPr="0020770B" w:rsidRDefault="00F47A7B" w:rsidP="00F47A7B">
            <w:pPr>
              <w:spacing w:line="276" w:lineRule="auto"/>
              <w:ind w:right="29"/>
              <w:jc w:val="right"/>
              <w:rPr>
                <w:rFonts w:asciiTheme="majorHAnsi" w:hAnsiTheme="majorHAnsi" w:cs="Arial"/>
                <w:sz w:val="16"/>
                <w:szCs w:val="16"/>
              </w:rPr>
            </w:pPr>
            <w:r w:rsidRPr="00F15219">
              <w:rPr>
                <w:rFonts w:asciiTheme="majorHAnsi" w:hAnsiTheme="majorHAnsi" w:cs="Arial"/>
                <w:sz w:val="16"/>
                <w:szCs w:val="16"/>
              </w:rPr>
              <w:t>(376,446)</w:t>
            </w:r>
          </w:p>
        </w:tc>
        <w:tc>
          <w:tcPr>
            <w:tcW w:w="926" w:type="dxa"/>
            <w:shd w:val="clear" w:color="auto" w:fill="F9E1DF"/>
            <w:vAlign w:val="center"/>
          </w:tcPr>
          <w:p w14:paraId="03A222B6" w14:textId="203DFA6E" w:rsidR="00F47A7B" w:rsidRPr="0020770B" w:rsidRDefault="00F47A7B" w:rsidP="00F47A7B">
            <w:pPr>
              <w:spacing w:line="276" w:lineRule="auto"/>
              <w:ind w:right="47"/>
              <w:jc w:val="right"/>
              <w:rPr>
                <w:rFonts w:asciiTheme="majorHAnsi" w:hAnsiTheme="majorHAnsi" w:cs="Arial"/>
                <w:sz w:val="16"/>
                <w:szCs w:val="16"/>
              </w:rPr>
            </w:pPr>
            <w:r w:rsidRPr="00F15219">
              <w:rPr>
                <w:rFonts w:asciiTheme="majorHAnsi" w:hAnsiTheme="majorHAnsi" w:cs="Arial"/>
                <w:sz w:val="16"/>
                <w:szCs w:val="16"/>
              </w:rPr>
              <w:t>(45,558)</w:t>
            </w:r>
          </w:p>
        </w:tc>
        <w:tc>
          <w:tcPr>
            <w:tcW w:w="854" w:type="dxa"/>
            <w:shd w:val="clear" w:color="auto" w:fill="F9E1DF"/>
            <w:vAlign w:val="center"/>
          </w:tcPr>
          <w:p w14:paraId="7E1A6592" w14:textId="624EB2F6" w:rsidR="00F47A7B" w:rsidRPr="0020770B" w:rsidRDefault="00F47A7B" w:rsidP="00F47A7B">
            <w:pPr>
              <w:spacing w:line="276" w:lineRule="auto"/>
              <w:jc w:val="right"/>
              <w:rPr>
                <w:rFonts w:asciiTheme="majorHAnsi" w:hAnsiTheme="majorHAnsi" w:cs="Arial"/>
                <w:sz w:val="16"/>
                <w:szCs w:val="16"/>
              </w:rPr>
            </w:pPr>
            <w:r w:rsidRPr="00C93E56">
              <w:rPr>
                <w:rFonts w:asciiTheme="majorHAnsi" w:hAnsiTheme="majorHAnsi" w:cs="Arial"/>
                <w:sz w:val="16"/>
                <w:szCs w:val="16"/>
              </w:rPr>
              <w:t>(422,004)</w:t>
            </w:r>
          </w:p>
        </w:tc>
        <w:tc>
          <w:tcPr>
            <w:tcW w:w="4178" w:type="dxa"/>
            <w:shd w:val="clear" w:color="auto" w:fill="F9E1DF"/>
          </w:tcPr>
          <w:p w14:paraId="55B7A0DA" w14:textId="3C7DACFD" w:rsidR="00F47A7B" w:rsidRDefault="00F47A7B" w:rsidP="00F47A7B">
            <w:pPr>
              <w:spacing w:line="276" w:lineRule="auto"/>
              <w:rPr>
                <w:rFonts w:asciiTheme="majorHAnsi" w:hAnsiTheme="majorHAnsi" w:cs="Arial"/>
                <w:sz w:val="16"/>
                <w:szCs w:val="16"/>
              </w:rPr>
            </w:pPr>
            <w:r w:rsidRPr="00BD1EBB">
              <w:rPr>
                <w:rFonts w:asciiTheme="majorHAnsi" w:hAnsiTheme="majorHAnsi" w:cs="Arial"/>
                <w:sz w:val="16"/>
                <w:szCs w:val="16"/>
              </w:rPr>
              <w:t xml:space="preserve">Intra-group adjustment – funding provided by the </w:t>
            </w:r>
            <w:r>
              <w:rPr>
                <w:rFonts w:asciiTheme="majorHAnsi" w:hAnsiTheme="majorHAnsi" w:cs="Arial"/>
                <w:sz w:val="16"/>
                <w:szCs w:val="16"/>
              </w:rPr>
              <w:t>SYMCA</w:t>
            </w:r>
            <w:r w:rsidRPr="00BD1EBB">
              <w:rPr>
                <w:rFonts w:asciiTheme="majorHAnsi" w:hAnsiTheme="majorHAnsi" w:cs="Arial"/>
                <w:sz w:val="16"/>
                <w:szCs w:val="16"/>
              </w:rPr>
              <w:t xml:space="preserve"> for financial resources consumed by the Chief Constable</w:t>
            </w:r>
          </w:p>
        </w:tc>
        <w:tc>
          <w:tcPr>
            <w:tcW w:w="967" w:type="dxa"/>
            <w:shd w:val="clear" w:color="auto" w:fill="F9E1DF"/>
          </w:tcPr>
          <w:p w14:paraId="27A0605E" w14:textId="77777777" w:rsidR="00F47A7B" w:rsidRPr="00E032B2" w:rsidRDefault="00F47A7B" w:rsidP="00F47A7B">
            <w:pPr>
              <w:spacing w:line="276" w:lineRule="auto"/>
              <w:ind w:right="29"/>
              <w:jc w:val="right"/>
              <w:rPr>
                <w:rFonts w:asciiTheme="majorHAnsi" w:hAnsiTheme="majorHAnsi" w:cs="Arial"/>
                <w:sz w:val="16"/>
                <w:szCs w:val="16"/>
                <w:highlight w:val="yellow"/>
              </w:rPr>
            </w:pPr>
          </w:p>
        </w:tc>
        <w:tc>
          <w:tcPr>
            <w:tcW w:w="1018" w:type="dxa"/>
            <w:shd w:val="clear" w:color="auto" w:fill="F9E1DF"/>
          </w:tcPr>
          <w:p w14:paraId="6F421A61" w14:textId="228A1DA7" w:rsidR="00F47A7B" w:rsidRPr="00E032B2" w:rsidRDefault="00F47A7B" w:rsidP="00F47A7B">
            <w:pPr>
              <w:spacing w:line="276" w:lineRule="auto"/>
              <w:ind w:right="29"/>
              <w:jc w:val="right"/>
              <w:rPr>
                <w:rFonts w:asciiTheme="majorHAnsi" w:hAnsiTheme="majorHAnsi" w:cs="Arial"/>
                <w:sz w:val="16"/>
                <w:szCs w:val="16"/>
                <w:highlight w:val="yellow"/>
              </w:rPr>
            </w:pPr>
          </w:p>
        </w:tc>
        <w:tc>
          <w:tcPr>
            <w:tcW w:w="1134" w:type="dxa"/>
            <w:shd w:val="clear" w:color="auto" w:fill="F9E1DF"/>
            <w:vAlign w:val="center"/>
          </w:tcPr>
          <w:p w14:paraId="00A2AD21" w14:textId="126E5EC4" w:rsidR="00F47A7B" w:rsidRPr="008466BE" w:rsidRDefault="00242CB5" w:rsidP="00F47A7B">
            <w:pPr>
              <w:spacing w:line="276" w:lineRule="auto"/>
              <w:ind w:right="29"/>
              <w:jc w:val="right"/>
              <w:rPr>
                <w:rFonts w:asciiTheme="majorHAnsi" w:hAnsiTheme="majorHAnsi" w:cs="Arial"/>
                <w:sz w:val="16"/>
                <w:szCs w:val="16"/>
              </w:rPr>
            </w:pPr>
            <w:r w:rsidRPr="008466BE">
              <w:rPr>
                <w:rFonts w:asciiTheme="majorHAnsi" w:hAnsiTheme="majorHAnsi" w:cs="Arial"/>
                <w:sz w:val="16"/>
                <w:szCs w:val="16"/>
              </w:rPr>
              <w:t>(413,943)</w:t>
            </w:r>
          </w:p>
        </w:tc>
        <w:tc>
          <w:tcPr>
            <w:tcW w:w="992" w:type="dxa"/>
            <w:shd w:val="clear" w:color="auto" w:fill="F9E1DF"/>
            <w:vAlign w:val="center"/>
          </w:tcPr>
          <w:p w14:paraId="7BD88DF9" w14:textId="6A412145" w:rsidR="00F47A7B" w:rsidRPr="00215905" w:rsidRDefault="00DF7292" w:rsidP="00F47A7B">
            <w:pPr>
              <w:spacing w:line="276" w:lineRule="auto"/>
              <w:ind w:right="47"/>
              <w:jc w:val="right"/>
              <w:rPr>
                <w:rFonts w:asciiTheme="majorHAnsi" w:hAnsiTheme="majorHAnsi" w:cs="Arial"/>
                <w:sz w:val="16"/>
                <w:szCs w:val="16"/>
              </w:rPr>
            </w:pPr>
            <w:r w:rsidRPr="00215905">
              <w:rPr>
                <w:rFonts w:asciiTheme="majorHAnsi" w:hAnsiTheme="majorHAnsi" w:cs="Arial"/>
                <w:sz w:val="16"/>
                <w:szCs w:val="16"/>
              </w:rPr>
              <w:t>(54,503)</w:t>
            </w:r>
          </w:p>
        </w:tc>
        <w:tc>
          <w:tcPr>
            <w:tcW w:w="992" w:type="dxa"/>
            <w:shd w:val="clear" w:color="auto" w:fill="F9E1DF"/>
            <w:vAlign w:val="center"/>
          </w:tcPr>
          <w:p w14:paraId="3DCB7222" w14:textId="1772D8A6" w:rsidR="00F47A7B" w:rsidRPr="00C93E56" w:rsidRDefault="00BC4DD4" w:rsidP="00F47A7B">
            <w:pPr>
              <w:spacing w:line="276" w:lineRule="auto"/>
              <w:jc w:val="right"/>
              <w:rPr>
                <w:rFonts w:asciiTheme="majorHAnsi" w:hAnsiTheme="majorHAnsi" w:cs="Arial"/>
                <w:sz w:val="16"/>
                <w:szCs w:val="16"/>
              </w:rPr>
            </w:pPr>
            <w:r w:rsidRPr="00192051">
              <w:rPr>
                <w:rFonts w:asciiTheme="majorHAnsi" w:hAnsiTheme="majorHAnsi" w:cs="Arial"/>
                <w:sz w:val="16"/>
                <w:szCs w:val="16"/>
              </w:rPr>
              <w:t>(46</w:t>
            </w:r>
            <w:r w:rsidR="00CB622C" w:rsidRPr="00192051">
              <w:rPr>
                <w:rFonts w:asciiTheme="majorHAnsi" w:hAnsiTheme="majorHAnsi" w:cs="Arial"/>
                <w:sz w:val="16"/>
                <w:szCs w:val="16"/>
              </w:rPr>
              <w:t>8</w:t>
            </w:r>
            <w:r w:rsidRPr="00192051">
              <w:rPr>
                <w:rFonts w:asciiTheme="majorHAnsi" w:hAnsiTheme="majorHAnsi" w:cs="Arial"/>
                <w:sz w:val="16"/>
                <w:szCs w:val="16"/>
              </w:rPr>
              <w:t>,44</w:t>
            </w:r>
            <w:r w:rsidR="00192051" w:rsidRPr="00192051">
              <w:rPr>
                <w:rFonts w:asciiTheme="majorHAnsi" w:hAnsiTheme="majorHAnsi" w:cs="Arial"/>
                <w:sz w:val="16"/>
                <w:szCs w:val="16"/>
              </w:rPr>
              <w:t>6</w:t>
            </w:r>
            <w:r w:rsidRPr="00192051">
              <w:rPr>
                <w:rFonts w:asciiTheme="majorHAnsi" w:hAnsiTheme="majorHAnsi" w:cs="Arial"/>
                <w:sz w:val="16"/>
                <w:szCs w:val="16"/>
              </w:rPr>
              <w:t>)</w:t>
            </w:r>
          </w:p>
        </w:tc>
      </w:tr>
      <w:tr w:rsidR="00F47A7B" w:rsidRPr="00147BC7" w14:paraId="755EB98C" w14:textId="77777777" w:rsidTr="004A143E">
        <w:tc>
          <w:tcPr>
            <w:tcW w:w="953" w:type="dxa"/>
            <w:tcBorders>
              <w:bottom w:val="single" w:sz="12" w:space="0" w:color="FF0000"/>
            </w:tcBorders>
          </w:tcPr>
          <w:p w14:paraId="49DFE89D" w14:textId="77777777" w:rsidR="00F47A7B" w:rsidRPr="0020770B" w:rsidRDefault="00F47A7B" w:rsidP="00F47A7B">
            <w:pPr>
              <w:spacing w:line="276" w:lineRule="auto"/>
              <w:ind w:right="29"/>
              <w:jc w:val="right"/>
              <w:rPr>
                <w:rFonts w:asciiTheme="majorHAnsi" w:hAnsiTheme="majorHAnsi" w:cs="Arial"/>
                <w:sz w:val="16"/>
                <w:szCs w:val="16"/>
              </w:rPr>
            </w:pPr>
          </w:p>
        </w:tc>
        <w:tc>
          <w:tcPr>
            <w:tcW w:w="879" w:type="dxa"/>
            <w:tcBorders>
              <w:bottom w:val="single" w:sz="12" w:space="0" w:color="FF0000"/>
            </w:tcBorders>
          </w:tcPr>
          <w:p w14:paraId="331232FF" w14:textId="43A91D90" w:rsidR="00F47A7B" w:rsidRPr="0020770B" w:rsidRDefault="00F47A7B" w:rsidP="00F47A7B">
            <w:pPr>
              <w:spacing w:line="276" w:lineRule="auto"/>
              <w:ind w:right="29"/>
              <w:jc w:val="right"/>
              <w:rPr>
                <w:rFonts w:asciiTheme="majorHAnsi" w:hAnsiTheme="majorHAnsi" w:cs="Arial"/>
                <w:sz w:val="16"/>
                <w:szCs w:val="16"/>
              </w:rPr>
            </w:pPr>
          </w:p>
        </w:tc>
        <w:tc>
          <w:tcPr>
            <w:tcW w:w="1242" w:type="dxa"/>
            <w:tcBorders>
              <w:bottom w:val="single" w:sz="12" w:space="0" w:color="FF0000"/>
            </w:tcBorders>
            <w:vAlign w:val="center"/>
          </w:tcPr>
          <w:p w14:paraId="0CE44D2B" w14:textId="767069AE" w:rsidR="00F47A7B" w:rsidRPr="0020770B" w:rsidRDefault="00F47A7B" w:rsidP="00F47A7B">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926" w:type="dxa"/>
            <w:tcBorders>
              <w:bottom w:val="single" w:sz="12" w:space="0" w:color="FF0000"/>
            </w:tcBorders>
            <w:vAlign w:val="center"/>
          </w:tcPr>
          <w:p w14:paraId="2D7116C1" w14:textId="15197AFA" w:rsidR="00F47A7B" w:rsidRPr="0020770B" w:rsidRDefault="00F47A7B" w:rsidP="00F47A7B">
            <w:pPr>
              <w:spacing w:line="276" w:lineRule="auto"/>
              <w:ind w:right="47"/>
              <w:jc w:val="right"/>
              <w:rPr>
                <w:rFonts w:asciiTheme="majorHAnsi" w:hAnsiTheme="majorHAnsi" w:cs="Arial"/>
                <w:sz w:val="16"/>
                <w:szCs w:val="16"/>
              </w:rPr>
            </w:pPr>
            <w:r>
              <w:rPr>
                <w:rFonts w:asciiTheme="majorHAnsi" w:hAnsiTheme="majorHAnsi" w:cs="Arial"/>
                <w:sz w:val="16"/>
                <w:szCs w:val="16"/>
              </w:rPr>
              <w:t>110,508</w:t>
            </w:r>
          </w:p>
        </w:tc>
        <w:tc>
          <w:tcPr>
            <w:tcW w:w="854" w:type="dxa"/>
            <w:tcBorders>
              <w:bottom w:val="single" w:sz="12" w:space="0" w:color="FF0000"/>
            </w:tcBorders>
            <w:vAlign w:val="center"/>
          </w:tcPr>
          <w:p w14:paraId="6682C36D" w14:textId="540DA7E0" w:rsidR="00F47A7B" w:rsidRPr="0020770B" w:rsidRDefault="00F47A7B" w:rsidP="00F47A7B">
            <w:pPr>
              <w:spacing w:line="276" w:lineRule="auto"/>
              <w:jc w:val="right"/>
              <w:rPr>
                <w:rFonts w:asciiTheme="majorHAnsi" w:hAnsiTheme="majorHAnsi" w:cs="Arial"/>
                <w:sz w:val="16"/>
                <w:szCs w:val="16"/>
              </w:rPr>
            </w:pPr>
            <w:r>
              <w:rPr>
                <w:rFonts w:asciiTheme="majorHAnsi" w:hAnsiTheme="majorHAnsi" w:cs="Arial"/>
                <w:sz w:val="16"/>
                <w:szCs w:val="16"/>
              </w:rPr>
              <w:t>110,508</w:t>
            </w:r>
          </w:p>
        </w:tc>
        <w:tc>
          <w:tcPr>
            <w:tcW w:w="4178" w:type="dxa"/>
            <w:tcBorders>
              <w:bottom w:val="single" w:sz="12" w:space="0" w:color="FF0000"/>
            </w:tcBorders>
          </w:tcPr>
          <w:p w14:paraId="41901A38" w14:textId="039420CD" w:rsidR="00F47A7B" w:rsidRDefault="00F47A7B" w:rsidP="00F47A7B">
            <w:pPr>
              <w:spacing w:line="276" w:lineRule="auto"/>
              <w:rPr>
                <w:rFonts w:asciiTheme="majorHAnsi" w:hAnsiTheme="majorHAnsi" w:cs="Arial"/>
                <w:sz w:val="16"/>
                <w:szCs w:val="16"/>
              </w:rPr>
            </w:pPr>
            <w:r w:rsidRPr="00BD1EBB">
              <w:rPr>
                <w:rFonts w:asciiTheme="majorHAnsi" w:hAnsiTheme="majorHAnsi" w:cs="Arial"/>
                <w:sz w:val="16"/>
                <w:szCs w:val="16"/>
              </w:rPr>
              <w:t>Financing and Investment</w:t>
            </w:r>
          </w:p>
        </w:tc>
        <w:tc>
          <w:tcPr>
            <w:tcW w:w="967" w:type="dxa"/>
            <w:tcBorders>
              <w:bottom w:val="single" w:sz="12" w:space="0" w:color="FF0000"/>
            </w:tcBorders>
          </w:tcPr>
          <w:p w14:paraId="151BE749" w14:textId="77777777" w:rsidR="00F47A7B" w:rsidRPr="00E032B2" w:rsidRDefault="00F47A7B" w:rsidP="00F47A7B">
            <w:pPr>
              <w:spacing w:line="276" w:lineRule="auto"/>
              <w:ind w:right="29"/>
              <w:jc w:val="right"/>
              <w:rPr>
                <w:rFonts w:asciiTheme="majorHAnsi" w:hAnsiTheme="majorHAnsi" w:cs="Arial"/>
                <w:sz w:val="16"/>
                <w:szCs w:val="16"/>
                <w:highlight w:val="yellow"/>
              </w:rPr>
            </w:pPr>
          </w:p>
        </w:tc>
        <w:tc>
          <w:tcPr>
            <w:tcW w:w="1018" w:type="dxa"/>
            <w:tcBorders>
              <w:bottom w:val="single" w:sz="12" w:space="0" w:color="FF0000"/>
            </w:tcBorders>
          </w:tcPr>
          <w:p w14:paraId="15B5B098" w14:textId="4E9DC1AD" w:rsidR="00F47A7B" w:rsidRPr="00E032B2" w:rsidRDefault="00F47A7B" w:rsidP="00F47A7B">
            <w:pPr>
              <w:spacing w:line="276" w:lineRule="auto"/>
              <w:ind w:right="29"/>
              <w:jc w:val="right"/>
              <w:rPr>
                <w:rFonts w:asciiTheme="majorHAnsi" w:hAnsiTheme="majorHAnsi" w:cs="Arial"/>
                <w:sz w:val="16"/>
                <w:szCs w:val="16"/>
                <w:highlight w:val="yellow"/>
              </w:rPr>
            </w:pPr>
          </w:p>
        </w:tc>
        <w:tc>
          <w:tcPr>
            <w:tcW w:w="1134" w:type="dxa"/>
            <w:tcBorders>
              <w:bottom w:val="single" w:sz="12" w:space="0" w:color="FF0000"/>
            </w:tcBorders>
            <w:vAlign w:val="center"/>
          </w:tcPr>
          <w:p w14:paraId="504AA637" w14:textId="0C30E8F7" w:rsidR="00F47A7B" w:rsidRPr="00215905" w:rsidRDefault="00DF7292" w:rsidP="00F47A7B">
            <w:pPr>
              <w:spacing w:line="276" w:lineRule="auto"/>
              <w:ind w:right="29"/>
              <w:jc w:val="right"/>
              <w:rPr>
                <w:rFonts w:asciiTheme="majorHAnsi" w:hAnsiTheme="majorHAnsi" w:cs="Arial"/>
                <w:sz w:val="16"/>
                <w:szCs w:val="16"/>
              </w:rPr>
            </w:pPr>
            <w:r w:rsidRPr="00215905">
              <w:rPr>
                <w:rFonts w:asciiTheme="majorHAnsi" w:hAnsiTheme="majorHAnsi" w:cs="Arial"/>
                <w:sz w:val="16"/>
                <w:szCs w:val="16"/>
              </w:rPr>
              <w:t>-</w:t>
            </w:r>
          </w:p>
        </w:tc>
        <w:tc>
          <w:tcPr>
            <w:tcW w:w="992" w:type="dxa"/>
            <w:tcBorders>
              <w:bottom w:val="single" w:sz="12" w:space="0" w:color="FF0000"/>
            </w:tcBorders>
            <w:vAlign w:val="center"/>
          </w:tcPr>
          <w:p w14:paraId="5AD77DF2" w14:textId="08B6C4D3" w:rsidR="00F47A7B" w:rsidRPr="00215905" w:rsidRDefault="00BC4DD4" w:rsidP="00F47A7B">
            <w:pPr>
              <w:spacing w:line="276" w:lineRule="auto"/>
              <w:ind w:right="47"/>
              <w:jc w:val="right"/>
              <w:rPr>
                <w:rFonts w:asciiTheme="majorHAnsi" w:hAnsiTheme="majorHAnsi" w:cs="Arial"/>
                <w:sz w:val="16"/>
                <w:szCs w:val="16"/>
              </w:rPr>
            </w:pPr>
            <w:r w:rsidRPr="00215905">
              <w:rPr>
                <w:rFonts w:asciiTheme="majorHAnsi" w:hAnsiTheme="majorHAnsi" w:cs="Arial"/>
                <w:sz w:val="16"/>
                <w:szCs w:val="16"/>
              </w:rPr>
              <w:t>122,463</w:t>
            </w:r>
          </w:p>
        </w:tc>
        <w:tc>
          <w:tcPr>
            <w:tcW w:w="992" w:type="dxa"/>
            <w:tcBorders>
              <w:bottom w:val="single" w:sz="12" w:space="0" w:color="FF0000"/>
            </w:tcBorders>
            <w:vAlign w:val="center"/>
          </w:tcPr>
          <w:p w14:paraId="18079152" w14:textId="6055F570" w:rsidR="00F47A7B" w:rsidRPr="00C93E56" w:rsidRDefault="00BC4DD4" w:rsidP="00F47A7B">
            <w:pPr>
              <w:spacing w:line="276" w:lineRule="auto"/>
              <w:jc w:val="right"/>
              <w:rPr>
                <w:rFonts w:asciiTheme="majorHAnsi" w:hAnsiTheme="majorHAnsi" w:cs="Arial"/>
                <w:sz w:val="16"/>
                <w:szCs w:val="16"/>
              </w:rPr>
            </w:pPr>
            <w:r>
              <w:rPr>
                <w:rFonts w:asciiTheme="majorHAnsi" w:hAnsiTheme="majorHAnsi" w:cs="Arial"/>
                <w:sz w:val="16"/>
                <w:szCs w:val="16"/>
              </w:rPr>
              <w:t>122,463</w:t>
            </w:r>
          </w:p>
        </w:tc>
      </w:tr>
      <w:tr w:rsidR="00F47A7B" w:rsidRPr="00636FDB" w14:paraId="5A0DABFC" w14:textId="77777777" w:rsidTr="004A143E">
        <w:tc>
          <w:tcPr>
            <w:tcW w:w="953" w:type="dxa"/>
            <w:tcBorders>
              <w:top w:val="single" w:sz="12" w:space="0" w:color="FF0000"/>
              <w:bottom w:val="single" w:sz="12" w:space="0" w:color="FF0000"/>
            </w:tcBorders>
            <w:shd w:val="clear" w:color="auto" w:fill="F9E1DF"/>
          </w:tcPr>
          <w:p w14:paraId="47E226B5" w14:textId="77777777" w:rsidR="00F47A7B" w:rsidRPr="0020770B" w:rsidRDefault="00F47A7B" w:rsidP="00F47A7B">
            <w:pPr>
              <w:spacing w:line="276" w:lineRule="auto"/>
              <w:ind w:right="29"/>
              <w:jc w:val="right"/>
              <w:rPr>
                <w:rFonts w:asciiTheme="majorHAnsi" w:hAnsiTheme="majorHAnsi" w:cs="Arial"/>
                <w:b/>
                <w:sz w:val="16"/>
                <w:szCs w:val="16"/>
              </w:rPr>
            </w:pPr>
          </w:p>
        </w:tc>
        <w:tc>
          <w:tcPr>
            <w:tcW w:w="879" w:type="dxa"/>
            <w:tcBorders>
              <w:top w:val="single" w:sz="12" w:space="0" w:color="FF0000"/>
              <w:bottom w:val="single" w:sz="12" w:space="0" w:color="FF0000"/>
            </w:tcBorders>
            <w:shd w:val="clear" w:color="auto" w:fill="F9E1DF"/>
          </w:tcPr>
          <w:p w14:paraId="65C3BD10" w14:textId="2DEBBDEE" w:rsidR="00F47A7B" w:rsidRPr="0020770B" w:rsidRDefault="00F47A7B" w:rsidP="00F47A7B">
            <w:pPr>
              <w:spacing w:line="276" w:lineRule="auto"/>
              <w:ind w:right="29"/>
              <w:jc w:val="right"/>
              <w:rPr>
                <w:rFonts w:asciiTheme="majorHAnsi" w:hAnsiTheme="majorHAnsi" w:cs="Arial"/>
                <w:b/>
                <w:sz w:val="16"/>
                <w:szCs w:val="16"/>
              </w:rPr>
            </w:pPr>
          </w:p>
        </w:tc>
        <w:tc>
          <w:tcPr>
            <w:tcW w:w="1242" w:type="dxa"/>
            <w:tcBorders>
              <w:top w:val="single" w:sz="12" w:space="0" w:color="FF0000"/>
              <w:bottom w:val="single" w:sz="12" w:space="0" w:color="FF0000"/>
            </w:tcBorders>
            <w:shd w:val="clear" w:color="auto" w:fill="F9E1DF"/>
            <w:vAlign w:val="center"/>
          </w:tcPr>
          <w:p w14:paraId="61D81554" w14:textId="0D860EBF" w:rsidR="00F47A7B" w:rsidRPr="0020770B" w:rsidRDefault="00F47A7B" w:rsidP="00F47A7B">
            <w:pPr>
              <w:spacing w:line="276" w:lineRule="auto"/>
              <w:ind w:right="29"/>
              <w:jc w:val="right"/>
              <w:rPr>
                <w:rFonts w:asciiTheme="majorHAnsi" w:hAnsiTheme="majorHAnsi" w:cs="Arial"/>
                <w:b/>
                <w:sz w:val="16"/>
                <w:szCs w:val="16"/>
              </w:rPr>
            </w:pPr>
            <w:r>
              <w:rPr>
                <w:rFonts w:asciiTheme="majorHAnsi" w:hAnsiTheme="majorHAnsi" w:cs="Arial"/>
                <w:b/>
                <w:sz w:val="16"/>
                <w:szCs w:val="16"/>
              </w:rPr>
              <w:t>-</w:t>
            </w:r>
          </w:p>
        </w:tc>
        <w:tc>
          <w:tcPr>
            <w:tcW w:w="926" w:type="dxa"/>
            <w:tcBorders>
              <w:top w:val="single" w:sz="12" w:space="0" w:color="FF0000"/>
              <w:bottom w:val="single" w:sz="12" w:space="0" w:color="FF0000"/>
            </w:tcBorders>
            <w:shd w:val="clear" w:color="auto" w:fill="F9E1DF"/>
            <w:vAlign w:val="center"/>
          </w:tcPr>
          <w:p w14:paraId="39B71241" w14:textId="25C28323" w:rsidR="00F47A7B" w:rsidRPr="0020770B" w:rsidRDefault="00F47A7B" w:rsidP="00F47A7B">
            <w:pPr>
              <w:spacing w:line="276" w:lineRule="auto"/>
              <w:ind w:right="47"/>
              <w:jc w:val="right"/>
              <w:rPr>
                <w:rFonts w:asciiTheme="majorHAnsi" w:hAnsiTheme="majorHAnsi" w:cs="Arial"/>
                <w:b/>
                <w:sz w:val="16"/>
                <w:szCs w:val="16"/>
              </w:rPr>
            </w:pPr>
            <w:r w:rsidRPr="00C93E56">
              <w:rPr>
                <w:rFonts w:asciiTheme="majorHAnsi" w:hAnsiTheme="majorHAnsi" w:cs="Arial"/>
                <w:b/>
                <w:sz w:val="16"/>
                <w:szCs w:val="16"/>
              </w:rPr>
              <w:t>37,598</w:t>
            </w:r>
          </w:p>
        </w:tc>
        <w:tc>
          <w:tcPr>
            <w:tcW w:w="854" w:type="dxa"/>
            <w:tcBorders>
              <w:top w:val="single" w:sz="12" w:space="0" w:color="FF0000"/>
              <w:bottom w:val="single" w:sz="12" w:space="0" w:color="FF0000"/>
            </w:tcBorders>
            <w:shd w:val="clear" w:color="auto" w:fill="F9E1DF"/>
            <w:vAlign w:val="center"/>
          </w:tcPr>
          <w:p w14:paraId="3F44202E" w14:textId="1BF4406F" w:rsidR="00F47A7B" w:rsidRPr="0020770B" w:rsidRDefault="00F47A7B" w:rsidP="00F47A7B">
            <w:pPr>
              <w:spacing w:line="276" w:lineRule="auto"/>
              <w:jc w:val="right"/>
              <w:rPr>
                <w:rFonts w:asciiTheme="majorHAnsi" w:hAnsiTheme="majorHAnsi" w:cs="Arial"/>
                <w:b/>
                <w:sz w:val="16"/>
                <w:szCs w:val="16"/>
              </w:rPr>
            </w:pPr>
            <w:r w:rsidRPr="00C93E56">
              <w:rPr>
                <w:rFonts w:asciiTheme="majorHAnsi" w:hAnsiTheme="majorHAnsi" w:cs="Arial"/>
                <w:b/>
                <w:sz w:val="16"/>
                <w:szCs w:val="16"/>
              </w:rPr>
              <w:t>37,598</w:t>
            </w:r>
          </w:p>
        </w:tc>
        <w:tc>
          <w:tcPr>
            <w:tcW w:w="4178" w:type="dxa"/>
            <w:tcBorders>
              <w:top w:val="single" w:sz="12" w:space="0" w:color="FF0000"/>
              <w:bottom w:val="single" w:sz="12" w:space="0" w:color="FF0000"/>
            </w:tcBorders>
            <w:shd w:val="clear" w:color="auto" w:fill="F9E1DF"/>
          </w:tcPr>
          <w:p w14:paraId="33935303" w14:textId="77777777" w:rsidR="00F47A7B" w:rsidRPr="00BD1EBB" w:rsidRDefault="00F47A7B" w:rsidP="00F47A7B">
            <w:pPr>
              <w:spacing w:line="276" w:lineRule="auto"/>
              <w:rPr>
                <w:rFonts w:asciiTheme="majorHAnsi" w:hAnsiTheme="majorHAnsi" w:cs="Arial"/>
                <w:b/>
                <w:sz w:val="16"/>
                <w:szCs w:val="16"/>
              </w:rPr>
            </w:pPr>
            <w:r w:rsidRPr="00BD1EBB">
              <w:rPr>
                <w:rFonts w:asciiTheme="majorHAnsi" w:hAnsiTheme="majorHAnsi" w:cs="Arial"/>
                <w:b/>
                <w:sz w:val="16"/>
                <w:szCs w:val="16"/>
              </w:rPr>
              <w:t>(Surplus) or Deficit</w:t>
            </w:r>
          </w:p>
        </w:tc>
        <w:tc>
          <w:tcPr>
            <w:tcW w:w="967" w:type="dxa"/>
            <w:tcBorders>
              <w:top w:val="single" w:sz="12" w:space="0" w:color="FF0000"/>
              <w:bottom w:val="single" w:sz="12" w:space="0" w:color="FF0000"/>
            </w:tcBorders>
            <w:shd w:val="clear" w:color="auto" w:fill="F9E1DF"/>
          </w:tcPr>
          <w:p w14:paraId="7D571CCF" w14:textId="77777777" w:rsidR="00F47A7B" w:rsidRPr="00E032B2" w:rsidRDefault="00F47A7B" w:rsidP="00F47A7B">
            <w:pPr>
              <w:spacing w:line="276" w:lineRule="auto"/>
              <w:ind w:right="29"/>
              <w:jc w:val="right"/>
              <w:rPr>
                <w:rFonts w:asciiTheme="majorHAnsi" w:hAnsiTheme="majorHAnsi" w:cs="Arial"/>
                <w:b/>
                <w:sz w:val="16"/>
                <w:szCs w:val="16"/>
                <w:highlight w:val="yellow"/>
              </w:rPr>
            </w:pPr>
          </w:p>
        </w:tc>
        <w:tc>
          <w:tcPr>
            <w:tcW w:w="1018" w:type="dxa"/>
            <w:tcBorders>
              <w:top w:val="single" w:sz="12" w:space="0" w:color="FF0000"/>
              <w:bottom w:val="single" w:sz="12" w:space="0" w:color="FF0000"/>
            </w:tcBorders>
            <w:shd w:val="clear" w:color="auto" w:fill="F9E1DF"/>
          </w:tcPr>
          <w:p w14:paraId="3CC8FD4A" w14:textId="6A84A266" w:rsidR="00F47A7B" w:rsidRPr="00E032B2" w:rsidRDefault="00F47A7B" w:rsidP="00F47A7B">
            <w:pPr>
              <w:spacing w:line="276" w:lineRule="auto"/>
              <w:ind w:right="29"/>
              <w:jc w:val="right"/>
              <w:rPr>
                <w:rFonts w:asciiTheme="majorHAnsi" w:hAnsiTheme="majorHAnsi" w:cs="Arial"/>
                <w:b/>
                <w:sz w:val="16"/>
                <w:szCs w:val="16"/>
                <w:highlight w:val="yellow"/>
              </w:rPr>
            </w:pPr>
          </w:p>
        </w:tc>
        <w:tc>
          <w:tcPr>
            <w:tcW w:w="1134" w:type="dxa"/>
            <w:tcBorders>
              <w:top w:val="single" w:sz="12" w:space="0" w:color="FF0000"/>
              <w:bottom w:val="single" w:sz="12" w:space="0" w:color="FF0000"/>
            </w:tcBorders>
            <w:shd w:val="clear" w:color="auto" w:fill="F9E1DF"/>
            <w:vAlign w:val="center"/>
          </w:tcPr>
          <w:p w14:paraId="35E46CD0" w14:textId="4E03F0B7" w:rsidR="00F47A7B" w:rsidRPr="00E032B2" w:rsidRDefault="00215905" w:rsidP="00F47A7B">
            <w:pPr>
              <w:spacing w:line="276" w:lineRule="auto"/>
              <w:ind w:right="29"/>
              <w:jc w:val="right"/>
              <w:rPr>
                <w:rFonts w:asciiTheme="majorHAnsi" w:hAnsiTheme="majorHAnsi" w:cs="Arial"/>
                <w:b/>
                <w:sz w:val="16"/>
                <w:szCs w:val="16"/>
                <w:highlight w:val="yellow"/>
              </w:rPr>
            </w:pPr>
            <w:r w:rsidRPr="00215905">
              <w:rPr>
                <w:rFonts w:asciiTheme="majorHAnsi" w:hAnsiTheme="majorHAnsi" w:cs="Arial"/>
                <w:b/>
                <w:sz w:val="16"/>
                <w:szCs w:val="16"/>
              </w:rPr>
              <w:t>-</w:t>
            </w:r>
          </w:p>
        </w:tc>
        <w:tc>
          <w:tcPr>
            <w:tcW w:w="992" w:type="dxa"/>
            <w:tcBorders>
              <w:top w:val="single" w:sz="12" w:space="0" w:color="FF0000"/>
              <w:bottom w:val="single" w:sz="12" w:space="0" w:color="FF0000"/>
            </w:tcBorders>
            <w:shd w:val="clear" w:color="auto" w:fill="F9E1DF"/>
            <w:vAlign w:val="center"/>
          </w:tcPr>
          <w:p w14:paraId="172F2F6C" w14:textId="04166A62" w:rsidR="00F47A7B" w:rsidRPr="00215905" w:rsidRDefault="00DF7292" w:rsidP="00F47A7B">
            <w:pPr>
              <w:spacing w:line="276" w:lineRule="auto"/>
              <w:ind w:right="47"/>
              <w:jc w:val="right"/>
              <w:rPr>
                <w:rFonts w:asciiTheme="majorHAnsi" w:hAnsiTheme="majorHAnsi" w:cs="Arial"/>
                <w:b/>
                <w:sz w:val="16"/>
                <w:szCs w:val="16"/>
              </w:rPr>
            </w:pPr>
            <w:r w:rsidRPr="00215905">
              <w:rPr>
                <w:rFonts w:asciiTheme="majorHAnsi" w:hAnsiTheme="majorHAnsi" w:cs="Arial"/>
                <w:b/>
                <w:sz w:val="16"/>
                <w:szCs w:val="16"/>
              </w:rPr>
              <w:t>25,60</w:t>
            </w:r>
            <w:r w:rsidR="00192051" w:rsidRPr="00215905">
              <w:rPr>
                <w:rFonts w:asciiTheme="majorHAnsi" w:hAnsiTheme="majorHAnsi" w:cs="Arial"/>
                <w:b/>
                <w:sz w:val="16"/>
                <w:szCs w:val="16"/>
              </w:rPr>
              <w:t>2</w:t>
            </w:r>
          </w:p>
        </w:tc>
        <w:tc>
          <w:tcPr>
            <w:tcW w:w="992" w:type="dxa"/>
            <w:tcBorders>
              <w:top w:val="single" w:sz="12" w:space="0" w:color="FF0000"/>
              <w:bottom w:val="single" w:sz="12" w:space="0" w:color="FF0000"/>
            </w:tcBorders>
            <w:shd w:val="clear" w:color="auto" w:fill="F9E1DF"/>
            <w:vAlign w:val="center"/>
          </w:tcPr>
          <w:p w14:paraId="083AFD22" w14:textId="67607CA7" w:rsidR="00F47A7B" w:rsidRPr="00C93E56" w:rsidRDefault="00BC4DD4" w:rsidP="00F47A7B">
            <w:pPr>
              <w:spacing w:line="276" w:lineRule="auto"/>
              <w:jc w:val="right"/>
              <w:rPr>
                <w:rFonts w:asciiTheme="majorHAnsi" w:hAnsiTheme="majorHAnsi" w:cs="Arial"/>
                <w:b/>
                <w:sz w:val="16"/>
                <w:szCs w:val="16"/>
              </w:rPr>
            </w:pPr>
            <w:r>
              <w:rPr>
                <w:rFonts w:asciiTheme="majorHAnsi" w:hAnsiTheme="majorHAnsi" w:cs="Arial"/>
                <w:b/>
                <w:sz w:val="16"/>
                <w:szCs w:val="16"/>
              </w:rPr>
              <w:t>25,60</w:t>
            </w:r>
            <w:r w:rsidR="00192051">
              <w:rPr>
                <w:rFonts w:asciiTheme="majorHAnsi" w:hAnsiTheme="majorHAnsi" w:cs="Arial"/>
                <w:b/>
                <w:sz w:val="16"/>
                <w:szCs w:val="16"/>
              </w:rPr>
              <w:t>2</w:t>
            </w:r>
          </w:p>
        </w:tc>
      </w:tr>
      <w:tr w:rsidR="004A143E" w:rsidRPr="00147BC7" w14:paraId="701E719B" w14:textId="77777777" w:rsidTr="004A143E">
        <w:tc>
          <w:tcPr>
            <w:tcW w:w="953" w:type="dxa"/>
            <w:tcBorders>
              <w:top w:val="single" w:sz="12" w:space="0" w:color="FF0000"/>
            </w:tcBorders>
          </w:tcPr>
          <w:p w14:paraId="271A90F4" w14:textId="77777777" w:rsidR="004A143E" w:rsidRPr="00623F68" w:rsidRDefault="004A143E" w:rsidP="00F50942">
            <w:pPr>
              <w:spacing w:line="276" w:lineRule="auto"/>
              <w:ind w:right="29"/>
              <w:jc w:val="right"/>
              <w:rPr>
                <w:rFonts w:asciiTheme="majorHAnsi" w:hAnsiTheme="majorHAnsi" w:cs="Arial"/>
                <w:sz w:val="16"/>
                <w:szCs w:val="16"/>
              </w:rPr>
            </w:pPr>
          </w:p>
        </w:tc>
        <w:tc>
          <w:tcPr>
            <w:tcW w:w="879" w:type="dxa"/>
            <w:tcBorders>
              <w:top w:val="single" w:sz="12" w:space="0" w:color="FF0000"/>
            </w:tcBorders>
          </w:tcPr>
          <w:p w14:paraId="20395538" w14:textId="49F3C006" w:rsidR="004A143E" w:rsidRPr="00623F68" w:rsidRDefault="004A143E" w:rsidP="00F50942">
            <w:pPr>
              <w:spacing w:line="276" w:lineRule="auto"/>
              <w:ind w:right="29"/>
              <w:jc w:val="right"/>
              <w:rPr>
                <w:rFonts w:asciiTheme="majorHAnsi" w:hAnsiTheme="majorHAnsi" w:cs="Arial"/>
                <w:sz w:val="16"/>
                <w:szCs w:val="16"/>
              </w:rPr>
            </w:pPr>
          </w:p>
        </w:tc>
        <w:tc>
          <w:tcPr>
            <w:tcW w:w="1242" w:type="dxa"/>
            <w:tcBorders>
              <w:top w:val="single" w:sz="12" w:space="0" w:color="FF0000"/>
            </w:tcBorders>
            <w:vAlign w:val="center"/>
          </w:tcPr>
          <w:p w14:paraId="598BC9F2" w14:textId="2138EF19" w:rsidR="004A143E" w:rsidRPr="00623F68" w:rsidRDefault="004A143E" w:rsidP="00F50942">
            <w:pPr>
              <w:spacing w:line="276" w:lineRule="auto"/>
              <w:ind w:right="29"/>
              <w:jc w:val="right"/>
              <w:rPr>
                <w:rFonts w:asciiTheme="majorHAnsi" w:hAnsiTheme="majorHAnsi" w:cs="Arial"/>
                <w:sz w:val="16"/>
                <w:szCs w:val="16"/>
              </w:rPr>
            </w:pPr>
            <w:r w:rsidRPr="00623F68">
              <w:rPr>
                <w:rFonts w:asciiTheme="majorHAnsi" w:hAnsiTheme="majorHAnsi" w:cs="Arial"/>
                <w:sz w:val="16"/>
                <w:szCs w:val="16"/>
              </w:rPr>
              <w:t>-</w:t>
            </w:r>
          </w:p>
        </w:tc>
        <w:tc>
          <w:tcPr>
            <w:tcW w:w="926" w:type="dxa"/>
            <w:tcBorders>
              <w:top w:val="single" w:sz="12" w:space="0" w:color="FF0000"/>
            </w:tcBorders>
            <w:vAlign w:val="center"/>
          </w:tcPr>
          <w:p w14:paraId="62CF3C3A" w14:textId="77777777" w:rsidR="004A143E" w:rsidRPr="00623F68" w:rsidRDefault="004A143E" w:rsidP="00F50942">
            <w:pPr>
              <w:spacing w:line="276" w:lineRule="auto"/>
              <w:ind w:right="76"/>
              <w:jc w:val="right"/>
              <w:rPr>
                <w:rFonts w:asciiTheme="majorHAnsi" w:hAnsiTheme="majorHAnsi" w:cs="Arial"/>
                <w:sz w:val="16"/>
                <w:szCs w:val="16"/>
              </w:rPr>
            </w:pPr>
          </w:p>
        </w:tc>
        <w:tc>
          <w:tcPr>
            <w:tcW w:w="854" w:type="dxa"/>
            <w:tcBorders>
              <w:top w:val="single" w:sz="12" w:space="0" w:color="FF0000"/>
            </w:tcBorders>
            <w:vAlign w:val="center"/>
          </w:tcPr>
          <w:p w14:paraId="43466BD0" w14:textId="77777777" w:rsidR="004A143E" w:rsidRPr="00623F68" w:rsidRDefault="004A143E" w:rsidP="00F50942">
            <w:pPr>
              <w:spacing w:line="276" w:lineRule="auto"/>
              <w:ind w:right="32"/>
              <w:jc w:val="right"/>
              <w:rPr>
                <w:rFonts w:asciiTheme="majorHAnsi" w:hAnsiTheme="majorHAnsi" w:cs="Arial"/>
                <w:sz w:val="16"/>
                <w:szCs w:val="16"/>
              </w:rPr>
            </w:pPr>
          </w:p>
        </w:tc>
        <w:tc>
          <w:tcPr>
            <w:tcW w:w="4178" w:type="dxa"/>
            <w:tcBorders>
              <w:top w:val="single" w:sz="12" w:space="0" w:color="FF0000"/>
            </w:tcBorders>
          </w:tcPr>
          <w:p w14:paraId="7FA2F63B" w14:textId="77777777" w:rsidR="004A143E" w:rsidRPr="00623F68" w:rsidRDefault="004A143E" w:rsidP="00F50942">
            <w:pPr>
              <w:spacing w:line="276" w:lineRule="auto"/>
              <w:rPr>
                <w:rFonts w:asciiTheme="majorHAnsi" w:hAnsiTheme="majorHAnsi" w:cs="Arial"/>
                <w:sz w:val="16"/>
                <w:szCs w:val="16"/>
              </w:rPr>
            </w:pPr>
            <w:r w:rsidRPr="00623F68">
              <w:rPr>
                <w:rFonts w:asciiTheme="majorHAnsi" w:hAnsiTheme="majorHAnsi" w:cs="Arial"/>
                <w:sz w:val="16"/>
                <w:szCs w:val="16"/>
              </w:rPr>
              <w:t>Opening General Fund</w:t>
            </w:r>
          </w:p>
        </w:tc>
        <w:tc>
          <w:tcPr>
            <w:tcW w:w="967" w:type="dxa"/>
            <w:tcBorders>
              <w:top w:val="single" w:sz="12" w:space="0" w:color="FF0000"/>
            </w:tcBorders>
          </w:tcPr>
          <w:p w14:paraId="20DD6319" w14:textId="77777777" w:rsidR="004A143E" w:rsidRPr="008F7519" w:rsidRDefault="004A143E" w:rsidP="00F50942">
            <w:pPr>
              <w:spacing w:line="276" w:lineRule="auto"/>
              <w:ind w:right="29"/>
              <w:jc w:val="right"/>
              <w:rPr>
                <w:rFonts w:asciiTheme="majorHAnsi" w:hAnsiTheme="majorHAnsi" w:cs="Arial"/>
                <w:sz w:val="16"/>
                <w:szCs w:val="16"/>
              </w:rPr>
            </w:pPr>
          </w:p>
        </w:tc>
        <w:tc>
          <w:tcPr>
            <w:tcW w:w="1018" w:type="dxa"/>
            <w:tcBorders>
              <w:top w:val="single" w:sz="12" w:space="0" w:color="FF0000"/>
            </w:tcBorders>
          </w:tcPr>
          <w:p w14:paraId="5F6027E5" w14:textId="11F937C6" w:rsidR="004A143E" w:rsidRPr="008F7519" w:rsidRDefault="004A143E" w:rsidP="00F50942">
            <w:pPr>
              <w:spacing w:line="276" w:lineRule="auto"/>
              <w:ind w:right="29"/>
              <w:jc w:val="right"/>
              <w:rPr>
                <w:rFonts w:asciiTheme="majorHAnsi" w:hAnsiTheme="majorHAnsi" w:cs="Arial"/>
                <w:sz w:val="16"/>
                <w:szCs w:val="16"/>
              </w:rPr>
            </w:pPr>
          </w:p>
        </w:tc>
        <w:tc>
          <w:tcPr>
            <w:tcW w:w="1134" w:type="dxa"/>
            <w:tcBorders>
              <w:top w:val="single" w:sz="12" w:space="0" w:color="FF0000"/>
            </w:tcBorders>
            <w:vAlign w:val="center"/>
          </w:tcPr>
          <w:p w14:paraId="29CD3650" w14:textId="05A9D515" w:rsidR="004A143E" w:rsidRPr="008F7519" w:rsidRDefault="004A143E" w:rsidP="00F50942">
            <w:pPr>
              <w:spacing w:line="276" w:lineRule="auto"/>
              <w:ind w:right="29"/>
              <w:jc w:val="right"/>
              <w:rPr>
                <w:rFonts w:asciiTheme="majorHAnsi" w:hAnsiTheme="majorHAnsi" w:cs="Arial"/>
                <w:sz w:val="16"/>
                <w:szCs w:val="16"/>
              </w:rPr>
            </w:pPr>
            <w:r w:rsidRPr="008F7519">
              <w:rPr>
                <w:rFonts w:asciiTheme="majorHAnsi" w:hAnsiTheme="majorHAnsi" w:cs="Arial"/>
                <w:sz w:val="16"/>
                <w:szCs w:val="16"/>
              </w:rPr>
              <w:t>-</w:t>
            </w:r>
          </w:p>
        </w:tc>
        <w:tc>
          <w:tcPr>
            <w:tcW w:w="992" w:type="dxa"/>
            <w:tcBorders>
              <w:top w:val="single" w:sz="12" w:space="0" w:color="FF0000"/>
            </w:tcBorders>
            <w:vAlign w:val="center"/>
          </w:tcPr>
          <w:p w14:paraId="40A95EB9" w14:textId="77777777" w:rsidR="004A143E" w:rsidRPr="00FE6214" w:rsidRDefault="004A143E" w:rsidP="00F50942">
            <w:pPr>
              <w:spacing w:line="276" w:lineRule="auto"/>
              <w:ind w:right="47"/>
              <w:jc w:val="right"/>
              <w:rPr>
                <w:rFonts w:asciiTheme="majorHAnsi" w:hAnsiTheme="majorHAnsi" w:cs="Arial"/>
                <w:sz w:val="16"/>
                <w:szCs w:val="16"/>
                <w:highlight w:val="yellow"/>
              </w:rPr>
            </w:pPr>
          </w:p>
        </w:tc>
        <w:tc>
          <w:tcPr>
            <w:tcW w:w="992" w:type="dxa"/>
            <w:tcBorders>
              <w:top w:val="single" w:sz="12" w:space="0" w:color="FF0000"/>
            </w:tcBorders>
            <w:vAlign w:val="center"/>
          </w:tcPr>
          <w:p w14:paraId="3CA3B9DF" w14:textId="77777777" w:rsidR="004A143E" w:rsidRPr="00FE6214" w:rsidRDefault="004A143E" w:rsidP="00F50942">
            <w:pPr>
              <w:spacing w:line="276" w:lineRule="auto"/>
              <w:jc w:val="right"/>
              <w:rPr>
                <w:rFonts w:asciiTheme="majorHAnsi" w:hAnsiTheme="majorHAnsi" w:cs="Arial"/>
                <w:sz w:val="16"/>
                <w:szCs w:val="16"/>
                <w:highlight w:val="yellow"/>
              </w:rPr>
            </w:pPr>
          </w:p>
        </w:tc>
      </w:tr>
      <w:tr w:rsidR="004A143E" w:rsidRPr="00147BC7" w14:paraId="72E498C3" w14:textId="77777777" w:rsidTr="004A143E">
        <w:tc>
          <w:tcPr>
            <w:tcW w:w="953" w:type="dxa"/>
            <w:tcBorders>
              <w:bottom w:val="single" w:sz="12" w:space="0" w:color="FF0000"/>
            </w:tcBorders>
            <w:shd w:val="clear" w:color="auto" w:fill="F9E1DF"/>
          </w:tcPr>
          <w:p w14:paraId="110B3D18" w14:textId="77777777" w:rsidR="004A143E" w:rsidRPr="00623F68" w:rsidRDefault="004A143E" w:rsidP="00F50942">
            <w:pPr>
              <w:spacing w:line="276" w:lineRule="auto"/>
              <w:ind w:right="29"/>
              <w:jc w:val="right"/>
              <w:rPr>
                <w:rFonts w:asciiTheme="majorHAnsi" w:hAnsiTheme="majorHAnsi" w:cs="Arial"/>
                <w:sz w:val="16"/>
                <w:szCs w:val="16"/>
              </w:rPr>
            </w:pPr>
          </w:p>
        </w:tc>
        <w:tc>
          <w:tcPr>
            <w:tcW w:w="879" w:type="dxa"/>
            <w:tcBorders>
              <w:bottom w:val="single" w:sz="12" w:space="0" w:color="FF0000"/>
            </w:tcBorders>
            <w:shd w:val="clear" w:color="auto" w:fill="F9E1DF"/>
          </w:tcPr>
          <w:p w14:paraId="2354304D" w14:textId="4137B443" w:rsidR="004A143E" w:rsidRPr="00623F68" w:rsidRDefault="004A143E" w:rsidP="00F50942">
            <w:pPr>
              <w:spacing w:line="276" w:lineRule="auto"/>
              <w:ind w:right="29"/>
              <w:jc w:val="right"/>
              <w:rPr>
                <w:rFonts w:asciiTheme="majorHAnsi" w:hAnsiTheme="majorHAnsi" w:cs="Arial"/>
                <w:sz w:val="16"/>
                <w:szCs w:val="16"/>
              </w:rPr>
            </w:pPr>
          </w:p>
        </w:tc>
        <w:tc>
          <w:tcPr>
            <w:tcW w:w="1242" w:type="dxa"/>
            <w:tcBorders>
              <w:bottom w:val="single" w:sz="12" w:space="0" w:color="FF0000"/>
            </w:tcBorders>
            <w:shd w:val="clear" w:color="auto" w:fill="F9E1DF"/>
            <w:vAlign w:val="center"/>
          </w:tcPr>
          <w:p w14:paraId="5AF94017" w14:textId="52871597" w:rsidR="004A143E" w:rsidRPr="00623F68" w:rsidRDefault="004A143E" w:rsidP="00F50942">
            <w:pPr>
              <w:spacing w:line="276" w:lineRule="auto"/>
              <w:ind w:right="29"/>
              <w:jc w:val="right"/>
              <w:rPr>
                <w:rFonts w:asciiTheme="majorHAnsi" w:hAnsiTheme="majorHAnsi" w:cs="Arial"/>
                <w:sz w:val="16"/>
                <w:szCs w:val="16"/>
              </w:rPr>
            </w:pPr>
            <w:r w:rsidRPr="00623F68">
              <w:rPr>
                <w:rFonts w:asciiTheme="majorHAnsi" w:hAnsiTheme="majorHAnsi" w:cs="Arial"/>
                <w:sz w:val="16"/>
                <w:szCs w:val="16"/>
              </w:rPr>
              <w:t>-</w:t>
            </w:r>
          </w:p>
        </w:tc>
        <w:tc>
          <w:tcPr>
            <w:tcW w:w="926" w:type="dxa"/>
            <w:shd w:val="clear" w:color="auto" w:fill="F9E1DF"/>
            <w:vAlign w:val="center"/>
          </w:tcPr>
          <w:p w14:paraId="271CAB11" w14:textId="77777777" w:rsidR="004A143E" w:rsidRPr="00623F68" w:rsidRDefault="004A143E" w:rsidP="00F50942">
            <w:pPr>
              <w:spacing w:line="276" w:lineRule="auto"/>
              <w:ind w:right="76"/>
              <w:jc w:val="right"/>
              <w:rPr>
                <w:rFonts w:asciiTheme="majorHAnsi" w:hAnsiTheme="majorHAnsi" w:cs="Arial"/>
                <w:sz w:val="16"/>
                <w:szCs w:val="16"/>
              </w:rPr>
            </w:pPr>
          </w:p>
        </w:tc>
        <w:tc>
          <w:tcPr>
            <w:tcW w:w="854" w:type="dxa"/>
            <w:shd w:val="clear" w:color="auto" w:fill="F9E1DF"/>
            <w:vAlign w:val="center"/>
          </w:tcPr>
          <w:p w14:paraId="11DB768F" w14:textId="77777777" w:rsidR="004A143E" w:rsidRPr="00623F68" w:rsidRDefault="004A143E" w:rsidP="00F50942">
            <w:pPr>
              <w:spacing w:line="276" w:lineRule="auto"/>
              <w:ind w:right="32"/>
              <w:jc w:val="right"/>
              <w:rPr>
                <w:rFonts w:asciiTheme="majorHAnsi" w:hAnsiTheme="majorHAnsi" w:cs="Arial"/>
                <w:sz w:val="16"/>
                <w:szCs w:val="16"/>
              </w:rPr>
            </w:pPr>
          </w:p>
        </w:tc>
        <w:tc>
          <w:tcPr>
            <w:tcW w:w="4178" w:type="dxa"/>
            <w:shd w:val="clear" w:color="auto" w:fill="F9E1DF"/>
          </w:tcPr>
          <w:p w14:paraId="2B5FF516" w14:textId="77777777" w:rsidR="004A143E" w:rsidRPr="00623F68" w:rsidRDefault="004A143E" w:rsidP="00F50942">
            <w:pPr>
              <w:spacing w:line="276" w:lineRule="auto"/>
              <w:rPr>
                <w:rFonts w:asciiTheme="majorHAnsi" w:hAnsiTheme="majorHAnsi" w:cs="Arial"/>
                <w:sz w:val="16"/>
                <w:szCs w:val="16"/>
              </w:rPr>
            </w:pPr>
            <w:r w:rsidRPr="00623F68">
              <w:rPr>
                <w:rFonts w:asciiTheme="majorHAnsi" w:hAnsiTheme="majorHAnsi" w:cs="Arial"/>
                <w:sz w:val="16"/>
                <w:szCs w:val="16"/>
              </w:rPr>
              <w:t>Less/Plus Surplus or (Deficit) on General Fund in Year</w:t>
            </w:r>
          </w:p>
        </w:tc>
        <w:tc>
          <w:tcPr>
            <w:tcW w:w="967" w:type="dxa"/>
            <w:shd w:val="clear" w:color="auto" w:fill="F9E1DF"/>
          </w:tcPr>
          <w:p w14:paraId="02DF4BDA" w14:textId="77777777" w:rsidR="004A143E" w:rsidRPr="008F7519" w:rsidRDefault="004A143E" w:rsidP="00F50942">
            <w:pPr>
              <w:spacing w:line="276" w:lineRule="auto"/>
              <w:ind w:right="29"/>
              <w:jc w:val="right"/>
              <w:rPr>
                <w:rFonts w:asciiTheme="majorHAnsi" w:hAnsiTheme="majorHAnsi" w:cs="Arial"/>
                <w:sz w:val="16"/>
                <w:szCs w:val="16"/>
              </w:rPr>
            </w:pPr>
          </w:p>
        </w:tc>
        <w:tc>
          <w:tcPr>
            <w:tcW w:w="1018" w:type="dxa"/>
            <w:shd w:val="clear" w:color="auto" w:fill="F9E1DF"/>
          </w:tcPr>
          <w:p w14:paraId="779697A4" w14:textId="682F8A73" w:rsidR="004A143E" w:rsidRPr="008F7519" w:rsidRDefault="004A143E" w:rsidP="00F50942">
            <w:pPr>
              <w:spacing w:line="276" w:lineRule="auto"/>
              <w:ind w:right="29"/>
              <w:jc w:val="right"/>
              <w:rPr>
                <w:rFonts w:asciiTheme="majorHAnsi" w:hAnsiTheme="majorHAnsi" w:cs="Arial"/>
                <w:sz w:val="16"/>
                <w:szCs w:val="16"/>
              </w:rPr>
            </w:pPr>
          </w:p>
        </w:tc>
        <w:tc>
          <w:tcPr>
            <w:tcW w:w="1134" w:type="dxa"/>
            <w:tcBorders>
              <w:bottom w:val="single" w:sz="12" w:space="0" w:color="FF0000"/>
            </w:tcBorders>
            <w:shd w:val="clear" w:color="auto" w:fill="F9E1DF"/>
            <w:vAlign w:val="center"/>
          </w:tcPr>
          <w:p w14:paraId="1B4A1C1E" w14:textId="06E76EE9" w:rsidR="004A143E" w:rsidRPr="008F7519" w:rsidRDefault="004A143E" w:rsidP="00F50942">
            <w:pPr>
              <w:spacing w:line="276" w:lineRule="auto"/>
              <w:ind w:right="29"/>
              <w:jc w:val="right"/>
              <w:rPr>
                <w:rFonts w:asciiTheme="majorHAnsi" w:hAnsiTheme="majorHAnsi" w:cs="Arial"/>
                <w:sz w:val="16"/>
                <w:szCs w:val="16"/>
              </w:rPr>
            </w:pPr>
            <w:r w:rsidRPr="008F7519">
              <w:rPr>
                <w:rFonts w:asciiTheme="majorHAnsi" w:hAnsiTheme="majorHAnsi" w:cs="Arial"/>
                <w:sz w:val="16"/>
                <w:szCs w:val="16"/>
              </w:rPr>
              <w:t>-</w:t>
            </w:r>
          </w:p>
        </w:tc>
        <w:tc>
          <w:tcPr>
            <w:tcW w:w="992" w:type="dxa"/>
            <w:shd w:val="clear" w:color="auto" w:fill="F9E1DF"/>
            <w:vAlign w:val="center"/>
          </w:tcPr>
          <w:p w14:paraId="05257D8C" w14:textId="77777777" w:rsidR="004A143E" w:rsidRPr="00623F68" w:rsidRDefault="004A143E" w:rsidP="00F50942">
            <w:pPr>
              <w:spacing w:line="276" w:lineRule="auto"/>
              <w:ind w:right="47"/>
              <w:jc w:val="right"/>
              <w:rPr>
                <w:rFonts w:asciiTheme="majorHAnsi" w:hAnsiTheme="majorHAnsi" w:cs="Arial"/>
                <w:sz w:val="16"/>
                <w:szCs w:val="16"/>
              </w:rPr>
            </w:pPr>
          </w:p>
        </w:tc>
        <w:tc>
          <w:tcPr>
            <w:tcW w:w="992" w:type="dxa"/>
            <w:shd w:val="clear" w:color="auto" w:fill="F9E1DF"/>
            <w:vAlign w:val="center"/>
          </w:tcPr>
          <w:p w14:paraId="0A4E24C0" w14:textId="77777777" w:rsidR="004A143E" w:rsidRPr="00623F68" w:rsidRDefault="004A143E" w:rsidP="00F50942">
            <w:pPr>
              <w:spacing w:line="276" w:lineRule="auto"/>
              <w:jc w:val="right"/>
              <w:rPr>
                <w:rFonts w:asciiTheme="majorHAnsi" w:hAnsiTheme="majorHAnsi" w:cs="Arial"/>
                <w:sz w:val="16"/>
                <w:szCs w:val="16"/>
              </w:rPr>
            </w:pPr>
          </w:p>
        </w:tc>
      </w:tr>
      <w:tr w:rsidR="004A143E" w:rsidRPr="00147BC7" w14:paraId="4DFCC2C4" w14:textId="77777777" w:rsidTr="004A143E">
        <w:tc>
          <w:tcPr>
            <w:tcW w:w="953" w:type="dxa"/>
            <w:tcBorders>
              <w:top w:val="single" w:sz="12" w:space="0" w:color="FF0000"/>
              <w:bottom w:val="single" w:sz="12" w:space="0" w:color="FF0000"/>
            </w:tcBorders>
          </w:tcPr>
          <w:p w14:paraId="0B96F72D" w14:textId="77777777" w:rsidR="004A143E" w:rsidRPr="00623F68" w:rsidRDefault="004A143E" w:rsidP="00F50942">
            <w:pPr>
              <w:spacing w:line="276" w:lineRule="auto"/>
              <w:ind w:right="29"/>
              <w:jc w:val="right"/>
              <w:rPr>
                <w:rFonts w:asciiTheme="majorHAnsi" w:hAnsiTheme="majorHAnsi" w:cs="Arial"/>
                <w:b/>
                <w:sz w:val="16"/>
                <w:szCs w:val="16"/>
              </w:rPr>
            </w:pPr>
          </w:p>
        </w:tc>
        <w:tc>
          <w:tcPr>
            <w:tcW w:w="879" w:type="dxa"/>
            <w:tcBorders>
              <w:top w:val="single" w:sz="12" w:space="0" w:color="FF0000"/>
              <w:bottom w:val="single" w:sz="12" w:space="0" w:color="FF0000"/>
            </w:tcBorders>
          </w:tcPr>
          <w:p w14:paraId="44C27590" w14:textId="77337185" w:rsidR="004A143E" w:rsidRPr="00623F68" w:rsidRDefault="004A143E" w:rsidP="00F50942">
            <w:pPr>
              <w:spacing w:line="276" w:lineRule="auto"/>
              <w:ind w:right="29"/>
              <w:jc w:val="right"/>
              <w:rPr>
                <w:rFonts w:asciiTheme="majorHAnsi" w:hAnsiTheme="majorHAnsi" w:cs="Arial"/>
                <w:b/>
                <w:sz w:val="16"/>
                <w:szCs w:val="16"/>
              </w:rPr>
            </w:pPr>
          </w:p>
        </w:tc>
        <w:tc>
          <w:tcPr>
            <w:tcW w:w="1242" w:type="dxa"/>
            <w:tcBorders>
              <w:top w:val="single" w:sz="12" w:space="0" w:color="FF0000"/>
              <w:bottom w:val="single" w:sz="12" w:space="0" w:color="FF0000"/>
            </w:tcBorders>
            <w:vAlign w:val="center"/>
          </w:tcPr>
          <w:p w14:paraId="46C567D3" w14:textId="6FCDC9C5" w:rsidR="004A143E" w:rsidRPr="00623F68" w:rsidRDefault="004A143E" w:rsidP="00F50942">
            <w:pPr>
              <w:spacing w:line="276" w:lineRule="auto"/>
              <w:ind w:right="29"/>
              <w:jc w:val="right"/>
              <w:rPr>
                <w:rFonts w:asciiTheme="majorHAnsi" w:hAnsiTheme="majorHAnsi" w:cs="Arial"/>
                <w:b/>
                <w:sz w:val="16"/>
                <w:szCs w:val="16"/>
              </w:rPr>
            </w:pPr>
            <w:r w:rsidRPr="00623F68">
              <w:rPr>
                <w:rFonts w:asciiTheme="majorHAnsi" w:hAnsiTheme="majorHAnsi" w:cs="Arial"/>
                <w:b/>
                <w:sz w:val="16"/>
                <w:szCs w:val="16"/>
              </w:rPr>
              <w:t>-</w:t>
            </w:r>
          </w:p>
        </w:tc>
        <w:tc>
          <w:tcPr>
            <w:tcW w:w="926" w:type="dxa"/>
            <w:vAlign w:val="center"/>
          </w:tcPr>
          <w:p w14:paraId="1E2CF494" w14:textId="77777777" w:rsidR="004A143E" w:rsidRPr="00623F68" w:rsidRDefault="004A143E" w:rsidP="00F50942">
            <w:pPr>
              <w:spacing w:line="276" w:lineRule="auto"/>
              <w:ind w:right="76"/>
              <w:jc w:val="right"/>
              <w:rPr>
                <w:rFonts w:asciiTheme="majorHAnsi" w:hAnsiTheme="majorHAnsi" w:cs="Arial"/>
                <w:sz w:val="16"/>
                <w:szCs w:val="16"/>
              </w:rPr>
            </w:pPr>
          </w:p>
        </w:tc>
        <w:tc>
          <w:tcPr>
            <w:tcW w:w="854" w:type="dxa"/>
            <w:vAlign w:val="center"/>
          </w:tcPr>
          <w:p w14:paraId="3DAF8CF6" w14:textId="77777777" w:rsidR="004A143E" w:rsidRPr="00623F68" w:rsidRDefault="004A143E" w:rsidP="00F50942">
            <w:pPr>
              <w:spacing w:line="276" w:lineRule="auto"/>
              <w:ind w:right="32"/>
              <w:jc w:val="right"/>
              <w:rPr>
                <w:rFonts w:asciiTheme="majorHAnsi" w:hAnsiTheme="majorHAnsi" w:cs="Arial"/>
                <w:sz w:val="16"/>
                <w:szCs w:val="16"/>
              </w:rPr>
            </w:pPr>
          </w:p>
        </w:tc>
        <w:tc>
          <w:tcPr>
            <w:tcW w:w="4178" w:type="dxa"/>
          </w:tcPr>
          <w:p w14:paraId="12BF7FE1" w14:textId="64B323BC" w:rsidR="004A143E" w:rsidRPr="00623F68" w:rsidRDefault="004A143E" w:rsidP="00F50942">
            <w:pPr>
              <w:spacing w:line="276" w:lineRule="auto"/>
              <w:rPr>
                <w:rFonts w:asciiTheme="majorHAnsi" w:hAnsiTheme="majorHAnsi" w:cs="Arial"/>
                <w:b/>
                <w:sz w:val="16"/>
                <w:szCs w:val="16"/>
              </w:rPr>
            </w:pPr>
            <w:r w:rsidRPr="00623F68">
              <w:rPr>
                <w:rFonts w:asciiTheme="majorHAnsi" w:hAnsiTheme="majorHAnsi" w:cs="Arial"/>
                <w:b/>
                <w:sz w:val="16"/>
                <w:szCs w:val="16"/>
              </w:rPr>
              <w:t xml:space="preserve">Closing General Fund </w:t>
            </w:r>
            <w:proofErr w:type="gramStart"/>
            <w:r>
              <w:rPr>
                <w:rFonts w:asciiTheme="majorHAnsi" w:hAnsiTheme="majorHAnsi" w:cs="Arial"/>
                <w:b/>
                <w:sz w:val="16"/>
                <w:szCs w:val="16"/>
              </w:rPr>
              <w:t>at</w:t>
            </w:r>
            <w:proofErr w:type="gramEnd"/>
            <w:r>
              <w:rPr>
                <w:rFonts w:asciiTheme="majorHAnsi" w:hAnsiTheme="majorHAnsi" w:cs="Arial"/>
                <w:b/>
                <w:sz w:val="16"/>
                <w:szCs w:val="16"/>
              </w:rPr>
              <w:t xml:space="preserve"> 31 March</w:t>
            </w:r>
          </w:p>
        </w:tc>
        <w:tc>
          <w:tcPr>
            <w:tcW w:w="967" w:type="dxa"/>
          </w:tcPr>
          <w:p w14:paraId="464C8C69" w14:textId="77777777" w:rsidR="004A143E" w:rsidRPr="008F7519" w:rsidRDefault="004A143E" w:rsidP="00F50942">
            <w:pPr>
              <w:spacing w:line="276" w:lineRule="auto"/>
              <w:ind w:right="29"/>
              <w:jc w:val="right"/>
              <w:rPr>
                <w:rFonts w:asciiTheme="majorHAnsi" w:hAnsiTheme="majorHAnsi" w:cs="Arial"/>
                <w:b/>
                <w:sz w:val="16"/>
                <w:szCs w:val="16"/>
              </w:rPr>
            </w:pPr>
          </w:p>
        </w:tc>
        <w:tc>
          <w:tcPr>
            <w:tcW w:w="1018" w:type="dxa"/>
          </w:tcPr>
          <w:p w14:paraId="43782D26" w14:textId="4B6D9727" w:rsidR="004A143E" w:rsidRPr="008F7519" w:rsidRDefault="004A143E" w:rsidP="00F50942">
            <w:pPr>
              <w:spacing w:line="276" w:lineRule="auto"/>
              <w:ind w:right="29"/>
              <w:jc w:val="right"/>
              <w:rPr>
                <w:rFonts w:asciiTheme="majorHAnsi" w:hAnsiTheme="majorHAnsi" w:cs="Arial"/>
                <w:b/>
                <w:sz w:val="16"/>
                <w:szCs w:val="16"/>
              </w:rPr>
            </w:pPr>
          </w:p>
        </w:tc>
        <w:tc>
          <w:tcPr>
            <w:tcW w:w="1134" w:type="dxa"/>
            <w:tcBorders>
              <w:top w:val="single" w:sz="12" w:space="0" w:color="FF0000"/>
              <w:bottom w:val="single" w:sz="12" w:space="0" w:color="FF0000"/>
            </w:tcBorders>
            <w:vAlign w:val="center"/>
          </w:tcPr>
          <w:p w14:paraId="57998B4A" w14:textId="674454DA" w:rsidR="004A143E" w:rsidRPr="008F7519" w:rsidRDefault="004A143E" w:rsidP="00F50942">
            <w:pPr>
              <w:spacing w:line="276" w:lineRule="auto"/>
              <w:ind w:right="29"/>
              <w:jc w:val="right"/>
              <w:rPr>
                <w:rFonts w:asciiTheme="majorHAnsi" w:hAnsiTheme="majorHAnsi" w:cs="Arial"/>
                <w:b/>
                <w:sz w:val="16"/>
                <w:szCs w:val="16"/>
              </w:rPr>
            </w:pPr>
            <w:r w:rsidRPr="008F7519">
              <w:rPr>
                <w:rFonts w:asciiTheme="majorHAnsi" w:hAnsiTheme="majorHAnsi" w:cs="Arial"/>
                <w:b/>
                <w:sz w:val="16"/>
                <w:szCs w:val="16"/>
              </w:rPr>
              <w:t>-</w:t>
            </w:r>
          </w:p>
        </w:tc>
        <w:tc>
          <w:tcPr>
            <w:tcW w:w="992" w:type="dxa"/>
            <w:vAlign w:val="center"/>
          </w:tcPr>
          <w:p w14:paraId="38818AB2" w14:textId="77777777" w:rsidR="004A143E" w:rsidRPr="00623F68" w:rsidRDefault="004A143E" w:rsidP="00F50942">
            <w:pPr>
              <w:spacing w:line="276" w:lineRule="auto"/>
              <w:ind w:right="47"/>
              <w:jc w:val="right"/>
              <w:rPr>
                <w:rFonts w:asciiTheme="majorHAnsi" w:hAnsiTheme="majorHAnsi" w:cs="Arial"/>
                <w:sz w:val="16"/>
                <w:szCs w:val="16"/>
              </w:rPr>
            </w:pPr>
          </w:p>
        </w:tc>
        <w:tc>
          <w:tcPr>
            <w:tcW w:w="992" w:type="dxa"/>
            <w:vAlign w:val="center"/>
          </w:tcPr>
          <w:p w14:paraId="5CB2AF52" w14:textId="77777777" w:rsidR="004A143E" w:rsidRPr="00623F68" w:rsidRDefault="004A143E" w:rsidP="00F50942">
            <w:pPr>
              <w:spacing w:line="276" w:lineRule="auto"/>
              <w:jc w:val="right"/>
              <w:rPr>
                <w:rFonts w:asciiTheme="majorHAnsi" w:hAnsiTheme="majorHAnsi" w:cs="Arial"/>
                <w:sz w:val="16"/>
                <w:szCs w:val="16"/>
              </w:rPr>
            </w:pPr>
          </w:p>
        </w:tc>
      </w:tr>
    </w:tbl>
    <w:p w14:paraId="74C8BB35" w14:textId="77777777" w:rsidR="0037477C" w:rsidRDefault="0037477C">
      <w:pPr>
        <w:spacing w:line="1" w:lineRule="exact"/>
        <w:rPr>
          <w:sz w:val="20"/>
          <w:szCs w:val="20"/>
        </w:rPr>
      </w:pPr>
    </w:p>
    <w:p w14:paraId="53C2D092" w14:textId="77777777" w:rsidR="0037477C" w:rsidRDefault="0037477C">
      <w:pPr>
        <w:sectPr w:rsidR="0037477C" w:rsidSect="00434EC1">
          <w:pgSz w:w="16840" w:h="11906" w:orient="landscape"/>
          <w:pgMar w:top="831" w:right="345" w:bottom="1440" w:left="700" w:header="0" w:footer="57" w:gutter="0"/>
          <w:cols w:num="2" w:space="720" w:equalWidth="0">
            <w:col w:w="14912" w:space="720"/>
            <w:col w:w="161"/>
          </w:cols>
          <w:docGrid w:linePitch="299"/>
        </w:sectPr>
      </w:pPr>
    </w:p>
    <w:p w14:paraId="73C855AA" w14:textId="1F80870E" w:rsidR="0037477C" w:rsidRDefault="001943A5">
      <w:pPr>
        <w:rPr>
          <w:rFonts w:ascii="Calibri" w:eastAsia="Calibri" w:hAnsi="Calibri" w:cs="Calibri"/>
          <w:color w:val="DB4050"/>
          <w:sz w:val="26"/>
          <w:szCs w:val="26"/>
        </w:rPr>
      </w:pPr>
      <w:bookmarkStart w:id="121" w:name="page56"/>
      <w:bookmarkStart w:id="122" w:name="page57"/>
      <w:bookmarkEnd w:id="121"/>
      <w:bookmarkEnd w:id="122"/>
      <w:r>
        <w:rPr>
          <w:rFonts w:ascii="Calibri" w:eastAsia="Calibri" w:hAnsi="Calibri" w:cs="Calibri"/>
          <w:b/>
          <w:bCs/>
          <w:noProof/>
          <w:color w:val="DB4050"/>
          <w:sz w:val="60"/>
          <w:szCs w:val="60"/>
        </w:rPr>
        <w:lastRenderedPageBreak/>
        <w:drawing>
          <wp:anchor distT="0" distB="0" distL="114300" distR="114300" simplePos="0" relativeHeight="252323840" behindDoc="1" locked="0" layoutInCell="1" allowOverlap="1" wp14:anchorId="56AED322" wp14:editId="79BA288A">
            <wp:simplePos x="0" y="0"/>
            <wp:positionH relativeFrom="column">
              <wp:posOffset>9409664</wp:posOffset>
            </wp:positionH>
            <wp:positionV relativeFrom="paragraph">
              <wp:posOffset>-758090</wp:posOffset>
            </wp:positionV>
            <wp:extent cx="759460" cy="7595870"/>
            <wp:effectExtent l="0" t="0" r="2540" b="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55EE7" w:rsidRPr="00FA7F55">
        <w:rPr>
          <w:rFonts w:ascii="Calibri" w:eastAsia="Calibri" w:hAnsi="Calibri" w:cs="Calibri"/>
          <w:b/>
          <w:color w:val="DB4050"/>
          <w:sz w:val="26"/>
          <w:szCs w:val="26"/>
        </w:rPr>
        <w:t xml:space="preserve">Note </w:t>
      </w:r>
      <w:r w:rsidR="00BC689D">
        <w:rPr>
          <w:rFonts w:ascii="Calibri" w:eastAsia="Calibri" w:hAnsi="Calibri" w:cs="Calibri"/>
          <w:b/>
          <w:color w:val="DB4050"/>
          <w:sz w:val="26"/>
          <w:szCs w:val="26"/>
        </w:rPr>
        <w:t>8</w:t>
      </w:r>
      <w:r w:rsidR="00355EE7">
        <w:rPr>
          <w:rFonts w:ascii="Calibri" w:eastAsia="Calibri" w:hAnsi="Calibri" w:cs="Calibri"/>
          <w:color w:val="DB4050"/>
          <w:sz w:val="26"/>
          <w:szCs w:val="26"/>
        </w:rPr>
        <w:t xml:space="preserve"> Expenditure and </w:t>
      </w:r>
      <w:r w:rsidR="001742B1">
        <w:rPr>
          <w:rFonts w:ascii="Calibri" w:eastAsia="Calibri" w:hAnsi="Calibri" w:cs="Calibri"/>
          <w:color w:val="DB4050"/>
          <w:sz w:val="26"/>
          <w:szCs w:val="26"/>
        </w:rPr>
        <w:t>F</w:t>
      </w:r>
      <w:r w:rsidR="00355EE7">
        <w:rPr>
          <w:rFonts w:ascii="Calibri" w:eastAsia="Calibri" w:hAnsi="Calibri" w:cs="Calibri"/>
          <w:color w:val="DB4050"/>
          <w:sz w:val="26"/>
          <w:szCs w:val="26"/>
        </w:rPr>
        <w:t xml:space="preserve">unding </w:t>
      </w:r>
      <w:r w:rsidR="001742B1">
        <w:rPr>
          <w:rFonts w:ascii="Calibri" w:eastAsia="Calibri" w:hAnsi="Calibri" w:cs="Calibri"/>
          <w:color w:val="DB4050"/>
          <w:sz w:val="26"/>
          <w:szCs w:val="26"/>
        </w:rPr>
        <w:t>A</w:t>
      </w:r>
      <w:r w:rsidR="00355EE7">
        <w:rPr>
          <w:rFonts w:ascii="Calibri" w:eastAsia="Calibri" w:hAnsi="Calibri" w:cs="Calibri"/>
          <w:color w:val="DB4050"/>
          <w:sz w:val="26"/>
          <w:szCs w:val="26"/>
        </w:rPr>
        <w:t>nalysis (continued)</w:t>
      </w:r>
      <w:r w:rsidRPr="001943A5">
        <w:rPr>
          <w:rFonts w:ascii="Calibri" w:eastAsia="Calibri" w:hAnsi="Calibri" w:cs="Calibri"/>
          <w:b/>
          <w:bCs/>
          <w:noProof/>
          <w:color w:val="DB4050"/>
          <w:sz w:val="60"/>
          <w:szCs w:val="60"/>
          <w:lang w:val="en-US" w:eastAsia="en-US"/>
        </w:rPr>
        <w:t xml:space="preserve"> </w:t>
      </w:r>
    </w:p>
    <w:p w14:paraId="678B58C9" w14:textId="77777777" w:rsidR="00A3291E" w:rsidRDefault="00A3291E" w:rsidP="00A3291E">
      <w:pPr>
        <w:ind w:left="20"/>
        <w:rPr>
          <w:rFonts w:ascii="Calibri Light" w:eastAsia="Calibri Light" w:hAnsi="Calibri Light" w:cs="Calibri Light"/>
          <w:sz w:val="20"/>
          <w:szCs w:val="20"/>
        </w:rPr>
      </w:pPr>
    </w:p>
    <w:p w14:paraId="67DA04F0" w14:textId="77777777" w:rsidR="009955C9" w:rsidRDefault="009955C9" w:rsidP="00A3291E">
      <w:pPr>
        <w:ind w:left="20"/>
        <w:rPr>
          <w:rFonts w:ascii="Calibri Light" w:eastAsia="Calibri Light" w:hAnsi="Calibri Light" w:cs="Calibri Light"/>
          <w:sz w:val="20"/>
          <w:szCs w:val="20"/>
        </w:rPr>
      </w:pPr>
      <w:r>
        <w:rPr>
          <w:rFonts w:ascii="Calibri Light" w:eastAsia="Calibri Light" w:hAnsi="Calibri Light" w:cs="Calibri Light"/>
          <w:sz w:val="20"/>
          <w:szCs w:val="20"/>
        </w:rPr>
        <w:t>Adjustments from the General Fund to arrive at the Comprehensive Income and Expenditure Statement amounts:</w:t>
      </w:r>
    </w:p>
    <w:p w14:paraId="31FC56F0" w14:textId="77777777" w:rsidR="00A3291E" w:rsidRPr="00C35FAA" w:rsidRDefault="00A3291E" w:rsidP="00A3291E">
      <w:pPr>
        <w:ind w:left="20"/>
        <w:rPr>
          <w:rFonts w:ascii="Calibri" w:eastAsia="Calibri" w:hAnsi="Calibri" w:cs="Calibri"/>
          <w:color w:val="DB4050"/>
          <w:sz w:val="16"/>
          <w:szCs w:val="16"/>
        </w:rPr>
      </w:pPr>
    </w:p>
    <w:p w14:paraId="389FF04F" w14:textId="77777777" w:rsidR="00A3291E" w:rsidRDefault="00A3291E" w:rsidP="005A5BE5">
      <w:pPr>
        <w:spacing w:line="236" w:lineRule="auto"/>
        <w:ind w:right="860"/>
        <w:rPr>
          <w:rFonts w:ascii="Calibri Light" w:eastAsia="Calibri Light" w:hAnsi="Calibri Light" w:cs="Calibri Light"/>
          <w:b/>
          <w:sz w:val="20"/>
          <w:szCs w:val="20"/>
        </w:rPr>
      </w:pPr>
    </w:p>
    <w:tbl>
      <w:tblPr>
        <w:tblStyle w:val="TableGrid"/>
        <w:tblW w:w="14135" w:type="dxa"/>
        <w:tblInd w:w="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4"/>
        <w:gridCol w:w="1417"/>
        <w:gridCol w:w="1005"/>
        <w:gridCol w:w="1134"/>
        <w:gridCol w:w="279"/>
        <w:gridCol w:w="4105"/>
        <w:gridCol w:w="1134"/>
        <w:gridCol w:w="1558"/>
        <w:gridCol w:w="1134"/>
        <w:gridCol w:w="1275"/>
      </w:tblGrid>
      <w:tr w:rsidR="00A64D2E" w:rsidRPr="00AE4D5F" w14:paraId="20D5826A" w14:textId="77777777" w:rsidTr="005E01C7">
        <w:tc>
          <w:tcPr>
            <w:tcW w:w="4929" w:type="dxa"/>
            <w:gridSpan w:val="5"/>
            <w:tcBorders>
              <w:top w:val="single" w:sz="12" w:space="0" w:color="FF0000"/>
            </w:tcBorders>
          </w:tcPr>
          <w:p w14:paraId="156089A5" w14:textId="0671DD0F" w:rsidR="00A64D2E" w:rsidRPr="00AE4D5F" w:rsidRDefault="00F47A7B" w:rsidP="005E01C7">
            <w:pPr>
              <w:spacing w:line="276" w:lineRule="auto"/>
              <w:ind w:right="34"/>
              <w:jc w:val="center"/>
              <w:rPr>
                <w:rFonts w:ascii="Calibri" w:eastAsia="Calibri Light" w:hAnsi="Calibri" w:cs="Calibri Light"/>
                <w:b/>
                <w:sz w:val="16"/>
                <w:szCs w:val="16"/>
              </w:rPr>
            </w:pPr>
            <w:r>
              <w:rPr>
                <w:rFonts w:ascii="Calibri" w:eastAsia="Calibri Light" w:hAnsi="Calibri" w:cs="Calibri Light"/>
                <w:b/>
                <w:sz w:val="16"/>
                <w:szCs w:val="16"/>
              </w:rPr>
              <w:t>2024/25 from 7 May</w:t>
            </w:r>
          </w:p>
        </w:tc>
        <w:tc>
          <w:tcPr>
            <w:tcW w:w="4105" w:type="dxa"/>
            <w:tcBorders>
              <w:top w:val="single" w:sz="12" w:space="0" w:color="FF0000"/>
            </w:tcBorders>
          </w:tcPr>
          <w:p w14:paraId="338D43E0" w14:textId="77777777" w:rsidR="00A64D2E" w:rsidRPr="00AE4D5F" w:rsidRDefault="00A64D2E" w:rsidP="005E01C7">
            <w:pPr>
              <w:spacing w:line="276" w:lineRule="auto"/>
              <w:ind w:right="752"/>
              <w:rPr>
                <w:rFonts w:ascii="Calibri" w:eastAsia="Calibri Light" w:hAnsi="Calibri" w:cs="Calibri Light"/>
                <w:b/>
                <w:sz w:val="16"/>
                <w:szCs w:val="16"/>
              </w:rPr>
            </w:pPr>
          </w:p>
        </w:tc>
        <w:tc>
          <w:tcPr>
            <w:tcW w:w="5101" w:type="dxa"/>
            <w:gridSpan w:val="4"/>
            <w:tcBorders>
              <w:top w:val="single" w:sz="12" w:space="0" w:color="FF0000"/>
            </w:tcBorders>
          </w:tcPr>
          <w:p w14:paraId="4D71C669" w14:textId="4A0D4A4F" w:rsidR="00A64D2E" w:rsidRPr="00AE4D5F" w:rsidRDefault="00FD0D34" w:rsidP="005E01C7">
            <w:pPr>
              <w:spacing w:line="276" w:lineRule="auto"/>
              <w:jc w:val="center"/>
              <w:rPr>
                <w:rFonts w:ascii="Calibri" w:eastAsia="Calibri Light" w:hAnsi="Calibri" w:cs="Calibri Light"/>
                <w:b/>
                <w:sz w:val="16"/>
                <w:szCs w:val="16"/>
              </w:rPr>
            </w:pPr>
            <w:r>
              <w:rPr>
                <w:rFonts w:ascii="Calibri" w:eastAsia="Calibri Light" w:hAnsi="Calibri" w:cs="Calibri Light"/>
                <w:b/>
                <w:sz w:val="16"/>
                <w:szCs w:val="16"/>
              </w:rPr>
              <w:t>202</w:t>
            </w:r>
            <w:r w:rsidR="00F47A7B">
              <w:rPr>
                <w:rFonts w:ascii="Calibri" w:eastAsia="Calibri Light" w:hAnsi="Calibri" w:cs="Calibri Light"/>
                <w:b/>
                <w:sz w:val="16"/>
                <w:szCs w:val="16"/>
              </w:rPr>
              <w:t>5</w:t>
            </w:r>
            <w:r>
              <w:rPr>
                <w:rFonts w:ascii="Calibri" w:eastAsia="Calibri Light" w:hAnsi="Calibri" w:cs="Calibri Light"/>
                <w:b/>
                <w:sz w:val="16"/>
                <w:szCs w:val="16"/>
              </w:rPr>
              <w:t>/</w:t>
            </w:r>
            <w:r w:rsidR="00F47A7B">
              <w:rPr>
                <w:rFonts w:ascii="Calibri" w:eastAsia="Calibri Light" w:hAnsi="Calibri" w:cs="Calibri Light"/>
                <w:b/>
                <w:sz w:val="16"/>
                <w:szCs w:val="16"/>
              </w:rPr>
              <w:t>26</w:t>
            </w:r>
          </w:p>
        </w:tc>
      </w:tr>
      <w:tr w:rsidR="00A64D2E" w:rsidRPr="00AE4D5F" w14:paraId="4AE85411" w14:textId="77777777" w:rsidTr="005E01C7">
        <w:tc>
          <w:tcPr>
            <w:tcW w:w="1094" w:type="dxa"/>
          </w:tcPr>
          <w:p w14:paraId="39F8CEEF" w14:textId="77777777" w:rsidR="00A64D2E" w:rsidRPr="00AE4D5F" w:rsidRDefault="00A64D2E" w:rsidP="005E01C7">
            <w:pPr>
              <w:spacing w:line="276" w:lineRule="auto"/>
              <w:ind w:right="29"/>
              <w:jc w:val="right"/>
              <w:rPr>
                <w:rFonts w:ascii="Calibri" w:eastAsia="Calibri Light" w:hAnsi="Calibri" w:cs="Calibri Light"/>
                <w:b/>
                <w:sz w:val="16"/>
                <w:szCs w:val="16"/>
              </w:rPr>
            </w:pPr>
            <w:r w:rsidRPr="00AE4D5F">
              <w:rPr>
                <w:rFonts w:ascii="Calibri" w:eastAsia="Calibri Light" w:hAnsi="Calibri" w:cs="Calibri Light"/>
                <w:b/>
                <w:sz w:val="16"/>
                <w:szCs w:val="16"/>
              </w:rPr>
              <w:t xml:space="preserve">Adjustments for Capital Purposes </w:t>
            </w:r>
          </w:p>
        </w:tc>
        <w:tc>
          <w:tcPr>
            <w:tcW w:w="1417" w:type="dxa"/>
          </w:tcPr>
          <w:p w14:paraId="19278A08" w14:textId="77777777" w:rsidR="00A64D2E" w:rsidRPr="00AE4D5F" w:rsidRDefault="00A64D2E" w:rsidP="005E01C7">
            <w:pPr>
              <w:spacing w:line="276" w:lineRule="auto"/>
              <w:ind w:right="76"/>
              <w:jc w:val="right"/>
              <w:rPr>
                <w:rFonts w:ascii="Calibri" w:eastAsia="Calibri Light" w:hAnsi="Calibri" w:cs="Calibri Light"/>
                <w:b/>
                <w:sz w:val="16"/>
                <w:szCs w:val="16"/>
              </w:rPr>
            </w:pPr>
            <w:r w:rsidRPr="00AE4D5F">
              <w:rPr>
                <w:rFonts w:ascii="Calibri" w:eastAsia="Calibri Light" w:hAnsi="Calibri" w:cs="Calibri Light"/>
                <w:b/>
                <w:sz w:val="16"/>
                <w:szCs w:val="16"/>
              </w:rPr>
              <w:t>Net change for the Pension Adjustments</w:t>
            </w:r>
          </w:p>
        </w:tc>
        <w:tc>
          <w:tcPr>
            <w:tcW w:w="1005" w:type="dxa"/>
          </w:tcPr>
          <w:p w14:paraId="1CE71B44" w14:textId="77777777" w:rsidR="00A64D2E" w:rsidRPr="00AE4D5F" w:rsidRDefault="00A64D2E" w:rsidP="005E01C7">
            <w:pPr>
              <w:spacing w:line="276" w:lineRule="auto"/>
              <w:ind w:right="32"/>
              <w:jc w:val="right"/>
              <w:rPr>
                <w:rFonts w:ascii="Calibri" w:eastAsia="Calibri Light" w:hAnsi="Calibri" w:cs="Calibri Light"/>
                <w:b/>
                <w:sz w:val="16"/>
                <w:szCs w:val="16"/>
              </w:rPr>
            </w:pPr>
            <w:r w:rsidRPr="00AE4D5F">
              <w:rPr>
                <w:rFonts w:ascii="Calibri" w:eastAsia="Calibri Light" w:hAnsi="Calibri" w:cs="Calibri Light"/>
                <w:b/>
                <w:sz w:val="16"/>
                <w:szCs w:val="16"/>
              </w:rPr>
              <w:t xml:space="preserve">Other Differences </w:t>
            </w:r>
          </w:p>
        </w:tc>
        <w:tc>
          <w:tcPr>
            <w:tcW w:w="1134" w:type="dxa"/>
          </w:tcPr>
          <w:p w14:paraId="690DC8AE" w14:textId="77777777" w:rsidR="00A64D2E" w:rsidRPr="00AE4D5F" w:rsidRDefault="00A64D2E" w:rsidP="005E01C7">
            <w:pPr>
              <w:spacing w:line="276" w:lineRule="auto"/>
              <w:jc w:val="right"/>
              <w:rPr>
                <w:rFonts w:ascii="Calibri" w:eastAsia="Calibri Light" w:hAnsi="Calibri" w:cs="Calibri Light"/>
                <w:b/>
                <w:sz w:val="16"/>
                <w:szCs w:val="16"/>
              </w:rPr>
            </w:pPr>
            <w:r w:rsidRPr="00AE4D5F">
              <w:rPr>
                <w:rFonts w:ascii="Calibri" w:eastAsia="Calibri Light" w:hAnsi="Calibri" w:cs="Calibri Light"/>
                <w:b/>
                <w:sz w:val="16"/>
                <w:szCs w:val="16"/>
              </w:rPr>
              <w:t>Total Adjustments</w:t>
            </w:r>
          </w:p>
        </w:tc>
        <w:tc>
          <w:tcPr>
            <w:tcW w:w="4384" w:type="dxa"/>
            <w:gridSpan w:val="2"/>
          </w:tcPr>
          <w:p w14:paraId="50D8B844" w14:textId="77777777" w:rsidR="00A64D2E" w:rsidRPr="00AE4D5F" w:rsidRDefault="00A64D2E" w:rsidP="005E01C7">
            <w:pPr>
              <w:spacing w:line="276" w:lineRule="auto"/>
              <w:ind w:right="-108"/>
              <w:rPr>
                <w:rFonts w:ascii="Calibri" w:eastAsia="Calibri Light" w:hAnsi="Calibri" w:cs="Calibri Light"/>
                <w:b/>
                <w:sz w:val="16"/>
                <w:szCs w:val="16"/>
              </w:rPr>
            </w:pPr>
          </w:p>
        </w:tc>
        <w:tc>
          <w:tcPr>
            <w:tcW w:w="1134" w:type="dxa"/>
          </w:tcPr>
          <w:p w14:paraId="2521E89D" w14:textId="77777777" w:rsidR="00A64D2E" w:rsidRPr="00AE4D5F" w:rsidRDefault="00A64D2E" w:rsidP="005E01C7">
            <w:pPr>
              <w:spacing w:line="276" w:lineRule="auto"/>
              <w:ind w:right="29"/>
              <w:jc w:val="right"/>
              <w:rPr>
                <w:rFonts w:ascii="Calibri" w:eastAsia="Calibri Light" w:hAnsi="Calibri" w:cs="Calibri Light"/>
                <w:b/>
                <w:sz w:val="16"/>
                <w:szCs w:val="16"/>
              </w:rPr>
            </w:pPr>
            <w:r w:rsidRPr="00AE4D5F">
              <w:rPr>
                <w:rFonts w:ascii="Calibri" w:eastAsia="Calibri Light" w:hAnsi="Calibri" w:cs="Calibri Light"/>
                <w:b/>
                <w:sz w:val="16"/>
                <w:szCs w:val="16"/>
              </w:rPr>
              <w:t xml:space="preserve">Adjustments for Capital Purposes </w:t>
            </w:r>
          </w:p>
        </w:tc>
        <w:tc>
          <w:tcPr>
            <w:tcW w:w="1558" w:type="dxa"/>
          </w:tcPr>
          <w:p w14:paraId="20E595B2" w14:textId="77777777" w:rsidR="00A64D2E" w:rsidRPr="00AE4D5F" w:rsidRDefault="00A64D2E" w:rsidP="005E01C7">
            <w:pPr>
              <w:spacing w:line="276" w:lineRule="auto"/>
              <w:ind w:right="76"/>
              <w:jc w:val="right"/>
              <w:rPr>
                <w:rFonts w:ascii="Calibri" w:eastAsia="Calibri Light" w:hAnsi="Calibri" w:cs="Calibri Light"/>
                <w:b/>
                <w:sz w:val="16"/>
                <w:szCs w:val="16"/>
              </w:rPr>
            </w:pPr>
            <w:r w:rsidRPr="00AE4D5F">
              <w:rPr>
                <w:rFonts w:ascii="Calibri" w:eastAsia="Calibri Light" w:hAnsi="Calibri" w:cs="Calibri Light"/>
                <w:b/>
                <w:sz w:val="16"/>
                <w:szCs w:val="16"/>
              </w:rPr>
              <w:t>Net change for the Pension Adjustments</w:t>
            </w:r>
          </w:p>
        </w:tc>
        <w:tc>
          <w:tcPr>
            <w:tcW w:w="1134" w:type="dxa"/>
          </w:tcPr>
          <w:p w14:paraId="22AC8C28" w14:textId="77777777" w:rsidR="00A64D2E" w:rsidRPr="00AE4D5F" w:rsidRDefault="00A64D2E" w:rsidP="005E01C7">
            <w:pPr>
              <w:spacing w:line="276" w:lineRule="auto"/>
              <w:ind w:right="32"/>
              <w:jc w:val="right"/>
              <w:rPr>
                <w:rFonts w:ascii="Calibri" w:eastAsia="Calibri Light" w:hAnsi="Calibri" w:cs="Calibri Light"/>
                <w:b/>
                <w:sz w:val="16"/>
                <w:szCs w:val="16"/>
              </w:rPr>
            </w:pPr>
            <w:r w:rsidRPr="00AE4D5F">
              <w:rPr>
                <w:rFonts w:ascii="Calibri" w:eastAsia="Calibri Light" w:hAnsi="Calibri" w:cs="Calibri Light"/>
                <w:b/>
                <w:sz w:val="16"/>
                <w:szCs w:val="16"/>
              </w:rPr>
              <w:t xml:space="preserve">Other Differences </w:t>
            </w:r>
          </w:p>
        </w:tc>
        <w:tc>
          <w:tcPr>
            <w:tcW w:w="1275" w:type="dxa"/>
          </w:tcPr>
          <w:p w14:paraId="5089A0BD" w14:textId="77777777" w:rsidR="00A64D2E" w:rsidRPr="00AE4D5F" w:rsidRDefault="00A64D2E" w:rsidP="005E01C7">
            <w:pPr>
              <w:spacing w:line="276" w:lineRule="auto"/>
              <w:jc w:val="right"/>
              <w:rPr>
                <w:rFonts w:ascii="Calibri" w:eastAsia="Calibri Light" w:hAnsi="Calibri" w:cs="Calibri Light"/>
                <w:b/>
                <w:sz w:val="16"/>
                <w:szCs w:val="16"/>
              </w:rPr>
            </w:pPr>
            <w:r w:rsidRPr="00AE4D5F">
              <w:rPr>
                <w:rFonts w:ascii="Calibri" w:eastAsia="Calibri Light" w:hAnsi="Calibri" w:cs="Calibri Light"/>
                <w:b/>
                <w:sz w:val="16"/>
                <w:szCs w:val="16"/>
              </w:rPr>
              <w:t>Total Adjustments</w:t>
            </w:r>
          </w:p>
        </w:tc>
      </w:tr>
      <w:tr w:rsidR="00A64D2E" w:rsidRPr="00AE4D5F" w14:paraId="79CA48F4" w14:textId="77777777" w:rsidTr="005E01C7">
        <w:tc>
          <w:tcPr>
            <w:tcW w:w="1094" w:type="dxa"/>
            <w:tcBorders>
              <w:bottom w:val="single" w:sz="12" w:space="0" w:color="FF0000"/>
            </w:tcBorders>
          </w:tcPr>
          <w:p w14:paraId="4DEDEF1C" w14:textId="77777777" w:rsidR="00A64D2E" w:rsidRPr="00AE4D5F" w:rsidRDefault="00A64D2E" w:rsidP="005E01C7">
            <w:pPr>
              <w:spacing w:line="276" w:lineRule="auto"/>
              <w:ind w:right="29"/>
              <w:jc w:val="right"/>
              <w:rPr>
                <w:rFonts w:ascii="Calibri" w:eastAsia="Calibri Light" w:hAnsi="Calibri" w:cs="Calibri Light"/>
                <w:b/>
                <w:sz w:val="16"/>
                <w:szCs w:val="16"/>
              </w:rPr>
            </w:pPr>
            <w:r w:rsidRPr="00AE4D5F">
              <w:rPr>
                <w:rFonts w:ascii="Calibri" w:eastAsia="Calibri Light" w:hAnsi="Calibri" w:cs="Calibri Light"/>
                <w:b/>
                <w:sz w:val="16"/>
                <w:szCs w:val="16"/>
              </w:rPr>
              <w:t>£’000</w:t>
            </w:r>
          </w:p>
        </w:tc>
        <w:tc>
          <w:tcPr>
            <w:tcW w:w="1417" w:type="dxa"/>
            <w:tcBorders>
              <w:bottom w:val="single" w:sz="12" w:space="0" w:color="FF0000"/>
            </w:tcBorders>
          </w:tcPr>
          <w:p w14:paraId="3BFAE455" w14:textId="77777777" w:rsidR="00A64D2E" w:rsidRPr="00AE4D5F" w:rsidRDefault="00A64D2E" w:rsidP="005E01C7">
            <w:pPr>
              <w:spacing w:line="276" w:lineRule="auto"/>
              <w:ind w:right="76"/>
              <w:jc w:val="right"/>
              <w:rPr>
                <w:rFonts w:ascii="Calibri" w:eastAsia="Calibri Light" w:hAnsi="Calibri" w:cs="Calibri Light"/>
                <w:b/>
                <w:sz w:val="16"/>
                <w:szCs w:val="16"/>
              </w:rPr>
            </w:pPr>
            <w:r w:rsidRPr="00AE4D5F">
              <w:rPr>
                <w:rFonts w:ascii="Calibri" w:eastAsia="Calibri Light" w:hAnsi="Calibri" w:cs="Calibri Light"/>
                <w:b/>
                <w:sz w:val="16"/>
                <w:szCs w:val="16"/>
              </w:rPr>
              <w:t>£’000</w:t>
            </w:r>
          </w:p>
        </w:tc>
        <w:tc>
          <w:tcPr>
            <w:tcW w:w="1005" w:type="dxa"/>
            <w:tcBorders>
              <w:bottom w:val="single" w:sz="12" w:space="0" w:color="FF0000"/>
            </w:tcBorders>
          </w:tcPr>
          <w:p w14:paraId="23165E95" w14:textId="77777777" w:rsidR="00A64D2E" w:rsidRPr="00AE4D5F" w:rsidRDefault="00A64D2E" w:rsidP="005E01C7">
            <w:pPr>
              <w:spacing w:line="276" w:lineRule="auto"/>
              <w:ind w:right="32"/>
              <w:jc w:val="right"/>
              <w:rPr>
                <w:rFonts w:ascii="Calibri" w:eastAsia="Calibri Light" w:hAnsi="Calibri" w:cs="Calibri Light"/>
                <w:b/>
                <w:sz w:val="16"/>
                <w:szCs w:val="16"/>
              </w:rPr>
            </w:pPr>
            <w:r w:rsidRPr="00AE4D5F">
              <w:rPr>
                <w:rFonts w:ascii="Calibri" w:eastAsia="Calibri Light" w:hAnsi="Calibri" w:cs="Calibri Light"/>
                <w:b/>
                <w:sz w:val="16"/>
                <w:szCs w:val="16"/>
              </w:rPr>
              <w:t>£’000</w:t>
            </w:r>
          </w:p>
        </w:tc>
        <w:tc>
          <w:tcPr>
            <w:tcW w:w="1134" w:type="dxa"/>
            <w:tcBorders>
              <w:bottom w:val="single" w:sz="12" w:space="0" w:color="FF0000"/>
            </w:tcBorders>
          </w:tcPr>
          <w:p w14:paraId="2C373B78" w14:textId="77777777" w:rsidR="00A64D2E" w:rsidRPr="00AE4D5F" w:rsidRDefault="00A64D2E" w:rsidP="005E01C7">
            <w:pPr>
              <w:spacing w:line="276" w:lineRule="auto"/>
              <w:jc w:val="right"/>
              <w:rPr>
                <w:rFonts w:ascii="Calibri" w:eastAsia="Calibri Light" w:hAnsi="Calibri" w:cs="Calibri Light"/>
                <w:b/>
                <w:sz w:val="16"/>
                <w:szCs w:val="16"/>
              </w:rPr>
            </w:pPr>
            <w:r w:rsidRPr="00AE4D5F">
              <w:rPr>
                <w:rFonts w:ascii="Calibri" w:eastAsia="Calibri Light" w:hAnsi="Calibri" w:cs="Calibri Light"/>
                <w:b/>
                <w:sz w:val="16"/>
                <w:szCs w:val="16"/>
              </w:rPr>
              <w:t>£’000</w:t>
            </w:r>
          </w:p>
        </w:tc>
        <w:tc>
          <w:tcPr>
            <w:tcW w:w="4384" w:type="dxa"/>
            <w:gridSpan w:val="2"/>
            <w:tcBorders>
              <w:bottom w:val="single" w:sz="12" w:space="0" w:color="FF0000"/>
            </w:tcBorders>
          </w:tcPr>
          <w:p w14:paraId="5DF12D0E" w14:textId="77777777" w:rsidR="00A64D2E" w:rsidRPr="00AE4D5F" w:rsidRDefault="00A64D2E" w:rsidP="005E01C7">
            <w:pPr>
              <w:spacing w:line="276" w:lineRule="auto"/>
              <w:ind w:right="752"/>
              <w:rPr>
                <w:rFonts w:ascii="Calibri" w:eastAsia="Calibri Light" w:hAnsi="Calibri" w:cs="Calibri Light"/>
                <w:b/>
                <w:sz w:val="16"/>
                <w:szCs w:val="16"/>
              </w:rPr>
            </w:pPr>
          </w:p>
        </w:tc>
        <w:tc>
          <w:tcPr>
            <w:tcW w:w="1134" w:type="dxa"/>
            <w:tcBorders>
              <w:bottom w:val="single" w:sz="12" w:space="0" w:color="FF0000"/>
            </w:tcBorders>
          </w:tcPr>
          <w:p w14:paraId="085A5059" w14:textId="77777777" w:rsidR="00A64D2E" w:rsidRPr="00AE4D5F" w:rsidRDefault="00A64D2E" w:rsidP="005E01C7">
            <w:pPr>
              <w:spacing w:line="276" w:lineRule="auto"/>
              <w:ind w:right="29"/>
              <w:jc w:val="right"/>
              <w:rPr>
                <w:rFonts w:ascii="Calibri" w:eastAsia="Calibri Light" w:hAnsi="Calibri" w:cs="Calibri Light"/>
                <w:b/>
                <w:sz w:val="16"/>
                <w:szCs w:val="16"/>
              </w:rPr>
            </w:pPr>
            <w:r w:rsidRPr="00AE4D5F">
              <w:rPr>
                <w:rFonts w:ascii="Calibri" w:eastAsia="Calibri Light" w:hAnsi="Calibri" w:cs="Calibri Light"/>
                <w:b/>
                <w:sz w:val="16"/>
                <w:szCs w:val="16"/>
              </w:rPr>
              <w:t>£’000</w:t>
            </w:r>
          </w:p>
        </w:tc>
        <w:tc>
          <w:tcPr>
            <w:tcW w:w="1558" w:type="dxa"/>
            <w:tcBorders>
              <w:bottom w:val="single" w:sz="12" w:space="0" w:color="FF0000"/>
            </w:tcBorders>
          </w:tcPr>
          <w:p w14:paraId="0BC92D25" w14:textId="77777777" w:rsidR="00A64D2E" w:rsidRPr="00AE4D5F" w:rsidRDefault="00A64D2E" w:rsidP="005E01C7">
            <w:pPr>
              <w:spacing w:line="276" w:lineRule="auto"/>
              <w:ind w:right="76"/>
              <w:jc w:val="right"/>
              <w:rPr>
                <w:rFonts w:ascii="Calibri" w:eastAsia="Calibri Light" w:hAnsi="Calibri" w:cs="Calibri Light"/>
                <w:b/>
                <w:sz w:val="16"/>
                <w:szCs w:val="16"/>
              </w:rPr>
            </w:pPr>
            <w:r w:rsidRPr="00AE4D5F">
              <w:rPr>
                <w:rFonts w:ascii="Calibri" w:eastAsia="Calibri Light" w:hAnsi="Calibri" w:cs="Calibri Light"/>
                <w:b/>
                <w:sz w:val="16"/>
                <w:szCs w:val="16"/>
              </w:rPr>
              <w:t>£’000</w:t>
            </w:r>
          </w:p>
        </w:tc>
        <w:tc>
          <w:tcPr>
            <w:tcW w:w="1134" w:type="dxa"/>
            <w:tcBorders>
              <w:bottom w:val="single" w:sz="12" w:space="0" w:color="FF0000"/>
            </w:tcBorders>
          </w:tcPr>
          <w:p w14:paraId="3FD58A81" w14:textId="77777777" w:rsidR="00A64D2E" w:rsidRPr="00AE4D5F" w:rsidRDefault="00A64D2E" w:rsidP="005E01C7">
            <w:pPr>
              <w:spacing w:line="276" w:lineRule="auto"/>
              <w:ind w:right="32"/>
              <w:jc w:val="right"/>
              <w:rPr>
                <w:rFonts w:ascii="Calibri" w:eastAsia="Calibri Light" w:hAnsi="Calibri" w:cs="Calibri Light"/>
                <w:b/>
                <w:sz w:val="16"/>
                <w:szCs w:val="16"/>
              </w:rPr>
            </w:pPr>
            <w:r w:rsidRPr="00AE4D5F">
              <w:rPr>
                <w:rFonts w:ascii="Calibri" w:eastAsia="Calibri Light" w:hAnsi="Calibri" w:cs="Calibri Light"/>
                <w:b/>
                <w:sz w:val="16"/>
                <w:szCs w:val="16"/>
              </w:rPr>
              <w:t>£’000</w:t>
            </w:r>
          </w:p>
        </w:tc>
        <w:tc>
          <w:tcPr>
            <w:tcW w:w="1275" w:type="dxa"/>
            <w:tcBorders>
              <w:bottom w:val="single" w:sz="12" w:space="0" w:color="FF0000"/>
            </w:tcBorders>
          </w:tcPr>
          <w:p w14:paraId="7E2F5B30" w14:textId="77777777" w:rsidR="00A64D2E" w:rsidRPr="00AE4D5F" w:rsidRDefault="00A64D2E" w:rsidP="005E01C7">
            <w:pPr>
              <w:spacing w:line="276" w:lineRule="auto"/>
              <w:jc w:val="right"/>
              <w:rPr>
                <w:rFonts w:ascii="Calibri" w:eastAsia="Calibri Light" w:hAnsi="Calibri" w:cs="Calibri Light"/>
                <w:b/>
                <w:sz w:val="16"/>
                <w:szCs w:val="16"/>
              </w:rPr>
            </w:pPr>
            <w:r w:rsidRPr="00AE4D5F">
              <w:rPr>
                <w:rFonts w:ascii="Calibri" w:eastAsia="Calibri Light" w:hAnsi="Calibri" w:cs="Calibri Light"/>
                <w:b/>
                <w:sz w:val="16"/>
                <w:szCs w:val="16"/>
              </w:rPr>
              <w:t>£’000</w:t>
            </w:r>
          </w:p>
        </w:tc>
      </w:tr>
      <w:tr w:rsidR="00F47A7B" w:rsidRPr="006125E4" w14:paraId="1111D371" w14:textId="77777777" w:rsidTr="005E01C7">
        <w:tc>
          <w:tcPr>
            <w:tcW w:w="1094" w:type="dxa"/>
            <w:tcBorders>
              <w:top w:val="single" w:sz="12" w:space="0" w:color="FF0000"/>
              <w:bottom w:val="single" w:sz="12" w:space="0" w:color="FF0000"/>
            </w:tcBorders>
          </w:tcPr>
          <w:p w14:paraId="605DB70B" w14:textId="5EF0287C" w:rsidR="00F47A7B" w:rsidRPr="00930AB2" w:rsidRDefault="00F47A7B" w:rsidP="00F47A7B">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tcBorders>
              <w:top w:val="single" w:sz="12" w:space="0" w:color="FF0000"/>
              <w:bottom w:val="single" w:sz="12" w:space="0" w:color="FF0000"/>
            </w:tcBorders>
          </w:tcPr>
          <w:p w14:paraId="06440B53" w14:textId="4FF9B4A7" w:rsidR="00F47A7B" w:rsidRPr="009F6540" w:rsidRDefault="00F47A7B" w:rsidP="00F47A7B">
            <w:pPr>
              <w:spacing w:line="276" w:lineRule="auto"/>
              <w:ind w:right="76"/>
              <w:jc w:val="right"/>
              <w:rPr>
                <w:rFonts w:asciiTheme="majorHAnsi" w:hAnsiTheme="majorHAnsi"/>
                <w:sz w:val="16"/>
                <w:szCs w:val="16"/>
                <w:highlight w:val="yellow"/>
              </w:rPr>
            </w:pPr>
            <w:r>
              <w:rPr>
                <w:rFonts w:asciiTheme="majorHAnsi" w:hAnsiTheme="majorHAnsi"/>
                <w:sz w:val="16"/>
                <w:szCs w:val="16"/>
              </w:rPr>
              <w:t>(181)</w:t>
            </w:r>
          </w:p>
        </w:tc>
        <w:tc>
          <w:tcPr>
            <w:tcW w:w="1005" w:type="dxa"/>
            <w:tcBorders>
              <w:top w:val="single" w:sz="12" w:space="0" w:color="FF0000"/>
              <w:bottom w:val="single" w:sz="12" w:space="0" w:color="FF0000"/>
            </w:tcBorders>
            <w:vAlign w:val="center"/>
          </w:tcPr>
          <w:p w14:paraId="7B7318F6" w14:textId="0A7C253A" w:rsidR="00F47A7B" w:rsidRPr="00B926D3" w:rsidRDefault="00F47A7B" w:rsidP="00F47A7B">
            <w:pPr>
              <w:spacing w:line="276" w:lineRule="auto"/>
              <w:ind w:right="32"/>
              <w:jc w:val="right"/>
              <w:rPr>
                <w:rFonts w:asciiTheme="majorHAnsi" w:hAnsiTheme="majorHAnsi" w:cs="Arial"/>
                <w:sz w:val="16"/>
                <w:szCs w:val="16"/>
              </w:rPr>
            </w:pPr>
            <w:r>
              <w:rPr>
                <w:rFonts w:asciiTheme="majorHAnsi" w:hAnsiTheme="majorHAnsi" w:cs="Arial"/>
                <w:sz w:val="16"/>
                <w:szCs w:val="16"/>
              </w:rPr>
              <w:t>21</w:t>
            </w:r>
          </w:p>
        </w:tc>
        <w:tc>
          <w:tcPr>
            <w:tcW w:w="1134" w:type="dxa"/>
            <w:tcBorders>
              <w:top w:val="single" w:sz="12" w:space="0" w:color="FF0000"/>
              <w:bottom w:val="single" w:sz="12" w:space="0" w:color="FF0000"/>
            </w:tcBorders>
          </w:tcPr>
          <w:p w14:paraId="09917CD9" w14:textId="1C892D89" w:rsidR="00F47A7B" w:rsidRPr="009F6540" w:rsidRDefault="00F47A7B" w:rsidP="00F47A7B">
            <w:pPr>
              <w:spacing w:line="276" w:lineRule="auto"/>
              <w:jc w:val="right"/>
              <w:rPr>
                <w:rFonts w:asciiTheme="majorHAnsi" w:hAnsiTheme="majorHAnsi" w:cs="Arial"/>
                <w:sz w:val="16"/>
                <w:szCs w:val="16"/>
                <w:highlight w:val="yellow"/>
              </w:rPr>
            </w:pPr>
            <w:r>
              <w:rPr>
                <w:rFonts w:asciiTheme="majorHAnsi" w:hAnsiTheme="majorHAnsi" w:cs="Arial"/>
                <w:sz w:val="16"/>
                <w:szCs w:val="16"/>
              </w:rPr>
              <w:t>(160)</w:t>
            </w:r>
          </w:p>
        </w:tc>
        <w:tc>
          <w:tcPr>
            <w:tcW w:w="4384" w:type="dxa"/>
            <w:gridSpan w:val="2"/>
            <w:tcBorders>
              <w:top w:val="single" w:sz="12" w:space="0" w:color="FF0000"/>
              <w:bottom w:val="single" w:sz="12" w:space="0" w:color="FF0000"/>
            </w:tcBorders>
          </w:tcPr>
          <w:p w14:paraId="2D6F3E77" w14:textId="77777777" w:rsidR="00F47A7B" w:rsidRPr="006125E4" w:rsidRDefault="00F47A7B" w:rsidP="00F47A7B">
            <w:pPr>
              <w:spacing w:line="276" w:lineRule="auto"/>
              <w:rPr>
                <w:rFonts w:asciiTheme="majorHAnsi" w:hAnsiTheme="majorHAnsi" w:cs="Arial"/>
                <w:sz w:val="16"/>
                <w:szCs w:val="16"/>
              </w:rPr>
            </w:pPr>
            <w:r w:rsidRPr="006125E4">
              <w:rPr>
                <w:rFonts w:asciiTheme="majorHAnsi" w:hAnsiTheme="majorHAnsi" w:cs="Arial"/>
                <w:sz w:val="16"/>
                <w:szCs w:val="16"/>
              </w:rPr>
              <w:t>Senior Command Team</w:t>
            </w:r>
          </w:p>
        </w:tc>
        <w:tc>
          <w:tcPr>
            <w:tcW w:w="1134" w:type="dxa"/>
            <w:tcBorders>
              <w:top w:val="single" w:sz="12" w:space="0" w:color="FF0000"/>
              <w:bottom w:val="single" w:sz="12" w:space="0" w:color="FF0000"/>
            </w:tcBorders>
          </w:tcPr>
          <w:p w14:paraId="1FBC2676" w14:textId="1F2A54EF" w:rsidR="00F47A7B" w:rsidRPr="00616097" w:rsidRDefault="009B387F" w:rsidP="00F47A7B">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558" w:type="dxa"/>
            <w:tcBorders>
              <w:top w:val="single" w:sz="12" w:space="0" w:color="FF0000"/>
              <w:bottom w:val="single" w:sz="12" w:space="0" w:color="FF0000"/>
            </w:tcBorders>
          </w:tcPr>
          <w:p w14:paraId="101C3E6F" w14:textId="35651879" w:rsidR="00F47A7B" w:rsidRPr="00653204" w:rsidRDefault="004C575F" w:rsidP="00F47A7B">
            <w:pPr>
              <w:tabs>
                <w:tab w:val="center" w:pos="633"/>
                <w:tab w:val="right" w:pos="1266"/>
              </w:tabs>
              <w:spacing w:line="276" w:lineRule="auto"/>
              <w:ind w:right="76"/>
              <w:jc w:val="right"/>
              <w:rPr>
                <w:rFonts w:asciiTheme="majorHAnsi" w:hAnsiTheme="majorHAnsi"/>
                <w:sz w:val="16"/>
                <w:szCs w:val="16"/>
              </w:rPr>
            </w:pPr>
            <w:r>
              <w:rPr>
                <w:rFonts w:asciiTheme="majorHAnsi" w:hAnsiTheme="majorHAnsi"/>
                <w:sz w:val="16"/>
                <w:szCs w:val="16"/>
              </w:rPr>
              <w:t>(282)</w:t>
            </w:r>
          </w:p>
        </w:tc>
        <w:tc>
          <w:tcPr>
            <w:tcW w:w="1134" w:type="dxa"/>
            <w:tcBorders>
              <w:top w:val="single" w:sz="12" w:space="0" w:color="FF0000"/>
              <w:bottom w:val="single" w:sz="12" w:space="0" w:color="FF0000"/>
            </w:tcBorders>
            <w:vAlign w:val="center"/>
          </w:tcPr>
          <w:p w14:paraId="2693D954" w14:textId="43887A77" w:rsidR="00F47A7B" w:rsidRPr="00653204" w:rsidRDefault="004C575F" w:rsidP="00F47A7B">
            <w:pPr>
              <w:spacing w:line="276" w:lineRule="auto"/>
              <w:ind w:right="32"/>
              <w:jc w:val="right"/>
              <w:rPr>
                <w:rFonts w:asciiTheme="majorHAnsi" w:hAnsiTheme="majorHAnsi" w:cs="Arial"/>
                <w:sz w:val="16"/>
                <w:szCs w:val="16"/>
              </w:rPr>
            </w:pPr>
            <w:r>
              <w:rPr>
                <w:rFonts w:asciiTheme="majorHAnsi" w:hAnsiTheme="majorHAnsi" w:cs="Arial"/>
                <w:sz w:val="16"/>
                <w:szCs w:val="16"/>
              </w:rPr>
              <w:t>(21)</w:t>
            </w:r>
          </w:p>
        </w:tc>
        <w:tc>
          <w:tcPr>
            <w:tcW w:w="1275" w:type="dxa"/>
            <w:tcBorders>
              <w:top w:val="single" w:sz="12" w:space="0" w:color="FF0000"/>
              <w:bottom w:val="single" w:sz="12" w:space="0" w:color="FF0000"/>
            </w:tcBorders>
          </w:tcPr>
          <w:p w14:paraId="11053D6A" w14:textId="46E36AD6" w:rsidR="00F47A7B" w:rsidRPr="00653204" w:rsidRDefault="004C575F" w:rsidP="00F47A7B">
            <w:pPr>
              <w:spacing w:line="276" w:lineRule="auto"/>
              <w:jc w:val="right"/>
              <w:rPr>
                <w:rFonts w:asciiTheme="majorHAnsi" w:hAnsiTheme="majorHAnsi" w:cs="Arial"/>
                <w:sz w:val="16"/>
                <w:szCs w:val="16"/>
              </w:rPr>
            </w:pPr>
            <w:r>
              <w:rPr>
                <w:rFonts w:asciiTheme="majorHAnsi" w:hAnsiTheme="majorHAnsi" w:cs="Arial"/>
                <w:sz w:val="16"/>
                <w:szCs w:val="16"/>
              </w:rPr>
              <w:t>(303)</w:t>
            </w:r>
          </w:p>
        </w:tc>
      </w:tr>
      <w:tr w:rsidR="00F47A7B" w:rsidRPr="006125E4" w14:paraId="22B518B9" w14:textId="77777777" w:rsidTr="005E01C7">
        <w:tc>
          <w:tcPr>
            <w:tcW w:w="1094" w:type="dxa"/>
            <w:tcBorders>
              <w:top w:val="single" w:sz="12" w:space="0" w:color="FF0000"/>
            </w:tcBorders>
            <w:shd w:val="clear" w:color="auto" w:fill="F9E1DF"/>
            <w:vAlign w:val="center"/>
          </w:tcPr>
          <w:p w14:paraId="73E957E9" w14:textId="77777777" w:rsidR="00F47A7B" w:rsidRPr="00930AB2" w:rsidRDefault="00F47A7B" w:rsidP="00F47A7B">
            <w:pPr>
              <w:spacing w:line="276" w:lineRule="auto"/>
              <w:ind w:right="29"/>
              <w:jc w:val="right"/>
              <w:rPr>
                <w:rFonts w:asciiTheme="majorHAnsi" w:hAnsiTheme="majorHAnsi" w:cs="Arial"/>
                <w:sz w:val="16"/>
                <w:szCs w:val="16"/>
              </w:rPr>
            </w:pPr>
          </w:p>
        </w:tc>
        <w:tc>
          <w:tcPr>
            <w:tcW w:w="1417" w:type="dxa"/>
            <w:tcBorders>
              <w:top w:val="single" w:sz="12" w:space="0" w:color="FF0000"/>
            </w:tcBorders>
            <w:shd w:val="clear" w:color="auto" w:fill="F9E1DF"/>
            <w:vAlign w:val="center"/>
          </w:tcPr>
          <w:p w14:paraId="59DE78E2" w14:textId="77777777" w:rsidR="00F47A7B" w:rsidRPr="009F6540" w:rsidRDefault="00F47A7B" w:rsidP="00F47A7B">
            <w:pPr>
              <w:spacing w:line="276" w:lineRule="auto"/>
              <w:ind w:right="76"/>
              <w:jc w:val="right"/>
              <w:rPr>
                <w:rFonts w:asciiTheme="majorHAnsi" w:hAnsiTheme="majorHAnsi" w:cs="Arial"/>
                <w:sz w:val="16"/>
                <w:szCs w:val="16"/>
                <w:highlight w:val="yellow"/>
              </w:rPr>
            </w:pPr>
          </w:p>
        </w:tc>
        <w:tc>
          <w:tcPr>
            <w:tcW w:w="1005" w:type="dxa"/>
            <w:tcBorders>
              <w:top w:val="single" w:sz="12" w:space="0" w:color="FF0000"/>
            </w:tcBorders>
            <w:shd w:val="clear" w:color="auto" w:fill="F9E1DF"/>
            <w:vAlign w:val="center"/>
          </w:tcPr>
          <w:p w14:paraId="46D05E07" w14:textId="77777777" w:rsidR="00F47A7B" w:rsidRPr="00B926D3" w:rsidRDefault="00F47A7B" w:rsidP="00F47A7B">
            <w:pPr>
              <w:spacing w:line="276" w:lineRule="auto"/>
              <w:ind w:right="32"/>
              <w:jc w:val="right"/>
              <w:rPr>
                <w:rFonts w:asciiTheme="majorHAnsi" w:hAnsiTheme="majorHAnsi" w:cs="Arial"/>
                <w:sz w:val="16"/>
                <w:szCs w:val="16"/>
              </w:rPr>
            </w:pPr>
          </w:p>
        </w:tc>
        <w:tc>
          <w:tcPr>
            <w:tcW w:w="1134" w:type="dxa"/>
            <w:tcBorders>
              <w:top w:val="single" w:sz="12" w:space="0" w:color="FF0000"/>
            </w:tcBorders>
            <w:shd w:val="clear" w:color="auto" w:fill="F9E1DF"/>
            <w:vAlign w:val="center"/>
          </w:tcPr>
          <w:p w14:paraId="42B409E9" w14:textId="77777777" w:rsidR="00F47A7B" w:rsidRPr="009F6540" w:rsidRDefault="00F47A7B" w:rsidP="00F47A7B">
            <w:pPr>
              <w:spacing w:line="276" w:lineRule="auto"/>
              <w:jc w:val="right"/>
              <w:rPr>
                <w:rFonts w:asciiTheme="majorHAnsi" w:hAnsiTheme="majorHAnsi" w:cs="Arial"/>
                <w:sz w:val="16"/>
                <w:szCs w:val="16"/>
                <w:highlight w:val="yellow"/>
              </w:rPr>
            </w:pPr>
          </w:p>
        </w:tc>
        <w:tc>
          <w:tcPr>
            <w:tcW w:w="4384" w:type="dxa"/>
            <w:gridSpan w:val="2"/>
            <w:tcBorders>
              <w:top w:val="single" w:sz="12" w:space="0" w:color="FF0000"/>
            </w:tcBorders>
            <w:shd w:val="clear" w:color="auto" w:fill="F9E1DF"/>
          </w:tcPr>
          <w:p w14:paraId="0FED018B" w14:textId="77777777" w:rsidR="00F47A7B" w:rsidRPr="006125E4" w:rsidRDefault="00F47A7B" w:rsidP="00F47A7B">
            <w:pPr>
              <w:spacing w:line="276" w:lineRule="auto"/>
              <w:rPr>
                <w:rFonts w:asciiTheme="majorHAnsi" w:hAnsiTheme="majorHAnsi" w:cs="Arial"/>
                <w:sz w:val="16"/>
                <w:szCs w:val="16"/>
                <w:u w:val="single"/>
              </w:rPr>
            </w:pPr>
            <w:r w:rsidRPr="006125E4">
              <w:rPr>
                <w:rFonts w:asciiTheme="majorHAnsi" w:hAnsiTheme="majorHAnsi" w:cs="Arial"/>
                <w:sz w:val="16"/>
                <w:szCs w:val="16"/>
                <w:u w:val="single"/>
              </w:rPr>
              <w:t>Deputy Chief Constable:</w:t>
            </w:r>
          </w:p>
        </w:tc>
        <w:tc>
          <w:tcPr>
            <w:tcW w:w="1134" w:type="dxa"/>
            <w:tcBorders>
              <w:top w:val="single" w:sz="12" w:space="0" w:color="FF0000"/>
            </w:tcBorders>
            <w:shd w:val="clear" w:color="auto" w:fill="F9E1DF"/>
            <w:vAlign w:val="center"/>
          </w:tcPr>
          <w:p w14:paraId="1260F96E" w14:textId="77777777" w:rsidR="00F47A7B" w:rsidRPr="00616097" w:rsidRDefault="00F47A7B" w:rsidP="00F47A7B">
            <w:pPr>
              <w:spacing w:line="276" w:lineRule="auto"/>
              <w:ind w:right="29"/>
              <w:jc w:val="right"/>
              <w:rPr>
                <w:rFonts w:asciiTheme="majorHAnsi" w:hAnsiTheme="majorHAnsi" w:cs="Arial"/>
                <w:sz w:val="16"/>
                <w:szCs w:val="16"/>
              </w:rPr>
            </w:pPr>
          </w:p>
        </w:tc>
        <w:tc>
          <w:tcPr>
            <w:tcW w:w="1558" w:type="dxa"/>
            <w:tcBorders>
              <w:top w:val="single" w:sz="12" w:space="0" w:color="FF0000"/>
            </w:tcBorders>
            <w:shd w:val="clear" w:color="auto" w:fill="F9E1DF"/>
            <w:vAlign w:val="center"/>
          </w:tcPr>
          <w:p w14:paraId="2D4DB2D3" w14:textId="77777777" w:rsidR="00F47A7B" w:rsidRPr="002F0A6F" w:rsidRDefault="00F47A7B" w:rsidP="00F47A7B">
            <w:pPr>
              <w:spacing w:line="276" w:lineRule="auto"/>
              <w:ind w:right="76"/>
              <w:jc w:val="right"/>
              <w:rPr>
                <w:rFonts w:asciiTheme="majorHAnsi" w:hAnsiTheme="majorHAnsi" w:cs="Arial"/>
                <w:sz w:val="16"/>
                <w:szCs w:val="16"/>
                <w:highlight w:val="yellow"/>
              </w:rPr>
            </w:pPr>
          </w:p>
        </w:tc>
        <w:tc>
          <w:tcPr>
            <w:tcW w:w="1134" w:type="dxa"/>
            <w:tcBorders>
              <w:top w:val="single" w:sz="12" w:space="0" w:color="FF0000"/>
            </w:tcBorders>
            <w:shd w:val="clear" w:color="auto" w:fill="F9E1DF"/>
            <w:vAlign w:val="center"/>
          </w:tcPr>
          <w:p w14:paraId="18D21588" w14:textId="77777777" w:rsidR="00F47A7B" w:rsidRPr="002F0A6F" w:rsidRDefault="00F47A7B" w:rsidP="00F47A7B">
            <w:pPr>
              <w:spacing w:line="276" w:lineRule="auto"/>
              <w:ind w:right="32"/>
              <w:jc w:val="right"/>
              <w:rPr>
                <w:rFonts w:asciiTheme="majorHAnsi" w:hAnsiTheme="majorHAnsi" w:cs="Arial"/>
                <w:sz w:val="16"/>
                <w:szCs w:val="16"/>
                <w:highlight w:val="yellow"/>
              </w:rPr>
            </w:pPr>
          </w:p>
        </w:tc>
        <w:tc>
          <w:tcPr>
            <w:tcW w:w="1275" w:type="dxa"/>
            <w:tcBorders>
              <w:top w:val="single" w:sz="12" w:space="0" w:color="FF0000"/>
            </w:tcBorders>
            <w:shd w:val="clear" w:color="auto" w:fill="F9E1DF"/>
            <w:vAlign w:val="center"/>
          </w:tcPr>
          <w:p w14:paraId="4E90C3D1" w14:textId="77777777" w:rsidR="00F47A7B" w:rsidRPr="002F0A6F" w:rsidRDefault="00F47A7B" w:rsidP="00F47A7B">
            <w:pPr>
              <w:spacing w:line="276" w:lineRule="auto"/>
              <w:jc w:val="right"/>
              <w:rPr>
                <w:rFonts w:asciiTheme="majorHAnsi" w:hAnsiTheme="majorHAnsi" w:cs="Arial"/>
                <w:sz w:val="16"/>
                <w:szCs w:val="16"/>
                <w:highlight w:val="yellow"/>
              </w:rPr>
            </w:pPr>
          </w:p>
        </w:tc>
      </w:tr>
      <w:tr w:rsidR="00F47A7B" w:rsidRPr="006125E4" w14:paraId="12937FAD" w14:textId="77777777" w:rsidTr="005E01C7">
        <w:tc>
          <w:tcPr>
            <w:tcW w:w="1094" w:type="dxa"/>
            <w:vAlign w:val="center"/>
          </w:tcPr>
          <w:p w14:paraId="188224FC" w14:textId="25C6C756" w:rsidR="00F47A7B" w:rsidRPr="00930AB2" w:rsidRDefault="00F47A7B" w:rsidP="00F47A7B">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vAlign w:val="center"/>
          </w:tcPr>
          <w:p w14:paraId="53D19EBA" w14:textId="2658779E" w:rsidR="00F47A7B" w:rsidRPr="009F6540" w:rsidRDefault="00F47A7B" w:rsidP="00F47A7B">
            <w:pPr>
              <w:spacing w:line="276" w:lineRule="auto"/>
              <w:ind w:right="76"/>
              <w:jc w:val="right"/>
              <w:rPr>
                <w:rFonts w:asciiTheme="majorHAnsi" w:hAnsiTheme="majorHAnsi"/>
                <w:sz w:val="16"/>
                <w:szCs w:val="16"/>
                <w:highlight w:val="yellow"/>
              </w:rPr>
            </w:pPr>
            <w:r>
              <w:rPr>
                <w:rFonts w:asciiTheme="majorHAnsi" w:hAnsiTheme="majorHAnsi"/>
                <w:sz w:val="16"/>
                <w:szCs w:val="16"/>
              </w:rPr>
              <w:t>(281)</w:t>
            </w:r>
          </w:p>
        </w:tc>
        <w:tc>
          <w:tcPr>
            <w:tcW w:w="1005" w:type="dxa"/>
            <w:vAlign w:val="center"/>
          </w:tcPr>
          <w:p w14:paraId="2BC334D7" w14:textId="1303E5E5" w:rsidR="00F47A7B" w:rsidRPr="00B926D3" w:rsidRDefault="00F47A7B" w:rsidP="00F47A7B">
            <w:pPr>
              <w:spacing w:line="276" w:lineRule="auto"/>
              <w:ind w:right="32"/>
              <w:jc w:val="right"/>
              <w:rPr>
                <w:rFonts w:asciiTheme="majorHAnsi" w:hAnsiTheme="majorHAnsi" w:cs="Arial"/>
                <w:sz w:val="16"/>
                <w:szCs w:val="16"/>
              </w:rPr>
            </w:pPr>
            <w:r>
              <w:rPr>
                <w:rFonts w:asciiTheme="majorHAnsi" w:hAnsiTheme="majorHAnsi" w:cs="Arial"/>
                <w:sz w:val="16"/>
                <w:szCs w:val="16"/>
              </w:rPr>
              <w:t>5</w:t>
            </w:r>
          </w:p>
        </w:tc>
        <w:tc>
          <w:tcPr>
            <w:tcW w:w="1134" w:type="dxa"/>
            <w:vAlign w:val="center"/>
          </w:tcPr>
          <w:p w14:paraId="7ACEEBD3" w14:textId="1E51BA0A" w:rsidR="00F47A7B" w:rsidRPr="009F6540" w:rsidRDefault="00F47A7B" w:rsidP="00F47A7B">
            <w:pPr>
              <w:spacing w:line="276" w:lineRule="auto"/>
              <w:jc w:val="right"/>
              <w:rPr>
                <w:rFonts w:asciiTheme="majorHAnsi" w:hAnsiTheme="majorHAnsi" w:cs="Arial"/>
                <w:sz w:val="16"/>
                <w:szCs w:val="16"/>
                <w:highlight w:val="yellow"/>
              </w:rPr>
            </w:pPr>
            <w:r w:rsidRPr="00586F32">
              <w:rPr>
                <w:rFonts w:asciiTheme="majorHAnsi" w:hAnsiTheme="majorHAnsi" w:cs="Arial"/>
                <w:sz w:val="16"/>
                <w:szCs w:val="16"/>
              </w:rPr>
              <w:t>(276)</w:t>
            </w:r>
          </w:p>
        </w:tc>
        <w:tc>
          <w:tcPr>
            <w:tcW w:w="4384" w:type="dxa"/>
            <w:gridSpan w:val="2"/>
          </w:tcPr>
          <w:p w14:paraId="6F3A080B" w14:textId="77777777" w:rsidR="00F47A7B" w:rsidRPr="006125E4" w:rsidRDefault="00F47A7B" w:rsidP="00F47A7B">
            <w:pPr>
              <w:spacing w:line="276" w:lineRule="auto"/>
              <w:rPr>
                <w:rFonts w:asciiTheme="majorHAnsi" w:hAnsiTheme="majorHAnsi" w:cs="Arial"/>
                <w:sz w:val="16"/>
                <w:szCs w:val="16"/>
              </w:rPr>
            </w:pPr>
            <w:r w:rsidRPr="006125E4">
              <w:rPr>
                <w:rFonts w:asciiTheme="majorHAnsi" w:hAnsiTheme="majorHAnsi" w:cs="Arial"/>
                <w:sz w:val="16"/>
                <w:szCs w:val="16"/>
              </w:rPr>
              <w:t>Professional Standards</w:t>
            </w:r>
          </w:p>
        </w:tc>
        <w:tc>
          <w:tcPr>
            <w:tcW w:w="1134" w:type="dxa"/>
            <w:vAlign w:val="center"/>
          </w:tcPr>
          <w:p w14:paraId="20537AB8" w14:textId="1D867693" w:rsidR="00F47A7B" w:rsidRPr="00616097" w:rsidRDefault="004C575F" w:rsidP="00F47A7B">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558" w:type="dxa"/>
            <w:vAlign w:val="center"/>
          </w:tcPr>
          <w:p w14:paraId="3D97ADE6" w14:textId="4B0DA427" w:rsidR="00F47A7B" w:rsidRPr="00653204" w:rsidRDefault="00622035" w:rsidP="00F47A7B">
            <w:pPr>
              <w:spacing w:line="276" w:lineRule="auto"/>
              <w:ind w:right="76"/>
              <w:jc w:val="right"/>
              <w:rPr>
                <w:rFonts w:asciiTheme="majorHAnsi" w:hAnsiTheme="majorHAnsi"/>
                <w:sz w:val="16"/>
                <w:szCs w:val="16"/>
              </w:rPr>
            </w:pPr>
            <w:r>
              <w:rPr>
                <w:rFonts w:asciiTheme="majorHAnsi" w:hAnsiTheme="majorHAnsi"/>
                <w:sz w:val="16"/>
                <w:szCs w:val="16"/>
              </w:rPr>
              <w:t>(495)</w:t>
            </w:r>
          </w:p>
        </w:tc>
        <w:tc>
          <w:tcPr>
            <w:tcW w:w="1134" w:type="dxa"/>
            <w:vAlign w:val="center"/>
          </w:tcPr>
          <w:p w14:paraId="7EF72E36" w14:textId="581669B2" w:rsidR="00F47A7B" w:rsidRPr="00653204" w:rsidRDefault="00622035" w:rsidP="00F47A7B">
            <w:pPr>
              <w:spacing w:line="276" w:lineRule="auto"/>
              <w:ind w:right="32"/>
              <w:jc w:val="right"/>
              <w:rPr>
                <w:rFonts w:asciiTheme="majorHAnsi" w:hAnsiTheme="majorHAnsi" w:cs="Arial"/>
                <w:sz w:val="16"/>
                <w:szCs w:val="16"/>
              </w:rPr>
            </w:pPr>
            <w:r>
              <w:rPr>
                <w:rFonts w:asciiTheme="majorHAnsi" w:hAnsiTheme="majorHAnsi" w:cs="Arial"/>
                <w:sz w:val="16"/>
                <w:szCs w:val="16"/>
              </w:rPr>
              <w:t>(3)</w:t>
            </w:r>
          </w:p>
        </w:tc>
        <w:tc>
          <w:tcPr>
            <w:tcW w:w="1275" w:type="dxa"/>
            <w:vAlign w:val="center"/>
          </w:tcPr>
          <w:p w14:paraId="6BB4CFC4" w14:textId="2ACF6C46" w:rsidR="00F47A7B" w:rsidRPr="00586F32" w:rsidRDefault="00622035" w:rsidP="00F47A7B">
            <w:pPr>
              <w:spacing w:line="276" w:lineRule="auto"/>
              <w:jc w:val="right"/>
              <w:rPr>
                <w:rFonts w:asciiTheme="majorHAnsi" w:hAnsiTheme="majorHAnsi" w:cs="Arial"/>
                <w:sz w:val="16"/>
                <w:szCs w:val="16"/>
              </w:rPr>
            </w:pPr>
            <w:r>
              <w:rPr>
                <w:rFonts w:asciiTheme="majorHAnsi" w:hAnsiTheme="majorHAnsi" w:cs="Arial"/>
                <w:sz w:val="16"/>
                <w:szCs w:val="16"/>
              </w:rPr>
              <w:t>(498)</w:t>
            </w:r>
          </w:p>
        </w:tc>
      </w:tr>
      <w:tr w:rsidR="00F47A7B" w:rsidRPr="006125E4" w14:paraId="38F33F33" w14:textId="77777777" w:rsidTr="005E01C7">
        <w:tc>
          <w:tcPr>
            <w:tcW w:w="1094" w:type="dxa"/>
            <w:shd w:val="clear" w:color="auto" w:fill="F9E1DF"/>
          </w:tcPr>
          <w:p w14:paraId="3F95D1DC" w14:textId="754E5495" w:rsidR="00F47A7B" w:rsidRPr="00930AB2" w:rsidRDefault="00F47A7B" w:rsidP="00F47A7B">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shd w:val="clear" w:color="auto" w:fill="F9E1DF"/>
          </w:tcPr>
          <w:p w14:paraId="71A0BFBB" w14:textId="4E9D95A0" w:rsidR="00F47A7B" w:rsidRPr="004C259A" w:rsidRDefault="00F47A7B" w:rsidP="00F47A7B">
            <w:pPr>
              <w:spacing w:line="276" w:lineRule="auto"/>
              <w:ind w:right="76"/>
              <w:jc w:val="right"/>
              <w:rPr>
                <w:rFonts w:asciiTheme="majorHAnsi" w:hAnsiTheme="majorHAnsi"/>
                <w:sz w:val="16"/>
                <w:szCs w:val="16"/>
              </w:rPr>
            </w:pPr>
            <w:r>
              <w:rPr>
                <w:rFonts w:asciiTheme="majorHAnsi" w:hAnsiTheme="majorHAnsi"/>
                <w:sz w:val="16"/>
                <w:szCs w:val="16"/>
              </w:rPr>
              <w:t>(9)</w:t>
            </w:r>
          </w:p>
        </w:tc>
        <w:tc>
          <w:tcPr>
            <w:tcW w:w="1005" w:type="dxa"/>
            <w:shd w:val="clear" w:color="auto" w:fill="F9E1DF"/>
          </w:tcPr>
          <w:p w14:paraId="3EE86ED5" w14:textId="2E3FEFA2" w:rsidR="00F47A7B" w:rsidRPr="00B926D3" w:rsidRDefault="00F47A7B" w:rsidP="00F47A7B">
            <w:pPr>
              <w:spacing w:line="276" w:lineRule="auto"/>
              <w:ind w:right="32"/>
              <w:jc w:val="right"/>
              <w:rPr>
                <w:rFonts w:asciiTheme="majorHAnsi" w:hAnsiTheme="majorHAnsi" w:cs="Arial"/>
                <w:sz w:val="16"/>
                <w:szCs w:val="16"/>
              </w:rPr>
            </w:pPr>
            <w:r>
              <w:rPr>
                <w:rFonts w:asciiTheme="majorHAnsi" w:hAnsiTheme="majorHAnsi" w:cs="Arial"/>
                <w:sz w:val="16"/>
                <w:szCs w:val="16"/>
              </w:rPr>
              <w:t>(5)</w:t>
            </w:r>
          </w:p>
        </w:tc>
        <w:tc>
          <w:tcPr>
            <w:tcW w:w="1134" w:type="dxa"/>
            <w:shd w:val="clear" w:color="auto" w:fill="F9E1DF"/>
          </w:tcPr>
          <w:p w14:paraId="75F0ABA1" w14:textId="4AF62DEB" w:rsidR="00F47A7B" w:rsidRPr="009F6540" w:rsidRDefault="00F47A7B" w:rsidP="00F47A7B">
            <w:pPr>
              <w:spacing w:line="276" w:lineRule="auto"/>
              <w:jc w:val="right"/>
              <w:rPr>
                <w:rFonts w:asciiTheme="majorHAnsi" w:hAnsiTheme="majorHAnsi" w:cs="Arial"/>
                <w:sz w:val="16"/>
                <w:szCs w:val="16"/>
                <w:highlight w:val="yellow"/>
              </w:rPr>
            </w:pPr>
            <w:r w:rsidRPr="00586F32">
              <w:rPr>
                <w:rFonts w:asciiTheme="majorHAnsi" w:hAnsiTheme="majorHAnsi" w:cs="Arial"/>
                <w:sz w:val="16"/>
                <w:szCs w:val="16"/>
              </w:rPr>
              <w:t>(14)</w:t>
            </w:r>
          </w:p>
        </w:tc>
        <w:tc>
          <w:tcPr>
            <w:tcW w:w="4384" w:type="dxa"/>
            <w:gridSpan w:val="2"/>
            <w:shd w:val="clear" w:color="auto" w:fill="F9E1DF"/>
          </w:tcPr>
          <w:p w14:paraId="2CF53FEB" w14:textId="77777777" w:rsidR="00F47A7B" w:rsidRPr="006125E4" w:rsidRDefault="00F47A7B" w:rsidP="00F47A7B">
            <w:pPr>
              <w:spacing w:line="276" w:lineRule="auto"/>
              <w:rPr>
                <w:rFonts w:asciiTheme="majorHAnsi" w:hAnsiTheme="majorHAnsi" w:cs="Arial"/>
                <w:sz w:val="16"/>
                <w:szCs w:val="16"/>
              </w:rPr>
            </w:pPr>
            <w:r w:rsidRPr="006125E4">
              <w:rPr>
                <w:rFonts w:asciiTheme="majorHAnsi" w:hAnsiTheme="majorHAnsi" w:cs="Arial"/>
                <w:sz w:val="16"/>
                <w:szCs w:val="16"/>
              </w:rPr>
              <w:t>Corporate Communications</w:t>
            </w:r>
          </w:p>
        </w:tc>
        <w:tc>
          <w:tcPr>
            <w:tcW w:w="1134" w:type="dxa"/>
            <w:shd w:val="clear" w:color="auto" w:fill="F9E1DF"/>
          </w:tcPr>
          <w:p w14:paraId="57A1DABC" w14:textId="4A7FAF48" w:rsidR="00F47A7B" w:rsidRPr="00616097" w:rsidRDefault="004C575F" w:rsidP="00F47A7B">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558" w:type="dxa"/>
            <w:shd w:val="clear" w:color="auto" w:fill="F9E1DF"/>
          </w:tcPr>
          <w:p w14:paraId="77513942" w14:textId="7B310706" w:rsidR="00F47A7B" w:rsidRPr="00DC0E6A" w:rsidRDefault="0007430D" w:rsidP="00F47A7B">
            <w:pPr>
              <w:spacing w:line="276" w:lineRule="auto"/>
              <w:ind w:right="76"/>
              <w:jc w:val="right"/>
              <w:rPr>
                <w:rFonts w:asciiTheme="majorHAnsi" w:hAnsiTheme="majorHAnsi"/>
                <w:sz w:val="16"/>
                <w:szCs w:val="16"/>
              </w:rPr>
            </w:pPr>
            <w:r>
              <w:rPr>
                <w:rFonts w:asciiTheme="majorHAnsi" w:hAnsiTheme="majorHAnsi"/>
                <w:sz w:val="16"/>
                <w:szCs w:val="16"/>
              </w:rPr>
              <w:t>(56)</w:t>
            </w:r>
          </w:p>
        </w:tc>
        <w:tc>
          <w:tcPr>
            <w:tcW w:w="1134" w:type="dxa"/>
            <w:shd w:val="clear" w:color="auto" w:fill="F9E1DF"/>
          </w:tcPr>
          <w:p w14:paraId="020E8673" w14:textId="5875DB78" w:rsidR="00F47A7B" w:rsidRPr="00DC0E6A" w:rsidRDefault="0007430D" w:rsidP="00F47A7B">
            <w:pPr>
              <w:spacing w:line="276" w:lineRule="auto"/>
              <w:ind w:right="32"/>
              <w:jc w:val="right"/>
              <w:rPr>
                <w:rFonts w:asciiTheme="majorHAnsi" w:hAnsiTheme="majorHAnsi" w:cs="Arial"/>
                <w:sz w:val="16"/>
                <w:szCs w:val="16"/>
              </w:rPr>
            </w:pPr>
            <w:r>
              <w:rPr>
                <w:rFonts w:asciiTheme="majorHAnsi" w:hAnsiTheme="majorHAnsi" w:cs="Arial"/>
                <w:sz w:val="16"/>
                <w:szCs w:val="16"/>
              </w:rPr>
              <w:t>8</w:t>
            </w:r>
          </w:p>
        </w:tc>
        <w:tc>
          <w:tcPr>
            <w:tcW w:w="1275" w:type="dxa"/>
            <w:shd w:val="clear" w:color="auto" w:fill="F9E1DF"/>
          </w:tcPr>
          <w:p w14:paraId="0248ABCB" w14:textId="16017872" w:rsidR="00F47A7B" w:rsidRPr="00586F32" w:rsidRDefault="0007430D" w:rsidP="00F47A7B">
            <w:pPr>
              <w:spacing w:line="276" w:lineRule="auto"/>
              <w:jc w:val="right"/>
              <w:rPr>
                <w:rFonts w:asciiTheme="majorHAnsi" w:hAnsiTheme="majorHAnsi" w:cs="Arial"/>
                <w:sz w:val="16"/>
                <w:szCs w:val="16"/>
              </w:rPr>
            </w:pPr>
            <w:r>
              <w:rPr>
                <w:rFonts w:asciiTheme="majorHAnsi" w:hAnsiTheme="majorHAnsi" w:cs="Arial"/>
                <w:sz w:val="16"/>
                <w:szCs w:val="16"/>
              </w:rPr>
              <w:t>(48)</w:t>
            </w:r>
          </w:p>
        </w:tc>
      </w:tr>
      <w:tr w:rsidR="00F47A7B" w:rsidRPr="006125E4" w14:paraId="5CB27E61" w14:textId="77777777" w:rsidTr="005E01C7">
        <w:tc>
          <w:tcPr>
            <w:tcW w:w="1094" w:type="dxa"/>
            <w:vAlign w:val="center"/>
          </w:tcPr>
          <w:p w14:paraId="66CC57B2" w14:textId="4B798C74" w:rsidR="00F47A7B" w:rsidRPr="00930AB2" w:rsidRDefault="00F47A7B" w:rsidP="00F47A7B">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vAlign w:val="center"/>
          </w:tcPr>
          <w:p w14:paraId="484D277F" w14:textId="6478ACD4" w:rsidR="00F47A7B" w:rsidRPr="00DE6078" w:rsidRDefault="00F47A7B" w:rsidP="00F47A7B">
            <w:pPr>
              <w:spacing w:line="276" w:lineRule="auto"/>
              <w:ind w:right="76"/>
              <w:jc w:val="right"/>
              <w:rPr>
                <w:rFonts w:asciiTheme="majorHAnsi" w:hAnsiTheme="majorHAnsi" w:cs="Arial"/>
                <w:sz w:val="16"/>
                <w:szCs w:val="16"/>
              </w:rPr>
            </w:pPr>
            <w:r>
              <w:rPr>
                <w:rFonts w:asciiTheme="majorHAnsi" w:hAnsiTheme="majorHAnsi" w:cs="Arial"/>
                <w:sz w:val="16"/>
                <w:szCs w:val="16"/>
              </w:rPr>
              <w:t>(171)</w:t>
            </w:r>
          </w:p>
        </w:tc>
        <w:tc>
          <w:tcPr>
            <w:tcW w:w="1005" w:type="dxa"/>
            <w:vAlign w:val="center"/>
          </w:tcPr>
          <w:p w14:paraId="52F11930" w14:textId="6A3596D6" w:rsidR="00F47A7B" w:rsidRPr="00DE6078" w:rsidRDefault="00F47A7B" w:rsidP="00F47A7B">
            <w:pPr>
              <w:spacing w:line="276" w:lineRule="auto"/>
              <w:ind w:right="32"/>
              <w:jc w:val="right"/>
              <w:rPr>
                <w:rFonts w:asciiTheme="majorHAnsi" w:hAnsiTheme="majorHAnsi" w:cs="Arial"/>
                <w:sz w:val="16"/>
                <w:szCs w:val="16"/>
              </w:rPr>
            </w:pPr>
            <w:r>
              <w:rPr>
                <w:rFonts w:asciiTheme="majorHAnsi" w:hAnsiTheme="majorHAnsi" w:cs="Arial"/>
                <w:sz w:val="16"/>
                <w:szCs w:val="16"/>
              </w:rPr>
              <w:t>10</w:t>
            </w:r>
          </w:p>
        </w:tc>
        <w:tc>
          <w:tcPr>
            <w:tcW w:w="1134" w:type="dxa"/>
            <w:vAlign w:val="center"/>
          </w:tcPr>
          <w:p w14:paraId="06602F6A" w14:textId="076E7988" w:rsidR="00F47A7B" w:rsidRPr="00DE6078" w:rsidRDefault="00F47A7B" w:rsidP="00F47A7B">
            <w:pPr>
              <w:spacing w:line="276" w:lineRule="auto"/>
              <w:jc w:val="right"/>
              <w:rPr>
                <w:rFonts w:asciiTheme="majorHAnsi" w:hAnsiTheme="majorHAnsi" w:cs="Arial"/>
                <w:sz w:val="16"/>
                <w:szCs w:val="16"/>
              </w:rPr>
            </w:pPr>
            <w:r w:rsidRPr="00586F32">
              <w:rPr>
                <w:rFonts w:asciiTheme="majorHAnsi" w:hAnsiTheme="majorHAnsi" w:cs="Arial"/>
                <w:sz w:val="16"/>
                <w:szCs w:val="16"/>
              </w:rPr>
              <w:t>(161)</w:t>
            </w:r>
          </w:p>
        </w:tc>
        <w:tc>
          <w:tcPr>
            <w:tcW w:w="4384" w:type="dxa"/>
            <w:gridSpan w:val="2"/>
          </w:tcPr>
          <w:p w14:paraId="3307BB58" w14:textId="77777777" w:rsidR="00F47A7B" w:rsidRPr="006125E4" w:rsidRDefault="00F47A7B" w:rsidP="00F47A7B">
            <w:pPr>
              <w:spacing w:line="276" w:lineRule="auto"/>
              <w:rPr>
                <w:rFonts w:asciiTheme="majorHAnsi" w:hAnsiTheme="majorHAnsi" w:cs="Arial"/>
                <w:sz w:val="16"/>
                <w:szCs w:val="16"/>
              </w:rPr>
            </w:pPr>
            <w:r w:rsidRPr="006125E4">
              <w:rPr>
                <w:rFonts w:asciiTheme="majorHAnsi" w:hAnsiTheme="majorHAnsi" w:cs="Arial"/>
                <w:sz w:val="16"/>
                <w:szCs w:val="16"/>
              </w:rPr>
              <w:t>Performance &amp; Governance</w:t>
            </w:r>
          </w:p>
        </w:tc>
        <w:tc>
          <w:tcPr>
            <w:tcW w:w="1134" w:type="dxa"/>
            <w:vAlign w:val="center"/>
          </w:tcPr>
          <w:p w14:paraId="4AAADD89" w14:textId="1F743ABE" w:rsidR="00F47A7B" w:rsidRPr="00616097" w:rsidRDefault="004C575F" w:rsidP="00F47A7B">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558" w:type="dxa"/>
            <w:vAlign w:val="center"/>
          </w:tcPr>
          <w:p w14:paraId="18019DF3" w14:textId="0FA72565" w:rsidR="00F47A7B" w:rsidRPr="008E0912" w:rsidRDefault="00622035" w:rsidP="00F47A7B">
            <w:pPr>
              <w:spacing w:line="276" w:lineRule="auto"/>
              <w:ind w:right="76"/>
              <w:jc w:val="right"/>
              <w:rPr>
                <w:rFonts w:asciiTheme="majorHAnsi" w:hAnsiTheme="majorHAnsi" w:cs="Arial"/>
                <w:sz w:val="16"/>
                <w:szCs w:val="16"/>
              </w:rPr>
            </w:pPr>
            <w:r>
              <w:rPr>
                <w:rFonts w:asciiTheme="majorHAnsi" w:hAnsiTheme="majorHAnsi" w:cs="Arial"/>
                <w:sz w:val="16"/>
                <w:szCs w:val="16"/>
              </w:rPr>
              <w:t>(386)</w:t>
            </w:r>
          </w:p>
        </w:tc>
        <w:tc>
          <w:tcPr>
            <w:tcW w:w="1134" w:type="dxa"/>
            <w:vAlign w:val="center"/>
          </w:tcPr>
          <w:p w14:paraId="11152A34" w14:textId="49F73DB8" w:rsidR="00F47A7B" w:rsidRPr="008E0912" w:rsidRDefault="00622035" w:rsidP="00F47A7B">
            <w:pPr>
              <w:spacing w:line="276" w:lineRule="auto"/>
              <w:ind w:right="32"/>
              <w:jc w:val="right"/>
              <w:rPr>
                <w:rFonts w:asciiTheme="majorHAnsi" w:hAnsiTheme="majorHAnsi" w:cs="Arial"/>
                <w:sz w:val="16"/>
                <w:szCs w:val="16"/>
              </w:rPr>
            </w:pPr>
            <w:r>
              <w:rPr>
                <w:rFonts w:asciiTheme="majorHAnsi" w:hAnsiTheme="majorHAnsi" w:cs="Arial"/>
                <w:sz w:val="16"/>
                <w:szCs w:val="16"/>
              </w:rPr>
              <w:t>(15)</w:t>
            </w:r>
          </w:p>
        </w:tc>
        <w:tc>
          <w:tcPr>
            <w:tcW w:w="1275" w:type="dxa"/>
            <w:vAlign w:val="center"/>
          </w:tcPr>
          <w:p w14:paraId="7400C5D5" w14:textId="5D0FFE87" w:rsidR="00F47A7B" w:rsidRPr="00586F32" w:rsidRDefault="0007430D" w:rsidP="00F47A7B">
            <w:pPr>
              <w:spacing w:line="276" w:lineRule="auto"/>
              <w:jc w:val="right"/>
              <w:rPr>
                <w:rFonts w:asciiTheme="majorHAnsi" w:hAnsiTheme="majorHAnsi" w:cs="Arial"/>
                <w:sz w:val="16"/>
                <w:szCs w:val="16"/>
              </w:rPr>
            </w:pPr>
            <w:r>
              <w:rPr>
                <w:rFonts w:asciiTheme="majorHAnsi" w:hAnsiTheme="majorHAnsi" w:cs="Arial"/>
                <w:sz w:val="16"/>
                <w:szCs w:val="16"/>
              </w:rPr>
              <w:t>(401)</w:t>
            </w:r>
          </w:p>
        </w:tc>
      </w:tr>
      <w:tr w:rsidR="00F47A7B" w:rsidRPr="006125E4" w14:paraId="1A3DF793" w14:textId="77777777" w:rsidTr="005E01C7">
        <w:tc>
          <w:tcPr>
            <w:tcW w:w="1094" w:type="dxa"/>
            <w:tcBorders>
              <w:bottom w:val="single" w:sz="12" w:space="0" w:color="FF0000"/>
            </w:tcBorders>
            <w:shd w:val="clear" w:color="auto" w:fill="F9E1DF"/>
          </w:tcPr>
          <w:p w14:paraId="46A72EC6" w14:textId="0B9610C5" w:rsidR="00F47A7B" w:rsidRPr="00930AB2" w:rsidRDefault="00F47A7B" w:rsidP="00F47A7B">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tcBorders>
              <w:bottom w:val="single" w:sz="12" w:space="0" w:color="FF0000"/>
            </w:tcBorders>
            <w:shd w:val="clear" w:color="auto" w:fill="F9E1DF"/>
          </w:tcPr>
          <w:p w14:paraId="16BA2C1D" w14:textId="0E86B34E" w:rsidR="00F47A7B" w:rsidRPr="00DE6078" w:rsidRDefault="00F47A7B" w:rsidP="00F47A7B">
            <w:pPr>
              <w:spacing w:line="276" w:lineRule="auto"/>
              <w:ind w:right="76"/>
              <w:jc w:val="right"/>
              <w:rPr>
                <w:rFonts w:asciiTheme="majorHAnsi" w:hAnsiTheme="majorHAnsi" w:cs="Arial"/>
                <w:sz w:val="16"/>
                <w:szCs w:val="16"/>
              </w:rPr>
            </w:pPr>
            <w:r>
              <w:rPr>
                <w:rFonts w:asciiTheme="majorHAnsi" w:hAnsiTheme="majorHAnsi" w:cs="Arial"/>
                <w:sz w:val="16"/>
                <w:szCs w:val="16"/>
              </w:rPr>
              <w:t>(9)</w:t>
            </w:r>
          </w:p>
        </w:tc>
        <w:tc>
          <w:tcPr>
            <w:tcW w:w="1005" w:type="dxa"/>
            <w:tcBorders>
              <w:bottom w:val="single" w:sz="12" w:space="0" w:color="FF0000"/>
            </w:tcBorders>
            <w:shd w:val="clear" w:color="auto" w:fill="F9E1DF"/>
          </w:tcPr>
          <w:p w14:paraId="7F3B0144" w14:textId="776A2D54" w:rsidR="00F47A7B" w:rsidRPr="00DE6078" w:rsidRDefault="00F47A7B" w:rsidP="00F47A7B">
            <w:pPr>
              <w:spacing w:line="276" w:lineRule="auto"/>
              <w:ind w:right="32"/>
              <w:jc w:val="right"/>
              <w:rPr>
                <w:rFonts w:asciiTheme="majorHAnsi" w:hAnsiTheme="majorHAnsi" w:cs="Arial"/>
                <w:sz w:val="16"/>
                <w:szCs w:val="16"/>
              </w:rPr>
            </w:pPr>
            <w:r>
              <w:rPr>
                <w:rFonts w:asciiTheme="majorHAnsi" w:hAnsiTheme="majorHAnsi" w:cs="Arial"/>
                <w:sz w:val="16"/>
                <w:szCs w:val="16"/>
              </w:rPr>
              <w:t>-</w:t>
            </w:r>
          </w:p>
        </w:tc>
        <w:tc>
          <w:tcPr>
            <w:tcW w:w="1134" w:type="dxa"/>
            <w:tcBorders>
              <w:bottom w:val="single" w:sz="12" w:space="0" w:color="FF0000"/>
            </w:tcBorders>
            <w:shd w:val="clear" w:color="auto" w:fill="F9E1DF"/>
          </w:tcPr>
          <w:p w14:paraId="15AC7867" w14:textId="7690AB8F" w:rsidR="00F47A7B" w:rsidRPr="00DE6078" w:rsidRDefault="00F47A7B" w:rsidP="00F47A7B">
            <w:pPr>
              <w:spacing w:line="276" w:lineRule="auto"/>
              <w:jc w:val="right"/>
              <w:rPr>
                <w:rFonts w:asciiTheme="majorHAnsi" w:hAnsiTheme="majorHAnsi" w:cs="Arial"/>
                <w:sz w:val="16"/>
                <w:szCs w:val="16"/>
              </w:rPr>
            </w:pPr>
            <w:r w:rsidRPr="00586F32">
              <w:rPr>
                <w:rFonts w:asciiTheme="majorHAnsi" w:hAnsiTheme="majorHAnsi" w:cs="Arial"/>
                <w:sz w:val="16"/>
                <w:szCs w:val="16"/>
              </w:rPr>
              <w:t>(9)</w:t>
            </w:r>
          </w:p>
        </w:tc>
        <w:tc>
          <w:tcPr>
            <w:tcW w:w="4384" w:type="dxa"/>
            <w:gridSpan w:val="2"/>
            <w:tcBorders>
              <w:bottom w:val="single" w:sz="12" w:space="0" w:color="FF0000"/>
            </w:tcBorders>
            <w:shd w:val="clear" w:color="auto" w:fill="F9E1DF"/>
          </w:tcPr>
          <w:p w14:paraId="1493D413" w14:textId="77777777" w:rsidR="00F47A7B" w:rsidRPr="006125E4" w:rsidRDefault="00F47A7B" w:rsidP="00F47A7B">
            <w:pPr>
              <w:spacing w:line="276" w:lineRule="auto"/>
              <w:rPr>
                <w:rFonts w:asciiTheme="majorHAnsi" w:hAnsiTheme="majorHAnsi" w:cs="Arial"/>
                <w:sz w:val="16"/>
                <w:szCs w:val="16"/>
              </w:rPr>
            </w:pPr>
            <w:r w:rsidRPr="006125E4">
              <w:rPr>
                <w:rFonts w:asciiTheme="majorHAnsi" w:hAnsiTheme="majorHAnsi" w:cs="Arial"/>
                <w:sz w:val="16"/>
                <w:szCs w:val="16"/>
              </w:rPr>
              <w:t>Legal Services</w:t>
            </w:r>
          </w:p>
        </w:tc>
        <w:tc>
          <w:tcPr>
            <w:tcW w:w="1134" w:type="dxa"/>
            <w:tcBorders>
              <w:bottom w:val="single" w:sz="12" w:space="0" w:color="FF0000"/>
            </w:tcBorders>
            <w:shd w:val="clear" w:color="auto" w:fill="F9E1DF"/>
          </w:tcPr>
          <w:p w14:paraId="063B896A" w14:textId="48FE5FD8" w:rsidR="00F47A7B" w:rsidRPr="00616097" w:rsidRDefault="004C575F" w:rsidP="00F47A7B">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558" w:type="dxa"/>
            <w:tcBorders>
              <w:bottom w:val="single" w:sz="12" w:space="0" w:color="FF0000"/>
            </w:tcBorders>
            <w:shd w:val="clear" w:color="auto" w:fill="F9E1DF"/>
          </w:tcPr>
          <w:p w14:paraId="351356F0" w14:textId="39452F56" w:rsidR="00F47A7B" w:rsidRPr="008E0912" w:rsidRDefault="0007430D" w:rsidP="00F47A7B">
            <w:pPr>
              <w:spacing w:line="276" w:lineRule="auto"/>
              <w:ind w:right="76"/>
              <w:jc w:val="right"/>
              <w:rPr>
                <w:rFonts w:asciiTheme="majorHAnsi" w:hAnsiTheme="majorHAnsi" w:cs="Arial"/>
                <w:sz w:val="16"/>
                <w:szCs w:val="16"/>
              </w:rPr>
            </w:pPr>
            <w:r>
              <w:rPr>
                <w:rFonts w:asciiTheme="majorHAnsi" w:hAnsiTheme="majorHAnsi" w:cs="Arial"/>
                <w:sz w:val="16"/>
                <w:szCs w:val="16"/>
              </w:rPr>
              <w:t>(53)</w:t>
            </w:r>
          </w:p>
        </w:tc>
        <w:tc>
          <w:tcPr>
            <w:tcW w:w="1134" w:type="dxa"/>
            <w:tcBorders>
              <w:bottom w:val="single" w:sz="12" w:space="0" w:color="FF0000"/>
            </w:tcBorders>
            <w:shd w:val="clear" w:color="auto" w:fill="F9E1DF"/>
          </w:tcPr>
          <w:p w14:paraId="41FB0E34" w14:textId="61243C66" w:rsidR="00F47A7B" w:rsidRPr="008E0912" w:rsidRDefault="0007430D" w:rsidP="00F47A7B">
            <w:pPr>
              <w:spacing w:line="276" w:lineRule="auto"/>
              <w:ind w:right="32"/>
              <w:jc w:val="right"/>
              <w:rPr>
                <w:rFonts w:asciiTheme="majorHAnsi" w:hAnsiTheme="majorHAnsi" w:cs="Arial"/>
                <w:sz w:val="16"/>
                <w:szCs w:val="16"/>
              </w:rPr>
            </w:pPr>
            <w:r>
              <w:rPr>
                <w:rFonts w:asciiTheme="majorHAnsi" w:hAnsiTheme="majorHAnsi" w:cs="Arial"/>
                <w:sz w:val="16"/>
                <w:szCs w:val="16"/>
              </w:rPr>
              <w:t>2</w:t>
            </w:r>
          </w:p>
        </w:tc>
        <w:tc>
          <w:tcPr>
            <w:tcW w:w="1275" w:type="dxa"/>
            <w:tcBorders>
              <w:bottom w:val="single" w:sz="12" w:space="0" w:color="FF0000"/>
            </w:tcBorders>
            <w:shd w:val="clear" w:color="auto" w:fill="F9E1DF"/>
          </w:tcPr>
          <w:p w14:paraId="575CB2A3" w14:textId="761D67CE" w:rsidR="00F47A7B" w:rsidRPr="00586F32" w:rsidRDefault="0007430D" w:rsidP="00F47A7B">
            <w:pPr>
              <w:spacing w:line="276" w:lineRule="auto"/>
              <w:jc w:val="right"/>
              <w:rPr>
                <w:rFonts w:asciiTheme="majorHAnsi" w:hAnsiTheme="majorHAnsi" w:cs="Arial"/>
                <w:sz w:val="16"/>
                <w:szCs w:val="16"/>
              </w:rPr>
            </w:pPr>
            <w:r>
              <w:rPr>
                <w:rFonts w:asciiTheme="majorHAnsi" w:hAnsiTheme="majorHAnsi" w:cs="Arial"/>
                <w:sz w:val="16"/>
                <w:szCs w:val="16"/>
              </w:rPr>
              <w:t>(51)</w:t>
            </w:r>
          </w:p>
        </w:tc>
      </w:tr>
      <w:tr w:rsidR="00F47A7B" w:rsidRPr="006125E4" w14:paraId="609EB330" w14:textId="77777777" w:rsidTr="005E01C7">
        <w:tc>
          <w:tcPr>
            <w:tcW w:w="1094" w:type="dxa"/>
            <w:tcBorders>
              <w:top w:val="single" w:sz="12" w:space="0" w:color="FF0000"/>
              <w:bottom w:val="single" w:sz="12" w:space="0" w:color="FF0000"/>
            </w:tcBorders>
            <w:vAlign w:val="center"/>
          </w:tcPr>
          <w:p w14:paraId="564F8C81" w14:textId="0BAA1AEB" w:rsidR="00F47A7B" w:rsidRPr="00930AB2" w:rsidRDefault="00F47A7B" w:rsidP="00F47A7B">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tcBorders>
              <w:top w:val="single" w:sz="12" w:space="0" w:color="FF0000"/>
              <w:bottom w:val="single" w:sz="12" w:space="0" w:color="FF0000"/>
            </w:tcBorders>
            <w:vAlign w:val="center"/>
          </w:tcPr>
          <w:p w14:paraId="44CE235B" w14:textId="3D5C53A2" w:rsidR="00F47A7B" w:rsidRPr="00DE6078" w:rsidRDefault="00F47A7B" w:rsidP="00F47A7B">
            <w:pPr>
              <w:spacing w:line="276" w:lineRule="auto"/>
              <w:ind w:right="76"/>
              <w:jc w:val="right"/>
              <w:rPr>
                <w:rFonts w:asciiTheme="majorHAnsi" w:hAnsiTheme="majorHAnsi" w:cs="Arial"/>
                <w:sz w:val="16"/>
                <w:szCs w:val="16"/>
              </w:rPr>
            </w:pPr>
            <w:r>
              <w:rPr>
                <w:rFonts w:asciiTheme="majorHAnsi" w:hAnsiTheme="majorHAnsi" w:cs="Arial"/>
                <w:sz w:val="16"/>
                <w:szCs w:val="16"/>
              </w:rPr>
              <w:t>(470)</w:t>
            </w:r>
          </w:p>
        </w:tc>
        <w:tc>
          <w:tcPr>
            <w:tcW w:w="1005" w:type="dxa"/>
            <w:tcBorders>
              <w:top w:val="single" w:sz="12" w:space="0" w:color="FF0000"/>
              <w:bottom w:val="single" w:sz="12" w:space="0" w:color="FF0000"/>
            </w:tcBorders>
            <w:vAlign w:val="center"/>
          </w:tcPr>
          <w:p w14:paraId="332F2284" w14:textId="3C0E9B28" w:rsidR="00F47A7B" w:rsidRPr="00DE6078" w:rsidRDefault="00F47A7B" w:rsidP="00F47A7B">
            <w:pPr>
              <w:spacing w:line="276" w:lineRule="auto"/>
              <w:ind w:right="32"/>
              <w:jc w:val="right"/>
              <w:rPr>
                <w:rFonts w:asciiTheme="majorHAnsi" w:hAnsiTheme="majorHAnsi" w:cs="Arial"/>
                <w:sz w:val="16"/>
                <w:szCs w:val="16"/>
              </w:rPr>
            </w:pPr>
            <w:r>
              <w:rPr>
                <w:rFonts w:asciiTheme="majorHAnsi" w:hAnsiTheme="majorHAnsi" w:cs="Arial"/>
                <w:sz w:val="16"/>
                <w:szCs w:val="16"/>
              </w:rPr>
              <w:t>10</w:t>
            </w:r>
          </w:p>
        </w:tc>
        <w:tc>
          <w:tcPr>
            <w:tcW w:w="1134" w:type="dxa"/>
            <w:tcBorders>
              <w:top w:val="single" w:sz="12" w:space="0" w:color="FF0000"/>
              <w:bottom w:val="single" w:sz="12" w:space="0" w:color="FF0000"/>
            </w:tcBorders>
            <w:vAlign w:val="center"/>
          </w:tcPr>
          <w:p w14:paraId="324BEE3B" w14:textId="525A5424" w:rsidR="00F47A7B" w:rsidRPr="00DE6078" w:rsidRDefault="00F47A7B" w:rsidP="00F47A7B">
            <w:pPr>
              <w:spacing w:line="276" w:lineRule="auto"/>
              <w:jc w:val="right"/>
              <w:rPr>
                <w:rFonts w:asciiTheme="majorHAnsi" w:hAnsiTheme="majorHAnsi" w:cs="Arial"/>
                <w:sz w:val="16"/>
                <w:szCs w:val="16"/>
              </w:rPr>
            </w:pPr>
            <w:r w:rsidRPr="00586F32">
              <w:rPr>
                <w:rFonts w:asciiTheme="majorHAnsi" w:hAnsiTheme="majorHAnsi" w:cs="Arial"/>
                <w:sz w:val="16"/>
                <w:szCs w:val="16"/>
              </w:rPr>
              <w:t>(460)</w:t>
            </w:r>
          </w:p>
        </w:tc>
        <w:tc>
          <w:tcPr>
            <w:tcW w:w="4384" w:type="dxa"/>
            <w:gridSpan w:val="2"/>
            <w:tcBorders>
              <w:top w:val="single" w:sz="12" w:space="0" w:color="FF0000"/>
              <w:bottom w:val="single" w:sz="12" w:space="0" w:color="FF0000"/>
            </w:tcBorders>
          </w:tcPr>
          <w:p w14:paraId="25FF23D4" w14:textId="77777777" w:rsidR="00F47A7B" w:rsidRPr="006125E4" w:rsidRDefault="00F47A7B" w:rsidP="00F47A7B">
            <w:pPr>
              <w:spacing w:line="276" w:lineRule="auto"/>
              <w:rPr>
                <w:rFonts w:asciiTheme="majorHAnsi" w:hAnsiTheme="majorHAnsi" w:cs="Arial"/>
                <w:sz w:val="16"/>
                <w:szCs w:val="16"/>
              </w:rPr>
            </w:pPr>
            <w:r w:rsidRPr="006125E4">
              <w:rPr>
                <w:rFonts w:asciiTheme="majorHAnsi" w:hAnsiTheme="majorHAnsi" w:cs="Arial"/>
                <w:sz w:val="16"/>
                <w:szCs w:val="16"/>
              </w:rPr>
              <w:t xml:space="preserve">Deputy Chief Constable </w:t>
            </w:r>
          </w:p>
        </w:tc>
        <w:tc>
          <w:tcPr>
            <w:tcW w:w="1134" w:type="dxa"/>
            <w:tcBorders>
              <w:top w:val="single" w:sz="12" w:space="0" w:color="FF0000"/>
              <w:bottom w:val="single" w:sz="12" w:space="0" w:color="FF0000"/>
            </w:tcBorders>
            <w:vAlign w:val="center"/>
          </w:tcPr>
          <w:p w14:paraId="480E400D" w14:textId="61AFAC9F" w:rsidR="00F47A7B" w:rsidRPr="00616097" w:rsidRDefault="004C575F" w:rsidP="00F47A7B">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558" w:type="dxa"/>
            <w:tcBorders>
              <w:top w:val="single" w:sz="12" w:space="0" w:color="FF0000"/>
              <w:bottom w:val="single" w:sz="12" w:space="0" w:color="FF0000"/>
            </w:tcBorders>
            <w:vAlign w:val="center"/>
          </w:tcPr>
          <w:p w14:paraId="65BC09DD" w14:textId="27AE8592" w:rsidR="00F47A7B" w:rsidRPr="004B79BA" w:rsidRDefault="008B00FD" w:rsidP="00F47A7B">
            <w:pPr>
              <w:spacing w:line="276" w:lineRule="auto"/>
              <w:ind w:right="76"/>
              <w:jc w:val="right"/>
              <w:rPr>
                <w:rFonts w:asciiTheme="majorHAnsi" w:hAnsiTheme="majorHAnsi" w:cs="Arial"/>
                <w:sz w:val="16"/>
                <w:szCs w:val="16"/>
              </w:rPr>
            </w:pPr>
            <w:r>
              <w:rPr>
                <w:rFonts w:asciiTheme="majorHAnsi" w:hAnsiTheme="majorHAnsi" w:cs="Arial"/>
                <w:sz w:val="16"/>
                <w:szCs w:val="16"/>
              </w:rPr>
              <w:t>(990)</w:t>
            </w:r>
          </w:p>
        </w:tc>
        <w:tc>
          <w:tcPr>
            <w:tcW w:w="1134" w:type="dxa"/>
            <w:tcBorders>
              <w:top w:val="single" w:sz="12" w:space="0" w:color="FF0000"/>
              <w:bottom w:val="single" w:sz="12" w:space="0" w:color="FF0000"/>
            </w:tcBorders>
            <w:vAlign w:val="center"/>
          </w:tcPr>
          <w:p w14:paraId="79D346A3" w14:textId="5121E1DB" w:rsidR="00F47A7B" w:rsidRPr="004B79BA" w:rsidRDefault="008B00FD" w:rsidP="00F47A7B">
            <w:pPr>
              <w:spacing w:line="276" w:lineRule="auto"/>
              <w:ind w:right="32"/>
              <w:jc w:val="right"/>
              <w:rPr>
                <w:rFonts w:asciiTheme="majorHAnsi" w:hAnsiTheme="majorHAnsi" w:cs="Arial"/>
                <w:sz w:val="16"/>
                <w:szCs w:val="16"/>
              </w:rPr>
            </w:pPr>
            <w:r>
              <w:rPr>
                <w:rFonts w:asciiTheme="majorHAnsi" w:hAnsiTheme="majorHAnsi" w:cs="Arial"/>
                <w:sz w:val="16"/>
                <w:szCs w:val="16"/>
              </w:rPr>
              <w:t>(8)</w:t>
            </w:r>
          </w:p>
        </w:tc>
        <w:tc>
          <w:tcPr>
            <w:tcW w:w="1275" w:type="dxa"/>
            <w:tcBorders>
              <w:top w:val="single" w:sz="12" w:space="0" w:color="FF0000"/>
              <w:bottom w:val="single" w:sz="12" w:space="0" w:color="FF0000"/>
            </w:tcBorders>
            <w:vAlign w:val="center"/>
          </w:tcPr>
          <w:p w14:paraId="3949D5E0" w14:textId="52FE36BE" w:rsidR="00F47A7B" w:rsidRPr="00586F32" w:rsidRDefault="008B00FD" w:rsidP="00F47A7B">
            <w:pPr>
              <w:spacing w:line="276" w:lineRule="auto"/>
              <w:jc w:val="right"/>
              <w:rPr>
                <w:rFonts w:asciiTheme="majorHAnsi" w:hAnsiTheme="majorHAnsi" w:cs="Arial"/>
                <w:sz w:val="16"/>
                <w:szCs w:val="16"/>
              </w:rPr>
            </w:pPr>
            <w:r>
              <w:rPr>
                <w:rFonts w:asciiTheme="majorHAnsi" w:hAnsiTheme="majorHAnsi" w:cs="Arial"/>
                <w:sz w:val="16"/>
                <w:szCs w:val="16"/>
              </w:rPr>
              <w:t>(998)</w:t>
            </w:r>
          </w:p>
        </w:tc>
      </w:tr>
      <w:tr w:rsidR="00F47A7B" w:rsidRPr="006125E4" w14:paraId="1C70A2A8" w14:textId="77777777" w:rsidTr="005E01C7">
        <w:tc>
          <w:tcPr>
            <w:tcW w:w="1094" w:type="dxa"/>
            <w:tcBorders>
              <w:top w:val="single" w:sz="12" w:space="0" w:color="FF0000"/>
            </w:tcBorders>
            <w:shd w:val="clear" w:color="auto" w:fill="F9E1DF"/>
            <w:vAlign w:val="center"/>
          </w:tcPr>
          <w:p w14:paraId="434D16D9" w14:textId="77777777" w:rsidR="00F47A7B" w:rsidRPr="00930AB2" w:rsidRDefault="00F47A7B" w:rsidP="00F47A7B">
            <w:pPr>
              <w:spacing w:line="276" w:lineRule="auto"/>
              <w:ind w:right="29"/>
              <w:jc w:val="right"/>
              <w:rPr>
                <w:rFonts w:asciiTheme="majorHAnsi" w:hAnsiTheme="majorHAnsi" w:cs="Arial"/>
                <w:sz w:val="16"/>
                <w:szCs w:val="16"/>
              </w:rPr>
            </w:pPr>
          </w:p>
        </w:tc>
        <w:tc>
          <w:tcPr>
            <w:tcW w:w="1417" w:type="dxa"/>
            <w:tcBorders>
              <w:top w:val="single" w:sz="12" w:space="0" w:color="FF0000"/>
            </w:tcBorders>
            <w:shd w:val="clear" w:color="auto" w:fill="F9E1DF"/>
            <w:vAlign w:val="center"/>
          </w:tcPr>
          <w:p w14:paraId="7F725793" w14:textId="77777777" w:rsidR="00F47A7B" w:rsidRPr="00DE6078" w:rsidRDefault="00F47A7B" w:rsidP="00F47A7B">
            <w:pPr>
              <w:spacing w:line="276" w:lineRule="auto"/>
              <w:ind w:right="76"/>
              <w:jc w:val="right"/>
              <w:rPr>
                <w:rFonts w:asciiTheme="majorHAnsi" w:hAnsiTheme="majorHAnsi" w:cs="Arial"/>
                <w:sz w:val="16"/>
                <w:szCs w:val="16"/>
              </w:rPr>
            </w:pPr>
          </w:p>
        </w:tc>
        <w:tc>
          <w:tcPr>
            <w:tcW w:w="1005" w:type="dxa"/>
            <w:tcBorders>
              <w:top w:val="single" w:sz="12" w:space="0" w:color="FF0000"/>
            </w:tcBorders>
            <w:shd w:val="clear" w:color="auto" w:fill="F9E1DF"/>
            <w:vAlign w:val="center"/>
          </w:tcPr>
          <w:p w14:paraId="60968CF3" w14:textId="77777777" w:rsidR="00F47A7B" w:rsidRPr="00DE6078" w:rsidRDefault="00F47A7B" w:rsidP="00F47A7B">
            <w:pPr>
              <w:spacing w:line="276" w:lineRule="auto"/>
              <w:ind w:right="32"/>
              <w:jc w:val="right"/>
              <w:rPr>
                <w:rFonts w:asciiTheme="majorHAnsi" w:hAnsiTheme="majorHAnsi" w:cs="Arial"/>
                <w:sz w:val="16"/>
                <w:szCs w:val="16"/>
              </w:rPr>
            </w:pPr>
          </w:p>
        </w:tc>
        <w:tc>
          <w:tcPr>
            <w:tcW w:w="1134" w:type="dxa"/>
            <w:tcBorders>
              <w:top w:val="single" w:sz="12" w:space="0" w:color="FF0000"/>
            </w:tcBorders>
            <w:shd w:val="clear" w:color="auto" w:fill="F9E1DF"/>
            <w:vAlign w:val="center"/>
          </w:tcPr>
          <w:p w14:paraId="0AAA2B82" w14:textId="77777777" w:rsidR="00F47A7B" w:rsidRPr="00DE6078" w:rsidRDefault="00F47A7B" w:rsidP="00F47A7B">
            <w:pPr>
              <w:spacing w:line="276" w:lineRule="auto"/>
              <w:jc w:val="right"/>
              <w:rPr>
                <w:rFonts w:asciiTheme="majorHAnsi" w:hAnsiTheme="majorHAnsi" w:cs="Arial"/>
                <w:sz w:val="16"/>
                <w:szCs w:val="16"/>
              </w:rPr>
            </w:pPr>
          </w:p>
        </w:tc>
        <w:tc>
          <w:tcPr>
            <w:tcW w:w="4384" w:type="dxa"/>
            <w:gridSpan w:val="2"/>
            <w:tcBorders>
              <w:top w:val="single" w:sz="12" w:space="0" w:color="FF0000"/>
            </w:tcBorders>
            <w:shd w:val="clear" w:color="auto" w:fill="F9E1DF"/>
          </w:tcPr>
          <w:p w14:paraId="3D53DCEA" w14:textId="77777777" w:rsidR="00F47A7B" w:rsidRPr="006125E4" w:rsidRDefault="00F47A7B" w:rsidP="00F47A7B">
            <w:pPr>
              <w:spacing w:line="276" w:lineRule="auto"/>
              <w:rPr>
                <w:rFonts w:asciiTheme="majorHAnsi" w:hAnsiTheme="majorHAnsi" w:cs="Arial"/>
                <w:sz w:val="16"/>
                <w:szCs w:val="16"/>
                <w:u w:val="single"/>
              </w:rPr>
            </w:pPr>
            <w:r w:rsidRPr="006125E4">
              <w:rPr>
                <w:rFonts w:asciiTheme="majorHAnsi" w:hAnsiTheme="majorHAnsi" w:cs="Arial"/>
                <w:sz w:val="16"/>
                <w:szCs w:val="16"/>
                <w:u w:val="single"/>
              </w:rPr>
              <w:t>Assistant Chief Constable (Local Policing):</w:t>
            </w:r>
          </w:p>
        </w:tc>
        <w:tc>
          <w:tcPr>
            <w:tcW w:w="1134" w:type="dxa"/>
            <w:tcBorders>
              <w:top w:val="single" w:sz="12" w:space="0" w:color="FF0000"/>
            </w:tcBorders>
            <w:shd w:val="clear" w:color="auto" w:fill="F9E1DF"/>
            <w:vAlign w:val="center"/>
          </w:tcPr>
          <w:p w14:paraId="554EC9CF" w14:textId="77777777" w:rsidR="00F47A7B" w:rsidRPr="00616097" w:rsidRDefault="00F47A7B" w:rsidP="00F47A7B">
            <w:pPr>
              <w:spacing w:line="276" w:lineRule="auto"/>
              <w:ind w:right="29"/>
              <w:jc w:val="right"/>
              <w:rPr>
                <w:rFonts w:asciiTheme="majorHAnsi" w:hAnsiTheme="majorHAnsi" w:cs="Arial"/>
                <w:sz w:val="16"/>
                <w:szCs w:val="16"/>
              </w:rPr>
            </w:pPr>
          </w:p>
        </w:tc>
        <w:tc>
          <w:tcPr>
            <w:tcW w:w="1558" w:type="dxa"/>
            <w:tcBorders>
              <w:top w:val="single" w:sz="12" w:space="0" w:color="FF0000"/>
            </w:tcBorders>
            <w:shd w:val="clear" w:color="auto" w:fill="F9E1DF"/>
            <w:vAlign w:val="center"/>
          </w:tcPr>
          <w:p w14:paraId="4AA0EB02" w14:textId="77777777" w:rsidR="00F47A7B" w:rsidRPr="002F0A6F" w:rsidRDefault="00F47A7B" w:rsidP="00F47A7B">
            <w:pPr>
              <w:spacing w:line="276" w:lineRule="auto"/>
              <w:ind w:right="76"/>
              <w:jc w:val="right"/>
              <w:rPr>
                <w:rFonts w:asciiTheme="majorHAnsi" w:hAnsiTheme="majorHAnsi" w:cs="Arial"/>
                <w:sz w:val="16"/>
                <w:szCs w:val="16"/>
                <w:highlight w:val="yellow"/>
              </w:rPr>
            </w:pPr>
          </w:p>
        </w:tc>
        <w:tc>
          <w:tcPr>
            <w:tcW w:w="1134" w:type="dxa"/>
            <w:tcBorders>
              <w:top w:val="single" w:sz="12" w:space="0" w:color="FF0000"/>
            </w:tcBorders>
            <w:shd w:val="clear" w:color="auto" w:fill="F9E1DF"/>
            <w:vAlign w:val="center"/>
          </w:tcPr>
          <w:p w14:paraId="1A647948" w14:textId="77777777" w:rsidR="00F47A7B" w:rsidRPr="002F0A6F" w:rsidRDefault="00F47A7B" w:rsidP="00F47A7B">
            <w:pPr>
              <w:spacing w:line="276" w:lineRule="auto"/>
              <w:ind w:right="32"/>
              <w:jc w:val="right"/>
              <w:rPr>
                <w:rFonts w:asciiTheme="majorHAnsi" w:hAnsiTheme="majorHAnsi" w:cs="Arial"/>
                <w:sz w:val="16"/>
                <w:szCs w:val="16"/>
                <w:highlight w:val="yellow"/>
              </w:rPr>
            </w:pPr>
          </w:p>
        </w:tc>
        <w:tc>
          <w:tcPr>
            <w:tcW w:w="1275" w:type="dxa"/>
            <w:tcBorders>
              <w:top w:val="single" w:sz="12" w:space="0" w:color="FF0000"/>
            </w:tcBorders>
            <w:shd w:val="clear" w:color="auto" w:fill="F9E1DF"/>
            <w:vAlign w:val="center"/>
          </w:tcPr>
          <w:p w14:paraId="1B8D728F" w14:textId="77777777" w:rsidR="00F47A7B" w:rsidRPr="002F0A6F" w:rsidRDefault="00F47A7B" w:rsidP="00F47A7B">
            <w:pPr>
              <w:spacing w:line="276" w:lineRule="auto"/>
              <w:jc w:val="right"/>
              <w:rPr>
                <w:rFonts w:asciiTheme="majorHAnsi" w:hAnsiTheme="majorHAnsi" w:cs="Arial"/>
                <w:sz w:val="16"/>
                <w:szCs w:val="16"/>
                <w:highlight w:val="yellow"/>
              </w:rPr>
            </w:pPr>
          </w:p>
        </w:tc>
      </w:tr>
      <w:tr w:rsidR="00F47A7B" w:rsidRPr="006125E4" w14:paraId="71B87380" w14:textId="77777777" w:rsidTr="005E01C7">
        <w:tc>
          <w:tcPr>
            <w:tcW w:w="1094" w:type="dxa"/>
            <w:vAlign w:val="center"/>
          </w:tcPr>
          <w:p w14:paraId="281CBE2E" w14:textId="29CC705D" w:rsidR="00F47A7B" w:rsidRPr="00930AB2" w:rsidRDefault="00F47A7B" w:rsidP="00F47A7B">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vAlign w:val="center"/>
          </w:tcPr>
          <w:p w14:paraId="71B8B88F" w14:textId="3E3A3D2D" w:rsidR="00F47A7B" w:rsidRPr="00DE6078" w:rsidRDefault="00F47A7B" w:rsidP="00F47A7B">
            <w:pPr>
              <w:spacing w:line="276" w:lineRule="auto"/>
              <w:ind w:right="76"/>
              <w:jc w:val="right"/>
              <w:rPr>
                <w:rFonts w:asciiTheme="majorHAnsi" w:hAnsiTheme="majorHAnsi" w:cs="Arial"/>
                <w:sz w:val="16"/>
                <w:szCs w:val="16"/>
              </w:rPr>
            </w:pPr>
            <w:r>
              <w:rPr>
                <w:rFonts w:asciiTheme="majorHAnsi" w:hAnsiTheme="majorHAnsi" w:cs="Arial"/>
                <w:sz w:val="16"/>
                <w:szCs w:val="16"/>
              </w:rPr>
              <w:t>(2,532)</w:t>
            </w:r>
          </w:p>
        </w:tc>
        <w:tc>
          <w:tcPr>
            <w:tcW w:w="1005" w:type="dxa"/>
            <w:vAlign w:val="center"/>
          </w:tcPr>
          <w:p w14:paraId="568D3B96" w14:textId="37686167" w:rsidR="00F47A7B" w:rsidRPr="00DE6078" w:rsidRDefault="00F47A7B" w:rsidP="00F47A7B">
            <w:pPr>
              <w:spacing w:line="276" w:lineRule="auto"/>
              <w:ind w:right="32"/>
              <w:jc w:val="right"/>
              <w:rPr>
                <w:rFonts w:asciiTheme="majorHAnsi" w:hAnsiTheme="majorHAnsi" w:cs="Arial"/>
                <w:sz w:val="16"/>
                <w:szCs w:val="16"/>
              </w:rPr>
            </w:pPr>
            <w:r>
              <w:rPr>
                <w:rFonts w:asciiTheme="majorHAnsi" w:hAnsiTheme="majorHAnsi" w:cs="Arial"/>
                <w:sz w:val="16"/>
                <w:szCs w:val="16"/>
              </w:rPr>
              <w:t>11</w:t>
            </w:r>
          </w:p>
        </w:tc>
        <w:tc>
          <w:tcPr>
            <w:tcW w:w="1134" w:type="dxa"/>
            <w:vAlign w:val="center"/>
          </w:tcPr>
          <w:p w14:paraId="0333CA3B" w14:textId="17205F83" w:rsidR="00F47A7B" w:rsidRPr="00DE6078" w:rsidRDefault="00F47A7B" w:rsidP="00F47A7B">
            <w:pPr>
              <w:spacing w:line="276" w:lineRule="auto"/>
              <w:jc w:val="right"/>
              <w:rPr>
                <w:rFonts w:asciiTheme="majorHAnsi" w:hAnsiTheme="majorHAnsi" w:cs="Arial"/>
                <w:sz w:val="16"/>
                <w:szCs w:val="16"/>
              </w:rPr>
            </w:pPr>
            <w:r w:rsidRPr="00B547D9">
              <w:rPr>
                <w:rFonts w:asciiTheme="majorHAnsi" w:hAnsiTheme="majorHAnsi" w:cs="Arial"/>
                <w:sz w:val="16"/>
                <w:szCs w:val="16"/>
              </w:rPr>
              <w:t>(2,521)</w:t>
            </w:r>
          </w:p>
        </w:tc>
        <w:tc>
          <w:tcPr>
            <w:tcW w:w="4384" w:type="dxa"/>
            <w:gridSpan w:val="2"/>
          </w:tcPr>
          <w:p w14:paraId="74E1D9A6" w14:textId="77777777" w:rsidR="00F47A7B" w:rsidRPr="006125E4" w:rsidRDefault="00F47A7B" w:rsidP="00F47A7B">
            <w:pPr>
              <w:spacing w:line="276" w:lineRule="auto"/>
              <w:rPr>
                <w:rFonts w:asciiTheme="majorHAnsi" w:hAnsiTheme="majorHAnsi" w:cs="Arial"/>
                <w:sz w:val="16"/>
                <w:szCs w:val="16"/>
              </w:rPr>
            </w:pPr>
            <w:r w:rsidRPr="006125E4">
              <w:rPr>
                <w:rFonts w:asciiTheme="majorHAnsi" w:hAnsiTheme="majorHAnsi" w:cs="Arial"/>
                <w:sz w:val="16"/>
                <w:szCs w:val="16"/>
              </w:rPr>
              <w:t>Barnsley</w:t>
            </w:r>
          </w:p>
        </w:tc>
        <w:tc>
          <w:tcPr>
            <w:tcW w:w="1134" w:type="dxa"/>
            <w:vAlign w:val="center"/>
          </w:tcPr>
          <w:p w14:paraId="1767B98F" w14:textId="2B7E30B8" w:rsidR="00F47A7B" w:rsidRPr="00616097" w:rsidRDefault="004C575F" w:rsidP="00F47A7B">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558" w:type="dxa"/>
            <w:vAlign w:val="center"/>
          </w:tcPr>
          <w:p w14:paraId="01465DEC" w14:textId="4DBE11A7" w:rsidR="00F47A7B" w:rsidRPr="00DC0E6A" w:rsidRDefault="00622035" w:rsidP="00F47A7B">
            <w:pPr>
              <w:spacing w:line="276" w:lineRule="auto"/>
              <w:ind w:right="76"/>
              <w:jc w:val="right"/>
              <w:rPr>
                <w:rFonts w:asciiTheme="majorHAnsi" w:hAnsiTheme="majorHAnsi" w:cs="Arial"/>
                <w:sz w:val="16"/>
                <w:szCs w:val="16"/>
              </w:rPr>
            </w:pPr>
            <w:r>
              <w:rPr>
                <w:rFonts w:asciiTheme="majorHAnsi" w:hAnsiTheme="majorHAnsi" w:cs="Arial"/>
                <w:sz w:val="16"/>
                <w:szCs w:val="16"/>
              </w:rPr>
              <w:t>(3,536)</w:t>
            </w:r>
          </w:p>
        </w:tc>
        <w:tc>
          <w:tcPr>
            <w:tcW w:w="1134" w:type="dxa"/>
            <w:vAlign w:val="center"/>
          </w:tcPr>
          <w:p w14:paraId="038DD857" w14:textId="04EBEDE2" w:rsidR="00F47A7B" w:rsidRPr="00DC0E6A" w:rsidRDefault="00622035" w:rsidP="00F47A7B">
            <w:pPr>
              <w:spacing w:line="276" w:lineRule="auto"/>
              <w:ind w:right="32"/>
              <w:jc w:val="right"/>
              <w:rPr>
                <w:rFonts w:asciiTheme="majorHAnsi" w:hAnsiTheme="majorHAnsi" w:cs="Arial"/>
                <w:sz w:val="16"/>
                <w:szCs w:val="16"/>
              </w:rPr>
            </w:pPr>
            <w:r>
              <w:rPr>
                <w:rFonts w:asciiTheme="majorHAnsi" w:hAnsiTheme="majorHAnsi" w:cs="Arial"/>
                <w:sz w:val="16"/>
                <w:szCs w:val="16"/>
              </w:rPr>
              <w:t>(17)</w:t>
            </w:r>
          </w:p>
        </w:tc>
        <w:tc>
          <w:tcPr>
            <w:tcW w:w="1275" w:type="dxa"/>
            <w:vAlign w:val="center"/>
          </w:tcPr>
          <w:p w14:paraId="73B13E85" w14:textId="4F2FAF75" w:rsidR="00F47A7B" w:rsidRPr="002F0A6F" w:rsidRDefault="00622035" w:rsidP="00F47A7B">
            <w:pPr>
              <w:spacing w:line="276" w:lineRule="auto"/>
              <w:jc w:val="right"/>
              <w:rPr>
                <w:rFonts w:asciiTheme="majorHAnsi" w:hAnsiTheme="majorHAnsi" w:cs="Arial"/>
                <w:sz w:val="16"/>
                <w:szCs w:val="16"/>
                <w:highlight w:val="yellow"/>
              </w:rPr>
            </w:pPr>
            <w:r w:rsidRPr="00622035">
              <w:rPr>
                <w:rFonts w:asciiTheme="majorHAnsi" w:hAnsiTheme="majorHAnsi" w:cs="Arial"/>
                <w:sz w:val="16"/>
                <w:szCs w:val="16"/>
              </w:rPr>
              <w:t>(3,553)</w:t>
            </w:r>
          </w:p>
        </w:tc>
      </w:tr>
      <w:tr w:rsidR="00F47A7B" w:rsidRPr="006125E4" w14:paraId="31C682F0" w14:textId="77777777" w:rsidTr="005E01C7">
        <w:tc>
          <w:tcPr>
            <w:tcW w:w="1094" w:type="dxa"/>
            <w:shd w:val="clear" w:color="auto" w:fill="F9E1DF"/>
            <w:vAlign w:val="center"/>
          </w:tcPr>
          <w:p w14:paraId="4C33E7C4" w14:textId="35247161" w:rsidR="00F47A7B" w:rsidRPr="00930AB2" w:rsidRDefault="00F47A7B" w:rsidP="00F47A7B">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shd w:val="clear" w:color="auto" w:fill="F9E1DF"/>
            <w:vAlign w:val="center"/>
          </w:tcPr>
          <w:p w14:paraId="7E4F2430" w14:textId="72FE151C" w:rsidR="00F47A7B" w:rsidRPr="00DE6078" w:rsidRDefault="00F47A7B" w:rsidP="00F47A7B">
            <w:pPr>
              <w:spacing w:line="276" w:lineRule="auto"/>
              <w:ind w:right="76"/>
              <w:jc w:val="right"/>
              <w:rPr>
                <w:rFonts w:asciiTheme="majorHAnsi" w:hAnsiTheme="majorHAnsi" w:cs="Arial"/>
                <w:sz w:val="16"/>
                <w:szCs w:val="16"/>
              </w:rPr>
            </w:pPr>
            <w:r>
              <w:rPr>
                <w:rFonts w:asciiTheme="majorHAnsi" w:hAnsiTheme="majorHAnsi" w:cs="Arial"/>
                <w:sz w:val="16"/>
                <w:szCs w:val="16"/>
              </w:rPr>
              <w:t>(3,783)</w:t>
            </w:r>
          </w:p>
        </w:tc>
        <w:tc>
          <w:tcPr>
            <w:tcW w:w="1005" w:type="dxa"/>
            <w:shd w:val="clear" w:color="auto" w:fill="F9E1DF"/>
            <w:vAlign w:val="center"/>
          </w:tcPr>
          <w:p w14:paraId="3D2C4B69" w14:textId="06502C70" w:rsidR="00F47A7B" w:rsidRPr="00DE6078" w:rsidRDefault="00F47A7B" w:rsidP="00F47A7B">
            <w:pPr>
              <w:spacing w:line="276" w:lineRule="auto"/>
              <w:ind w:right="32"/>
              <w:jc w:val="right"/>
              <w:rPr>
                <w:rFonts w:asciiTheme="majorHAnsi" w:hAnsiTheme="majorHAnsi" w:cs="Arial"/>
                <w:sz w:val="16"/>
                <w:szCs w:val="16"/>
              </w:rPr>
            </w:pPr>
            <w:r>
              <w:rPr>
                <w:rFonts w:asciiTheme="majorHAnsi" w:hAnsiTheme="majorHAnsi" w:cs="Arial"/>
                <w:sz w:val="16"/>
                <w:szCs w:val="16"/>
              </w:rPr>
              <w:t>41</w:t>
            </w:r>
          </w:p>
        </w:tc>
        <w:tc>
          <w:tcPr>
            <w:tcW w:w="1134" w:type="dxa"/>
            <w:shd w:val="clear" w:color="auto" w:fill="F9E1DF"/>
            <w:vAlign w:val="center"/>
          </w:tcPr>
          <w:p w14:paraId="6755CC4A" w14:textId="4F660C01" w:rsidR="00F47A7B" w:rsidRPr="00DE6078" w:rsidRDefault="00F47A7B" w:rsidP="00F47A7B">
            <w:pPr>
              <w:spacing w:line="276" w:lineRule="auto"/>
              <w:jc w:val="right"/>
              <w:rPr>
                <w:rFonts w:asciiTheme="majorHAnsi" w:hAnsiTheme="majorHAnsi" w:cs="Arial"/>
                <w:sz w:val="16"/>
                <w:szCs w:val="16"/>
              </w:rPr>
            </w:pPr>
            <w:r w:rsidRPr="00B547D9">
              <w:rPr>
                <w:rFonts w:asciiTheme="majorHAnsi" w:hAnsiTheme="majorHAnsi" w:cs="Arial"/>
                <w:sz w:val="16"/>
                <w:szCs w:val="16"/>
              </w:rPr>
              <w:t>(3,742)</w:t>
            </w:r>
          </w:p>
        </w:tc>
        <w:tc>
          <w:tcPr>
            <w:tcW w:w="4384" w:type="dxa"/>
            <w:gridSpan w:val="2"/>
            <w:shd w:val="clear" w:color="auto" w:fill="F9E1DF"/>
          </w:tcPr>
          <w:p w14:paraId="618B2838" w14:textId="77777777" w:rsidR="00F47A7B" w:rsidRPr="006125E4" w:rsidRDefault="00F47A7B" w:rsidP="00F47A7B">
            <w:pPr>
              <w:spacing w:line="276" w:lineRule="auto"/>
              <w:rPr>
                <w:rFonts w:asciiTheme="majorHAnsi" w:hAnsiTheme="majorHAnsi" w:cs="Arial"/>
                <w:sz w:val="16"/>
                <w:szCs w:val="16"/>
              </w:rPr>
            </w:pPr>
            <w:r w:rsidRPr="006125E4">
              <w:rPr>
                <w:rFonts w:asciiTheme="majorHAnsi" w:hAnsiTheme="majorHAnsi" w:cs="Arial"/>
                <w:sz w:val="16"/>
                <w:szCs w:val="16"/>
              </w:rPr>
              <w:t>Doncaster</w:t>
            </w:r>
          </w:p>
        </w:tc>
        <w:tc>
          <w:tcPr>
            <w:tcW w:w="1134" w:type="dxa"/>
            <w:shd w:val="clear" w:color="auto" w:fill="F9E1DF"/>
            <w:vAlign w:val="center"/>
          </w:tcPr>
          <w:p w14:paraId="3292D76B" w14:textId="231FDE55" w:rsidR="00F47A7B" w:rsidRPr="00616097" w:rsidRDefault="004C575F" w:rsidP="00F47A7B">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558" w:type="dxa"/>
            <w:shd w:val="clear" w:color="auto" w:fill="F9E1DF"/>
            <w:vAlign w:val="center"/>
          </w:tcPr>
          <w:p w14:paraId="465EED00" w14:textId="06B43BBF" w:rsidR="00F47A7B" w:rsidRPr="00622035" w:rsidRDefault="00622035" w:rsidP="00F47A7B">
            <w:pPr>
              <w:spacing w:line="276" w:lineRule="auto"/>
              <w:ind w:right="76"/>
              <w:jc w:val="right"/>
              <w:rPr>
                <w:rFonts w:asciiTheme="majorHAnsi" w:hAnsiTheme="majorHAnsi" w:cs="Arial"/>
                <w:sz w:val="16"/>
                <w:szCs w:val="16"/>
              </w:rPr>
            </w:pPr>
            <w:r w:rsidRPr="00622035">
              <w:rPr>
                <w:rFonts w:asciiTheme="majorHAnsi" w:hAnsiTheme="majorHAnsi" w:cs="Arial"/>
                <w:sz w:val="16"/>
                <w:szCs w:val="16"/>
              </w:rPr>
              <w:t>(5,404)</w:t>
            </w:r>
          </w:p>
        </w:tc>
        <w:tc>
          <w:tcPr>
            <w:tcW w:w="1134" w:type="dxa"/>
            <w:shd w:val="clear" w:color="auto" w:fill="F9E1DF"/>
            <w:vAlign w:val="center"/>
          </w:tcPr>
          <w:p w14:paraId="42B6FDA1" w14:textId="6C4B4891" w:rsidR="00F47A7B" w:rsidRPr="00622035" w:rsidRDefault="00622035" w:rsidP="00F47A7B">
            <w:pPr>
              <w:spacing w:line="276" w:lineRule="auto"/>
              <w:ind w:right="32"/>
              <w:jc w:val="right"/>
              <w:rPr>
                <w:rFonts w:asciiTheme="majorHAnsi" w:hAnsiTheme="majorHAnsi" w:cs="Arial"/>
                <w:sz w:val="16"/>
                <w:szCs w:val="16"/>
              </w:rPr>
            </w:pPr>
            <w:r w:rsidRPr="00622035">
              <w:rPr>
                <w:rFonts w:asciiTheme="majorHAnsi" w:hAnsiTheme="majorHAnsi" w:cs="Arial"/>
                <w:sz w:val="16"/>
                <w:szCs w:val="16"/>
              </w:rPr>
              <w:t>(36)</w:t>
            </w:r>
          </w:p>
        </w:tc>
        <w:tc>
          <w:tcPr>
            <w:tcW w:w="1275" w:type="dxa"/>
            <w:shd w:val="clear" w:color="auto" w:fill="F9E1DF"/>
            <w:vAlign w:val="center"/>
          </w:tcPr>
          <w:p w14:paraId="012CE129" w14:textId="352FE314" w:rsidR="00F47A7B" w:rsidRPr="00622035" w:rsidRDefault="00622035" w:rsidP="00F47A7B">
            <w:pPr>
              <w:spacing w:line="276" w:lineRule="auto"/>
              <w:jc w:val="right"/>
              <w:rPr>
                <w:rFonts w:asciiTheme="majorHAnsi" w:hAnsiTheme="majorHAnsi" w:cs="Arial"/>
                <w:sz w:val="16"/>
                <w:szCs w:val="16"/>
              </w:rPr>
            </w:pPr>
            <w:r w:rsidRPr="00622035">
              <w:rPr>
                <w:rFonts w:asciiTheme="majorHAnsi" w:hAnsiTheme="majorHAnsi" w:cs="Arial"/>
                <w:sz w:val="16"/>
                <w:szCs w:val="16"/>
              </w:rPr>
              <w:t>(5,440)</w:t>
            </w:r>
          </w:p>
        </w:tc>
      </w:tr>
      <w:tr w:rsidR="00F47A7B" w:rsidRPr="006125E4" w14:paraId="13199E2F" w14:textId="77777777" w:rsidTr="005E01C7">
        <w:tc>
          <w:tcPr>
            <w:tcW w:w="1094" w:type="dxa"/>
            <w:vAlign w:val="center"/>
          </w:tcPr>
          <w:p w14:paraId="279A0F00" w14:textId="0219026A" w:rsidR="00F47A7B" w:rsidRPr="00930AB2" w:rsidRDefault="00F47A7B" w:rsidP="00F47A7B">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vAlign w:val="center"/>
          </w:tcPr>
          <w:p w14:paraId="5C3E41DC" w14:textId="4E87146F" w:rsidR="00F47A7B" w:rsidRPr="00DE6078" w:rsidRDefault="00F47A7B" w:rsidP="00F47A7B">
            <w:pPr>
              <w:spacing w:line="276" w:lineRule="auto"/>
              <w:ind w:right="76"/>
              <w:jc w:val="right"/>
              <w:rPr>
                <w:rFonts w:asciiTheme="majorHAnsi" w:hAnsiTheme="majorHAnsi" w:cs="Arial"/>
                <w:sz w:val="16"/>
                <w:szCs w:val="16"/>
              </w:rPr>
            </w:pPr>
            <w:r>
              <w:rPr>
                <w:rFonts w:asciiTheme="majorHAnsi" w:hAnsiTheme="majorHAnsi" w:cs="Arial"/>
                <w:sz w:val="16"/>
                <w:szCs w:val="16"/>
              </w:rPr>
              <w:t>(2,831)</w:t>
            </w:r>
          </w:p>
        </w:tc>
        <w:tc>
          <w:tcPr>
            <w:tcW w:w="1005" w:type="dxa"/>
            <w:vAlign w:val="center"/>
          </w:tcPr>
          <w:p w14:paraId="5B7188B9" w14:textId="23E412D8" w:rsidR="00F47A7B" w:rsidRPr="00DE6078" w:rsidRDefault="00F47A7B" w:rsidP="00F47A7B">
            <w:pPr>
              <w:spacing w:line="276" w:lineRule="auto"/>
              <w:ind w:right="32"/>
              <w:jc w:val="right"/>
              <w:rPr>
                <w:rFonts w:asciiTheme="majorHAnsi" w:hAnsiTheme="majorHAnsi" w:cs="Arial"/>
                <w:sz w:val="16"/>
                <w:szCs w:val="16"/>
              </w:rPr>
            </w:pPr>
            <w:r>
              <w:rPr>
                <w:rFonts w:asciiTheme="majorHAnsi" w:hAnsiTheme="majorHAnsi" w:cs="Arial"/>
                <w:sz w:val="16"/>
                <w:szCs w:val="16"/>
              </w:rPr>
              <w:t>2</w:t>
            </w:r>
          </w:p>
        </w:tc>
        <w:tc>
          <w:tcPr>
            <w:tcW w:w="1134" w:type="dxa"/>
            <w:vAlign w:val="center"/>
          </w:tcPr>
          <w:p w14:paraId="2D9703AA" w14:textId="2BF33C3D" w:rsidR="00F47A7B" w:rsidRPr="00DE6078" w:rsidRDefault="00F47A7B" w:rsidP="00F47A7B">
            <w:pPr>
              <w:spacing w:line="276" w:lineRule="auto"/>
              <w:jc w:val="right"/>
              <w:rPr>
                <w:rFonts w:asciiTheme="majorHAnsi" w:hAnsiTheme="majorHAnsi" w:cs="Arial"/>
                <w:sz w:val="16"/>
                <w:szCs w:val="16"/>
              </w:rPr>
            </w:pPr>
            <w:r w:rsidRPr="00B547D9">
              <w:rPr>
                <w:rFonts w:asciiTheme="majorHAnsi" w:hAnsiTheme="majorHAnsi" w:cs="Arial"/>
                <w:sz w:val="16"/>
                <w:szCs w:val="16"/>
              </w:rPr>
              <w:t>(2,829)</w:t>
            </w:r>
          </w:p>
        </w:tc>
        <w:tc>
          <w:tcPr>
            <w:tcW w:w="4384" w:type="dxa"/>
            <w:gridSpan w:val="2"/>
          </w:tcPr>
          <w:p w14:paraId="15745E29" w14:textId="6DD48FB6" w:rsidR="00F47A7B" w:rsidRPr="006125E4" w:rsidRDefault="00F47A7B" w:rsidP="00F47A7B">
            <w:pPr>
              <w:spacing w:line="276" w:lineRule="auto"/>
              <w:rPr>
                <w:rFonts w:asciiTheme="majorHAnsi" w:hAnsiTheme="majorHAnsi" w:cs="Arial"/>
                <w:sz w:val="16"/>
                <w:szCs w:val="16"/>
              </w:rPr>
            </w:pPr>
            <w:r w:rsidRPr="006125E4">
              <w:rPr>
                <w:rFonts w:asciiTheme="majorHAnsi" w:hAnsiTheme="majorHAnsi" w:cs="Arial"/>
                <w:sz w:val="16"/>
                <w:szCs w:val="16"/>
              </w:rPr>
              <w:t xml:space="preserve">Rotherham </w:t>
            </w:r>
          </w:p>
        </w:tc>
        <w:tc>
          <w:tcPr>
            <w:tcW w:w="1134" w:type="dxa"/>
            <w:vAlign w:val="center"/>
          </w:tcPr>
          <w:p w14:paraId="2C4D16B9" w14:textId="18A13467" w:rsidR="00F47A7B" w:rsidRPr="00616097" w:rsidRDefault="004C575F" w:rsidP="00F47A7B">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558" w:type="dxa"/>
            <w:vAlign w:val="center"/>
          </w:tcPr>
          <w:p w14:paraId="246D8A28" w14:textId="63C678D9" w:rsidR="00F47A7B" w:rsidRPr="00622035" w:rsidRDefault="00622035" w:rsidP="00F47A7B">
            <w:pPr>
              <w:spacing w:line="276" w:lineRule="auto"/>
              <w:ind w:right="76"/>
              <w:jc w:val="right"/>
              <w:rPr>
                <w:rFonts w:asciiTheme="majorHAnsi" w:hAnsiTheme="majorHAnsi" w:cs="Arial"/>
                <w:sz w:val="16"/>
                <w:szCs w:val="16"/>
              </w:rPr>
            </w:pPr>
            <w:r>
              <w:rPr>
                <w:rFonts w:asciiTheme="majorHAnsi" w:hAnsiTheme="majorHAnsi" w:cs="Arial"/>
                <w:sz w:val="16"/>
                <w:szCs w:val="16"/>
              </w:rPr>
              <w:t>(3,860)</w:t>
            </w:r>
          </w:p>
        </w:tc>
        <w:tc>
          <w:tcPr>
            <w:tcW w:w="1134" w:type="dxa"/>
            <w:vAlign w:val="center"/>
          </w:tcPr>
          <w:p w14:paraId="1959D6EF" w14:textId="3F2F3473" w:rsidR="00F47A7B" w:rsidRPr="00622035" w:rsidRDefault="00622035" w:rsidP="00F47A7B">
            <w:pPr>
              <w:spacing w:line="276" w:lineRule="auto"/>
              <w:ind w:right="32"/>
              <w:jc w:val="right"/>
              <w:rPr>
                <w:rFonts w:asciiTheme="majorHAnsi" w:hAnsiTheme="majorHAnsi" w:cs="Arial"/>
                <w:sz w:val="16"/>
                <w:szCs w:val="16"/>
              </w:rPr>
            </w:pPr>
            <w:r>
              <w:rPr>
                <w:rFonts w:asciiTheme="majorHAnsi" w:hAnsiTheme="majorHAnsi" w:cs="Arial"/>
                <w:sz w:val="16"/>
                <w:szCs w:val="16"/>
              </w:rPr>
              <w:t>(</w:t>
            </w:r>
            <w:r w:rsidR="008B00FD">
              <w:rPr>
                <w:rFonts w:asciiTheme="majorHAnsi" w:hAnsiTheme="majorHAnsi" w:cs="Arial"/>
                <w:sz w:val="16"/>
                <w:szCs w:val="16"/>
              </w:rPr>
              <w:t>8</w:t>
            </w:r>
            <w:r>
              <w:rPr>
                <w:rFonts w:asciiTheme="majorHAnsi" w:hAnsiTheme="majorHAnsi" w:cs="Arial"/>
                <w:sz w:val="16"/>
                <w:szCs w:val="16"/>
              </w:rPr>
              <w:t>)</w:t>
            </w:r>
          </w:p>
        </w:tc>
        <w:tc>
          <w:tcPr>
            <w:tcW w:w="1275" w:type="dxa"/>
            <w:vAlign w:val="center"/>
          </w:tcPr>
          <w:p w14:paraId="26973D5B" w14:textId="7EB85A01" w:rsidR="00F47A7B" w:rsidRPr="00622035" w:rsidRDefault="00622035" w:rsidP="00F47A7B">
            <w:pPr>
              <w:spacing w:line="276" w:lineRule="auto"/>
              <w:jc w:val="right"/>
              <w:rPr>
                <w:rFonts w:asciiTheme="majorHAnsi" w:hAnsiTheme="majorHAnsi" w:cs="Arial"/>
                <w:sz w:val="16"/>
                <w:szCs w:val="16"/>
              </w:rPr>
            </w:pPr>
            <w:r>
              <w:rPr>
                <w:rFonts w:asciiTheme="majorHAnsi" w:hAnsiTheme="majorHAnsi" w:cs="Arial"/>
                <w:sz w:val="16"/>
                <w:szCs w:val="16"/>
              </w:rPr>
              <w:t>(3,868)</w:t>
            </w:r>
          </w:p>
        </w:tc>
      </w:tr>
      <w:tr w:rsidR="00F47A7B" w:rsidRPr="006125E4" w14:paraId="2F88D88B" w14:textId="77777777" w:rsidTr="005E01C7">
        <w:tc>
          <w:tcPr>
            <w:tcW w:w="1094" w:type="dxa"/>
            <w:shd w:val="clear" w:color="auto" w:fill="F9E1DF"/>
            <w:vAlign w:val="center"/>
          </w:tcPr>
          <w:p w14:paraId="58D6278C" w14:textId="0C01D656" w:rsidR="00F47A7B" w:rsidRPr="00930AB2" w:rsidRDefault="00F47A7B" w:rsidP="00F47A7B">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shd w:val="clear" w:color="auto" w:fill="F9E1DF"/>
            <w:vAlign w:val="center"/>
          </w:tcPr>
          <w:p w14:paraId="2AB801B9" w14:textId="30DF3743" w:rsidR="00F47A7B" w:rsidRPr="00DE6078" w:rsidRDefault="00F47A7B" w:rsidP="00F47A7B">
            <w:pPr>
              <w:spacing w:line="276" w:lineRule="auto"/>
              <w:ind w:right="76"/>
              <w:jc w:val="right"/>
              <w:rPr>
                <w:rFonts w:asciiTheme="majorHAnsi" w:hAnsiTheme="majorHAnsi" w:cs="Arial"/>
                <w:sz w:val="16"/>
                <w:szCs w:val="16"/>
              </w:rPr>
            </w:pPr>
            <w:r>
              <w:rPr>
                <w:rFonts w:asciiTheme="majorHAnsi" w:hAnsiTheme="majorHAnsi" w:cs="Arial"/>
                <w:sz w:val="16"/>
                <w:szCs w:val="16"/>
              </w:rPr>
              <w:t>(5,841)</w:t>
            </w:r>
          </w:p>
        </w:tc>
        <w:tc>
          <w:tcPr>
            <w:tcW w:w="1005" w:type="dxa"/>
            <w:shd w:val="clear" w:color="auto" w:fill="F9E1DF"/>
            <w:vAlign w:val="center"/>
          </w:tcPr>
          <w:p w14:paraId="7026E434" w14:textId="07B2EC15" w:rsidR="00F47A7B" w:rsidRPr="00DE6078" w:rsidRDefault="00F47A7B" w:rsidP="00F47A7B">
            <w:pPr>
              <w:spacing w:line="276" w:lineRule="auto"/>
              <w:ind w:right="32"/>
              <w:jc w:val="right"/>
              <w:rPr>
                <w:rFonts w:asciiTheme="majorHAnsi" w:hAnsiTheme="majorHAnsi" w:cs="Arial"/>
                <w:sz w:val="16"/>
                <w:szCs w:val="16"/>
              </w:rPr>
            </w:pPr>
            <w:r>
              <w:rPr>
                <w:rFonts w:asciiTheme="majorHAnsi" w:hAnsiTheme="majorHAnsi" w:cs="Arial"/>
                <w:sz w:val="16"/>
                <w:szCs w:val="16"/>
              </w:rPr>
              <w:t>65</w:t>
            </w:r>
          </w:p>
        </w:tc>
        <w:tc>
          <w:tcPr>
            <w:tcW w:w="1134" w:type="dxa"/>
            <w:shd w:val="clear" w:color="auto" w:fill="F9E1DF"/>
            <w:vAlign w:val="center"/>
          </w:tcPr>
          <w:p w14:paraId="1F0DA278" w14:textId="025577C2" w:rsidR="00F47A7B" w:rsidRPr="00DE6078" w:rsidRDefault="00F47A7B" w:rsidP="00F47A7B">
            <w:pPr>
              <w:spacing w:line="276" w:lineRule="auto"/>
              <w:jc w:val="right"/>
              <w:rPr>
                <w:rFonts w:asciiTheme="majorHAnsi" w:hAnsiTheme="majorHAnsi" w:cs="Arial"/>
                <w:sz w:val="16"/>
                <w:szCs w:val="16"/>
              </w:rPr>
            </w:pPr>
            <w:r w:rsidRPr="00B547D9">
              <w:rPr>
                <w:rFonts w:asciiTheme="majorHAnsi" w:hAnsiTheme="majorHAnsi" w:cs="Arial"/>
                <w:sz w:val="16"/>
                <w:szCs w:val="16"/>
              </w:rPr>
              <w:t>(5,77</w:t>
            </w:r>
            <w:r>
              <w:rPr>
                <w:rFonts w:asciiTheme="majorHAnsi" w:hAnsiTheme="majorHAnsi" w:cs="Arial"/>
                <w:sz w:val="16"/>
                <w:szCs w:val="16"/>
              </w:rPr>
              <w:t>6</w:t>
            </w:r>
            <w:r w:rsidRPr="00B547D9">
              <w:rPr>
                <w:rFonts w:asciiTheme="majorHAnsi" w:hAnsiTheme="majorHAnsi" w:cs="Arial"/>
                <w:sz w:val="16"/>
                <w:szCs w:val="16"/>
              </w:rPr>
              <w:t>)</w:t>
            </w:r>
          </w:p>
        </w:tc>
        <w:tc>
          <w:tcPr>
            <w:tcW w:w="4384" w:type="dxa"/>
            <w:gridSpan w:val="2"/>
            <w:shd w:val="clear" w:color="auto" w:fill="F9E1DF"/>
          </w:tcPr>
          <w:p w14:paraId="691E8792" w14:textId="4D0EB68A" w:rsidR="00F47A7B" w:rsidRPr="006125E4" w:rsidRDefault="00F47A7B" w:rsidP="00F47A7B">
            <w:pPr>
              <w:spacing w:line="276" w:lineRule="auto"/>
              <w:rPr>
                <w:rFonts w:asciiTheme="majorHAnsi" w:hAnsiTheme="majorHAnsi" w:cs="Arial"/>
                <w:sz w:val="16"/>
                <w:szCs w:val="16"/>
              </w:rPr>
            </w:pPr>
            <w:r w:rsidRPr="006125E4">
              <w:rPr>
                <w:rFonts w:asciiTheme="majorHAnsi" w:hAnsiTheme="majorHAnsi" w:cs="Arial"/>
                <w:sz w:val="16"/>
                <w:szCs w:val="16"/>
              </w:rPr>
              <w:t>Sheffield</w:t>
            </w:r>
            <w:r w:rsidR="00622035">
              <w:rPr>
                <w:rFonts w:asciiTheme="majorHAnsi" w:hAnsiTheme="majorHAnsi" w:cs="Arial"/>
                <w:sz w:val="16"/>
                <w:szCs w:val="16"/>
              </w:rPr>
              <w:t xml:space="preserve"> </w:t>
            </w:r>
            <w:r w:rsidR="00622035" w:rsidRPr="006125E4">
              <w:rPr>
                <w:rFonts w:asciiTheme="majorHAnsi" w:hAnsiTheme="majorHAnsi" w:cs="Arial"/>
                <w:sz w:val="16"/>
                <w:szCs w:val="16"/>
              </w:rPr>
              <w:t>(including Community Safety)</w:t>
            </w:r>
          </w:p>
        </w:tc>
        <w:tc>
          <w:tcPr>
            <w:tcW w:w="1134" w:type="dxa"/>
            <w:shd w:val="clear" w:color="auto" w:fill="F9E1DF"/>
            <w:vAlign w:val="center"/>
          </w:tcPr>
          <w:p w14:paraId="5343CBCC" w14:textId="7B641EDE" w:rsidR="00F47A7B" w:rsidRPr="00616097" w:rsidRDefault="004C575F" w:rsidP="00F47A7B">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558" w:type="dxa"/>
            <w:shd w:val="clear" w:color="auto" w:fill="F9E1DF"/>
            <w:vAlign w:val="center"/>
          </w:tcPr>
          <w:p w14:paraId="6AEE3031" w14:textId="4C425DB4" w:rsidR="00F47A7B" w:rsidRPr="00622035" w:rsidRDefault="00622035" w:rsidP="00F47A7B">
            <w:pPr>
              <w:spacing w:line="276" w:lineRule="auto"/>
              <w:ind w:right="76"/>
              <w:jc w:val="right"/>
              <w:rPr>
                <w:rFonts w:asciiTheme="majorHAnsi" w:hAnsiTheme="majorHAnsi" w:cs="Arial"/>
                <w:sz w:val="16"/>
                <w:szCs w:val="16"/>
              </w:rPr>
            </w:pPr>
            <w:r>
              <w:rPr>
                <w:rFonts w:asciiTheme="majorHAnsi" w:hAnsiTheme="majorHAnsi" w:cs="Arial"/>
                <w:sz w:val="16"/>
                <w:szCs w:val="16"/>
              </w:rPr>
              <w:t>(8,170)</w:t>
            </w:r>
          </w:p>
        </w:tc>
        <w:tc>
          <w:tcPr>
            <w:tcW w:w="1134" w:type="dxa"/>
            <w:shd w:val="clear" w:color="auto" w:fill="F9E1DF"/>
            <w:vAlign w:val="center"/>
          </w:tcPr>
          <w:p w14:paraId="4EBBB4E5" w14:textId="31C86885" w:rsidR="00F47A7B" w:rsidRPr="00622035" w:rsidRDefault="00622035" w:rsidP="00F47A7B">
            <w:pPr>
              <w:spacing w:line="276" w:lineRule="auto"/>
              <w:ind w:right="32"/>
              <w:jc w:val="right"/>
              <w:rPr>
                <w:rFonts w:asciiTheme="majorHAnsi" w:hAnsiTheme="majorHAnsi" w:cs="Arial"/>
                <w:sz w:val="16"/>
                <w:szCs w:val="16"/>
              </w:rPr>
            </w:pPr>
            <w:r>
              <w:rPr>
                <w:rFonts w:asciiTheme="majorHAnsi" w:hAnsiTheme="majorHAnsi" w:cs="Arial"/>
                <w:sz w:val="16"/>
                <w:szCs w:val="16"/>
              </w:rPr>
              <w:t>(25)</w:t>
            </w:r>
          </w:p>
        </w:tc>
        <w:tc>
          <w:tcPr>
            <w:tcW w:w="1275" w:type="dxa"/>
            <w:shd w:val="clear" w:color="auto" w:fill="F9E1DF"/>
            <w:vAlign w:val="center"/>
          </w:tcPr>
          <w:p w14:paraId="1217A104" w14:textId="55D9037E" w:rsidR="00F47A7B" w:rsidRPr="00622035" w:rsidRDefault="00622035" w:rsidP="00F47A7B">
            <w:pPr>
              <w:spacing w:line="276" w:lineRule="auto"/>
              <w:jc w:val="right"/>
              <w:rPr>
                <w:rFonts w:asciiTheme="majorHAnsi" w:hAnsiTheme="majorHAnsi" w:cs="Arial"/>
                <w:sz w:val="16"/>
                <w:szCs w:val="16"/>
              </w:rPr>
            </w:pPr>
            <w:r>
              <w:rPr>
                <w:rFonts w:asciiTheme="majorHAnsi" w:hAnsiTheme="majorHAnsi" w:cs="Arial"/>
                <w:sz w:val="16"/>
                <w:szCs w:val="16"/>
              </w:rPr>
              <w:t>(8,195)</w:t>
            </w:r>
          </w:p>
        </w:tc>
      </w:tr>
      <w:tr w:rsidR="00F47A7B" w:rsidRPr="006125E4" w14:paraId="11EC93CF" w14:textId="77777777" w:rsidTr="005E01C7">
        <w:tc>
          <w:tcPr>
            <w:tcW w:w="1094" w:type="dxa"/>
            <w:tcBorders>
              <w:bottom w:val="single" w:sz="12" w:space="0" w:color="FF0000"/>
            </w:tcBorders>
            <w:vAlign w:val="center"/>
          </w:tcPr>
          <w:p w14:paraId="2FE807EA" w14:textId="65E7476A" w:rsidR="00F47A7B" w:rsidRPr="0092556B" w:rsidRDefault="00F47A7B" w:rsidP="00F47A7B">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tcBorders>
              <w:bottom w:val="single" w:sz="12" w:space="0" w:color="FF0000"/>
            </w:tcBorders>
            <w:vAlign w:val="center"/>
          </w:tcPr>
          <w:p w14:paraId="7384776B" w14:textId="74DB82D6" w:rsidR="00F47A7B" w:rsidRPr="00DE6078" w:rsidRDefault="00F47A7B" w:rsidP="00F47A7B">
            <w:pPr>
              <w:spacing w:line="276" w:lineRule="auto"/>
              <w:ind w:right="76"/>
              <w:jc w:val="right"/>
              <w:rPr>
                <w:rFonts w:asciiTheme="majorHAnsi" w:hAnsiTheme="majorHAnsi" w:cs="Arial"/>
                <w:sz w:val="16"/>
                <w:szCs w:val="16"/>
              </w:rPr>
            </w:pPr>
            <w:r>
              <w:rPr>
                <w:rFonts w:asciiTheme="majorHAnsi" w:hAnsiTheme="majorHAnsi" w:cs="Arial"/>
                <w:sz w:val="16"/>
                <w:szCs w:val="16"/>
              </w:rPr>
              <w:t>(559)</w:t>
            </w:r>
          </w:p>
        </w:tc>
        <w:tc>
          <w:tcPr>
            <w:tcW w:w="1005" w:type="dxa"/>
            <w:tcBorders>
              <w:bottom w:val="single" w:sz="12" w:space="0" w:color="FF0000"/>
            </w:tcBorders>
            <w:vAlign w:val="center"/>
          </w:tcPr>
          <w:p w14:paraId="3BE634CA" w14:textId="75E571A0" w:rsidR="00F47A7B" w:rsidRPr="00DE6078" w:rsidRDefault="00F47A7B" w:rsidP="00F47A7B">
            <w:pPr>
              <w:spacing w:line="276" w:lineRule="auto"/>
              <w:ind w:right="32"/>
              <w:jc w:val="right"/>
              <w:rPr>
                <w:rFonts w:asciiTheme="majorHAnsi" w:hAnsiTheme="majorHAnsi" w:cs="Arial"/>
                <w:sz w:val="16"/>
                <w:szCs w:val="16"/>
              </w:rPr>
            </w:pPr>
            <w:r>
              <w:rPr>
                <w:rFonts w:asciiTheme="majorHAnsi" w:hAnsiTheme="majorHAnsi" w:cs="Arial"/>
                <w:sz w:val="16"/>
                <w:szCs w:val="16"/>
              </w:rPr>
              <w:t>6</w:t>
            </w:r>
          </w:p>
        </w:tc>
        <w:tc>
          <w:tcPr>
            <w:tcW w:w="1134" w:type="dxa"/>
            <w:tcBorders>
              <w:bottom w:val="single" w:sz="12" w:space="0" w:color="FF0000"/>
            </w:tcBorders>
            <w:vAlign w:val="center"/>
          </w:tcPr>
          <w:p w14:paraId="0983F909" w14:textId="3A8D03F3" w:rsidR="00F47A7B" w:rsidRPr="00DE6078" w:rsidRDefault="00F47A7B" w:rsidP="00F47A7B">
            <w:pPr>
              <w:spacing w:line="276" w:lineRule="auto"/>
              <w:jc w:val="right"/>
              <w:rPr>
                <w:rFonts w:asciiTheme="majorHAnsi" w:hAnsiTheme="majorHAnsi" w:cs="Arial"/>
                <w:sz w:val="16"/>
                <w:szCs w:val="16"/>
              </w:rPr>
            </w:pPr>
            <w:r w:rsidRPr="00B547D9">
              <w:rPr>
                <w:rFonts w:asciiTheme="majorHAnsi" w:hAnsiTheme="majorHAnsi" w:cs="Arial"/>
                <w:sz w:val="16"/>
                <w:szCs w:val="16"/>
              </w:rPr>
              <w:t>(553)</w:t>
            </w:r>
          </w:p>
        </w:tc>
        <w:tc>
          <w:tcPr>
            <w:tcW w:w="4384" w:type="dxa"/>
            <w:gridSpan w:val="2"/>
            <w:tcBorders>
              <w:bottom w:val="single" w:sz="12" w:space="0" w:color="FF0000"/>
            </w:tcBorders>
          </w:tcPr>
          <w:p w14:paraId="26F584F8" w14:textId="77777777" w:rsidR="00F47A7B" w:rsidRPr="00AE4D5F" w:rsidRDefault="00F47A7B" w:rsidP="00F47A7B">
            <w:pPr>
              <w:spacing w:line="276" w:lineRule="auto"/>
              <w:rPr>
                <w:rFonts w:asciiTheme="majorHAnsi" w:hAnsiTheme="majorHAnsi" w:cs="Arial"/>
                <w:sz w:val="16"/>
                <w:szCs w:val="16"/>
              </w:rPr>
            </w:pPr>
            <w:r>
              <w:rPr>
                <w:rFonts w:asciiTheme="majorHAnsi" w:hAnsiTheme="majorHAnsi" w:cs="Arial"/>
                <w:sz w:val="16"/>
                <w:szCs w:val="16"/>
              </w:rPr>
              <w:t>Force Control Room</w:t>
            </w:r>
          </w:p>
        </w:tc>
        <w:tc>
          <w:tcPr>
            <w:tcW w:w="1134" w:type="dxa"/>
            <w:tcBorders>
              <w:bottom w:val="single" w:sz="12" w:space="0" w:color="FF0000"/>
            </w:tcBorders>
            <w:vAlign w:val="center"/>
          </w:tcPr>
          <w:p w14:paraId="33FAE880" w14:textId="4B01277B" w:rsidR="00F47A7B" w:rsidRPr="00616097" w:rsidRDefault="004C575F" w:rsidP="00F47A7B">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558" w:type="dxa"/>
            <w:tcBorders>
              <w:bottom w:val="single" w:sz="12" w:space="0" w:color="FF0000"/>
            </w:tcBorders>
            <w:vAlign w:val="center"/>
          </w:tcPr>
          <w:p w14:paraId="3BB63823" w14:textId="7E45CE47" w:rsidR="00F47A7B" w:rsidRPr="00622035" w:rsidRDefault="00622035" w:rsidP="00F47A7B">
            <w:pPr>
              <w:spacing w:line="276" w:lineRule="auto"/>
              <w:ind w:right="76"/>
              <w:jc w:val="right"/>
              <w:rPr>
                <w:rFonts w:asciiTheme="majorHAnsi" w:hAnsiTheme="majorHAnsi" w:cs="Arial"/>
                <w:sz w:val="16"/>
                <w:szCs w:val="16"/>
              </w:rPr>
            </w:pPr>
            <w:r>
              <w:rPr>
                <w:rFonts w:asciiTheme="majorHAnsi" w:hAnsiTheme="majorHAnsi" w:cs="Arial"/>
                <w:sz w:val="16"/>
                <w:szCs w:val="16"/>
              </w:rPr>
              <w:t>(1,743)</w:t>
            </w:r>
          </w:p>
        </w:tc>
        <w:tc>
          <w:tcPr>
            <w:tcW w:w="1134" w:type="dxa"/>
            <w:tcBorders>
              <w:bottom w:val="single" w:sz="12" w:space="0" w:color="FF0000"/>
            </w:tcBorders>
            <w:vAlign w:val="center"/>
          </w:tcPr>
          <w:p w14:paraId="5894750C" w14:textId="1A324EC3" w:rsidR="00F47A7B" w:rsidRPr="00622035" w:rsidRDefault="00622035" w:rsidP="00F47A7B">
            <w:pPr>
              <w:spacing w:line="276" w:lineRule="auto"/>
              <w:ind w:right="32"/>
              <w:jc w:val="right"/>
              <w:rPr>
                <w:rFonts w:asciiTheme="majorHAnsi" w:hAnsiTheme="majorHAnsi" w:cs="Arial"/>
                <w:sz w:val="16"/>
                <w:szCs w:val="16"/>
              </w:rPr>
            </w:pPr>
            <w:r>
              <w:rPr>
                <w:rFonts w:asciiTheme="majorHAnsi" w:hAnsiTheme="majorHAnsi" w:cs="Arial"/>
                <w:sz w:val="16"/>
                <w:szCs w:val="16"/>
              </w:rPr>
              <w:t>(92)</w:t>
            </w:r>
          </w:p>
        </w:tc>
        <w:tc>
          <w:tcPr>
            <w:tcW w:w="1275" w:type="dxa"/>
            <w:tcBorders>
              <w:bottom w:val="single" w:sz="12" w:space="0" w:color="FF0000"/>
            </w:tcBorders>
            <w:vAlign w:val="center"/>
          </w:tcPr>
          <w:p w14:paraId="525B417F" w14:textId="41750674" w:rsidR="00F47A7B" w:rsidRPr="00622035" w:rsidRDefault="00622035" w:rsidP="00F47A7B">
            <w:pPr>
              <w:spacing w:line="276" w:lineRule="auto"/>
              <w:jc w:val="right"/>
              <w:rPr>
                <w:rFonts w:asciiTheme="majorHAnsi" w:hAnsiTheme="majorHAnsi" w:cs="Arial"/>
                <w:sz w:val="16"/>
                <w:szCs w:val="16"/>
              </w:rPr>
            </w:pPr>
            <w:r>
              <w:rPr>
                <w:rFonts w:asciiTheme="majorHAnsi" w:hAnsiTheme="majorHAnsi" w:cs="Arial"/>
                <w:sz w:val="16"/>
                <w:szCs w:val="16"/>
              </w:rPr>
              <w:t>(1,835)</w:t>
            </w:r>
          </w:p>
        </w:tc>
      </w:tr>
      <w:tr w:rsidR="00F47A7B" w:rsidRPr="006125E4" w14:paraId="3BEA28DD" w14:textId="77777777" w:rsidTr="005E01C7">
        <w:tc>
          <w:tcPr>
            <w:tcW w:w="1094" w:type="dxa"/>
            <w:tcBorders>
              <w:top w:val="single" w:sz="12" w:space="0" w:color="FF0000"/>
              <w:bottom w:val="single" w:sz="12" w:space="0" w:color="FF0000"/>
            </w:tcBorders>
            <w:shd w:val="clear" w:color="auto" w:fill="F9E1DF"/>
            <w:vAlign w:val="center"/>
          </w:tcPr>
          <w:p w14:paraId="3BEF2A8A" w14:textId="1A84FC06" w:rsidR="00F47A7B" w:rsidRPr="00930AB2" w:rsidRDefault="00F47A7B" w:rsidP="00F47A7B">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tcBorders>
              <w:top w:val="single" w:sz="12" w:space="0" w:color="FF0000"/>
              <w:bottom w:val="single" w:sz="12" w:space="0" w:color="FF0000"/>
            </w:tcBorders>
            <w:shd w:val="clear" w:color="auto" w:fill="F9E1DF"/>
            <w:vAlign w:val="center"/>
          </w:tcPr>
          <w:p w14:paraId="613FCEC4" w14:textId="7BD48693" w:rsidR="00F47A7B" w:rsidRPr="00DE6078" w:rsidRDefault="00F47A7B" w:rsidP="00F47A7B">
            <w:pPr>
              <w:spacing w:line="276" w:lineRule="auto"/>
              <w:ind w:right="76"/>
              <w:jc w:val="right"/>
              <w:rPr>
                <w:rFonts w:asciiTheme="majorHAnsi" w:hAnsiTheme="majorHAnsi"/>
                <w:sz w:val="16"/>
                <w:szCs w:val="16"/>
              </w:rPr>
            </w:pPr>
            <w:r>
              <w:rPr>
                <w:rFonts w:asciiTheme="majorHAnsi" w:hAnsiTheme="majorHAnsi"/>
                <w:sz w:val="16"/>
                <w:szCs w:val="16"/>
              </w:rPr>
              <w:t>(15,546)</w:t>
            </w:r>
          </w:p>
        </w:tc>
        <w:tc>
          <w:tcPr>
            <w:tcW w:w="1005" w:type="dxa"/>
            <w:tcBorders>
              <w:top w:val="single" w:sz="12" w:space="0" w:color="FF0000"/>
              <w:bottom w:val="single" w:sz="12" w:space="0" w:color="FF0000"/>
            </w:tcBorders>
            <w:shd w:val="clear" w:color="auto" w:fill="F9E1DF"/>
            <w:vAlign w:val="center"/>
          </w:tcPr>
          <w:p w14:paraId="67EC1EDA" w14:textId="43B5D870" w:rsidR="00F47A7B" w:rsidRPr="00DE6078" w:rsidRDefault="00F47A7B" w:rsidP="00F47A7B">
            <w:pPr>
              <w:spacing w:line="276" w:lineRule="auto"/>
              <w:ind w:right="32"/>
              <w:jc w:val="right"/>
              <w:rPr>
                <w:rFonts w:asciiTheme="majorHAnsi" w:hAnsiTheme="majorHAnsi" w:cs="Arial"/>
                <w:sz w:val="16"/>
                <w:szCs w:val="16"/>
              </w:rPr>
            </w:pPr>
            <w:r>
              <w:rPr>
                <w:rFonts w:asciiTheme="majorHAnsi" w:hAnsiTheme="majorHAnsi" w:cs="Arial"/>
                <w:sz w:val="16"/>
                <w:szCs w:val="16"/>
              </w:rPr>
              <w:t>125</w:t>
            </w:r>
          </w:p>
        </w:tc>
        <w:tc>
          <w:tcPr>
            <w:tcW w:w="1134" w:type="dxa"/>
            <w:tcBorders>
              <w:top w:val="single" w:sz="12" w:space="0" w:color="FF0000"/>
              <w:bottom w:val="single" w:sz="12" w:space="0" w:color="FF0000"/>
            </w:tcBorders>
            <w:shd w:val="clear" w:color="auto" w:fill="F9E1DF"/>
            <w:vAlign w:val="center"/>
          </w:tcPr>
          <w:p w14:paraId="68686F61" w14:textId="6B04B7AC" w:rsidR="00F47A7B" w:rsidRPr="00DE6078" w:rsidRDefault="00F47A7B" w:rsidP="00F47A7B">
            <w:pPr>
              <w:spacing w:line="276" w:lineRule="auto"/>
              <w:jc w:val="right"/>
              <w:rPr>
                <w:rFonts w:asciiTheme="majorHAnsi" w:hAnsiTheme="majorHAnsi" w:cs="Arial"/>
                <w:sz w:val="16"/>
                <w:szCs w:val="16"/>
              </w:rPr>
            </w:pPr>
            <w:r w:rsidRPr="00B547D9">
              <w:rPr>
                <w:rFonts w:asciiTheme="majorHAnsi" w:hAnsiTheme="majorHAnsi" w:cs="Arial"/>
                <w:bCs/>
                <w:sz w:val="16"/>
                <w:szCs w:val="16"/>
              </w:rPr>
              <w:t>(15,4</w:t>
            </w:r>
            <w:r>
              <w:rPr>
                <w:rFonts w:asciiTheme="majorHAnsi" w:hAnsiTheme="majorHAnsi" w:cs="Arial"/>
                <w:bCs/>
                <w:sz w:val="16"/>
                <w:szCs w:val="16"/>
              </w:rPr>
              <w:t>21</w:t>
            </w:r>
            <w:r w:rsidRPr="00B547D9">
              <w:rPr>
                <w:rFonts w:asciiTheme="majorHAnsi" w:hAnsiTheme="majorHAnsi" w:cs="Arial"/>
                <w:bCs/>
                <w:sz w:val="16"/>
                <w:szCs w:val="16"/>
              </w:rPr>
              <w:t>)</w:t>
            </w:r>
          </w:p>
        </w:tc>
        <w:tc>
          <w:tcPr>
            <w:tcW w:w="4384" w:type="dxa"/>
            <w:gridSpan w:val="2"/>
            <w:tcBorders>
              <w:top w:val="single" w:sz="12" w:space="0" w:color="FF0000"/>
              <w:bottom w:val="single" w:sz="12" w:space="0" w:color="FF0000"/>
            </w:tcBorders>
            <w:shd w:val="clear" w:color="auto" w:fill="F9E1DF"/>
          </w:tcPr>
          <w:p w14:paraId="0985C272" w14:textId="77777777" w:rsidR="00F47A7B" w:rsidRPr="006125E4" w:rsidRDefault="00F47A7B" w:rsidP="00F47A7B">
            <w:pPr>
              <w:spacing w:line="276" w:lineRule="auto"/>
              <w:rPr>
                <w:rFonts w:asciiTheme="majorHAnsi" w:hAnsiTheme="majorHAnsi" w:cs="Arial"/>
                <w:sz w:val="16"/>
                <w:szCs w:val="16"/>
              </w:rPr>
            </w:pPr>
            <w:r w:rsidRPr="006125E4">
              <w:rPr>
                <w:rFonts w:asciiTheme="majorHAnsi" w:hAnsiTheme="majorHAnsi" w:cs="Arial"/>
                <w:sz w:val="16"/>
                <w:szCs w:val="16"/>
              </w:rPr>
              <w:t>Assistant Chief Constable (Local Policing)</w:t>
            </w:r>
          </w:p>
        </w:tc>
        <w:tc>
          <w:tcPr>
            <w:tcW w:w="1134" w:type="dxa"/>
            <w:tcBorders>
              <w:top w:val="single" w:sz="12" w:space="0" w:color="FF0000"/>
              <w:bottom w:val="single" w:sz="12" w:space="0" w:color="FF0000"/>
            </w:tcBorders>
            <w:shd w:val="clear" w:color="auto" w:fill="F9E1DF"/>
            <w:vAlign w:val="center"/>
          </w:tcPr>
          <w:p w14:paraId="6B813999" w14:textId="065464D7" w:rsidR="00F47A7B" w:rsidRPr="00616097" w:rsidRDefault="004C575F" w:rsidP="00F47A7B">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558" w:type="dxa"/>
            <w:tcBorders>
              <w:top w:val="single" w:sz="12" w:space="0" w:color="FF0000"/>
              <w:bottom w:val="single" w:sz="12" w:space="0" w:color="FF0000"/>
            </w:tcBorders>
            <w:shd w:val="clear" w:color="auto" w:fill="F9E1DF"/>
            <w:vAlign w:val="center"/>
          </w:tcPr>
          <w:p w14:paraId="578B8689" w14:textId="7E3E9288" w:rsidR="00F47A7B" w:rsidRPr="004B79BA" w:rsidRDefault="008B00FD" w:rsidP="00F47A7B">
            <w:pPr>
              <w:spacing w:line="276" w:lineRule="auto"/>
              <w:ind w:right="76"/>
              <w:jc w:val="right"/>
              <w:rPr>
                <w:rFonts w:asciiTheme="majorHAnsi" w:hAnsiTheme="majorHAnsi"/>
                <w:sz w:val="16"/>
                <w:szCs w:val="16"/>
              </w:rPr>
            </w:pPr>
            <w:r>
              <w:rPr>
                <w:rFonts w:asciiTheme="majorHAnsi" w:hAnsiTheme="majorHAnsi"/>
                <w:sz w:val="16"/>
                <w:szCs w:val="16"/>
              </w:rPr>
              <w:t>(22,713)</w:t>
            </w:r>
          </w:p>
        </w:tc>
        <w:tc>
          <w:tcPr>
            <w:tcW w:w="1134" w:type="dxa"/>
            <w:tcBorders>
              <w:top w:val="single" w:sz="12" w:space="0" w:color="FF0000"/>
              <w:bottom w:val="single" w:sz="12" w:space="0" w:color="FF0000"/>
            </w:tcBorders>
            <w:shd w:val="clear" w:color="auto" w:fill="F9E1DF"/>
            <w:vAlign w:val="center"/>
          </w:tcPr>
          <w:p w14:paraId="1EB51B99" w14:textId="21116977" w:rsidR="00F47A7B" w:rsidRPr="004B79BA" w:rsidRDefault="008B00FD" w:rsidP="00F47A7B">
            <w:pPr>
              <w:spacing w:line="276" w:lineRule="auto"/>
              <w:ind w:right="32"/>
              <w:jc w:val="right"/>
              <w:rPr>
                <w:rFonts w:asciiTheme="majorHAnsi" w:hAnsiTheme="majorHAnsi" w:cs="Arial"/>
                <w:sz w:val="16"/>
                <w:szCs w:val="16"/>
              </w:rPr>
            </w:pPr>
            <w:r>
              <w:rPr>
                <w:rFonts w:asciiTheme="majorHAnsi" w:hAnsiTheme="majorHAnsi" w:cs="Arial"/>
                <w:sz w:val="16"/>
                <w:szCs w:val="16"/>
              </w:rPr>
              <w:t>(178)</w:t>
            </w:r>
          </w:p>
        </w:tc>
        <w:tc>
          <w:tcPr>
            <w:tcW w:w="1275" w:type="dxa"/>
            <w:tcBorders>
              <w:top w:val="single" w:sz="12" w:space="0" w:color="FF0000"/>
              <w:bottom w:val="single" w:sz="12" w:space="0" w:color="FF0000"/>
            </w:tcBorders>
            <w:shd w:val="clear" w:color="auto" w:fill="F9E1DF"/>
            <w:vAlign w:val="center"/>
          </w:tcPr>
          <w:p w14:paraId="24F090A7" w14:textId="2ED0C545" w:rsidR="00F47A7B" w:rsidRPr="002F0A6F" w:rsidRDefault="008B00FD" w:rsidP="00F47A7B">
            <w:pPr>
              <w:spacing w:line="276" w:lineRule="auto"/>
              <w:jc w:val="right"/>
              <w:rPr>
                <w:rFonts w:asciiTheme="majorHAnsi" w:hAnsiTheme="majorHAnsi" w:cs="Arial"/>
                <w:sz w:val="16"/>
                <w:szCs w:val="16"/>
                <w:highlight w:val="yellow"/>
              </w:rPr>
            </w:pPr>
            <w:r w:rsidRPr="008B00FD">
              <w:rPr>
                <w:rFonts w:asciiTheme="majorHAnsi" w:hAnsiTheme="majorHAnsi" w:cs="Arial"/>
                <w:sz w:val="16"/>
                <w:szCs w:val="16"/>
              </w:rPr>
              <w:t>(22,891)</w:t>
            </w:r>
          </w:p>
        </w:tc>
      </w:tr>
      <w:tr w:rsidR="002B039E" w:rsidRPr="006125E4" w14:paraId="5BC36FBB" w14:textId="77777777" w:rsidTr="005E01C7">
        <w:tc>
          <w:tcPr>
            <w:tcW w:w="1094" w:type="dxa"/>
            <w:tcBorders>
              <w:top w:val="single" w:sz="12" w:space="0" w:color="FF0000"/>
            </w:tcBorders>
            <w:vAlign w:val="center"/>
          </w:tcPr>
          <w:p w14:paraId="212E8A18" w14:textId="77777777" w:rsidR="002B039E" w:rsidRPr="00930AB2" w:rsidRDefault="002B039E" w:rsidP="002B039E">
            <w:pPr>
              <w:spacing w:line="276" w:lineRule="auto"/>
              <w:ind w:right="29"/>
              <w:jc w:val="right"/>
              <w:rPr>
                <w:rFonts w:asciiTheme="majorHAnsi" w:hAnsiTheme="majorHAnsi" w:cs="Arial"/>
                <w:sz w:val="16"/>
                <w:szCs w:val="16"/>
              </w:rPr>
            </w:pPr>
          </w:p>
        </w:tc>
        <w:tc>
          <w:tcPr>
            <w:tcW w:w="1417" w:type="dxa"/>
            <w:tcBorders>
              <w:top w:val="single" w:sz="12" w:space="0" w:color="FF0000"/>
            </w:tcBorders>
          </w:tcPr>
          <w:p w14:paraId="11746C1A" w14:textId="77777777" w:rsidR="002B039E" w:rsidRPr="00DE6078" w:rsidRDefault="002B039E" w:rsidP="002B039E">
            <w:pPr>
              <w:spacing w:line="276" w:lineRule="auto"/>
              <w:ind w:right="76"/>
              <w:jc w:val="right"/>
              <w:rPr>
                <w:rFonts w:asciiTheme="majorHAnsi" w:hAnsiTheme="majorHAnsi"/>
                <w:sz w:val="16"/>
                <w:szCs w:val="16"/>
              </w:rPr>
            </w:pPr>
          </w:p>
        </w:tc>
        <w:tc>
          <w:tcPr>
            <w:tcW w:w="1005" w:type="dxa"/>
            <w:tcBorders>
              <w:top w:val="single" w:sz="12" w:space="0" w:color="FF0000"/>
            </w:tcBorders>
            <w:vAlign w:val="center"/>
          </w:tcPr>
          <w:p w14:paraId="3A63C975" w14:textId="77777777" w:rsidR="002B039E" w:rsidRPr="00DE6078" w:rsidRDefault="002B039E" w:rsidP="002B039E">
            <w:pPr>
              <w:spacing w:line="276" w:lineRule="auto"/>
              <w:ind w:right="32"/>
              <w:jc w:val="right"/>
              <w:rPr>
                <w:rFonts w:asciiTheme="majorHAnsi" w:hAnsiTheme="majorHAnsi" w:cs="Arial"/>
                <w:sz w:val="16"/>
                <w:szCs w:val="16"/>
              </w:rPr>
            </w:pPr>
          </w:p>
        </w:tc>
        <w:tc>
          <w:tcPr>
            <w:tcW w:w="1134" w:type="dxa"/>
            <w:tcBorders>
              <w:top w:val="single" w:sz="12" w:space="0" w:color="FF0000"/>
            </w:tcBorders>
            <w:vAlign w:val="center"/>
          </w:tcPr>
          <w:p w14:paraId="21346732" w14:textId="77777777" w:rsidR="002B039E" w:rsidRPr="00DE6078" w:rsidRDefault="002B039E" w:rsidP="002B039E">
            <w:pPr>
              <w:spacing w:line="276" w:lineRule="auto"/>
              <w:jc w:val="right"/>
              <w:rPr>
                <w:rFonts w:asciiTheme="majorHAnsi" w:hAnsiTheme="majorHAnsi" w:cs="Arial"/>
                <w:sz w:val="16"/>
                <w:szCs w:val="16"/>
              </w:rPr>
            </w:pPr>
          </w:p>
        </w:tc>
        <w:tc>
          <w:tcPr>
            <w:tcW w:w="4384" w:type="dxa"/>
            <w:gridSpan w:val="2"/>
            <w:tcBorders>
              <w:top w:val="single" w:sz="12" w:space="0" w:color="FF0000"/>
            </w:tcBorders>
          </w:tcPr>
          <w:p w14:paraId="7267ACE6" w14:textId="44E004CF" w:rsidR="002B039E" w:rsidRPr="006125E4" w:rsidRDefault="002B039E" w:rsidP="002B039E">
            <w:pPr>
              <w:spacing w:line="276" w:lineRule="auto"/>
              <w:rPr>
                <w:rFonts w:asciiTheme="majorHAnsi" w:hAnsiTheme="majorHAnsi" w:cs="Arial"/>
                <w:sz w:val="16"/>
                <w:szCs w:val="16"/>
                <w:u w:val="single"/>
              </w:rPr>
            </w:pPr>
            <w:r w:rsidRPr="006125E4">
              <w:rPr>
                <w:rFonts w:asciiTheme="majorHAnsi" w:hAnsiTheme="majorHAnsi" w:cs="Arial"/>
                <w:sz w:val="16"/>
                <w:szCs w:val="16"/>
                <w:u w:val="single"/>
              </w:rPr>
              <w:t xml:space="preserve">Assistant Chief Constable (Crime): </w:t>
            </w:r>
          </w:p>
        </w:tc>
        <w:tc>
          <w:tcPr>
            <w:tcW w:w="1134" w:type="dxa"/>
            <w:tcBorders>
              <w:top w:val="single" w:sz="12" w:space="0" w:color="FF0000"/>
            </w:tcBorders>
            <w:vAlign w:val="center"/>
          </w:tcPr>
          <w:p w14:paraId="0E60D531" w14:textId="77777777" w:rsidR="002B039E" w:rsidRPr="00616097" w:rsidRDefault="002B039E" w:rsidP="002B039E">
            <w:pPr>
              <w:spacing w:line="276" w:lineRule="auto"/>
              <w:ind w:right="29"/>
              <w:jc w:val="right"/>
              <w:rPr>
                <w:rFonts w:asciiTheme="majorHAnsi" w:hAnsiTheme="majorHAnsi" w:cs="Arial"/>
                <w:sz w:val="16"/>
                <w:szCs w:val="16"/>
              </w:rPr>
            </w:pPr>
          </w:p>
        </w:tc>
        <w:tc>
          <w:tcPr>
            <w:tcW w:w="1558" w:type="dxa"/>
            <w:tcBorders>
              <w:top w:val="single" w:sz="12" w:space="0" w:color="FF0000"/>
            </w:tcBorders>
          </w:tcPr>
          <w:p w14:paraId="33DF5FFD" w14:textId="77777777" w:rsidR="002B039E" w:rsidRPr="002F0A6F" w:rsidRDefault="002B039E" w:rsidP="002B039E">
            <w:pPr>
              <w:spacing w:line="276" w:lineRule="auto"/>
              <w:ind w:right="76"/>
              <w:jc w:val="right"/>
              <w:rPr>
                <w:rFonts w:asciiTheme="majorHAnsi" w:hAnsiTheme="majorHAnsi"/>
                <w:sz w:val="16"/>
                <w:szCs w:val="16"/>
                <w:highlight w:val="yellow"/>
              </w:rPr>
            </w:pPr>
          </w:p>
        </w:tc>
        <w:tc>
          <w:tcPr>
            <w:tcW w:w="1134" w:type="dxa"/>
            <w:tcBorders>
              <w:top w:val="single" w:sz="12" w:space="0" w:color="FF0000"/>
            </w:tcBorders>
            <w:vAlign w:val="center"/>
          </w:tcPr>
          <w:p w14:paraId="1B7246AD" w14:textId="77777777" w:rsidR="002B039E" w:rsidRPr="002F0A6F" w:rsidRDefault="002B039E" w:rsidP="002B039E">
            <w:pPr>
              <w:spacing w:line="276" w:lineRule="auto"/>
              <w:ind w:right="32"/>
              <w:jc w:val="right"/>
              <w:rPr>
                <w:rFonts w:asciiTheme="majorHAnsi" w:hAnsiTheme="majorHAnsi" w:cs="Arial"/>
                <w:sz w:val="16"/>
                <w:szCs w:val="16"/>
                <w:highlight w:val="yellow"/>
              </w:rPr>
            </w:pPr>
          </w:p>
        </w:tc>
        <w:tc>
          <w:tcPr>
            <w:tcW w:w="1275" w:type="dxa"/>
            <w:tcBorders>
              <w:top w:val="single" w:sz="12" w:space="0" w:color="FF0000"/>
            </w:tcBorders>
            <w:vAlign w:val="center"/>
          </w:tcPr>
          <w:p w14:paraId="0A0E258E" w14:textId="77777777" w:rsidR="002B039E" w:rsidRPr="002F0A6F" w:rsidRDefault="002B039E" w:rsidP="002B039E">
            <w:pPr>
              <w:spacing w:line="276" w:lineRule="auto"/>
              <w:jc w:val="right"/>
              <w:rPr>
                <w:rFonts w:asciiTheme="majorHAnsi" w:hAnsiTheme="majorHAnsi" w:cs="Arial"/>
                <w:sz w:val="16"/>
                <w:szCs w:val="16"/>
                <w:highlight w:val="yellow"/>
              </w:rPr>
            </w:pPr>
          </w:p>
        </w:tc>
      </w:tr>
      <w:tr w:rsidR="002B039E" w:rsidRPr="006125E4" w14:paraId="367207EB" w14:textId="77777777" w:rsidTr="005E01C7">
        <w:tc>
          <w:tcPr>
            <w:tcW w:w="1094" w:type="dxa"/>
            <w:shd w:val="clear" w:color="auto" w:fill="F9E1DF"/>
            <w:vAlign w:val="center"/>
          </w:tcPr>
          <w:p w14:paraId="73A24D25" w14:textId="6DB0922B" w:rsidR="002B039E" w:rsidRPr="00930AB2" w:rsidRDefault="002B039E" w:rsidP="002B039E">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shd w:val="clear" w:color="auto" w:fill="F9E1DF"/>
            <w:vAlign w:val="center"/>
          </w:tcPr>
          <w:p w14:paraId="34767A14" w14:textId="3A670251" w:rsidR="002B039E" w:rsidRPr="00DE6078" w:rsidRDefault="002B039E" w:rsidP="002B039E">
            <w:pPr>
              <w:spacing w:line="276" w:lineRule="auto"/>
              <w:ind w:right="76"/>
              <w:jc w:val="right"/>
              <w:rPr>
                <w:rFonts w:asciiTheme="majorHAnsi" w:hAnsiTheme="majorHAnsi" w:cs="Arial"/>
                <w:sz w:val="16"/>
                <w:szCs w:val="16"/>
              </w:rPr>
            </w:pPr>
            <w:r>
              <w:rPr>
                <w:rFonts w:asciiTheme="majorHAnsi" w:hAnsiTheme="majorHAnsi" w:cs="Arial"/>
                <w:sz w:val="16"/>
                <w:szCs w:val="16"/>
              </w:rPr>
              <w:t>(2,717)</w:t>
            </w:r>
          </w:p>
        </w:tc>
        <w:tc>
          <w:tcPr>
            <w:tcW w:w="1005" w:type="dxa"/>
            <w:shd w:val="clear" w:color="auto" w:fill="F9E1DF"/>
            <w:vAlign w:val="center"/>
          </w:tcPr>
          <w:p w14:paraId="40363200" w14:textId="0F1351DE" w:rsidR="002B039E" w:rsidRPr="00DE6078" w:rsidRDefault="002B039E" w:rsidP="002B039E">
            <w:pPr>
              <w:spacing w:line="276" w:lineRule="auto"/>
              <w:ind w:right="32"/>
              <w:jc w:val="right"/>
              <w:rPr>
                <w:rFonts w:asciiTheme="majorHAnsi" w:hAnsiTheme="majorHAnsi" w:cs="Arial"/>
                <w:sz w:val="16"/>
                <w:szCs w:val="16"/>
              </w:rPr>
            </w:pPr>
            <w:r>
              <w:rPr>
                <w:rFonts w:asciiTheme="majorHAnsi" w:hAnsiTheme="majorHAnsi" w:cs="Arial"/>
                <w:sz w:val="16"/>
                <w:szCs w:val="16"/>
              </w:rPr>
              <w:t>75</w:t>
            </w:r>
          </w:p>
        </w:tc>
        <w:tc>
          <w:tcPr>
            <w:tcW w:w="1134" w:type="dxa"/>
            <w:shd w:val="clear" w:color="auto" w:fill="F9E1DF"/>
            <w:vAlign w:val="center"/>
          </w:tcPr>
          <w:p w14:paraId="7A28F094" w14:textId="5801D1F9" w:rsidR="002B039E" w:rsidRPr="00DE6078" w:rsidRDefault="002B039E" w:rsidP="002B039E">
            <w:pPr>
              <w:spacing w:line="276" w:lineRule="auto"/>
              <w:jc w:val="right"/>
              <w:rPr>
                <w:rFonts w:asciiTheme="majorHAnsi" w:hAnsiTheme="majorHAnsi" w:cs="Arial"/>
                <w:sz w:val="16"/>
                <w:szCs w:val="16"/>
              </w:rPr>
            </w:pPr>
            <w:r>
              <w:rPr>
                <w:rFonts w:asciiTheme="majorHAnsi" w:hAnsiTheme="majorHAnsi" w:cs="Arial"/>
                <w:sz w:val="16"/>
                <w:szCs w:val="16"/>
              </w:rPr>
              <w:t>(2,642)</w:t>
            </w:r>
          </w:p>
        </w:tc>
        <w:tc>
          <w:tcPr>
            <w:tcW w:w="4384" w:type="dxa"/>
            <w:gridSpan w:val="2"/>
            <w:shd w:val="clear" w:color="auto" w:fill="F9E1DF"/>
          </w:tcPr>
          <w:p w14:paraId="0FA26204" w14:textId="50F3B180" w:rsidR="002B039E" w:rsidRPr="006125E4" w:rsidRDefault="002B039E" w:rsidP="002B039E">
            <w:pPr>
              <w:spacing w:line="276" w:lineRule="auto"/>
              <w:rPr>
                <w:rFonts w:asciiTheme="majorHAnsi" w:hAnsiTheme="majorHAnsi" w:cs="Arial"/>
                <w:sz w:val="16"/>
                <w:szCs w:val="16"/>
              </w:rPr>
            </w:pPr>
            <w:r w:rsidRPr="006125E4">
              <w:rPr>
                <w:rFonts w:asciiTheme="majorHAnsi" w:hAnsiTheme="majorHAnsi" w:cs="Arial"/>
                <w:sz w:val="16"/>
                <w:szCs w:val="16"/>
              </w:rPr>
              <w:t>Crime Services</w:t>
            </w:r>
          </w:p>
        </w:tc>
        <w:tc>
          <w:tcPr>
            <w:tcW w:w="1134" w:type="dxa"/>
            <w:shd w:val="clear" w:color="auto" w:fill="F9E1DF"/>
            <w:vAlign w:val="center"/>
          </w:tcPr>
          <w:p w14:paraId="6396FDDB" w14:textId="6EAD46B2" w:rsidR="002B039E" w:rsidRPr="00616097" w:rsidRDefault="004C575F" w:rsidP="002B039E">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558" w:type="dxa"/>
            <w:shd w:val="clear" w:color="auto" w:fill="F9E1DF"/>
            <w:vAlign w:val="center"/>
          </w:tcPr>
          <w:p w14:paraId="3295A28F" w14:textId="12AD24B8" w:rsidR="002B039E" w:rsidRPr="008E0912" w:rsidRDefault="00622035" w:rsidP="002B039E">
            <w:pPr>
              <w:spacing w:line="276" w:lineRule="auto"/>
              <w:ind w:right="76"/>
              <w:jc w:val="right"/>
              <w:rPr>
                <w:rFonts w:asciiTheme="majorHAnsi" w:hAnsiTheme="majorHAnsi" w:cs="Arial"/>
                <w:sz w:val="16"/>
                <w:szCs w:val="16"/>
              </w:rPr>
            </w:pPr>
            <w:r>
              <w:rPr>
                <w:rFonts w:asciiTheme="majorHAnsi" w:hAnsiTheme="majorHAnsi" w:cs="Arial"/>
                <w:sz w:val="16"/>
                <w:szCs w:val="16"/>
              </w:rPr>
              <w:t>(4,291)</w:t>
            </w:r>
          </w:p>
        </w:tc>
        <w:tc>
          <w:tcPr>
            <w:tcW w:w="1134" w:type="dxa"/>
            <w:shd w:val="clear" w:color="auto" w:fill="F9E1DF"/>
            <w:vAlign w:val="center"/>
          </w:tcPr>
          <w:p w14:paraId="318A2649" w14:textId="218DBB85" w:rsidR="002B039E" w:rsidRPr="008E0912" w:rsidRDefault="00622035" w:rsidP="002B039E">
            <w:pPr>
              <w:spacing w:line="276" w:lineRule="auto"/>
              <w:ind w:right="32"/>
              <w:jc w:val="right"/>
              <w:rPr>
                <w:rFonts w:asciiTheme="majorHAnsi" w:hAnsiTheme="majorHAnsi" w:cs="Arial"/>
                <w:sz w:val="16"/>
                <w:szCs w:val="16"/>
              </w:rPr>
            </w:pPr>
            <w:r>
              <w:rPr>
                <w:rFonts w:asciiTheme="majorHAnsi" w:hAnsiTheme="majorHAnsi" w:cs="Arial"/>
                <w:sz w:val="16"/>
                <w:szCs w:val="16"/>
              </w:rPr>
              <w:t>(26)</w:t>
            </w:r>
          </w:p>
        </w:tc>
        <w:tc>
          <w:tcPr>
            <w:tcW w:w="1275" w:type="dxa"/>
            <w:shd w:val="clear" w:color="auto" w:fill="F9E1DF"/>
            <w:vAlign w:val="center"/>
          </w:tcPr>
          <w:p w14:paraId="1BEB8C4C" w14:textId="28F62849" w:rsidR="002B039E" w:rsidRPr="008E0912" w:rsidRDefault="00622035" w:rsidP="002B039E">
            <w:pPr>
              <w:spacing w:line="276" w:lineRule="auto"/>
              <w:jc w:val="right"/>
              <w:rPr>
                <w:rFonts w:asciiTheme="majorHAnsi" w:hAnsiTheme="majorHAnsi" w:cs="Arial"/>
                <w:sz w:val="16"/>
                <w:szCs w:val="16"/>
              </w:rPr>
            </w:pPr>
            <w:r>
              <w:rPr>
                <w:rFonts w:asciiTheme="majorHAnsi" w:hAnsiTheme="majorHAnsi" w:cs="Arial"/>
                <w:sz w:val="16"/>
                <w:szCs w:val="16"/>
              </w:rPr>
              <w:t>(4,317)</w:t>
            </w:r>
          </w:p>
        </w:tc>
      </w:tr>
      <w:tr w:rsidR="002B039E" w:rsidRPr="006125E4" w14:paraId="7BF08890" w14:textId="77777777" w:rsidTr="00586F32">
        <w:tc>
          <w:tcPr>
            <w:tcW w:w="1094" w:type="dxa"/>
          </w:tcPr>
          <w:p w14:paraId="4FA680B6" w14:textId="415CA058" w:rsidR="002B039E" w:rsidRPr="00930AB2" w:rsidRDefault="002B039E" w:rsidP="002B039E">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tcPr>
          <w:p w14:paraId="41A4A4C0" w14:textId="63948A18" w:rsidR="002B039E" w:rsidRPr="00DE6078" w:rsidRDefault="002B039E" w:rsidP="002B039E">
            <w:pPr>
              <w:spacing w:line="276" w:lineRule="auto"/>
              <w:ind w:right="76"/>
              <w:jc w:val="right"/>
              <w:rPr>
                <w:rFonts w:asciiTheme="majorHAnsi" w:hAnsiTheme="majorHAnsi"/>
                <w:sz w:val="16"/>
                <w:szCs w:val="16"/>
              </w:rPr>
            </w:pPr>
            <w:r>
              <w:rPr>
                <w:rFonts w:asciiTheme="majorHAnsi" w:hAnsiTheme="majorHAnsi"/>
                <w:sz w:val="16"/>
                <w:szCs w:val="16"/>
              </w:rPr>
              <w:t>(601)</w:t>
            </w:r>
          </w:p>
        </w:tc>
        <w:tc>
          <w:tcPr>
            <w:tcW w:w="1005" w:type="dxa"/>
          </w:tcPr>
          <w:p w14:paraId="64514366" w14:textId="352A4E57" w:rsidR="002B039E" w:rsidRPr="00DE6078" w:rsidRDefault="002B039E" w:rsidP="002B039E">
            <w:pPr>
              <w:spacing w:line="276" w:lineRule="auto"/>
              <w:ind w:right="32"/>
              <w:jc w:val="right"/>
              <w:rPr>
                <w:rFonts w:asciiTheme="majorHAnsi" w:hAnsiTheme="majorHAnsi" w:cs="Arial"/>
                <w:sz w:val="16"/>
                <w:szCs w:val="16"/>
              </w:rPr>
            </w:pPr>
            <w:r>
              <w:rPr>
                <w:rFonts w:asciiTheme="majorHAnsi" w:hAnsiTheme="majorHAnsi" w:cs="Arial"/>
                <w:sz w:val="16"/>
                <w:szCs w:val="16"/>
              </w:rPr>
              <w:t>-</w:t>
            </w:r>
          </w:p>
        </w:tc>
        <w:tc>
          <w:tcPr>
            <w:tcW w:w="1134" w:type="dxa"/>
          </w:tcPr>
          <w:p w14:paraId="1C937E3E" w14:textId="7577EDEE" w:rsidR="002B039E" w:rsidRPr="00DE6078" w:rsidRDefault="002B039E" w:rsidP="002B039E">
            <w:pPr>
              <w:spacing w:line="276" w:lineRule="auto"/>
              <w:jc w:val="right"/>
              <w:rPr>
                <w:rFonts w:asciiTheme="majorHAnsi" w:hAnsiTheme="majorHAnsi" w:cs="Arial"/>
                <w:sz w:val="16"/>
                <w:szCs w:val="16"/>
              </w:rPr>
            </w:pPr>
            <w:r>
              <w:rPr>
                <w:rFonts w:asciiTheme="majorHAnsi" w:hAnsiTheme="majorHAnsi" w:cs="Arial"/>
                <w:sz w:val="16"/>
                <w:szCs w:val="16"/>
              </w:rPr>
              <w:t>(601)</w:t>
            </w:r>
          </w:p>
        </w:tc>
        <w:tc>
          <w:tcPr>
            <w:tcW w:w="4384" w:type="dxa"/>
            <w:gridSpan w:val="2"/>
          </w:tcPr>
          <w:p w14:paraId="615ED05C" w14:textId="4C1E2EEB" w:rsidR="002B039E" w:rsidRPr="006125E4" w:rsidRDefault="002B039E" w:rsidP="002B039E">
            <w:pPr>
              <w:spacing w:line="276" w:lineRule="auto"/>
              <w:rPr>
                <w:rFonts w:asciiTheme="majorHAnsi" w:hAnsiTheme="majorHAnsi" w:cs="Arial"/>
                <w:sz w:val="16"/>
                <w:szCs w:val="16"/>
              </w:rPr>
            </w:pPr>
            <w:r w:rsidRPr="006125E4">
              <w:rPr>
                <w:rFonts w:asciiTheme="majorHAnsi" w:hAnsiTheme="majorHAnsi" w:cs="Arial"/>
                <w:sz w:val="16"/>
                <w:szCs w:val="16"/>
              </w:rPr>
              <w:t>Regional &amp; Collaboration (</w:t>
            </w:r>
            <w:proofErr w:type="gramStart"/>
            <w:r w:rsidRPr="006125E4">
              <w:rPr>
                <w:rFonts w:asciiTheme="majorHAnsi" w:hAnsiTheme="majorHAnsi" w:cs="Arial"/>
                <w:sz w:val="16"/>
                <w:szCs w:val="16"/>
              </w:rPr>
              <w:t>Non Lead</w:t>
            </w:r>
            <w:proofErr w:type="gramEnd"/>
            <w:r w:rsidRPr="006125E4">
              <w:rPr>
                <w:rFonts w:asciiTheme="majorHAnsi" w:hAnsiTheme="majorHAnsi" w:cs="Arial"/>
                <w:sz w:val="16"/>
                <w:szCs w:val="16"/>
              </w:rPr>
              <w:t>)</w:t>
            </w:r>
          </w:p>
        </w:tc>
        <w:tc>
          <w:tcPr>
            <w:tcW w:w="1134" w:type="dxa"/>
          </w:tcPr>
          <w:p w14:paraId="0D6C5056" w14:textId="087E1C85" w:rsidR="002B039E" w:rsidRPr="00616097" w:rsidRDefault="004C575F" w:rsidP="002B039E">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558" w:type="dxa"/>
          </w:tcPr>
          <w:p w14:paraId="0F52B0D6" w14:textId="2AAB7EB0" w:rsidR="002B039E" w:rsidRPr="004B79BA" w:rsidRDefault="00622035" w:rsidP="00622035">
            <w:pPr>
              <w:spacing w:line="276" w:lineRule="auto"/>
              <w:ind w:right="76"/>
              <w:jc w:val="right"/>
              <w:rPr>
                <w:rFonts w:asciiTheme="majorHAnsi" w:hAnsiTheme="majorHAnsi"/>
                <w:sz w:val="16"/>
                <w:szCs w:val="16"/>
              </w:rPr>
            </w:pPr>
            <w:r>
              <w:rPr>
                <w:rFonts w:asciiTheme="majorHAnsi" w:hAnsiTheme="majorHAnsi"/>
                <w:sz w:val="16"/>
                <w:szCs w:val="16"/>
              </w:rPr>
              <w:t>(762)</w:t>
            </w:r>
          </w:p>
        </w:tc>
        <w:tc>
          <w:tcPr>
            <w:tcW w:w="1134" w:type="dxa"/>
          </w:tcPr>
          <w:p w14:paraId="7256C10E" w14:textId="1027FA29" w:rsidR="002B039E" w:rsidRPr="004B79BA" w:rsidRDefault="00622035" w:rsidP="002B039E">
            <w:pPr>
              <w:spacing w:line="276" w:lineRule="auto"/>
              <w:ind w:right="32"/>
              <w:jc w:val="right"/>
              <w:rPr>
                <w:rFonts w:asciiTheme="majorHAnsi" w:hAnsiTheme="majorHAnsi" w:cs="Arial"/>
                <w:sz w:val="16"/>
                <w:szCs w:val="16"/>
              </w:rPr>
            </w:pPr>
            <w:r>
              <w:rPr>
                <w:rFonts w:asciiTheme="majorHAnsi" w:hAnsiTheme="majorHAnsi" w:cs="Arial"/>
                <w:sz w:val="16"/>
                <w:szCs w:val="16"/>
              </w:rPr>
              <w:t>-</w:t>
            </w:r>
          </w:p>
        </w:tc>
        <w:tc>
          <w:tcPr>
            <w:tcW w:w="1275" w:type="dxa"/>
          </w:tcPr>
          <w:p w14:paraId="05392296" w14:textId="2743FFD3" w:rsidR="002B039E" w:rsidRPr="002F0A6F" w:rsidRDefault="00622035" w:rsidP="00622035">
            <w:pPr>
              <w:spacing w:line="276" w:lineRule="auto"/>
              <w:jc w:val="right"/>
              <w:rPr>
                <w:rFonts w:asciiTheme="majorHAnsi" w:hAnsiTheme="majorHAnsi" w:cs="Arial"/>
                <w:sz w:val="16"/>
                <w:szCs w:val="16"/>
                <w:highlight w:val="yellow"/>
              </w:rPr>
            </w:pPr>
            <w:r w:rsidRPr="00622035">
              <w:rPr>
                <w:rFonts w:asciiTheme="majorHAnsi" w:hAnsiTheme="majorHAnsi" w:cs="Arial"/>
                <w:sz w:val="16"/>
                <w:szCs w:val="16"/>
              </w:rPr>
              <w:t>(762)</w:t>
            </w:r>
          </w:p>
        </w:tc>
      </w:tr>
      <w:tr w:rsidR="002B039E" w:rsidRPr="006125E4" w14:paraId="51480443" w14:textId="77777777" w:rsidTr="00D33610">
        <w:tc>
          <w:tcPr>
            <w:tcW w:w="1094" w:type="dxa"/>
            <w:tcBorders>
              <w:top w:val="single" w:sz="12" w:space="0" w:color="FF0000"/>
              <w:bottom w:val="single" w:sz="12" w:space="0" w:color="FF0000"/>
            </w:tcBorders>
            <w:shd w:val="clear" w:color="auto" w:fill="F9E1DF"/>
          </w:tcPr>
          <w:p w14:paraId="37C2696F" w14:textId="150678CD" w:rsidR="002B039E" w:rsidRPr="00616097" w:rsidRDefault="001272D0" w:rsidP="002B039E">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417" w:type="dxa"/>
            <w:tcBorders>
              <w:top w:val="single" w:sz="12" w:space="0" w:color="FF0000"/>
              <w:bottom w:val="single" w:sz="12" w:space="0" w:color="FF0000"/>
            </w:tcBorders>
            <w:shd w:val="clear" w:color="auto" w:fill="F9E1DF"/>
          </w:tcPr>
          <w:p w14:paraId="385391F4" w14:textId="7E7F3458" w:rsidR="002B039E" w:rsidRPr="004B79BA" w:rsidRDefault="002B039E" w:rsidP="002B039E">
            <w:pPr>
              <w:spacing w:line="276" w:lineRule="auto"/>
              <w:ind w:right="76"/>
              <w:jc w:val="right"/>
              <w:rPr>
                <w:rFonts w:asciiTheme="majorHAnsi" w:hAnsiTheme="majorHAnsi" w:cs="Arial"/>
                <w:sz w:val="16"/>
                <w:szCs w:val="16"/>
              </w:rPr>
            </w:pPr>
            <w:r>
              <w:rPr>
                <w:rFonts w:asciiTheme="majorHAnsi" w:hAnsiTheme="majorHAnsi" w:cs="Arial"/>
                <w:sz w:val="16"/>
                <w:szCs w:val="16"/>
              </w:rPr>
              <w:t>(3,318)</w:t>
            </w:r>
          </w:p>
        </w:tc>
        <w:tc>
          <w:tcPr>
            <w:tcW w:w="1005" w:type="dxa"/>
            <w:tcBorders>
              <w:top w:val="single" w:sz="12" w:space="0" w:color="FF0000"/>
              <w:bottom w:val="single" w:sz="12" w:space="0" w:color="FF0000"/>
            </w:tcBorders>
            <w:shd w:val="clear" w:color="auto" w:fill="F9E1DF"/>
          </w:tcPr>
          <w:p w14:paraId="7913142E" w14:textId="5AD8B1BD" w:rsidR="002B039E" w:rsidRPr="004B79BA" w:rsidRDefault="002B039E" w:rsidP="002B039E">
            <w:pPr>
              <w:spacing w:line="276" w:lineRule="auto"/>
              <w:ind w:right="32"/>
              <w:jc w:val="right"/>
              <w:rPr>
                <w:rFonts w:asciiTheme="majorHAnsi" w:hAnsiTheme="majorHAnsi" w:cs="Arial"/>
                <w:sz w:val="16"/>
                <w:szCs w:val="16"/>
              </w:rPr>
            </w:pPr>
            <w:r>
              <w:rPr>
                <w:rFonts w:asciiTheme="majorHAnsi" w:hAnsiTheme="majorHAnsi" w:cs="Arial"/>
                <w:sz w:val="16"/>
                <w:szCs w:val="16"/>
              </w:rPr>
              <w:t>75</w:t>
            </w:r>
          </w:p>
        </w:tc>
        <w:tc>
          <w:tcPr>
            <w:tcW w:w="1134" w:type="dxa"/>
            <w:tcBorders>
              <w:top w:val="single" w:sz="12" w:space="0" w:color="FF0000"/>
              <w:bottom w:val="single" w:sz="12" w:space="0" w:color="FF0000"/>
            </w:tcBorders>
            <w:shd w:val="clear" w:color="auto" w:fill="F9E1DF"/>
            <w:vAlign w:val="center"/>
          </w:tcPr>
          <w:p w14:paraId="6BFA210B" w14:textId="733377C1" w:rsidR="002B039E" w:rsidRPr="00A812B6" w:rsidRDefault="002B039E" w:rsidP="002B039E">
            <w:pPr>
              <w:spacing w:line="276" w:lineRule="auto"/>
              <w:jc w:val="right"/>
              <w:rPr>
                <w:rFonts w:asciiTheme="majorHAnsi" w:hAnsiTheme="majorHAnsi" w:cs="Arial"/>
                <w:sz w:val="16"/>
                <w:szCs w:val="16"/>
              </w:rPr>
            </w:pPr>
            <w:r>
              <w:rPr>
                <w:rFonts w:asciiTheme="majorHAnsi" w:hAnsiTheme="majorHAnsi" w:cs="Arial"/>
                <w:sz w:val="16"/>
                <w:szCs w:val="16"/>
              </w:rPr>
              <w:t>(3,243)</w:t>
            </w:r>
          </w:p>
        </w:tc>
        <w:tc>
          <w:tcPr>
            <w:tcW w:w="4384" w:type="dxa"/>
            <w:gridSpan w:val="2"/>
            <w:tcBorders>
              <w:top w:val="single" w:sz="12" w:space="0" w:color="FF0000"/>
              <w:bottom w:val="single" w:sz="12" w:space="0" w:color="FF0000"/>
            </w:tcBorders>
            <w:shd w:val="clear" w:color="auto" w:fill="F9E1DF"/>
          </w:tcPr>
          <w:p w14:paraId="75D29868" w14:textId="6E68571E" w:rsidR="002B039E" w:rsidRPr="006125E4" w:rsidRDefault="002B039E" w:rsidP="002B039E">
            <w:pPr>
              <w:spacing w:line="276" w:lineRule="auto"/>
              <w:rPr>
                <w:rFonts w:asciiTheme="majorHAnsi" w:hAnsiTheme="majorHAnsi" w:cs="Arial"/>
                <w:sz w:val="16"/>
                <w:szCs w:val="16"/>
              </w:rPr>
            </w:pPr>
            <w:r w:rsidRPr="006125E4">
              <w:rPr>
                <w:rFonts w:asciiTheme="majorHAnsi" w:hAnsiTheme="majorHAnsi" w:cs="Arial"/>
                <w:sz w:val="16"/>
                <w:szCs w:val="16"/>
              </w:rPr>
              <w:t>Assistant Chief Constable (</w:t>
            </w:r>
            <w:r>
              <w:rPr>
                <w:rFonts w:asciiTheme="majorHAnsi" w:hAnsiTheme="majorHAnsi" w:cs="Arial"/>
                <w:sz w:val="16"/>
                <w:szCs w:val="16"/>
              </w:rPr>
              <w:t>Crime</w:t>
            </w:r>
            <w:r w:rsidRPr="006125E4">
              <w:rPr>
                <w:rFonts w:asciiTheme="majorHAnsi" w:hAnsiTheme="majorHAnsi" w:cs="Arial"/>
                <w:sz w:val="16"/>
                <w:szCs w:val="16"/>
              </w:rPr>
              <w:t>)</w:t>
            </w:r>
          </w:p>
        </w:tc>
        <w:tc>
          <w:tcPr>
            <w:tcW w:w="1134" w:type="dxa"/>
            <w:tcBorders>
              <w:top w:val="single" w:sz="12" w:space="0" w:color="FF0000"/>
              <w:bottom w:val="single" w:sz="12" w:space="0" w:color="FF0000"/>
            </w:tcBorders>
            <w:shd w:val="clear" w:color="auto" w:fill="F9E1DF"/>
          </w:tcPr>
          <w:p w14:paraId="2B2DBFE6" w14:textId="6918C58C" w:rsidR="002B039E" w:rsidRPr="00616097" w:rsidRDefault="004C575F" w:rsidP="002B039E">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558" w:type="dxa"/>
            <w:tcBorders>
              <w:top w:val="single" w:sz="12" w:space="0" w:color="FF0000"/>
              <w:bottom w:val="single" w:sz="12" w:space="0" w:color="FF0000"/>
            </w:tcBorders>
            <w:shd w:val="clear" w:color="auto" w:fill="F9E1DF"/>
          </w:tcPr>
          <w:p w14:paraId="1527A69C" w14:textId="18941888" w:rsidR="002B039E" w:rsidRPr="004B79BA" w:rsidRDefault="008B00FD" w:rsidP="002B039E">
            <w:pPr>
              <w:spacing w:line="276" w:lineRule="auto"/>
              <w:ind w:right="76"/>
              <w:jc w:val="right"/>
              <w:rPr>
                <w:rFonts w:asciiTheme="majorHAnsi" w:hAnsiTheme="majorHAnsi" w:cs="Arial"/>
                <w:sz w:val="16"/>
                <w:szCs w:val="16"/>
              </w:rPr>
            </w:pPr>
            <w:r>
              <w:rPr>
                <w:rFonts w:asciiTheme="majorHAnsi" w:hAnsiTheme="majorHAnsi" w:cs="Arial"/>
                <w:sz w:val="16"/>
                <w:szCs w:val="16"/>
              </w:rPr>
              <w:t>(5,053)</w:t>
            </w:r>
          </w:p>
        </w:tc>
        <w:tc>
          <w:tcPr>
            <w:tcW w:w="1134" w:type="dxa"/>
            <w:tcBorders>
              <w:top w:val="single" w:sz="12" w:space="0" w:color="FF0000"/>
              <w:bottom w:val="single" w:sz="12" w:space="0" w:color="FF0000"/>
            </w:tcBorders>
            <w:shd w:val="clear" w:color="auto" w:fill="F9E1DF"/>
          </w:tcPr>
          <w:p w14:paraId="2D2F7029" w14:textId="66AE1356" w:rsidR="002B039E" w:rsidRPr="004B79BA" w:rsidRDefault="008B00FD" w:rsidP="002B039E">
            <w:pPr>
              <w:spacing w:line="276" w:lineRule="auto"/>
              <w:ind w:right="32"/>
              <w:jc w:val="right"/>
              <w:rPr>
                <w:rFonts w:asciiTheme="majorHAnsi" w:hAnsiTheme="majorHAnsi" w:cs="Arial"/>
                <w:sz w:val="16"/>
                <w:szCs w:val="16"/>
              </w:rPr>
            </w:pPr>
            <w:r>
              <w:rPr>
                <w:rFonts w:asciiTheme="majorHAnsi" w:hAnsiTheme="majorHAnsi" w:cs="Arial"/>
                <w:sz w:val="16"/>
                <w:szCs w:val="16"/>
              </w:rPr>
              <w:t>(26)</w:t>
            </w:r>
          </w:p>
        </w:tc>
        <w:tc>
          <w:tcPr>
            <w:tcW w:w="1275" w:type="dxa"/>
            <w:tcBorders>
              <w:top w:val="single" w:sz="12" w:space="0" w:color="FF0000"/>
              <w:bottom w:val="single" w:sz="12" w:space="0" w:color="FF0000"/>
            </w:tcBorders>
            <w:shd w:val="clear" w:color="auto" w:fill="F9E1DF"/>
            <w:vAlign w:val="center"/>
          </w:tcPr>
          <w:p w14:paraId="0FEEA54C" w14:textId="037DB970" w:rsidR="002B039E" w:rsidRDefault="008B00FD" w:rsidP="002B039E">
            <w:pPr>
              <w:spacing w:line="276" w:lineRule="auto"/>
              <w:jc w:val="right"/>
              <w:rPr>
                <w:rFonts w:asciiTheme="majorHAnsi" w:hAnsiTheme="majorHAnsi" w:cs="Arial"/>
                <w:sz w:val="16"/>
                <w:szCs w:val="16"/>
              </w:rPr>
            </w:pPr>
            <w:r>
              <w:rPr>
                <w:rFonts w:asciiTheme="majorHAnsi" w:hAnsiTheme="majorHAnsi" w:cs="Arial"/>
                <w:sz w:val="16"/>
                <w:szCs w:val="16"/>
              </w:rPr>
              <w:t>(5,079)</w:t>
            </w:r>
          </w:p>
        </w:tc>
      </w:tr>
      <w:tr w:rsidR="002B039E" w:rsidRPr="006125E4" w14:paraId="313F3CBA" w14:textId="77777777" w:rsidTr="005E01C7">
        <w:tc>
          <w:tcPr>
            <w:tcW w:w="1094" w:type="dxa"/>
            <w:tcBorders>
              <w:top w:val="single" w:sz="12" w:space="0" w:color="FF0000"/>
            </w:tcBorders>
          </w:tcPr>
          <w:p w14:paraId="62604E6C" w14:textId="77777777" w:rsidR="002B039E" w:rsidRPr="00930AB2" w:rsidRDefault="002B039E" w:rsidP="002B039E">
            <w:pPr>
              <w:spacing w:line="276" w:lineRule="auto"/>
              <w:ind w:right="29"/>
              <w:jc w:val="right"/>
              <w:rPr>
                <w:rFonts w:asciiTheme="majorHAnsi" w:hAnsiTheme="majorHAnsi" w:cs="Arial"/>
                <w:sz w:val="16"/>
                <w:szCs w:val="16"/>
              </w:rPr>
            </w:pPr>
          </w:p>
        </w:tc>
        <w:tc>
          <w:tcPr>
            <w:tcW w:w="1417" w:type="dxa"/>
            <w:tcBorders>
              <w:top w:val="single" w:sz="12" w:space="0" w:color="FF0000"/>
            </w:tcBorders>
          </w:tcPr>
          <w:p w14:paraId="23AD60CC" w14:textId="77777777" w:rsidR="002B039E" w:rsidRPr="00DE6078" w:rsidRDefault="002B039E" w:rsidP="002B039E">
            <w:pPr>
              <w:spacing w:line="276" w:lineRule="auto"/>
              <w:ind w:right="76"/>
              <w:jc w:val="right"/>
              <w:rPr>
                <w:rFonts w:asciiTheme="majorHAnsi" w:hAnsiTheme="majorHAnsi"/>
                <w:sz w:val="16"/>
                <w:szCs w:val="16"/>
              </w:rPr>
            </w:pPr>
          </w:p>
        </w:tc>
        <w:tc>
          <w:tcPr>
            <w:tcW w:w="1005" w:type="dxa"/>
            <w:tcBorders>
              <w:top w:val="single" w:sz="12" w:space="0" w:color="FF0000"/>
            </w:tcBorders>
          </w:tcPr>
          <w:p w14:paraId="4D674A99" w14:textId="77777777" w:rsidR="002B039E" w:rsidRPr="00DE6078" w:rsidRDefault="002B039E" w:rsidP="002B039E">
            <w:pPr>
              <w:spacing w:line="276" w:lineRule="auto"/>
              <w:ind w:right="32"/>
              <w:jc w:val="right"/>
              <w:rPr>
                <w:rFonts w:asciiTheme="majorHAnsi" w:hAnsiTheme="majorHAnsi" w:cs="Arial"/>
                <w:sz w:val="16"/>
                <w:szCs w:val="16"/>
              </w:rPr>
            </w:pPr>
          </w:p>
        </w:tc>
        <w:tc>
          <w:tcPr>
            <w:tcW w:w="1134" w:type="dxa"/>
            <w:tcBorders>
              <w:top w:val="single" w:sz="12" w:space="0" w:color="FF0000"/>
            </w:tcBorders>
          </w:tcPr>
          <w:p w14:paraId="0EA5BD48" w14:textId="77777777" w:rsidR="002B039E" w:rsidRPr="00DE6078" w:rsidRDefault="002B039E" w:rsidP="002B039E">
            <w:pPr>
              <w:spacing w:line="276" w:lineRule="auto"/>
              <w:jc w:val="right"/>
              <w:rPr>
                <w:rFonts w:asciiTheme="majorHAnsi" w:hAnsiTheme="majorHAnsi" w:cs="Arial"/>
                <w:sz w:val="16"/>
                <w:szCs w:val="16"/>
              </w:rPr>
            </w:pPr>
          </w:p>
        </w:tc>
        <w:tc>
          <w:tcPr>
            <w:tcW w:w="4384" w:type="dxa"/>
            <w:gridSpan w:val="2"/>
            <w:tcBorders>
              <w:top w:val="single" w:sz="12" w:space="0" w:color="FF0000"/>
            </w:tcBorders>
          </w:tcPr>
          <w:p w14:paraId="075B23A3" w14:textId="44E1C0D8" w:rsidR="002B039E" w:rsidRPr="006125E4" w:rsidRDefault="002B039E" w:rsidP="002B039E">
            <w:pPr>
              <w:spacing w:line="276" w:lineRule="auto"/>
              <w:rPr>
                <w:rFonts w:asciiTheme="majorHAnsi" w:hAnsiTheme="majorHAnsi" w:cs="Arial"/>
                <w:sz w:val="16"/>
                <w:szCs w:val="16"/>
                <w:u w:val="single"/>
              </w:rPr>
            </w:pPr>
            <w:r w:rsidRPr="006125E4">
              <w:rPr>
                <w:rFonts w:asciiTheme="majorHAnsi" w:hAnsiTheme="majorHAnsi" w:cs="Arial"/>
                <w:sz w:val="16"/>
                <w:szCs w:val="16"/>
                <w:u w:val="single"/>
              </w:rPr>
              <w:t>Assistant Chief Constable (</w:t>
            </w:r>
            <w:r>
              <w:rPr>
                <w:rFonts w:asciiTheme="majorHAnsi" w:hAnsiTheme="majorHAnsi" w:cs="Arial"/>
                <w:sz w:val="16"/>
                <w:szCs w:val="16"/>
                <w:u w:val="single"/>
              </w:rPr>
              <w:t>Operational Support, Custody &amp; CJU</w:t>
            </w:r>
            <w:r w:rsidRPr="006125E4">
              <w:rPr>
                <w:rFonts w:asciiTheme="majorHAnsi" w:hAnsiTheme="majorHAnsi" w:cs="Arial"/>
                <w:sz w:val="16"/>
                <w:szCs w:val="16"/>
                <w:u w:val="single"/>
              </w:rPr>
              <w:t>):</w:t>
            </w:r>
          </w:p>
        </w:tc>
        <w:tc>
          <w:tcPr>
            <w:tcW w:w="1134" w:type="dxa"/>
            <w:tcBorders>
              <w:top w:val="single" w:sz="12" w:space="0" w:color="FF0000"/>
            </w:tcBorders>
          </w:tcPr>
          <w:p w14:paraId="4E72EBB2" w14:textId="77777777" w:rsidR="002B039E" w:rsidRPr="00616097" w:rsidRDefault="002B039E" w:rsidP="002B039E">
            <w:pPr>
              <w:spacing w:line="276" w:lineRule="auto"/>
              <w:ind w:right="29"/>
              <w:jc w:val="right"/>
              <w:rPr>
                <w:rFonts w:asciiTheme="majorHAnsi" w:hAnsiTheme="majorHAnsi" w:cs="Arial"/>
                <w:sz w:val="16"/>
                <w:szCs w:val="16"/>
              </w:rPr>
            </w:pPr>
          </w:p>
        </w:tc>
        <w:tc>
          <w:tcPr>
            <w:tcW w:w="1558" w:type="dxa"/>
            <w:tcBorders>
              <w:top w:val="single" w:sz="12" w:space="0" w:color="FF0000"/>
            </w:tcBorders>
          </w:tcPr>
          <w:p w14:paraId="29C8F072" w14:textId="77777777" w:rsidR="002B039E" w:rsidRPr="002F0A6F" w:rsidRDefault="002B039E" w:rsidP="002B039E">
            <w:pPr>
              <w:spacing w:line="276" w:lineRule="auto"/>
              <w:ind w:right="76"/>
              <w:jc w:val="right"/>
              <w:rPr>
                <w:rFonts w:asciiTheme="majorHAnsi" w:hAnsiTheme="majorHAnsi"/>
                <w:sz w:val="16"/>
                <w:szCs w:val="16"/>
                <w:highlight w:val="yellow"/>
              </w:rPr>
            </w:pPr>
          </w:p>
        </w:tc>
        <w:tc>
          <w:tcPr>
            <w:tcW w:w="1134" w:type="dxa"/>
            <w:tcBorders>
              <w:top w:val="single" w:sz="12" w:space="0" w:color="FF0000"/>
            </w:tcBorders>
          </w:tcPr>
          <w:p w14:paraId="1CBD04A8" w14:textId="77777777" w:rsidR="002B039E" w:rsidRPr="002F0A6F" w:rsidRDefault="002B039E" w:rsidP="002B039E">
            <w:pPr>
              <w:spacing w:line="276" w:lineRule="auto"/>
              <w:ind w:right="32"/>
              <w:jc w:val="right"/>
              <w:rPr>
                <w:rFonts w:asciiTheme="majorHAnsi" w:hAnsiTheme="majorHAnsi" w:cs="Arial"/>
                <w:sz w:val="16"/>
                <w:szCs w:val="16"/>
                <w:highlight w:val="yellow"/>
              </w:rPr>
            </w:pPr>
          </w:p>
        </w:tc>
        <w:tc>
          <w:tcPr>
            <w:tcW w:w="1275" w:type="dxa"/>
            <w:tcBorders>
              <w:top w:val="single" w:sz="12" w:space="0" w:color="FF0000"/>
            </w:tcBorders>
          </w:tcPr>
          <w:p w14:paraId="1A686033" w14:textId="353E51A6" w:rsidR="002B039E" w:rsidRPr="002F0A6F" w:rsidRDefault="002B039E" w:rsidP="002B039E">
            <w:pPr>
              <w:spacing w:line="276" w:lineRule="auto"/>
              <w:jc w:val="right"/>
              <w:rPr>
                <w:rFonts w:asciiTheme="majorHAnsi" w:hAnsiTheme="majorHAnsi" w:cs="Arial"/>
                <w:sz w:val="16"/>
                <w:szCs w:val="16"/>
                <w:highlight w:val="yellow"/>
              </w:rPr>
            </w:pPr>
          </w:p>
        </w:tc>
      </w:tr>
      <w:tr w:rsidR="002B039E" w:rsidRPr="006125E4" w14:paraId="3595F501" w14:textId="77777777" w:rsidTr="00D33610">
        <w:tc>
          <w:tcPr>
            <w:tcW w:w="1094" w:type="dxa"/>
            <w:shd w:val="clear" w:color="auto" w:fill="F9E1DF"/>
            <w:vAlign w:val="center"/>
          </w:tcPr>
          <w:p w14:paraId="620967E3" w14:textId="2E579D15" w:rsidR="002B039E" w:rsidRPr="00930AB2" w:rsidRDefault="002B039E" w:rsidP="002B039E">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shd w:val="clear" w:color="auto" w:fill="F9E1DF"/>
            <w:vAlign w:val="center"/>
          </w:tcPr>
          <w:p w14:paraId="1DE351C6" w14:textId="038A4022" w:rsidR="002B039E" w:rsidRPr="00DE6078" w:rsidRDefault="002B039E" w:rsidP="002B039E">
            <w:pPr>
              <w:spacing w:line="276" w:lineRule="auto"/>
              <w:ind w:right="76"/>
              <w:jc w:val="right"/>
              <w:rPr>
                <w:rFonts w:asciiTheme="majorHAnsi" w:hAnsiTheme="majorHAnsi" w:cs="Arial"/>
                <w:sz w:val="16"/>
                <w:szCs w:val="16"/>
              </w:rPr>
            </w:pPr>
            <w:r>
              <w:rPr>
                <w:rFonts w:asciiTheme="majorHAnsi" w:hAnsiTheme="majorHAnsi" w:cs="Arial"/>
                <w:sz w:val="16"/>
                <w:szCs w:val="16"/>
              </w:rPr>
              <w:t>(2,806)</w:t>
            </w:r>
          </w:p>
        </w:tc>
        <w:tc>
          <w:tcPr>
            <w:tcW w:w="1005" w:type="dxa"/>
            <w:shd w:val="clear" w:color="auto" w:fill="F9E1DF"/>
            <w:vAlign w:val="center"/>
          </w:tcPr>
          <w:p w14:paraId="34C4D865" w14:textId="2DA894A8" w:rsidR="002B039E" w:rsidRPr="00DE6078" w:rsidRDefault="002B039E" w:rsidP="002B039E">
            <w:pPr>
              <w:spacing w:line="276" w:lineRule="auto"/>
              <w:ind w:right="32"/>
              <w:jc w:val="right"/>
              <w:rPr>
                <w:rFonts w:asciiTheme="majorHAnsi" w:hAnsiTheme="majorHAnsi" w:cs="Arial"/>
                <w:sz w:val="16"/>
                <w:szCs w:val="16"/>
              </w:rPr>
            </w:pPr>
            <w:r>
              <w:rPr>
                <w:rFonts w:asciiTheme="majorHAnsi" w:hAnsiTheme="majorHAnsi" w:cs="Arial"/>
                <w:sz w:val="16"/>
                <w:szCs w:val="16"/>
              </w:rPr>
              <w:t>(3)</w:t>
            </w:r>
          </w:p>
        </w:tc>
        <w:tc>
          <w:tcPr>
            <w:tcW w:w="1134" w:type="dxa"/>
            <w:shd w:val="clear" w:color="auto" w:fill="F9E1DF"/>
          </w:tcPr>
          <w:p w14:paraId="7EAE6EC2" w14:textId="5280985D" w:rsidR="002B039E" w:rsidRPr="00DE6078" w:rsidRDefault="002B039E" w:rsidP="002B039E">
            <w:pPr>
              <w:spacing w:line="276" w:lineRule="auto"/>
              <w:jc w:val="right"/>
              <w:rPr>
                <w:rFonts w:asciiTheme="majorHAnsi" w:hAnsiTheme="majorHAnsi" w:cs="Arial"/>
                <w:sz w:val="16"/>
                <w:szCs w:val="16"/>
              </w:rPr>
            </w:pPr>
            <w:r>
              <w:rPr>
                <w:rFonts w:asciiTheme="majorHAnsi" w:hAnsiTheme="majorHAnsi" w:cs="Arial"/>
                <w:sz w:val="16"/>
                <w:szCs w:val="16"/>
              </w:rPr>
              <w:t>(2,809)</w:t>
            </w:r>
          </w:p>
        </w:tc>
        <w:tc>
          <w:tcPr>
            <w:tcW w:w="4384" w:type="dxa"/>
            <w:gridSpan w:val="2"/>
            <w:shd w:val="clear" w:color="auto" w:fill="F9E1DF"/>
          </w:tcPr>
          <w:p w14:paraId="04DC010A" w14:textId="0C4FAF86" w:rsidR="002B039E" w:rsidRPr="006125E4" w:rsidRDefault="002B039E" w:rsidP="002B039E">
            <w:pPr>
              <w:spacing w:line="276" w:lineRule="auto"/>
              <w:rPr>
                <w:rFonts w:asciiTheme="majorHAnsi" w:hAnsiTheme="majorHAnsi" w:cs="Arial"/>
                <w:sz w:val="16"/>
                <w:szCs w:val="16"/>
              </w:rPr>
            </w:pPr>
            <w:r w:rsidRPr="006125E4">
              <w:rPr>
                <w:rFonts w:asciiTheme="majorHAnsi" w:hAnsiTheme="majorHAnsi" w:cs="Arial"/>
                <w:sz w:val="16"/>
                <w:szCs w:val="16"/>
              </w:rPr>
              <w:t>Operational Support Unit</w:t>
            </w:r>
          </w:p>
        </w:tc>
        <w:tc>
          <w:tcPr>
            <w:tcW w:w="1134" w:type="dxa"/>
            <w:shd w:val="clear" w:color="auto" w:fill="F9E1DF"/>
            <w:vAlign w:val="center"/>
          </w:tcPr>
          <w:p w14:paraId="07209A27" w14:textId="765F84A4" w:rsidR="002B039E" w:rsidRPr="00616097" w:rsidRDefault="004C575F" w:rsidP="002B039E">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558" w:type="dxa"/>
            <w:shd w:val="clear" w:color="auto" w:fill="F9E1DF"/>
            <w:vAlign w:val="center"/>
          </w:tcPr>
          <w:p w14:paraId="08C68285" w14:textId="2C4DCB9F" w:rsidR="002B039E" w:rsidRPr="008E0912" w:rsidRDefault="007D0262" w:rsidP="002B039E">
            <w:pPr>
              <w:spacing w:line="276" w:lineRule="auto"/>
              <w:ind w:right="76"/>
              <w:jc w:val="right"/>
              <w:rPr>
                <w:rFonts w:asciiTheme="majorHAnsi" w:hAnsiTheme="majorHAnsi" w:cs="Arial"/>
                <w:sz w:val="16"/>
                <w:szCs w:val="16"/>
              </w:rPr>
            </w:pPr>
            <w:r>
              <w:rPr>
                <w:rFonts w:asciiTheme="majorHAnsi" w:hAnsiTheme="majorHAnsi" w:cs="Arial"/>
                <w:sz w:val="16"/>
                <w:szCs w:val="16"/>
              </w:rPr>
              <w:t>(3,709)</w:t>
            </w:r>
          </w:p>
        </w:tc>
        <w:tc>
          <w:tcPr>
            <w:tcW w:w="1134" w:type="dxa"/>
            <w:shd w:val="clear" w:color="auto" w:fill="F9E1DF"/>
            <w:vAlign w:val="center"/>
          </w:tcPr>
          <w:p w14:paraId="4289CC35" w14:textId="14307C4A" w:rsidR="002B039E" w:rsidRPr="008E0912" w:rsidRDefault="007D0262" w:rsidP="002B039E">
            <w:pPr>
              <w:spacing w:line="276" w:lineRule="auto"/>
              <w:ind w:right="32"/>
              <w:jc w:val="right"/>
              <w:rPr>
                <w:rFonts w:asciiTheme="majorHAnsi" w:hAnsiTheme="majorHAnsi" w:cs="Arial"/>
                <w:sz w:val="16"/>
                <w:szCs w:val="16"/>
              </w:rPr>
            </w:pPr>
            <w:r>
              <w:rPr>
                <w:rFonts w:asciiTheme="majorHAnsi" w:hAnsiTheme="majorHAnsi" w:cs="Arial"/>
                <w:sz w:val="16"/>
                <w:szCs w:val="16"/>
              </w:rPr>
              <w:t>(39)</w:t>
            </w:r>
          </w:p>
        </w:tc>
        <w:tc>
          <w:tcPr>
            <w:tcW w:w="1275" w:type="dxa"/>
            <w:shd w:val="clear" w:color="auto" w:fill="F9E1DF"/>
          </w:tcPr>
          <w:p w14:paraId="3B6BE751" w14:textId="5D8D97C0" w:rsidR="002B039E" w:rsidRPr="002F0A6F" w:rsidRDefault="007D0262" w:rsidP="002B039E">
            <w:pPr>
              <w:spacing w:line="276" w:lineRule="auto"/>
              <w:jc w:val="right"/>
              <w:rPr>
                <w:rFonts w:asciiTheme="majorHAnsi" w:hAnsiTheme="majorHAnsi" w:cs="Arial"/>
                <w:sz w:val="16"/>
                <w:szCs w:val="16"/>
                <w:highlight w:val="yellow"/>
              </w:rPr>
            </w:pPr>
            <w:r w:rsidRPr="007D0262">
              <w:rPr>
                <w:rFonts w:asciiTheme="majorHAnsi" w:hAnsiTheme="majorHAnsi" w:cs="Arial"/>
                <w:sz w:val="16"/>
                <w:szCs w:val="16"/>
              </w:rPr>
              <w:t>(3,74</w:t>
            </w:r>
            <w:r w:rsidR="008B00FD">
              <w:rPr>
                <w:rFonts w:asciiTheme="majorHAnsi" w:hAnsiTheme="majorHAnsi" w:cs="Arial"/>
                <w:sz w:val="16"/>
                <w:szCs w:val="16"/>
              </w:rPr>
              <w:t>8</w:t>
            </w:r>
            <w:r w:rsidRPr="007D0262">
              <w:rPr>
                <w:rFonts w:asciiTheme="majorHAnsi" w:hAnsiTheme="majorHAnsi" w:cs="Arial"/>
                <w:sz w:val="16"/>
                <w:szCs w:val="16"/>
              </w:rPr>
              <w:t>)</w:t>
            </w:r>
          </w:p>
        </w:tc>
      </w:tr>
      <w:tr w:rsidR="002B039E" w:rsidRPr="006125E4" w14:paraId="01BFA685" w14:textId="77777777" w:rsidTr="005A5647">
        <w:tc>
          <w:tcPr>
            <w:tcW w:w="1094" w:type="dxa"/>
            <w:vAlign w:val="center"/>
          </w:tcPr>
          <w:p w14:paraId="1268F448" w14:textId="680D712F" w:rsidR="002B039E" w:rsidRPr="00616097" w:rsidRDefault="002B039E" w:rsidP="002B039E">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vAlign w:val="center"/>
          </w:tcPr>
          <w:p w14:paraId="5F702C58" w14:textId="66BBF92E" w:rsidR="002B039E" w:rsidRPr="008E0912" w:rsidRDefault="002B039E" w:rsidP="002B039E">
            <w:pPr>
              <w:spacing w:line="276" w:lineRule="auto"/>
              <w:ind w:right="76"/>
              <w:jc w:val="right"/>
              <w:rPr>
                <w:rFonts w:asciiTheme="majorHAnsi" w:hAnsiTheme="majorHAnsi" w:cs="Arial"/>
                <w:sz w:val="16"/>
                <w:szCs w:val="16"/>
              </w:rPr>
            </w:pPr>
            <w:r>
              <w:rPr>
                <w:rFonts w:asciiTheme="majorHAnsi" w:hAnsiTheme="majorHAnsi" w:cs="Arial"/>
                <w:sz w:val="16"/>
                <w:szCs w:val="16"/>
              </w:rPr>
              <w:t>(53)</w:t>
            </w:r>
          </w:p>
        </w:tc>
        <w:tc>
          <w:tcPr>
            <w:tcW w:w="1005" w:type="dxa"/>
            <w:vAlign w:val="center"/>
          </w:tcPr>
          <w:p w14:paraId="6D622307" w14:textId="54534322" w:rsidR="002B039E" w:rsidRPr="008E0912" w:rsidRDefault="002B039E" w:rsidP="002B039E">
            <w:pPr>
              <w:spacing w:line="276" w:lineRule="auto"/>
              <w:ind w:right="32"/>
              <w:jc w:val="right"/>
              <w:rPr>
                <w:rFonts w:asciiTheme="majorHAnsi" w:hAnsiTheme="majorHAnsi" w:cs="Arial"/>
                <w:sz w:val="16"/>
                <w:szCs w:val="16"/>
              </w:rPr>
            </w:pPr>
            <w:r>
              <w:rPr>
                <w:rFonts w:asciiTheme="majorHAnsi" w:hAnsiTheme="majorHAnsi" w:cs="Arial"/>
                <w:sz w:val="16"/>
                <w:szCs w:val="16"/>
              </w:rPr>
              <w:t>37</w:t>
            </w:r>
          </w:p>
        </w:tc>
        <w:tc>
          <w:tcPr>
            <w:tcW w:w="1134" w:type="dxa"/>
            <w:vAlign w:val="center"/>
          </w:tcPr>
          <w:p w14:paraId="68E6B56F" w14:textId="19435EFF" w:rsidR="002B039E" w:rsidRPr="00A812B6" w:rsidRDefault="002B039E" w:rsidP="002B039E">
            <w:pPr>
              <w:spacing w:line="276" w:lineRule="auto"/>
              <w:jc w:val="right"/>
              <w:rPr>
                <w:rFonts w:asciiTheme="majorHAnsi" w:hAnsiTheme="majorHAnsi" w:cs="Arial"/>
                <w:sz w:val="16"/>
                <w:szCs w:val="16"/>
              </w:rPr>
            </w:pPr>
            <w:r>
              <w:rPr>
                <w:rFonts w:asciiTheme="majorHAnsi" w:hAnsiTheme="majorHAnsi" w:cs="Arial"/>
                <w:sz w:val="16"/>
                <w:szCs w:val="16"/>
              </w:rPr>
              <w:t>(16)</w:t>
            </w:r>
          </w:p>
        </w:tc>
        <w:tc>
          <w:tcPr>
            <w:tcW w:w="4384" w:type="dxa"/>
            <w:gridSpan w:val="2"/>
          </w:tcPr>
          <w:p w14:paraId="75CB40C2" w14:textId="48A028D7" w:rsidR="002B039E" w:rsidRPr="006125E4" w:rsidRDefault="002B039E" w:rsidP="002B039E">
            <w:pPr>
              <w:spacing w:line="276" w:lineRule="auto"/>
              <w:rPr>
                <w:rFonts w:asciiTheme="majorHAnsi" w:hAnsiTheme="majorHAnsi" w:cs="Arial"/>
                <w:sz w:val="16"/>
                <w:szCs w:val="16"/>
              </w:rPr>
            </w:pPr>
            <w:r w:rsidRPr="005F0BBA">
              <w:rPr>
                <w:rFonts w:asciiTheme="majorHAnsi" w:hAnsiTheme="majorHAnsi" w:cs="Arial"/>
                <w:sz w:val="16"/>
                <w:szCs w:val="16"/>
              </w:rPr>
              <w:t>Criminal Justice Administration</w:t>
            </w:r>
            <w:r>
              <w:rPr>
                <w:rFonts w:asciiTheme="majorHAnsi" w:hAnsiTheme="majorHAnsi" w:cs="Arial"/>
                <w:sz w:val="16"/>
                <w:szCs w:val="16"/>
              </w:rPr>
              <w:t xml:space="preserve"> &amp; CJU</w:t>
            </w:r>
          </w:p>
        </w:tc>
        <w:tc>
          <w:tcPr>
            <w:tcW w:w="1134" w:type="dxa"/>
            <w:vAlign w:val="center"/>
          </w:tcPr>
          <w:p w14:paraId="11803FBA" w14:textId="4970804A" w:rsidR="002B039E" w:rsidRPr="00616097" w:rsidRDefault="004C575F" w:rsidP="002B039E">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558" w:type="dxa"/>
            <w:vAlign w:val="center"/>
          </w:tcPr>
          <w:p w14:paraId="00196FC2" w14:textId="2CF7A823" w:rsidR="002B039E" w:rsidRPr="008E0912" w:rsidRDefault="007D0262" w:rsidP="002B039E">
            <w:pPr>
              <w:spacing w:line="276" w:lineRule="auto"/>
              <w:ind w:right="76"/>
              <w:jc w:val="right"/>
              <w:rPr>
                <w:rFonts w:asciiTheme="majorHAnsi" w:hAnsiTheme="majorHAnsi" w:cs="Arial"/>
                <w:sz w:val="16"/>
                <w:szCs w:val="16"/>
              </w:rPr>
            </w:pPr>
            <w:r>
              <w:rPr>
                <w:rFonts w:asciiTheme="majorHAnsi" w:hAnsiTheme="majorHAnsi" w:cs="Arial"/>
                <w:sz w:val="16"/>
                <w:szCs w:val="16"/>
              </w:rPr>
              <w:t>(309)</w:t>
            </w:r>
          </w:p>
        </w:tc>
        <w:tc>
          <w:tcPr>
            <w:tcW w:w="1134" w:type="dxa"/>
            <w:vAlign w:val="center"/>
          </w:tcPr>
          <w:p w14:paraId="6AE106E4" w14:textId="71C2DEE1" w:rsidR="002B039E" w:rsidRPr="008E0912" w:rsidRDefault="007D0262" w:rsidP="002B039E">
            <w:pPr>
              <w:spacing w:line="276" w:lineRule="auto"/>
              <w:ind w:right="32"/>
              <w:jc w:val="right"/>
              <w:rPr>
                <w:rFonts w:asciiTheme="majorHAnsi" w:hAnsiTheme="majorHAnsi" w:cs="Arial"/>
                <w:sz w:val="16"/>
                <w:szCs w:val="16"/>
              </w:rPr>
            </w:pPr>
            <w:r>
              <w:rPr>
                <w:rFonts w:asciiTheme="majorHAnsi" w:hAnsiTheme="majorHAnsi" w:cs="Arial"/>
                <w:sz w:val="16"/>
                <w:szCs w:val="16"/>
              </w:rPr>
              <w:t>1</w:t>
            </w:r>
          </w:p>
        </w:tc>
        <w:tc>
          <w:tcPr>
            <w:tcW w:w="1275" w:type="dxa"/>
            <w:vAlign w:val="center"/>
          </w:tcPr>
          <w:p w14:paraId="55D2597B" w14:textId="4DF2AC25" w:rsidR="002B039E" w:rsidRDefault="007D0262" w:rsidP="002B039E">
            <w:pPr>
              <w:spacing w:line="276" w:lineRule="auto"/>
              <w:jc w:val="right"/>
              <w:rPr>
                <w:rFonts w:asciiTheme="majorHAnsi" w:hAnsiTheme="majorHAnsi" w:cs="Arial"/>
                <w:sz w:val="16"/>
                <w:szCs w:val="16"/>
              </w:rPr>
            </w:pPr>
            <w:r>
              <w:rPr>
                <w:rFonts w:asciiTheme="majorHAnsi" w:hAnsiTheme="majorHAnsi" w:cs="Arial"/>
                <w:sz w:val="16"/>
                <w:szCs w:val="16"/>
              </w:rPr>
              <w:t>(308)</w:t>
            </w:r>
          </w:p>
        </w:tc>
      </w:tr>
      <w:tr w:rsidR="002B039E" w:rsidRPr="006125E4" w14:paraId="2EB91EB3" w14:textId="77777777" w:rsidTr="005A5647">
        <w:tc>
          <w:tcPr>
            <w:tcW w:w="1094" w:type="dxa"/>
            <w:shd w:val="clear" w:color="auto" w:fill="F9E1DF"/>
          </w:tcPr>
          <w:p w14:paraId="7BE09DFA" w14:textId="434B8F88" w:rsidR="002B039E" w:rsidRPr="00616097" w:rsidRDefault="002B039E" w:rsidP="002B039E">
            <w:pPr>
              <w:spacing w:line="276" w:lineRule="auto"/>
              <w:ind w:right="29"/>
              <w:jc w:val="right"/>
              <w:rPr>
                <w:rFonts w:asciiTheme="majorHAnsi" w:hAnsiTheme="majorHAnsi" w:cs="Arial"/>
                <w:sz w:val="16"/>
                <w:szCs w:val="16"/>
              </w:rPr>
            </w:pPr>
            <w:r w:rsidRPr="00586F32">
              <w:rPr>
                <w:rFonts w:asciiTheme="majorHAnsi" w:hAnsiTheme="majorHAnsi" w:cs="Arial"/>
                <w:sz w:val="16"/>
                <w:szCs w:val="16"/>
              </w:rPr>
              <w:t>-</w:t>
            </w:r>
          </w:p>
        </w:tc>
        <w:tc>
          <w:tcPr>
            <w:tcW w:w="1417" w:type="dxa"/>
            <w:shd w:val="clear" w:color="auto" w:fill="F9E1DF"/>
          </w:tcPr>
          <w:p w14:paraId="731988C9" w14:textId="44CE1C90" w:rsidR="002B039E" w:rsidRPr="008E0912" w:rsidRDefault="002B039E" w:rsidP="002B039E">
            <w:pPr>
              <w:spacing w:line="276" w:lineRule="auto"/>
              <w:ind w:right="76"/>
              <w:jc w:val="right"/>
              <w:rPr>
                <w:rFonts w:asciiTheme="majorHAnsi" w:hAnsiTheme="majorHAnsi" w:cs="Arial"/>
                <w:sz w:val="16"/>
                <w:szCs w:val="16"/>
              </w:rPr>
            </w:pPr>
            <w:r>
              <w:rPr>
                <w:rFonts w:asciiTheme="majorHAnsi" w:hAnsiTheme="majorHAnsi" w:cs="Arial"/>
                <w:sz w:val="16"/>
                <w:szCs w:val="16"/>
              </w:rPr>
              <w:t>(700)</w:t>
            </w:r>
          </w:p>
        </w:tc>
        <w:tc>
          <w:tcPr>
            <w:tcW w:w="1005" w:type="dxa"/>
            <w:shd w:val="clear" w:color="auto" w:fill="F9E1DF"/>
          </w:tcPr>
          <w:p w14:paraId="35A188B9" w14:textId="322A9715" w:rsidR="002B039E" w:rsidRPr="008E0912" w:rsidRDefault="002B039E" w:rsidP="002B039E">
            <w:pPr>
              <w:spacing w:line="276" w:lineRule="auto"/>
              <w:ind w:right="32"/>
              <w:jc w:val="right"/>
              <w:rPr>
                <w:rFonts w:asciiTheme="majorHAnsi" w:hAnsiTheme="majorHAnsi" w:cs="Arial"/>
                <w:sz w:val="16"/>
                <w:szCs w:val="16"/>
              </w:rPr>
            </w:pPr>
            <w:r>
              <w:rPr>
                <w:rFonts w:asciiTheme="majorHAnsi" w:hAnsiTheme="majorHAnsi" w:cs="Arial"/>
                <w:sz w:val="16"/>
                <w:szCs w:val="16"/>
              </w:rPr>
              <w:t>(6)</w:t>
            </w:r>
          </w:p>
        </w:tc>
        <w:tc>
          <w:tcPr>
            <w:tcW w:w="1134" w:type="dxa"/>
            <w:shd w:val="clear" w:color="auto" w:fill="F9E1DF"/>
          </w:tcPr>
          <w:p w14:paraId="1106E4DF" w14:textId="26F2C125" w:rsidR="002B039E" w:rsidRPr="00A812B6" w:rsidRDefault="002B039E" w:rsidP="002B039E">
            <w:pPr>
              <w:spacing w:line="276" w:lineRule="auto"/>
              <w:jc w:val="right"/>
              <w:rPr>
                <w:rFonts w:asciiTheme="majorHAnsi" w:hAnsiTheme="majorHAnsi" w:cs="Arial"/>
                <w:sz w:val="16"/>
                <w:szCs w:val="16"/>
              </w:rPr>
            </w:pPr>
            <w:r w:rsidRPr="00586F32">
              <w:rPr>
                <w:rFonts w:asciiTheme="majorHAnsi" w:hAnsiTheme="majorHAnsi" w:cs="Arial"/>
                <w:sz w:val="16"/>
                <w:szCs w:val="16"/>
              </w:rPr>
              <w:t>(</w:t>
            </w:r>
            <w:r>
              <w:rPr>
                <w:rFonts w:asciiTheme="majorHAnsi" w:hAnsiTheme="majorHAnsi" w:cs="Arial"/>
                <w:sz w:val="16"/>
                <w:szCs w:val="16"/>
              </w:rPr>
              <w:t>706</w:t>
            </w:r>
            <w:r w:rsidRPr="00586F32">
              <w:rPr>
                <w:rFonts w:asciiTheme="majorHAnsi" w:hAnsiTheme="majorHAnsi" w:cs="Arial"/>
                <w:sz w:val="16"/>
                <w:szCs w:val="16"/>
              </w:rPr>
              <w:t>)</w:t>
            </w:r>
          </w:p>
        </w:tc>
        <w:tc>
          <w:tcPr>
            <w:tcW w:w="4384" w:type="dxa"/>
            <w:gridSpan w:val="2"/>
            <w:shd w:val="clear" w:color="auto" w:fill="F9E1DF"/>
          </w:tcPr>
          <w:p w14:paraId="5086F350" w14:textId="49E86AFA" w:rsidR="002B039E" w:rsidRPr="006125E4" w:rsidRDefault="002B039E" w:rsidP="002B039E">
            <w:pPr>
              <w:spacing w:line="276" w:lineRule="auto"/>
              <w:rPr>
                <w:rFonts w:asciiTheme="majorHAnsi" w:hAnsiTheme="majorHAnsi" w:cs="Arial"/>
                <w:sz w:val="16"/>
                <w:szCs w:val="16"/>
              </w:rPr>
            </w:pPr>
            <w:r w:rsidRPr="00586F32">
              <w:rPr>
                <w:rFonts w:asciiTheme="majorHAnsi" w:hAnsiTheme="majorHAnsi" w:cs="Arial"/>
                <w:sz w:val="16"/>
                <w:szCs w:val="16"/>
              </w:rPr>
              <w:t>Custody</w:t>
            </w:r>
          </w:p>
        </w:tc>
        <w:tc>
          <w:tcPr>
            <w:tcW w:w="1134" w:type="dxa"/>
            <w:shd w:val="clear" w:color="auto" w:fill="F9E1DF"/>
          </w:tcPr>
          <w:p w14:paraId="643115A8" w14:textId="7BF66255" w:rsidR="002B039E" w:rsidRPr="00616097" w:rsidRDefault="004C575F" w:rsidP="002B039E">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558" w:type="dxa"/>
            <w:shd w:val="clear" w:color="auto" w:fill="F9E1DF"/>
          </w:tcPr>
          <w:p w14:paraId="4A18C6D1" w14:textId="0DD07405" w:rsidR="002B039E" w:rsidRPr="008E0912" w:rsidRDefault="007D0262" w:rsidP="007D0262">
            <w:pPr>
              <w:spacing w:line="276" w:lineRule="auto"/>
              <w:ind w:right="76"/>
              <w:jc w:val="right"/>
              <w:rPr>
                <w:rFonts w:asciiTheme="majorHAnsi" w:hAnsiTheme="majorHAnsi" w:cs="Arial"/>
                <w:sz w:val="16"/>
                <w:szCs w:val="16"/>
              </w:rPr>
            </w:pPr>
            <w:r>
              <w:rPr>
                <w:rFonts w:asciiTheme="majorHAnsi" w:hAnsiTheme="majorHAnsi" w:cs="Arial"/>
                <w:sz w:val="16"/>
                <w:szCs w:val="16"/>
              </w:rPr>
              <w:t>(1,070)</w:t>
            </w:r>
          </w:p>
        </w:tc>
        <w:tc>
          <w:tcPr>
            <w:tcW w:w="1134" w:type="dxa"/>
            <w:shd w:val="clear" w:color="auto" w:fill="F9E1DF"/>
          </w:tcPr>
          <w:p w14:paraId="33901246" w14:textId="3FDA0BD5" w:rsidR="002B039E" w:rsidRPr="008E0912" w:rsidRDefault="007D0262" w:rsidP="002B039E">
            <w:pPr>
              <w:spacing w:line="276" w:lineRule="auto"/>
              <w:ind w:right="32"/>
              <w:jc w:val="right"/>
              <w:rPr>
                <w:rFonts w:asciiTheme="majorHAnsi" w:hAnsiTheme="majorHAnsi" w:cs="Arial"/>
                <w:sz w:val="16"/>
                <w:szCs w:val="16"/>
              </w:rPr>
            </w:pPr>
            <w:r>
              <w:rPr>
                <w:rFonts w:asciiTheme="majorHAnsi" w:hAnsiTheme="majorHAnsi" w:cs="Arial"/>
                <w:sz w:val="16"/>
                <w:szCs w:val="16"/>
              </w:rPr>
              <w:t>(46)</w:t>
            </w:r>
          </w:p>
        </w:tc>
        <w:tc>
          <w:tcPr>
            <w:tcW w:w="1275" w:type="dxa"/>
            <w:shd w:val="clear" w:color="auto" w:fill="F9E1DF"/>
          </w:tcPr>
          <w:p w14:paraId="3919D2CF" w14:textId="45BFF826" w:rsidR="002B039E" w:rsidRDefault="007D0262" w:rsidP="002B039E">
            <w:pPr>
              <w:spacing w:line="276" w:lineRule="auto"/>
              <w:jc w:val="right"/>
              <w:rPr>
                <w:rFonts w:asciiTheme="majorHAnsi" w:hAnsiTheme="majorHAnsi" w:cs="Arial"/>
                <w:sz w:val="16"/>
                <w:szCs w:val="16"/>
              </w:rPr>
            </w:pPr>
            <w:r>
              <w:rPr>
                <w:rFonts w:asciiTheme="majorHAnsi" w:hAnsiTheme="majorHAnsi" w:cs="Arial"/>
                <w:sz w:val="16"/>
                <w:szCs w:val="16"/>
              </w:rPr>
              <w:t>(1,116)</w:t>
            </w:r>
          </w:p>
        </w:tc>
      </w:tr>
      <w:tr w:rsidR="002B039E" w:rsidRPr="006125E4" w14:paraId="253AB615" w14:textId="77777777" w:rsidTr="005E01C7">
        <w:tc>
          <w:tcPr>
            <w:tcW w:w="1094" w:type="dxa"/>
            <w:tcBorders>
              <w:top w:val="single" w:sz="12" w:space="0" w:color="FF0000"/>
              <w:bottom w:val="single" w:sz="12" w:space="0" w:color="FF0000"/>
            </w:tcBorders>
          </w:tcPr>
          <w:p w14:paraId="54E4F463" w14:textId="29BF5B69" w:rsidR="002B039E" w:rsidRPr="00930AB2" w:rsidRDefault="002B039E" w:rsidP="002B039E">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tcBorders>
              <w:top w:val="single" w:sz="12" w:space="0" w:color="FF0000"/>
              <w:bottom w:val="single" w:sz="12" w:space="0" w:color="FF0000"/>
            </w:tcBorders>
          </w:tcPr>
          <w:p w14:paraId="6E806FAD" w14:textId="2331BF77" w:rsidR="002B039E" w:rsidRPr="00DE6078" w:rsidRDefault="002B039E" w:rsidP="002B039E">
            <w:pPr>
              <w:spacing w:line="276" w:lineRule="auto"/>
              <w:ind w:right="76"/>
              <w:jc w:val="right"/>
              <w:rPr>
                <w:rFonts w:asciiTheme="majorHAnsi" w:hAnsiTheme="majorHAnsi" w:cs="Arial"/>
                <w:sz w:val="16"/>
                <w:szCs w:val="16"/>
              </w:rPr>
            </w:pPr>
            <w:r>
              <w:rPr>
                <w:rFonts w:asciiTheme="majorHAnsi" w:hAnsiTheme="majorHAnsi" w:cs="Arial"/>
                <w:sz w:val="16"/>
                <w:szCs w:val="16"/>
              </w:rPr>
              <w:t>(3,559)</w:t>
            </w:r>
          </w:p>
        </w:tc>
        <w:tc>
          <w:tcPr>
            <w:tcW w:w="1005" w:type="dxa"/>
            <w:tcBorders>
              <w:top w:val="single" w:sz="12" w:space="0" w:color="FF0000"/>
              <w:bottom w:val="single" w:sz="12" w:space="0" w:color="FF0000"/>
            </w:tcBorders>
          </w:tcPr>
          <w:p w14:paraId="50492766" w14:textId="5D2D71A5" w:rsidR="002B039E" w:rsidRPr="00DE6078" w:rsidRDefault="002B039E" w:rsidP="002B039E">
            <w:pPr>
              <w:spacing w:line="276" w:lineRule="auto"/>
              <w:ind w:right="32"/>
              <w:jc w:val="right"/>
              <w:rPr>
                <w:rFonts w:asciiTheme="majorHAnsi" w:hAnsiTheme="majorHAnsi" w:cs="Arial"/>
                <w:sz w:val="16"/>
                <w:szCs w:val="16"/>
              </w:rPr>
            </w:pPr>
            <w:r>
              <w:rPr>
                <w:rFonts w:asciiTheme="majorHAnsi" w:hAnsiTheme="majorHAnsi" w:cs="Arial"/>
                <w:sz w:val="16"/>
                <w:szCs w:val="16"/>
              </w:rPr>
              <w:t>28</w:t>
            </w:r>
          </w:p>
        </w:tc>
        <w:tc>
          <w:tcPr>
            <w:tcW w:w="1134" w:type="dxa"/>
            <w:tcBorders>
              <w:top w:val="single" w:sz="12" w:space="0" w:color="FF0000"/>
              <w:bottom w:val="single" w:sz="12" w:space="0" w:color="FF0000"/>
            </w:tcBorders>
          </w:tcPr>
          <w:p w14:paraId="21794F18" w14:textId="122ACE66" w:rsidR="002B039E" w:rsidRPr="00DE6078" w:rsidRDefault="002B039E" w:rsidP="002B039E">
            <w:pPr>
              <w:spacing w:line="276" w:lineRule="auto"/>
              <w:jc w:val="right"/>
              <w:rPr>
                <w:rFonts w:asciiTheme="majorHAnsi" w:hAnsiTheme="majorHAnsi" w:cs="Arial"/>
                <w:sz w:val="16"/>
                <w:szCs w:val="16"/>
              </w:rPr>
            </w:pPr>
            <w:r w:rsidRPr="005B59A4">
              <w:rPr>
                <w:rFonts w:asciiTheme="majorHAnsi" w:hAnsiTheme="majorHAnsi" w:cs="Arial"/>
                <w:sz w:val="16"/>
                <w:szCs w:val="16"/>
              </w:rPr>
              <w:t>(</w:t>
            </w:r>
            <w:r>
              <w:rPr>
                <w:rFonts w:asciiTheme="majorHAnsi" w:hAnsiTheme="majorHAnsi" w:cs="Arial"/>
                <w:sz w:val="16"/>
                <w:szCs w:val="16"/>
              </w:rPr>
              <w:t>3</w:t>
            </w:r>
            <w:r w:rsidRPr="005B59A4">
              <w:rPr>
                <w:rFonts w:asciiTheme="majorHAnsi" w:hAnsiTheme="majorHAnsi" w:cs="Arial"/>
                <w:sz w:val="16"/>
                <w:szCs w:val="16"/>
              </w:rPr>
              <w:t>,</w:t>
            </w:r>
            <w:r>
              <w:rPr>
                <w:rFonts w:asciiTheme="majorHAnsi" w:hAnsiTheme="majorHAnsi" w:cs="Arial"/>
                <w:sz w:val="16"/>
                <w:szCs w:val="16"/>
              </w:rPr>
              <w:t>531</w:t>
            </w:r>
            <w:r w:rsidRPr="005B59A4">
              <w:rPr>
                <w:rFonts w:asciiTheme="majorHAnsi" w:hAnsiTheme="majorHAnsi" w:cs="Arial"/>
                <w:sz w:val="16"/>
                <w:szCs w:val="16"/>
              </w:rPr>
              <w:t>)</w:t>
            </w:r>
          </w:p>
        </w:tc>
        <w:tc>
          <w:tcPr>
            <w:tcW w:w="4384" w:type="dxa"/>
            <w:gridSpan w:val="2"/>
            <w:tcBorders>
              <w:top w:val="single" w:sz="12" w:space="0" w:color="FF0000"/>
              <w:bottom w:val="single" w:sz="12" w:space="0" w:color="FF0000"/>
            </w:tcBorders>
          </w:tcPr>
          <w:p w14:paraId="45DC19CB" w14:textId="2A294B4E" w:rsidR="002B039E" w:rsidRPr="006125E4" w:rsidRDefault="002B039E" w:rsidP="002B039E">
            <w:pPr>
              <w:spacing w:line="276" w:lineRule="auto"/>
              <w:rPr>
                <w:rFonts w:asciiTheme="majorHAnsi" w:hAnsiTheme="majorHAnsi" w:cs="Arial"/>
                <w:sz w:val="16"/>
                <w:szCs w:val="16"/>
              </w:rPr>
            </w:pPr>
            <w:r w:rsidRPr="006125E4">
              <w:rPr>
                <w:rFonts w:asciiTheme="majorHAnsi" w:hAnsiTheme="majorHAnsi" w:cs="Arial"/>
                <w:sz w:val="16"/>
                <w:szCs w:val="16"/>
              </w:rPr>
              <w:t>Assistant Chief Constable (</w:t>
            </w:r>
            <w:r>
              <w:rPr>
                <w:rFonts w:asciiTheme="majorHAnsi" w:hAnsiTheme="majorHAnsi" w:cs="Arial"/>
                <w:sz w:val="16"/>
                <w:szCs w:val="16"/>
              </w:rPr>
              <w:t>Operational Support, Custody &amp; CJU</w:t>
            </w:r>
            <w:r w:rsidRPr="006125E4">
              <w:rPr>
                <w:rFonts w:asciiTheme="majorHAnsi" w:hAnsiTheme="majorHAnsi" w:cs="Arial"/>
                <w:sz w:val="16"/>
                <w:szCs w:val="16"/>
              </w:rPr>
              <w:t>)</w:t>
            </w:r>
          </w:p>
        </w:tc>
        <w:tc>
          <w:tcPr>
            <w:tcW w:w="1134" w:type="dxa"/>
            <w:tcBorders>
              <w:top w:val="single" w:sz="12" w:space="0" w:color="FF0000"/>
              <w:bottom w:val="single" w:sz="12" w:space="0" w:color="FF0000"/>
            </w:tcBorders>
          </w:tcPr>
          <w:p w14:paraId="27D664ED" w14:textId="362753B6" w:rsidR="002B039E" w:rsidRPr="00616097" w:rsidRDefault="004C575F" w:rsidP="002B039E">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558" w:type="dxa"/>
            <w:tcBorders>
              <w:top w:val="single" w:sz="12" w:space="0" w:color="FF0000"/>
              <w:bottom w:val="single" w:sz="12" w:space="0" w:color="FF0000"/>
            </w:tcBorders>
          </w:tcPr>
          <w:p w14:paraId="66EAAC51" w14:textId="16B2336C" w:rsidR="002B039E" w:rsidRPr="008E0912" w:rsidRDefault="008B00FD" w:rsidP="008B00FD">
            <w:pPr>
              <w:spacing w:line="276" w:lineRule="auto"/>
              <w:ind w:right="76"/>
              <w:jc w:val="right"/>
              <w:rPr>
                <w:rFonts w:asciiTheme="majorHAnsi" w:hAnsiTheme="majorHAnsi" w:cs="Arial"/>
                <w:sz w:val="16"/>
                <w:szCs w:val="16"/>
              </w:rPr>
            </w:pPr>
            <w:r>
              <w:rPr>
                <w:rFonts w:asciiTheme="majorHAnsi" w:hAnsiTheme="majorHAnsi" w:cs="Arial"/>
                <w:sz w:val="16"/>
                <w:szCs w:val="16"/>
              </w:rPr>
              <w:t>(5,088)</w:t>
            </w:r>
          </w:p>
        </w:tc>
        <w:tc>
          <w:tcPr>
            <w:tcW w:w="1134" w:type="dxa"/>
            <w:tcBorders>
              <w:top w:val="single" w:sz="12" w:space="0" w:color="FF0000"/>
              <w:bottom w:val="single" w:sz="12" w:space="0" w:color="FF0000"/>
            </w:tcBorders>
          </w:tcPr>
          <w:p w14:paraId="53E17F8F" w14:textId="7CBBD542" w:rsidR="002B039E" w:rsidRPr="008E0912" w:rsidRDefault="008B00FD" w:rsidP="002B039E">
            <w:pPr>
              <w:spacing w:line="276" w:lineRule="auto"/>
              <w:ind w:right="32"/>
              <w:jc w:val="right"/>
              <w:rPr>
                <w:rFonts w:asciiTheme="majorHAnsi" w:hAnsiTheme="majorHAnsi" w:cs="Arial"/>
                <w:sz w:val="16"/>
                <w:szCs w:val="16"/>
              </w:rPr>
            </w:pPr>
            <w:r>
              <w:rPr>
                <w:rFonts w:asciiTheme="majorHAnsi" w:hAnsiTheme="majorHAnsi" w:cs="Arial"/>
                <w:sz w:val="16"/>
                <w:szCs w:val="16"/>
              </w:rPr>
              <w:t>(84)</w:t>
            </w:r>
          </w:p>
        </w:tc>
        <w:tc>
          <w:tcPr>
            <w:tcW w:w="1275" w:type="dxa"/>
            <w:tcBorders>
              <w:top w:val="single" w:sz="12" w:space="0" w:color="FF0000"/>
              <w:bottom w:val="single" w:sz="12" w:space="0" w:color="FF0000"/>
            </w:tcBorders>
          </w:tcPr>
          <w:p w14:paraId="0CE76C84" w14:textId="507AA8C0" w:rsidR="002B039E" w:rsidRPr="002F0A6F" w:rsidRDefault="008B00FD" w:rsidP="008B00FD">
            <w:pPr>
              <w:spacing w:line="276" w:lineRule="auto"/>
              <w:jc w:val="right"/>
              <w:rPr>
                <w:rFonts w:asciiTheme="majorHAnsi" w:hAnsiTheme="majorHAnsi" w:cs="Arial"/>
                <w:sz w:val="16"/>
                <w:szCs w:val="16"/>
                <w:highlight w:val="yellow"/>
              </w:rPr>
            </w:pPr>
            <w:r w:rsidRPr="008B00FD">
              <w:rPr>
                <w:rFonts w:asciiTheme="majorHAnsi" w:hAnsiTheme="majorHAnsi" w:cs="Arial"/>
                <w:sz w:val="16"/>
                <w:szCs w:val="16"/>
              </w:rPr>
              <w:t>(5,172)</w:t>
            </w:r>
          </w:p>
        </w:tc>
      </w:tr>
    </w:tbl>
    <w:p w14:paraId="3ADCF4D9" w14:textId="77777777" w:rsidR="009955C9" w:rsidRDefault="009955C9">
      <w:pPr>
        <w:rPr>
          <w:rFonts w:ascii="Calibri" w:eastAsia="Calibri" w:hAnsi="Calibri" w:cs="Calibri"/>
          <w:color w:val="DB4050"/>
          <w:sz w:val="26"/>
          <w:szCs w:val="26"/>
        </w:rPr>
      </w:pPr>
    </w:p>
    <w:p w14:paraId="49AA0345" w14:textId="77777777" w:rsidR="0037477C" w:rsidRDefault="00355EE7">
      <w:pPr>
        <w:spacing w:line="20" w:lineRule="exact"/>
        <w:rPr>
          <w:sz w:val="20"/>
          <w:szCs w:val="20"/>
        </w:rPr>
      </w:pPr>
      <w:r>
        <w:rPr>
          <w:sz w:val="20"/>
          <w:szCs w:val="20"/>
        </w:rPr>
        <w:br w:type="column"/>
      </w:r>
    </w:p>
    <w:p w14:paraId="1A4C5120" w14:textId="60A9D17E" w:rsidR="00AE4D5F" w:rsidRDefault="001943A5" w:rsidP="00AE4D5F">
      <w:pPr>
        <w:rPr>
          <w:rFonts w:ascii="Calibri" w:eastAsia="Calibri" w:hAnsi="Calibri" w:cs="Calibri"/>
          <w:color w:val="DB4050"/>
          <w:sz w:val="26"/>
          <w:szCs w:val="26"/>
        </w:rPr>
      </w:pPr>
      <w:bookmarkStart w:id="123" w:name="page58"/>
      <w:bookmarkEnd w:id="123"/>
      <w:r>
        <w:rPr>
          <w:rFonts w:ascii="Calibri" w:eastAsia="Calibri" w:hAnsi="Calibri" w:cs="Calibri"/>
          <w:b/>
          <w:bCs/>
          <w:noProof/>
          <w:color w:val="DB4050"/>
          <w:sz w:val="60"/>
          <w:szCs w:val="60"/>
        </w:rPr>
        <w:drawing>
          <wp:anchor distT="0" distB="0" distL="114300" distR="114300" simplePos="0" relativeHeight="252325888" behindDoc="1" locked="0" layoutInCell="1" allowOverlap="1" wp14:anchorId="7DF35096" wp14:editId="13FE431E">
            <wp:simplePos x="0" y="0"/>
            <wp:positionH relativeFrom="column">
              <wp:posOffset>9409296</wp:posOffset>
            </wp:positionH>
            <wp:positionV relativeFrom="paragraph">
              <wp:posOffset>-770122</wp:posOffset>
            </wp:positionV>
            <wp:extent cx="759460" cy="7595870"/>
            <wp:effectExtent l="0" t="0" r="254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color w:val="DB4050"/>
          <w:sz w:val="26"/>
          <w:szCs w:val="26"/>
        </w:rPr>
        <w:t xml:space="preserve"> </w:t>
      </w:r>
      <w:r w:rsidR="00C70244">
        <w:rPr>
          <w:rFonts w:ascii="Calibri" w:eastAsia="Calibri" w:hAnsi="Calibri" w:cs="Calibri"/>
          <w:b/>
          <w:color w:val="DB4050"/>
          <w:sz w:val="26"/>
          <w:szCs w:val="26"/>
        </w:rPr>
        <w:t xml:space="preserve">Note </w:t>
      </w:r>
      <w:r w:rsidR="00BC689D">
        <w:rPr>
          <w:rFonts w:ascii="Calibri" w:eastAsia="Calibri" w:hAnsi="Calibri" w:cs="Calibri"/>
          <w:b/>
          <w:color w:val="DB4050"/>
          <w:sz w:val="26"/>
          <w:szCs w:val="26"/>
        </w:rPr>
        <w:t>8</w:t>
      </w:r>
      <w:r w:rsidR="00875AB0">
        <w:rPr>
          <w:rFonts w:ascii="Calibri" w:eastAsia="Calibri" w:hAnsi="Calibri" w:cs="Calibri"/>
          <w:color w:val="DB4050"/>
          <w:sz w:val="26"/>
          <w:szCs w:val="26"/>
        </w:rPr>
        <w:t xml:space="preserve"> Expenditure and Funding Analysis (continued</w:t>
      </w:r>
      <w:r w:rsidR="00AE4D5F">
        <w:rPr>
          <w:rFonts w:ascii="Calibri" w:eastAsia="Calibri" w:hAnsi="Calibri" w:cs="Calibri"/>
          <w:color w:val="DB4050"/>
          <w:sz w:val="26"/>
          <w:szCs w:val="26"/>
        </w:rPr>
        <w:t>)</w:t>
      </w:r>
    </w:p>
    <w:p w14:paraId="7CD0F10B" w14:textId="77777777" w:rsidR="00AE4D5F" w:rsidRDefault="00AE4D5F">
      <w:pPr>
        <w:rPr>
          <w:rFonts w:ascii="Calibri" w:eastAsia="Calibri" w:hAnsi="Calibri" w:cs="Calibri"/>
          <w:b/>
          <w:color w:val="DB4050"/>
          <w:sz w:val="26"/>
          <w:szCs w:val="26"/>
        </w:rPr>
      </w:pPr>
    </w:p>
    <w:tbl>
      <w:tblPr>
        <w:tblStyle w:val="TableGrid"/>
        <w:tblW w:w="14135" w:type="dxa"/>
        <w:tblInd w:w="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4"/>
        <w:gridCol w:w="1417"/>
        <w:gridCol w:w="1005"/>
        <w:gridCol w:w="1134"/>
        <w:gridCol w:w="255"/>
        <w:gridCol w:w="4129"/>
        <w:gridCol w:w="1134"/>
        <w:gridCol w:w="1558"/>
        <w:gridCol w:w="1134"/>
        <w:gridCol w:w="1275"/>
      </w:tblGrid>
      <w:tr w:rsidR="0020770B" w:rsidRPr="00147BC7" w14:paraId="4B9DEC26" w14:textId="77777777" w:rsidTr="008F3A1F">
        <w:tc>
          <w:tcPr>
            <w:tcW w:w="4905" w:type="dxa"/>
            <w:gridSpan w:val="5"/>
            <w:tcBorders>
              <w:top w:val="single" w:sz="12" w:space="0" w:color="FF0000"/>
            </w:tcBorders>
          </w:tcPr>
          <w:p w14:paraId="76BC2A94" w14:textId="118B4A0D" w:rsidR="0020770B" w:rsidRPr="000430EE" w:rsidRDefault="00CE02FB" w:rsidP="0020770B">
            <w:pPr>
              <w:spacing w:line="276" w:lineRule="auto"/>
              <w:ind w:right="34"/>
              <w:jc w:val="center"/>
              <w:rPr>
                <w:rFonts w:ascii="Calibri" w:eastAsia="Calibri Light" w:hAnsi="Calibri" w:cs="Calibri Light"/>
                <w:b/>
                <w:sz w:val="16"/>
                <w:szCs w:val="16"/>
              </w:rPr>
            </w:pPr>
            <w:r>
              <w:rPr>
                <w:rFonts w:ascii="Calibri" w:eastAsia="Calibri Light" w:hAnsi="Calibri" w:cs="Calibri Light"/>
                <w:b/>
                <w:sz w:val="16"/>
                <w:szCs w:val="16"/>
              </w:rPr>
              <w:t>2024/25 from 7 May</w:t>
            </w:r>
          </w:p>
        </w:tc>
        <w:tc>
          <w:tcPr>
            <w:tcW w:w="4129" w:type="dxa"/>
            <w:tcBorders>
              <w:top w:val="single" w:sz="12" w:space="0" w:color="FF0000"/>
            </w:tcBorders>
          </w:tcPr>
          <w:p w14:paraId="2BBA6C13" w14:textId="77777777" w:rsidR="0020770B" w:rsidRPr="000430EE" w:rsidRDefault="0020770B" w:rsidP="0020770B">
            <w:pPr>
              <w:spacing w:line="276" w:lineRule="auto"/>
              <w:ind w:right="752"/>
              <w:rPr>
                <w:rFonts w:ascii="Calibri" w:eastAsia="Calibri Light" w:hAnsi="Calibri" w:cs="Calibri Light"/>
                <w:b/>
                <w:sz w:val="16"/>
                <w:szCs w:val="16"/>
              </w:rPr>
            </w:pPr>
          </w:p>
        </w:tc>
        <w:tc>
          <w:tcPr>
            <w:tcW w:w="5101" w:type="dxa"/>
            <w:gridSpan w:val="4"/>
            <w:tcBorders>
              <w:top w:val="single" w:sz="12" w:space="0" w:color="FF0000"/>
            </w:tcBorders>
          </w:tcPr>
          <w:p w14:paraId="29D0D591" w14:textId="5691D63C" w:rsidR="0020770B" w:rsidRPr="000430EE" w:rsidRDefault="00FD0D34" w:rsidP="0020770B">
            <w:pPr>
              <w:spacing w:line="276" w:lineRule="auto"/>
              <w:jc w:val="center"/>
              <w:rPr>
                <w:rFonts w:ascii="Calibri" w:eastAsia="Calibri Light" w:hAnsi="Calibri" w:cs="Calibri Light"/>
                <w:b/>
                <w:sz w:val="16"/>
                <w:szCs w:val="16"/>
              </w:rPr>
            </w:pPr>
            <w:r>
              <w:rPr>
                <w:rFonts w:ascii="Calibri" w:eastAsia="Calibri Light" w:hAnsi="Calibri" w:cs="Calibri Light"/>
                <w:b/>
                <w:sz w:val="16"/>
                <w:szCs w:val="16"/>
              </w:rPr>
              <w:t>202</w:t>
            </w:r>
            <w:r w:rsidR="00CE02FB">
              <w:rPr>
                <w:rFonts w:ascii="Calibri" w:eastAsia="Calibri Light" w:hAnsi="Calibri" w:cs="Calibri Light"/>
                <w:b/>
                <w:sz w:val="16"/>
                <w:szCs w:val="16"/>
              </w:rPr>
              <w:t>5</w:t>
            </w:r>
            <w:r>
              <w:rPr>
                <w:rFonts w:ascii="Calibri" w:eastAsia="Calibri Light" w:hAnsi="Calibri" w:cs="Calibri Light"/>
                <w:b/>
                <w:sz w:val="16"/>
                <w:szCs w:val="16"/>
              </w:rPr>
              <w:t>/2</w:t>
            </w:r>
            <w:r w:rsidR="00CE02FB">
              <w:rPr>
                <w:rFonts w:ascii="Calibri" w:eastAsia="Calibri Light" w:hAnsi="Calibri" w:cs="Calibri Light"/>
                <w:b/>
                <w:sz w:val="16"/>
                <w:szCs w:val="16"/>
              </w:rPr>
              <w:t>6</w:t>
            </w:r>
          </w:p>
        </w:tc>
      </w:tr>
      <w:tr w:rsidR="0020770B" w:rsidRPr="00147BC7" w14:paraId="2707D91D" w14:textId="77777777" w:rsidTr="008F3A1F">
        <w:tc>
          <w:tcPr>
            <w:tcW w:w="1094" w:type="dxa"/>
          </w:tcPr>
          <w:p w14:paraId="04794ACB" w14:textId="77777777" w:rsidR="0020770B" w:rsidRPr="00B0057E" w:rsidRDefault="0020770B" w:rsidP="0020770B">
            <w:pPr>
              <w:spacing w:line="276" w:lineRule="auto"/>
              <w:ind w:right="29"/>
              <w:jc w:val="right"/>
              <w:rPr>
                <w:rFonts w:ascii="Calibri" w:eastAsia="Calibri Light" w:hAnsi="Calibri" w:cs="Calibri Light"/>
                <w:b/>
                <w:sz w:val="16"/>
                <w:szCs w:val="16"/>
              </w:rPr>
            </w:pPr>
            <w:r w:rsidRPr="00B0057E">
              <w:rPr>
                <w:rFonts w:ascii="Calibri" w:eastAsia="Calibri Light" w:hAnsi="Calibri" w:cs="Calibri Light"/>
                <w:b/>
                <w:sz w:val="16"/>
                <w:szCs w:val="16"/>
              </w:rPr>
              <w:t xml:space="preserve">Adjustments for Capital Purposes </w:t>
            </w:r>
          </w:p>
        </w:tc>
        <w:tc>
          <w:tcPr>
            <w:tcW w:w="1417" w:type="dxa"/>
          </w:tcPr>
          <w:p w14:paraId="3C37112F" w14:textId="77777777" w:rsidR="0020770B" w:rsidRPr="000430EE" w:rsidRDefault="0020770B" w:rsidP="0020770B">
            <w:pPr>
              <w:spacing w:line="276" w:lineRule="auto"/>
              <w:ind w:right="76"/>
              <w:jc w:val="right"/>
              <w:rPr>
                <w:rFonts w:ascii="Calibri" w:eastAsia="Calibri Light" w:hAnsi="Calibri" w:cs="Calibri Light"/>
                <w:b/>
                <w:sz w:val="16"/>
                <w:szCs w:val="16"/>
              </w:rPr>
            </w:pPr>
            <w:r w:rsidRPr="000430EE">
              <w:rPr>
                <w:rFonts w:ascii="Calibri" w:eastAsia="Calibri Light" w:hAnsi="Calibri" w:cs="Calibri Light"/>
                <w:b/>
                <w:sz w:val="16"/>
                <w:szCs w:val="16"/>
              </w:rPr>
              <w:t>Net change for the Pension Adjustments</w:t>
            </w:r>
          </w:p>
        </w:tc>
        <w:tc>
          <w:tcPr>
            <w:tcW w:w="1005" w:type="dxa"/>
          </w:tcPr>
          <w:p w14:paraId="279AFDD6" w14:textId="77777777" w:rsidR="0020770B" w:rsidRPr="000430EE" w:rsidRDefault="0020770B" w:rsidP="0020770B">
            <w:pPr>
              <w:spacing w:line="276" w:lineRule="auto"/>
              <w:ind w:right="32"/>
              <w:jc w:val="right"/>
              <w:rPr>
                <w:rFonts w:ascii="Calibri" w:eastAsia="Calibri Light" w:hAnsi="Calibri" w:cs="Calibri Light"/>
                <w:b/>
                <w:sz w:val="16"/>
                <w:szCs w:val="16"/>
              </w:rPr>
            </w:pPr>
            <w:r w:rsidRPr="000430EE">
              <w:rPr>
                <w:rFonts w:ascii="Calibri" w:eastAsia="Calibri Light" w:hAnsi="Calibri" w:cs="Calibri Light"/>
                <w:b/>
                <w:sz w:val="16"/>
                <w:szCs w:val="16"/>
              </w:rPr>
              <w:t xml:space="preserve">Other Differences </w:t>
            </w:r>
          </w:p>
        </w:tc>
        <w:tc>
          <w:tcPr>
            <w:tcW w:w="1134" w:type="dxa"/>
          </w:tcPr>
          <w:p w14:paraId="0008B258" w14:textId="77777777" w:rsidR="0020770B" w:rsidRPr="000430EE" w:rsidRDefault="0020770B" w:rsidP="0020770B">
            <w:pPr>
              <w:spacing w:line="276" w:lineRule="auto"/>
              <w:jc w:val="right"/>
              <w:rPr>
                <w:rFonts w:ascii="Calibri" w:eastAsia="Calibri Light" w:hAnsi="Calibri" w:cs="Calibri Light"/>
                <w:b/>
                <w:sz w:val="16"/>
                <w:szCs w:val="16"/>
              </w:rPr>
            </w:pPr>
            <w:r w:rsidRPr="000430EE">
              <w:rPr>
                <w:rFonts w:ascii="Calibri" w:eastAsia="Calibri Light" w:hAnsi="Calibri" w:cs="Calibri Light"/>
                <w:b/>
                <w:sz w:val="16"/>
                <w:szCs w:val="16"/>
              </w:rPr>
              <w:t>Total Adjustments</w:t>
            </w:r>
          </w:p>
        </w:tc>
        <w:tc>
          <w:tcPr>
            <w:tcW w:w="4384" w:type="dxa"/>
            <w:gridSpan w:val="2"/>
          </w:tcPr>
          <w:p w14:paraId="68AE84E7" w14:textId="77777777" w:rsidR="0020770B" w:rsidRPr="000430EE" w:rsidRDefault="0020770B" w:rsidP="0020770B">
            <w:pPr>
              <w:spacing w:line="276" w:lineRule="auto"/>
              <w:ind w:right="-108"/>
              <w:rPr>
                <w:rFonts w:ascii="Calibri" w:eastAsia="Calibri Light" w:hAnsi="Calibri" w:cs="Calibri Light"/>
                <w:b/>
                <w:sz w:val="16"/>
                <w:szCs w:val="16"/>
              </w:rPr>
            </w:pPr>
          </w:p>
        </w:tc>
        <w:tc>
          <w:tcPr>
            <w:tcW w:w="1134" w:type="dxa"/>
          </w:tcPr>
          <w:p w14:paraId="0A2D6ED6" w14:textId="77777777" w:rsidR="0020770B" w:rsidRPr="000430EE" w:rsidRDefault="0020770B" w:rsidP="0020770B">
            <w:pPr>
              <w:spacing w:line="276" w:lineRule="auto"/>
              <w:ind w:right="29"/>
              <w:jc w:val="right"/>
              <w:rPr>
                <w:rFonts w:ascii="Calibri" w:eastAsia="Calibri Light" w:hAnsi="Calibri" w:cs="Calibri Light"/>
                <w:b/>
                <w:sz w:val="16"/>
                <w:szCs w:val="16"/>
              </w:rPr>
            </w:pPr>
            <w:r w:rsidRPr="000430EE">
              <w:rPr>
                <w:rFonts w:ascii="Calibri" w:eastAsia="Calibri Light" w:hAnsi="Calibri" w:cs="Calibri Light"/>
                <w:b/>
                <w:sz w:val="16"/>
                <w:szCs w:val="16"/>
              </w:rPr>
              <w:t xml:space="preserve">Adjustments for Capital Purposes </w:t>
            </w:r>
          </w:p>
        </w:tc>
        <w:tc>
          <w:tcPr>
            <w:tcW w:w="1558" w:type="dxa"/>
          </w:tcPr>
          <w:p w14:paraId="0C01AB7D" w14:textId="77777777" w:rsidR="0020770B" w:rsidRPr="000430EE" w:rsidRDefault="0020770B" w:rsidP="0020770B">
            <w:pPr>
              <w:spacing w:line="276" w:lineRule="auto"/>
              <w:ind w:right="76"/>
              <w:jc w:val="right"/>
              <w:rPr>
                <w:rFonts w:ascii="Calibri" w:eastAsia="Calibri Light" w:hAnsi="Calibri" w:cs="Calibri Light"/>
                <w:b/>
                <w:sz w:val="16"/>
                <w:szCs w:val="16"/>
              </w:rPr>
            </w:pPr>
            <w:r w:rsidRPr="000430EE">
              <w:rPr>
                <w:rFonts w:ascii="Calibri" w:eastAsia="Calibri Light" w:hAnsi="Calibri" w:cs="Calibri Light"/>
                <w:b/>
                <w:sz w:val="16"/>
                <w:szCs w:val="16"/>
              </w:rPr>
              <w:t>Net change for the Pension Adjustments</w:t>
            </w:r>
          </w:p>
        </w:tc>
        <w:tc>
          <w:tcPr>
            <w:tcW w:w="1134" w:type="dxa"/>
          </w:tcPr>
          <w:p w14:paraId="371C802D" w14:textId="77777777" w:rsidR="0020770B" w:rsidRPr="000430EE" w:rsidRDefault="0020770B" w:rsidP="0020770B">
            <w:pPr>
              <w:spacing w:line="276" w:lineRule="auto"/>
              <w:ind w:right="32"/>
              <w:jc w:val="right"/>
              <w:rPr>
                <w:rFonts w:ascii="Calibri" w:eastAsia="Calibri Light" w:hAnsi="Calibri" w:cs="Calibri Light"/>
                <w:b/>
                <w:sz w:val="16"/>
                <w:szCs w:val="16"/>
              </w:rPr>
            </w:pPr>
            <w:r w:rsidRPr="000430EE">
              <w:rPr>
                <w:rFonts w:ascii="Calibri" w:eastAsia="Calibri Light" w:hAnsi="Calibri" w:cs="Calibri Light"/>
                <w:b/>
                <w:sz w:val="16"/>
                <w:szCs w:val="16"/>
              </w:rPr>
              <w:t xml:space="preserve">Other Differences </w:t>
            </w:r>
          </w:p>
        </w:tc>
        <w:tc>
          <w:tcPr>
            <w:tcW w:w="1275" w:type="dxa"/>
          </w:tcPr>
          <w:p w14:paraId="5B6E06CD" w14:textId="77777777" w:rsidR="0020770B" w:rsidRPr="000430EE" w:rsidRDefault="0020770B" w:rsidP="0020770B">
            <w:pPr>
              <w:spacing w:line="276" w:lineRule="auto"/>
              <w:jc w:val="right"/>
              <w:rPr>
                <w:rFonts w:ascii="Calibri" w:eastAsia="Calibri Light" w:hAnsi="Calibri" w:cs="Calibri Light"/>
                <w:b/>
                <w:sz w:val="16"/>
                <w:szCs w:val="16"/>
              </w:rPr>
            </w:pPr>
            <w:r w:rsidRPr="000430EE">
              <w:rPr>
                <w:rFonts w:ascii="Calibri" w:eastAsia="Calibri Light" w:hAnsi="Calibri" w:cs="Calibri Light"/>
                <w:b/>
                <w:sz w:val="16"/>
                <w:szCs w:val="16"/>
              </w:rPr>
              <w:t>Total Adjustments</w:t>
            </w:r>
          </w:p>
        </w:tc>
      </w:tr>
      <w:tr w:rsidR="0020770B" w:rsidRPr="00147BC7" w14:paraId="4946F06C" w14:textId="77777777" w:rsidTr="008F3A1F">
        <w:tc>
          <w:tcPr>
            <w:tcW w:w="1094" w:type="dxa"/>
            <w:tcBorders>
              <w:bottom w:val="single" w:sz="12" w:space="0" w:color="FF0000"/>
            </w:tcBorders>
          </w:tcPr>
          <w:p w14:paraId="732103ED" w14:textId="77777777" w:rsidR="0020770B" w:rsidRPr="00B0057E" w:rsidRDefault="0020770B" w:rsidP="0020770B">
            <w:pPr>
              <w:spacing w:line="276" w:lineRule="auto"/>
              <w:ind w:right="29"/>
              <w:jc w:val="right"/>
              <w:rPr>
                <w:rFonts w:ascii="Calibri" w:eastAsia="Calibri Light" w:hAnsi="Calibri" w:cs="Calibri Light"/>
                <w:b/>
                <w:sz w:val="16"/>
                <w:szCs w:val="16"/>
              </w:rPr>
            </w:pPr>
            <w:r w:rsidRPr="00B0057E">
              <w:rPr>
                <w:rFonts w:ascii="Calibri" w:eastAsia="Calibri Light" w:hAnsi="Calibri" w:cs="Calibri Light"/>
                <w:b/>
                <w:sz w:val="16"/>
                <w:szCs w:val="16"/>
              </w:rPr>
              <w:t>£’000</w:t>
            </w:r>
          </w:p>
        </w:tc>
        <w:tc>
          <w:tcPr>
            <w:tcW w:w="1417" w:type="dxa"/>
            <w:tcBorders>
              <w:bottom w:val="single" w:sz="12" w:space="0" w:color="FF0000"/>
            </w:tcBorders>
          </w:tcPr>
          <w:p w14:paraId="54A0857F" w14:textId="77777777" w:rsidR="0020770B" w:rsidRPr="000430EE" w:rsidRDefault="0020770B" w:rsidP="0020770B">
            <w:pPr>
              <w:spacing w:line="276" w:lineRule="auto"/>
              <w:ind w:right="76"/>
              <w:jc w:val="right"/>
              <w:rPr>
                <w:rFonts w:ascii="Calibri" w:eastAsia="Calibri Light" w:hAnsi="Calibri" w:cs="Calibri Light"/>
                <w:b/>
                <w:sz w:val="16"/>
                <w:szCs w:val="16"/>
              </w:rPr>
            </w:pPr>
            <w:r w:rsidRPr="000430EE">
              <w:rPr>
                <w:rFonts w:ascii="Calibri" w:eastAsia="Calibri Light" w:hAnsi="Calibri" w:cs="Calibri Light"/>
                <w:b/>
                <w:sz w:val="16"/>
                <w:szCs w:val="16"/>
              </w:rPr>
              <w:t>£’000</w:t>
            </w:r>
          </w:p>
        </w:tc>
        <w:tc>
          <w:tcPr>
            <w:tcW w:w="1005" w:type="dxa"/>
            <w:tcBorders>
              <w:bottom w:val="single" w:sz="12" w:space="0" w:color="FF0000"/>
            </w:tcBorders>
          </w:tcPr>
          <w:p w14:paraId="2D2E3048" w14:textId="77777777" w:rsidR="0020770B" w:rsidRPr="000430EE" w:rsidRDefault="0020770B" w:rsidP="0020770B">
            <w:pPr>
              <w:spacing w:line="276" w:lineRule="auto"/>
              <w:ind w:right="32"/>
              <w:jc w:val="right"/>
              <w:rPr>
                <w:rFonts w:ascii="Calibri" w:eastAsia="Calibri Light" w:hAnsi="Calibri" w:cs="Calibri Light"/>
                <w:b/>
                <w:sz w:val="16"/>
                <w:szCs w:val="16"/>
              </w:rPr>
            </w:pPr>
            <w:r w:rsidRPr="000430EE">
              <w:rPr>
                <w:rFonts w:ascii="Calibri" w:eastAsia="Calibri Light" w:hAnsi="Calibri" w:cs="Calibri Light"/>
                <w:b/>
                <w:sz w:val="16"/>
                <w:szCs w:val="16"/>
              </w:rPr>
              <w:t>£’000</w:t>
            </w:r>
          </w:p>
        </w:tc>
        <w:tc>
          <w:tcPr>
            <w:tcW w:w="1134" w:type="dxa"/>
            <w:tcBorders>
              <w:bottom w:val="single" w:sz="12" w:space="0" w:color="FF0000"/>
            </w:tcBorders>
          </w:tcPr>
          <w:p w14:paraId="5FFEF725" w14:textId="77777777" w:rsidR="0020770B" w:rsidRPr="000430EE" w:rsidRDefault="0020770B" w:rsidP="0020770B">
            <w:pPr>
              <w:spacing w:line="276" w:lineRule="auto"/>
              <w:jc w:val="right"/>
              <w:rPr>
                <w:rFonts w:ascii="Calibri" w:eastAsia="Calibri Light" w:hAnsi="Calibri" w:cs="Calibri Light"/>
                <w:b/>
                <w:sz w:val="16"/>
                <w:szCs w:val="16"/>
              </w:rPr>
            </w:pPr>
            <w:r w:rsidRPr="000430EE">
              <w:rPr>
                <w:rFonts w:ascii="Calibri" w:eastAsia="Calibri Light" w:hAnsi="Calibri" w:cs="Calibri Light"/>
                <w:b/>
                <w:sz w:val="16"/>
                <w:szCs w:val="16"/>
              </w:rPr>
              <w:t>£’000</w:t>
            </w:r>
          </w:p>
        </w:tc>
        <w:tc>
          <w:tcPr>
            <w:tcW w:w="4384" w:type="dxa"/>
            <w:gridSpan w:val="2"/>
            <w:tcBorders>
              <w:bottom w:val="single" w:sz="12" w:space="0" w:color="FF0000"/>
            </w:tcBorders>
          </w:tcPr>
          <w:p w14:paraId="535C4119" w14:textId="77777777" w:rsidR="0020770B" w:rsidRPr="000430EE" w:rsidRDefault="0020770B" w:rsidP="0020770B">
            <w:pPr>
              <w:spacing w:line="276" w:lineRule="auto"/>
              <w:ind w:right="752"/>
              <w:rPr>
                <w:rFonts w:ascii="Calibri" w:eastAsia="Calibri Light" w:hAnsi="Calibri" w:cs="Calibri Light"/>
                <w:b/>
                <w:sz w:val="16"/>
                <w:szCs w:val="16"/>
              </w:rPr>
            </w:pPr>
          </w:p>
        </w:tc>
        <w:tc>
          <w:tcPr>
            <w:tcW w:w="1134" w:type="dxa"/>
            <w:tcBorders>
              <w:bottom w:val="single" w:sz="12" w:space="0" w:color="FF0000"/>
            </w:tcBorders>
          </w:tcPr>
          <w:p w14:paraId="153A4330" w14:textId="77777777" w:rsidR="0020770B" w:rsidRPr="000430EE" w:rsidRDefault="0020770B" w:rsidP="0020770B">
            <w:pPr>
              <w:spacing w:line="276" w:lineRule="auto"/>
              <w:ind w:right="29"/>
              <w:jc w:val="right"/>
              <w:rPr>
                <w:rFonts w:ascii="Calibri" w:eastAsia="Calibri Light" w:hAnsi="Calibri" w:cs="Calibri Light"/>
                <w:b/>
                <w:sz w:val="16"/>
                <w:szCs w:val="16"/>
              </w:rPr>
            </w:pPr>
            <w:r w:rsidRPr="000430EE">
              <w:rPr>
                <w:rFonts w:ascii="Calibri" w:eastAsia="Calibri Light" w:hAnsi="Calibri" w:cs="Calibri Light"/>
                <w:b/>
                <w:sz w:val="16"/>
                <w:szCs w:val="16"/>
              </w:rPr>
              <w:t>£’000</w:t>
            </w:r>
          </w:p>
        </w:tc>
        <w:tc>
          <w:tcPr>
            <w:tcW w:w="1558" w:type="dxa"/>
            <w:tcBorders>
              <w:bottom w:val="single" w:sz="12" w:space="0" w:color="FF0000"/>
            </w:tcBorders>
          </w:tcPr>
          <w:p w14:paraId="77303983" w14:textId="77777777" w:rsidR="0020770B" w:rsidRPr="000430EE" w:rsidRDefault="0020770B" w:rsidP="0020770B">
            <w:pPr>
              <w:spacing w:line="276" w:lineRule="auto"/>
              <w:ind w:right="76"/>
              <w:jc w:val="right"/>
              <w:rPr>
                <w:rFonts w:ascii="Calibri" w:eastAsia="Calibri Light" w:hAnsi="Calibri" w:cs="Calibri Light"/>
                <w:b/>
                <w:sz w:val="16"/>
                <w:szCs w:val="16"/>
              </w:rPr>
            </w:pPr>
            <w:r w:rsidRPr="000430EE">
              <w:rPr>
                <w:rFonts w:ascii="Calibri" w:eastAsia="Calibri Light" w:hAnsi="Calibri" w:cs="Calibri Light"/>
                <w:b/>
                <w:sz w:val="16"/>
                <w:szCs w:val="16"/>
              </w:rPr>
              <w:t>£’000</w:t>
            </w:r>
          </w:p>
        </w:tc>
        <w:tc>
          <w:tcPr>
            <w:tcW w:w="1134" w:type="dxa"/>
            <w:tcBorders>
              <w:bottom w:val="single" w:sz="12" w:space="0" w:color="FF0000"/>
            </w:tcBorders>
          </w:tcPr>
          <w:p w14:paraId="101B55D2" w14:textId="77777777" w:rsidR="0020770B" w:rsidRPr="000430EE" w:rsidRDefault="0020770B" w:rsidP="0020770B">
            <w:pPr>
              <w:spacing w:line="276" w:lineRule="auto"/>
              <w:ind w:right="32"/>
              <w:jc w:val="right"/>
              <w:rPr>
                <w:rFonts w:ascii="Calibri" w:eastAsia="Calibri Light" w:hAnsi="Calibri" w:cs="Calibri Light"/>
                <w:b/>
                <w:sz w:val="16"/>
                <w:szCs w:val="16"/>
              </w:rPr>
            </w:pPr>
            <w:r w:rsidRPr="000430EE">
              <w:rPr>
                <w:rFonts w:ascii="Calibri" w:eastAsia="Calibri Light" w:hAnsi="Calibri" w:cs="Calibri Light"/>
                <w:b/>
                <w:sz w:val="16"/>
                <w:szCs w:val="16"/>
              </w:rPr>
              <w:t>£’000</w:t>
            </w:r>
          </w:p>
        </w:tc>
        <w:tc>
          <w:tcPr>
            <w:tcW w:w="1275" w:type="dxa"/>
            <w:tcBorders>
              <w:bottom w:val="single" w:sz="12" w:space="0" w:color="FF0000"/>
            </w:tcBorders>
          </w:tcPr>
          <w:p w14:paraId="03B81D41" w14:textId="77777777" w:rsidR="0020770B" w:rsidRPr="000430EE" w:rsidRDefault="0020770B" w:rsidP="0020770B">
            <w:pPr>
              <w:spacing w:line="276" w:lineRule="auto"/>
              <w:jc w:val="right"/>
              <w:rPr>
                <w:rFonts w:ascii="Calibri" w:eastAsia="Calibri Light" w:hAnsi="Calibri" w:cs="Calibri Light"/>
                <w:b/>
                <w:sz w:val="16"/>
                <w:szCs w:val="16"/>
              </w:rPr>
            </w:pPr>
            <w:r w:rsidRPr="000430EE">
              <w:rPr>
                <w:rFonts w:ascii="Calibri" w:eastAsia="Calibri Light" w:hAnsi="Calibri" w:cs="Calibri Light"/>
                <w:b/>
                <w:sz w:val="16"/>
                <w:szCs w:val="16"/>
              </w:rPr>
              <w:t>£’000</w:t>
            </w:r>
          </w:p>
        </w:tc>
      </w:tr>
      <w:tr w:rsidR="00CE02FB" w:rsidRPr="00147BC7" w14:paraId="77EBD97A" w14:textId="77777777" w:rsidTr="008F3A1F">
        <w:tc>
          <w:tcPr>
            <w:tcW w:w="1094" w:type="dxa"/>
            <w:tcBorders>
              <w:top w:val="single" w:sz="12" w:space="0" w:color="FF0000"/>
            </w:tcBorders>
            <w:vAlign w:val="center"/>
          </w:tcPr>
          <w:p w14:paraId="418246B6" w14:textId="77777777" w:rsidR="00CE02FB" w:rsidRPr="00147BC7" w:rsidRDefault="00CE02FB" w:rsidP="00CE02FB">
            <w:pPr>
              <w:spacing w:line="276" w:lineRule="auto"/>
              <w:ind w:right="29"/>
              <w:jc w:val="right"/>
              <w:rPr>
                <w:rFonts w:asciiTheme="majorHAnsi" w:hAnsiTheme="majorHAnsi" w:cs="Arial"/>
                <w:sz w:val="16"/>
                <w:szCs w:val="16"/>
                <w:highlight w:val="yellow"/>
              </w:rPr>
            </w:pPr>
          </w:p>
        </w:tc>
        <w:tc>
          <w:tcPr>
            <w:tcW w:w="1417" w:type="dxa"/>
            <w:tcBorders>
              <w:top w:val="single" w:sz="12" w:space="0" w:color="FF0000"/>
            </w:tcBorders>
            <w:vAlign w:val="center"/>
          </w:tcPr>
          <w:p w14:paraId="3DDF880A" w14:textId="77777777" w:rsidR="00CE02FB" w:rsidRPr="00147BC7" w:rsidRDefault="00CE02FB" w:rsidP="00CE02FB">
            <w:pPr>
              <w:spacing w:line="276" w:lineRule="auto"/>
              <w:ind w:right="76"/>
              <w:jc w:val="right"/>
              <w:rPr>
                <w:rFonts w:asciiTheme="majorHAnsi" w:hAnsiTheme="majorHAnsi" w:cs="Arial"/>
                <w:sz w:val="16"/>
                <w:szCs w:val="16"/>
                <w:highlight w:val="yellow"/>
              </w:rPr>
            </w:pPr>
          </w:p>
        </w:tc>
        <w:tc>
          <w:tcPr>
            <w:tcW w:w="1005" w:type="dxa"/>
            <w:tcBorders>
              <w:top w:val="single" w:sz="12" w:space="0" w:color="FF0000"/>
            </w:tcBorders>
            <w:vAlign w:val="center"/>
          </w:tcPr>
          <w:p w14:paraId="4372ABE5" w14:textId="77777777" w:rsidR="00CE02FB" w:rsidRPr="00147BC7" w:rsidRDefault="00CE02FB" w:rsidP="00CE02FB">
            <w:pPr>
              <w:spacing w:line="276" w:lineRule="auto"/>
              <w:ind w:right="32"/>
              <w:jc w:val="right"/>
              <w:rPr>
                <w:rFonts w:asciiTheme="majorHAnsi" w:hAnsiTheme="majorHAnsi" w:cs="Arial"/>
                <w:sz w:val="16"/>
                <w:szCs w:val="16"/>
                <w:highlight w:val="yellow"/>
              </w:rPr>
            </w:pPr>
          </w:p>
        </w:tc>
        <w:tc>
          <w:tcPr>
            <w:tcW w:w="1134" w:type="dxa"/>
            <w:tcBorders>
              <w:top w:val="single" w:sz="12" w:space="0" w:color="FF0000"/>
            </w:tcBorders>
          </w:tcPr>
          <w:p w14:paraId="213935E0" w14:textId="77777777" w:rsidR="00CE02FB" w:rsidRPr="00147BC7" w:rsidRDefault="00CE02FB" w:rsidP="00CE02FB">
            <w:pPr>
              <w:spacing w:line="276" w:lineRule="auto"/>
              <w:jc w:val="right"/>
              <w:rPr>
                <w:rFonts w:asciiTheme="majorHAnsi" w:hAnsiTheme="majorHAnsi" w:cs="Arial"/>
                <w:sz w:val="16"/>
                <w:szCs w:val="16"/>
                <w:highlight w:val="yellow"/>
              </w:rPr>
            </w:pPr>
          </w:p>
        </w:tc>
        <w:tc>
          <w:tcPr>
            <w:tcW w:w="4384" w:type="dxa"/>
            <w:gridSpan w:val="2"/>
            <w:tcBorders>
              <w:top w:val="single" w:sz="12" w:space="0" w:color="FF0000"/>
            </w:tcBorders>
          </w:tcPr>
          <w:p w14:paraId="2AD4A95E" w14:textId="6386939D" w:rsidR="00CE02FB" w:rsidRPr="000F1A5A" w:rsidRDefault="00CE02FB" w:rsidP="00CE02FB">
            <w:pPr>
              <w:spacing w:line="276" w:lineRule="auto"/>
              <w:rPr>
                <w:rFonts w:asciiTheme="majorHAnsi" w:hAnsiTheme="majorHAnsi" w:cs="Arial"/>
                <w:sz w:val="16"/>
                <w:szCs w:val="16"/>
                <w:u w:val="single"/>
              </w:rPr>
            </w:pPr>
            <w:r>
              <w:rPr>
                <w:rFonts w:asciiTheme="majorHAnsi" w:hAnsiTheme="majorHAnsi" w:cs="Arial"/>
                <w:sz w:val="16"/>
                <w:szCs w:val="16"/>
                <w:u w:val="single"/>
              </w:rPr>
              <w:t>Assistant Chief Officer (</w:t>
            </w:r>
            <w:r w:rsidRPr="000F1A5A">
              <w:rPr>
                <w:rFonts w:asciiTheme="majorHAnsi" w:hAnsiTheme="majorHAnsi" w:cs="Arial"/>
                <w:sz w:val="16"/>
                <w:szCs w:val="16"/>
                <w:u w:val="single"/>
              </w:rPr>
              <w:t>Resources</w:t>
            </w:r>
            <w:r>
              <w:rPr>
                <w:rFonts w:asciiTheme="majorHAnsi" w:hAnsiTheme="majorHAnsi" w:cs="Arial"/>
                <w:sz w:val="16"/>
                <w:szCs w:val="16"/>
                <w:u w:val="single"/>
              </w:rPr>
              <w:t>)</w:t>
            </w:r>
            <w:r w:rsidRPr="000F1A5A">
              <w:rPr>
                <w:rFonts w:asciiTheme="majorHAnsi" w:hAnsiTheme="majorHAnsi" w:cs="Arial"/>
                <w:sz w:val="16"/>
                <w:szCs w:val="16"/>
                <w:u w:val="single"/>
              </w:rPr>
              <w:t>:</w:t>
            </w:r>
          </w:p>
        </w:tc>
        <w:tc>
          <w:tcPr>
            <w:tcW w:w="1134" w:type="dxa"/>
            <w:tcBorders>
              <w:top w:val="single" w:sz="12" w:space="0" w:color="FF0000"/>
            </w:tcBorders>
            <w:vAlign w:val="center"/>
          </w:tcPr>
          <w:p w14:paraId="3B725091" w14:textId="77777777" w:rsidR="00CE02FB" w:rsidRPr="00147BC7" w:rsidRDefault="00CE02FB" w:rsidP="00CE02FB">
            <w:pPr>
              <w:spacing w:line="276" w:lineRule="auto"/>
              <w:ind w:right="29"/>
              <w:jc w:val="right"/>
              <w:rPr>
                <w:rFonts w:asciiTheme="majorHAnsi" w:hAnsiTheme="majorHAnsi" w:cs="Arial"/>
                <w:sz w:val="16"/>
                <w:szCs w:val="16"/>
                <w:highlight w:val="yellow"/>
              </w:rPr>
            </w:pPr>
          </w:p>
        </w:tc>
        <w:tc>
          <w:tcPr>
            <w:tcW w:w="1558" w:type="dxa"/>
            <w:tcBorders>
              <w:top w:val="single" w:sz="12" w:space="0" w:color="FF0000"/>
            </w:tcBorders>
            <w:vAlign w:val="center"/>
          </w:tcPr>
          <w:p w14:paraId="2B89A737" w14:textId="77777777" w:rsidR="00CE02FB" w:rsidRPr="00147BC7" w:rsidRDefault="00CE02FB" w:rsidP="00CE02FB">
            <w:pPr>
              <w:spacing w:line="276" w:lineRule="auto"/>
              <w:ind w:right="76"/>
              <w:jc w:val="right"/>
              <w:rPr>
                <w:rFonts w:asciiTheme="majorHAnsi" w:hAnsiTheme="majorHAnsi" w:cs="Arial"/>
                <w:sz w:val="16"/>
                <w:szCs w:val="16"/>
                <w:highlight w:val="yellow"/>
              </w:rPr>
            </w:pPr>
          </w:p>
        </w:tc>
        <w:tc>
          <w:tcPr>
            <w:tcW w:w="1134" w:type="dxa"/>
            <w:tcBorders>
              <w:top w:val="single" w:sz="12" w:space="0" w:color="FF0000"/>
            </w:tcBorders>
            <w:vAlign w:val="center"/>
          </w:tcPr>
          <w:p w14:paraId="5AE0A8F8" w14:textId="77777777" w:rsidR="00CE02FB" w:rsidRPr="00147BC7" w:rsidRDefault="00CE02FB" w:rsidP="00CE02FB">
            <w:pPr>
              <w:spacing w:line="276" w:lineRule="auto"/>
              <w:ind w:right="32"/>
              <w:jc w:val="right"/>
              <w:rPr>
                <w:rFonts w:asciiTheme="majorHAnsi" w:hAnsiTheme="majorHAnsi" w:cs="Arial"/>
                <w:sz w:val="16"/>
                <w:szCs w:val="16"/>
                <w:highlight w:val="yellow"/>
              </w:rPr>
            </w:pPr>
          </w:p>
        </w:tc>
        <w:tc>
          <w:tcPr>
            <w:tcW w:w="1275" w:type="dxa"/>
            <w:tcBorders>
              <w:top w:val="single" w:sz="12" w:space="0" w:color="FF0000"/>
            </w:tcBorders>
          </w:tcPr>
          <w:p w14:paraId="77BF1093" w14:textId="77777777" w:rsidR="00CE02FB" w:rsidRPr="00147BC7" w:rsidRDefault="00CE02FB" w:rsidP="00CE02FB">
            <w:pPr>
              <w:spacing w:line="276" w:lineRule="auto"/>
              <w:jc w:val="right"/>
              <w:rPr>
                <w:rFonts w:asciiTheme="majorHAnsi" w:hAnsiTheme="majorHAnsi" w:cs="Arial"/>
                <w:sz w:val="16"/>
                <w:szCs w:val="16"/>
                <w:highlight w:val="yellow"/>
              </w:rPr>
            </w:pPr>
          </w:p>
        </w:tc>
      </w:tr>
      <w:tr w:rsidR="00CE02FB" w:rsidRPr="007D0262" w14:paraId="276F715D" w14:textId="77777777" w:rsidTr="00EA6E2C">
        <w:tc>
          <w:tcPr>
            <w:tcW w:w="1094" w:type="dxa"/>
            <w:shd w:val="clear" w:color="auto" w:fill="F9E1DF"/>
            <w:vAlign w:val="center"/>
          </w:tcPr>
          <w:p w14:paraId="2E0303C0" w14:textId="3261CCAD" w:rsidR="00CE02FB" w:rsidRPr="0020770B" w:rsidRDefault="00CE02FB" w:rsidP="00CE02FB">
            <w:pPr>
              <w:spacing w:line="276" w:lineRule="auto"/>
              <w:ind w:right="29"/>
              <w:jc w:val="right"/>
              <w:rPr>
                <w:rFonts w:asciiTheme="majorHAnsi" w:hAnsiTheme="majorHAnsi" w:cs="Arial"/>
                <w:b/>
                <w:sz w:val="16"/>
                <w:szCs w:val="16"/>
              </w:rPr>
            </w:pPr>
            <w:r>
              <w:rPr>
                <w:rFonts w:asciiTheme="majorHAnsi" w:hAnsiTheme="majorHAnsi" w:cs="Arial"/>
                <w:sz w:val="16"/>
                <w:szCs w:val="16"/>
              </w:rPr>
              <w:t>-</w:t>
            </w:r>
          </w:p>
        </w:tc>
        <w:tc>
          <w:tcPr>
            <w:tcW w:w="1417" w:type="dxa"/>
            <w:shd w:val="clear" w:color="auto" w:fill="F9E1DF"/>
            <w:vAlign w:val="center"/>
          </w:tcPr>
          <w:p w14:paraId="44B39BEA" w14:textId="2F489425" w:rsidR="00CE02FB" w:rsidRPr="0020770B" w:rsidRDefault="00CE02FB" w:rsidP="00CE02FB">
            <w:pPr>
              <w:spacing w:line="276" w:lineRule="auto"/>
              <w:ind w:right="76"/>
              <w:jc w:val="right"/>
              <w:rPr>
                <w:rFonts w:asciiTheme="majorHAnsi" w:hAnsiTheme="majorHAnsi" w:cs="Arial"/>
                <w:b/>
                <w:sz w:val="16"/>
                <w:szCs w:val="16"/>
              </w:rPr>
            </w:pPr>
            <w:r>
              <w:rPr>
                <w:rFonts w:asciiTheme="majorHAnsi" w:hAnsiTheme="majorHAnsi" w:cs="Arial"/>
                <w:sz w:val="16"/>
                <w:szCs w:val="16"/>
              </w:rPr>
              <w:t>(1,600)</w:t>
            </w:r>
          </w:p>
        </w:tc>
        <w:tc>
          <w:tcPr>
            <w:tcW w:w="1005" w:type="dxa"/>
            <w:shd w:val="clear" w:color="auto" w:fill="F9E1DF"/>
            <w:vAlign w:val="center"/>
          </w:tcPr>
          <w:p w14:paraId="39713E91" w14:textId="4D777BA8" w:rsidR="00CE02FB" w:rsidRPr="0020770B" w:rsidRDefault="00CE02FB" w:rsidP="00CE02FB">
            <w:pPr>
              <w:spacing w:line="276" w:lineRule="auto"/>
              <w:ind w:right="32"/>
              <w:jc w:val="right"/>
              <w:rPr>
                <w:rFonts w:asciiTheme="majorHAnsi" w:hAnsiTheme="majorHAnsi" w:cs="Arial"/>
                <w:b/>
                <w:sz w:val="16"/>
                <w:szCs w:val="16"/>
              </w:rPr>
            </w:pPr>
            <w:r>
              <w:rPr>
                <w:rFonts w:asciiTheme="majorHAnsi" w:hAnsiTheme="majorHAnsi" w:cs="Arial"/>
                <w:sz w:val="16"/>
                <w:szCs w:val="16"/>
              </w:rPr>
              <w:t>(40)</w:t>
            </w:r>
          </w:p>
        </w:tc>
        <w:tc>
          <w:tcPr>
            <w:tcW w:w="1134" w:type="dxa"/>
            <w:shd w:val="clear" w:color="auto" w:fill="F9E1DF"/>
            <w:vAlign w:val="center"/>
          </w:tcPr>
          <w:p w14:paraId="487A235B" w14:textId="68BAD21D" w:rsidR="00CE02FB" w:rsidRPr="0020770B" w:rsidRDefault="00CE02FB" w:rsidP="00CE02FB">
            <w:pPr>
              <w:spacing w:line="276" w:lineRule="auto"/>
              <w:jc w:val="right"/>
              <w:rPr>
                <w:rFonts w:asciiTheme="majorHAnsi" w:hAnsiTheme="majorHAnsi" w:cs="Arial"/>
                <w:b/>
                <w:sz w:val="16"/>
                <w:szCs w:val="16"/>
              </w:rPr>
            </w:pPr>
            <w:r>
              <w:rPr>
                <w:rFonts w:asciiTheme="majorHAnsi" w:hAnsiTheme="majorHAnsi" w:cs="Arial"/>
                <w:sz w:val="16"/>
                <w:szCs w:val="16"/>
              </w:rPr>
              <w:t>(1,640)</w:t>
            </w:r>
          </w:p>
        </w:tc>
        <w:tc>
          <w:tcPr>
            <w:tcW w:w="4384" w:type="dxa"/>
            <w:gridSpan w:val="2"/>
            <w:shd w:val="clear" w:color="auto" w:fill="F9E1DF"/>
          </w:tcPr>
          <w:p w14:paraId="10AB3C5E" w14:textId="77777777" w:rsidR="00CE02FB" w:rsidRPr="00BD1EBB" w:rsidRDefault="00CE02FB" w:rsidP="00CE02FB">
            <w:pPr>
              <w:spacing w:line="276" w:lineRule="auto"/>
              <w:rPr>
                <w:rFonts w:asciiTheme="majorHAnsi" w:hAnsiTheme="majorHAnsi" w:cs="Arial"/>
                <w:sz w:val="16"/>
                <w:szCs w:val="16"/>
              </w:rPr>
            </w:pPr>
            <w:r w:rsidRPr="00BD1EBB">
              <w:rPr>
                <w:rFonts w:asciiTheme="majorHAnsi" w:hAnsiTheme="majorHAnsi" w:cs="Arial"/>
                <w:sz w:val="16"/>
                <w:szCs w:val="16"/>
              </w:rPr>
              <w:t>Corporate Finance</w:t>
            </w:r>
          </w:p>
        </w:tc>
        <w:tc>
          <w:tcPr>
            <w:tcW w:w="1134" w:type="dxa"/>
            <w:shd w:val="clear" w:color="auto" w:fill="F9E1DF"/>
            <w:vAlign w:val="center"/>
          </w:tcPr>
          <w:p w14:paraId="1437A19E" w14:textId="24168004" w:rsidR="00CE02FB" w:rsidRPr="00616097" w:rsidRDefault="007D0262" w:rsidP="00CE02FB">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558" w:type="dxa"/>
            <w:shd w:val="clear" w:color="auto" w:fill="F9E1DF"/>
            <w:vAlign w:val="center"/>
          </w:tcPr>
          <w:p w14:paraId="353FD81B" w14:textId="389AD152" w:rsidR="00CE02FB" w:rsidRPr="00DC0E6A" w:rsidRDefault="007D0262" w:rsidP="00CE02FB">
            <w:pPr>
              <w:spacing w:line="276" w:lineRule="auto"/>
              <w:ind w:right="76"/>
              <w:jc w:val="right"/>
              <w:rPr>
                <w:rFonts w:asciiTheme="majorHAnsi" w:hAnsiTheme="majorHAnsi" w:cs="Arial"/>
                <w:sz w:val="16"/>
                <w:szCs w:val="16"/>
              </w:rPr>
            </w:pPr>
            <w:r>
              <w:rPr>
                <w:rFonts w:asciiTheme="majorHAnsi" w:hAnsiTheme="majorHAnsi" w:cs="Arial"/>
                <w:sz w:val="16"/>
                <w:szCs w:val="16"/>
              </w:rPr>
              <w:t>(2,166)</w:t>
            </w:r>
          </w:p>
        </w:tc>
        <w:tc>
          <w:tcPr>
            <w:tcW w:w="1134" w:type="dxa"/>
            <w:shd w:val="clear" w:color="auto" w:fill="F9E1DF"/>
            <w:vAlign w:val="center"/>
          </w:tcPr>
          <w:p w14:paraId="6D525601" w14:textId="297E6AFD" w:rsidR="00CE02FB" w:rsidRPr="00DC0E6A" w:rsidRDefault="007D0262" w:rsidP="00CE02FB">
            <w:pPr>
              <w:spacing w:line="276" w:lineRule="auto"/>
              <w:ind w:right="32"/>
              <w:jc w:val="right"/>
              <w:rPr>
                <w:rFonts w:asciiTheme="majorHAnsi" w:hAnsiTheme="majorHAnsi" w:cs="Arial"/>
                <w:sz w:val="16"/>
                <w:szCs w:val="16"/>
              </w:rPr>
            </w:pPr>
            <w:r>
              <w:rPr>
                <w:rFonts w:asciiTheme="majorHAnsi" w:hAnsiTheme="majorHAnsi" w:cs="Arial"/>
                <w:sz w:val="16"/>
                <w:szCs w:val="16"/>
              </w:rPr>
              <w:t>(3</w:t>
            </w:r>
            <w:r w:rsidR="008B00FD">
              <w:rPr>
                <w:rFonts w:asciiTheme="majorHAnsi" w:hAnsiTheme="majorHAnsi" w:cs="Arial"/>
                <w:sz w:val="16"/>
                <w:szCs w:val="16"/>
              </w:rPr>
              <w:t>1</w:t>
            </w:r>
            <w:r>
              <w:rPr>
                <w:rFonts w:asciiTheme="majorHAnsi" w:hAnsiTheme="majorHAnsi" w:cs="Arial"/>
                <w:sz w:val="16"/>
                <w:szCs w:val="16"/>
              </w:rPr>
              <w:t>)</w:t>
            </w:r>
          </w:p>
        </w:tc>
        <w:tc>
          <w:tcPr>
            <w:tcW w:w="1275" w:type="dxa"/>
            <w:shd w:val="clear" w:color="auto" w:fill="F9E1DF"/>
            <w:vAlign w:val="center"/>
          </w:tcPr>
          <w:p w14:paraId="0ABA482C" w14:textId="2EF8E766" w:rsidR="00CE02FB" w:rsidRPr="007D0262" w:rsidRDefault="007D0262" w:rsidP="00CE02FB">
            <w:pPr>
              <w:spacing w:line="276" w:lineRule="auto"/>
              <w:jc w:val="right"/>
              <w:rPr>
                <w:rFonts w:asciiTheme="majorHAnsi" w:hAnsiTheme="majorHAnsi" w:cs="Arial"/>
                <w:sz w:val="16"/>
                <w:szCs w:val="16"/>
              </w:rPr>
            </w:pPr>
            <w:r w:rsidRPr="007D0262">
              <w:rPr>
                <w:rFonts w:asciiTheme="majorHAnsi" w:hAnsiTheme="majorHAnsi" w:cs="Arial"/>
                <w:sz w:val="16"/>
                <w:szCs w:val="16"/>
              </w:rPr>
              <w:t>(2,197)</w:t>
            </w:r>
          </w:p>
        </w:tc>
      </w:tr>
      <w:tr w:rsidR="00CE02FB" w:rsidRPr="00BD1EBB" w14:paraId="388C3903" w14:textId="77777777" w:rsidTr="00EA6E2C">
        <w:tc>
          <w:tcPr>
            <w:tcW w:w="1094" w:type="dxa"/>
            <w:vAlign w:val="center"/>
          </w:tcPr>
          <w:p w14:paraId="795CCB28" w14:textId="590580EB" w:rsidR="00CE02FB" w:rsidRPr="0020770B" w:rsidRDefault="00CE02FB" w:rsidP="00CE02FB">
            <w:pPr>
              <w:spacing w:line="276" w:lineRule="auto"/>
              <w:ind w:right="29"/>
              <w:jc w:val="right"/>
              <w:rPr>
                <w:rFonts w:asciiTheme="majorHAnsi" w:hAnsiTheme="majorHAnsi" w:cs="Arial"/>
                <w:b/>
                <w:sz w:val="16"/>
                <w:szCs w:val="16"/>
              </w:rPr>
            </w:pPr>
            <w:r>
              <w:rPr>
                <w:rFonts w:asciiTheme="majorHAnsi" w:hAnsiTheme="majorHAnsi" w:cs="Arial"/>
                <w:sz w:val="16"/>
                <w:szCs w:val="16"/>
              </w:rPr>
              <w:t>(150)</w:t>
            </w:r>
          </w:p>
        </w:tc>
        <w:tc>
          <w:tcPr>
            <w:tcW w:w="1417" w:type="dxa"/>
            <w:vAlign w:val="center"/>
          </w:tcPr>
          <w:p w14:paraId="77EABD95" w14:textId="13ABCD3D" w:rsidR="00CE02FB" w:rsidRPr="0020770B" w:rsidRDefault="00CE02FB" w:rsidP="00CE02FB">
            <w:pPr>
              <w:spacing w:line="276" w:lineRule="auto"/>
              <w:ind w:right="76"/>
              <w:jc w:val="right"/>
              <w:rPr>
                <w:rFonts w:asciiTheme="majorHAnsi" w:hAnsiTheme="majorHAnsi" w:cs="Arial"/>
                <w:b/>
                <w:sz w:val="16"/>
                <w:szCs w:val="16"/>
              </w:rPr>
            </w:pPr>
            <w:r>
              <w:rPr>
                <w:rFonts w:asciiTheme="majorHAnsi" w:hAnsiTheme="majorHAnsi" w:cs="Arial"/>
                <w:sz w:val="16"/>
                <w:szCs w:val="16"/>
              </w:rPr>
              <w:t>(41)</w:t>
            </w:r>
          </w:p>
        </w:tc>
        <w:tc>
          <w:tcPr>
            <w:tcW w:w="1005" w:type="dxa"/>
            <w:vAlign w:val="center"/>
          </w:tcPr>
          <w:p w14:paraId="0377E74E" w14:textId="6DED2FD9" w:rsidR="00CE02FB" w:rsidRPr="0020770B" w:rsidRDefault="00CE02FB" w:rsidP="00CE02FB">
            <w:pPr>
              <w:spacing w:line="276" w:lineRule="auto"/>
              <w:ind w:right="32"/>
              <w:jc w:val="right"/>
              <w:rPr>
                <w:rFonts w:asciiTheme="majorHAnsi" w:hAnsiTheme="majorHAnsi" w:cs="Arial"/>
                <w:b/>
                <w:sz w:val="16"/>
                <w:szCs w:val="16"/>
              </w:rPr>
            </w:pPr>
            <w:r>
              <w:rPr>
                <w:rFonts w:asciiTheme="majorHAnsi" w:hAnsiTheme="majorHAnsi" w:cs="Arial"/>
                <w:sz w:val="16"/>
                <w:szCs w:val="16"/>
              </w:rPr>
              <w:t>15</w:t>
            </w:r>
          </w:p>
        </w:tc>
        <w:tc>
          <w:tcPr>
            <w:tcW w:w="1134" w:type="dxa"/>
            <w:vAlign w:val="center"/>
          </w:tcPr>
          <w:p w14:paraId="29F15DA6" w14:textId="33B35786" w:rsidR="00CE02FB" w:rsidRPr="0020770B" w:rsidRDefault="00CE02FB" w:rsidP="00CE02FB">
            <w:pPr>
              <w:spacing w:line="276" w:lineRule="auto"/>
              <w:jc w:val="right"/>
              <w:rPr>
                <w:rFonts w:asciiTheme="majorHAnsi" w:hAnsiTheme="majorHAnsi" w:cs="Arial"/>
                <w:b/>
                <w:sz w:val="16"/>
                <w:szCs w:val="16"/>
              </w:rPr>
            </w:pPr>
            <w:r>
              <w:rPr>
                <w:rFonts w:asciiTheme="majorHAnsi" w:hAnsiTheme="majorHAnsi" w:cs="Arial"/>
                <w:sz w:val="16"/>
                <w:szCs w:val="16"/>
              </w:rPr>
              <w:t>(176)</w:t>
            </w:r>
          </w:p>
        </w:tc>
        <w:tc>
          <w:tcPr>
            <w:tcW w:w="4384" w:type="dxa"/>
            <w:gridSpan w:val="2"/>
          </w:tcPr>
          <w:p w14:paraId="2BA279A1" w14:textId="77777777" w:rsidR="00CE02FB" w:rsidRPr="00BD1EBB" w:rsidRDefault="00CE02FB" w:rsidP="00CE02FB">
            <w:pPr>
              <w:spacing w:line="276" w:lineRule="auto"/>
              <w:rPr>
                <w:rFonts w:asciiTheme="majorHAnsi" w:hAnsiTheme="majorHAnsi" w:cs="Arial"/>
                <w:sz w:val="16"/>
                <w:szCs w:val="16"/>
              </w:rPr>
            </w:pPr>
            <w:r w:rsidRPr="00BD1EBB">
              <w:rPr>
                <w:rFonts w:asciiTheme="majorHAnsi" w:hAnsiTheme="majorHAnsi" w:cs="Arial"/>
                <w:sz w:val="16"/>
                <w:szCs w:val="16"/>
              </w:rPr>
              <w:t>Facilities Management</w:t>
            </w:r>
          </w:p>
        </w:tc>
        <w:tc>
          <w:tcPr>
            <w:tcW w:w="1134" w:type="dxa"/>
            <w:vAlign w:val="center"/>
          </w:tcPr>
          <w:p w14:paraId="1320E48A" w14:textId="0D8D827A" w:rsidR="00CE02FB" w:rsidRPr="008E0912" w:rsidRDefault="001B1A87" w:rsidP="00CE02FB">
            <w:pPr>
              <w:spacing w:line="276" w:lineRule="auto"/>
              <w:ind w:right="29"/>
              <w:jc w:val="right"/>
              <w:rPr>
                <w:rFonts w:asciiTheme="majorHAnsi" w:hAnsiTheme="majorHAnsi" w:cs="Arial"/>
                <w:sz w:val="16"/>
                <w:szCs w:val="16"/>
              </w:rPr>
            </w:pPr>
            <w:r>
              <w:rPr>
                <w:rFonts w:asciiTheme="majorHAnsi" w:hAnsiTheme="majorHAnsi" w:cs="Arial"/>
                <w:sz w:val="16"/>
                <w:szCs w:val="16"/>
              </w:rPr>
              <w:t>(154)</w:t>
            </w:r>
          </w:p>
        </w:tc>
        <w:tc>
          <w:tcPr>
            <w:tcW w:w="1558" w:type="dxa"/>
            <w:vAlign w:val="center"/>
          </w:tcPr>
          <w:p w14:paraId="6FEC4DCF" w14:textId="66F182FB" w:rsidR="00CE02FB" w:rsidRPr="008E0912" w:rsidRDefault="007D0262" w:rsidP="00CE02FB">
            <w:pPr>
              <w:spacing w:line="276" w:lineRule="auto"/>
              <w:ind w:right="76"/>
              <w:jc w:val="right"/>
              <w:rPr>
                <w:rFonts w:asciiTheme="majorHAnsi" w:hAnsiTheme="majorHAnsi" w:cs="Arial"/>
                <w:sz w:val="16"/>
                <w:szCs w:val="16"/>
              </w:rPr>
            </w:pPr>
            <w:r>
              <w:rPr>
                <w:rFonts w:asciiTheme="majorHAnsi" w:hAnsiTheme="majorHAnsi" w:cs="Arial"/>
                <w:sz w:val="16"/>
                <w:szCs w:val="16"/>
              </w:rPr>
              <w:t>(243)</w:t>
            </w:r>
          </w:p>
        </w:tc>
        <w:tc>
          <w:tcPr>
            <w:tcW w:w="1134" w:type="dxa"/>
            <w:vAlign w:val="center"/>
          </w:tcPr>
          <w:p w14:paraId="5771E992" w14:textId="3E295268" w:rsidR="00CE02FB" w:rsidRPr="008E0912" w:rsidRDefault="007D0262" w:rsidP="00CE02FB">
            <w:pPr>
              <w:spacing w:line="276" w:lineRule="auto"/>
              <w:ind w:right="32"/>
              <w:jc w:val="right"/>
              <w:rPr>
                <w:rFonts w:asciiTheme="majorHAnsi" w:hAnsiTheme="majorHAnsi" w:cs="Arial"/>
                <w:sz w:val="16"/>
                <w:szCs w:val="16"/>
              </w:rPr>
            </w:pPr>
            <w:r>
              <w:rPr>
                <w:rFonts w:asciiTheme="majorHAnsi" w:hAnsiTheme="majorHAnsi" w:cs="Arial"/>
                <w:sz w:val="16"/>
                <w:szCs w:val="16"/>
              </w:rPr>
              <w:t>(1</w:t>
            </w:r>
            <w:r w:rsidR="008B00FD">
              <w:rPr>
                <w:rFonts w:asciiTheme="majorHAnsi" w:hAnsiTheme="majorHAnsi" w:cs="Arial"/>
                <w:sz w:val="16"/>
                <w:szCs w:val="16"/>
              </w:rPr>
              <w:t>9</w:t>
            </w:r>
            <w:r>
              <w:rPr>
                <w:rFonts w:asciiTheme="majorHAnsi" w:hAnsiTheme="majorHAnsi" w:cs="Arial"/>
                <w:sz w:val="16"/>
                <w:szCs w:val="16"/>
              </w:rPr>
              <w:t>)</w:t>
            </w:r>
          </w:p>
        </w:tc>
        <w:tc>
          <w:tcPr>
            <w:tcW w:w="1275" w:type="dxa"/>
            <w:vAlign w:val="center"/>
          </w:tcPr>
          <w:p w14:paraId="481A6B1E" w14:textId="4E2DD800" w:rsidR="00CE02FB" w:rsidRPr="008E0912" w:rsidRDefault="007D0262" w:rsidP="00CE02FB">
            <w:pPr>
              <w:spacing w:line="276" w:lineRule="auto"/>
              <w:jc w:val="right"/>
              <w:rPr>
                <w:rFonts w:asciiTheme="majorHAnsi" w:hAnsiTheme="majorHAnsi" w:cs="Arial"/>
                <w:sz w:val="16"/>
                <w:szCs w:val="16"/>
              </w:rPr>
            </w:pPr>
            <w:r>
              <w:rPr>
                <w:rFonts w:asciiTheme="majorHAnsi" w:hAnsiTheme="majorHAnsi" w:cs="Arial"/>
                <w:sz w:val="16"/>
                <w:szCs w:val="16"/>
              </w:rPr>
              <w:t>(416)</w:t>
            </w:r>
          </w:p>
        </w:tc>
      </w:tr>
      <w:tr w:rsidR="00CE02FB" w:rsidRPr="00BD1EBB" w14:paraId="429CAC38" w14:textId="77777777" w:rsidTr="00784601">
        <w:tc>
          <w:tcPr>
            <w:tcW w:w="1094" w:type="dxa"/>
            <w:shd w:val="clear" w:color="auto" w:fill="F9E1DF"/>
          </w:tcPr>
          <w:p w14:paraId="7673FD21" w14:textId="40367358" w:rsidR="00CE02FB" w:rsidRPr="0020770B" w:rsidRDefault="00CE02FB" w:rsidP="00CE02FB">
            <w:pPr>
              <w:spacing w:line="276" w:lineRule="auto"/>
              <w:ind w:right="29"/>
              <w:jc w:val="right"/>
              <w:rPr>
                <w:rFonts w:asciiTheme="majorHAnsi" w:hAnsiTheme="majorHAnsi" w:cs="Arial"/>
                <w:b/>
                <w:sz w:val="16"/>
                <w:szCs w:val="16"/>
              </w:rPr>
            </w:pPr>
            <w:r>
              <w:rPr>
                <w:rFonts w:asciiTheme="majorHAnsi" w:hAnsiTheme="majorHAnsi" w:cs="Arial"/>
                <w:sz w:val="16"/>
                <w:szCs w:val="16"/>
              </w:rPr>
              <w:t>-</w:t>
            </w:r>
          </w:p>
        </w:tc>
        <w:tc>
          <w:tcPr>
            <w:tcW w:w="1417" w:type="dxa"/>
            <w:shd w:val="clear" w:color="auto" w:fill="F9E1DF"/>
          </w:tcPr>
          <w:p w14:paraId="5AC2E169" w14:textId="3B1D23B2" w:rsidR="00CE02FB" w:rsidRPr="0020770B" w:rsidRDefault="00CE02FB" w:rsidP="00CE02FB">
            <w:pPr>
              <w:spacing w:line="276" w:lineRule="auto"/>
              <w:ind w:right="76"/>
              <w:jc w:val="right"/>
              <w:rPr>
                <w:rFonts w:asciiTheme="majorHAnsi" w:hAnsiTheme="majorHAnsi"/>
                <w:b/>
                <w:sz w:val="16"/>
                <w:szCs w:val="16"/>
              </w:rPr>
            </w:pPr>
            <w:r>
              <w:rPr>
                <w:rFonts w:asciiTheme="majorHAnsi" w:hAnsiTheme="majorHAnsi"/>
                <w:sz w:val="16"/>
                <w:szCs w:val="16"/>
              </w:rPr>
              <w:t>(20)</w:t>
            </w:r>
          </w:p>
        </w:tc>
        <w:tc>
          <w:tcPr>
            <w:tcW w:w="1005" w:type="dxa"/>
            <w:shd w:val="clear" w:color="auto" w:fill="F9E1DF"/>
          </w:tcPr>
          <w:p w14:paraId="014E4DE5" w14:textId="5DB5EAF3" w:rsidR="00CE02FB" w:rsidRPr="0020770B" w:rsidRDefault="00CE02FB" w:rsidP="00CE02FB">
            <w:pPr>
              <w:spacing w:line="276" w:lineRule="auto"/>
              <w:ind w:right="32"/>
              <w:jc w:val="right"/>
              <w:rPr>
                <w:rFonts w:asciiTheme="majorHAnsi" w:hAnsiTheme="majorHAnsi" w:cs="Arial"/>
                <w:b/>
                <w:sz w:val="16"/>
                <w:szCs w:val="16"/>
              </w:rPr>
            </w:pPr>
            <w:r>
              <w:rPr>
                <w:rFonts w:asciiTheme="majorHAnsi" w:hAnsiTheme="majorHAnsi" w:cs="Arial"/>
                <w:sz w:val="16"/>
                <w:szCs w:val="16"/>
              </w:rPr>
              <w:t>(1)</w:t>
            </w:r>
          </w:p>
        </w:tc>
        <w:tc>
          <w:tcPr>
            <w:tcW w:w="1134" w:type="dxa"/>
            <w:shd w:val="clear" w:color="auto" w:fill="F9E1DF"/>
            <w:vAlign w:val="center"/>
          </w:tcPr>
          <w:p w14:paraId="340EE804" w14:textId="4806CC22" w:rsidR="00CE02FB" w:rsidRPr="0020770B" w:rsidRDefault="00CE02FB" w:rsidP="00CE02FB">
            <w:pPr>
              <w:spacing w:line="276" w:lineRule="auto"/>
              <w:jc w:val="right"/>
              <w:rPr>
                <w:rFonts w:asciiTheme="majorHAnsi" w:hAnsiTheme="majorHAnsi" w:cs="Arial"/>
                <w:b/>
                <w:sz w:val="16"/>
                <w:szCs w:val="16"/>
              </w:rPr>
            </w:pPr>
            <w:r>
              <w:rPr>
                <w:rFonts w:asciiTheme="majorHAnsi" w:hAnsiTheme="majorHAnsi" w:cs="Arial"/>
                <w:sz w:val="16"/>
                <w:szCs w:val="16"/>
              </w:rPr>
              <w:t>(21)</w:t>
            </w:r>
          </w:p>
        </w:tc>
        <w:tc>
          <w:tcPr>
            <w:tcW w:w="4384" w:type="dxa"/>
            <w:gridSpan w:val="2"/>
            <w:shd w:val="clear" w:color="auto" w:fill="F9E1DF"/>
          </w:tcPr>
          <w:p w14:paraId="3AE7A02B" w14:textId="1DB0818E" w:rsidR="00CE02FB" w:rsidRPr="00BD1EBB" w:rsidRDefault="00CE02FB" w:rsidP="00CE02FB">
            <w:pPr>
              <w:spacing w:line="276" w:lineRule="auto"/>
              <w:rPr>
                <w:rFonts w:asciiTheme="majorHAnsi" w:hAnsiTheme="majorHAnsi" w:cs="Arial"/>
                <w:sz w:val="16"/>
                <w:szCs w:val="16"/>
              </w:rPr>
            </w:pPr>
            <w:r w:rsidRPr="00BD1EBB">
              <w:rPr>
                <w:rFonts w:asciiTheme="majorHAnsi" w:hAnsiTheme="majorHAnsi" w:cs="Arial"/>
                <w:sz w:val="16"/>
                <w:szCs w:val="16"/>
              </w:rPr>
              <w:t>Vehicle Fleet Management</w:t>
            </w:r>
          </w:p>
        </w:tc>
        <w:tc>
          <w:tcPr>
            <w:tcW w:w="1134" w:type="dxa"/>
            <w:shd w:val="clear" w:color="auto" w:fill="F9E1DF"/>
          </w:tcPr>
          <w:p w14:paraId="62F8783C" w14:textId="0E39EAE7" w:rsidR="00CE02FB" w:rsidRPr="00616097" w:rsidRDefault="007D0262" w:rsidP="00CE02FB">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558" w:type="dxa"/>
            <w:shd w:val="clear" w:color="auto" w:fill="F9E1DF"/>
          </w:tcPr>
          <w:p w14:paraId="71297973" w14:textId="42750BBB" w:rsidR="00CE02FB" w:rsidRPr="008E0912" w:rsidRDefault="007D0262" w:rsidP="00CE02FB">
            <w:pPr>
              <w:spacing w:line="276" w:lineRule="auto"/>
              <w:ind w:right="76"/>
              <w:jc w:val="right"/>
              <w:rPr>
                <w:rFonts w:asciiTheme="majorHAnsi" w:hAnsiTheme="majorHAnsi"/>
                <w:sz w:val="16"/>
                <w:szCs w:val="16"/>
              </w:rPr>
            </w:pPr>
            <w:r>
              <w:rPr>
                <w:rFonts w:asciiTheme="majorHAnsi" w:hAnsiTheme="majorHAnsi"/>
                <w:sz w:val="16"/>
                <w:szCs w:val="16"/>
              </w:rPr>
              <w:t>(116)</w:t>
            </w:r>
          </w:p>
        </w:tc>
        <w:tc>
          <w:tcPr>
            <w:tcW w:w="1134" w:type="dxa"/>
            <w:shd w:val="clear" w:color="auto" w:fill="F9E1DF"/>
          </w:tcPr>
          <w:p w14:paraId="5F2520F2" w14:textId="1F4FE91D" w:rsidR="00CE02FB" w:rsidRPr="008E0912" w:rsidRDefault="007D0262" w:rsidP="00CE02FB">
            <w:pPr>
              <w:spacing w:line="276" w:lineRule="auto"/>
              <w:ind w:right="32"/>
              <w:jc w:val="right"/>
              <w:rPr>
                <w:rFonts w:asciiTheme="majorHAnsi" w:hAnsiTheme="majorHAnsi" w:cs="Arial"/>
                <w:sz w:val="16"/>
                <w:szCs w:val="16"/>
              </w:rPr>
            </w:pPr>
            <w:r>
              <w:rPr>
                <w:rFonts w:asciiTheme="majorHAnsi" w:hAnsiTheme="majorHAnsi" w:cs="Arial"/>
                <w:sz w:val="16"/>
                <w:szCs w:val="16"/>
              </w:rPr>
              <w:t>1</w:t>
            </w:r>
          </w:p>
        </w:tc>
        <w:tc>
          <w:tcPr>
            <w:tcW w:w="1275" w:type="dxa"/>
            <w:shd w:val="clear" w:color="auto" w:fill="F9E1DF"/>
            <w:vAlign w:val="center"/>
          </w:tcPr>
          <w:p w14:paraId="2E6DBA9C" w14:textId="3F1660B1" w:rsidR="00CE02FB" w:rsidRPr="007D0262" w:rsidRDefault="007D0262" w:rsidP="00CE02FB">
            <w:pPr>
              <w:spacing w:line="276" w:lineRule="auto"/>
              <w:jc w:val="right"/>
              <w:rPr>
                <w:rFonts w:asciiTheme="majorHAnsi" w:hAnsiTheme="majorHAnsi" w:cs="Arial"/>
                <w:sz w:val="16"/>
                <w:szCs w:val="16"/>
              </w:rPr>
            </w:pPr>
            <w:r w:rsidRPr="007D0262">
              <w:rPr>
                <w:rFonts w:asciiTheme="majorHAnsi" w:hAnsiTheme="majorHAnsi" w:cs="Arial"/>
                <w:sz w:val="16"/>
                <w:szCs w:val="16"/>
              </w:rPr>
              <w:t>(115)</w:t>
            </w:r>
          </w:p>
        </w:tc>
      </w:tr>
      <w:tr w:rsidR="00CE02FB" w:rsidRPr="00BD1EBB" w14:paraId="06AF15D0" w14:textId="77777777" w:rsidTr="00FE1FDF">
        <w:tc>
          <w:tcPr>
            <w:tcW w:w="1094" w:type="dxa"/>
            <w:vAlign w:val="center"/>
          </w:tcPr>
          <w:p w14:paraId="0F87A701" w14:textId="61013943" w:rsidR="00CE02FB" w:rsidRPr="0020770B" w:rsidRDefault="00CE02FB" w:rsidP="00CE02FB">
            <w:pPr>
              <w:spacing w:line="276" w:lineRule="auto"/>
              <w:ind w:right="29"/>
              <w:jc w:val="right"/>
              <w:rPr>
                <w:rFonts w:asciiTheme="majorHAnsi" w:hAnsiTheme="majorHAnsi" w:cs="Arial"/>
                <w:b/>
                <w:sz w:val="16"/>
                <w:szCs w:val="16"/>
              </w:rPr>
            </w:pPr>
            <w:r>
              <w:rPr>
                <w:rFonts w:asciiTheme="majorHAnsi" w:hAnsiTheme="majorHAnsi" w:cs="Arial"/>
                <w:sz w:val="16"/>
                <w:szCs w:val="16"/>
              </w:rPr>
              <w:t>-</w:t>
            </w:r>
          </w:p>
        </w:tc>
        <w:tc>
          <w:tcPr>
            <w:tcW w:w="1417" w:type="dxa"/>
            <w:vAlign w:val="center"/>
          </w:tcPr>
          <w:p w14:paraId="621E8FDA" w14:textId="750FD449" w:rsidR="00CE02FB" w:rsidRPr="0020770B" w:rsidRDefault="00CE02FB" w:rsidP="00CE02FB">
            <w:pPr>
              <w:spacing w:line="276" w:lineRule="auto"/>
              <w:ind w:right="76"/>
              <w:jc w:val="right"/>
              <w:rPr>
                <w:rFonts w:asciiTheme="majorHAnsi" w:hAnsiTheme="majorHAnsi"/>
                <w:b/>
                <w:sz w:val="16"/>
                <w:szCs w:val="16"/>
              </w:rPr>
            </w:pPr>
            <w:r>
              <w:rPr>
                <w:rFonts w:asciiTheme="majorHAnsi" w:hAnsiTheme="majorHAnsi"/>
                <w:sz w:val="16"/>
                <w:szCs w:val="16"/>
              </w:rPr>
              <w:t>(2,314)</w:t>
            </w:r>
          </w:p>
        </w:tc>
        <w:tc>
          <w:tcPr>
            <w:tcW w:w="1005" w:type="dxa"/>
            <w:vAlign w:val="center"/>
          </w:tcPr>
          <w:p w14:paraId="49818AC4" w14:textId="46B99FF4" w:rsidR="00CE02FB" w:rsidRPr="0020770B" w:rsidRDefault="00CE02FB" w:rsidP="00CE02FB">
            <w:pPr>
              <w:spacing w:line="276" w:lineRule="auto"/>
              <w:ind w:right="32"/>
              <w:jc w:val="right"/>
              <w:rPr>
                <w:rFonts w:asciiTheme="majorHAnsi" w:hAnsiTheme="majorHAnsi" w:cs="Arial"/>
                <w:b/>
                <w:sz w:val="16"/>
                <w:szCs w:val="16"/>
              </w:rPr>
            </w:pPr>
            <w:r>
              <w:rPr>
                <w:rFonts w:asciiTheme="majorHAnsi" w:hAnsiTheme="majorHAnsi" w:cs="Arial"/>
                <w:sz w:val="16"/>
                <w:szCs w:val="16"/>
              </w:rPr>
              <w:t>(126)</w:t>
            </w:r>
          </w:p>
        </w:tc>
        <w:tc>
          <w:tcPr>
            <w:tcW w:w="1134" w:type="dxa"/>
            <w:vAlign w:val="center"/>
          </w:tcPr>
          <w:p w14:paraId="09B5629D" w14:textId="03462C80" w:rsidR="00CE02FB" w:rsidRPr="0020770B" w:rsidRDefault="00CE02FB" w:rsidP="00CE02FB">
            <w:pPr>
              <w:spacing w:line="276" w:lineRule="auto"/>
              <w:jc w:val="right"/>
              <w:rPr>
                <w:rFonts w:asciiTheme="majorHAnsi" w:hAnsiTheme="majorHAnsi" w:cs="Arial"/>
                <w:b/>
                <w:sz w:val="16"/>
                <w:szCs w:val="16"/>
              </w:rPr>
            </w:pPr>
            <w:r>
              <w:rPr>
                <w:rFonts w:asciiTheme="majorHAnsi" w:hAnsiTheme="majorHAnsi" w:cs="Arial"/>
                <w:sz w:val="16"/>
                <w:szCs w:val="16"/>
              </w:rPr>
              <w:t>(2,440)</w:t>
            </w:r>
          </w:p>
        </w:tc>
        <w:tc>
          <w:tcPr>
            <w:tcW w:w="4384" w:type="dxa"/>
            <w:gridSpan w:val="2"/>
          </w:tcPr>
          <w:p w14:paraId="0E94D99C" w14:textId="672738B1" w:rsidR="00CE02FB" w:rsidRPr="00BD1EBB" w:rsidRDefault="00CE02FB" w:rsidP="00CE02FB">
            <w:pPr>
              <w:spacing w:line="276" w:lineRule="auto"/>
              <w:rPr>
                <w:rFonts w:asciiTheme="majorHAnsi" w:hAnsiTheme="majorHAnsi" w:cs="Arial"/>
                <w:sz w:val="16"/>
                <w:szCs w:val="16"/>
              </w:rPr>
            </w:pPr>
            <w:r>
              <w:rPr>
                <w:rFonts w:asciiTheme="majorHAnsi" w:hAnsiTheme="majorHAnsi" w:cs="Arial"/>
                <w:sz w:val="16"/>
                <w:szCs w:val="16"/>
              </w:rPr>
              <w:t>People and Organisational Development</w:t>
            </w:r>
          </w:p>
        </w:tc>
        <w:tc>
          <w:tcPr>
            <w:tcW w:w="1134" w:type="dxa"/>
            <w:vAlign w:val="center"/>
          </w:tcPr>
          <w:p w14:paraId="7F6CEE77" w14:textId="5EF56467" w:rsidR="00CE02FB" w:rsidRPr="00616097" w:rsidRDefault="007D0262" w:rsidP="00CE02FB">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558" w:type="dxa"/>
            <w:vAlign w:val="center"/>
          </w:tcPr>
          <w:p w14:paraId="11053F4C" w14:textId="040F703B" w:rsidR="00CE02FB" w:rsidRPr="00653204" w:rsidRDefault="007D0262" w:rsidP="00CE02FB">
            <w:pPr>
              <w:spacing w:line="276" w:lineRule="auto"/>
              <w:ind w:right="76"/>
              <w:jc w:val="right"/>
              <w:rPr>
                <w:rFonts w:asciiTheme="majorHAnsi" w:hAnsiTheme="majorHAnsi"/>
                <w:sz w:val="16"/>
                <w:szCs w:val="16"/>
              </w:rPr>
            </w:pPr>
            <w:r>
              <w:rPr>
                <w:rFonts w:asciiTheme="majorHAnsi" w:hAnsiTheme="majorHAnsi"/>
                <w:sz w:val="16"/>
                <w:szCs w:val="16"/>
              </w:rPr>
              <w:t>(3,102)</w:t>
            </w:r>
          </w:p>
        </w:tc>
        <w:tc>
          <w:tcPr>
            <w:tcW w:w="1134" w:type="dxa"/>
            <w:vAlign w:val="center"/>
          </w:tcPr>
          <w:p w14:paraId="115A0806" w14:textId="55574E3B" w:rsidR="00CE02FB" w:rsidRPr="00653204" w:rsidRDefault="007D0262" w:rsidP="00CE02FB">
            <w:pPr>
              <w:spacing w:line="276" w:lineRule="auto"/>
              <w:ind w:right="32"/>
              <w:jc w:val="right"/>
              <w:rPr>
                <w:rFonts w:asciiTheme="majorHAnsi" w:hAnsiTheme="majorHAnsi" w:cs="Arial"/>
                <w:sz w:val="16"/>
                <w:szCs w:val="16"/>
              </w:rPr>
            </w:pPr>
            <w:r>
              <w:rPr>
                <w:rFonts w:asciiTheme="majorHAnsi" w:hAnsiTheme="majorHAnsi" w:cs="Arial"/>
                <w:sz w:val="16"/>
                <w:szCs w:val="16"/>
              </w:rPr>
              <w:t>(19)</w:t>
            </w:r>
          </w:p>
        </w:tc>
        <w:tc>
          <w:tcPr>
            <w:tcW w:w="1275" w:type="dxa"/>
            <w:vAlign w:val="center"/>
          </w:tcPr>
          <w:p w14:paraId="45F2979C" w14:textId="20AFC50A" w:rsidR="00CE02FB" w:rsidRPr="007D0262" w:rsidRDefault="007D0262" w:rsidP="00CE02FB">
            <w:pPr>
              <w:spacing w:line="276" w:lineRule="auto"/>
              <w:jc w:val="right"/>
              <w:rPr>
                <w:rFonts w:asciiTheme="majorHAnsi" w:hAnsiTheme="majorHAnsi" w:cs="Arial"/>
                <w:sz w:val="16"/>
                <w:szCs w:val="16"/>
              </w:rPr>
            </w:pPr>
            <w:r>
              <w:rPr>
                <w:rFonts w:asciiTheme="majorHAnsi" w:hAnsiTheme="majorHAnsi" w:cs="Arial"/>
                <w:sz w:val="16"/>
                <w:szCs w:val="16"/>
              </w:rPr>
              <w:t>(3,121)</w:t>
            </w:r>
          </w:p>
        </w:tc>
      </w:tr>
      <w:tr w:rsidR="00CE02FB" w:rsidRPr="00BD1EBB" w14:paraId="5373DA97" w14:textId="77777777" w:rsidTr="00784601">
        <w:tc>
          <w:tcPr>
            <w:tcW w:w="1094" w:type="dxa"/>
            <w:shd w:val="clear" w:color="auto" w:fill="F9E1DF"/>
            <w:vAlign w:val="center"/>
          </w:tcPr>
          <w:p w14:paraId="05E493C0" w14:textId="651AD8FE" w:rsidR="00CE02FB" w:rsidRPr="0020770B" w:rsidRDefault="00CE02FB" w:rsidP="00CE02FB">
            <w:pPr>
              <w:spacing w:line="276" w:lineRule="auto"/>
              <w:ind w:right="29"/>
              <w:jc w:val="right"/>
              <w:rPr>
                <w:rFonts w:asciiTheme="majorHAnsi" w:hAnsiTheme="majorHAnsi" w:cs="Arial"/>
                <w:b/>
                <w:sz w:val="16"/>
                <w:szCs w:val="16"/>
              </w:rPr>
            </w:pPr>
            <w:r>
              <w:rPr>
                <w:rFonts w:asciiTheme="majorHAnsi" w:hAnsiTheme="majorHAnsi" w:cs="Arial"/>
                <w:sz w:val="16"/>
                <w:szCs w:val="16"/>
              </w:rPr>
              <w:t>-</w:t>
            </w:r>
          </w:p>
        </w:tc>
        <w:tc>
          <w:tcPr>
            <w:tcW w:w="1417" w:type="dxa"/>
            <w:shd w:val="clear" w:color="auto" w:fill="F9E1DF"/>
            <w:vAlign w:val="center"/>
          </w:tcPr>
          <w:p w14:paraId="2D04CF4B" w14:textId="6B8C2E04" w:rsidR="00CE02FB" w:rsidRPr="0020770B" w:rsidRDefault="00CE02FB" w:rsidP="00CE02FB">
            <w:pPr>
              <w:spacing w:line="276" w:lineRule="auto"/>
              <w:ind w:right="76"/>
              <w:jc w:val="right"/>
              <w:rPr>
                <w:rFonts w:asciiTheme="majorHAnsi" w:hAnsiTheme="majorHAnsi"/>
                <w:b/>
                <w:sz w:val="16"/>
                <w:szCs w:val="16"/>
              </w:rPr>
            </w:pPr>
            <w:r>
              <w:rPr>
                <w:rFonts w:asciiTheme="majorHAnsi" w:hAnsiTheme="majorHAnsi"/>
                <w:sz w:val="16"/>
                <w:szCs w:val="16"/>
              </w:rPr>
              <w:t>(32)</w:t>
            </w:r>
          </w:p>
        </w:tc>
        <w:tc>
          <w:tcPr>
            <w:tcW w:w="1005" w:type="dxa"/>
            <w:shd w:val="clear" w:color="auto" w:fill="F9E1DF"/>
            <w:vAlign w:val="center"/>
          </w:tcPr>
          <w:p w14:paraId="2C913FF9" w14:textId="34B31320" w:rsidR="00CE02FB" w:rsidRPr="0020770B" w:rsidRDefault="00CE02FB" w:rsidP="00CE02FB">
            <w:pPr>
              <w:spacing w:line="276" w:lineRule="auto"/>
              <w:ind w:right="32"/>
              <w:jc w:val="right"/>
              <w:rPr>
                <w:rFonts w:asciiTheme="majorHAnsi" w:hAnsiTheme="majorHAnsi" w:cs="Arial"/>
                <w:b/>
                <w:sz w:val="16"/>
                <w:szCs w:val="16"/>
              </w:rPr>
            </w:pPr>
            <w:r>
              <w:rPr>
                <w:rFonts w:asciiTheme="majorHAnsi" w:hAnsiTheme="majorHAnsi" w:cs="Arial"/>
                <w:sz w:val="16"/>
                <w:szCs w:val="16"/>
              </w:rPr>
              <w:t>(20)</w:t>
            </w:r>
          </w:p>
        </w:tc>
        <w:tc>
          <w:tcPr>
            <w:tcW w:w="1134" w:type="dxa"/>
            <w:shd w:val="clear" w:color="auto" w:fill="F9E1DF"/>
          </w:tcPr>
          <w:p w14:paraId="5B4FF11F" w14:textId="52A37785" w:rsidR="00CE02FB" w:rsidRPr="0020770B" w:rsidRDefault="00CE02FB" w:rsidP="00CE02FB">
            <w:pPr>
              <w:spacing w:line="276" w:lineRule="auto"/>
              <w:jc w:val="right"/>
              <w:rPr>
                <w:rFonts w:asciiTheme="majorHAnsi" w:hAnsiTheme="majorHAnsi" w:cs="Arial"/>
                <w:b/>
                <w:sz w:val="16"/>
                <w:szCs w:val="16"/>
              </w:rPr>
            </w:pPr>
            <w:r>
              <w:rPr>
                <w:rFonts w:asciiTheme="majorHAnsi" w:hAnsiTheme="majorHAnsi" w:cs="Arial"/>
                <w:sz w:val="16"/>
                <w:szCs w:val="16"/>
              </w:rPr>
              <w:t>(52)</w:t>
            </w:r>
          </w:p>
        </w:tc>
        <w:tc>
          <w:tcPr>
            <w:tcW w:w="4384" w:type="dxa"/>
            <w:gridSpan w:val="2"/>
            <w:shd w:val="clear" w:color="auto" w:fill="F9E1DF"/>
          </w:tcPr>
          <w:p w14:paraId="24E21EE9" w14:textId="5961CA68" w:rsidR="00CE02FB" w:rsidRPr="00BD1EBB" w:rsidRDefault="00CE02FB" w:rsidP="00CE02FB">
            <w:pPr>
              <w:spacing w:line="276" w:lineRule="auto"/>
              <w:rPr>
                <w:rFonts w:asciiTheme="majorHAnsi" w:hAnsiTheme="majorHAnsi" w:cs="Arial"/>
                <w:sz w:val="16"/>
                <w:szCs w:val="16"/>
              </w:rPr>
            </w:pPr>
            <w:r w:rsidRPr="006125E4">
              <w:rPr>
                <w:rFonts w:asciiTheme="majorHAnsi" w:hAnsiTheme="majorHAnsi" w:cs="Arial"/>
                <w:sz w:val="16"/>
                <w:szCs w:val="16"/>
              </w:rPr>
              <w:t>Business Change &amp; Innovation</w:t>
            </w:r>
          </w:p>
        </w:tc>
        <w:tc>
          <w:tcPr>
            <w:tcW w:w="1134" w:type="dxa"/>
            <w:shd w:val="clear" w:color="auto" w:fill="F9E1DF"/>
            <w:vAlign w:val="center"/>
          </w:tcPr>
          <w:p w14:paraId="11C892A9" w14:textId="07199E03" w:rsidR="00CE02FB" w:rsidRPr="00616097" w:rsidRDefault="007D0262" w:rsidP="00CE02FB">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558" w:type="dxa"/>
            <w:shd w:val="clear" w:color="auto" w:fill="F9E1DF"/>
            <w:vAlign w:val="center"/>
          </w:tcPr>
          <w:p w14:paraId="56AF11D8" w14:textId="10F4ABE9" w:rsidR="00CE02FB" w:rsidRPr="008E0912" w:rsidRDefault="007D0262" w:rsidP="00CE02FB">
            <w:pPr>
              <w:spacing w:line="276" w:lineRule="auto"/>
              <w:ind w:right="76"/>
              <w:jc w:val="right"/>
              <w:rPr>
                <w:rFonts w:asciiTheme="majorHAnsi" w:hAnsiTheme="majorHAnsi"/>
                <w:sz w:val="16"/>
                <w:szCs w:val="16"/>
              </w:rPr>
            </w:pPr>
            <w:r>
              <w:rPr>
                <w:rFonts w:asciiTheme="majorHAnsi" w:hAnsiTheme="majorHAnsi"/>
                <w:sz w:val="16"/>
                <w:szCs w:val="16"/>
              </w:rPr>
              <w:t>(121)</w:t>
            </w:r>
          </w:p>
        </w:tc>
        <w:tc>
          <w:tcPr>
            <w:tcW w:w="1134" w:type="dxa"/>
            <w:shd w:val="clear" w:color="auto" w:fill="F9E1DF"/>
            <w:vAlign w:val="center"/>
          </w:tcPr>
          <w:p w14:paraId="154C6B01" w14:textId="51FF1F10" w:rsidR="00CE02FB" w:rsidRPr="008E0912" w:rsidRDefault="007D0262" w:rsidP="00CE02FB">
            <w:pPr>
              <w:spacing w:line="276" w:lineRule="auto"/>
              <w:ind w:right="32"/>
              <w:jc w:val="right"/>
              <w:rPr>
                <w:rFonts w:asciiTheme="majorHAnsi" w:hAnsiTheme="majorHAnsi" w:cs="Arial"/>
                <w:sz w:val="16"/>
                <w:szCs w:val="16"/>
              </w:rPr>
            </w:pPr>
            <w:r>
              <w:rPr>
                <w:rFonts w:asciiTheme="majorHAnsi" w:hAnsiTheme="majorHAnsi" w:cs="Arial"/>
                <w:sz w:val="16"/>
                <w:szCs w:val="16"/>
              </w:rPr>
              <w:t>(4)</w:t>
            </w:r>
          </w:p>
        </w:tc>
        <w:tc>
          <w:tcPr>
            <w:tcW w:w="1275" w:type="dxa"/>
            <w:shd w:val="clear" w:color="auto" w:fill="F9E1DF"/>
          </w:tcPr>
          <w:p w14:paraId="2FB1CF8B" w14:textId="51EC5F7E" w:rsidR="00CE02FB" w:rsidRPr="007D0262" w:rsidRDefault="007D0262" w:rsidP="00CE02FB">
            <w:pPr>
              <w:spacing w:line="276" w:lineRule="auto"/>
              <w:jc w:val="right"/>
              <w:rPr>
                <w:rFonts w:asciiTheme="majorHAnsi" w:hAnsiTheme="majorHAnsi" w:cs="Arial"/>
                <w:sz w:val="16"/>
                <w:szCs w:val="16"/>
              </w:rPr>
            </w:pPr>
            <w:r>
              <w:rPr>
                <w:rFonts w:asciiTheme="majorHAnsi" w:hAnsiTheme="majorHAnsi" w:cs="Arial"/>
                <w:sz w:val="16"/>
                <w:szCs w:val="16"/>
              </w:rPr>
              <w:t>(125)</w:t>
            </w:r>
          </w:p>
        </w:tc>
      </w:tr>
      <w:tr w:rsidR="00CE02FB" w:rsidRPr="00BD1EBB" w14:paraId="2D20CE0D" w14:textId="77777777" w:rsidTr="00FE1FDF">
        <w:tc>
          <w:tcPr>
            <w:tcW w:w="1094" w:type="dxa"/>
            <w:vAlign w:val="center"/>
          </w:tcPr>
          <w:p w14:paraId="3498DB6E" w14:textId="30F283C5" w:rsidR="00CE02FB" w:rsidRPr="0020770B" w:rsidRDefault="00CE02FB" w:rsidP="00CE02FB">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417" w:type="dxa"/>
          </w:tcPr>
          <w:p w14:paraId="6726CFBE" w14:textId="772B62F0" w:rsidR="00CE02FB" w:rsidRPr="0020770B" w:rsidRDefault="00CE02FB" w:rsidP="00CE02FB">
            <w:pPr>
              <w:spacing w:line="276" w:lineRule="auto"/>
              <w:ind w:right="76"/>
              <w:jc w:val="right"/>
              <w:rPr>
                <w:rFonts w:asciiTheme="majorHAnsi" w:hAnsiTheme="majorHAnsi"/>
                <w:sz w:val="16"/>
                <w:szCs w:val="16"/>
              </w:rPr>
            </w:pPr>
            <w:r>
              <w:rPr>
                <w:rFonts w:asciiTheme="majorHAnsi" w:hAnsiTheme="majorHAnsi"/>
                <w:sz w:val="16"/>
                <w:szCs w:val="16"/>
              </w:rPr>
              <w:t>(8)</w:t>
            </w:r>
          </w:p>
        </w:tc>
        <w:tc>
          <w:tcPr>
            <w:tcW w:w="1005" w:type="dxa"/>
            <w:vAlign w:val="center"/>
          </w:tcPr>
          <w:p w14:paraId="56FCA27C" w14:textId="73FCDD79" w:rsidR="00CE02FB" w:rsidRPr="0020770B" w:rsidRDefault="00CE02FB" w:rsidP="00CE02FB">
            <w:pPr>
              <w:spacing w:line="276" w:lineRule="auto"/>
              <w:ind w:right="32"/>
              <w:jc w:val="right"/>
              <w:rPr>
                <w:rFonts w:asciiTheme="majorHAnsi" w:hAnsiTheme="majorHAnsi" w:cs="Arial"/>
                <w:sz w:val="16"/>
                <w:szCs w:val="16"/>
              </w:rPr>
            </w:pPr>
            <w:r>
              <w:rPr>
                <w:rFonts w:asciiTheme="majorHAnsi" w:hAnsiTheme="majorHAnsi" w:cs="Arial"/>
                <w:sz w:val="16"/>
                <w:szCs w:val="16"/>
              </w:rPr>
              <w:t>1</w:t>
            </w:r>
          </w:p>
        </w:tc>
        <w:tc>
          <w:tcPr>
            <w:tcW w:w="1134" w:type="dxa"/>
          </w:tcPr>
          <w:p w14:paraId="34F24F8E" w14:textId="36A84682" w:rsidR="00CE02FB" w:rsidRPr="0020770B" w:rsidRDefault="00CE02FB" w:rsidP="00CE02FB">
            <w:pPr>
              <w:spacing w:line="276" w:lineRule="auto"/>
              <w:jc w:val="right"/>
              <w:rPr>
                <w:rFonts w:asciiTheme="majorHAnsi" w:hAnsiTheme="majorHAnsi" w:cs="Arial"/>
                <w:sz w:val="16"/>
                <w:szCs w:val="16"/>
              </w:rPr>
            </w:pPr>
            <w:r>
              <w:rPr>
                <w:rFonts w:asciiTheme="majorHAnsi" w:hAnsiTheme="majorHAnsi" w:cs="Arial"/>
                <w:sz w:val="16"/>
                <w:szCs w:val="16"/>
              </w:rPr>
              <w:t>(7)</w:t>
            </w:r>
          </w:p>
        </w:tc>
        <w:tc>
          <w:tcPr>
            <w:tcW w:w="4384" w:type="dxa"/>
            <w:gridSpan w:val="2"/>
          </w:tcPr>
          <w:p w14:paraId="4EE2D2A0" w14:textId="1D2DC12A" w:rsidR="00CE02FB" w:rsidRDefault="00CE02FB" w:rsidP="00CE02FB">
            <w:pPr>
              <w:spacing w:line="276" w:lineRule="auto"/>
              <w:rPr>
                <w:rFonts w:asciiTheme="majorHAnsi" w:hAnsiTheme="majorHAnsi" w:cs="Arial"/>
                <w:sz w:val="16"/>
                <w:szCs w:val="16"/>
              </w:rPr>
            </w:pPr>
            <w:r w:rsidRPr="004E12F9">
              <w:rPr>
                <w:rFonts w:asciiTheme="majorHAnsi" w:hAnsiTheme="majorHAnsi" w:cs="Arial"/>
                <w:sz w:val="16"/>
                <w:szCs w:val="16"/>
              </w:rPr>
              <w:t>Regional &amp; Collaboration (Lead)</w:t>
            </w:r>
          </w:p>
        </w:tc>
        <w:tc>
          <w:tcPr>
            <w:tcW w:w="1134" w:type="dxa"/>
            <w:vAlign w:val="center"/>
          </w:tcPr>
          <w:p w14:paraId="6EB72E5F" w14:textId="7CCF7D5A" w:rsidR="00CE02FB" w:rsidRPr="00616097" w:rsidRDefault="007D0262" w:rsidP="00CE02FB">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558" w:type="dxa"/>
          </w:tcPr>
          <w:p w14:paraId="047AE215" w14:textId="71DB5BA8" w:rsidR="00CE02FB" w:rsidRPr="00DC0E6A" w:rsidRDefault="007D0262" w:rsidP="007D0262">
            <w:pPr>
              <w:spacing w:line="276" w:lineRule="auto"/>
              <w:ind w:right="76"/>
              <w:jc w:val="right"/>
              <w:rPr>
                <w:rFonts w:asciiTheme="majorHAnsi" w:hAnsiTheme="majorHAnsi"/>
                <w:sz w:val="16"/>
                <w:szCs w:val="16"/>
              </w:rPr>
            </w:pPr>
            <w:r>
              <w:rPr>
                <w:rFonts w:asciiTheme="majorHAnsi" w:hAnsiTheme="majorHAnsi"/>
                <w:sz w:val="16"/>
                <w:szCs w:val="16"/>
              </w:rPr>
              <w:t>(34)</w:t>
            </w:r>
          </w:p>
        </w:tc>
        <w:tc>
          <w:tcPr>
            <w:tcW w:w="1134" w:type="dxa"/>
            <w:vAlign w:val="center"/>
          </w:tcPr>
          <w:p w14:paraId="794004EF" w14:textId="5A06933C" w:rsidR="00CE02FB" w:rsidRPr="00DC0E6A" w:rsidRDefault="007D0262" w:rsidP="00CE02FB">
            <w:pPr>
              <w:spacing w:line="276" w:lineRule="auto"/>
              <w:ind w:right="32"/>
              <w:jc w:val="right"/>
              <w:rPr>
                <w:rFonts w:asciiTheme="majorHAnsi" w:hAnsiTheme="majorHAnsi" w:cs="Arial"/>
                <w:sz w:val="16"/>
                <w:szCs w:val="16"/>
              </w:rPr>
            </w:pPr>
            <w:r>
              <w:rPr>
                <w:rFonts w:asciiTheme="majorHAnsi" w:hAnsiTheme="majorHAnsi" w:cs="Arial"/>
                <w:sz w:val="16"/>
                <w:szCs w:val="16"/>
              </w:rPr>
              <w:t>(2)</w:t>
            </w:r>
          </w:p>
        </w:tc>
        <w:tc>
          <w:tcPr>
            <w:tcW w:w="1275" w:type="dxa"/>
          </w:tcPr>
          <w:p w14:paraId="280A45B4" w14:textId="7BB787F4" w:rsidR="00CE02FB" w:rsidRPr="007D0262" w:rsidRDefault="007D0262" w:rsidP="00CE02FB">
            <w:pPr>
              <w:spacing w:line="276" w:lineRule="auto"/>
              <w:jc w:val="right"/>
              <w:rPr>
                <w:rFonts w:asciiTheme="majorHAnsi" w:hAnsiTheme="majorHAnsi" w:cs="Arial"/>
                <w:sz w:val="16"/>
                <w:szCs w:val="16"/>
              </w:rPr>
            </w:pPr>
            <w:r>
              <w:rPr>
                <w:rFonts w:asciiTheme="majorHAnsi" w:hAnsiTheme="majorHAnsi" w:cs="Arial"/>
                <w:sz w:val="16"/>
                <w:szCs w:val="16"/>
              </w:rPr>
              <w:t>(36)</w:t>
            </w:r>
          </w:p>
        </w:tc>
      </w:tr>
      <w:tr w:rsidR="002B039E" w:rsidRPr="00BD1EBB" w14:paraId="3C39318D" w14:textId="77777777" w:rsidTr="00A549A6">
        <w:tc>
          <w:tcPr>
            <w:tcW w:w="1094" w:type="dxa"/>
            <w:shd w:val="clear" w:color="auto" w:fill="F9E1DF"/>
            <w:vAlign w:val="center"/>
          </w:tcPr>
          <w:p w14:paraId="60C7A860" w14:textId="1ED5FA3F" w:rsidR="002B039E" w:rsidRPr="0020770B" w:rsidRDefault="002B039E" w:rsidP="002B039E">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417" w:type="dxa"/>
            <w:shd w:val="clear" w:color="auto" w:fill="F9E1DF"/>
            <w:vAlign w:val="center"/>
          </w:tcPr>
          <w:p w14:paraId="6693514D" w14:textId="75C86923" w:rsidR="002B039E" w:rsidRPr="0020770B" w:rsidRDefault="002B039E" w:rsidP="002B039E">
            <w:pPr>
              <w:spacing w:line="276" w:lineRule="auto"/>
              <w:ind w:right="76"/>
              <w:jc w:val="right"/>
              <w:rPr>
                <w:rFonts w:asciiTheme="majorHAnsi" w:hAnsiTheme="majorHAnsi"/>
                <w:sz w:val="16"/>
                <w:szCs w:val="16"/>
              </w:rPr>
            </w:pPr>
            <w:r>
              <w:rPr>
                <w:rFonts w:asciiTheme="majorHAnsi" w:hAnsiTheme="majorHAnsi" w:cs="Arial"/>
                <w:sz w:val="16"/>
                <w:szCs w:val="16"/>
              </w:rPr>
              <w:t>(76)</w:t>
            </w:r>
          </w:p>
        </w:tc>
        <w:tc>
          <w:tcPr>
            <w:tcW w:w="1005" w:type="dxa"/>
            <w:shd w:val="clear" w:color="auto" w:fill="F9E1DF"/>
            <w:vAlign w:val="center"/>
          </w:tcPr>
          <w:p w14:paraId="3CA2DC6D" w14:textId="6C2648A7" w:rsidR="002B039E" w:rsidRPr="0020770B" w:rsidRDefault="002B039E" w:rsidP="002B039E">
            <w:pPr>
              <w:spacing w:line="276" w:lineRule="auto"/>
              <w:ind w:right="32"/>
              <w:jc w:val="right"/>
              <w:rPr>
                <w:rFonts w:asciiTheme="majorHAnsi" w:hAnsiTheme="majorHAnsi" w:cs="Arial"/>
                <w:sz w:val="16"/>
                <w:szCs w:val="16"/>
              </w:rPr>
            </w:pPr>
            <w:r>
              <w:rPr>
                <w:rFonts w:asciiTheme="majorHAnsi" w:hAnsiTheme="majorHAnsi" w:cs="Arial"/>
                <w:sz w:val="16"/>
                <w:szCs w:val="16"/>
              </w:rPr>
              <w:t>12</w:t>
            </w:r>
          </w:p>
        </w:tc>
        <w:tc>
          <w:tcPr>
            <w:tcW w:w="1134" w:type="dxa"/>
            <w:shd w:val="clear" w:color="auto" w:fill="F9E1DF"/>
          </w:tcPr>
          <w:p w14:paraId="4EEF1930" w14:textId="7DD783B2" w:rsidR="002B039E" w:rsidRPr="0020770B" w:rsidRDefault="002B039E" w:rsidP="002B039E">
            <w:pPr>
              <w:spacing w:line="276" w:lineRule="auto"/>
              <w:jc w:val="right"/>
              <w:rPr>
                <w:rFonts w:asciiTheme="majorHAnsi" w:hAnsiTheme="majorHAnsi" w:cs="Arial"/>
                <w:sz w:val="16"/>
                <w:szCs w:val="16"/>
              </w:rPr>
            </w:pPr>
            <w:r>
              <w:rPr>
                <w:rFonts w:asciiTheme="majorHAnsi" w:hAnsiTheme="majorHAnsi" w:cs="Arial"/>
                <w:sz w:val="16"/>
                <w:szCs w:val="16"/>
              </w:rPr>
              <w:t>(64)</w:t>
            </w:r>
          </w:p>
        </w:tc>
        <w:tc>
          <w:tcPr>
            <w:tcW w:w="4384" w:type="dxa"/>
            <w:gridSpan w:val="2"/>
            <w:shd w:val="clear" w:color="auto" w:fill="F9E1DF"/>
          </w:tcPr>
          <w:p w14:paraId="45A62D3D" w14:textId="0154A143" w:rsidR="002B039E" w:rsidRDefault="002B039E" w:rsidP="002B039E">
            <w:pPr>
              <w:spacing w:line="276" w:lineRule="auto"/>
              <w:rPr>
                <w:rFonts w:asciiTheme="majorHAnsi" w:hAnsiTheme="majorHAnsi" w:cs="Arial"/>
                <w:sz w:val="16"/>
                <w:szCs w:val="16"/>
              </w:rPr>
            </w:pPr>
            <w:r w:rsidRPr="00BD1EBB">
              <w:rPr>
                <w:rFonts w:asciiTheme="majorHAnsi" w:hAnsiTheme="majorHAnsi" w:cs="Arial"/>
                <w:sz w:val="16"/>
                <w:szCs w:val="16"/>
              </w:rPr>
              <w:t>Information Technology</w:t>
            </w:r>
          </w:p>
        </w:tc>
        <w:tc>
          <w:tcPr>
            <w:tcW w:w="1134" w:type="dxa"/>
            <w:shd w:val="clear" w:color="auto" w:fill="F9E1DF"/>
            <w:vAlign w:val="center"/>
          </w:tcPr>
          <w:p w14:paraId="13225F18" w14:textId="3F08E29A" w:rsidR="002B039E" w:rsidRPr="00616097" w:rsidRDefault="007D0262" w:rsidP="002B039E">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558" w:type="dxa"/>
            <w:shd w:val="clear" w:color="auto" w:fill="F9E1DF"/>
            <w:vAlign w:val="center"/>
          </w:tcPr>
          <w:p w14:paraId="28A6DEB5" w14:textId="1D47CE04" w:rsidR="002B039E" w:rsidRPr="004B79BA" w:rsidRDefault="007D0262" w:rsidP="002B039E">
            <w:pPr>
              <w:spacing w:line="276" w:lineRule="auto"/>
              <w:ind w:right="76"/>
              <w:jc w:val="right"/>
              <w:rPr>
                <w:rFonts w:asciiTheme="majorHAnsi" w:hAnsiTheme="majorHAnsi"/>
                <w:sz w:val="16"/>
                <w:szCs w:val="16"/>
              </w:rPr>
            </w:pPr>
            <w:r>
              <w:rPr>
                <w:rFonts w:asciiTheme="majorHAnsi" w:hAnsiTheme="majorHAnsi"/>
                <w:sz w:val="16"/>
                <w:szCs w:val="16"/>
              </w:rPr>
              <w:t>(417)</w:t>
            </w:r>
          </w:p>
        </w:tc>
        <w:tc>
          <w:tcPr>
            <w:tcW w:w="1134" w:type="dxa"/>
            <w:shd w:val="clear" w:color="auto" w:fill="F9E1DF"/>
            <w:vAlign w:val="center"/>
          </w:tcPr>
          <w:p w14:paraId="24BA8811" w14:textId="494B502B" w:rsidR="002B039E" w:rsidRPr="004B79BA" w:rsidRDefault="007D0262" w:rsidP="002B039E">
            <w:pPr>
              <w:spacing w:line="276" w:lineRule="auto"/>
              <w:ind w:right="32"/>
              <w:jc w:val="right"/>
              <w:rPr>
                <w:rFonts w:asciiTheme="majorHAnsi" w:hAnsiTheme="majorHAnsi" w:cs="Arial"/>
                <w:sz w:val="16"/>
                <w:szCs w:val="16"/>
              </w:rPr>
            </w:pPr>
            <w:r>
              <w:rPr>
                <w:rFonts w:asciiTheme="majorHAnsi" w:hAnsiTheme="majorHAnsi" w:cs="Arial"/>
                <w:sz w:val="16"/>
                <w:szCs w:val="16"/>
              </w:rPr>
              <w:t>4</w:t>
            </w:r>
          </w:p>
        </w:tc>
        <w:tc>
          <w:tcPr>
            <w:tcW w:w="1275" w:type="dxa"/>
            <w:shd w:val="clear" w:color="auto" w:fill="F9E1DF"/>
          </w:tcPr>
          <w:p w14:paraId="2302C480" w14:textId="0600A7E6" w:rsidR="002B039E" w:rsidRPr="007D0262" w:rsidRDefault="007D0262" w:rsidP="002B039E">
            <w:pPr>
              <w:spacing w:line="276" w:lineRule="auto"/>
              <w:jc w:val="right"/>
              <w:rPr>
                <w:rFonts w:asciiTheme="majorHAnsi" w:hAnsiTheme="majorHAnsi" w:cs="Arial"/>
                <w:sz w:val="16"/>
                <w:szCs w:val="16"/>
              </w:rPr>
            </w:pPr>
            <w:r w:rsidRPr="007D0262">
              <w:rPr>
                <w:rFonts w:asciiTheme="majorHAnsi" w:hAnsiTheme="majorHAnsi" w:cs="Arial"/>
                <w:sz w:val="16"/>
                <w:szCs w:val="16"/>
              </w:rPr>
              <w:t>(413)</w:t>
            </w:r>
          </w:p>
        </w:tc>
      </w:tr>
      <w:tr w:rsidR="002B039E" w:rsidRPr="00BD1EBB" w14:paraId="5504E255" w14:textId="77777777" w:rsidTr="002B039E">
        <w:tc>
          <w:tcPr>
            <w:tcW w:w="1094" w:type="dxa"/>
            <w:shd w:val="clear" w:color="auto" w:fill="auto"/>
            <w:vAlign w:val="center"/>
          </w:tcPr>
          <w:p w14:paraId="7614020D" w14:textId="26BB32A6" w:rsidR="002B039E" w:rsidRPr="0020770B" w:rsidRDefault="002B039E" w:rsidP="002B039E">
            <w:pPr>
              <w:spacing w:line="276" w:lineRule="auto"/>
              <w:ind w:right="29"/>
              <w:jc w:val="right"/>
              <w:rPr>
                <w:rFonts w:asciiTheme="majorHAnsi" w:hAnsiTheme="majorHAnsi" w:cs="Arial"/>
                <w:sz w:val="16"/>
                <w:szCs w:val="16"/>
              </w:rPr>
            </w:pPr>
            <w:r w:rsidRPr="00B86C00">
              <w:rPr>
                <w:rFonts w:asciiTheme="majorHAnsi" w:hAnsiTheme="majorHAnsi" w:cs="Arial"/>
                <w:sz w:val="16"/>
                <w:szCs w:val="16"/>
              </w:rPr>
              <w:t>-</w:t>
            </w:r>
          </w:p>
        </w:tc>
        <w:tc>
          <w:tcPr>
            <w:tcW w:w="1417" w:type="dxa"/>
            <w:shd w:val="clear" w:color="auto" w:fill="auto"/>
            <w:vAlign w:val="center"/>
          </w:tcPr>
          <w:p w14:paraId="789F9B9D" w14:textId="7692E3B1" w:rsidR="002B039E" w:rsidRDefault="002B039E" w:rsidP="002B039E">
            <w:pPr>
              <w:spacing w:line="276" w:lineRule="auto"/>
              <w:ind w:right="76"/>
              <w:jc w:val="right"/>
              <w:rPr>
                <w:rFonts w:asciiTheme="majorHAnsi" w:hAnsiTheme="majorHAnsi"/>
                <w:sz w:val="16"/>
                <w:szCs w:val="16"/>
              </w:rPr>
            </w:pPr>
            <w:r>
              <w:rPr>
                <w:rFonts w:asciiTheme="majorHAnsi" w:hAnsiTheme="majorHAnsi" w:cs="Arial"/>
                <w:sz w:val="16"/>
                <w:szCs w:val="16"/>
              </w:rPr>
              <w:t>(42)</w:t>
            </w:r>
          </w:p>
        </w:tc>
        <w:tc>
          <w:tcPr>
            <w:tcW w:w="1005" w:type="dxa"/>
            <w:shd w:val="clear" w:color="auto" w:fill="auto"/>
            <w:vAlign w:val="center"/>
          </w:tcPr>
          <w:p w14:paraId="1E21CFA5" w14:textId="7C35FD63" w:rsidR="002B039E" w:rsidRDefault="002B039E" w:rsidP="002B039E">
            <w:pPr>
              <w:spacing w:line="276" w:lineRule="auto"/>
              <w:ind w:right="32"/>
              <w:jc w:val="right"/>
              <w:rPr>
                <w:rFonts w:asciiTheme="majorHAnsi" w:hAnsiTheme="majorHAnsi" w:cs="Arial"/>
                <w:sz w:val="16"/>
                <w:szCs w:val="16"/>
              </w:rPr>
            </w:pPr>
            <w:r>
              <w:rPr>
                <w:rFonts w:asciiTheme="majorHAnsi" w:hAnsiTheme="majorHAnsi" w:cs="Arial"/>
                <w:sz w:val="16"/>
                <w:szCs w:val="16"/>
              </w:rPr>
              <w:t>16</w:t>
            </w:r>
          </w:p>
        </w:tc>
        <w:tc>
          <w:tcPr>
            <w:tcW w:w="1134" w:type="dxa"/>
            <w:shd w:val="clear" w:color="auto" w:fill="auto"/>
          </w:tcPr>
          <w:p w14:paraId="1227BF4A" w14:textId="3E46BFC4" w:rsidR="002B039E" w:rsidRDefault="002B039E" w:rsidP="002B039E">
            <w:pPr>
              <w:spacing w:line="276" w:lineRule="auto"/>
              <w:jc w:val="right"/>
              <w:rPr>
                <w:rFonts w:asciiTheme="majorHAnsi" w:hAnsiTheme="majorHAnsi" w:cs="Arial"/>
                <w:sz w:val="16"/>
                <w:szCs w:val="16"/>
              </w:rPr>
            </w:pPr>
            <w:r>
              <w:rPr>
                <w:rFonts w:asciiTheme="majorHAnsi" w:hAnsiTheme="majorHAnsi" w:cs="Arial"/>
                <w:sz w:val="16"/>
                <w:szCs w:val="16"/>
              </w:rPr>
              <w:t>(26)</w:t>
            </w:r>
          </w:p>
        </w:tc>
        <w:tc>
          <w:tcPr>
            <w:tcW w:w="4384" w:type="dxa"/>
            <w:gridSpan w:val="2"/>
            <w:shd w:val="clear" w:color="auto" w:fill="auto"/>
          </w:tcPr>
          <w:p w14:paraId="19E24543" w14:textId="3B37A555" w:rsidR="002B039E" w:rsidRDefault="002B039E" w:rsidP="002B039E">
            <w:pPr>
              <w:spacing w:line="276" w:lineRule="auto"/>
              <w:rPr>
                <w:rFonts w:asciiTheme="majorHAnsi" w:hAnsiTheme="majorHAnsi" w:cs="Arial"/>
                <w:sz w:val="16"/>
                <w:szCs w:val="16"/>
              </w:rPr>
            </w:pPr>
            <w:r>
              <w:rPr>
                <w:rFonts w:asciiTheme="majorHAnsi" w:hAnsiTheme="majorHAnsi" w:cs="Arial"/>
                <w:sz w:val="16"/>
                <w:szCs w:val="16"/>
              </w:rPr>
              <w:t>Digital, Data &amp; Technology</w:t>
            </w:r>
          </w:p>
        </w:tc>
        <w:tc>
          <w:tcPr>
            <w:tcW w:w="1134" w:type="dxa"/>
            <w:shd w:val="clear" w:color="auto" w:fill="auto"/>
            <w:vAlign w:val="center"/>
          </w:tcPr>
          <w:p w14:paraId="1887EAD7" w14:textId="52E9FFFE" w:rsidR="002B039E" w:rsidRPr="00616097" w:rsidRDefault="007D0262" w:rsidP="002B039E">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558" w:type="dxa"/>
            <w:shd w:val="clear" w:color="auto" w:fill="auto"/>
            <w:vAlign w:val="center"/>
          </w:tcPr>
          <w:p w14:paraId="3149093B" w14:textId="427D5F8D" w:rsidR="002B039E" w:rsidRPr="004B79BA" w:rsidRDefault="007D0262" w:rsidP="002B039E">
            <w:pPr>
              <w:spacing w:line="276" w:lineRule="auto"/>
              <w:ind w:right="76"/>
              <w:jc w:val="right"/>
              <w:rPr>
                <w:rFonts w:asciiTheme="majorHAnsi" w:hAnsiTheme="majorHAnsi"/>
                <w:sz w:val="16"/>
                <w:szCs w:val="16"/>
              </w:rPr>
            </w:pPr>
            <w:r>
              <w:rPr>
                <w:rFonts w:asciiTheme="majorHAnsi" w:hAnsiTheme="majorHAnsi"/>
                <w:sz w:val="16"/>
                <w:szCs w:val="16"/>
              </w:rPr>
              <w:t>(132)</w:t>
            </w:r>
          </w:p>
        </w:tc>
        <w:tc>
          <w:tcPr>
            <w:tcW w:w="1134" w:type="dxa"/>
            <w:shd w:val="clear" w:color="auto" w:fill="auto"/>
            <w:vAlign w:val="center"/>
          </w:tcPr>
          <w:p w14:paraId="59F3EF14" w14:textId="79CD025E" w:rsidR="002B039E" w:rsidRPr="004B79BA" w:rsidRDefault="007D0262" w:rsidP="002B039E">
            <w:pPr>
              <w:spacing w:line="276" w:lineRule="auto"/>
              <w:ind w:right="32"/>
              <w:jc w:val="right"/>
              <w:rPr>
                <w:rFonts w:asciiTheme="majorHAnsi" w:hAnsiTheme="majorHAnsi" w:cs="Arial"/>
                <w:sz w:val="16"/>
                <w:szCs w:val="16"/>
              </w:rPr>
            </w:pPr>
            <w:r>
              <w:rPr>
                <w:rFonts w:asciiTheme="majorHAnsi" w:hAnsiTheme="majorHAnsi" w:cs="Arial"/>
                <w:sz w:val="16"/>
                <w:szCs w:val="16"/>
              </w:rPr>
              <w:t>6</w:t>
            </w:r>
          </w:p>
        </w:tc>
        <w:tc>
          <w:tcPr>
            <w:tcW w:w="1275" w:type="dxa"/>
            <w:shd w:val="clear" w:color="auto" w:fill="auto"/>
          </w:tcPr>
          <w:p w14:paraId="7E27B983" w14:textId="6124440B" w:rsidR="002B039E" w:rsidRPr="007D0262" w:rsidRDefault="007D0262" w:rsidP="002B039E">
            <w:pPr>
              <w:spacing w:line="276" w:lineRule="auto"/>
              <w:jc w:val="right"/>
              <w:rPr>
                <w:rFonts w:asciiTheme="majorHAnsi" w:hAnsiTheme="majorHAnsi" w:cs="Arial"/>
                <w:sz w:val="16"/>
                <w:szCs w:val="16"/>
              </w:rPr>
            </w:pPr>
            <w:r w:rsidRPr="007D0262">
              <w:rPr>
                <w:rFonts w:asciiTheme="majorHAnsi" w:hAnsiTheme="majorHAnsi" w:cs="Arial"/>
                <w:sz w:val="16"/>
                <w:szCs w:val="16"/>
              </w:rPr>
              <w:t>(126)</w:t>
            </w:r>
          </w:p>
        </w:tc>
      </w:tr>
      <w:tr w:rsidR="002B039E" w:rsidRPr="00BD1EBB" w14:paraId="3C2674BD" w14:textId="77777777" w:rsidTr="00926713">
        <w:tc>
          <w:tcPr>
            <w:tcW w:w="1094" w:type="dxa"/>
            <w:shd w:val="clear" w:color="auto" w:fill="F9E1DF"/>
            <w:vAlign w:val="center"/>
          </w:tcPr>
          <w:p w14:paraId="05E2F4C0" w14:textId="77777777" w:rsidR="002B039E" w:rsidRPr="0020770B" w:rsidRDefault="002B039E" w:rsidP="002B039E">
            <w:pPr>
              <w:spacing w:line="276" w:lineRule="auto"/>
              <w:ind w:right="29"/>
              <w:jc w:val="right"/>
              <w:rPr>
                <w:rFonts w:asciiTheme="majorHAnsi" w:hAnsiTheme="majorHAnsi" w:cs="Arial"/>
                <w:sz w:val="16"/>
                <w:szCs w:val="16"/>
              </w:rPr>
            </w:pPr>
          </w:p>
        </w:tc>
        <w:tc>
          <w:tcPr>
            <w:tcW w:w="1417" w:type="dxa"/>
            <w:shd w:val="clear" w:color="auto" w:fill="F9E1DF"/>
          </w:tcPr>
          <w:p w14:paraId="6ED40CAA" w14:textId="5D04F332" w:rsidR="002B039E" w:rsidRDefault="002B039E" w:rsidP="002B039E">
            <w:pPr>
              <w:spacing w:line="276" w:lineRule="auto"/>
              <w:ind w:right="76"/>
              <w:jc w:val="right"/>
              <w:rPr>
                <w:rFonts w:asciiTheme="majorHAnsi" w:hAnsiTheme="majorHAnsi"/>
                <w:sz w:val="16"/>
                <w:szCs w:val="16"/>
              </w:rPr>
            </w:pPr>
            <w:r>
              <w:rPr>
                <w:rFonts w:asciiTheme="majorHAnsi" w:hAnsiTheme="majorHAnsi"/>
                <w:sz w:val="16"/>
                <w:szCs w:val="16"/>
              </w:rPr>
              <w:t>(7)</w:t>
            </w:r>
          </w:p>
        </w:tc>
        <w:tc>
          <w:tcPr>
            <w:tcW w:w="1005" w:type="dxa"/>
            <w:shd w:val="clear" w:color="auto" w:fill="F9E1DF"/>
            <w:vAlign w:val="center"/>
          </w:tcPr>
          <w:p w14:paraId="57F6C852" w14:textId="21F2B868" w:rsidR="002B039E" w:rsidRDefault="002B039E" w:rsidP="002B039E">
            <w:pPr>
              <w:spacing w:line="276" w:lineRule="auto"/>
              <w:ind w:right="32"/>
              <w:jc w:val="right"/>
              <w:rPr>
                <w:rFonts w:asciiTheme="majorHAnsi" w:hAnsiTheme="majorHAnsi" w:cs="Arial"/>
                <w:sz w:val="16"/>
                <w:szCs w:val="16"/>
              </w:rPr>
            </w:pPr>
            <w:r>
              <w:rPr>
                <w:rFonts w:asciiTheme="majorHAnsi" w:hAnsiTheme="majorHAnsi" w:cs="Arial"/>
                <w:sz w:val="16"/>
                <w:szCs w:val="16"/>
              </w:rPr>
              <w:t>-</w:t>
            </w:r>
          </w:p>
        </w:tc>
        <w:tc>
          <w:tcPr>
            <w:tcW w:w="1134" w:type="dxa"/>
            <w:shd w:val="clear" w:color="auto" w:fill="F9E1DF"/>
          </w:tcPr>
          <w:p w14:paraId="316FE7A7" w14:textId="77992F31" w:rsidR="002B039E" w:rsidRDefault="002B039E" w:rsidP="002B039E">
            <w:pPr>
              <w:spacing w:line="276" w:lineRule="auto"/>
              <w:jc w:val="right"/>
              <w:rPr>
                <w:rFonts w:asciiTheme="majorHAnsi" w:hAnsiTheme="majorHAnsi" w:cs="Arial"/>
                <w:sz w:val="16"/>
                <w:szCs w:val="16"/>
              </w:rPr>
            </w:pPr>
            <w:r>
              <w:rPr>
                <w:rFonts w:asciiTheme="majorHAnsi" w:hAnsiTheme="majorHAnsi" w:cs="Arial"/>
                <w:sz w:val="16"/>
                <w:szCs w:val="16"/>
              </w:rPr>
              <w:t>(7)</w:t>
            </w:r>
          </w:p>
        </w:tc>
        <w:tc>
          <w:tcPr>
            <w:tcW w:w="4384" w:type="dxa"/>
            <w:gridSpan w:val="2"/>
            <w:shd w:val="clear" w:color="auto" w:fill="F9E1DF"/>
          </w:tcPr>
          <w:p w14:paraId="2D16C0CB" w14:textId="4AB45A98" w:rsidR="002B039E" w:rsidRDefault="002B039E" w:rsidP="002B039E">
            <w:pPr>
              <w:spacing w:line="276" w:lineRule="auto"/>
              <w:rPr>
                <w:rFonts w:asciiTheme="majorHAnsi" w:hAnsiTheme="majorHAnsi" w:cs="Arial"/>
                <w:sz w:val="16"/>
                <w:szCs w:val="16"/>
              </w:rPr>
            </w:pPr>
            <w:r>
              <w:rPr>
                <w:rFonts w:asciiTheme="majorHAnsi" w:hAnsiTheme="majorHAnsi" w:cs="Arial"/>
                <w:sz w:val="16"/>
                <w:szCs w:val="16"/>
              </w:rPr>
              <w:t>Procurement</w:t>
            </w:r>
          </w:p>
        </w:tc>
        <w:tc>
          <w:tcPr>
            <w:tcW w:w="1134" w:type="dxa"/>
            <w:shd w:val="clear" w:color="auto" w:fill="F9E1DF"/>
            <w:vAlign w:val="center"/>
          </w:tcPr>
          <w:p w14:paraId="5CEEFE64" w14:textId="760E8923" w:rsidR="002B039E" w:rsidRPr="00616097" w:rsidRDefault="007D0262" w:rsidP="002B039E">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558" w:type="dxa"/>
            <w:shd w:val="clear" w:color="auto" w:fill="F9E1DF"/>
          </w:tcPr>
          <w:p w14:paraId="57A22994" w14:textId="2CB9B6ED" w:rsidR="002B039E" w:rsidRPr="004B79BA" w:rsidRDefault="00301F9E" w:rsidP="002B039E">
            <w:pPr>
              <w:spacing w:line="276" w:lineRule="auto"/>
              <w:ind w:right="76"/>
              <w:jc w:val="right"/>
              <w:rPr>
                <w:rFonts w:asciiTheme="majorHAnsi" w:hAnsiTheme="majorHAnsi"/>
                <w:sz w:val="16"/>
                <w:szCs w:val="16"/>
              </w:rPr>
            </w:pPr>
            <w:r>
              <w:rPr>
                <w:rFonts w:asciiTheme="majorHAnsi" w:hAnsiTheme="majorHAnsi"/>
                <w:sz w:val="16"/>
                <w:szCs w:val="16"/>
              </w:rPr>
              <w:t>(46)</w:t>
            </w:r>
          </w:p>
        </w:tc>
        <w:tc>
          <w:tcPr>
            <w:tcW w:w="1134" w:type="dxa"/>
            <w:shd w:val="clear" w:color="auto" w:fill="F9E1DF"/>
            <w:vAlign w:val="center"/>
          </w:tcPr>
          <w:p w14:paraId="0321F826" w14:textId="5ABB3324" w:rsidR="002B039E" w:rsidRPr="004B79BA" w:rsidRDefault="007D0262" w:rsidP="002B039E">
            <w:pPr>
              <w:spacing w:line="276" w:lineRule="auto"/>
              <w:ind w:right="32"/>
              <w:jc w:val="right"/>
              <w:rPr>
                <w:rFonts w:asciiTheme="majorHAnsi" w:hAnsiTheme="majorHAnsi" w:cs="Arial"/>
                <w:sz w:val="16"/>
                <w:szCs w:val="16"/>
              </w:rPr>
            </w:pPr>
            <w:r>
              <w:rPr>
                <w:rFonts w:asciiTheme="majorHAnsi" w:hAnsiTheme="majorHAnsi" w:cs="Arial"/>
                <w:sz w:val="16"/>
                <w:szCs w:val="16"/>
              </w:rPr>
              <w:t>(</w:t>
            </w:r>
            <w:r w:rsidR="00301F9E">
              <w:rPr>
                <w:rFonts w:asciiTheme="majorHAnsi" w:hAnsiTheme="majorHAnsi" w:cs="Arial"/>
                <w:sz w:val="16"/>
                <w:szCs w:val="16"/>
              </w:rPr>
              <w:t>1)</w:t>
            </w:r>
          </w:p>
        </w:tc>
        <w:tc>
          <w:tcPr>
            <w:tcW w:w="1275" w:type="dxa"/>
            <w:shd w:val="clear" w:color="auto" w:fill="F9E1DF"/>
          </w:tcPr>
          <w:p w14:paraId="49397410" w14:textId="6BB12D15" w:rsidR="002B039E" w:rsidRPr="007D0262" w:rsidRDefault="007D0262" w:rsidP="002B039E">
            <w:pPr>
              <w:spacing w:line="276" w:lineRule="auto"/>
              <w:jc w:val="right"/>
              <w:rPr>
                <w:rFonts w:asciiTheme="majorHAnsi" w:hAnsiTheme="majorHAnsi" w:cs="Arial"/>
                <w:sz w:val="16"/>
                <w:szCs w:val="16"/>
              </w:rPr>
            </w:pPr>
            <w:r>
              <w:rPr>
                <w:rFonts w:asciiTheme="majorHAnsi" w:hAnsiTheme="majorHAnsi" w:cs="Arial"/>
                <w:sz w:val="16"/>
                <w:szCs w:val="16"/>
              </w:rPr>
              <w:t>(47)</w:t>
            </w:r>
          </w:p>
        </w:tc>
      </w:tr>
      <w:tr w:rsidR="002B039E" w:rsidRPr="00BD1EBB" w14:paraId="40F3265D" w14:textId="77777777" w:rsidTr="00926713">
        <w:tc>
          <w:tcPr>
            <w:tcW w:w="1094" w:type="dxa"/>
            <w:vAlign w:val="center"/>
          </w:tcPr>
          <w:p w14:paraId="2F7D7B18" w14:textId="21C6E930" w:rsidR="002B039E" w:rsidRPr="0020770B" w:rsidRDefault="002B039E" w:rsidP="002B039E">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417" w:type="dxa"/>
            <w:vAlign w:val="center"/>
          </w:tcPr>
          <w:p w14:paraId="7BE81A83" w14:textId="1BEF421F" w:rsidR="002B039E" w:rsidRPr="0020770B" w:rsidRDefault="002B039E" w:rsidP="002B039E">
            <w:pPr>
              <w:spacing w:line="276" w:lineRule="auto"/>
              <w:ind w:right="76"/>
              <w:jc w:val="right"/>
              <w:rPr>
                <w:rFonts w:asciiTheme="majorHAnsi" w:hAnsiTheme="majorHAnsi"/>
                <w:sz w:val="16"/>
                <w:szCs w:val="16"/>
              </w:rPr>
            </w:pPr>
            <w:r>
              <w:rPr>
                <w:rFonts w:asciiTheme="majorHAnsi" w:hAnsiTheme="majorHAnsi"/>
                <w:sz w:val="16"/>
                <w:szCs w:val="16"/>
              </w:rPr>
              <w:t>(35)</w:t>
            </w:r>
          </w:p>
        </w:tc>
        <w:tc>
          <w:tcPr>
            <w:tcW w:w="1005" w:type="dxa"/>
            <w:vAlign w:val="center"/>
          </w:tcPr>
          <w:p w14:paraId="124E08C8" w14:textId="563A35E3" w:rsidR="002B039E" w:rsidRPr="0020770B" w:rsidRDefault="002B039E" w:rsidP="002B039E">
            <w:pPr>
              <w:spacing w:line="276" w:lineRule="auto"/>
              <w:ind w:right="32"/>
              <w:jc w:val="right"/>
              <w:rPr>
                <w:rFonts w:asciiTheme="majorHAnsi" w:hAnsiTheme="majorHAnsi" w:cs="Arial"/>
                <w:sz w:val="16"/>
                <w:szCs w:val="16"/>
              </w:rPr>
            </w:pPr>
            <w:r>
              <w:rPr>
                <w:rFonts w:asciiTheme="majorHAnsi" w:hAnsiTheme="majorHAnsi" w:cs="Arial"/>
                <w:sz w:val="16"/>
                <w:szCs w:val="16"/>
              </w:rPr>
              <w:t>4</w:t>
            </w:r>
          </w:p>
        </w:tc>
        <w:tc>
          <w:tcPr>
            <w:tcW w:w="1134" w:type="dxa"/>
            <w:vAlign w:val="center"/>
          </w:tcPr>
          <w:p w14:paraId="56B3976E" w14:textId="2BD8B79E" w:rsidR="002B039E" w:rsidRPr="0020770B" w:rsidRDefault="002B039E" w:rsidP="002B039E">
            <w:pPr>
              <w:spacing w:line="276" w:lineRule="auto"/>
              <w:jc w:val="right"/>
              <w:rPr>
                <w:rFonts w:asciiTheme="majorHAnsi" w:hAnsiTheme="majorHAnsi" w:cs="Arial"/>
                <w:sz w:val="16"/>
                <w:szCs w:val="16"/>
              </w:rPr>
            </w:pPr>
            <w:r>
              <w:rPr>
                <w:rFonts w:asciiTheme="majorHAnsi" w:hAnsiTheme="majorHAnsi" w:cs="Arial"/>
                <w:sz w:val="16"/>
                <w:szCs w:val="16"/>
              </w:rPr>
              <w:t>(31)</w:t>
            </w:r>
          </w:p>
        </w:tc>
        <w:tc>
          <w:tcPr>
            <w:tcW w:w="4384" w:type="dxa"/>
            <w:gridSpan w:val="2"/>
          </w:tcPr>
          <w:p w14:paraId="42C52855" w14:textId="6FF7BD09" w:rsidR="002B039E" w:rsidRDefault="002B039E" w:rsidP="002B039E">
            <w:pPr>
              <w:spacing w:line="276" w:lineRule="auto"/>
              <w:rPr>
                <w:rFonts w:asciiTheme="majorHAnsi" w:hAnsiTheme="majorHAnsi" w:cs="Arial"/>
                <w:sz w:val="16"/>
                <w:szCs w:val="16"/>
              </w:rPr>
            </w:pPr>
            <w:r w:rsidRPr="004E12F9">
              <w:rPr>
                <w:rFonts w:asciiTheme="majorHAnsi" w:hAnsiTheme="majorHAnsi" w:cs="Arial"/>
                <w:sz w:val="16"/>
                <w:szCs w:val="16"/>
              </w:rPr>
              <w:t>Non-Devolved</w:t>
            </w:r>
          </w:p>
        </w:tc>
        <w:tc>
          <w:tcPr>
            <w:tcW w:w="1134" w:type="dxa"/>
            <w:vAlign w:val="center"/>
          </w:tcPr>
          <w:p w14:paraId="20A928C3" w14:textId="26B00A10" w:rsidR="002B039E" w:rsidRPr="00616097" w:rsidRDefault="007D0262" w:rsidP="002B039E">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558" w:type="dxa"/>
            <w:vAlign w:val="center"/>
          </w:tcPr>
          <w:p w14:paraId="148D7930" w14:textId="5A6B5423" w:rsidR="002B039E" w:rsidRPr="00997EB3" w:rsidRDefault="00301F9E" w:rsidP="002B039E">
            <w:pPr>
              <w:spacing w:line="276" w:lineRule="auto"/>
              <w:ind w:right="76"/>
              <w:jc w:val="right"/>
              <w:rPr>
                <w:rFonts w:asciiTheme="majorHAnsi" w:hAnsiTheme="majorHAnsi"/>
                <w:sz w:val="16"/>
                <w:szCs w:val="16"/>
              </w:rPr>
            </w:pPr>
            <w:r>
              <w:rPr>
                <w:rFonts w:asciiTheme="majorHAnsi" w:hAnsiTheme="majorHAnsi"/>
                <w:sz w:val="16"/>
                <w:szCs w:val="16"/>
              </w:rPr>
              <w:t>(191)</w:t>
            </w:r>
          </w:p>
        </w:tc>
        <w:tc>
          <w:tcPr>
            <w:tcW w:w="1134" w:type="dxa"/>
            <w:vAlign w:val="center"/>
          </w:tcPr>
          <w:p w14:paraId="126EF0B2" w14:textId="00CF8339" w:rsidR="002B039E" w:rsidRPr="00997EB3" w:rsidRDefault="00301F9E" w:rsidP="002B039E">
            <w:pPr>
              <w:spacing w:line="276" w:lineRule="auto"/>
              <w:ind w:right="32"/>
              <w:jc w:val="right"/>
              <w:rPr>
                <w:rFonts w:asciiTheme="majorHAnsi" w:hAnsiTheme="majorHAnsi" w:cs="Arial"/>
                <w:sz w:val="16"/>
                <w:szCs w:val="16"/>
              </w:rPr>
            </w:pPr>
            <w:r>
              <w:rPr>
                <w:rFonts w:asciiTheme="majorHAnsi" w:hAnsiTheme="majorHAnsi" w:cs="Arial"/>
                <w:sz w:val="16"/>
                <w:szCs w:val="16"/>
              </w:rPr>
              <w:t>61</w:t>
            </w:r>
          </w:p>
        </w:tc>
        <w:tc>
          <w:tcPr>
            <w:tcW w:w="1275" w:type="dxa"/>
            <w:vAlign w:val="center"/>
          </w:tcPr>
          <w:p w14:paraId="4514905D" w14:textId="396DCF89" w:rsidR="002B039E" w:rsidRPr="007D0262" w:rsidRDefault="00301F9E" w:rsidP="002B039E">
            <w:pPr>
              <w:spacing w:line="276" w:lineRule="auto"/>
              <w:jc w:val="right"/>
              <w:rPr>
                <w:rFonts w:asciiTheme="majorHAnsi" w:hAnsiTheme="majorHAnsi" w:cs="Arial"/>
                <w:sz w:val="16"/>
                <w:szCs w:val="16"/>
              </w:rPr>
            </w:pPr>
            <w:r>
              <w:rPr>
                <w:rFonts w:asciiTheme="majorHAnsi" w:hAnsiTheme="majorHAnsi" w:cs="Arial"/>
                <w:sz w:val="16"/>
                <w:szCs w:val="16"/>
              </w:rPr>
              <w:t>(130)</w:t>
            </w:r>
          </w:p>
        </w:tc>
      </w:tr>
      <w:tr w:rsidR="002B039E" w:rsidRPr="00BD1EBB" w14:paraId="6C09BBB5" w14:textId="77777777" w:rsidTr="00EA6E2C">
        <w:tc>
          <w:tcPr>
            <w:tcW w:w="1094" w:type="dxa"/>
            <w:shd w:val="clear" w:color="auto" w:fill="F9E1DF"/>
            <w:vAlign w:val="center"/>
          </w:tcPr>
          <w:p w14:paraId="5237170D" w14:textId="5488BF4B" w:rsidR="002B039E" w:rsidRPr="0020770B" w:rsidRDefault="002B039E" w:rsidP="002B039E">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417" w:type="dxa"/>
            <w:shd w:val="clear" w:color="auto" w:fill="F9E1DF"/>
            <w:vAlign w:val="center"/>
          </w:tcPr>
          <w:p w14:paraId="267C37F9" w14:textId="5DF9F460" w:rsidR="002B039E" w:rsidRPr="0020770B" w:rsidRDefault="002B039E" w:rsidP="002B039E">
            <w:pPr>
              <w:spacing w:line="276" w:lineRule="auto"/>
              <w:ind w:right="76"/>
              <w:jc w:val="right"/>
              <w:rPr>
                <w:rFonts w:asciiTheme="majorHAnsi" w:hAnsiTheme="majorHAnsi"/>
                <w:sz w:val="16"/>
                <w:szCs w:val="16"/>
              </w:rPr>
            </w:pPr>
            <w:r>
              <w:rPr>
                <w:rFonts w:asciiTheme="majorHAnsi" w:hAnsiTheme="majorHAnsi"/>
                <w:sz w:val="16"/>
                <w:szCs w:val="16"/>
              </w:rPr>
              <w:t>(71)</w:t>
            </w:r>
          </w:p>
        </w:tc>
        <w:tc>
          <w:tcPr>
            <w:tcW w:w="1005" w:type="dxa"/>
            <w:shd w:val="clear" w:color="auto" w:fill="F9E1DF"/>
            <w:vAlign w:val="center"/>
          </w:tcPr>
          <w:p w14:paraId="067C14AA" w14:textId="5F33E8D0" w:rsidR="002B039E" w:rsidRPr="0020770B" w:rsidRDefault="002B039E" w:rsidP="002B039E">
            <w:pPr>
              <w:spacing w:line="276" w:lineRule="auto"/>
              <w:ind w:right="32"/>
              <w:jc w:val="right"/>
              <w:rPr>
                <w:rFonts w:asciiTheme="majorHAnsi" w:hAnsiTheme="majorHAnsi" w:cs="Arial"/>
                <w:sz w:val="16"/>
                <w:szCs w:val="16"/>
              </w:rPr>
            </w:pPr>
            <w:r>
              <w:rPr>
                <w:rFonts w:asciiTheme="majorHAnsi" w:hAnsiTheme="majorHAnsi" w:cs="Arial"/>
                <w:sz w:val="16"/>
                <w:szCs w:val="16"/>
              </w:rPr>
              <w:t>-</w:t>
            </w:r>
          </w:p>
        </w:tc>
        <w:tc>
          <w:tcPr>
            <w:tcW w:w="1134" w:type="dxa"/>
            <w:shd w:val="clear" w:color="auto" w:fill="F9E1DF"/>
            <w:vAlign w:val="center"/>
          </w:tcPr>
          <w:p w14:paraId="613182FD" w14:textId="2E6548A2" w:rsidR="002B039E" w:rsidRPr="0020770B" w:rsidRDefault="002B039E" w:rsidP="002B039E">
            <w:pPr>
              <w:spacing w:line="276" w:lineRule="auto"/>
              <w:jc w:val="right"/>
              <w:rPr>
                <w:rFonts w:asciiTheme="majorHAnsi" w:hAnsiTheme="majorHAnsi" w:cs="Arial"/>
                <w:sz w:val="16"/>
                <w:szCs w:val="16"/>
              </w:rPr>
            </w:pPr>
            <w:r>
              <w:rPr>
                <w:rFonts w:asciiTheme="majorHAnsi" w:hAnsiTheme="majorHAnsi" w:cs="Arial"/>
                <w:sz w:val="16"/>
                <w:szCs w:val="16"/>
              </w:rPr>
              <w:t>(71)</w:t>
            </w:r>
          </w:p>
        </w:tc>
        <w:tc>
          <w:tcPr>
            <w:tcW w:w="4384" w:type="dxa"/>
            <w:gridSpan w:val="2"/>
            <w:shd w:val="clear" w:color="auto" w:fill="F9E1DF"/>
          </w:tcPr>
          <w:p w14:paraId="437B1DD2" w14:textId="0EC9D204" w:rsidR="002B039E" w:rsidRDefault="002B039E" w:rsidP="002B039E">
            <w:pPr>
              <w:spacing w:line="276" w:lineRule="auto"/>
              <w:rPr>
                <w:rFonts w:asciiTheme="majorHAnsi" w:hAnsiTheme="majorHAnsi" w:cs="Arial"/>
                <w:sz w:val="16"/>
                <w:szCs w:val="16"/>
              </w:rPr>
            </w:pPr>
            <w:r w:rsidRPr="004E12F9">
              <w:rPr>
                <w:rFonts w:asciiTheme="majorHAnsi" w:hAnsiTheme="majorHAnsi" w:cs="Arial"/>
                <w:sz w:val="16"/>
                <w:szCs w:val="16"/>
              </w:rPr>
              <w:t>Secondments</w:t>
            </w:r>
          </w:p>
        </w:tc>
        <w:tc>
          <w:tcPr>
            <w:tcW w:w="1134" w:type="dxa"/>
            <w:shd w:val="clear" w:color="auto" w:fill="F9E1DF"/>
            <w:vAlign w:val="center"/>
          </w:tcPr>
          <w:p w14:paraId="6533C912" w14:textId="4A7ED583" w:rsidR="002B039E" w:rsidRPr="00616097" w:rsidRDefault="007D0262" w:rsidP="002B039E">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558" w:type="dxa"/>
            <w:shd w:val="clear" w:color="auto" w:fill="F9E1DF"/>
            <w:vAlign w:val="center"/>
          </w:tcPr>
          <w:p w14:paraId="0EB591D5" w14:textId="00C3CF82" w:rsidR="002B039E" w:rsidRPr="004B79BA" w:rsidRDefault="00301F9E" w:rsidP="002B039E">
            <w:pPr>
              <w:spacing w:line="276" w:lineRule="auto"/>
              <w:ind w:right="76"/>
              <w:jc w:val="right"/>
              <w:rPr>
                <w:rFonts w:asciiTheme="majorHAnsi" w:hAnsiTheme="majorHAnsi"/>
                <w:sz w:val="16"/>
                <w:szCs w:val="16"/>
              </w:rPr>
            </w:pPr>
            <w:r>
              <w:rPr>
                <w:rFonts w:asciiTheme="majorHAnsi" w:hAnsiTheme="majorHAnsi"/>
                <w:sz w:val="16"/>
                <w:szCs w:val="16"/>
              </w:rPr>
              <w:t>(157)</w:t>
            </w:r>
          </w:p>
        </w:tc>
        <w:tc>
          <w:tcPr>
            <w:tcW w:w="1134" w:type="dxa"/>
            <w:shd w:val="clear" w:color="auto" w:fill="F9E1DF"/>
            <w:vAlign w:val="center"/>
          </w:tcPr>
          <w:p w14:paraId="66A84722" w14:textId="6F88216A" w:rsidR="002B039E" w:rsidRPr="004B79BA" w:rsidRDefault="00301F9E" w:rsidP="002B039E">
            <w:pPr>
              <w:spacing w:line="276" w:lineRule="auto"/>
              <w:ind w:right="32"/>
              <w:jc w:val="right"/>
              <w:rPr>
                <w:rFonts w:asciiTheme="majorHAnsi" w:hAnsiTheme="majorHAnsi" w:cs="Arial"/>
                <w:sz w:val="16"/>
                <w:szCs w:val="16"/>
              </w:rPr>
            </w:pPr>
            <w:r>
              <w:rPr>
                <w:rFonts w:asciiTheme="majorHAnsi" w:hAnsiTheme="majorHAnsi" w:cs="Arial"/>
                <w:sz w:val="16"/>
                <w:szCs w:val="16"/>
              </w:rPr>
              <w:t>10</w:t>
            </w:r>
          </w:p>
        </w:tc>
        <w:tc>
          <w:tcPr>
            <w:tcW w:w="1275" w:type="dxa"/>
            <w:shd w:val="clear" w:color="auto" w:fill="F9E1DF"/>
            <w:vAlign w:val="center"/>
          </w:tcPr>
          <w:p w14:paraId="60BDCA60" w14:textId="302679F5" w:rsidR="002B039E" w:rsidRPr="007D0262" w:rsidRDefault="00301F9E" w:rsidP="002B039E">
            <w:pPr>
              <w:spacing w:line="276" w:lineRule="auto"/>
              <w:jc w:val="right"/>
              <w:rPr>
                <w:rFonts w:asciiTheme="majorHAnsi" w:hAnsiTheme="majorHAnsi" w:cs="Arial"/>
                <w:sz w:val="16"/>
                <w:szCs w:val="16"/>
              </w:rPr>
            </w:pPr>
            <w:r>
              <w:rPr>
                <w:rFonts w:asciiTheme="majorHAnsi" w:hAnsiTheme="majorHAnsi" w:cs="Arial"/>
                <w:sz w:val="16"/>
                <w:szCs w:val="16"/>
              </w:rPr>
              <w:t>(147)</w:t>
            </w:r>
          </w:p>
        </w:tc>
      </w:tr>
      <w:tr w:rsidR="002B039E" w:rsidRPr="00BD1EBB" w14:paraId="257AC0BF" w14:textId="77777777" w:rsidTr="00926713">
        <w:tc>
          <w:tcPr>
            <w:tcW w:w="1094" w:type="dxa"/>
            <w:tcBorders>
              <w:bottom w:val="single" w:sz="12" w:space="0" w:color="FF0000"/>
            </w:tcBorders>
            <w:vAlign w:val="center"/>
          </w:tcPr>
          <w:p w14:paraId="2DA838F8" w14:textId="631D81FC" w:rsidR="002B039E" w:rsidRPr="0020770B" w:rsidRDefault="002B039E" w:rsidP="002B039E">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417" w:type="dxa"/>
            <w:tcBorders>
              <w:bottom w:val="single" w:sz="12" w:space="0" w:color="FF0000"/>
            </w:tcBorders>
            <w:vAlign w:val="center"/>
          </w:tcPr>
          <w:p w14:paraId="299E5B8F" w14:textId="5A986999" w:rsidR="002B039E" w:rsidRPr="0020770B" w:rsidRDefault="002B039E" w:rsidP="002B039E">
            <w:pPr>
              <w:spacing w:line="276" w:lineRule="auto"/>
              <w:ind w:right="76"/>
              <w:jc w:val="right"/>
              <w:rPr>
                <w:rFonts w:asciiTheme="majorHAnsi" w:hAnsiTheme="majorHAnsi"/>
                <w:sz w:val="16"/>
                <w:szCs w:val="16"/>
              </w:rPr>
            </w:pPr>
            <w:r>
              <w:rPr>
                <w:rFonts w:asciiTheme="majorHAnsi" w:hAnsiTheme="majorHAnsi"/>
                <w:sz w:val="16"/>
                <w:szCs w:val="16"/>
              </w:rPr>
              <w:t>-</w:t>
            </w:r>
          </w:p>
        </w:tc>
        <w:tc>
          <w:tcPr>
            <w:tcW w:w="1005" w:type="dxa"/>
            <w:tcBorders>
              <w:bottom w:val="single" w:sz="12" w:space="0" w:color="FF0000"/>
            </w:tcBorders>
            <w:vAlign w:val="center"/>
          </w:tcPr>
          <w:p w14:paraId="3B2B5225" w14:textId="48B2906B" w:rsidR="002B039E" w:rsidRPr="0020770B" w:rsidRDefault="002B039E" w:rsidP="002B039E">
            <w:pPr>
              <w:spacing w:line="276" w:lineRule="auto"/>
              <w:ind w:right="32"/>
              <w:jc w:val="right"/>
              <w:rPr>
                <w:rFonts w:asciiTheme="majorHAnsi" w:hAnsiTheme="majorHAnsi" w:cs="Arial"/>
                <w:sz w:val="16"/>
                <w:szCs w:val="16"/>
              </w:rPr>
            </w:pPr>
            <w:r>
              <w:rPr>
                <w:rFonts w:asciiTheme="majorHAnsi" w:hAnsiTheme="majorHAnsi" w:cs="Arial"/>
                <w:sz w:val="16"/>
                <w:szCs w:val="16"/>
              </w:rPr>
              <w:t>-</w:t>
            </w:r>
          </w:p>
        </w:tc>
        <w:tc>
          <w:tcPr>
            <w:tcW w:w="1134" w:type="dxa"/>
            <w:tcBorders>
              <w:bottom w:val="single" w:sz="12" w:space="0" w:color="FF0000"/>
            </w:tcBorders>
            <w:vAlign w:val="center"/>
          </w:tcPr>
          <w:p w14:paraId="07FB1D14" w14:textId="16E8FF77" w:rsidR="002B039E" w:rsidRPr="0020770B" w:rsidRDefault="002B039E" w:rsidP="002B039E">
            <w:pPr>
              <w:spacing w:line="276" w:lineRule="auto"/>
              <w:jc w:val="right"/>
              <w:rPr>
                <w:rFonts w:asciiTheme="majorHAnsi" w:hAnsiTheme="majorHAnsi" w:cs="Arial"/>
                <w:sz w:val="16"/>
                <w:szCs w:val="16"/>
              </w:rPr>
            </w:pPr>
            <w:r>
              <w:rPr>
                <w:rFonts w:asciiTheme="majorHAnsi" w:hAnsiTheme="majorHAnsi" w:cs="Arial"/>
                <w:sz w:val="16"/>
                <w:szCs w:val="16"/>
              </w:rPr>
              <w:t>-</w:t>
            </w:r>
          </w:p>
        </w:tc>
        <w:tc>
          <w:tcPr>
            <w:tcW w:w="4384" w:type="dxa"/>
            <w:gridSpan w:val="2"/>
            <w:tcBorders>
              <w:bottom w:val="single" w:sz="12" w:space="0" w:color="FF0000"/>
            </w:tcBorders>
          </w:tcPr>
          <w:p w14:paraId="47972E41" w14:textId="51135C40" w:rsidR="002B039E" w:rsidRDefault="002B039E" w:rsidP="002B039E">
            <w:pPr>
              <w:spacing w:line="276" w:lineRule="auto"/>
              <w:rPr>
                <w:rFonts w:asciiTheme="majorHAnsi" w:hAnsiTheme="majorHAnsi" w:cs="Arial"/>
                <w:sz w:val="16"/>
                <w:szCs w:val="16"/>
              </w:rPr>
            </w:pPr>
            <w:r w:rsidRPr="004E12F9">
              <w:rPr>
                <w:rFonts w:asciiTheme="majorHAnsi" w:hAnsiTheme="majorHAnsi" w:cs="Arial"/>
                <w:sz w:val="16"/>
                <w:szCs w:val="16"/>
              </w:rPr>
              <w:t>Grants</w:t>
            </w:r>
          </w:p>
        </w:tc>
        <w:tc>
          <w:tcPr>
            <w:tcW w:w="1134" w:type="dxa"/>
            <w:tcBorders>
              <w:bottom w:val="single" w:sz="12" w:space="0" w:color="FF0000"/>
            </w:tcBorders>
            <w:vAlign w:val="center"/>
          </w:tcPr>
          <w:p w14:paraId="0DD650FA" w14:textId="7ED1EA49" w:rsidR="002B039E" w:rsidRPr="00616097" w:rsidRDefault="007D0262" w:rsidP="002B039E">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558" w:type="dxa"/>
            <w:tcBorders>
              <w:bottom w:val="single" w:sz="12" w:space="0" w:color="FF0000"/>
            </w:tcBorders>
            <w:vAlign w:val="center"/>
          </w:tcPr>
          <w:p w14:paraId="71ED46BB" w14:textId="74B26CE4" w:rsidR="002B039E" w:rsidRPr="004B79BA" w:rsidRDefault="00301F9E" w:rsidP="002B039E">
            <w:pPr>
              <w:spacing w:line="276" w:lineRule="auto"/>
              <w:ind w:right="76"/>
              <w:jc w:val="right"/>
              <w:rPr>
                <w:rFonts w:asciiTheme="majorHAnsi" w:hAnsiTheme="majorHAnsi"/>
                <w:sz w:val="16"/>
                <w:szCs w:val="16"/>
              </w:rPr>
            </w:pPr>
            <w:r>
              <w:rPr>
                <w:rFonts w:asciiTheme="majorHAnsi" w:hAnsiTheme="majorHAnsi"/>
                <w:sz w:val="16"/>
                <w:szCs w:val="16"/>
              </w:rPr>
              <w:t>(1,010)</w:t>
            </w:r>
          </w:p>
        </w:tc>
        <w:tc>
          <w:tcPr>
            <w:tcW w:w="1134" w:type="dxa"/>
            <w:tcBorders>
              <w:bottom w:val="single" w:sz="12" w:space="0" w:color="FF0000"/>
            </w:tcBorders>
            <w:vAlign w:val="center"/>
          </w:tcPr>
          <w:p w14:paraId="36BF71D0" w14:textId="154E50FF" w:rsidR="002B039E" w:rsidRPr="004B79BA" w:rsidRDefault="00301F9E" w:rsidP="002B039E">
            <w:pPr>
              <w:spacing w:line="276" w:lineRule="auto"/>
              <w:ind w:right="32"/>
              <w:jc w:val="right"/>
              <w:rPr>
                <w:rFonts w:asciiTheme="majorHAnsi" w:hAnsiTheme="majorHAnsi" w:cs="Arial"/>
                <w:sz w:val="16"/>
                <w:szCs w:val="16"/>
              </w:rPr>
            </w:pPr>
            <w:r>
              <w:rPr>
                <w:rFonts w:asciiTheme="majorHAnsi" w:hAnsiTheme="majorHAnsi" w:cs="Arial"/>
                <w:sz w:val="16"/>
                <w:szCs w:val="16"/>
              </w:rPr>
              <w:t>-</w:t>
            </w:r>
          </w:p>
        </w:tc>
        <w:tc>
          <w:tcPr>
            <w:tcW w:w="1275" w:type="dxa"/>
            <w:tcBorders>
              <w:bottom w:val="single" w:sz="12" w:space="0" w:color="FF0000"/>
            </w:tcBorders>
            <w:vAlign w:val="center"/>
          </w:tcPr>
          <w:p w14:paraId="697E1865" w14:textId="40CD0BE6" w:rsidR="002B039E" w:rsidRPr="007D0262" w:rsidRDefault="00301F9E" w:rsidP="002B039E">
            <w:pPr>
              <w:spacing w:line="276" w:lineRule="auto"/>
              <w:jc w:val="right"/>
              <w:rPr>
                <w:rFonts w:asciiTheme="majorHAnsi" w:hAnsiTheme="majorHAnsi" w:cs="Arial"/>
                <w:sz w:val="16"/>
                <w:szCs w:val="16"/>
              </w:rPr>
            </w:pPr>
            <w:r>
              <w:rPr>
                <w:rFonts w:asciiTheme="majorHAnsi" w:hAnsiTheme="majorHAnsi" w:cs="Arial"/>
                <w:sz w:val="16"/>
                <w:szCs w:val="16"/>
              </w:rPr>
              <w:t>(1,010)</w:t>
            </w:r>
          </w:p>
        </w:tc>
      </w:tr>
      <w:tr w:rsidR="002B039E" w:rsidRPr="00BD1EBB" w14:paraId="0440BA7D" w14:textId="77777777" w:rsidTr="00964C12">
        <w:tc>
          <w:tcPr>
            <w:tcW w:w="1094" w:type="dxa"/>
            <w:tcBorders>
              <w:top w:val="single" w:sz="12" w:space="0" w:color="FF0000"/>
              <w:bottom w:val="single" w:sz="12" w:space="0" w:color="FF0000"/>
            </w:tcBorders>
            <w:shd w:val="clear" w:color="auto" w:fill="F9E1DF"/>
            <w:vAlign w:val="center"/>
          </w:tcPr>
          <w:p w14:paraId="5A570B86" w14:textId="6D934D41" w:rsidR="002B039E" w:rsidRPr="0020770B" w:rsidRDefault="002B039E" w:rsidP="002B039E">
            <w:pPr>
              <w:spacing w:line="276" w:lineRule="auto"/>
              <w:ind w:right="29"/>
              <w:jc w:val="right"/>
              <w:rPr>
                <w:rFonts w:asciiTheme="majorHAnsi" w:hAnsiTheme="majorHAnsi" w:cs="Arial"/>
                <w:sz w:val="16"/>
                <w:szCs w:val="16"/>
              </w:rPr>
            </w:pPr>
            <w:r>
              <w:rPr>
                <w:rFonts w:asciiTheme="majorHAnsi" w:hAnsiTheme="majorHAnsi" w:cs="Arial"/>
                <w:sz w:val="16"/>
                <w:szCs w:val="16"/>
              </w:rPr>
              <w:t>(150)</w:t>
            </w:r>
          </w:p>
        </w:tc>
        <w:tc>
          <w:tcPr>
            <w:tcW w:w="1417" w:type="dxa"/>
            <w:tcBorders>
              <w:top w:val="single" w:sz="12" w:space="0" w:color="FF0000"/>
              <w:bottom w:val="single" w:sz="12" w:space="0" w:color="FF0000"/>
            </w:tcBorders>
            <w:shd w:val="clear" w:color="auto" w:fill="F9E1DF"/>
            <w:vAlign w:val="center"/>
          </w:tcPr>
          <w:p w14:paraId="586201C0" w14:textId="09B8F2D2" w:rsidR="002B039E" w:rsidRPr="0020770B" w:rsidRDefault="002B039E" w:rsidP="002B039E">
            <w:pPr>
              <w:spacing w:line="276" w:lineRule="auto"/>
              <w:ind w:right="76"/>
              <w:jc w:val="right"/>
              <w:rPr>
                <w:rFonts w:asciiTheme="majorHAnsi" w:hAnsiTheme="majorHAnsi"/>
                <w:sz w:val="16"/>
                <w:szCs w:val="16"/>
              </w:rPr>
            </w:pPr>
            <w:r>
              <w:rPr>
                <w:rFonts w:asciiTheme="majorHAnsi" w:hAnsiTheme="majorHAnsi"/>
                <w:sz w:val="16"/>
                <w:szCs w:val="16"/>
              </w:rPr>
              <w:t>(4,246)</w:t>
            </w:r>
          </w:p>
        </w:tc>
        <w:tc>
          <w:tcPr>
            <w:tcW w:w="1005" w:type="dxa"/>
            <w:tcBorders>
              <w:top w:val="single" w:sz="12" w:space="0" w:color="FF0000"/>
              <w:bottom w:val="single" w:sz="12" w:space="0" w:color="FF0000"/>
            </w:tcBorders>
            <w:shd w:val="clear" w:color="auto" w:fill="F9E1DF"/>
            <w:vAlign w:val="center"/>
          </w:tcPr>
          <w:p w14:paraId="42E9F612" w14:textId="43697286" w:rsidR="002B039E" w:rsidRPr="0020770B" w:rsidRDefault="002B039E" w:rsidP="002B039E">
            <w:pPr>
              <w:spacing w:line="276" w:lineRule="auto"/>
              <w:ind w:right="32"/>
              <w:jc w:val="right"/>
              <w:rPr>
                <w:rFonts w:asciiTheme="majorHAnsi" w:hAnsiTheme="majorHAnsi" w:cs="Arial"/>
                <w:sz w:val="16"/>
                <w:szCs w:val="16"/>
              </w:rPr>
            </w:pPr>
            <w:r>
              <w:rPr>
                <w:rFonts w:asciiTheme="majorHAnsi" w:hAnsiTheme="majorHAnsi" w:cs="Arial"/>
                <w:sz w:val="16"/>
                <w:szCs w:val="16"/>
              </w:rPr>
              <w:t>(139)</w:t>
            </w:r>
          </w:p>
        </w:tc>
        <w:tc>
          <w:tcPr>
            <w:tcW w:w="1134" w:type="dxa"/>
            <w:tcBorders>
              <w:top w:val="single" w:sz="12" w:space="0" w:color="FF0000"/>
              <w:bottom w:val="single" w:sz="12" w:space="0" w:color="FF0000"/>
            </w:tcBorders>
            <w:shd w:val="clear" w:color="auto" w:fill="F9E1DF"/>
            <w:vAlign w:val="center"/>
          </w:tcPr>
          <w:p w14:paraId="2491E9C8" w14:textId="2BA5376A" w:rsidR="002B039E" w:rsidRPr="0020770B" w:rsidRDefault="002B039E" w:rsidP="002B039E">
            <w:pPr>
              <w:spacing w:line="276" w:lineRule="auto"/>
              <w:jc w:val="right"/>
              <w:rPr>
                <w:rFonts w:asciiTheme="majorHAnsi" w:hAnsiTheme="majorHAnsi" w:cs="Arial"/>
                <w:sz w:val="16"/>
                <w:szCs w:val="16"/>
              </w:rPr>
            </w:pPr>
            <w:r>
              <w:rPr>
                <w:rFonts w:asciiTheme="majorHAnsi" w:hAnsiTheme="majorHAnsi" w:cs="Arial"/>
                <w:sz w:val="16"/>
                <w:szCs w:val="16"/>
              </w:rPr>
              <w:t>(4,535)</w:t>
            </w:r>
          </w:p>
        </w:tc>
        <w:tc>
          <w:tcPr>
            <w:tcW w:w="4384" w:type="dxa"/>
            <w:gridSpan w:val="2"/>
            <w:tcBorders>
              <w:top w:val="single" w:sz="12" w:space="0" w:color="FF0000"/>
              <w:bottom w:val="single" w:sz="12" w:space="0" w:color="FF0000"/>
            </w:tcBorders>
            <w:shd w:val="clear" w:color="auto" w:fill="F9E1DF"/>
          </w:tcPr>
          <w:p w14:paraId="0CC25DF3" w14:textId="3B84779B" w:rsidR="002B039E" w:rsidRDefault="002B039E" w:rsidP="002B039E">
            <w:pPr>
              <w:spacing w:line="276" w:lineRule="auto"/>
              <w:rPr>
                <w:rFonts w:asciiTheme="majorHAnsi" w:hAnsiTheme="majorHAnsi" w:cs="Arial"/>
                <w:sz w:val="16"/>
                <w:szCs w:val="16"/>
              </w:rPr>
            </w:pPr>
            <w:r>
              <w:rPr>
                <w:rFonts w:asciiTheme="majorHAnsi" w:hAnsiTheme="majorHAnsi" w:cs="Arial"/>
                <w:sz w:val="16"/>
                <w:szCs w:val="16"/>
              </w:rPr>
              <w:t>Assistant Chief Officer (</w:t>
            </w:r>
            <w:r w:rsidRPr="004E12F9">
              <w:rPr>
                <w:rFonts w:asciiTheme="majorHAnsi" w:hAnsiTheme="majorHAnsi" w:cs="Arial"/>
                <w:sz w:val="16"/>
                <w:szCs w:val="16"/>
              </w:rPr>
              <w:t>Resources</w:t>
            </w:r>
            <w:r>
              <w:rPr>
                <w:rFonts w:asciiTheme="majorHAnsi" w:hAnsiTheme="majorHAnsi" w:cs="Arial"/>
                <w:sz w:val="16"/>
                <w:szCs w:val="16"/>
              </w:rPr>
              <w:t>)</w:t>
            </w:r>
          </w:p>
        </w:tc>
        <w:tc>
          <w:tcPr>
            <w:tcW w:w="1134" w:type="dxa"/>
            <w:tcBorders>
              <w:top w:val="single" w:sz="12" w:space="0" w:color="FF0000"/>
              <w:bottom w:val="single" w:sz="12" w:space="0" w:color="FF0000"/>
            </w:tcBorders>
            <w:shd w:val="clear" w:color="auto" w:fill="F9E1DF"/>
            <w:vAlign w:val="center"/>
          </w:tcPr>
          <w:p w14:paraId="179AE0E9" w14:textId="69A4116B" w:rsidR="002B039E" w:rsidRPr="00616097" w:rsidRDefault="002B039E" w:rsidP="002B039E">
            <w:pPr>
              <w:spacing w:line="276" w:lineRule="auto"/>
              <w:ind w:right="29"/>
              <w:jc w:val="right"/>
              <w:rPr>
                <w:rFonts w:asciiTheme="majorHAnsi" w:hAnsiTheme="majorHAnsi" w:cs="Arial"/>
                <w:sz w:val="16"/>
                <w:szCs w:val="16"/>
              </w:rPr>
            </w:pPr>
            <w:r>
              <w:rPr>
                <w:rFonts w:asciiTheme="majorHAnsi" w:hAnsiTheme="majorHAnsi" w:cs="Arial"/>
                <w:sz w:val="16"/>
                <w:szCs w:val="16"/>
              </w:rPr>
              <w:t>(154)</w:t>
            </w:r>
          </w:p>
        </w:tc>
        <w:tc>
          <w:tcPr>
            <w:tcW w:w="1558" w:type="dxa"/>
            <w:tcBorders>
              <w:top w:val="single" w:sz="12" w:space="0" w:color="FF0000"/>
              <w:bottom w:val="single" w:sz="12" w:space="0" w:color="FF0000"/>
            </w:tcBorders>
            <w:shd w:val="clear" w:color="auto" w:fill="F9E1DF"/>
            <w:vAlign w:val="center"/>
          </w:tcPr>
          <w:p w14:paraId="2BB315E0" w14:textId="013D3FD0" w:rsidR="002B039E" w:rsidRPr="00DB5AB1" w:rsidRDefault="008B00FD" w:rsidP="002B039E">
            <w:pPr>
              <w:spacing w:line="276" w:lineRule="auto"/>
              <w:ind w:right="76"/>
              <w:jc w:val="right"/>
              <w:rPr>
                <w:rFonts w:asciiTheme="majorHAnsi" w:hAnsiTheme="majorHAnsi"/>
                <w:sz w:val="16"/>
                <w:szCs w:val="16"/>
              </w:rPr>
            </w:pPr>
            <w:r>
              <w:rPr>
                <w:rFonts w:asciiTheme="majorHAnsi" w:hAnsiTheme="majorHAnsi"/>
                <w:sz w:val="16"/>
                <w:szCs w:val="16"/>
              </w:rPr>
              <w:t>(7,735)</w:t>
            </w:r>
          </w:p>
        </w:tc>
        <w:tc>
          <w:tcPr>
            <w:tcW w:w="1134" w:type="dxa"/>
            <w:tcBorders>
              <w:top w:val="single" w:sz="12" w:space="0" w:color="FF0000"/>
              <w:bottom w:val="single" w:sz="12" w:space="0" w:color="FF0000"/>
            </w:tcBorders>
            <w:shd w:val="clear" w:color="auto" w:fill="F9E1DF"/>
            <w:vAlign w:val="center"/>
          </w:tcPr>
          <w:p w14:paraId="105AF3F1" w14:textId="25C5B095" w:rsidR="002B039E" w:rsidRPr="00DB5AB1" w:rsidRDefault="008B00FD" w:rsidP="002B039E">
            <w:pPr>
              <w:spacing w:line="276" w:lineRule="auto"/>
              <w:ind w:right="32"/>
              <w:jc w:val="right"/>
              <w:rPr>
                <w:rFonts w:asciiTheme="majorHAnsi" w:hAnsiTheme="majorHAnsi" w:cs="Arial"/>
                <w:sz w:val="16"/>
                <w:szCs w:val="16"/>
              </w:rPr>
            </w:pPr>
            <w:r>
              <w:rPr>
                <w:rFonts w:asciiTheme="majorHAnsi" w:hAnsiTheme="majorHAnsi" w:cs="Arial"/>
                <w:sz w:val="16"/>
                <w:szCs w:val="16"/>
              </w:rPr>
              <w:t>6</w:t>
            </w:r>
          </w:p>
        </w:tc>
        <w:tc>
          <w:tcPr>
            <w:tcW w:w="1275" w:type="dxa"/>
            <w:tcBorders>
              <w:top w:val="single" w:sz="12" w:space="0" w:color="FF0000"/>
              <w:bottom w:val="single" w:sz="12" w:space="0" w:color="FF0000"/>
            </w:tcBorders>
            <w:shd w:val="clear" w:color="auto" w:fill="F9E1DF"/>
            <w:vAlign w:val="center"/>
          </w:tcPr>
          <w:p w14:paraId="0C4D158F" w14:textId="683A1E3A" w:rsidR="002B039E" w:rsidRPr="007D0262" w:rsidRDefault="008B00FD" w:rsidP="002B039E">
            <w:pPr>
              <w:spacing w:line="276" w:lineRule="auto"/>
              <w:jc w:val="right"/>
              <w:rPr>
                <w:rFonts w:asciiTheme="majorHAnsi" w:hAnsiTheme="majorHAnsi" w:cs="Arial"/>
                <w:sz w:val="16"/>
                <w:szCs w:val="16"/>
              </w:rPr>
            </w:pPr>
            <w:r>
              <w:rPr>
                <w:rFonts w:asciiTheme="majorHAnsi" w:hAnsiTheme="majorHAnsi" w:cs="Arial"/>
                <w:sz w:val="16"/>
                <w:szCs w:val="16"/>
              </w:rPr>
              <w:t>(7,883)</w:t>
            </w:r>
          </w:p>
        </w:tc>
      </w:tr>
      <w:tr w:rsidR="002B039E" w:rsidRPr="00BD1EBB" w14:paraId="347E1DC1" w14:textId="77777777" w:rsidTr="00964C12">
        <w:tc>
          <w:tcPr>
            <w:tcW w:w="1094" w:type="dxa"/>
            <w:tcBorders>
              <w:top w:val="single" w:sz="12" w:space="0" w:color="FF0000"/>
            </w:tcBorders>
          </w:tcPr>
          <w:p w14:paraId="4A5030CB" w14:textId="2561815E" w:rsidR="002B039E" w:rsidRPr="0020770B" w:rsidRDefault="002B039E" w:rsidP="002B039E">
            <w:pPr>
              <w:spacing w:line="276" w:lineRule="auto"/>
              <w:ind w:right="29"/>
              <w:jc w:val="right"/>
              <w:rPr>
                <w:rFonts w:asciiTheme="majorHAnsi" w:hAnsiTheme="majorHAnsi" w:cs="Arial"/>
                <w:b/>
                <w:sz w:val="16"/>
                <w:szCs w:val="16"/>
              </w:rPr>
            </w:pPr>
            <w:r>
              <w:rPr>
                <w:rFonts w:asciiTheme="majorHAnsi" w:hAnsiTheme="majorHAnsi" w:cs="Arial"/>
                <w:sz w:val="16"/>
                <w:szCs w:val="16"/>
              </w:rPr>
              <w:t>-</w:t>
            </w:r>
          </w:p>
        </w:tc>
        <w:tc>
          <w:tcPr>
            <w:tcW w:w="1417" w:type="dxa"/>
            <w:tcBorders>
              <w:top w:val="single" w:sz="12" w:space="0" w:color="FF0000"/>
            </w:tcBorders>
          </w:tcPr>
          <w:p w14:paraId="016CB8D0" w14:textId="06CB2866" w:rsidR="002B039E" w:rsidRPr="0020770B" w:rsidRDefault="002B039E" w:rsidP="002B039E">
            <w:pPr>
              <w:spacing w:line="276" w:lineRule="auto"/>
              <w:ind w:right="76"/>
              <w:jc w:val="right"/>
              <w:rPr>
                <w:rFonts w:asciiTheme="majorHAnsi" w:hAnsiTheme="majorHAnsi" w:cs="Arial"/>
                <w:b/>
                <w:sz w:val="16"/>
                <w:szCs w:val="16"/>
              </w:rPr>
            </w:pPr>
            <w:r>
              <w:rPr>
                <w:rFonts w:asciiTheme="majorHAnsi" w:hAnsiTheme="majorHAnsi" w:cs="Arial"/>
                <w:sz w:val="16"/>
                <w:szCs w:val="16"/>
              </w:rPr>
              <w:t>(2)</w:t>
            </w:r>
          </w:p>
        </w:tc>
        <w:tc>
          <w:tcPr>
            <w:tcW w:w="1005" w:type="dxa"/>
            <w:tcBorders>
              <w:top w:val="single" w:sz="12" w:space="0" w:color="FF0000"/>
            </w:tcBorders>
          </w:tcPr>
          <w:p w14:paraId="42FAA79A" w14:textId="45792A2F" w:rsidR="002B039E" w:rsidRPr="0020770B" w:rsidRDefault="002B039E" w:rsidP="002B039E">
            <w:pPr>
              <w:spacing w:line="276" w:lineRule="auto"/>
              <w:ind w:right="32"/>
              <w:jc w:val="right"/>
              <w:rPr>
                <w:rFonts w:asciiTheme="majorHAnsi" w:hAnsiTheme="majorHAnsi" w:cs="Arial"/>
                <w:b/>
                <w:sz w:val="16"/>
                <w:szCs w:val="16"/>
              </w:rPr>
            </w:pPr>
            <w:r>
              <w:rPr>
                <w:rFonts w:asciiTheme="majorHAnsi" w:hAnsiTheme="majorHAnsi" w:cs="Arial"/>
                <w:sz w:val="16"/>
                <w:szCs w:val="16"/>
              </w:rPr>
              <w:t>-</w:t>
            </w:r>
          </w:p>
        </w:tc>
        <w:tc>
          <w:tcPr>
            <w:tcW w:w="1134" w:type="dxa"/>
            <w:tcBorders>
              <w:top w:val="single" w:sz="12" w:space="0" w:color="FF0000"/>
            </w:tcBorders>
          </w:tcPr>
          <w:p w14:paraId="24FCA6F3" w14:textId="38E78D64" w:rsidR="002B039E" w:rsidRPr="0020770B" w:rsidRDefault="002B039E" w:rsidP="002B039E">
            <w:pPr>
              <w:spacing w:line="276" w:lineRule="auto"/>
              <w:jc w:val="right"/>
              <w:rPr>
                <w:rFonts w:asciiTheme="majorHAnsi" w:hAnsiTheme="majorHAnsi" w:cs="Arial"/>
                <w:b/>
                <w:sz w:val="16"/>
                <w:szCs w:val="16"/>
              </w:rPr>
            </w:pPr>
            <w:r>
              <w:rPr>
                <w:rFonts w:asciiTheme="majorHAnsi" w:hAnsiTheme="majorHAnsi" w:cs="Arial"/>
                <w:sz w:val="16"/>
                <w:szCs w:val="16"/>
              </w:rPr>
              <w:t>(2)</w:t>
            </w:r>
          </w:p>
        </w:tc>
        <w:tc>
          <w:tcPr>
            <w:tcW w:w="4384" w:type="dxa"/>
            <w:gridSpan w:val="2"/>
            <w:tcBorders>
              <w:top w:val="single" w:sz="12" w:space="0" w:color="FF0000"/>
            </w:tcBorders>
          </w:tcPr>
          <w:p w14:paraId="0B9D7BB7" w14:textId="1F9DD0D3" w:rsidR="002B039E" w:rsidRPr="00BD1EBB" w:rsidRDefault="002B039E" w:rsidP="002B039E">
            <w:pPr>
              <w:spacing w:line="276" w:lineRule="auto"/>
              <w:rPr>
                <w:rFonts w:asciiTheme="majorHAnsi" w:hAnsiTheme="majorHAnsi" w:cs="Arial"/>
                <w:sz w:val="16"/>
                <w:szCs w:val="16"/>
              </w:rPr>
            </w:pPr>
            <w:r w:rsidRPr="00BD1EBB">
              <w:rPr>
                <w:rFonts w:asciiTheme="majorHAnsi" w:hAnsiTheme="majorHAnsi" w:cs="Arial"/>
                <w:sz w:val="16"/>
                <w:szCs w:val="16"/>
              </w:rPr>
              <w:t>Hillsborough Inquests / Claims</w:t>
            </w:r>
          </w:p>
        </w:tc>
        <w:tc>
          <w:tcPr>
            <w:tcW w:w="1134" w:type="dxa"/>
            <w:tcBorders>
              <w:top w:val="single" w:sz="12" w:space="0" w:color="FF0000"/>
            </w:tcBorders>
          </w:tcPr>
          <w:p w14:paraId="339FE13D" w14:textId="563D32C7" w:rsidR="002B039E" w:rsidRPr="00616097" w:rsidRDefault="002B039E" w:rsidP="002B039E">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558" w:type="dxa"/>
            <w:tcBorders>
              <w:top w:val="single" w:sz="12" w:space="0" w:color="FF0000"/>
            </w:tcBorders>
          </w:tcPr>
          <w:p w14:paraId="1790BF1F" w14:textId="7DA79886" w:rsidR="002B039E" w:rsidRPr="008E0912" w:rsidRDefault="00635727" w:rsidP="002B039E">
            <w:pPr>
              <w:spacing w:line="276" w:lineRule="auto"/>
              <w:ind w:right="76"/>
              <w:jc w:val="right"/>
              <w:rPr>
                <w:rFonts w:asciiTheme="majorHAnsi" w:hAnsiTheme="majorHAnsi" w:cs="Arial"/>
                <w:sz w:val="16"/>
                <w:szCs w:val="16"/>
              </w:rPr>
            </w:pPr>
            <w:r>
              <w:rPr>
                <w:rFonts w:asciiTheme="majorHAnsi" w:hAnsiTheme="majorHAnsi" w:cs="Arial"/>
                <w:sz w:val="16"/>
                <w:szCs w:val="16"/>
              </w:rPr>
              <w:t>(29)</w:t>
            </w:r>
          </w:p>
        </w:tc>
        <w:tc>
          <w:tcPr>
            <w:tcW w:w="1134" w:type="dxa"/>
            <w:tcBorders>
              <w:top w:val="single" w:sz="12" w:space="0" w:color="FF0000"/>
            </w:tcBorders>
          </w:tcPr>
          <w:p w14:paraId="2700D990" w14:textId="60CE69C8" w:rsidR="002B039E" w:rsidRPr="008E0912" w:rsidRDefault="00635727" w:rsidP="002B039E">
            <w:pPr>
              <w:spacing w:line="276" w:lineRule="auto"/>
              <w:ind w:right="32"/>
              <w:jc w:val="right"/>
              <w:rPr>
                <w:rFonts w:asciiTheme="majorHAnsi" w:hAnsiTheme="majorHAnsi" w:cs="Arial"/>
                <w:sz w:val="16"/>
                <w:szCs w:val="16"/>
              </w:rPr>
            </w:pPr>
            <w:r>
              <w:rPr>
                <w:rFonts w:asciiTheme="majorHAnsi" w:hAnsiTheme="majorHAnsi" w:cs="Arial"/>
                <w:sz w:val="16"/>
                <w:szCs w:val="16"/>
              </w:rPr>
              <w:t>-</w:t>
            </w:r>
          </w:p>
        </w:tc>
        <w:tc>
          <w:tcPr>
            <w:tcW w:w="1275" w:type="dxa"/>
            <w:tcBorders>
              <w:top w:val="single" w:sz="12" w:space="0" w:color="FF0000"/>
            </w:tcBorders>
          </w:tcPr>
          <w:p w14:paraId="66A71FDC" w14:textId="1E849ED7" w:rsidR="002B039E" w:rsidRPr="00635727" w:rsidRDefault="00635727" w:rsidP="002B039E">
            <w:pPr>
              <w:spacing w:line="276" w:lineRule="auto"/>
              <w:jc w:val="right"/>
              <w:rPr>
                <w:rFonts w:asciiTheme="majorHAnsi" w:hAnsiTheme="majorHAnsi" w:cs="Arial"/>
                <w:sz w:val="16"/>
                <w:szCs w:val="16"/>
              </w:rPr>
            </w:pPr>
            <w:r w:rsidRPr="00635727">
              <w:rPr>
                <w:rFonts w:asciiTheme="majorHAnsi" w:hAnsiTheme="majorHAnsi" w:cs="Arial"/>
                <w:sz w:val="16"/>
                <w:szCs w:val="16"/>
              </w:rPr>
              <w:t>(29)</w:t>
            </w:r>
          </w:p>
        </w:tc>
      </w:tr>
      <w:tr w:rsidR="002B039E" w:rsidRPr="00BD1EBB" w14:paraId="3CFE3C02" w14:textId="77777777" w:rsidTr="00964C12">
        <w:tc>
          <w:tcPr>
            <w:tcW w:w="1094" w:type="dxa"/>
            <w:tcBorders>
              <w:bottom w:val="single" w:sz="12" w:space="0" w:color="FF0000"/>
            </w:tcBorders>
            <w:shd w:val="clear" w:color="auto" w:fill="F9E1DF"/>
          </w:tcPr>
          <w:p w14:paraId="32A157EA" w14:textId="68E94127" w:rsidR="002B039E" w:rsidRPr="0020770B" w:rsidRDefault="002B039E" w:rsidP="002B039E">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417" w:type="dxa"/>
            <w:tcBorders>
              <w:bottom w:val="single" w:sz="12" w:space="0" w:color="FF0000"/>
            </w:tcBorders>
            <w:shd w:val="clear" w:color="auto" w:fill="F9E1DF"/>
          </w:tcPr>
          <w:p w14:paraId="72B675F6" w14:textId="5035CE68" w:rsidR="002B039E" w:rsidRPr="0020770B" w:rsidRDefault="002B039E" w:rsidP="002B039E">
            <w:pPr>
              <w:spacing w:line="276" w:lineRule="auto"/>
              <w:ind w:right="76"/>
              <w:jc w:val="right"/>
              <w:rPr>
                <w:rFonts w:asciiTheme="majorHAnsi" w:hAnsiTheme="majorHAnsi" w:cs="Arial"/>
                <w:sz w:val="16"/>
                <w:szCs w:val="16"/>
              </w:rPr>
            </w:pPr>
            <w:r>
              <w:rPr>
                <w:rFonts w:asciiTheme="majorHAnsi" w:hAnsiTheme="majorHAnsi" w:cs="Arial"/>
                <w:sz w:val="16"/>
                <w:szCs w:val="16"/>
              </w:rPr>
              <w:t>-</w:t>
            </w:r>
          </w:p>
        </w:tc>
        <w:tc>
          <w:tcPr>
            <w:tcW w:w="1005" w:type="dxa"/>
            <w:tcBorders>
              <w:bottom w:val="single" w:sz="12" w:space="0" w:color="FF0000"/>
            </w:tcBorders>
            <w:shd w:val="clear" w:color="auto" w:fill="F9E1DF"/>
          </w:tcPr>
          <w:p w14:paraId="5CD842EB" w14:textId="14419FAD" w:rsidR="002B039E" w:rsidRPr="0020770B" w:rsidRDefault="002B039E" w:rsidP="002B039E">
            <w:pPr>
              <w:spacing w:line="276" w:lineRule="auto"/>
              <w:ind w:right="32"/>
              <w:jc w:val="right"/>
              <w:rPr>
                <w:rFonts w:asciiTheme="majorHAnsi" w:hAnsiTheme="majorHAnsi" w:cs="Arial"/>
                <w:sz w:val="16"/>
                <w:szCs w:val="16"/>
              </w:rPr>
            </w:pPr>
            <w:r>
              <w:rPr>
                <w:rFonts w:asciiTheme="majorHAnsi" w:hAnsiTheme="majorHAnsi" w:cs="Arial"/>
                <w:sz w:val="16"/>
                <w:szCs w:val="16"/>
              </w:rPr>
              <w:t>-</w:t>
            </w:r>
          </w:p>
        </w:tc>
        <w:tc>
          <w:tcPr>
            <w:tcW w:w="1134" w:type="dxa"/>
            <w:tcBorders>
              <w:bottom w:val="single" w:sz="12" w:space="0" w:color="FF0000"/>
            </w:tcBorders>
            <w:shd w:val="clear" w:color="auto" w:fill="F9E1DF"/>
          </w:tcPr>
          <w:p w14:paraId="6F8C2894" w14:textId="2F42F365" w:rsidR="002B039E" w:rsidRPr="0020770B" w:rsidRDefault="002B039E" w:rsidP="002B039E">
            <w:pPr>
              <w:spacing w:line="276" w:lineRule="auto"/>
              <w:jc w:val="right"/>
              <w:rPr>
                <w:rFonts w:asciiTheme="majorHAnsi" w:hAnsiTheme="majorHAnsi" w:cs="Arial"/>
                <w:sz w:val="16"/>
                <w:szCs w:val="16"/>
              </w:rPr>
            </w:pPr>
            <w:r>
              <w:rPr>
                <w:rFonts w:asciiTheme="majorHAnsi" w:hAnsiTheme="majorHAnsi" w:cs="Arial"/>
                <w:sz w:val="16"/>
                <w:szCs w:val="16"/>
              </w:rPr>
              <w:t>-</w:t>
            </w:r>
          </w:p>
        </w:tc>
        <w:tc>
          <w:tcPr>
            <w:tcW w:w="4384" w:type="dxa"/>
            <w:gridSpan w:val="2"/>
            <w:tcBorders>
              <w:bottom w:val="single" w:sz="12" w:space="0" w:color="FF0000"/>
            </w:tcBorders>
            <w:shd w:val="clear" w:color="auto" w:fill="F9E1DF"/>
          </w:tcPr>
          <w:p w14:paraId="6EFDB597" w14:textId="07CD873D" w:rsidR="002B039E" w:rsidRPr="00BD1EBB" w:rsidRDefault="002B039E" w:rsidP="002B039E">
            <w:pPr>
              <w:spacing w:line="276" w:lineRule="auto"/>
              <w:rPr>
                <w:rFonts w:asciiTheme="majorHAnsi" w:hAnsiTheme="majorHAnsi" w:cs="Arial"/>
                <w:sz w:val="16"/>
                <w:szCs w:val="16"/>
              </w:rPr>
            </w:pPr>
            <w:r w:rsidRPr="00BD1EBB">
              <w:rPr>
                <w:rFonts w:asciiTheme="majorHAnsi" w:hAnsiTheme="majorHAnsi" w:cs="Arial"/>
                <w:sz w:val="16"/>
                <w:szCs w:val="16"/>
              </w:rPr>
              <w:t>CSE / Operation Stovewood</w:t>
            </w:r>
          </w:p>
        </w:tc>
        <w:tc>
          <w:tcPr>
            <w:tcW w:w="1134" w:type="dxa"/>
            <w:tcBorders>
              <w:bottom w:val="single" w:sz="12" w:space="0" w:color="FF0000"/>
            </w:tcBorders>
            <w:shd w:val="clear" w:color="auto" w:fill="F9E1DF"/>
          </w:tcPr>
          <w:p w14:paraId="162C5D91" w14:textId="04D1CE45" w:rsidR="002B039E" w:rsidRPr="00616097" w:rsidRDefault="002B039E" w:rsidP="002B039E">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558" w:type="dxa"/>
            <w:tcBorders>
              <w:bottom w:val="single" w:sz="12" w:space="0" w:color="FF0000"/>
            </w:tcBorders>
            <w:shd w:val="clear" w:color="auto" w:fill="F9E1DF"/>
          </w:tcPr>
          <w:p w14:paraId="3F0E32F5" w14:textId="5253E7A9" w:rsidR="002B039E" w:rsidRPr="008E0912" w:rsidRDefault="00635727" w:rsidP="002B039E">
            <w:pPr>
              <w:spacing w:line="276" w:lineRule="auto"/>
              <w:ind w:right="76"/>
              <w:jc w:val="right"/>
              <w:rPr>
                <w:rFonts w:asciiTheme="majorHAnsi" w:hAnsiTheme="majorHAnsi" w:cs="Arial"/>
                <w:sz w:val="16"/>
                <w:szCs w:val="16"/>
              </w:rPr>
            </w:pPr>
            <w:r>
              <w:rPr>
                <w:rFonts w:asciiTheme="majorHAnsi" w:hAnsiTheme="majorHAnsi" w:cs="Arial"/>
                <w:sz w:val="16"/>
                <w:szCs w:val="16"/>
              </w:rPr>
              <w:t>(3)</w:t>
            </w:r>
          </w:p>
        </w:tc>
        <w:tc>
          <w:tcPr>
            <w:tcW w:w="1134" w:type="dxa"/>
            <w:tcBorders>
              <w:bottom w:val="single" w:sz="12" w:space="0" w:color="FF0000"/>
            </w:tcBorders>
            <w:shd w:val="clear" w:color="auto" w:fill="F9E1DF"/>
          </w:tcPr>
          <w:p w14:paraId="1EC5AC16" w14:textId="77EB25B8" w:rsidR="002B039E" w:rsidRPr="008E0912" w:rsidRDefault="00635727" w:rsidP="002B039E">
            <w:pPr>
              <w:spacing w:line="276" w:lineRule="auto"/>
              <w:ind w:right="32"/>
              <w:jc w:val="right"/>
              <w:rPr>
                <w:rFonts w:asciiTheme="majorHAnsi" w:hAnsiTheme="majorHAnsi" w:cs="Arial"/>
                <w:sz w:val="16"/>
                <w:szCs w:val="16"/>
              </w:rPr>
            </w:pPr>
            <w:r>
              <w:rPr>
                <w:rFonts w:asciiTheme="majorHAnsi" w:hAnsiTheme="majorHAnsi" w:cs="Arial"/>
                <w:sz w:val="16"/>
                <w:szCs w:val="16"/>
              </w:rPr>
              <w:t>-</w:t>
            </w:r>
          </w:p>
        </w:tc>
        <w:tc>
          <w:tcPr>
            <w:tcW w:w="1275" w:type="dxa"/>
            <w:tcBorders>
              <w:bottom w:val="single" w:sz="12" w:space="0" w:color="FF0000"/>
            </w:tcBorders>
            <w:shd w:val="clear" w:color="auto" w:fill="F9E1DF"/>
          </w:tcPr>
          <w:p w14:paraId="20677B9F" w14:textId="73D5B902" w:rsidR="002B039E" w:rsidRPr="00635727" w:rsidRDefault="00635727" w:rsidP="002B039E">
            <w:pPr>
              <w:spacing w:line="276" w:lineRule="auto"/>
              <w:jc w:val="right"/>
              <w:rPr>
                <w:rFonts w:asciiTheme="majorHAnsi" w:hAnsiTheme="majorHAnsi" w:cs="Arial"/>
                <w:sz w:val="16"/>
                <w:szCs w:val="16"/>
              </w:rPr>
            </w:pPr>
            <w:r w:rsidRPr="00635727">
              <w:rPr>
                <w:rFonts w:asciiTheme="majorHAnsi" w:hAnsiTheme="majorHAnsi" w:cs="Arial"/>
                <w:sz w:val="16"/>
                <w:szCs w:val="16"/>
              </w:rPr>
              <w:t>(3)</w:t>
            </w:r>
          </w:p>
        </w:tc>
      </w:tr>
      <w:tr w:rsidR="002B039E" w:rsidRPr="00BD1EBB" w14:paraId="18726954" w14:textId="77777777" w:rsidTr="00964C12">
        <w:tc>
          <w:tcPr>
            <w:tcW w:w="1094" w:type="dxa"/>
            <w:tcBorders>
              <w:top w:val="single" w:sz="12" w:space="0" w:color="FF0000"/>
              <w:bottom w:val="single" w:sz="12" w:space="0" w:color="FF0000"/>
            </w:tcBorders>
            <w:vAlign w:val="center"/>
          </w:tcPr>
          <w:p w14:paraId="3189CDE4" w14:textId="6EA92CBC" w:rsidR="002B039E" w:rsidRPr="0020770B" w:rsidRDefault="002B039E" w:rsidP="002B039E">
            <w:pPr>
              <w:spacing w:line="276" w:lineRule="auto"/>
              <w:ind w:right="29"/>
              <w:jc w:val="right"/>
              <w:rPr>
                <w:rFonts w:asciiTheme="majorHAnsi" w:hAnsiTheme="majorHAnsi" w:cs="Arial"/>
                <w:sz w:val="16"/>
                <w:szCs w:val="16"/>
              </w:rPr>
            </w:pPr>
            <w:r w:rsidRPr="00586F32">
              <w:rPr>
                <w:rFonts w:asciiTheme="majorHAnsi" w:hAnsiTheme="majorHAnsi" w:cs="Arial"/>
                <w:b/>
                <w:bCs/>
                <w:sz w:val="16"/>
                <w:szCs w:val="16"/>
              </w:rPr>
              <w:t>(150)</w:t>
            </w:r>
          </w:p>
        </w:tc>
        <w:tc>
          <w:tcPr>
            <w:tcW w:w="1417" w:type="dxa"/>
            <w:tcBorders>
              <w:top w:val="single" w:sz="12" w:space="0" w:color="FF0000"/>
              <w:bottom w:val="single" w:sz="12" w:space="0" w:color="FF0000"/>
            </w:tcBorders>
            <w:vAlign w:val="center"/>
          </w:tcPr>
          <w:p w14:paraId="0EAC7E0C" w14:textId="30A4D6FE" w:rsidR="002B039E" w:rsidRPr="0020770B" w:rsidRDefault="002B039E" w:rsidP="002B039E">
            <w:pPr>
              <w:spacing w:line="276" w:lineRule="auto"/>
              <w:ind w:right="76"/>
              <w:jc w:val="right"/>
              <w:rPr>
                <w:rFonts w:asciiTheme="majorHAnsi" w:hAnsiTheme="majorHAnsi" w:cs="Arial"/>
                <w:sz w:val="16"/>
                <w:szCs w:val="16"/>
              </w:rPr>
            </w:pPr>
            <w:r>
              <w:rPr>
                <w:rFonts w:asciiTheme="majorHAnsi" w:hAnsiTheme="majorHAnsi" w:cs="Arial"/>
                <w:b/>
                <w:bCs/>
                <w:sz w:val="16"/>
                <w:szCs w:val="16"/>
              </w:rPr>
              <w:t>(27,322)</w:t>
            </w:r>
          </w:p>
        </w:tc>
        <w:tc>
          <w:tcPr>
            <w:tcW w:w="1005" w:type="dxa"/>
            <w:tcBorders>
              <w:top w:val="single" w:sz="12" w:space="0" w:color="FF0000"/>
              <w:bottom w:val="single" w:sz="12" w:space="0" w:color="FF0000"/>
            </w:tcBorders>
            <w:vAlign w:val="center"/>
          </w:tcPr>
          <w:p w14:paraId="0A6C3A26" w14:textId="155D98C0" w:rsidR="002B039E" w:rsidRPr="0020770B" w:rsidRDefault="002B039E" w:rsidP="002B039E">
            <w:pPr>
              <w:spacing w:line="276" w:lineRule="auto"/>
              <w:ind w:right="32"/>
              <w:jc w:val="right"/>
              <w:rPr>
                <w:rFonts w:asciiTheme="majorHAnsi" w:hAnsiTheme="majorHAnsi" w:cs="Arial"/>
                <w:sz w:val="16"/>
                <w:szCs w:val="16"/>
              </w:rPr>
            </w:pPr>
            <w:r>
              <w:rPr>
                <w:rFonts w:asciiTheme="majorHAnsi" w:hAnsiTheme="majorHAnsi" w:cs="Arial"/>
                <w:b/>
                <w:bCs/>
                <w:sz w:val="16"/>
                <w:szCs w:val="16"/>
              </w:rPr>
              <w:t>120</w:t>
            </w:r>
          </w:p>
        </w:tc>
        <w:tc>
          <w:tcPr>
            <w:tcW w:w="1134" w:type="dxa"/>
            <w:tcBorders>
              <w:top w:val="single" w:sz="12" w:space="0" w:color="FF0000"/>
              <w:bottom w:val="single" w:sz="12" w:space="0" w:color="FF0000"/>
            </w:tcBorders>
            <w:vAlign w:val="center"/>
          </w:tcPr>
          <w:p w14:paraId="74FF8896" w14:textId="68D0CFBD" w:rsidR="002B039E" w:rsidRPr="0020770B" w:rsidRDefault="002B039E" w:rsidP="002B039E">
            <w:pPr>
              <w:spacing w:line="276" w:lineRule="auto"/>
              <w:jc w:val="right"/>
              <w:rPr>
                <w:rFonts w:asciiTheme="majorHAnsi" w:hAnsiTheme="majorHAnsi" w:cs="Arial"/>
                <w:sz w:val="16"/>
                <w:szCs w:val="16"/>
              </w:rPr>
            </w:pPr>
            <w:r w:rsidRPr="00586F32">
              <w:rPr>
                <w:rFonts w:asciiTheme="majorHAnsi" w:hAnsiTheme="majorHAnsi" w:cs="Arial"/>
                <w:b/>
                <w:bCs/>
                <w:sz w:val="16"/>
                <w:szCs w:val="16"/>
              </w:rPr>
              <w:t>(27,352)</w:t>
            </w:r>
          </w:p>
        </w:tc>
        <w:tc>
          <w:tcPr>
            <w:tcW w:w="4384" w:type="dxa"/>
            <w:gridSpan w:val="2"/>
            <w:tcBorders>
              <w:top w:val="single" w:sz="12" w:space="0" w:color="FF0000"/>
              <w:bottom w:val="single" w:sz="12" w:space="0" w:color="FF0000"/>
            </w:tcBorders>
          </w:tcPr>
          <w:p w14:paraId="0A27D8F5" w14:textId="4153AB7D" w:rsidR="002B039E" w:rsidRPr="00BD1EBB" w:rsidRDefault="002B039E" w:rsidP="002B039E">
            <w:pPr>
              <w:spacing w:line="276" w:lineRule="auto"/>
              <w:rPr>
                <w:rFonts w:asciiTheme="majorHAnsi" w:hAnsiTheme="majorHAnsi" w:cs="Arial"/>
                <w:sz w:val="16"/>
                <w:szCs w:val="16"/>
              </w:rPr>
            </w:pPr>
            <w:r w:rsidRPr="00BD1EBB">
              <w:rPr>
                <w:rFonts w:asciiTheme="majorHAnsi" w:hAnsiTheme="majorHAnsi" w:cs="Arial"/>
                <w:b/>
                <w:sz w:val="16"/>
                <w:szCs w:val="16"/>
              </w:rPr>
              <w:t>Net Cost of Services</w:t>
            </w:r>
          </w:p>
        </w:tc>
        <w:tc>
          <w:tcPr>
            <w:tcW w:w="1134" w:type="dxa"/>
            <w:tcBorders>
              <w:top w:val="single" w:sz="12" w:space="0" w:color="FF0000"/>
              <w:bottom w:val="single" w:sz="12" w:space="0" w:color="FF0000"/>
            </w:tcBorders>
            <w:vAlign w:val="center"/>
          </w:tcPr>
          <w:p w14:paraId="35BAE939" w14:textId="39CD4F45" w:rsidR="002B039E" w:rsidRPr="00586F32" w:rsidRDefault="002B039E" w:rsidP="002B039E">
            <w:pPr>
              <w:spacing w:line="276" w:lineRule="auto"/>
              <w:ind w:right="29"/>
              <w:jc w:val="right"/>
              <w:rPr>
                <w:rFonts w:asciiTheme="majorHAnsi" w:hAnsiTheme="majorHAnsi" w:cs="Arial"/>
                <w:b/>
                <w:bCs/>
                <w:sz w:val="16"/>
                <w:szCs w:val="16"/>
              </w:rPr>
            </w:pPr>
            <w:r>
              <w:rPr>
                <w:rFonts w:asciiTheme="majorHAnsi" w:hAnsiTheme="majorHAnsi" w:cs="Arial"/>
                <w:b/>
                <w:bCs/>
                <w:sz w:val="16"/>
                <w:szCs w:val="16"/>
              </w:rPr>
              <w:t>(154)</w:t>
            </w:r>
          </w:p>
        </w:tc>
        <w:tc>
          <w:tcPr>
            <w:tcW w:w="1558" w:type="dxa"/>
            <w:tcBorders>
              <w:top w:val="single" w:sz="12" w:space="0" w:color="FF0000"/>
              <w:bottom w:val="single" w:sz="12" w:space="0" w:color="FF0000"/>
            </w:tcBorders>
            <w:vAlign w:val="center"/>
          </w:tcPr>
          <w:p w14:paraId="5E920EB7" w14:textId="40AF8BB4" w:rsidR="002B039E" w:rsidRPr="00586F32" w:rsidRDefault="0074319E" w:rsidP="002B039E">
            <w:pPr>
              <w:spacing w:line="276" w:lineRule="auto"/>
              <w:ind w:right="76"/>
              <w:jc w:val="right"/>
              <w:rPr>
                <w:rFonts w:asciiTheme="majorHAnsi" w:hAnsiTheme="majorHAnsi" w:cs="Arial"/>
                <w:b/>
                <w:bCs/>
                <w:sz w:val="16"/>
                <w:szCs w:val="16"/>
              </w:rPr>
            </w:pPr>
            <w:r>
              <w:rPr>
                <w:rFonts w:asciiTheme="majorHAnsi" w:hAnsiTheme="majorHAnsi" w:cs="Arial"/>
                <w:b/>
                <w:bCs/>
                <w:sz w:val="16"/>
                <w:szCs w:val="16"/>
              </w:rPr>
              <w:t>(41,893)</w:t>
            </w:r>
          </w:p>
        </w:tc>
        <w:tc>
          <w:tcPr>
            <w:tcW w:w="1134" w:type="dxa"/>
            <w:tcBorders>
              <w:top w:val="single" w:sz="12" w:space="0" w:color="FF0000"/>
              <w:bottom w:val="single" w:sz="12" w:space="0" w:color="FF0000"/>
            </w:tcBorders>
            <w:vAlign w:val="center"/>
          </w:tcPr>
          <w:p w14:paraId="244B689C" w14:textId="1FDCA38E" w:rsidR="002B039E" w:rsidRPr="00586F32" w:rsidRDefault="0074319E" w:rsidP="002B039E">
            <w:pPr>
              <w:spacing w:line="276" w:lineRule="auto"/>
              <w:ind w:right="32"/>
              <w:jc w:val="right"/>
              <w:rPr>
                <w:rFonts w:asciiTheme="majorHAnsi" w:hAnsiTheme="majorHAnsi" w:cs="Arial"/>
                <w:b/>
                <w:bCs/>
                <w:sz w:val="16"/>
                <w:szCs w:val="16"/>
              </w:rPr>
            </w:pPr>
            <w:r>
              <w:rPr>
                <w:rFonts w:asciiTheme="majorHAnsi" w:hAnsiTheme="majorHAnsi" w:cs="Arial"/>
                <w:b/>
                <w:bCs/>
                <w:sz w:val="16"/>
                <w:szCs w:val="16"/>
              </w:rPr>
              <w:t>(311)</w:t>
            </w:r>
          </w:p>
        </w:tc>
        <w:tc>
          <w:tcPr>
            <w:tcW w:w="1275" w:type="dxa"/>
            <w:tcBorders>
              <w:top w:val="single" w:sz="12" w:space="0" w:color="FF0000"/>
              <w:bottom w:val="single" w:sz="12" w:space="0" w:color="FF0000"/>
            </w:tcBorders>
            <w:vAlign w:val="center"/>
          </w:tcPr>
          <w:p w14:paraId="7BF8F240" w14:textId="616AAFD8" w:rsidR="002B039E" w:rsidRPr="0074319E" w:rsidRDefault="0074319E" w:rsidP="002B039E">
            <w:pPr>
              <w:spacing w:line="276" w:lineRule="auto"/>
              <w:jc w:val="right"/>
              <w:rPr>
                <w:rFonts w:asciiTheme="majorHAnsi" w:hAnsiTheme="majorHAnsi" w:cs="Arial"/>
                <w:b/>
                <w:bCs/>
                <w:sz w:val="16"/>
                <w:szCs w:val="16"/>
              </w:rPr>
            </w:pPr>
            <w:r w:rsidRPr="0074319E">
              <w:rPr>
                <w:rFonts w:asciiTheme="majorHAnsi" w:hAnsiTheme="majorHAnsi" w:cs="Arial"/>
                <w:b/>
                <w:bCs/>
                <w:sz w:val="16"/>
                <w:szCs w:val="16"/>
              </w:rPr>
              <w:t>(42,358)</w:t>
            </w:r>
          </w:p>
        </w:tc>
      </w:tr>
      <w:tr w:rsidR="002B039E" w:rsidRPr="00BD1EBB" w14:paraId="154D9A10" w14:textId="77777777" w:rsidTr="00964C12">
        <w:tc>
          <w:tcPr>
            <w:tcW w:w="1094" w:type="dxa"/>
            <w:tcBorders>
              <w:top w:val="single" w:sz="12" w:space="0" w:color="FF0000"/>
              <w:bottom w:val="single" w:sz="12" w:space="0" w:color="FF0000"/>
            </w:tcBorders>
            <w:shd w:val="clear" w:color="auto" w:fill="F9E1DF"/>
            <w:vAlign w:val="center"/>
          </w:tcPr>
          <w:p w14:paraId="4FA3E988" w14:textId="011101BD" w:rsidR="002B039E" w:rsidRPr="0020770B" w:rsidRDefault="002B039E" w:rsidP="002B039E">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417" w:type="dxa"/>
            <w:tcBorders>
              <w:top w:val="single" w:sz="12" w:space="0" w:color="FF0000"/>
              <w:bottom w:val="single" w:sz="12" w:space="0" w:color="FF0000"/>
            </w:tcBorders>
            <w:shd w:val="clear" w:color="auto" w:fill="F9E1DF"/>
            <w:vAlign w:val="center"/>
          </w:tcPr>
          <w:p w14:paraId="5E42E7D0" w14:textId="30D79FB4" w:rsidR="002B039E" w:rsidRPr="0020770B" w:rsidRDefault="002B039E" w:rsidP="002B039E">
            <w:pPr>
              <w:spacing w:line="276" w:lineRule="auto"/>
              <w:ind w:right="76"/>
              <w:jc w:val="right"/>
              <w:rPr>
                <w:rFonts w:asciiTheme="majorHAnsi" w:hAnsiTheme="majorHAnsi" w:cs="Arial"/>
                <w:sz w:val="16"/>
                <w:szCs w:val="16"/>
              </w:rPr>
            </w:pPr>
            <w:r w:rsidRPr="00C93E56">
              <w:rPr>
                <w:rFonts w:asciiTheme="majorHAnsi" w:hAnsiTheme="majorHAnsi" w:cs="Arial"/>
                <w:sz w:val="16"/>
                <w:szCs w:val="16"/>
              </w:rPr>
              <w:t>(45,558)</w:t>
            </w:r>
          </w:p>
        </w:tc>
        <w:tc>
          <w:tcPr>
            <w:tcW w:w="1005" w:type="dxa"/>
            <w:tcBorders>
              <w:top w:val="single" w:sz="12" w:space="0" w:color="FF0000"/>
              <w:bottom w:val="single" w:sz="12" w:space="0" w:color="FF0000"/>
            </w:tcBorders>
            <w:shd w:val="clear" w:color="auto" w:fill="F9E1DF"/>
            <w:vAlign w:val="center"/>
          </w:tcPr>
          <w:p w14:paraId="47C3F57F" w14:textId="0995AB4F" w:rsidR="002B039E" w:rsidRPr="0020770B" w:rsidRDefault="002B039E" w:rsidP="002B039E">
            <w:pPr>
              <w:spacing w:line="276" w:lineRule="auto"/>
              <w:ind w:right="32"/>
              <w:jc w:val="right"/>
              <w:rPr>
                <w:rFonts w:asciiTheme="majorHAnsi" w:hAnsiTheme="majorHAnsi" w:cs="Arial"/>
                <w:sz w:val="16"/>
                <w:szCs w:val="16"/>
              </w:rPr>
            </w:pPr>
            <w:r w:rsidRPr="00C93E56">
              <w:rPr>
                <w:rFonts w:asciiTheme="majorHAnsi" w:hAnsiTheme="majorHAnsi" w:cs="Arial"/>
                <w:sz w:val="16"/>
                <w:szCs w:val="16"/>
              </w:rPr>
              <w:t>-</w:t>
            </w:r>
          </w:p>
        </w:tc>
        <w:tc>
          <w:tcPr>
            <w:tcW w:w="1134" w:type="dxa"/>
            <w:tcBorders>
              <w:top w:val="single" w:sz="12" w:space="0" w:color="FF0000"/>
              <w:bottom w:val="single" w:sz="12" w:space="0" w:color="FF0000"/>
            </w:tcBorders>
            <w:shd w:val="clear" w:color="auto" w:fill="F9E1DF"/>
            <w:vAlign w:val="center"/>
          </w:tcPr>
          <w:p w14:paraId="43ADE84C" w14:textId="3460FC52" w:rsidR="002B039E" w:rsidRPr="0020770B" w:rsidRDefault="002B039E" w:rsidP="002B039E">
            <w:pPr>
              <w:spacing w:line="276" w:lineRule="auto"/>
              <w:jc w:val="right"/>
              <w:rPr>
                <w:rFonts w:asciiTheme="majorHAnsi" w:hAnsiTheme="majorHAnsi" w:cs="Arial"/>
                <w:sz w:val="16"/>
                <w:szCs w:val="16"/>
              </w:rPr>
            </w:pPr>
            <w:r w:rsidRPr="00C93E56">
              <w:rPr>
                <w:rFonts w:asciiTheme="majorHAnsi" w:hAnsiTheme="majorHAnsi" w:cs="Arial"/>
                <w:sz w:val="16"/>
                <w:szCs w:val="16"/>
              </w:rPr>
              <w:t>(45,558)</w:t>
            </w:r>
          </w:p>
        </w:tc>
        <w:tc>
          <w:tcPr>
            <w:tcW w:w="4384" w:type="dxa"/>
            <w:gridSpan w:val="2"/>
            <w:tcBorders>
              <w:top w:val="single" w:sz="12" w:space="0" w:color="FF0000"/>
              <w:bottom w:val="single" w:sz="12" w:space="0" w:color="FF0000"/>
            </w:tcBorders>
            <w:shd w:val="clear" w:color="auto" w:fill="F9E1DF"/>
            <w:vAlign w:val="center"/>
          </w:tcPr>
          <w:p w14:paraId="01B57950" w14:textId="3ED07EEE" w:rsidR="002B039E" w:rsidRPr="00BD1EBB" w:rsidRDefault="002B039E" w:rsidP="002B039E">
            <w:pPr>
              <w:spacing w:line="276" w:lineRule="auto"/>
              <w:rPr>
                <w:rFonts w:asciiTheme="majorHAnsi" w:hAnsiTheme="majorHAnsi" w:cs="Arial"/>
                <w:sz w:val="16"/>
                <w:szCs w:val="16"/>
              </w:rPr>
            </w:pPr>
            <w:r w:rsidRPr="00BD1EBB">
              <w:rPr>
                <w:rFonts w:asciiTheme="majorHAnsi" w:hAnsiTheme="majorHAnsi" w:cs="Arial"/>
                <w:sz w:val="16"/>
                <w:szCs w:val="16"/>
              </w:rPr>
              <w:t xml:space="preserve">Intra-group adjustment – funding provided by the </w:t>
            </w:r>
            <w:r>
              <w:rPr>
                <w:rFonts w:asciiTheme="majorHAnsi" w:hAnsiTheme="majorHAnsi" w:cs="Arial"/>
                <w:sz w:val="16"/>
                <w:szCs w:val="16"/>
              </w:rPr>
              <w:t>SYMCA</w:t>
            </w:r>
            <w:r w:rsidRPr="00BD1EBB">
              <w:rPr>
                <w:rFonts w:asciiTheme="majorHAnsi" w:hAnsiTheme="majorHAnsi" w:cs="Arial"/>
                <w:sz w:val="16"/>
                <w:szCs w:val="16"/>
              </w:rPr>
              <w:t xml:space="preserve"> for financial resources consumed by the Chief Constable</w:t>
            </w:r>
          </w:p>
        </w:tc>
        <w:tc>
          <w:tcPr>
            <w:tcW w:w="1134" w:type="dxa"/>
            <w:tcBorders>
              <w:top w:val="single" w:sz="12" w:space="0" w:color="FF0000"/>
              <w:bottom w:val="single" w:sz="12" w:space="0" w:color="FF0000"/>
            </w:tcBorders>
            <w:shd w:val="clear" w:color="auto" w:fill="F9E1DF"/>
            <w:vAlign w:val="center"/>
          </w:tcPr>
          <w:p w14:paraId="29FBB367" w14:textId="1466DF1D" w:rsidR="002B039E" w:rsidRPr="008E6B75" w:rsidRDefault="002B039E" w:rsidP="002B039E">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558" w:type="dxa"/>
            <w:tcBorders>
              <w:top w:val="single" w:sz="12" w:space="0" w:color="FF0000"/>
              <w:bottom w:val="single" w:sz="12" w:space="0" w:color="FF0000"/>
            </w:tcBorders>
            <w:shd w:val="clear" w:color="auto" w:fill="F9E1DF"/>
            <w:vAlign w:val="center"/>
          </w:tcPr>
          <w:p w14:paraId="381E38E2" w14:textId="38CED123" w:rsidR="002B039E" w:rsidRPr="00C93E56" w:rsidRDefault="0074319E" w:rsidP="002B039E">
            <w:pPr>
              <w:spacing w:line="276" w:lineRule="auto"/>
              <w:ind w:right="76"/>
              <w:jc w:val="right"/>
              <w:rPr>
                <w:rFonts w:asciiTheme="majorHAnsi" w:hAnsiTheme="majorHAnsi" w:cs="Arial"/>
                <w:sz w:val="16"/>
                <w:szCs w:val="16"/>
              </w:rPr>
            </w:pPr>
            <w:r>
              <w:rPr>
                <w:rFonts w:asciiTheme="majorHAnsi" w:hAnsiTheme="majorHAnsi" w:cs="Arial"/>
                <w:sz w:val="16"/>
                <w:szCs w:val="16"/>
              </w:rPr>
              <w:t>(54,503)</w:t>
            </w:r>
          </w:p>
        </w:tc>
        <w:tc>
          <w:tcPr>
            <w:tcW w:w="1134" w:type="dxa"/>
            <w:tcBorders>
              <w:top w:val="single" w:sz="12" w:space="0" w:color="FF0000"/>
              <w:bottom w:val="single" w:sz="12" w:space="0" w:color="FF0000"/>
            </w:tcBorders>
            <w:shd w:val="clear" w:color="auto" w:fill="F9E1DF"/>
            <w:vAlign w:val="center"/>
          </w:tcPr>
          <w:p w14:paraId="7A7904FF" w14:textId="7139F31E" w:rsidR="002B039E" w:rsidRPr="00C93E56" w:rsidRDefault="0074319E" w:rsidP="002B039E">
            <w:pPr>
              <w:spacing w:line="276" w:lineRule="auto"/>
              <w:ind w:right="32"/>
              <w:jc w:val="right"/>
              <w:rPr>
                <w:rFonts w:asciiTheme="majorHAnsi" w:hAnsiTheme="majorHAnsi" w:cs="Arial"/>
                <w:sz w:val="16"/>
                <w:szCs w:val="16"/>
              </w:rPr>
            </w:pPr>
            <w:r>
              <w:rPr>
                <w:rFonts w:asciiTheme="majorHAnsi" w:hAnsiTheme="majorHAnsi" w:cs="Arial"/>
                <w:sz w:val="16"/>
                <w:szCs w:val="16"/>
              </w:rPr>
              <w:t>-</w:t>
            </w:r>
          </w:p>
        </w:tc>
        <w:tc>
          <w:tcPr>
            <w:tcW w:w="1275" w:type="dxa"/>
            <w:tcBorders>
              <w:top w:val="single" w:sz="12" w:space="0" w:color="FF0000"/>
              <w:bottom w:val="single" w:sz="12" w:space="0" w:color="FF0000"/>
            </w:tcBorders>
            <w:shd w:val="clear" w:color="auto" w:fill="F9E1DF"/>
            <w:vAlign w:val="center"/>
          </w:tcPr>
          <w:p w14:paraId="0FC1B51C" w14:textId="529D90AA" w:rsidR="002B039E" w:rsidRPr="0074319E" w:rsidRDefault="0074319E" w:rsidP="002B039E">
            <w:pPr>
              <w:spacing w:line="276" w:lineRule="auto"/>
              <w:jc w:val="right"/>
              <w:rPr>
                <w:rFonts w:asciiTheme="majorHAnsi" w:hAnsiTheme="majorHAnsi" w:cs="Arial"/>
                <w:sz w:val="16"/>
                <w:szCs w:val="16"/>
              </w:rPr>
            </w:pPr>
            <w:r w:rsidRPr="0074319E">
              <w:rPr>
                <w:rFonts w:asciiTheme="majorHAnsi" w:hAnsiTheme="majorHAnsi" w:cs="Arial"/>
                <w:sz w:val="16"/>
                <w:szCs w:val="16"/>
              </w:rPr>
              <w:t>(54,503)</w:t>
            </w:r>
          </w:p>
        </w:tc>
      </w:tr>
      <w:tr w:rsidR="002B039E" w:rsidRPr="00BD1EBB" w14:paraId="345A9915" w14:textId="77777777" w:rsidTr="00964C12">
        <w:tc>
          <w:tcPr>
            <w:tcW w:w="1094" w:type="dxa"/>
            <w:tcBorders>
              <w:top w:val="single" w:sz="12" w:space="0" w:color="FF0000"/>
              <w:bottom w:val="single" w:sz="12" w:space="0" w:color="FF0000"/>
            </w:tcBorders>
          </w:tcPr>
          <w:p w14:paraId="2358DE01" w14:textId="699F8835" w:rsidR="002B039E" w:rsidRPr="0020770B" w:rsidRDefault="002B039E" w:rsidP="002B039E">
            <w:pPr>
              <w:spacing w:line="276" w:lineRule="auto"/>
              <w:ind w:right="29"/>
              <w:jc w:val="right"/>
              <w:rPr>
                <w:rFonts w:asciiTheme="majorHAnsi" w:hAnsiTheme="majorHAnsi" w:cs="Arial"/>
                <w:sz w:val="16"/>
                <w:szCs w:val="16"/>
              </w:rPr>
            </w:pPr>
            <w:r>
              <w:rPr>
                <w:rFonts w:asciiTheme="majorHAnsi" w:hAnsiTheme="majorHAnsi" w:cs="Arial"/>
                <w:sz w:val="16"/>
                <w:szCs w:val="16"/>
              </w:rPr>
              <w:t>150</w:t>
            </w:r>
          </w:p>
        </w:tc>
        <w:tc>
          <w:tcPr>
            <w:tcW w:w="1417" w:type="dxa"/>
            <w:tcBorders>
              <w:top w:val="single" w:sz="12" w:space="0" w:color="FF0000"/>
              <w:bottom w:val="single" w:sz="12" w:space="0" w:color="FF0000"/>
            </w:tcBorders>
          </w:tcPr>
          <w:p w14:paraId="234987C9" w14:textId="35FC8ACC" w:rsidR="002B039E" w:rsidRPr="0020770B" w:rsidRDefault="002B039E" w:rsidP="002B039E">
            <w:pPr>
              <w:spacing w:line="276" w:lineRule="auto"/>
              <w:ind w:right="76"/>
              <w:jc w:val="right"/>
              <w:rPr>
                <w:rFonts w:asciiTheme="majorHAnsi" w:hAnsiTheme="majorHAnsi" w:cs="Arial"/>
                <w:sz w:val="16"/>
                <w:szCs w:val="16"/>
              </w:rPr>
            </w:pPr>
            <w:r>
              <w:rPr>
                <w:rFonts w:asciiTheme="majorHAnsi" w:hAnsiTheme="majorHAnsi" w:cs="Arial"/>
                <w:sz w:val="16"/>
                <w:szCs w:val="16"/>
              </w:rPr>
              <w:t>110,323</w:t>
            </w:r>
          </w:p>
        </w:tc>
        <w:tc>
          <w:tcPr>
            <w:tcW w:w="1005" w:type="dxa"/>
            <w:tcBorders>
              <w:top w:val="single" w:sz="12" w:space="0" w:color="FF0000"/>
              <w:bottom w:val="single" w:sz="12" w:space="0" w:color="FF0000"/>
            </w:tcBorders>
          </w:tcPr>
          <w:p w14:paraId="56EADF11" w14:textId="3431F569" w:rsidR="002B039E" w:rsidRPr="0020770B" w:rsidRDefault="002B039E" w:rsidP="002B039E">
            <w:pPr>
              <w:spacing w:line="276" w:lineRule="auto"/>
              <w:ind w:right="32"/>
              <w:jc w:val="right"/>
              <w:rPr>
                <w:rFonts w:asciiTheme="majorHAnsi" w:hAnsiTheme="majorHAnsi" w:cs="Arial"/>
                <w:sz w:val="16"/>
                <w:szCs w:val="16"/>
              </w:rPr>
            </w:pPr>
            <w:r w:rsidRPr="00C93E56">
              <w:rPr>
                <w:rFonts w:asciiTheme="majorHAnsi" w:hAnsiTheme="majorHAnsi" w:cs="Arial"/>
                <w:sz w:val="16"/>
                <w:szCs w:val="16"/>
              </w:rPr>
              <w:t>35</w:t>
            </w:r>
          </w:p>
        </w:tc>
        <w:tc>
          <w:tcPr>
            <w:tcW w:w="1134" w:type="dxa"/>
            <w:tcBorders>
              <w:top w:val="single" w:sz="12" w:space="0" w:color="FF0000"/>
              <w:bottom w:val="single" w:sz="12" w:space="0" w:color="FF0000"/>
            </w:tcBorders>
            <w:vAlign w:val="center"/>
          </w:tcPr>
          <w:p w14:paraId="0B7C8019" w14:textId="5A853673" w:rsidR="002B039E" w:rsidRPr="0020770B" w:rsidRDefault="002B039E" w:rsidP="002B039E">
            <w:pPr>
              <w:spacing w:line="276" w:lineRule="auto"/>
              <w:jc w:val="right"/>
              <w:rPr>
                <w:rFonts w:asciiTheme="majorHAnsi" w:hAnsiTheme="majorHAnsi" w:cs="Arial"/>
                <w:sz w:val="16"/>
                <w:szCs w:val="16"/>
              </w:rPr>
            </w:pPr>
            <w:r w:rsidRPr="00C93E56">
              <w:rPr>
                <w:rFonts w:asciiTheme="majorHAnsi" w:hAnsiTheme="majorHAnsi" w:cs="Arial"/>
                <w:sz w:val="16"/>
                <w:szCs w:val="16"/>
              </w:rPr>
              <w:t>110,508</w:t>
            </w:r>
          </w:p>
        </w:tc>
        <w:tc>
          <w:tcPr>
            <w:tcW w:w="4384" w:type="dxa"/>
            <w:gridSpan w:val="2"/>
            <w:tcBorders>
              <w:top w:val="single" w:sz="12" w:space="0" w:color="FF0000"/>
              <w:bottom w:val="single" w:sz="12" w:space="0" w:color="FF0000"/>
            </w:tcBorders>
          </w:tcPr>
          <w:p w14:paraId="424AE84B" w14:textId="6DC8EAB1" w:rsidR="002B039E" w:rsidRPr="00BD1EBB" w:rsidRDefault="002B039E" w:rsidP="002B039E">
            <w:pPr>
              <w:spacing w:line="276" w:lineRule="auto"/>
              <w:rPr>
                <w:rFonts w:asciiTheme="majorHAnsi" w:hAnsiTheme="majorHAnsi" w:cs="Arial"/>
                <w:sz w:val="16"/>
                <w:szCs w:val="16"/>
              </w:rPr>
            </w:pPr>
            <w:r w:rsidRPr="00BD1EBB">
              <w:rPr>
                <w:rFonts w:asciiTheme="majorHAnsi" w:hAnsiTheme="majorHAnsi" w:cs="Arial"/>
                <w:sz w:val="16"/>
                <w:szCs w:val="16"/>
              </w:rPr>
              <w:t>Other income and expenditure</w:t>
            </w:r>
          </w:p>
        </w:tc>
        <w:tc>
          <w:tcPr>
            <w:tcW w:w="1134" w:type="dxa"/>
            <w:tcBorders>
              <w:top w:val="single" w:sz="12" w:space="0" w:color="FF0000"/>
              <w:bottom w:val="single" w:sz="12" w:space="0" w:color="FF0000"/>
            </w:tcBorders>
          </w:tcPr>
          <w:p w14:paraId="4EBE5B57" w14:textId="0360E229" w:rsidR="002B039E" w:rsidRPr="008E6B75" w:rsidRDefault="002B039E" w:rsidP="002B039E">
            <w:pPr>
              <w:spacing w:line="276" w:lineRule="auto"/>
              <w:ind w:right="29"/>
              <w:jc w:val="right"/>
              <w:rPr>
                <w:rFonts w:asciiTheme="majorHAnsi" w:hAnsiTheme="majorHAnsi" w:cs="Arial"/>
                <w:sz w:val="16"/>
                <w:szCs w:val="16"/>
              </w:rPr>
            </w:pPr>
            <w:r>
              <w:rPr>
                <w:rFonts w:asciiTheme="majorHAnsi" w:hAnsiTheme="majorHAnsi" w:cs="Arial"/>
                <w:sz w:val="16"/>
                <w:szCs w:val="16"/>
              </w:rPr>
              <w:t>154</w:t>
            </w:r>
          </w:p>
        </w:tc>
        <w:tc>
          <w:tcPr>
            <w:tcW w:w="1558" w:type="dxa"/>
            <w:tcBorders>
              <w:top w:val="single" w:sz="12" w:space="0" w:color="FF0000"/>
              <w:bottom w:val="single" w:sz="12" w:space="0" w:color="FF0000"/>
            </w:tcBorders>
          </w:tcPr>
          <w:p w14:paraId="77C2E721" w14:textId="4D8C8782" w:rsidR="002B039E" w:rsidRPr="00C93E56" w:rsidRDefault="0074319E" w:rsidP="002B039E">
            <w:pPr>
              <w:spacing w:line="276" w:lineRule="auto"/>
              <w:ind w:right="76"/>
              <w:jc w:val="right"/>
              <w:rPr>
                <w:rFonts w:asciiTheme="majorHAnsi" w:hAnsiTheme="majorHAnsi" w:cs="Arial"/>
                <w:sz w:val="16"/>
                <w:szCs w:val="16"/>
              </w:rPr>
            </w:pPr>
            <w:r>
              <w:rPr>
                <w:rFonts w:asciiTheme="majorHAnsi" w:hAnsiTheme="majorHAnsi" w:cs="Arial"/>
                <w:sz w:val="16"/>
                <w:szCs w:val="16"/>
              </w:rPr>
              <w:t>122,279</w:t>
            </w:r>
          </w:p>
        </w:tc>
        <w:tc>
          <w:tcPr>
            <w:tcW w:w="1134" w:type="dxa"/>
            <w:tcBorders>
              <w:top w:val="single" w:sz="12" w:space="0" w:color="FF0000"/>
              <w:bottom w:val="single" w:sz="12" w:space="0" w:color="FF0000"/>
            </w:tcBorders>
          </w:tcPr>
          <w:p w14:paraId="0B29C49E" w14:textId="1F30B50E" w:rsidR="002B039E" w:rsidRPr="00C93E56" w:rsidRDefault="0074319E" w:rsidP="002B039E">
            <w:pPr>
              <w:spacing w:line="276" w:lineRule="auto"/>
              <w:ind w:right="32"/>
              <w:jc w:val="right"/>
              <w:rPr>
                <w:rFonts w:asciiTheme="majorHAnsi" w:hAnsiTheme="majorHAnsi" w:cs="Arial"/>
                <w:sz w:val="16"/>
                <w:szCs w:val="16"/>
              </w:rPr>
            </w:pPr>
            <w:r>
              <w:rPr>
                <w:rFonts w:asciiTheme="majorHAnsi" w:hAnsiTheme="majorHAnsi" w:cs="Arial"/>
                <w:sz w:val="16"/>
                <w:szCs w:val="16"/>
              </w:rPr>
              <w:t>30</w:t>
            </w:r>
          </w:p>
        </w:tc>
        <w:tc>
          <w:tcPr>
            <w:tcW w:w="1275" w:type="dxa"/>
            <w:tcBorders>
              <w:top w:val="single" w:sz="12" w:space="0" w:color="FF0000"/>
              <w:bottom w:val="single" w:sz="12" w:space="0" w:color="FF0000"/>
            </w:tcBorders>
            <w:vAlign w:val="center"/>
          </w:tcPr>
          <w:p w14:paraId="5C689CF7" w14:textId="092BB6D9" w:rsidR="002B039E" w:rsidRPr="00C93E56" w:rsidRDefault="0074319E" w:rsidP="002B039E">
            <w:pPr>
              <w:spacing w:line="276" w:lineRule="auto"/>
              <w:jc w:val="right"/>
              <w:rPr>
                <w:rFonts w:asciiTheme="majorHAnsi" w:hAnsiTheme="majorHAnsi" w:cs="Arial"/>
                <w:sz w:val="16"/>
                <w:szCs w:val="16"/>
              </w:rPr>
            </w:pPr>
            <w:r>
              <w:rPr>
                <w:rFonts w:asciiTheme="majorHAnsi" w:hAnsiTheme="majorHAnsi" w:cs="Arial"/>
                <w:sz w:val="16"/>
                <w:szCs w:val="16"/>
              </w:rPr>
              <w:t>122,463</w:t>
            </w:r>
          </w:p>
        </w:tc>
      </w:tr>
      <w:tr w:rsidR="002B039E" w:rsidRPr="00BD1EBB" w14:paraId="406B9176" w14:textId="77777777" w:rsidTr="00964C12">
        <w:tc>
          <w:tcPr>
            <w:tcW w:w="1094" w:type="dxa"/>
            <w:tcBorders>
              <w:top w:val="single" w:sz="12" w:space="0" w:color="FF0000"/>
              <w:bottom w:val="single" w:sz="12" w:space="0" w:color="FF0000"/>
            </w:tcBorders>
            <w:shd w:val="clear" w:color="auto" w:fill="F9E1DF"/>
            <w:vAlign w:val="center"/>
          </w:tcPr>
          <w:p w14:paraId="49845988" w14:textId="25881953" w:rsidR="002B039E" w:rsidRPr="00586F32" w:rsidRDefault="002B039E" w:rsidP="002B039E">
            <w:pPr>
              <w:spacing w:line="276" w:lineRule="auto"/>
              <w:ind w:right="29"/>
              <w:jc w:val="right"/>
              <w:rPr>
                <w:rFonts w:asciiTheme="majorHAnsi" w:hAnsiTheme="majorHAnsi" w:cs="Arial"/>
                <w:b/>
                <w:bCs/>
                <w:sz w:val="16"/>
                <w:szCs w:val="16"/>
              </w:rPr>
            </w:pPr>
            <w:r w:rsidRPr="00586F32">
              <w:rPr>
                <w:rFonts w:asciiTheme="majorHAnsi" w:hAnsiTheme="majorHAnsi" w:cs="Arial"/>
                <w:b/>
                <w:bCs/>
                <w:sz w:val="16"/>
                <w:szCs w:val="16"/>
              </w:rPr>
              <w:t>-</w:t>
            </w:r>
          </w:p>
        </w:tc>
        <w:tc>
          <w:tcPr>
            <w:tcW w:w="1417" w:type="dxa"/>
            <w:tcBorders>
              <w:top w:val="single" w:sz="12" w:space="0" w:color="FF0000"/>
              <w:bottom w:val="single" w:sz="12" w:space="0" w:color="FF0000"/>
            </w:tcBorders>
            <w:shd w:val="clear" w:color="auto" w:fill="F9E1DF"/>
            <w:vAlign w:val="center"/>
          </w:tcPr>
          <w:p w14:paraId="756B8FCB" w14:textId="4C8093D8" w:rsidR="002B039E" w:rsidRPr="0020770B" w:rsidRDefault="002B039E" w:rsidP="002B039E">
            <w:pPr>
              <w:spacing w:line="276" w:lineRule="auto"/>
              <w:ind w:right="76"/>
              <w:jc w:val="right"/>
              <w:rPr>
                <w:rFonts w:asciiTheme="majorHAnsi" w:hAnsiTheme="majorHAnsi" w:cs="Arial"/>
                <w:sz w:val="16"/>
                <w:szCs w:val="16"/>
              </w:rPr>
            </w:pPr>
            <w:r w:rsidRPr="00586F32">
              <w:rPr>
                <w:rFonts w:asciiTheme="majorHAnsi" w:hAnsiTheme="majorHAnsi" w:cs="Arial"/>
                <w:b/>
                <w:bCs/>
                <w:sz w:val="16"/>
                <w:szCs w:val="16"/>
              </w:rPr>
              <w:t>37,443</w:t>
            </w:r>
          </w:p>
        </w:tc>
        <w:tc>
          <w:tcPr>
            <w:tcW w:w="1005" w:type="dxa"/>
            <w:tcBorders>
              <w:top w:val="single" w:sz="12" w:space="0" w:color="FF0000"/>
              <w:bottom w:val="single" w:sz="12" w:space="0" w:color="FF0000"/>
            </w:tcBorders>
            <w:shd w:val="clear" w:color="auto" w:fill="F9E1DF"/>
            <w:vAlign w:val="center"/>
          </w:tcPr>
          <w:p w14:paraId="3A785356" w14:textId="5A9873A6" w:rsidR="002B039E" w:rsidRPr="0020770B" w:rsidRDefault="002B039E" w:rsidP="002B039E">
            <w:pPr>
              <w:spacing w:line="276" w:lineRule="auto"/>
              <w:ind w:right="32"/>
              <w:jc w:val="right"/>
              <w:rPr>
                <w:rFonts w:asciiTheme="majorHAnsi" w:hAnsiTheme="majorHAnsi" w:cs="Arial"/>
                <w:sz w:val="16"/>
                <w:szCs w:val="16"/>
              </w:rPr>
            </w:pPr>
            <w:r w:rsidRPr="00586F32">
              <w:rPr>
                <w:rFonts w:asciiTheme="majorHAnsi" w:hAnsiTheme="majorHAnsi" w:cs="Arial"/>
                <w:b/>
                <w:bCs/>
                <w:sz w:val="16"/>
                <w:szCs w:val="16"/>
              </w:rPr>
              <w:t>155</w:t>
            </w:r>
          </w:p>
        </w:tc>
        <w:tc>
          <w:tcPr>
            <w:tcW w:w="1134" w:type="dxa"/>
            <w:tcBorders>
              <w:top w:val="single" w:sz="12" w:space="0" w:color="FF0000"/>
              <w:bottom w:val="single" w:sz="12" w:space="0" w:color="FF0000"/>
            </w:tcBorders>
            <w:shd w:val="clear" w:color="auto" w:fill="F9E1DF"/>
            <w:vAlign w:val="center"/>
          </w:tcPr>
          <w:p w14:paraId="3521D5FF" w14:textId="0C38C2E9" w:rsidR="002B039E" w:rsidRPr="0020770B" w:rsidRDefault="002B039E" w:rsidP="002B039E">
            <w:pPr>
              <w:spacing w:line="276" w:lineRule="auto"/>
              <w:jc w:val="right"/>
              <w:rPr>
                <w:rFonts w:asciiTheme="majorHAnsi" w:hAnsiTheme="majorHAnsi" w:cs="Arial"/>
                <w:sz w:val="16"/>
                <w:szCs w:val="16"/>
              </w:rPr>
            </w:pPr>
            <w:r w:rsidRPr="00586F32">
              <w:rPr>
                <w:rFonts w:asciiTheme="majorHAnsi" w:hAnsiTheme="majorHAnsi" w:cs="Arial"/>
                <w:b/>
                <w:bCs/>
                <w:sz w:val="16"/>
                <w:szCs w:val="16"/>
              </w:rPr>
              <w:t>37,598</w:t>
            </w:r>
          </w:p>
        </w:tc>
        <w:tc>
          <w:tcPr>
            <w:tcW w:w="4384" w:type="dxa"/>
            <w:gridSpan w:val="2"/>
            <w:tcBorders>
              <w:top w:val="single" w:sz="12" w:space="0" w:color="FF0000"/>
              <w:bottom w:val="single" w:sz="12" w:space="0" w:color="FF0000"/>
            </w:tcBorders>
            <w:shd w:val="clear" w:color="auto" w:fill="F9E1DF"/>
            <w:vAlign w:val="center"/>
          </w:tcPr>
          <w:p w14:paraId="6E1B639D" w14:textId="65664E28" w:rsidR="002B039E" w:rsidRPr="00BD1EBB" w:rsidRDefault="002B039E" w:rsidP="002B039E">
            <w:pPr>
              <w:spacing w:line="276" w:lineRule="auto"/>
              <w:rPr>
                <w:rFonts w:asciiTheme="majorHAnsi" w:hAnsiTheme="majorHAnsi" w:cs="Arial"/>
                <w:sz w:val="16"/>
                <w:szCs w:val="16"/>
              </w:rPr>
            </w:pPr>
            <w:r w:rsidRPr="00BD1EBB">
              <w:rPr>
                <w:rFonts w:asciiTheme="majorHAnsi" w:hAnsiTheme="majorHAnsi" w:cs="Arial"/>
                <w:b/>
                <w:sz w:val="16"/>
                <w:szCs w:val="16"/>
              </w:rPr>
              <w:t>Difference between the General Fund surplus or deficit and the CIES surplus or deficit</w:t>
            </w:r>
          </w:p>
        </w:tc>
        <w:tc>
          <w:tcPr>
            <w:tcW w:w="1134" w:type="dxa"/>
            <w:tcBorders>
              <w:top w:val="single" w:sz="12" w:space="0" w:color="FF0000"/>
              <w:bottom w:val="single" w:sz="12" w:space="0" w:color="FF0000"/>
            </w:tcBorders>
            <w:shd w:val="clear" w:color="auto" w:fill="F9E1DF"/>
            <w:vAlign w:val="center"/>
          </w:tcPr>
          <w:p w14:paraId="2BC95EEB" w14:textId="36D0DF7D" w:rsidR="002B039E" w:rsidRPr="00586F32" w:rsidRDefault="002B039E" w:rsidP="002B039E">
            <w:pPr>
              <w:spacing w:line="276" w:lineRule="auto"/>
              <w:ind w:right="29"/>
              <w:jc w:val="right"/>
              <w:rPr>
                <w:rFonts w:asciiTheme="majorHAnsi" w:hAnsiTheme="majorHAnsi" w:cs="Arial"/>
                <w:b/>
                <w:bCs/>
                <w:sz w:val="16"/>
                <w:szCs w:val="16"/>
              </w:rPr>
            </w:pPr>
            <w:r>
              <w:rPr>
                <w:rFonts w:asciiTheme="majorHAnsi" w:hAnsiTheme="majorHAnsi" w:cs="Arial"/>
                <w:b/>
                <w:bCs/>
                <w:sz w:val="16"/>
                <w:szCs w:val="16"/>
              </w:rPr>
              <w:t>-</w:t>
            </w:r>
          </w:p>
        </w:tc>
        <w:tc>
          <w:tcPr>
            <w:tcW w:w="1558" w:type="dxa"/>
            <w:tcBorders>
              <w:top w:val="single" w:sz="12" w:space="0" w:color="FF0000"/>
              <w:bottom w:val="single" w:sz="12" w:space="0" w:color="FF0000"/>
            </w:tcBorders>
            <w:shd w:val="clear" w:color="auto" w:fill="F9E1DF"/>
            <w:vAlign w:val="center"/>
          </w:tcPr>
          <w:p w14:paraId="674B31F7" w14:textId="3624FE08" w:rsidR="002B039E" w:rsidRPr="00586F32" w:rsidRDefault="0074319E" w:rsidP="002B039E">
            <w:pPr>
              <w:spacing w:line="276" w:lineRule="auto"/>
              <w:ind w:right="76"/>
              <w:jc w:val="right"/>
              <w:rPr>
                <w:rFonts w:asciiTheme="majorHAnsi" w:hAnsiTheme="majorHAnsi" w:cs="Arial"/>
                <w:b/>
                <w:bCs/>
                <w:sz w:val="16"/>
                <w:szCs w:val="16"/>
              </w:rPr>
            </w:pPr>
            <w:r>
              <w:rPr>
                <w:rFonts w:asciiTheme="majorHAnsi" w:hAnsiTheme="majorHAnsi" w:cs="Arial"/>
                <w:b/>
                <w:bCs/>
                <w:sz w:val="16"/>
                <w:szCs w:val="16"/>
              </w:rPr>
              <w:t>25,883</w:t>
            </w:r>
          </w:p>
        </w:tc>
        <w:tc>
          <w:tcPr>
            <w:tcW w:w="1134" w:type="dxa"/>
            <w:tcBorders>
              <w:top w:val="single" w:sz="12" w:space="0" w:color="FF0000"/>
              <w:bottom w:val="single" w:sz="12" w:space="0" w:color="FF0000"/>
            </w:tcBorders>
            <w:shd w:val="clear" w:color="auto" w:fill="F9E1DF"/>
            <w:vAlign w:val="center"/>
          </w:tcPr>
          <w:p w14:paraId="4AC8AD57" w14:textId="40A14469" w:rsidR="002B039E" w:rsidRPr="00586F32" w:rsidRDefault="0074319E" w:rsidP="002B039E">
            <w:pPr>
              <w:spacing w:line="276" w:lineRule="auto"/>
              <w:ind w:right="32"/>
              <w:jc w:val="right"/>
              <w:rPr>
                <w:rFonts w:asciiTheme="majorHAnsi" w:hAnsiTheme="majorHAnsi" w:cs="Arial"/>
                <w:b/>
                <w:bCs/>
                <w:sz w:val="16"/>
                <w:szCs w:val="16"/>
              </w:rPr>
            </w:pPr>
            <w:r>
              <w:rPr>
                <w:rFonts w:asciiTheme="majorHAnsi" w:hAnsiTheme="majorHAnsi" w:cs="Arial"/>
                <w:b/>
                <w:bCs/>
                <w:sz w:val="16"/>
                <w:szCs w:val="16"/>
              </w:rPr>
              <w:t>(281)</w:t>
            </w:r>
          </w:p>
        </w:tc>
        <w:tc>
          <w:tcPr>
            <w:tcW w:w="1275" w:type="dxa"/>
            <w:tcBorders>
              <w:top w:val="single" w:sz="12" w:space="0" w:color="FF0000"/>
              <w:bottom w:val="single" w:sz="12" w:space="0" w:color="FF0000"/>
            </w:tcBorders>
            <w:shd w:val="clear" w:color="auto" w:fill="F9E1DF"/>
            <w:vAlign w:val="center"/>
          </w:tcPr>
          <w:p w14:paraId="0FAECFEE" w14:textId="6436F535" w:rsidR="002B039E" w:rsidRPr="00586F32" w:rsidRDefault="0074319E" w:rsidP="002B039E">
            <w:pPr>
              <w:spacing w:line="276" w:lineRule="auto"/>
              <w:jc w:val="right"/>
              <w:rPr>
                <w:rFonts w:asciiTheme="majorHAnsi" w:hAnsiTheme="majorHAnsi" w:cs="Arial"/>
                <w:b/>
                <w:bCs/>
                <w:sz w:val="16"/>
                <w:szCs w:val="16"/>
              </w:rPr>
            </w:pPr>
            <w:r>
              <w:rPr>
                <w:rFonts w:asciiTheme="majorHAnsi" w:hAnsiTheme="majorHAnsi" w:cs="Arial"/>
                <w:b/>
                <w:bCs/>
                <w:sz w:val="16"/>
                <w:szCs w:val="16"/>
              </w:rPr>
              <w:t>25,602</w:t>
            </w:r>
          </w:p>
        </w:tc>
      </w:tr>
    </w:tbl>
    <w:p w14:paraId="66874DDD" w14:textId="77777777" w:rsidR="00AE4D5F" w:rsidRDefault="00AE4D5F">
      <w:pPr>
        <w:rPr>
          <w:rFonts w:ascii="Calibri" w:eastAsia="Calibri" w:hAnsi="Calibri" w:cs="Calibri"/>
          <w:b/>
          <w:color w:val="DB4050"/>
          <w:sz w:val="26"/>
          <w:szCs w:val="26"/>
        </w:rPr>
      </w:pPr>
      <w:r>
        <w:rPr>
          <w:rFonts w:ascii="Calibri" w:eastAsia="Calibri" w:hAnsi="Calibri" w:cs="Calibri"/>
          <w:b/>
          <w:color w:val="DB4050"/>
          <w:sz w:val="26"/>
          <w:szCs w:val="26"/>
        </w:rPr>
        <w:br w:type="page"/>
      </w:r>
    </w:p>
    <w:p w14:paraId="6FC31816" w14:textId="7D7F6245" w:rsidR="0037477C" w:rsidRPr="00123A14" w:rsidRDefault="001943A5">
      <w:pPr>
        <w:rPr>
          <w:sz w:val="26"/>
          <w:szCs w:val="26"/>
        </w:rPr>
      </w:pPr>
      <w:bookmarkStart w:id="124" w:name="page59"/>
      <w:bookmarkEnd w:id="124"/>
      <w:r>
        <w:rPr>
          <w:rFonts w:ascii="Calibri" w:eastAsia="Calibri" w:hAnsi="Calibri" w:cs="Calibri"/>
          <w:b/>
          <w:bCs/>
          <w:noProof/>
          <w:color w:val="DB4050"/>
          <w:sz w:val="60"/>
          <w:szCs w:val="60"/>
        </w:rPr>
        <w:lastRenderedPageBreak/>
        <w:drawing>
          <wp:anchor distT="0" distB="0" distL="114300" distR="114300" simplePos="0" relativeHeight="252327936" behindDoc="1" locked="0" layoutInCell="1" allowOverlap="1" wp14:anchorId="31345B1F" wp14:editId="239104D3">
            <wp:simplePos x="0" y="0"/>
            <wp:positionH relativeFrom="column">
              <wp:posOffset>9409597</wp:posOffset>
            </wp:positionH>
            <wp:positionV relativeFrom="paragraph">
              <wp:posOffset>-757388</wp:posOffset>
            </wp:positionV>
            <wp:extent cx="759460" cy="7595870"/>
            <wp:effectExtent l="0" t="0" r="2540" b="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55EE7" w:rsidRPr="00123A14">
        <w:rPr>
          <w:rFonts w:ascii="Calibri" w:eastAsia="Calibri" w:hAnsi="Calibri" w:cs="Calibri"/>
          <w:b/>
          <w:color w:val="DB4050"/>
          <w:sz w:val="26"/>
          <w:szCs w:val="26"/>
        </w:rPr>
        <w:t xml:space="preserve">Note </w:t>
      </w:r>
      <w:r w:rsidR="00BC689D">
        <w:rPr>
          <w:rFonts w:ascii="Calibri" w:eastAsia="Calibri" w:hAnsi="Calibri" w:cs="Calibri"/>
          <w:b/>
          <w:color w:val="DB4050"/>
          <w:sz w:val="26"/>
          <w:szCs w:val="26"/>
        </w:rPr>
        <w:t>8</w:t>
      </w:r>
      <w:r w:rsidR="00355EE7" w:rsidRPr="00123A14">
        <w:rPr>
          <w:rFonts w:ascii="Calibri" w:eastAsia="Calibri" w:hAnsi="Calibri" w:cs="Calibri"/>
          <w:color w:val="DB4050"/>
          <w:sz w:val="26"/>
          <w:szCs w:val="26"/>
        </w:rPr>
        <w:t xml:space="preserve"> Expenditure and </w:t>
      </w:r>
      <w:r w:rsidR="001742B1" w:rsidRPr="00123A14">
        <w:rPr>
          <w:rFonts w:ascii="Calibri" w:eastAsia="Calibri" w:hAnsi="Calibri" w:cs="Calibri"/>
          <w:color w:val="DB4050"/>
          <w:sz w:val="26"/>
          <w:szCs w:val="26"/>
        </w:rPr>
        <w:t>F</w:t>
      </w:r>
      <w:r w:rsidR="00355EE7" w:rsidRPr="00123A14">
        <w:rPr>
          <w:rFonts w:ascii="Calibri" w:eastAsia="Calibri" w:hAnsi="Calibri" w:cs="Calibri"/>
          <w:color w:val="DB4050"/>
          <w:sz w:val="26"/>
          <w:szCs w:val="26"/>
        </w:rPr>
        <w:t xml:space="preserve">unding </w:t>
      </w:r>
      <w:r w:rsidR="001742B1" w:rsidRPr="00123A14">
        <w:rPr>
          <w:rFonts w:ascii="Calibri" w:eastAsia="Calibri" w:hAnsi="Calibri" w:cs="Calibri"/>
          <w:color w:val="DB4050"/>
          <w:sz w:val="26"/>
          <w:szCs w:val="26"/>
        </w:rPr>
        <w:t>A</w:t>
      </w:r>
      <w:r w:rsidR="00355EE7" w:rsidRPr="00123A14">
        <w:rPr>
          <w:rFonts w:ascii="Calibri" w:eastAsia="Calibri" w:hAnsi="Calibri" w:cs="Calibri"/>
          <w:color w:val="DB4050"/>
          <w:sz w:val="26"/>
          <w:szCs w:val="26"/>
        </w:rPr>
        <w:t>nalysis (continued)</w:t>
      </w:r>
    </w:p>
    <w:p w14:paraId="2A7FE70D" w14:textId="77777777" w:rsidR="0037477C" w:rsidRDefault="0037477C">
      <w:pPr>
        <w:sectPr w:rsidR="0037477C" w:rsidSect="00434EC1">
          <w:pgSz w:w="16840" w:h="11906" w:orient="landscape"/>
          <w:pgMar w:top="1172" w:right="345" w:bottom="1440" w:left="860" w:header="0" w:footer="57" w:gutter="0"/>
          <w:cols w:space="720" w:equalWidth="0">
            <w:col w:w="15633"/>
          </w:cols>
          <w:docGrid w:linePitch="299"/>
        </w:sectPr>
      </w:pPr>
    </w:p>
    <w:p w14:paraId="07CF964C" w14:textId="77777777" w:rsidR="0037477C" w:rsidRDefault="0037477C">
      <w:pPr>
        <w:spacing w:line="200" w:lineRule="exact"/>
        <w:rPr>
          <w:sz w:val="20"/>
          <w:szCs w:val="20"/>
        </w:rPr>
      </w:pPr>
    </w:p>
    <w:p w14:paraId="41C59A68" w14:textId="77777777" w:rsidR="0037477C" w:rsidRDefault="0037477C">
      <w:pPr>
        <w:spacing w:line="200" w:lineRule="exact"/>
        <w:rPr>
          <w:sz w:val="20"/>
          <w:szCs w:val="20"/>
        </w:rPr>
      </w:pPr>
    </w:p>
    <w:p w14:paraId="54C1557B" w14:textId="77777777" w:rsidR="0037477C" w:rsidRDefault="0037477C">
      <w:pPr>
        <w:spacing w:line="200" w:lineRule="exact"/>
        <w:rPr>
          <w:sz w:val="20"/>
          <w:szCs w:val="20"/>
        </w:rPr>
      </w:pPr>
    </w:p>
    <w:p w14:paraId="17F93763" w14:textId="77777777" w:rsidR="0037477C" w:rsidRDefault="0037477C">
      <w:pPr>
        <w:spacing w:line="287" w:lineRule="exact"/>
        <w:rPr>
          <w:sz w:val="20"/>
          <w:szCs w:val="20"/>
        </w:rPr>
      </w:pPr>
    </w:p>
    <w:p w14:paraId="4ECE936D" w14:textId="77777777" w:rsidR="0037477C" w:rsidRDefault="00355EE7">
      <w:pPr>
        <w:rPr>
          <w:sz w:val="20"/>
          <w:szCs w:val="20"/>
        </w:rPr>
      </w:pPr>
      <w:r>
        <w:rPr>
          <w:rFonts w:ascii="Calibri" w:eastAsia="Calibri" w:hAnsi="Calibri" w:cs="Calibri"/>
          <w:b/>
          <w:bCs/>
          <w:sz w:val="20"/>
          <w:szCs w:val="20"/>
        </w:rPr>
        <w:t>Adjustments for Capital purposes</w:t>
      </w:r>
    </w:p>
    <w:p w14:paraId="65FA9ADB" w14:textId="77777777" w:rsidR="0037477C" w:rsidRDefault="0037477C">
      <w:pPr>
        <w:spacing w:line="59" w:lineRule="exact"/>
        <w:rPr>
          <w:sz w:val="20"/>
          <w:szCs w:val="20"/>
        </w:rPr>
      </w:pPr>
    </w:p>
    <w:p w14:paraId="5A13B0BA" w14:textId="77777777" w:rsidR="0037477C" w:rsidRDefault="00355EE7" w:rsidP="00A810F9">
      <w:pPr>
        <w:spacing w:line="253" w:lineRule="auto"/>
        <w:jc w:val="both"/>
        <w:rPr>
          <w:sz w:val="20"/>
          <w:szCs w:val="20"/>
        </w:rPr>
      </w:pPr>
      <w:r>
        <w:rPr>
          <w:rFonts w:ascii="Calibri Light" w:eastAsia="Calibri Light" w:hAnsi="Calibri Light" w:cs="Calibri Light"/>
          <w:sz w:val="20"/>
          <w:szCs w:val="20"/>
        </w:rPr>
        <w:t xml:space="preserve">This column adds in depreciation and impairment and revaluation gains and losses in the service line. For other operating expenditure, it adjusts for capital disposals with a transfer of income on disposal of assets and the amounts written off for those assets. For financing and investment income and expenditure, it adjusts for the statutory charges for capital financing and investment i.e. Minimum Revenue Provision and other revenue contributions are deducted from other income and expenditure as these are not chargeable under generally accepted accounting practices. For taxation and non-specific grant income and expenditure, capital grants are adjusted for income not chargeable under generally accepted accounting practices. Revenue grants are adjusted from </w:t>
      </w:r>
      <w:proofErr w:type="gramStart"/>
      <w:r>
        <w:rPr>
          <w:rFonts w:ascii="Calibri Light" w:eastAsia="Calibri Light" w:hAnsi="Calibri Light" w:cs="Calibri Light"/>
          <w:sz w:val="20"/>
          <w:szCs w:val="20"/>
        </w:rPr>
        <w:t>those receivable</w:t>
      </w:r>
      <w:proofErr w:type="gramEnd"/>
      <w:r>
        <w:rPr>
          <w:rFonts w:ascii="Calibri Light" w:eastAsia="Calibri Light" w:hAnsi="Calibri Light" w:cs="Calibri Light"/>
          <w:sz w:val="20"/>
          <w:szCs w:val="20"/>
        </w:rPr>
        <w:t xml:space="preserve"> in the year to those receivable without conditions or for which conditions were satisfied throughout the year. The taxation and non-specific grant income and expenditure line is credited with capital grants receivable in the year without conditions or for which conditions were satisfied in the year.</w:t>
      </w:r>
    </w:p>
    <w:p w14:paraId="406FC25C" w14:textId="77777777" w:rsidR="0037477C" w:rsidRDefault="00355EE7" w:rsidP="00A810F9">
      <w:pPr>
        <w:spacing w:line="20" w:lineRule="exact"/>
        <w:jc w:val="both"/>
        <w:rPr>
          <w:sz w:val="20"/>
          <w:szCs w:val="20"/>
        </w:rPr>
      </w:pPr>
      <w:r>
        <w:rPr>
          <w:sz w:val="20"/>
          <w:szCs w:val="20"/>
        </w:rPr>
        <w:br w:type="column"/>
      </w:r>
    </w:p>
    <w:p w14:paraId="1A8027C1" w14:textId="77777777" w:rsidR="0037477C" w:rsidRDefault="0037477C" w:rsidP="00A810F9">
      <w:pPr>
        <w:spacing w:line="200" w:lineRule="exact"/>
        <w:jc w:val="both"/>
        <w:rPr>
          <w:sz w:val="20"/>
          <w:szCs w:val="20"/>
        </w:rPr>
      </w:pPr>
    </w:p>
    <w:p w14:paraId="4181D2E8" w14:textId="77777777" w:rsidR="0037477C" w:rsidRDefault="0037477C" w:rsidP="00A810F9">
      <w:pPr>
        <w:spacing w:line="200" w:lineRule="exact"/>
        <w:jc w:val="both"/>
        <w:rPr>
          <w:sz w:val="20"/>
          <w:szCs w:val="20"/>
        </w:rPr>
      </w:pPr>
    </w:p>
    <w:p w14:paraId="2C84E62C" w14:textId="77777777" w:rsidR="0037477C" w:rsidRDefault="0037477C" w:rsidP="00A810F9">
      <w:pPr>
        <w:spacing w:line="200" w:lineRule="exact"/>
        <w:jc w:val="both"/>
        <w:rPr>
          <w:sz w:val="20"/>
          <w:szCs w:val="20"/>
        </w:rPr>
      </w:pPr>
    </w:p>
    <w:p w14:paraId="017F024D" w14:textId="77777777" w:rsidR="0037477C" w:rsidRDefault="0037477C" w:rsidP="00A810F9">
      <w:pPr>
        <w:spacing w:line="267" w:lineRule="exact"/>
        <w:jc w:val="both"/>
        <w:rPr>
          <w:sz w:val="20"/>
          <w:szCs w:val="20"/>
        </w:rPr>
      </w:pPr>
    </w:p>
    <w:p w14:paraId="0087EF10" w14:textId="77777777" w:rsidR="0037477C" w:rsidRDefault="00355EE7" w:rsidP="00A810F9">
      <w:pPr>
        <w:jc w:val="both"/>
        <w:rPr>
          <w:sz w:val="20"/>
          <w:szCs w:val="20"/>
        </w:rPr>
      </w:pPr>
      <w:r>
        <w:rPr>
          <w:rFonts w:ascii="Calibri" w:eastAsia="Calibri" w:hAnsi="Calibri" w:cs="Calibri"/>
          <w:b/>
          <w:bCs/>
          <w:sz w:val="20"/>
          <w:szCs w:val="20"/>
        </w:rPr>
        <w:t xml:space="preserve">Net change for the </w:t>
      </w:r>
      <w:proofErr w:type="gramStart"/>
      <w:r>
        <w:rPr>
          <w:rFonts w:ascii="Calibri" w:eastAsia="Calibri" w:hAnsi="Calibri" w:cs="Calibri"/>
          <w:b/>
          <w:bCs/>
          <w:sz w:val="20"/>
          <w:szCs w:val="20"/>
        </w:rPr>
        <w:t>pensions</w:t>
      </w:r>
      <w:proofErr w:type="gramEnd"/>
      <w:r>
        <w:rPr>
          <w:rFonts w:ascii="Calibri" w:eastAsia="Calibri" w:hAnsi="Calibri" w:cs="Calibri"/>
          <w:b/>
          <w:bCs/>
          <w:sz w:val="20"/>
          <w:szCs w:val="20"/>
        </w:rPr>
        <w:t xml:space="preserve"> adjustments</w:t>
      </w:r>
    </w:p>
    <w:p w14:paraId="79EAD6EF" w14:textId="77777777" w:rsidR="0037477C" w:rsidRDefault="0037477C" w:rsidP="00A810F9">
      <w:pPr>
        <w:spacing w:line="59" w:lineRule="exact"/>
        <w:jc w:val="both"/>
        <w:rPr>
          <w:sz w:val="20"/>
          <w:szCs w:val="20"/>
        </w:rPr>
      </w:pPr>
    </w:p>
    <w:p w14:paraId="414474E9" w14:textId="77777777" w:rsidR="0037477C" w:rsidRDefault="00355EE7" w:rsidP="00A810F9">
      <w:pPr>
        <w:spacing w:line="251" w:lineRule="auto"/>
        <w:jc w:val="both"/>
        <w:rPr>
          <w:sz w:val="20"/>
          <w:szCs w:val="20"/>
        </w:rPr>
      </w:pPr>
      <w:r>
        <w:rPr>
          <w:rFonts w:ascii="Calibri Light" w:eastAsia="Calibri Light" w:hAnsi="Calibri Light" w:cs="Calibri Light"/>
          <w:sz w:val="20"/>
          <w:szCs w:val="20"/>
        </w:rPr>
        <w:t>This column adjusts for the net change for the renewal of pension contributions and the addition of IAS</w:t>
      </w:r>
      <w:r w:rsidR="0025543F">
        <w:rPr>
          <w:rFonts w:ascii="Calibri Light" w:eastAsia="Calibri Light" w:hAnsi="Calibri Light" w:cs="Calibri Light"/>
          <w:sz w:val="20"/>
          <w:szCs w:val="20"/>
        </w:rPr>
        <w:t xml:space="preserve"> </w:t>
      </w:r>
      <w:r>
        <w:rPr>
          <w:rFonts w:ascii="Calibri Light" w:eastAsia="Calibri Light" w:hAnsi="Calibri Light" w:cs="Calibri Light"/>
          <w:sz w:val="20"/>
          <w:szCs w:val="20"/>
        </w:rPr>
        <w:t>19 Employee Benefits pension related expenditure and income. For services, this represents the removal of the employer pension contributions made by the authority as allowed by statute and the replacement with current service costs and past service costs. For financing and investment income and expenditure, this adjusts for the net interest on the defined benefit liability is charged to the Comprehensive Income and Expenditure Statement.</w:t>
      </w:r>
    </w:p>
    <w:p w14:paraId="7A45F751" w14:textId="77777777" w:rsidR="0037477C" w:rsidRDefault="00355EE7" w:rsidP="00A810F9">
      <w:pPr>
        <w:spacing w:line="20" w:lineRule="exact"/>
        <w:jc w:val="both"/>
        <w:rPr>
          <w:sz w:val="20"/>
          <w:szCs w:val="20"/>
        </w:rPr>
      </w:pPr>
      <w:r>
        <w:rPr>
          <w:sz w:val="20"/>
          <w:szCs w:val="20"/>
        </w:rPr>
        <w:br w:type="column"/>
      </w:r>
    </w:p>
    <w:p w14:paraId="692DD51C" w14:textId="77777777" w:rsidR="0037477C" w:rsidRDefault="0037477C" w:rsidP="00A810F9">
      <w:pPr>
        <w:spacing w:line="200" w:lineRule="exact"/>
        <w:jc w:val="both"/>
        <w:rPr>
          <w:sz w:val="20"/>
          <w:szCs w:val="20"/>
        </w:rPr>
      </w:pPr>
    </w:p>
    <w:p w14:paraId="1E558896" w14:textId="77777777" w:rsidR="0037477C" w:rsidRDefault="0037477C" w:rsidP="00A810F9">
      <w:pPr>
        <w:spacing w:line="200" w:lineRule="exact"/>
        <w:jc w:val="both"/>
        <w:rPr>
          <w:sz w:val="20"/>
          <w:szCs w:val="20"/>
        </w:rPr>
      </w:pPr>
    </w:p>
    <w:p w14:paraId="5265AE2B" w14:textId="77777777" w:rsidR="0037477C" w:rsidRDefault="0037477C" w:rsidP="00A810F9">
      <w:pPr>
        <w:spacing w:line="200" w:lineRule="exact"/>
        <w:jc w:val="both"/>
        <w:rPr>
          <w:sz w:val="20"/>
          <w:szCs w:val="20"/>
        </w:rPr>
      </w:pPr>
    </w:p>
    <w:p w14:paraId="21D792FF" w14:textId="77777777" w:rsidR="0037477C" w:rsidRDefault="0037477C" w:rsidP="00A810F9">
      <w:pPr>
        <w:spacing w:line="267" w:lineRule="exact"/>
        <w:jc w:val="both"/>
        <w:rPr>
          <w:sz w:val="20"/>
          <w:szCs w:val="20"/>
        </w:rPr>
      </w:pPr>
    </w:p>
    <w:p w14:paraId="662EFF46" w14:textId="77777777" w:rsidR="0037477C" w:rsidRDefault="00355EE7" w:rsidP="00A810F9">
      <w:pPr>
        <w:jc w:val="both"/>
        <w:rPr>
          <w:sz w:val="20"/>
          <w:szCs w:val="20"/>
        </w:rPr>
      </w:pPr>
      <w:r>
        <w:rPr>
          <w:rFonts w:ascii="Calibri" w:eastAsia="Calibri" w:hAnsi="Calibri" w:cs="Calibri"/>
          <w:b/>
          <w:bCs/>
          <w:sz w:val="20"/>
          <w:szCs w:val="20"/>
        </w:rPr>
        <w:t>Other differences</w:t>
      </w:r>
    </w:p>
    <w:p w14:paraId="34041AF0" w14:textId="77777777" w:rsidR="0037477C" w:rsidRDefault="0037477C" w:rsidP="00A810F9">
      <w:pPr>
        <w:spacing w:line="59" w:lineRule="exact"/>
        <w:jc w:val="both"/>
        <w:rPr>
          <w:sz w:val="20"/>
          <w:szCs w:val="20"/>
        </w:rPr>
      </w:pPr>
    </w:p>
    <w:p w14:paraId="1C8A425B" w14:textId="7C5BB21E" w:rsidR="0037477C" w:rsidRDefault="00355EE7" w:rsidP="00A810F9">
      <w:pPr>
        <w:spacing w:line="253" w:lineRule="auto"/>
        <w:ind w:right="532"/>
        <w:jc w:val="both"/>
        <w:rPr>
          <w:sz w:val="20"/>
          <w:szCs w:val="20"/>
        </w:rPr>
      </w:pPr>
      <w:r>
        <w:rPr>
          <w:rFonts w:ascii="Calibri Light" w:eastAsia="Calibri Light" w:hAnsi="Calibri Light" w:cs="Calibri Light"/>
          <w:sz w:val="20"/>
          <w:szCs w:val="20"/>
        </w:rPr>
        <w:t xml:space="preserve">Other differences between amounts debited / credited to the Comprehensive Income and Expenditure Statement and amounts payable / receivable to be recognised under statute. For services, this represents removal of the annual leave accrual adjustment. For financing and investment income and expenditure the other differences column recognises adjustments to General Fund for the timing differences for premiums and discounts and financial instruments. The charge under taxation and non-specific grant income and expenditure represents the difference between what is chargeable under statutory regulations for Council Tax and Non-Domestic Rates that was projected to be received at the start of the year and the income recognised under generally accepted accounting practices in the Code. This is a timing difference, as any difference will be brought forward in future </w:t>
      </w:r>
      <w:r w:rsidR="0025543F">
        <w:rPr>
          <w:rFonts w:ascii="Calibri Light" w:eastAsia="Calibri Light" w:hAnsi="Calibri Light" w:cs="Calibri Light"/>
          <w:sz w:val="20"/>
          <w:szCs w:val="20"/>
        </w:rPr>
        <w:t>s</w:t>
      </w:r>
      <w:r>
        <w:rPr>
          <w:rFonts w:ascii="Calibri Light" w:eastAsia="Calibri Light" w:hAnsi="Calibri Light" w:cs="Calibri Light"/>
          <w:sz w:val="20"/>
          <w:szCs w:val="20"/>
        </w:rPr>
        <w:t xml:space="preserve">urpluses or </w:t>
      </w:r>
      <w:r w:rsidR="0025543F">
        <w:rPr>
          <w:rFonts w:ascii="Calibri Light" w:eastAsia="Calibri Light" w:hAnsi="Calibri Light" w:cs="Calibri Light"/>
          <w:sz w:val="20"/>
          <w:szCs w:val="20"/>
        </w:rPr>
        <w:t>d</w:t>
      </w:r>
      <w:r>
        <w:rPr>
          <w:rFonts w:ascii="Calibri Light" w:eastAsia="Calibri Light" w:hAnsi="Calibri Light" w:cs="Calibri Light"/>
          <w:sz w:val="20"/>
          <w:szCs w:val="20"/>
        </w:rPr>
        <w:t>eficits on the Collection Fund.</w:t>
      </w:r>
      <w:r w:rsidR="002408F8">
        <w:rPr>
          <w:rFonts w:ascii="Calibri Light" w:eastAsia="Calibri Light" w:hAnsi="Calibri Light" w:cs="Calibri Light"/>
          <w:sz w:val="20"/>
          <w:szCs w:val="20"/>
        </w:rPr>
        <w:t xml:space="preserve"> The impairment allowance for doubtful debts is also included here.</w:t>
      </w:r>
    </w:p>
    <w:p w14:paraId="7F205660" w14:textId="77777777" w:rsidR="0037477C" w:rsidRDefault="00355EE7">
      <w:pPr>
        <w:spacing w:line="20" w:lineRule="exact"/>
        <w:rPr>
          <w:sz w:val="20"/>
          <w:szCs w:val="20"/>
        </w:rPr>
      </w:pPr>
      <w:r>
        <w:rPr>
          <w:sz w:val="20"/>
          <w:szCs w:val="20"/>
        </w:rPr>
        <w:br w:type="column"/>
      </w:r>
    </w:p>
    <w:p w14:paraId="169E9F5B" w14:textId="77777777" w:rsidR="0037477C" w:rsidRDefault="0037477C">
      <w:pPr>
        <w:spacing w:line="200" w:lineRule="exact"/>
        <w:rPr>
          <w:sz w:val="20"/>
          <w:szCs w:val="20"/>
        </w:rPr>
      </w:pPr>
    </w:p>
    <w:p w14:paraId="5E5430E9" w14:textId="77777777" w:rsidR="0037477C" w:rsidRDefault="0037477C">
      <w:pPr>
        <w:spacing w:line="200" w:lineRule="exact"/>
        <w:rPr>
          <w:sz w:val="20"/>
          <w:szCs w:val="20"/>
        </w:rPr>
      </w:pPr>
    </w:p>
    <w:p w14:paraId="5EE54617" w14:textId="77777777" w:rsidR="0037477C" w:rsidRDefault="0037477C">
      <w:pPr>
        <w:spacing w:line="200" w:lineRule="exact"/>
        <w:rPr>
          <w:sz w:val="20"/>
          <w:szCs w:val="20"/>
        </w:rPr>
      </w:pPr>
    </w:p>
    <w:p w14:paraId="1CBECC54" w14:textId="77777777" w:rsidR="0037477C" w:rsidRDefault="0037477C">
      <w:pPr>
        <w:spacing w:line="200" w:lineRule="exact"/>
        <w:rPr>
          <w:sz w:val="20"/>
          <w:szCs w:val="20"/>
        </w:rPr>
      </w:pPr>
    </w:p>
    <w:p w14:paraId="5EB1828A" w14:textId="77777777" w:rsidR="0037477C" w:rsidRDefault="0037477C">
      <w:pPr>
        <w:spacing w:line="200" w:lineRule="exact"/>
        <w:rPr>
          <w:sz w:val="20"/>
          <w:szCs w:val="20"/>
        </w:rPr>
      </w:pPr>
    </w:p>
    <w:p w14:paraId="5AE9C1AC" w14:textId="77777777" w:rsidR="0037477C" w:rsidRDefault="0037477C">
      <w:pPr>
        <w:spacing w:line="200" w:lineRule="exact"/>
        <w:rPr>
          <w:sz w:val="20"/>
          <w:szCs w:val="20"/>
        </w:rPr>
      </w:pPr>
    </w:p>
    <w:p w14:paraId="54B7BFA5" w14:textId="77777777" w:rsidR="0037477C" w:rsidRDefault="0037477C">
      <w:pPr>
        <w:spacing w:line="200" w:lineRule="exact"/>
        <w:rPr>
          <w:sz w:val="20"/>
          <w:szCs w:val="20"/>
        </w:rPr>
      </w:pPr>
    </w:p>
    <w:p w14:paraId="284006D1" w14:textId="77777777" w:rsidR="0037477C" w:rsidRDefault="0037477C">
      <w:pPr>
        <w:spacing w:line="200" w:lineRule="exact"/>
        <w:rPr>
          <w:sz w:val="20"/>
          <w:szCs w:val="20"/>
        </w:rPr>
      </w:pPr>
    </w:p>
    <w:p w14:paraId="3B524CA7" w14:textId="77777777" w:rsidR="0037477C" w:rsidRDefault="0037477C">
      <w:pPr>
        <w:spacing w:line="200" w:lineRule="exact"/>
        <w:rPr>
          <w:sz w:val="20"/>
          <w:szCs w:val="20"/>
        </w:rPr>
      </w:pPr>
    </w:p>
    <w:p w14:paraId="5F537C81" w14:textId="77777777" w:rsidR="0037477C" w:rsidRDefault="0037477C">
      <w:pPr>
        <w:spacing w:line="200" w:lineRule="exact"/>
        <w:rPr>
          <w:sz w:val="20"/>
          <w:szCs w:val="20"/>
        </w:rPr>
      </w:pPr>
    </w:p>
    <w:p w14:paraId="20DC58E7" w14:textId="77777777" w:rsidR="0037477C" w:rsidRDefault="0037477C">
      <w:pPr>
        <w:spacing w:line="200" w:lineRule="exact"/>
        <w:rPr>
          <w:sz w:val="20"/>
          <w:szCs w:val="20"/>
        </w:rPr>
      </w:pPr>
    </w:p>
    <w:p w14:paraId="404B48F2" w14:textId="77777777" w:rsidR="0037477C" w:rsidRDefault="0037477C">
      <w:pPr>
        <w:spacing w:line="248" w:lineRule="exact"/>
        <w:rPr>
          <w:sz w:val="20"/>
          <w:szCs w:val="20"/>
        </w:rPr>
      </w:pPr>
    </w:p>
    <w:p w14:paraId="233A3A24" w14:textId="77777777" w:rsidR="0037477C" w:rsidRDefault="0037477C">
      <w:pPr>
        <w:spacing w:line="20" w:lineRule="exact"/>
        <w:rPr>
          <w:sz w:val="20"/>
          <w:szCs w:val="20"/>
        </w:rPr>
      </w:pPr>
    </w:p>
    <w:p w14:paraId="0BD542D6" w14:textId="77777777" w:rsidR="0037477C" w:rsidRDefault="0037477C">
      <w:pPr>
        <w:spacing w:line="1" w:lineRule="exact"/>
        <w:rPr>
          <w:sz w:val="20"/>
          <w:szCs w:val="20"/>
        </w:rPr>
      </w:pPr>
    </w:p>
    <w:p w14:paraId="0F71B15C" w14:textId="77777777" w:rsidR="0037477C" w:rsidRDefault="0037477C">
      <w:pPr>
        <w:spacing w:line="1" w:lineRule="exact"/>
        <w:rPr>
          <w:sz w:val="20"/>
          <w:szCs w:val="20"/>
        </w:rPr>
      </w:pPr>
    </w:p>
    <w:p w14:paraId="17ADD0F2" w14:textId="77777777" w:rsidR="0037477C" w:rsidRDefault="0037477C">
      <w:pPr>
        <w:spacing w:line="1" w:lineRule="exact"/>
        <w:rPr>
          <w:sz w:val="20"/>
          <w:szCs w:val="20"/>
        </w:rPr>
      </w:pPr>
    </w:p>
    <w:p w14:paraId="02358213" w14:textId="77777777" w:rsidR="0037477C" w:rsidRDefault="0037477C">
      <w:pPr>
        <w:sectPr w:rsidR="0037477C" w:rsidSect="00434EC1">
          <w:type w:val="continuous"/>
          <w:pgSz w:w="16840" w:h="11906" w:orient="landscape"/>
          <w:pgMar w:top="1172" w:right="345" w:bottom="1440" w:left="860" w:header="0" w:footer="0" w:gutter="0"/>
          <w:cols w:num="4" w:space="720" w:equalWidth="0">
            <w:col w:w="4320" w:space="600"/>
            <w:col w:w="4320" w:space="620"/>
            <w:col w:w="4892" w:space="720"/>
            <w:col w:w="161"/>
          </w:cols>
        </w:sectPr>
      </w:pPr>
    </w:p>
    <w:p w14:paraId="59CBC22E" w14:textId="260CEC74" w:rsidR="001235F4" w:rsidRPr="00FD43BA" w:rsidRDefault="001943A5" w:rsidP="001235F4">
      <w:pPr>
        <w:rPr>
          <w:sz w:val="20"/>
          <w:szCs w:val="20"/>
        </w:rPr>
      </w:pPr>
      <w:bookmarkStart w:id="125" w:name="page60"/>
      <w:bookmarkEnd w:id="125"/>
      <w:r>
        <w:rPr>
          <w:rFonts w:ascii="Calibri" w:eastAsia="Calibri" w:hAnsi="Calibri" w:cs="Calibri"/>
          <w:b/>
          <w:bCs/>
          <w:noProof/>
          <w:color w:val="DB4050"/>
          <w:sz w:val="60"/>
          <w:szCs w:val="60"/>
        </w:rPr>
        <w:lastRenderedPageBreak/>
        <w:drawing>
          <wp:anchor distT="0" distB="0" distL="114300" distR="114300" simplePos="0" relativeHeight="252329984" behindDoc="1" locked="0" layoutInCell="1" allowOverlap="1" wp14:anchorId="4794E147" wp14:editId="0716F288">
            <wp:simplePos x="0" y="0"/>
            <wp:positionH relativeFrom="column">
              <wp:posOffset>9409664</wp:posOffset>
            </wp:positionH>
            <wp:positionV relativeFrom="paragraph">
              <wp:posOffset>-749634</wp:posOffset>
            </wp:positionV>
            <wp:extent cx="759460" cy="7595870"/>
            <wp:effectExtent l="0" t="0" r="2540" b="0"/>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1235F4">
        <w:rPr>
          <w:rFonts w:ascii="Calibri" w:eastAsia="Calibri" w:hAnsi="Calibri" w:cs="Calibri"/>
          <w:b/>
          <w:bCs/>
          <w:color w:val="DB4050"/>
          <w:sz w:val="60"/>
          <w:szCs w:val="60"/>
        </w:rPr>
        <w:t xml:space="preserve">Note </w:t>
      </w:r>
      <w:r w:rsidR="00BC689D">
        <w:rPr>
          <w:rFonts w:ascii="Calibri" w:eastAsia="Calibri" w:hAnsi="Calibri" w:cs="Calibri"/>
          <w:b/>
          <w:bCs/>
          <w:color w:val="DB4050"/>
          <w:sz w:val="60"/>
          <w:szCs w:val="60"/>
        </w:rPr>
        <w:t>9</w:t>
      </w:r>
      <w:r w:rsidR="001235F4">
        <w:rPr>
          <w:rFonts w:ascii="Calibri" w:eastAsia="Calibri" w:hAnsi="Calibri" w:cs="Calibri"/>
          <w:b/>
          <w:bCs/>
          <w:color w:val="DB4050"/>
          <w:sz w:val="60"/>
          <w:szCs w:val="60"/>
        </w:rPr>
        <w:t xml:space="preserve"> </w:t>
      </w:r>
      <w:r w:rsidR="00FD43BA" w:rsidRPr="00FD43BA">
        <w:rPr>
          <w:rFonts w:ascii="Calibri" w:eastAsia="Calibri" w:hAnsi="Calibri" w:cs="Calibri"/>
          <w:bCs/>
          <w:color w:val="DB4050"/>
          <w:sz w:val="60"/>
          <w:szCs w:val="60"/>
        </w:rPr>
        <w:t>Subjective Analysis</w:t>
      </w:r>
    </w:p>
    <w:p w14:paraId="78E55027" w14:textId="77777777" w:rsidR="001235F4" w:rsidRPr="00FD43BA" w:rsidRDefault="001235F4">
      <w:pPr>
        <w:spacing w:line="200" w:lineRule="exact"/>
        <w:rPr>
          <w:sz w:val="20"/>
          <w:szCs w:val="20"/>
        </w:rPr>
        <w:sectPr w:rsidR="001235F4" w:rsidRPr="00FD43BA" w:rsidSect="00434EC1">
          <w:pgSz w:w="16840" w:h="11906" w:orient="landscape"/>
          <w:pgMar w:top="1160" w:right="345" w:bottom="1440" w:left="860" w:header="0" w:footer="57" w:gutter="0"/>
          <w:cols w:space="720"/>
          <w:docGrid w:linePitch="299"/>
        </w:sectPr>
      </w:pPr>
    </w:p>
    <w:p w14:paraId="1040D92A" w14:textId="77777777" w:rsidR="0037477C" w:rsidRDefault="0037477C">
      <w:pPr>
        <w:spacing w:line="200" w:lineRule="exact"/>
        <w:rPr>
          <w:sz w:val="20"/>
          <w:szCs w:val="20"/>
        </w:rPr>
      </w:pPr>
    </w:p>
    <w:p w14:paraId="22D7D070" w14:textId="1AA9953D" w:rsidR="001235F4" w:rsidRDefault="00FD43BA" w:rsidP="00A810F9">
      <w:pPr>
        <w:ind w:left="20"/>
        <w:jc w:val="both"/>
        <w:rPr>
          <w:sz w:val="20"/>
          <w:szCs w:val="20"/>
        </w:rPr>
      </w:pPr>
      <w:r>
        <w:rPr>
          <w:rFonts w:ascii="Calibri Light" w:eastAsia="Calibri Light" w:hAnsi="Calibri Light" w:cs="Calibri Light"/>
          <w:sz w:val="20"/>
          <w:szCs w:val="20"/>
        </w:rPr>
        <w:t xml:space="preserve">Expenditure for the </w:t>
      </w:r>
      <w:r w:rsidR="00C75C58">
        <w:rPr>
          <w:rFonts w:ascii="Calibri Light" w:eastAsia="Calibri Light" w:hAnsi="Calibri Light" w:cs="Calibri Light"/>
          <w:sz w:val="20"/>
          <w:szCs w:val="20"/>
        </w:rPr>
        <w:t>Force</w:t>
      </w:r>
      <w:r>
        <w:rPr>
          <w:rFonts w:ascii="Calibri Light" w:eastAsia="Calibri Light" w:hAnsi="Calibri Light" w:cs="Calibri Light"/>
          <w:sz w:val="20"/>
          <w:szCs w:val="20"/>
        </w:rPr>
        <w:t xml:space="preserve"> split by type r</w:t>
      </w:r>
      <w:r w:rsidR="00C25AB7">
        <w:rPr>
          <w:rFonts w:ascii="Calibri Light" w:eastAsia="Calibri Light" w:hAnsi="Calibri Light" w:cs="Calibri Light"/>
          <w:sz w:val="20"/>
          <w:szCs w:val="20"/>
        </w:rPr>
        <w:t xml:space="preserve">ather than by district </w:t>
      </w:r>
      <w:r>
        <w:rPr>
          <w:rFonts w:ascii="Calibri Light" w:eastAsia="Calibri Light" w:hAnsi="Calibri Light" w:cs="Calibri Light"/>
          <w:sz w:val="20"/>
          <w:szCs w:val="20"/>
        </w:rPr>
        <w:t>and department:</w:t>
      </w:r>
    </w:p>
    <w:p w14:paraId="4C642AA9" w14:textId="77777777" w:rsidR="001235F4" w:rsidRPr="00C35FAA" w:rsidRDefault="001235F4" w:rsidP="001235F4">
      <w:pPr>
        <w:rPr>
          <w:rFonts w:ascii="Calibri" w:eastAsia="Calibri" w:hAnsi="Calibri" w:cs="Calibri"/>
          <w:color w:val="DB4050"/>
          <w:sz w:val="16"/>
          <w:szCs w:val="16"/>
        </w:rPr>
      </w:pPr>
    </w:p>
    <w:p w14:paraId="39C5644B" w14:textId="77777777" w:rsidR="001235F4" w:rsidRDefault="001235F4">
      <w:pPr>
        <w:spacing w:line="200" w:lineRule="exact"/>
        <w:rPr>
          <w:sz w:val="20"/>
          <w:szCs w:val="20"/>
        </w:rPr>
      </w:pPr>
    </w:p>
    <w:p w14:paraId="64A57559" w14:textId="77777777" w:rsidR="0037477C" w:rsidRDefault="0037477C">
      <w:pPr>
        <w:spacing w:line="275" w:lineRule="exact"/>
        <w:rPr>
          <w:sz w:val="20"/>
          <w:szCs w:val="20"/>
        </w:rPr>
      </w:pPr>
    </w:p>
    <w:p w14:paraId="3A93CAF2" w14:textId="77777777" w:rsidR="0037477C" w:rsidRDefault="0037477C">
      <w:pPr>
        <w:spacing w:line="282" w:lineRule="exact"/>
        <w:rPr>
          <w:sz w:val="20"/>
          <w:szCs w:val="20"/>
        </w:rPr>
      </w:pPr>
    </w:p>
    <w:p w14:paraId="52DD8A2B" w14:textId="77777777" w:rsidR="0037477C" w:rsidRDefault="00355EE7">
      <w:pPr>
        <w:spacing w:line="20" w:lineRule="exact"/>
        <w:rPr>
          <w:sz w:val="20"/>
          <w:szCs w:val="20"/>
        </w:rPr>
      </w:pPr>
      <w:r>
        <w:rPr>
          <w:sz w:val="20"/>
          <w:szCs w:val="20"/>
        </w:rPr>
        <w:br w:type="column"/>
      </w:r>
    </w:p>
    <w:p w14:paraId="180A6ED0" w14:textId="77777777" w:rsidR="0037477C" w:rsidRDefault="0037477C">
      <w:pPr>
        <w:spacing w:line="200" w:lineRule="exact"/>
        <w:rPr>
          <w:sz w:val="20"/>
          <w:szCs w:val="20"/>
        </w:rPr>
      </w:pPr>
    </w:p>
    <w:p w14:paraId="6349D736" w14:textId="77777777" w:rsidR="00FD43BA" w:rsidRDefault="00FD43BA">
      <w:pPr>
        <w:spacing w:line="200" w:lineRule="exact"/>
        <w:rPr>
          <w:sz w:val="20"/>
          <w:szCs w:val="20"/>
        </w:rPr>
      </w:pPr>
    </w:p>
    <w:tbl>
      <w:tblPr>
        <w:tblW w:w="7371" w:type="dxa"/>
        <w:tblLayout w:type="fixed"/>
        <w:tblCellMar>
          <w:left w:w="0" w:type="dxa"/>
          <w:right w:w="0" w:type="dxa"/>
        </w:tblCellMar>
        <w:tblLook w:val="04A0" w:firstRow="1" w:lastRow="0" w:firstColumn="1" w:lastColumn="0" w:noHBand="0" w:noVBand="1"/>
      </w:tblPr>
      <w:tblGrid>
        <w:gridCol w:w="993"/>
        <w:gridCol w:w="5103"/>
        <w:gridCol w:w="1275"/>
      </w:tblGrid>
      <w:tr w:rsidR="00BC689D" w:rsidRPr="002F0A6F" w14:paraId="3ACAA7A3" w14:textId="77777777" w:rsidTr="002F0B88">
        <w:trPr>
          <w:trHeight w:val="195"/>
        </w:trPr>
        <w:tc>
          <w:tcPr>
            <w:tcW w:w="993" w:type="dxa"/>
            <w:tcBorders>
              <w:top w:val="single" w:sz="12" w:space="0" w:color="FF0000"/>
            </w:tcBorders>
            <w:vAlign w:val="bottom"/>
          </w:tcPr>
          <w:p w14:paraId="38B3167A" w14:textId="6747D63E" w:rsidR="00720507" w:rsidRDefault="0020770B" w:rsidP="00926AA1">
            <w:pPr>
              <w:ind w:right="30"/>
              <w:jc w:val="right"/>
              <w:rPr>
                <w:rFonts w:ascii="Calibri" w:eastAsia="Calibri Light" w:hAnsi="Calibri" w:cs="Calibri Light"/>
                <w:b/>
                <w:sz w:val="16"/>
                <w:szCs w:val="16"/>
              </w:rPr>
            </w:pPr>
            <w:r w:rsidRPr="00926AA1">
              <w:rPr>
                <w:rFonts w:ascii="Calibri" w:eastAsia="Calibri Light" w:hAnsi="Calibri" w:cs="Calibri Light"/>
                <w:b/>
                <w:sz w:val="16"/>
                <w:szCs w:val="16"/>
              </w:rPr>
              <w:t>202</w:t>
            </w:r>
            <w:r w:rsidR="00CE02FB">
              <w:rPr>
                <w:rFonts w:ascii="Calibri" w:eastAsia="Calibri Light" w:hAnsi="Calibri" w:cs="Calibri Light"/>
                <w:b/>
                <w:sz w:val="16"/>
                <w:szCs w:val="16"/>
              </w:rPr>
              <w:t>4</w:t>
            </w:r>
            <w:r w:rsidRPr="00926AA1">
              <w:rPr>
                <w:rFonts w:ascii="Calibri" w:eastAsia="Calibri Light" w:hAnsi="Calibri" w:cs="Calibri Light"/>
                <w:b/>
                <w:sz w:val="16"/>
                <w:szCs w:val="16"/>
              </w:rPr>
              <w:t>/2</w:t>
            </w:r>
            <w:r w:rsidR="00CE02FB">
              <w:rPr>
                <w:rFonts w:ascii="Calibri" w:eastAsia="Calibri Light" w:hAnsi="Calibri" w:cs="Calibri Light"/>
                <w:b/>
                <w:sz w:val="16"/>
                <w:szCs w:val="16"/>
              </w:rPr>
              <w:t>5</w:t>
            </w:r>
            <w:r>
              <w:rPr>
                <w:rFonts w:ascii="Calibri" w:eastAsia="Calibri Light" w:hAnsi="Calibri" w:cs="Calibri Light"/>
                <w:b/>
                <w:sz w:val="16"/>
                <w:szCs w:val="16"/>
              </w:rPr>
              <w:t xml:space="preserve"> </w:t>
            </w:r>
          </w:p>
          <w:p w14:paraId="22D20E8E" w14:textId="4B43F00A" w:rsidR="00BC689D" w:rsidRPr="00926AA1" w:rsidRDefault="00CE02FB" w:rsidP="00720507">
            <w:pPr>
              <w:ind w:right="30"/>
              <w:jc w:val="right"/>
              <w:rPr>
                <w:rFonts w:ascii="Calibri" w:eastAsia="Calibri Light" w:hAnsi="Calibri" w:cs="Calibri Light"/>
                <w:b/>
                <w:sz w:val="16"/>
                <w:szCs w:val="16"/>
              </w:rPr>
            </w:pPr>
            <w:r>
              <w:rPr>
                <w:rFonts w:ascii="Calibri" w:eastAsia="Calibri Light" w:hAnsi="Calibri" w:cs="Calibri Light"/>
                <w:b/>
                <w:sz w:val="16"/>
                <w:szCs w:val="16"/>
              </w:rPr>
              <w:t>from 7 May</w:t>
            </w:r>
          </w:p>
        </w:tc>
        <w:tc>
          <w:tcPr>
            <w:tcW w:w="5103" w:type="dxa"/>
            <w:tcBorders>
              <w:top w:val="single" w:sz="12" w:space="0" w:color="FF0000"/>
            </w:tcBorders>
            <w:vAlign w:val="bottom"/>
          </w:tcPr>
          <w:p w14:paraId="6F85328D" w14:textId="77777777" w:rsidR="00BC689D" w:rsidRPr="00942C95" w:rsidRDefault="00BC689D" w:rsidP="00374876">
            <w:pPr>
              <w:spacing w:line="276" w:lineRule="auto"/>
              <w:ind w:right="30"/>
              <w:rPr>
                <w:sz w:val="16"/>
                <w:szCs w:val="16"/>
              </w:rPr>
            </w:pPr>
          </w:p>
        </w:tc>
        <w:tc>
          <w:tcPr>
            <w:tcW w:w="1275" w:type="dxa"/>
            <w:tcBorders>
              <w:top w:val="single" w:sz="12" w:space="0" w:color="FF0000"/>
            </w:tcBorders>
            <w:vAlign w:val="bottom"/>
          </w:tcPr>
          <w:p w14:paraId="63F14AAC" w14:textId="304983E3" w:rsidR="00BC689D" w:rsidRPr="00CE02FB" w:rsidRDefault="00CE02FB" w:rsidP="00CE02FB">
            <w:pPr>
              <w:spacing w:line="276" w:lineRule="auto"/>
              <w:ind w:right="30"/>
              <w:jc w:val="right"/>
              <w:rPr>
                <w:rFonts w:ascii="Calibri" w:eastAsia="Calibri Light" w:hAnsi="Calibri" w:cs="Calibri Light"/>
                <w:b/>
                <w:sz w:val="16"/>
                <w:szCs w:val="16"/>
              </w:rPr>
            </w:pPr>
            <w:r>
              <w:rPr>
                <w:rFonts w:ascii="Calibri" w:eastAsia="Calibri Light" w:hAnsi="Calibri" w:cs="Calibri Light"/>
                <w:b/>
                <w:sz w:val="16"/>
                <w:szCs w:val="16"/>
              </w:rPr>
              <w:t>2025/26</w:t>
            </w:r>
          </w:p>
        </w:tc>
      </w:tr>
      <w:tr w:rsidR="00BC689D" w14:paraId="3ADB0F38" w14:textId="77777777" w:rsidTr="002F0B88">
        <w:trPr>
          <w:trHeight w:val="311"/>
        </w:trPr>
        <w:tc>
          <w:tcPr>
            <w:tcW w:w="993" w:type="dxa"/>
            <w:tcBorders>
              <w:bottom w:val="single" w:sz="12" w:space="0" w:color="FF3300"/>
            </w:tcBorders>
          </w:tcPr>
          <w:p w14:paraId="0B8DFB6C" w14:textId="77777777" w:rsidR="00BC689D" w:rsidRDefault="00BC689D" w:rsidP="00374876">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5103" w:type="dxa"/>
            <w:tcBorders>
              <w:bottom w:val="single" w:sz="12" w:space="0" w:color="FF3300"/>
            </w:tcBorders>
          </w:tcPr>
          <w:p w14:paraId="60F32497" w14:textId="77777777" w:rsidR="00BC689D" w:rsidRDefault="00BC689D" w:rsidP="00374876">
            <w:pPr>
              <w:spacing w:line="276" w:lineRule="auto"/>
              <w:ind w:right="30"/>
              <w:rPr>
                <w:sz w:val="24"/>
                <w:szCs w:val="24"/>
              </w:rPr>
            </w:pPr>
          </w:p>
        </w:tc>
        <w:tc>
          <w:tcPr>
            <w:tcW w:w="1275" w:type="dxa"/>
            <w:tcBorders>
              <w:bottom w:val="single" w:sz="12" w:space="0" w:color="FF3300"/>
            </w:tcBorders>
          </w:tcPr>
          <w:p w14:paraId="6ACFA432" w14:textId="77777777" w:rsidR="00BC689D" w:rsidRDefault="00BC689D" w:rsidP="00374876">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r>
      <w:tr w:rsidR="00D405B7" w:rsidRPr="00FE6214" w14:paraId="093B259D" w14:textId="77777777" w:rsidTr="001F599A">
        <w:trPr>
          <w:trHeight w:val="268"/>
        </w:trPr>
        <w:tc>
          <w:tcPr>
            <w:tcW w:w="993" w:type="dxa"/>
            <w:tcBorders>
              <w:top w:val="single" w:sz="12" w:space="0" w:color="FF3300"/>
            </w:tcBorders>
            <w:vAlign w:val="center"/>
          </w:tcPr>
          <w:p w14:paraId="00E3B755" w14:textId="125237AA" w:rsidR="00D405B7" w:rsidRPr="0020770B" w:rsidRDefault="00D405B7" w:rsidP="00D405B7">
            <w:pPr>
              <w:spacing w:line="276" w:lineRule="auto"/>
              <w:ind w:right="30"/>
              <w:jc w:val="right"/>
              <w:rPr>
                <w:rFonts w:asciiTheme="majorHAnsi" w:hAnsiTheme="majorHAnsi"/>
                <w:sz w:val="16"/>
                <w:szCs w:val="16"/>
              </w:rPr>
            </w:pPr>
            <w:r w:rsidRPr="00C93E56">
              <w:rPr>
                <w:rFonts w:asciiTheme="majorHAnsi" w:hAnsiTheme="majorHAnsi"/>
                <w:sz w:val="16"/>
                <w:szCs w:val="16"/>
              </w:rPr>
              <w:t>250,523</w:t>
            </w:r>
          </w:p>
        </w:tc>
        <w:tc>
          <w:tcPr>
            <w:tcW w:w="5103" w:type="dxa"/>
            <w:tcBorders>
              <w:top w:val="single" w:sz="12" w:space="0" w:color="FF3300"/>
            </w:tcBorders>
            <w:vAlign w:val="center"/>
          </w:tcPr>
          <w:p w14:paraId="3AFCDF24" w14:textId="77777777" w:rsidR="00D405B7" w:rsidRPr="00BD1EBB" w:rsidRDefault="00D405B7" w:rsidP="00D405B7">
            <w:pPr>
              <w:spacing w:line="276" w:lineRule="auto"/>
              <w:ind w:left="110" w:right="30"/>
              <w:rPr>
                <w:sz w:val="20"/>
                <w:szCs w:val="20"/>
              </w:rPr>
            </w:pPr>
            <w:r w:rsidRPr="00BD1EBB">
              <w:rPr>
                <w:rFonts w:ascii="Calibri Light" w:eastAsia="Calibri Light" w:hAnsi="Calibri Light" w:cs="Calibri Light"/>
                <w:sz w:val="16"/>
                <w:szCs w:val="16"/>
              </w:rPr>
              <w:t>Employee Costs</w:t>
            </w:r>
          </w:p>
        </w:tc>
        <w:tc>
          <w:tcPr>
            <w:tcW w:w="1275" w:type="dxa"/>
            <w:tcBorders>
              <w:top w:val="single" w:sz="12" w:space="0" w:color="FF3300"/>
            </w:tcBorders>
            <w:vAlign w:val="bottom"/>
          </w:tcPr>
          <w:p w14:paraId="120948D1" w14:textId="07105288" w:rsidR="00D405B7" w:rsidRPr="00C93E56" w:rsidRDefault="00D405B7" w:rsidP="00D405B7">
            <w:pPr>
              <w:spacing w:line="276" w:lineRule="auto"/>
              <w:ind w:right="30"/>
              <w:jc w:val="right"/>
              <w:rPr>
                <w:rFonts w:asciiTheme="majorHAnsi" w:hAnsiTheme="majorHAnsi"/>
                <w:sz w:val="16"/>
                <w:szCs w:val="16"/>
              </w:rPr>
            </w:pPr>
            <w:r w:rsidRPr="00D405B7">
              <w:rPr>
                <w:rFonts w:asciiTheme="majorHAnsi" w:hAnsiTheme="majorHAnsi"/>
                <w:sz w:val="16"/>
                <w:szCs w:val="16"/>
              </w:rPr>
              <w:t>285</w:t>
            </w:r>
            <w:r>
              <w:rPr>
                <w:rFonts w:asciiTheme="majorHAnsi" w:hAnsiTheme="majorHAnsi"/>
                <w:sz w:val="16"/>
                <w:szCs w:val="16"/>
              </w:rPr>
              <w:t>,</w:t>
            </w:r>
            <w:r w:rsidRPr="00D405B7">
              <w:rPr>
                <w:rFonts w:asciiTheme="majorHAnsi" w:hAnsiTheme="majorHAnsi"/>
                <w:sz w:val="16"/>
                <w:szCs w:val="16"/>
              </w:rPr>
              <w:t>991</w:t>
            </w:r>
          </w:p>
        </w:tc>
      </w:tr>
      <w:tr w:rsidR="00D405B7" w14:paraId="4FF15269" w14:textId="77777777" w:rsidTr="001F599A">
        <w:trPr>
          <w:trHeight w:val="268"/>
        </w:trPr>
        <w:tc>
          <w:tcPr>
            <w:tcW w:w="993" w:type="dxa"/>
            <w:shd w:val="clear" w:color="auto" w:fill="F9E1DF"/>
            <w:vAlign w:val="center"/>
          </w:tcPr>
          <w:p w14:paraId="3D1EA78A" w14:textId="42206814" w:rsidR="00D405B7" w:rsidRPr="0020770B" w:rsidRDefault="00D405B7" w:rsidP="00D405B7">
            <w:pPr>
              <w:spacing w:line="276" w:lineRule="auto"/>
              <w:ind w:right="30"/>
              <w:jc w:val="right"/>
              <w:rPr>
                <w:rFonts w:asciiTheme="majorHAnsi" w:hAnsiTheme="majorHAnsi"/>
                <w:sz w:val="16"/>
                <w:szCs w:val="16"/>
              </w:rPr>
            </w:pPr>
            <w:r w:rsidRPr="00C93E56">
              <w:rPr>
                <w:rFonts w:asciiTheme="majorHAnsi" w:hAnsiTheme="majorHAnsi"/>
                <w:sz w:val="16"/>
                <w:szCs w:val="16"/>
              </w:rPr>
              <w:t>8,651</w:t>
            </w:r>
          </w:p>
        </w:tc>
        <w:tc>
          <w:tcPr>
            <w:tcW w:w="5103" w:type="dxa"/>
            <w:shd w:val="clear" w:color="auto" w:fill="F9E1DF"/>
            <w:vAlign w:val="center"/>
          </w:tcPr>
          <w:p w14:paraId="5C0E391D" w14:textId="77777777" w:rsidR="00D405B7" w:rsidRPr="00BD1EBB" w:rsidRDefault="00D405B7" w:rsidP="00D405B7">
            <w:pPr>
              <w:spacing w:line="276" w:lineRule="auto"/>
              <w:ind w:left="110" w:right="30"/>
              <w:rPr>
                <w:sz w:val="20"/>
                <w:szCs w:val="20"/>
              </w:rPr>
            </w:pPr>
            <w:r w:rsidRPr="00BD1EBB">
              <w:rPr>
                <w:rFonts w:ascii="Calibri Light" w:eastAsia="Calibri Light" w:hAnsi="Calibri Light" w:cs="Calibri Light"/>
                <w:sz w:val="16"/>
                <w:szCs w:val="16"/>
              </w:rPr>
              <w:t>Premises Costs</w:t>
            </w:r>
          </w:p>
        </w:tc>
        <w:tc>
          <w:tcPr>
            <w:tcW w:w="1275" w:type="dxa"/>
            <w:shd w:val="clear" w:color="auto" w:fill="F9E1DF"/>
            <w:vAlign w:val="bottom"/>
          </w:tcPr>
          <w:p w14:paraId="28B20187" w14:textId="183AD452" w:rsidR="00D405B7" w:rsidRPr="00C93E56" w:rsidRDefault="00D405B7" w:rsidP="00D405B7">
            <w:pPr>
              <w:spacing w:line="276" w:lineRule="auto"/>
              <w:ind w:right="30"/>
              <w:jc w:val="right"/>
              <w:rPr>
                <w:rFonts w:asciiTheme="majorHAnsi" w:hAnsiTheme="majorHAnsi"/>
                <w:sz w:val="16"/>
                <w:szCs w:val="16"/>
              </w:rPr>
            </w:pPr>
            <w:r w:rsidRPr="00D405B7">
              <w:rPr>
                <w:rFonts w:asciiTheme="majorHAnsi" w:hAnsiTheme="majorHAnsi"/>
                <w:sz w:val="16"/>
                <w:szCs w:val="16"/>
              </w:rPr>
              <w:t>9</w:t>
            </w:r>
            <w:r>
              <w:rPr>
                <w:rFonts w:asciiTheme="majorHAnsi" w:hAnsiTheme="majorHAnsi"/>
                <w:sz w:val="16"/>
                <w:szCs w:val="16"/>
              </w:rPr>
              <w:t>,</w:t>
            </w:r>
            <w:r w:rsidRPr="00D405B7">
              <w:rPr>
                <w:rFonts w:asciiTheme="majorHAnsi" w:hAnsiTheme="majorHAnsi"/>
                <w:sz w:val="16"/>
                <w:szCs w:val="16"/>
              </w:rPr>
              <w:t>790</w:t>
            </w:r>
          </w:p>
        </w:tc>
      </w:tr>
      <w:tr w:rsidR="00D405B7" w:rsidRPr="00193881" w14:paraId="06A5BF1A" w14:textId="77777777" w:rsidTr="001F599A">
        <w:trPr>
          <w:trHeight w:val="268"/>
        </w:trPr>
        <w:tc>
          <w:tcPr>
            <w:tcW w:w="993" w:type="dxa"/>
            <w:vAlign w:val="center"/>
          </w:tcPr>
          <w:p w14:paraId="77F37316" w14:textId="3B730CC6" w:rsidR="00D405B7" w:rsidRPr="0020770B" w:rsidRDefault="00D405B7" w:rsidP="00D405B7">
            <w:pPr>
              <w:spacing w:line="276" w:lineRule="auto"/>
              <w:ind w:right="30"/>
              <w:jc w:val="right"/>
              <w:rPr>
                <w:rFonts w:asciiTheme="majorHAnsi" w:eastAsia="Calibri Light" w:hAnsiTheme="majorHAnsi" w:cs="Calibri Light"/>
                <w:sz w:val="16"/>
                <w:szCs w:val="16"/>
              </w:rPr>
            </w:pPr>
            <w:r w:rsidRPr="00C93E56">
              <w:rPr>
                <w:rFonts w:asciiTheme="majorHAnsi" w:eastAsia="Calibri Light" w:hAnsiTheme="majorHAnsi" w:cs="Calibri Light"/>
                <w:sz w:val="16"/>
                <w:szCs w:val="16"/>
              </w:rPr>
              <w:t>5,214</w:t>
            </w:r>
          </w:p>
        </w:tc>
        <w:tc>
          <w:tcPr>
            <w:tcW w:w="5103" w:type="dxa"/>
            <w:vAlign w:val="center"/>
          </w:tcPr>
          <w:p w14:paraId="5193173D" w14:textId="77777777" w:rsidR="00D405B7" w:rsidRPr="00BD1EBB" w:rsidRDefault="00D405B7" w:rsidP="00D405B7">
            <w:pPr>
              <w:spacing w:line="276" w:lineRule="auto"/>
              <w:ind w:left="108" w:right="28"/>
              <w:rPr>
                <w:rFonts w:ascii="Calibri Light" w:eastAsia="Calibri Light" w:hAnsi="Calibri Light" w:cs="Calibri Light"/>
                <w:sz w:val="16"/>
                <w:szCs w:val="16"/>
              </w:rPr>
            </w:pPr>
            <w:r w:rsidRPr="00BD1EBB">
              <w:rPr>
                <w:rFonts w:ascii="Calibri Light" w:eastAsia="Calibri Light" w:hAnsi="Calibri Light" w:cs="Calibri Light"/>
                <w:sz w:val="16"/>
                <w:szCs w:val="16"/>
              </w:rPr>
              <w:t>Transport Costs</w:t>
            </w:r>
          </w:p>
        </w:tc>
        <w:tc>
          <w:tcPr>
            <w:tcW w:w="1275" w:type="dxa"/>
            <w:vAlign w:val="bottom"/>
          </w:tcPr>
          <w:p w14:paraId="12EF6FEE" w14:textId="23F00803" w:rsidR="00D405B7" w:rsidRPr="00D405B7" w:rsidRDefault="00D405B7" w:rsidP="00D405B7">
            <w:pPr>
              <w:spacing w:line="276" w:lineRule="auto"/>
              <w:ind w:right="30"/>
              <w:jc w:val="right"/>
              <w:rPr>
                <w:rFonts w:asciiTheme="majorHAnsi" w:hAnsiTheme="majorHAnsi"/>
                <w:sz w:val="16"/>
                <w:szCs w:val="16"/>
              </w:rPr>
            </w:pPr>
            <w:r w:rsidRPr="00D405B7">
              <w:rPr>
                <w:rFonts w:asciiTheme="majorHAnsi" w:hAnsiTheme="majorHAnsi"/>
                <w:sz w:val="16"/>
                <w:szCs w:val="16"/>
              </w:rPr>
              <w:t>6</w:t>
            </w:r>
            <w:r>
              <w:rPr>
                <w:rFonts w:asciiTheme="majorHAnsi" w:hAnsiTheme="majorHAnsi"/>
                <w:sz w:val="16"/>
                <w:szCs w:val="16"/>
              </w:rPr>
              <w:t>,</w:t>
            </w:r>
            <w:r w:rsidRPr="00D405B7">
              <w:rPr>
                <w:rFonts w:asciiTheme="majorHAnsi" w:hAnsiTheme="majorHAnsi"/>
                <w:sz w:val="16"/>
                <w:szCs w:val="16"/>
              </w:rPr>
              <w:t>780</w:t>
            </w:r>
          </w:p>
        </w:tc>
      </w:tr>
      <w:tr w:rsidR="00D405B7" w:rsidRPr="00737723" w14:paraId="32895374" w14:textId="77777777" w:rsidTr="001F599A">
        <w:trPr>
          <w:trHeight w:val="277"/>
        </w:trPr>
        <w:tc>
          <w:tcPr>
            <w:tcW w:w="993" w:type="dxa"/>
            <w:shd w:val="clear" w:color="auto" w:fill="F9E1DF"/>
            <w:vAlign w:val="center"/>
          </w:tcPr>
          <w:p w14:paraId="1FA1006B" w14:textId="5840AE9F" w:rsidR="00D405B7" w:rsidRPr="0020770B" w:rsidRDefault="00D405B7" w:rsidP="00D405B7">
            <w:pPr>
              <w:spacing w:line="276" w:lineRule="auto"/>
              <w:ind w:right="30"/>
              <w:jc w:val="right"/>
              <w:rPr>
                <w:rFonts w:asciiTheme="majorHAnsi" w:eastAsia="Calibri Light" w:hAnsiTheme="majorHAnsi" w:cs="Calibri Light"/>
                <w:sz w:val="16"/>
                <w:szCs w:val="16"/>
              </w:rPr>
            </w:pPr>
            <w:r w:rsidRPr="00C93E56">
              <w:rPr>
                <w:rFonts w:asciiTheme="majorHAnsi" w:eastAsia="Calibri Light" w:hAnsiTheme="majorHAnsi" w:cs="Calibri Light"/>
                <w:sz w:val="16"/>
                <w:szCs w:val="16"/>
              </w:rPr>
              <w:t>59,981</w:t>
            </w:r>
          </w:p>
        </w:tc>
        <w:tc>
          <w:tcPr>
            <w:tcW w:w="5103" w:type="dxa"/>
            <w:shd w:val="clear" w:color="auto" w:fill="F9E1DF"/>
            <w:vAlign w:val="center"/>
          </w:tcPr>
          <w:p w14:paraId="7E99D6A5" w14:textId="77777777" w:rsidR="00D405B7" w:rsidRPr="00A94993" w:rsidRDefault="00D405B7" w:rsidP="00D405B7">
            <w:pPr>
              <w:spacing w:line="276" w:lineRule="auto"/>
              <w:ind w:left="110" w:right="30"/>
              <w:rPr>
                <w:rFonts w:ascii="Calibri Light" w:eastAsia="Calibri Light" w:hAnsi="Calibri Light" w:cs="Calibri Light"/>
                <w:sz w:val="16"/>
                <w:szCs w:val="16"/>
              </w:rPr>
            </w:pPr>
            <w:r w:rsidRPr="00A94993">
              <w:rPr>
                <w:rFonts w:ascii="Calibri Light" w:eastAsia="Calibri Light" w:hAnsi="Calibri Light" w:cs="Calibri Light"/>
                <w:sz w:val="16"/>
                <w:szCs w:val="16"/>
              </w:rPr>
              <w:t>Supplies and Services Costs</w:t>
            </w:r>
          </w:p>
        </w:tc>
        <w:tc>
          <w:tcPr>
            <w:tcW w:w="1275" w:type="dxa"/>
            <w:shd w:val="clear" w:color="auto" w:fill="F9E1DF"/>
            <w:vAlign w:val="bottom"/>
          </w:tcPr>
          <w:p w14:paraId="6ECC669C" w14:textId="4A7013BC" w:rsidR="00D405B7" w:rsidRPr="00D405B7" w:rsidRDefault="00D405B7" w:rsidP="00D405B7">
            <w:pPr>
              <w:spacing w:line="276" w:lineRule="auto"/>
              <w:ind w:right="30"/>
              <w:jc w:val="right"/>
              <w:rPr>
                <w:rFonts w:asciiTheme="majorHAnsi" w:hAnsiTheme="majorHAnsi"/>
                <w:sz w:val="16"/>
                <w:szCs w:val="16"/>
              </w:rPr>
            </w:pPr>
            <w:r w:rsidRPr="00D405B7">
              <w:rPr>
                <w:rFonts w:asciiTheme="majorHAnsi" w:hAnsiTheme="majorHAnsi"/>
                <w:sz w:val="16"/>
                <w:szCs w:val="16"/>
              </w:rPr>
              <w:t>34</w:t>
            </w:r>
            <w:r>
              <w:rPr>
                <w:rFonts w:asciiTheme="majorHAnsi" w:hAnsiTheme="majorHAnsi"/>
                <w:sz w:val="16"/>
                <w:szCs w:val="16"/>
              </w:rPr>
              <w:t>,</w:t>
            </w:r>
            <w:r w:rsidRPr="00D405B7">
              <w:rPr>
                <w:rFonts w:asciiTheme="majorHAnsi" w:hAnsiTheme="majorHAnsi"/>
                <w:sz w:val="16"/>
                <w:szCs w:val="16"/>
              </w:rPr>
              <w:t>763</w:t>
            </w:r>
          </w:p>
        </w:tc>
      </w:tr>
      <w:tr w:rsidR="00D405B7" w:rsidRPr="00737723" w14:paraId="037C5ACD" w14:textId="77777777" w:rsidTr="001F599A">
        <w:trPr>
          <w:trHeight w:val="268"/>
        </w:trPr>
        <w:tc>
          <w:tcPr>
            <w:tcW w:w="993" w:type="dxa"/>
            <w:vAlign w:val="center"/>
          </w:tcPr>
          <w:p w14:paraId="59534874" w14:textId="45D3A315" w:rsidR="00D405B7" w:rsidRPr="0020770B" w:rsidRDefault="00D405B7" w:rsidP="00D405B7">
            <w:pPr>
              <w:spacing w:line="276" w:lineRule="auto"/>
              <w:ind w:right="30"/>
              <w:jc w:val="right"/>
              <w:rPr>
                <w:rFonts w:asciiTheme="majorHAnsi" w:hAnsiTheme="majorHAnsi"/>
                <w:sz w:val="16"/>
                <w:szCs w:val="16"/>
              </w:rPr>
            </w:pPr>
            <w:r w:rsidRPr="00C93E56">
              <w:rPr>
                <w:rFonts w:asciiTheme="majorHAnsi" w:hAnsiTheme="majorHAnsi"/>
                <w:sz w:val="16"/>
                <w:szCs w:val="16"/>
              </w:rPr>
              <w:t>23,898</w:t>
            </w:r>
          </w:p>
        </w:tc>
        <w:tc>
          <w:tcPr>
            <w:tcW w:w="5103" w:type="dxa"/>
            <w:vAlign w:val="center"/>
          </w:tcPr>
          <w:p w14:paraId="6B0F76A2" w14:textId="77777777" w:rsidR="00D405B7" w:rsidRPr="00A94993" w:rsidRDefault="00D405B7" w:rsidP="00D405B7">
            <w:pPr>
              <w:spacing w:line="276" w:lineRule="auto"/>
              <w:ind w:left="110" w:right="30"/>
              <w:rPr>
                <w:sz w:val="20"/>
                <w:szCs w:val="20"/>
              </w:rPr>
            </w:pPr>
            <w:r w:rsidRPr="00A94993">
              <w:rPr>
                <w:rFonts w:ascii="Calibri Light" w:eastAsia="Calibri Light" w:hAnsi="Calibri Light" w:cs="Calibri Light"/>
                <w:sz w:val="16"/>
                <w:szCs w:val="16"/>
              </w:rPr>
              <w:t>Agency</w:t>
            </w:r>
          </w:p>
        </w:tc>
        <w:tc>
          <w:tcPr>
            <w:tcW w:w="1275" w:type="dxa"/>
            <w:vAlign w:val="bottom"/>
          </w:tcPr>
          <w:p w14:paraId="4B4725A7" w14:textId="48B1F96D" w:rsidR="00D405B7" w:rsidRPr="00C93E56" w:rsidRDefault="00D405B7" w:rsidP="00D405B7">
            <w:pPr>
              <w:spacing w:line="276" w:lineRule="auto"/>
              <w:ind w:right="30"/>
              <w:jc w:val="right"/>
              <w:rPr>
                <w:rFonts w:asciiTheme="majorHAnsi" w:hAnsiTheme="majorHAnsi"/>
                <w:sz w:val="16"/>
                <w:szCs w:val="16"/>
              </w:rPr>
            </w:pPr>
            <w:r w:rsidRPr="00D405B7">
              <w:rPr>
                <w:rFonts w:asciiTheme="majorHAnsi" w:hAnsiTheme="majorHAnsi"/>
                <w:sz w:val="16"/>
                <w:szCs w:val="16"/>
              </w:rPr>
              <w:t>28</w:t>
            </w:r>
            <w:r>
              <w:rPr>
                <w:rFonts w:asciiTheme="majorHAnsi" w:hAnsiTheme="majorHAnsi"/>
                <w:sz w:val="16"/>
                <w:szCs w:val="16"/>
              </w:rPr>
              <w:t>,</w:t>
            </w:r>
            <w:r w:rsidRPr="00D405B7">
              <w:rPr>
                <w:rFonts w:asciiTheme="majorHAnsi" w:hAnsiTheme="majorHAnsi"/>
                <w:sz w:val="16"/>
                <w:szCs w:val="16"/>
              </w:rPr>
              <w:t>592</w:t>
            </w:r>
          </w:p>
        </w:tc>
      </w:tr>
      <w:tr w:rsidR="00D405B7" w:rsidRPr="00737723" w14:paraId="54C67996" w14:textId="77777777" w:rsidTr="001F599A">
        <w:trPr>
          <w:trHeight w:val="268"/>
        </w:trPr>
        <w:tc>
          <w:tcPr>
            <w:tcW w:w="993" w:type="dxa"/>
            <w:shd w:val="clear" w:color="auto" w:fill="F9E1DF"/>
            <w:vAlign w:val="center"/>
          </w:tcPr>
          <w:p w14:paraId="54B429DC" w14:textId="015B5379" w:rsidR="00D405B7" w:rsidRPr="0020770B" w:rsidRDefault="00D405B7" w:rsidP="00D405B7">
            <w:pPr>
              <w:spacing w:line="276" w:lineRule="auto"/>
              <w:ind w:right="30"/>
              <w:jc w:val="right"/>
              <w:rPr>
                <w:rFonts w:asciiTheme="majorHAnsi" w:eastAsia="Calibri Light" w:hAnsiTheme="majorHAnsi" w:cs="Calibri Light"/>
                <w:sz w:val="16"/>
                <w:szCs w:val="16"/>
              </w:rPr>
            </w:pPr>
            <w:r w:rsidRPr="00C93E56">
              <w:rPr>
                <w:rFonts w:asciiTheme="majorHAnsi" w:eastAsia="Calibri Light" w:hAnsiTheme="majorHAnsi" w:cs="Calibri Light"/>
                <w:sz w:val="16"/>
                <w:szCs w:val="16"/>
              </w:rPr>
              <w:t>827</w:t>
            </w:r>
          </w:p>
        </w:tc>
        <w:tc>
          <w:tcPr>
            <w:tcW w:w="5103" w:type="dxa"/>
            <w:shd w:val="clear" w:color="auto" w:fill="F9E1DF"/>
            <w:vAlign w:val="center"/>
          </w:tcPr>
          <w:p w14:paraId="1EB6D064" w14:textId="77777777" w:rsidR="00D405B7" w:rsidRPr="00A94993" w:rsidRDefault="00D405B7" w:rsidP="00D405B7">
            <w:pPr>
              <w:spacing w:line="276" w:lineRule="auto"/>
              <w:ind w:left="110" w:right="30"/>
              <w:rPr>
                <w:rFonts w:ascii="Calibri Light" w:eastAsia="Calibri Light" w:hAnsi="Calibri Light" w:cs="Calibri Light"/>
                <w:sz w:val="16"/>
                <w:szCs w:val="16"/>
              </w:rPr>
            </w:pPr>
            <w:r w:rsidRPr="00A94993">
              <w:rPr>
                <w:rFonts w:ascii="Calibri Light" w:eastAsia="Calibri Light" w:hAnsi="Calibri Light" w:cs="Calibri Light"/>
                <w:sz w:val="16"/>
                <w:szCs w:val="16"/>
              </w:rPr>
              <w:t>Capital Charges &amp; Impairment of Assets</w:t>
            </w:r>
          </w:p>
        </w:tc>
        <w:tc>
          <w:tcPr>
            <w:tcW w:w="1275" w:type="dxa"/>
            <w:shd w:val="clear" w:color="auto" w:fill="F9E1DF"/>
            <w:vAlign w:val="bottom"/>
          </w:tcPr>
          <w:p w14:paraId="66653C48" w14:textId="6EBA942D" w:rsidR="00D405B7" w:rsidRPr="00D405B7" w:rsidRDefault="00D405B7" w:rsidP="00D405B7">
            <w:pPr>
              <w:spacing w:line="276" w:lineRule="auto"/>
              <w:ind w:right="30"/>
              <w:jc w:val="right"/>
              <w:rPr>
                <w:rFonts w:asciiTheme="majorHAnsi" w:hAnsiTheme="majorHAnsi"/>
                <w:sz w:val="16"/>
                <w:szCs w:val="16"/>
              </w:rPr>
            </w:pPr>
            <w:r w:rsidRPr="00D405B7">
              <w:rPr>
                <w:rFonts w:asciiTheme="majorHAnsi" w:hAnsiTheme="majorHAnsi"/>
                <w:sz w:val="16"/>
                <w:szCs w:val="16"/>
              </w:rPr>
              <w:t>5</w:t>
            </w:r>
            <w:r>
              <w:rPr>
                <w:rFonts w:asciiTheme="majorHAnsi" w:hAnsiTheme="majorHAnsi"/>
                <w:sz w:val="16"/>
                <w:szCs w:val="16"/>
              </w:rPr>
              <w:t>,</w:t>
            </w:r>
            <w:r w:rsidRPr="00D405B7">
              <w:rPr>
                <w:rFonts w:asciiTheme="majorHAnsi" w:hAnsiTheme="majorHAnsi"/>
                <w:sz w:val="16"/>
                <w:szCs w:val="16"/>
              </w:rPr>
              <w:t>669</w:t>
            </w:r>
          </w:p>
        </w:tc>
      </w:tr>
      <w:tr w:rsidR="00D405B7" w:rsidRPr="00737723" w14:paraId="6531061C" w14:textId="77777777" w:rsidTr="001F599A">
        <w:trPr>
          <w:trHeight w:val="268"/>
        </w:trPr>
        <w:tc>
          <w:tcPr>
            <w:tcW w:w="993" w:type="dxa"/>
            <w:tcBorders>
              <w:bottom w:val="single" w:sz="12" w:space="0" w:color="FF0000"/>
            </w:tcBorders>
            <w:vAlign w:val="center"/>
          </w:tcPr>
          <w:p w14:paraId="5D334AC1" w14:textId="7431B140" w:rsidR="00D405B7" w:rsidRPr="0020770B" w:rsidRDefault="00D405B7" w:rsidP="00D405B7">
            <w:pPr>
              <w:spacing w:line="276" w:lineRule="auto"/>
              <w:ind w:right="30"/>
              <w:jc w:val="right"/>
              <w:rPr>
                <w:rFonts w:asciiTheme="majorHAnsi" w:eastAsia="Calibri Light" w:hAnsiTheme="majorHAnsi" w:cs="Calibri Light"/>
                <w:sz w:val="16"/>
                <w:szCs w:val="16"/>
              </w:rPr>
            </w:pPr>
            <w:r w:rsidRPr="00C93E56">
              <w:rPr>
                <w:rFonts w:asciiTheme="majorHAnsi" w:eastAsia="Calibri Light" w:hAnsiTheme="majorHAnsi" w:cs="Calibri Light"/>
                <w:sz w:val="16"/>
                <w:szCs w:val="16"/>
              </w:rPr>
              <w:t>-</w:t>
            </w:r>
          </w:p>
        </w:tc>
        <w:tc>
          <w:tcPr>
            <w:tcW w:w="5103" w:type="dxa"/>
            <w:tcBorders>
              <w:bottom w:val="single" w:sz="12" w:space="0" w:color="FF0000"/>
            </w:tcBorders>
            <w:vAlign w:val="center"/>
          </w:tcPr>
          <w:p w14:paraId="13C7B119" w14:textId="77777777" w:rsidR="00D405B7" w:rsidRPr="00A94993" w:rsidRDefault="00D405B7" w:rsidP="00D405B7">
            <w:pPr>
              <w:spacing w:line="276" w:lineRule="auto"/>
              <w:ind w:left="110" w:right="30"/>
              <w:rPr>
                <w:rFonts w:ascii="Calibri Light" w:eastAsia="Calibri Light" w:hAnsi="Calibri Light" w:cs="Calibri Light"/>
                <w:sz w:val="16"/>
                <w:szCs w:val="16"/>
              </w:rPr>
            </w:pPr>
            <w:r w:rsidRPr="00A94993">
              <w:rPr>
                <w:rFonts w:ascii="Calibri Light" w:eastAsia="Calibri Light" w:hAnsi="Calibri Light" w:cs="Calibri Light"/>
                <w:sz w:val="16"/>
                <w:szCs w:val="16"/>
              </w:rPr>
              <w:t>Income</w:t>
            </w:r>
          </w:p>
        </w:tc>
        <w:tc>
          <w:tcPr>
            <w:tcW w:w="1275" w:type="dxa"/>
            <w:tcBorders>
              <w:bottom w:val="single" w:sz="12" w:space="0" w:color="FF0000"/>
            </w:tcBorders>
            <w:vAlign w:val="bottom"/>
          </w:tcPr>
          <w:p w14:paraId="6EE1BD88" w14:textId="1BF45291" w:rsidR="00D405B7" w:rsidRPr="00D405B7" w:rsidRDefault="00D405B7" w:rsidP="00D405B7">
            <w:pPr>
              <w:spacing w:line="276" w:lineRule="auto"/>
              <w:ind w:right="30"/>
              <w:jc w:val="right"/>
              <w:rPr>
                <w:rFonts w:asciiTheme="majorHAnsi" w:hAnsiTheme="majorHAnsi"/>
                <w:sz w:val="16"/>
                <w:szCs w:val="16"/>
              </w:rPr>
            </w:pPr>
            <w:r>
              <w:rPr>
                <w:rFonts w:asciiTheme="majorHAnsi" w:hAnsiTheme="majorHAnsi"/>
                <w:sz w:val="16"/>
                <w:szCs w:val="16"/>
              </w:rPr>
              <w:t>-</w:t>
            </w:r>
          </w:p>
        </w:tc>
      </w:tr>
      <w:tr w:rsidR="00CE02FB" w:rsidRPr="00FD2D74" w14:paraId="2FBC921F" w14:textId="77777777" w:rsidTr="002F0B88">
        <w:trPr>
          <w:trHeight w:val="268"/>
        </w:trPr>
        <w:tc>
          <w:tcPr>
            <w:tcW w:w="993" w:type="dxa"/>
            <w:tcBorders>
              <w:top w:val="single" w:sz="12" w:space="0" w:color="FF0000"/>
              <w:bottom w:val="single" w:sz="12" w:space="0" w:color="FF0000"/>
            </w:tcBorders>
            <w:shd w:val="clear" w:color="auto" w:fill="F9E1DF"/>
            <w:vAlign w:val="center"/>
          </w:tcPr>
          <w:p w14:paraId="24C45C2E" w14:textId="46ABD525" w:rsidR="00CE02FB" w:rsidRPr="0020770B" w:rsidRDefault="00CE02FB" w:rsidP="00CE02FB">
            <w:pPr>
              <w:spacing w:line="276" w:lineRule="auto"/>
              <w:ind w:right="30"/>
              <w:jc w:val="right"/>
              <w:rPr>
                <w:rFonts w:asciiTheme="majorHAnsi" w:eastAsia="Calibri Light" w:hAnsiTheme="majorHAnsi" w:cs="Calibri Light"/>
                <w:b/>
                <w:sz w:val="16"/>
                <w:szCs w:val="16"/>
              </w:rPr>
            </w:pPr>
            <w:r w:rsidRPr="00C93E56">
              <w:rPr>
                <w:rFonts w:asciiTheme="majorHAnsi" w:eastAsia="Calibri Light" w:hAnsiTheme="majorHAnsi" w:cs="Calibri Light"/>
                <w:b/>
                <w:sz w:val="16"/>
                <w:szCs w:val="16"/>
              </w:rPr>
              <w:t>349,094</w:t>
            </w:r>
          </w:p>
        </w:tc>
        <w:tc>
          <w:tcPr>
            <w:tcW w:w="5103" w:type="dxa"/>
            <w:tcBorders>
              <w:top w:val="single" w:sz="12" w:space="0" w:color="FF0000"/>
              <w:bottom w:val="single" w:sz="12" w:space="0" w:color="FF0000"/>
            </w:tcBorders>
            <w:shd w:val="clear" w:color="auto" w:fill="F9E1DF"/>
            <w:vAlign w:val="center"/>
          </w:tcPr>
          <w:p w14:paraId="1C111BCB" w14:textId="77777777" w:rsidR="00CE02FB" w:rsidRPr="00A94993" w:rsidRDefault="00CE02FB" w:rsidP="00CE02FB">
            <w:pPr>
              <w:spacing w:line="276" w:lineRule="auto"/>
              <w:ind w:left="110" w:right="30"/>
              <w:rPr>
                <w:rFonts w:ascii="Calibri Light" w:eastAsia="Calibri Light" w:hAnsi="Calibri Light" w:cs="Calibri Light"/>
                <w:b/>
                <w:sz w:val="16"/>
                <w:szCs w:val="16"/>
              </w:rPr>
            </w:pPr>
            <w:r w:rsidRPr="00A94993">
              <w:rPr>
                <w:rFonts w:ascii="Calibri Light" w:eastAsia="Calibri Light" w:hAnsi="Calibri Light" w:cs="Calibri Light"/>
                <w:b/>
                <w:sz w:val="16"/>
                <w:szCs w:val="16"/>
              </w:rPr>
              <w:t>Cost of Services</w:t>
            </w:r>
          </w:p>
        </w:tc>
        <w:tc>
          <w:tcPr>
            <w:tcW w:w="1275" w:type="dxa"/>
            <w:tcBorders>
              <w:top w:val="single" w:sz="12" w:space="0" w:color="FF0000"/>
              <w:bottom w:val="single" w:sz="12" w:space="0" w:color="FF0000"/>
            </w:tcBorders>
            <w:shd w:val="clear" w:color="auto" w:fill="F9E1DF"/>
            <w:vAlign w:val="center"/>
          </w:tcPr>
          <w:p w14:paraId="5763EE5F" w14:textId="0F7FA4ED" w:rsidR="00CE02FB" w:rsidRPr="00C93E56" w:rsidRDefault="00192051" w:rsidP="00CE02FB">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371,585</w:t>
            </w:r>
          </w:p>
        </w:tc>
      </w:tr>
      <w:tr w:rsidR="00CE02FB" w:rsidRPr="0053542E" w14:paraId="1C61A155" w14:textId="77777777" w:rsidTr="002F0B88">
        <w:trPr>
          <w:trHeight w:val="268"/>
        </w:trPr>
        <w:tc>
          <w:tcPr>
            <w:tcW w:w="993" w:type="dxa"/>
            <w:tcBorders>
              <w:top w:val="single" w:sz="12" w:space="0" w:color="FF0000"/>
              <w:bottom w:val="single" w:sz="12" w:space="0" w:color="FF3300"/>
            </w:tcBorders>
            <w:vAlign w:val="center"/>
          </w:tcPr>
          <w:p w14:paraId="703E8068" w14:textId="6FA7AD0F" w:rsidR="00CE02FB" w:rsidRPr="0020770B" w:rsidRDefault="00CE02FB" w:rsidP="00CE02F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(422,004)</w:t>
            </w:r>
          </w:p>
        </w:tc>
        <w:tc>
          <w:tcPr>
            <w:tcW w:w="5103" w:type="dxa"/>
            <w:tcBorders>
              <w:top w:val="single" w:sz="12" w:space="0" w:color="FF0000"/>
              <w:bottom w:val="single" w:sz="12" w:space="0" w:color="FF3300"/>
            </w:tcBorders>
            <w:vAlign w:val="center"/>
          </w:tcPr>
          <w:p w14:paraId="28D10B1F" w14:textId="77777777" w:rsidR="00CE02FB" w:rsidRPr="00A94993" w:rsidRDefault="00CE02FB" w:rsidP="00CE02FB">
            <w:pPr>
              <w:spacing w:line="276" w:lineRule="auto"/>
              <w:ind w:left="110" w:right="30"/>
              <w:rPr>
                <w:rFonts w:ascii="Calibri Light" w:eastAsia="Calibri Light" w:hAnsi="Calibri Light" w:cs="Calibri Light"/>
                <w:sz w:val="16"/>
                <w:szCs w:val="16"/>
              </w:rPr>
            </w:pPr>
            <w:r w:rsidRPr="00A94993">
              <w:rPr>
                <w:rFonts w:ascii="Calibri Light" w:eastAsia="Calibri Light" w:hAnsi="Calibri Light" w:cs="Calibri Light"/>
                <w:sz w:val="16"/>
                <w:szCs w:val="16"/>
              </w:rPr>
              <w:t>Intra-Group Adjustment</w:t>
            </w:r>
          </w:p>
        </w:tc>
        <w:tc>
          <w:tcPr>
            <w:tcW w:w="1275" w:type="dxa"/>
            <w:tcBorders>
              <w:top w:val="single" w:sz="12" w:space="0" w:color="FF0000"/>
              <w:bottom w:val="single" w:sz="12" w:space="0" w:color="FF3300"/>
            </w:tcBorders>
            <w:vAlign w:val="center"/>
          </w:tcPr>
          <w:p w14:paraId="76A4691E" w14:textId="64A591B6" w:rsidR="00CE02FB" w:rsidRPr="00DA7A60" w:rsidRDefault="00192051" w:rsidP="00CE02F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(468,446)</w:t>
            </w:r>
          </w:p>
        </w:tc>
      </w:tr>
      <w:tr w:rsidR="00CE02FB" w:rsidRPr="004D5D5E" w14:paraId="26AB3DAE" w14:textId="77777777" w:rsidTr="002F0B88">
        <w:trPr>
          <w:trHeight w:val="268"/>
        </w:trPr>
        <w:tc>
          <w:tcPr>
            <w:tcW w:w="993" w:type="dxa"/>
            <w:tcBorders>
              <w:top w:val="single" w:sz="12" w:space="0" w:color="FF3300"/>
              <w:bottom w:val="single" w:sz="12" w:space="0" w:color="FF0000"/>
            </w:tcBorders>
            <w:shd w:val="clear" w:color="auto" w:fill="F9E1DF"/>
            <w:vAlign w:val="center"/>
          </w:tcPr>
          <w:p w14:paraId="6876F00D" w14:textId="398985F0" w:rsidR="00CE02FB" w:rsidRPr="0020770B" w:rsidRDefault="00CE02FB" w:rsidP="00CE02FB">
            <w:pPr>
              <w:spacing w:line="276" w:lineRule="auto"/>
              <w:ind w:right="30"/>
              <w:jc w:val="right"/>
              <w:rPr>
                <w:rFonts w:asciiTheme="majorHAnsi" w:hAnsiTheme="majorHAnsi"/>
                <w:b/>
                <w:sz w:val="16"/>
                <w:szCs w:val="16"/>
              </w:rPr>
            </w:pPr>
            <w:r>
              <w:rPr>
                <w:rFonts w:asciiTheme="majorHAnsi" w:hAnsiTheme="majorHAnsi"/>
                <w:b/>
                <w:sz w:val="16"/>
                <w:szCs w:val="16"/>
              </w:rPr>
              <w:t>(72,910)</w:t>
            </w:r>
          </w:p>
        </w:tc>
        <w:tc>
          <w:tcPr>
            <w:tcW w:w="5103" w:type="dxa"/>
            <w:tcBorders>
              <w:top w:val="single" w:sz="12" w:space="0" w:color="FF3300"/>
              <w:bottom w:val="single" w:sz="12" w:space="0" w:color="FF0000"/>
            </w:tcBorders>
            <w:shd w:val="clear" w:color="auto" w:fill="F9E1DF"/>
            <w:vAlign w:val="center"/>
          </w:tcPr>
          <w:p w14:paraId="35E40913" w14:textId="77777777" w:rsidR="00CE02FB" w:rsidRPr="00A94993" w:rsidRDefault="00CE02FB" w:rsidP="00CE02FB">
            <w:pPr>
              <w:spacing w:line="276" w:lineRule="auto"/>
              <w:ind w:left="108" w:right="28"/>
              <w:rPr>
                <w:b/>
                <w:sz w:val="20"/>
                <w:szCs w:val="20"/>
              </w:rPr>
            </w:pPr>
            <w:r w:rsidRPr="00A94993">
              <w:rPr>
                <w:rFonts w:ascii="Calibri Light" w:eastAsia="Calibri Light" w:hAnsi="Calibri Light" w:cs="Calibri Light"/>
                <w:b/>
                <w:sz w:val="16"/>
                <w:szCs w:val="16"/>
              </w:rPr>
              <w:t>Net Cost of Policing Services</w:t>
            </w:r>
          </w:p>
        </w:tc>
        <w:tc>
          <w:tcPr>
            <w:tcW w:w="1275" w:type="dxa"/>
            <w:tcBorders>
              <w:top w:val="single" w:sz="12" w:space="0" w:color="FF3300"/>
              <w:bottom w:val="single" w:sz="12" w:space="0" w:color="FF0000"/>
            </w:tcBorders>
            <w:shd w:val="clear" w:color="auto" w:fill="F9E1DF"/>
            <w:vAlign w:val="center"/>
          </w:tcPr>
          <w:p w14:paraId="083CFC64" w14:textId="37D36002" w:rsidR="00CE02FB" w:rsidRPr="00DA7A60" w:rsidRDefault="00192051" w:rsidP="00CE02FB">
            <w:pPr>
              <w:spacing w:line="276" w:lineRule="auto"/>
              <w:ind w:right="30"/>
              <w:jc w:val="right"/>
              <w:rPr>
                <w:rFonts w:asciiTheme="majorHAnsi" w:hAnsiTheme="majorHAnsi"/>
                <w:b/>
                <w:sz w:val="16"/>
                <w:szCs w:val="16"/>
              </w:rPr>
            </w:pPr>
            <w:r>
              <w:rPr>
                <w:rFonts w:asciiTheme="majorHAnsi" w:hAnsiTheme="majorHAnsi"/>
                <w:b/>
                <w:sz w:val="16"/>
                <w:szCs w:val="16"/>
              </w:rPr>
              <w:t>(96,861)</w:t>
            </w:r>
          </w:p>
        </w:tc>
      </w:tr>
    </w:tbl>
    <w:p w14:paraId="1269FC47" w14:textId="77777777" w:rsidR="0037477C" w:rsidRDefault="0037477C">
      <w:pPr>
        <w:spacing w:line="200" w:lineRule="exact"/>
        <w:rPr>
          <w:sz w:val="20"/>
          <w:szCs w:val="20"/>
        </w:rPr>
      </w:pPr>
    </w:p>
    <w:p w14:paraId="06FFEEE3" w14:textId="77777777" w:rsidR="0037477C" w:rsidRDefault="0037477C">
      <w:pPr>
        <w:spacing w:line="200" w:lineRule="exact"/>
        <w:rPr>
          <w:sz w:val="20"/>
          <w:szCs w:val="20"/>
        </w:rPr>
      </w:pPr>
    </w:p>
    <w:p w14:paraId="237C2BB2" w14:textId="77777777" w:rsidR="0037477C" w:rsidRDefault="0037477C">
      <w:pPr>
        <w:spacing w:line="200" w:lineRule="exact"/>
        <w:rPr>
          <w:sz w:val="20"/>
          <w:szCs w:val="20"/>
        </w:rPr>
      </w:pPr>
    </w:p>
    <w:p w14:paraId="6DA50C1A" w14:textId="77777777" w:rsidR="0037477C" w:rsidRDefault="0037477C">
      <w:pPr>
        <w:spacing w:line="200" w:lineRule="exact"/>
        <w:rPr>
          <w:sz w:val="20"/>
          <w:szCs w:val="20"/>
        </w:rPr>
      </w:pPr>
    </w:p>
    <w:p w14:paraId="6FCE2360" w14:textId="77777777" w:rsidR="0037477C" w:rsidRDefault="0037477C">
      <w:pPr>
        <w:spacing w:line="1" w:lineRule="exact"/>
        <w:rPr>
          <w:sz w:val="20"/>
          <w:szCs w:val="20"/>
        </w:rPr>
      </w:pPr>
    </w:p>
    <w:p w14:paraId="5230034C" w14:textId="77777777" w:rsidR="0037477C" w:rsidRDefault="0037477C">
      <w:pPr>
        <w:spacing w:line="1" w:lineRule="exact"/>
        <w:rPr>
          <w:sz w:val="20"/>
          <w:szCs w:val="20"/>
        </w:rPr>
      </w:pPr>
    </w:p>
    <w:p w14:paraId="16FB6A55" w14:textId="77777777" w:rsidR="0037477C" w:rsidRDefault="0037477C">
      <w:pPr>
        <w:spacing w:line="1" w:lineRule="exact"/>
        <w:rPr>
          <w:sz w:val="20"/>
          <w:szCs w:val="20"/>
        </w:rPr>
      </w:pPr>
    </w:p>
    <w:p w14:paraId="462AEBB0" w14:textId="77777777" w:rsidR="0037477C" w:rsidRDefault="0037477C">
      <w:pPr>
        <w:sectPr w:rsidR="0037477C" w:rsidSect="00434EC1">
          <w:type w:val="continuous"/>
          <w:pgSz w:w="16840" w:h="11906" w:orient="landscape"/>
          <w:pgMar w:top="1160" w:right="345" w:bottom="1440" w:left="860" w:header="0" w:footer="0" w:gutter="0"/>
          <w:cols w:num="2" w:space="721" w:equalWidth="0">
            <w:col w:w="4423" w:space="721"/>
            <w:col w:w="10491" w:space="720"/>
          </w:cols>
        </w:sectPr>
      </w:pPr>
    </w:p>
    <w:p w14:paraId="77A08A3D" w14:textId="77777777" w:rsidR="0037477C" w:rsidRDefault="0037477C">
      <w:pPr>
        <w:spacing w:line="20" w:lineRule="exact"/>
        <w:rPr>
          <w:sz w:val="20"/>
          <w:szCs w:val="20"/>
        </w:rPr>
      </w:pPr>
      <w:bookmarkStart w:id="126" w:name="page61"/>
      <w:bookmarkEnd w:id="126"/>
    </w:p>
    <w:p w14:paraId="64E4350D" w14:textId="77777777" w:rsidR="0037477C" w:rsidRDefault="0037477C">
      <w:pPr>
        <w:spacing w:line="200" w:lineRule="exact"/>
        <w:rPr>
          <w:sz w:val="20"/>
          <w:szCs w:val="20"/>
        </w:rPr>
      </w:pPr>
    </w:p>
    <w:p w14:paraId="21D42D55" w14:textId="77777777" w:rsidR="0037477C" w:rsidRDefault="0037477C">
      <w:pPr>
        <w:spacing w:line="200" w:lineRule="exact"/>
        <w:rPr>
          <w:sz w:val="20"/>
          <w:szCs w:val="20"/>
        </w:rPr>
      </w:pPr>
    </w:p>
    <w:p w14:paraId="63DBE826" w14:textId="77777777" w:rsidR="0037477C" w:rsidRDefault="0037477C">
      <w:pPr>
        <w:spacing w:line="200" w:lineRule="exact"/>
        <w:rPr>
          <w:sz w:val="20"/>
          <w:szCs w:val="20"/>
        </w:rPr>
      </w:pPr>
    </w:p>
    <w:p w14:paraId="0665E495" w14:textId="77777777" w:rsidR="0037477C" w:rsidRDefault="0037477C">
      <w:pPr>
        <w:spacing w:line="200" w:lineRule="exact"/>
        <w:rPr>
          <w:sz w:val="20"/>
          <w:szCs w:val="20"/>
        </w:rPr>
      </w:pPr>
    </w:p>
    <w:p w14:paraId="0DFED564" w14:textId="77777777" w:rsidR="0037477C" w:rsidRDefault="0037477C">
      <w:pPr>
        <w:spacing w:line="200" w:lineRule="exact"/>
        <w:rPr>
          <w:sz w:val="20"/>
          <w:szCs w:val="20"/>
        </w:rPr>
      </w:pPr>
    </w:p>
    <w:p w14:paraId="044D05B8" w14:textId="77777777" w:rsidR="0037477C" w:rsidRDefault="0037477C">
      <w:pPr>
        <w:spacing w:line="200" w:lineRule="exact"/>
        <w:rPr>
          <w:sz w:val="20"/>
          <w:szCs w:val="20"/>
        </w:rPr>
      </w:pPr>
    </w:p>
    <w:p w14:paraId="19E113A7" w14:textId="77777777" w:rsidR="0037477C" w:rsidRDefault="0037477C">
      <w:pPr>
        <w:spacing w:line="200" w:lineRule="exact"/>
        <w:rPr>
          <w:sz w:val="20"/>
          <w:szCs w:val="20"/>
        </w:rPr>
      </w:pPr>
    </w:p>
    <w:p w14:paraId="6ABB9CCC" w14:textId="77777777" w:rsidR="0037477C" w:rsidRDefault="0037477C">
      <w:pPr>
        <w:spacing w:line="200" w:lineRule="exact"/>
        <w:rPr>
          <w:sz w:val="20"/>
          <w:szCs w:val="20"/>
        </w:rPr>
      </w:pPr>
    </w:p>
    <w:p w14:paraId="3A7B219D" w14:textId="77777777" w:rsidR="0037477C" w:rsidRDefault="0037477C">
      <w:pPr>
        <w:spacing w:line="200" w:lineRule="exact"/>
        <w:rPr>
          <w:sz w:val="20"/>
          <w:szCs w:val="20"/>
        </w:rPr>
      </w:pPr>
    </w:p>
    <w:p w14:paraId="20C56645" w14:textId="77777777" w:rsidR="0037477C" w:rsidRDefault="0037477C">
      <w:pPr>
        <w:spacing w:line="200" w:lineRule="exact"/>
        <w:rPr>
          <w:sz w:val="20"/>
          <w:szCs w:val="20"/>
        </w:rPr>
      </w:pPr>
    </w:p>
    <w:p w14:paraId="4FF11D90" w14:textId="77777777" w:rsidR="0037477C" w:rsidRDefault="0037477C">
      <w:pPr>
        <w:spacing w:line="362"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20"/>
      </w:tblGrid>
      <w:tr w:rsidR="0037477C" w14:paraId="7C6227AE" w14:textId="77777777">
        <w:trPr>
          <w:trHeight w:val="440"/>
        </w:trPr>
        <w:tc>
          <w:tcPr>
            <w:tcW w:w="120" w:type="dxa"/>
            <w:textDirection w:val="tbRl"/>
            <w:vAlign w:val="bottom"/>
          </w:tcPr>
          <w:p w14:paraId="7007F580" w14:textId="77777777" w:rsidR="0037477C" w:rsidRDefault="00355EE7">
            <w:pPr>
              <w:spacing w:line="182" w:lineRule="auto"/>
              <w:rPr>
                <w:sz w:val="20"/>
                <w:szCs w:val="20"/>
              </w:rPr>
            </w:pPr>
            <w:r>
              <w:rPr>
                <w:rFonts w:ascii="Calibri" w:eastAsia="Calibri" w:hAnsi="Calibri" w:cs="Calibri"/>
                <w:b/>
                <w:bCs/>
                <w:color w:val="FFFFFF"/>
                <w:sz w:val="13"/>
                <w:szCs w:val="13"/>
              </w:rPr>
              <w:t>061 |</w:t>
            </w:r>
          </w:p>
        </w:tc>
      </w:tr>
    </w:tbl>
    <w:p w14:paraId="5C994BE6" w14:textId="77777777" w:rsidR="0037477C" w:rsidRDefault="0037477C">
      <w:pPr>
        <w:spacing w:line="20" w:lineRule="exact"/>
        <w:rPr>
          <w:sz w:val="20"/>
          <w:szCs w:val="20"/>
        </w:rPr>
      </w:pPr>
    </w:p>
    <w:p w14:paraId="0001A2FB" w14:textId="77777777" w:rsidR="0037477C" w:rsidRDefault="0037477C">
      <w:pPr>
        <w:spacing w:line="1" w:lineRule="exact"/>
        <w:rPr>
          <w:sz w:val="20"/>
          <w:szCs w:val="20"/>
        </w:rPr>
      </w:pPr>
    </w:p>
    <w:p w14:paraId="59D6244A" w14:textId="77777777" w:rsidR="0037477C" w:rsidRDefault="0037477C">
      <w:pPr>
        <w:spacing w:line="1" w:lineRule="exact"/>
        <w:rPr>
          <w:sz w:val="20"/>
          <w:szCs w:val="20"/>
        </w:rPr>
      </w:pPr>
    </w:p>
    <w:p w14:paraId="073B1210" w14:textId="77777777" w:rsidR="0037477C" w:rsidRDefault="0037477C">
      <w:pPr>
        <w:spacing w:line="1" w:lineRule="exact"/>
        <w:rPr>
          <w:sz w:val="20"/>
          <w:szCs w:val="20"/>
        </w:rPr>
      </w:pPr>
    </w:p>
    <w:p w14:paraId="0030B5BA" w14:textId="77777777" w:rsidR="0037477C" w:rsidRDefault="0037477C">
      <w:pPr>
        <w:sectPr w:rsidR="0037477C" w:rsidSect="00434EC1">
          <w:type w:val="continuous"/>
          <w:pgSz w:w="16840" w:h="11906" w:orient="landscape"/>
          <w:pgMar w:top="843" w:right="345" w:bottom="905" w:left="860" w:header="0" w:footer="0" w:gutter="0"/>
          <w:cols w:num="3" w:space="720" w:equalWidth="0">
            <w:col w:w="4380" w:space="720"/>
            <w:col w:w="9652" w:space="720"/>
            <w:col w:w="161"/>
          </w:cols>
        </w:sectPr>
      </w:pPr>
    </w:p>
    <w:p w14:paraId="67B83FBD" w14:textId="118E4FE3" w:rsidR="0037477C" w:rsidRDefault="001943A5" w:rsidP="00A810F9">
      <w:pPr>
        <w:spacing w:line="213" w:lineRule="auto"/>
        <w:ind w:left="20" w:right="313"/>
        <w:rPr>
          <w:sz w:val="20"/>
          <w:szCs w:val="20"/>
        </w:rPr>
      </w:pPr>
      <w:bookmarkStart w:id="127" w:name="page62"/>
      <w:bookmarkEnd w:id="127"/>
      <w:r>
        <w:rPr>
          <w:rFonts w:ascii="Calibri" w:eastAsia="Calibri" w:hAnsi="Calibri" w:cs="Calibri"/>
          <w:b/>
          <w:bCs/>
          <w:noProof/>
          <w:color w:val="DB4050"/>
          <w:sz w:val="60"/>
          <w:szCs w:val="60"/>
        </w:rPr>
        <w:lastRenderedPageBreak/>
        <w:drawing>
          <wp:anchor distT="0" distB="0" distL="114300" distR="114300" simplePos="0" relativeHeight="252332032" behindDoc="1" locked="0" layoutInCell="1" allowOverlap="1" wp14:anchorId="4CF6B974" wp14:editId="35C64051">
            <wp:simplePos x="0" y="0"/>
            <wp:positionH relativeFrom="page">
              <wp:align>right</wp:align>
            </wp:positionH>
            <wp:positionV relativeFrom="paragraph">
              <wp:posOffset>-796290</wp:posOffset>
            </wp:positionV>
            <wp:extent cx="759460" cy="7595870"/>
            <wp:effectExtent l="0" t="0" r="2540" b="508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color w:val="DB4050"/>
          <w:sz w:val="60"/>
          <w:szCs w:val="60"/>
        </w:rPr>
        <w:t>Note 1</w:t>
      </w:r>
      <w:r w:rsidR="00BC689D">
        <w:rPr>
          <w:rFonts w:ascii="Calibri" w:eastAsia="Calibri" w:hAnsi="Calibri" w:cs="Calibri"/>
          <w:b/>
          <w:bCs/>
          <w:color w:val="DB4050"/>
          <w:sz w:val="60"/>
          <w:szCs w:val="60"/>
        </w:rPr>
        <w:t>0</w:t>
      </w:r>
      <w:r w:rsidR="00355EE7">
        <w:rPr>
          <w:rFonts w:ascii="Calibri" w:eastAsia="Calibri" w:hAnsi="Calibri" w:cs="Calibri"/>
          <w:b/>
          <w:bCs/>
          <w:color w:val="DB4050"/>
          <w:sz w:val="60"/>
          <w:szCs w:val="60"/>
        </w:rPr>
        <w:t xml:space="preserve"> </w:t>
      </w:r>
      <w:r w:rsidR="00355EE7">
        <w:rPr>
          <w:rFonts w:ascii="Calibri" w:eastAsia="Calibri" w:hAnsi="Calibri" w:cs="Calibri"/>
          <w:color w:val="DB4050"/>
          <w:sz w:val="60"/>
          <w:szCs w:val="60"/>
        </w:rPr>
        <w:t xml:space="preserve">Officers’ </w:t>
      </w:r>
      <w:r w:rsidR="001742B1">
        <w:rPr>
          <w:rFonts w:ascii="Calibri" w:eastAsia="Calibri" w:hAnsi="Calibri" w:cs="Calibri"/>
          <w:color w:val="DB4050"/>
          <w:sz w:val="60"/>
          <w:szCs w:val="60"/>
        </w:rPr>
        <w:t>Remuneration (including T</w:t>
      </w:r>
      <w:r w:rsidR="00355EE7">
        <w:rPr>
          <w:rFonts w:ascii="Calibri" w:eastAsia="Calibri" w:hAnsi="Calibri" w:cs="Calibri"/>
          <w:color w:val="DB4050"/>
          <w:sz w:val="60"/>
          <w:szCs w:val="60"/>
        </w:rPr>
        <w:t>ermination</w:t>
      </w:r>
      <w:r w:rsidR="00355EE7">
        <w:rPr>
          <w:rFonts w:ascii="Calibri" w:eastAsia="Calibri" w:hAnsi="Calibri" w:cs="Calibri"/>
          <w:b/>
          <w:bCs/>
          <w:color w:val="DB4050"/>
          <w:sz w:val="60"/>
          <w:szCs w:val="60"/>
        </w:rPr>
        <w:t xml:space="preserve"> </w:t>
      </w:r>
      <w:r w:rsidR="001742B1" w:rsidRPr="001742B1">
        <w:rPr>
          <w:rFonts w:ascii="Calibri" w:eastAsia="Calibri" w:hAnsi="Calibri" w:cs="Calibri"/>
          <w:bCs/>
          <w:color w:val="DB4050"/>
          <w:sz w:val="60"/>
          <w:szCs w:val="60"/>
        </w:rPr>
        <w:t>B</w:t>
      </w:r>
      <w:r w:rsidR="001742B1">
        <w:rPr>
          <w:rFonts w:ascii="Calibri" w:eastAsia="Calibri" w:hAnsi="Calibri" w:cs="Calibri"/>
          <w:color w:val="DB4050"/>
          <w:sz w:val="60"/>
          <w:szCs w:val="60"/>
        </w:rPr>
        <w:t>enefits and M</w:t>
      </w:r>
      <w:r w:rsidR="00355EE7">
        <w:rPr>
          <w:rFonts w:ascii="Calibri" w:eastAsia="Calibri" w:hAnsi="Calibri" w:cs="Calibri"/>
          <w:color w:val="DB4050"/>
          <w:sz w:val="60"/>
          <w:szCs w:val="60"/>
        </w:rPr>
        <w:t xml:space="preserve">embers’ </w:t>
      </w:r>
      <w:r w:rsidR="001742B1">
        <w:rPr>
          <w:rFonts w:ascii="Calibri" w:eastAsia="Calibri" w:hAnsi="Calibri" w:cs="Calibri"/>
          <w:color w:val="DB4050"/>
          <w:sz w:val="60"/>
          <w:szCs w:val="60"/>
        </w:rPr>
        <w:t>A</w:t>
      </w:r>
      <w:r w:rsidR="00355EE7">
        <w:rPr>
          <w:rFonts w:ascii="Calibri" w:eastAsia="Calibri" w:hAnsi="Calibri" w:cs="Calibri"/>
          <w:color w:val="DB4050"/>
          <w:sz w:val="60"/>
          <w:szCs w:val="60"/>
        </w:rPr>
        <w:t>llowances)</w:t>
      </w:r>
    </w:p>
    <w:p w14:paraId="22722515" w14:textId="77777777" w:rsidR="0037477C" w:rsidRDefault="0037477C">
      <w:pPr>
        <w:spacing w:line="200" w:lineRule="exact"/>
        <w:rPr>
          <w:sz w:val="20"/>
          <w:szCs w:val="20"/>
        </w:rPr>
      </w:pPr>
    </w:p>
    <w:p w14:paraId="10055C51" w14:textId="77777777" w:rsidR="0037477C" w:rsidRDefault="00355EE7" w:rsidP="0052101D">
      <w:pPr>
        <w:spacing w:line="225" w:lineRule="auto"/>
        <w:ind w:left="20" w:right="1378"/>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The remuneration of senior employees, defined as those who are members of the </w:t>
      </w:r>
      <w:r w:rsidR="002600E3">
        <w:rPr>
          <w:rFonts w:ascii="Calibri Light" w:eastAsia="Calibri Light" w:hAnsi="Calibri Light" w:cs="Calibri Light"/>
          <w:sz w:val="20"/>
          <w:szCs w:val="20"/>
        </w:rPr>
        <w:t>Senior Command Team,</w:t>
      </w:r>
      <w:r>
        <w:rPr>
          <w:rFonts w:ascii="Calibri Light" w:eastAsia="Calibri Light" w:hAnsi="Calibri Light" w:cs="Calibri Light"/>
          <w:sz w:val="20"/>
          <w:szCs w:val="20"/>
        </w:rPr>
        <w:t xml:space="preserve"> those holding statutory posts, or those whose remuneration is £150,000 or more per year.</w:t>
      </w:r>
    </w:p>
    <w:p w14:paraId="11B1FCD0" w14:textId="77777777" w:rsidR="0046166E" w:rsidRDefault="0046166E" w:rsidP="00A810F9">
      <w:pPr>
        <w:spacing w:line="225" w:lineRule="auto"/>
        <w:ind w:left="20" w:right="313"/>
        <w:jc w:val="both"/>
        <w:rPr>
          <w:rFonts w:ascii="Calibri Light" w:eastAsia="Calibri Light" w:hAnsi="Calibri Light" w:cs="Calibri Light"/>
          <w:sz w:val="20"/>
          <w:szCs w:val="20"/>
        </w:rPr>
      </w:pPr>
    </w:p>
    <w:tbl>
      <w:tblPr>
        <w:tblW w:w="14319" w:type="dxa"/>
        <w:tblLayout w:type="fixed"/>
        <w:tblCellMar>
          <w:left w:w="0" w:type="dxa"/>
          <w:right w:w="0" w:type="dxa"/>
        </w:tblCellMar>
        <w:tblLook w:val="04A0" w:firstRow="1" w:lastRow="0" w:firstColumn="1" w:lastColumn="0" w:noHBand="0" w:noVBand="1"/>
      </w:tblPr>
      <w:tblGrid>
        <w:gridCol w:w="7513"/>
        <w:gridCol w:w="850"/>
        <w:gridCol w:w="992"/>
        <w:gridCol w:w="851"/>
        <w:gridCol w:w="992"/>
        <w:gridCol w:w="1135"/>
        <w:gridCol w:w="992"/>
        <w:gridCol w:w="994"/>
      </w:tblGrid>
      <w:tr w:rsidR="002F0A6F" w14:paraId="0DB767B2" w14:textId="77777777" w:rsidTr="00FE3EA4">
        <w:trPr>
          <w:trHeight w:val="195"/>
        </w:trPr>
        <w:tc>
          <w:tcPr>
            <w:tcW w:w="7513" w:type="dxa"/>
            <w:tcBorders>
              <w:top w:val="single" w:sz="12" w:space="0" w:color="FF0000"/>
            </w:tcBorders>
          </w:tcPr>
          <w:p w14:paraId="65E44CA3" w14:textId="536E939B" w:rsidR="002F0A6F" w:rsidRPr="00942C95" w:rsidRDefault="0020770B" w:rsidP="00FE3EA4">
            <w:pPr>
              <w:spacing w:line="276" w:lineRule="auto"/>
              <w:ind w:right="30"/>
              <w:rPr>
                <w:sz w:val="16"/>
                <w:szCs w:val="16"/>
              </w:rPr>
            </w:pPr>
            <w:r w:rsidRPr="00926AA1">
              <w:rPr>
                <w:rFonts w:ascii="Calibri" w:eastAsia="Calibri Light" w:hAnsi="Calibri" w:cs="Calibri Light"/>
                <w:b/>
                <w:sz w:val="16"/>
                <w:szCs w:val="16"/>
              </w:rPr>
              <w:t>202</w:t>
            </w:r>
            <w:r w:rsidR="00CE02FB">
              <w:rPr>
                <w:rFonts w:ascii="Calibri" w:eastAsia="Calibri Light" w:hAnsi="Calibri" w:cs="Calibri Light"/>
                <w:b/>
                <w:sz w:val="16"/>
                <w:szCs w:val="16"/>
              </w:rPr>
              <w:t>4</w:t>
            </w:r>
            <w:r w:rsidRPr="00926AA1">
              <w:rPr>
                <w:rFonts w:ascii="Calibri" w:eastAsia="Calibri Light" w:hAnsi="Calibri" w:cs="Calibri Light"/>
                <w:b/>
                <w:sz w:val="16"/>
                <w:szCs w:val="16"/>
              </w:rPr>
              <w:t>/2</w:t>
            </w:r>
            <w:r w:rsidR="00CE02FB">
              <w:rPr>
                <w:rFonts w:ascii="Calibri" w:eastAsia="Calibri Light" w:hAnsi="Calibri" w:cs="Calibri Light"/>
                <w:b/>
                <w:sz w:val="16"/>
                <w:szCs w:val="16"/>
              </w:rPr>
              <w:t>5</w:t>
            </w:r>
          </w:p>
        </w:tc>
        <w:tc>
          <w:tcPr>
            <w:tcW w:w="850" w:type="dxa"/>
            <w:tcBorders>
              <w:top w:val="single" w:sz="12" w:space="0" w:color="FF0000"/>
            </w:tcBorders>
          </w:tcPr>
          <w:p w14:paraId="025CFF75" w14:textId="77777777" w:rsidR="002F0A6F" w:rsidRPr="00942C95" w:rsidRDefault="002F0A6F" w:rsidP="00FE3EA4">
            <w:pPr>
              <w:spacing w:line="276" w:lineRule="auto"/>
              <w:ind w:right="30"/>
              <w:jc w:val="right"/>
              <w:rPr>
                <w:sz w:val="20"/>
                <w:szCs w:val="20"/>
              </w:rPr>
            </w:pPr>
            <w:r>
              <w:rPr>
                <w:rFonts w:ascii="Calibri" w:eastAsia="Calibri" w:hAnsi="Calibri" w:cs="Calibri"/>
                <w:b/>
                <w:bCs/>
                <w:sz w:val="16"/>
                <w:szCs w:val="16"/>
              </w:rPr>
              <w:t>Salary, Fees and Allowances</w:t>
            </w:r>
          </w:p>
        </w:tc>
        <w:tc>
          <w:tcPr>
            <w:tcW w:w="992" w:type="dxa"/>
            <w:tcBorders>
              <w:top w:val="single" w:sz="12" w:space="0" w:color="FF0000"/>
            </w:tcBorders>
          </w:tcPr>
          <w:p w14:paraId="44C0D0BE" w14:textId="77777777" w:rsidR="002F0A6F" w:rsidRPr="00942C95" w:rsidRDefault="002F0A6F" w:rsidP="00FE3EA4">
            <w:pPr>
              <w:spacing w:line="276" w:lineRule="auto"/>
              <w:ind w:right="30"/>
              <w:jc w:val="right"/>
              <w:rPr>
                <w:sz w:val="20"/>
                <w:szCs w:val="20"/>
              </w:rPr>
            </w:pPr>
            <w:r>
              <w:rPr>
                <w:rFonts w:ascii="Calibri" w:eastAsia="Calibri" w:hAnsi="Calibri" w:cs="Calibri"/>
                <w:b/>
                <w:bCs/>
                <w:sz w:val="16"/>
                <w:szCs w:val="16"/>
              </w:rPr>
              <w:t>Expenses</w:t>
            </w:r>
          </w:p>
        </w:tc>
        <w:tc>
          <w:tcPr>
            <w:tcW w:w="851" w:type="dxa"/>
            <w:tcBorders>
              <w:top w:val="single" w:sz="12" w:space="0" w:color="FF0000"/>
            </w:tcBorders>
          </w:tcPr>
          <w:p w14:paraId="3414ED6E" w14:textId="77777777" w:rsidR="002F0A6F" w:rsidRPr="00942C95" w:rsidRDefault="002F0A6F" w:rsidP="00FE3EA4">
            <w:pPr>
              <w:spacing w:line="276" w:lineRule="auto"/>
              <w:ind w:right="30"/>
              <w:jc w:val="right"/>
              <w:rPr>
                <w:sz w:val="20"/>
                <w:szCs w:val="20"/>
              </w:rPr>
            </w:pPr>
            <w:r>
              <w:rPr>
                <w:rFonts w:ascii="Calibri" w:eastAsia="Calibri" w:hAnsi="Calibri" w:cs="Calibri"/>
                <w:b/>
                <w:bCs/>
                <w:sz w:val="16"/>
                <w:szCs w:val="16"/>
              </w:rPr>
              <w:t>Benefits in Kind</w:t>
            </w:r>
          </w:p>
        </w:tc>
        <w:tc>
          <w:tcPr>
            <w:tcW w:w="992" w:type="dxa"/>
            <w:tcBorders>
              <w:top w:val="single" w:sz="12" w:space="0" w:color="FF0000"/>
            </w:tcBorders>
          </w:tcPr>
          <w:p w14:paraId="21E56EBA" w14:textId="77777777" w:rsidR="002F0A6F" w:rsidRPr="00942C95" w:rsidRDefault="002F0A6F" w:rsidP="00FE3EA4">
            <w:pPr>
              <w:spacing w:line="276" w:lineRule="auto"/>
              <w:ind w:right="30"/>
              <w:jc w:val="right"/>
              <w:rPr>
                <w:sz w:val="20"/>
                <w:szCs w:val="20"/>
              </w:rPr>
            </w:pPr>
            <w:r>
              <w:rPr>
                <w:rFonts w:ascii="Calibri" w:eastAsia="Calibri" w:hAnsi="Calibri" w:cs="Calibri"/>
                <w:b/>
                <w:bCs/>
                <w:sz w:val="16"/>
                <w:szCs w:val="16"/>
              </w:rPr>
              <w:t>Other Payments</w:t>
            </w:r>
          </w:p>
        </w:tc>
        <w:tc>
          <w:tcPr>
            <w:tcW w:w="1135" w:type="dxa"/>
            <w:tcBorders>
              <w:top w:val="single" w:sz="12" w:space="0" w:color="FF0000"/>
            </w:tcBorders>
          </w:tcPr>
          <w:p w14:paraId="79D5A045" w14:textId="77777777" w:rsidR="002F0A6F" w:rsidRPr="00942C95" w:rsidRDefault="002F0A6F" w:rsidP="00FE3EA4">
            <w:pPr>
              <w:spacing w:line="276" w:lineRule="auto"/>
              <w:ind w:right="30"/>
              <w:jc w:val="right"/>
              <w:rPr>
                <w:sz w:val="20"/>
                <w:szCs w:val="20"/>
              </w:rPr>
            </w:pPr>
            <w:r>
              <w:rPr>
                <w:rFonts w:ascii="Calibri" w:eastAsia="Calibri" w:hAnsi="Calibri" w:cs="Calibri"/>
                <w:b/>
                <w:bCs/>
                <w:sz w:val="16"/>
                <w:szCs w:val="16"/>
              </w:rPr>
              <w:t>Total Remuneration</w:t>
            </w:r>
          </w:p>
        </w:tc>
        <w:tc>
          <w:tcPr>
            <w:tcW w:w="992" w:type="dxa"/>
            <w:tcBorders>
              <w:top w:val="single" w:sz="12" w:space="0" w:color="FF0000"/>
            </w:tcBorders>
          </w:tcPr>
          <w:p w14:paraId="13727AF1" w14:textId="77777777" w:rsidR="002F0A6F" w:rsidRPr="00942C95" w:rsidRDefault="002F0A6F" w:rsidP="00FE3EA4">
            <w:pPr>
              <w:spacing w:line="276" w:lineRule="auto"/>
              <w:ind w:right="30"/>
              <w:jc w:val="right"/>
              <w:rPr>
                <w:sz w:val="20"/>
                <w:szCs w:val="20"/>
              </w:rPr>
            </w:pPr>
            <w:r>
              <w:rPr>
                <w:rFonts w:ascii="Calibri" w:eastAsia="Calibri" w:hAnsi="Calibri" w:cs="Calibri"/>
                <w:b/>
                <w:bCs/>
                <w:sz w:val="16"/>
                <w:szCs w:val="16"/>
              </w:rPr>
              <w:t>Pension Contribution</w:t>
            </w:r>
          </w:p>
        </w:tc>
        <w:tc>
          <w:tcPr>
            <w:tcW w:w="994" w:type="dxa"/>
            <w:tcBorders>
              <w:top w:val="single" w:sz="12" w:space="0" w:color="FF0000"/>
            </w:tcBorders>
          </w:tcPr>
          <w:p w14:paraId="29E33D67" w14:textId="77777777" w:rsidR="002F0A6F" w:rsidRPr="00942C95" w:rsidRDefault="002F0A6F" w:rsidP="00FE3EA4">
            <w:pPr>
              <w:spacing w:line="276" w:lineRule="auto"/>
              <w:ind w:right="30"/>
              <w:jc w:val="right"/>
              <w:rPr>
                <w:sz w:val="20"/>
                <w:szCs w:val="20"/>
              </w:rPr>
            </w:pPr>
            <w:r>
              <w:rPr>
                <w:rFonts w:ascii="Calibri" w:eastAsia="Calibri" w:hAnsi="Calibri" w:cs="Calibri"/>
                <w:b/>
                <w:bCs/>
                <w:sz w:val="16"/>
                <w:szCs w:val="16"/>
              </w:rPr>
              <w:t>Total</w:t>
            </w:r>
          </w:p>
        </w:tc>
      </w:tr>
      <w:tr w:rsidR="002F0A6F" w14:paraId="58CEB005" w14:textId="77777777" w:rsidTr="00FE3EA4">
        <w:trPr>
          <w:trHeight w:val="311"/>
        </w:trPr>
        <w:tc>
          <w:tcPr>
            <w:tcW w:w="7513" w:type="dxa"/>
            <w:tcBorders>
              <w:bottom w:val="single" w:sz="12" w:space="0" w:color="FF3300"/>
            </w:tcBorders>
          </w:tcPr>
          <w:p w14:paraId="5011D1E2" w14:textId="77777777" w:rsidR="002F0A6F" w:rsidRDefault="002F0A6F" w:rsidP="00FE3EA4">
            <w:pPr>
              <w:spacing w:line="276" w:lineRule="auto"/>
              <w:ind w:right="30"/>
              <w:rPr>
                <w:sz w:val="24"/>
                <w:szCs w:val="24"/>
              </w:rPr>
            </w:pPr>
          </w:p>
        </w:tc>
        <w:tc>
          <w:tcPr>
            <w:tcW w:w="850" w:type="dxa"/>
            <w:tcBorders>
              <w:bottom w:val="single" w:sz="12" w:space="0" w:color="FF3300"/>
            </w:tcBorders>
          </w:tcPr>
          <w:p w14:paraId="56ADAA1C" w14:textId="77777777" w:rsidR="002F0A6F" w:rsidRDefault="002F0A6F" w:rsidP="00FE3EA4">
            <w:pPr>
              <w:spacing w:line="276" w:lineRule="auto"/>
              <w:ind w:right="30"/>
              <w:jc w:val="right"/>
              <w:rPr>
                <w:sz w:val="20"/>
                <w:szCs w:val="20"/>
              </w:rPr>
            </w:pPr>
            <w:r w:rsidRPr="005C11F7">
              <w:rPr>
                <w:rFonts w:ascii="Calibri" w:eastAsia="Calibri" w:hAnsi="Calibri" w:cs="Calibri"/>
                <w:b/>
                <w:sz w:val="16"/>
                <w:szCs w:val="16"/>
              </w:rPr>
              <w:t>£</w:t>
            </w:r>
          </w:p>
        </w:tc>
        <w:tc>
          <w:tcPr>
            <w:tcW w:w="992" w:type="dxa"/>
            <w:tcBorders>
              <w:bottom w:val="single" w:sz="12" w:space="0" w:color="FF3300"/>
            </w:tcBorders>
          </w:tcPr>
          <w:p w14:paraId="5F63DA4C" w14:textId="77777777" w:rsidR="002F0A6F" w:rsidRDefault="002F0A6F" w:rsidP="00FE3EA4">
            <w:pPr>
              <w:spacing w:line="276" w:lineRule="auto"/>
              <w:ind w:right="30"/>
              <w:jc w:val="right"/>
              <w:rPr>
                <w:sz w:val="20"/>
                <w:szCs w:val="20"/>
              </w:rPr>
            </w:pPr>
            <w:r w:rsidRPr="005C11F7">
              <w:rPr>
                <w:rFonts w:ascii="Calibri" w:eastAsia="Calibri" w:hAnsi="Calibri" w:cs="Calibri"/>
                <w:b/>
                <w:sz w:val="16"/>
                <w:szCs w:val="16"/>
              </w:rPr>
              <w:t>£</w:t>
            </w:r>
          </w:p>
        </w:tc>
        <w:tc>
          <w:tcPr>
            <w:tcW w:w="851" w:type="dxa"/>
            <w:tcBorders>
              <w:bottom w:val="single" w:sz="12" w:space="0" w:color="FF3300"/>
            </w:tcBorders>
          </w:tcPr>
          <w:p w14:paraId="14BA858E" w14:textId="77777777" w:rsidR="002F0A6F" w:rsidRDefault="002F0A6F" w:rsidP="00FE3EA4">
            <w:pPr>
              <w:spacing w:line="276" w:lineRule="auto"/>
              <w:ind w:right="30"/>
              <w:jc w:val="right"/>
              <w:rPr>
                <w:sz w:val="20"/>
                <w:szCs w:val="20"/>
              </w:rPr>
            </w:pPr>
            <w:r w:rsidRPr="005C11F7">
              <w:rPr>
                <w:rFonts w:ascii="Calibri" w:eastAsia="Calibri" w:hAnsi="Calibri" w:cs="Calibri"/>
                <w:b/>
                <w:sz w:val="16"/>
                <w:szCs w:val="16"/>
              </w:rPr>
              <w:t>£</w:t>
            </w:r>
          </w:p>
        </w:tc>
        <w:tc>
          <w:tcPr>
            <w:tcW w:w="992" w:type="dxa"/>
            <w:tcBorders>
              <w:bottom w:val="single" w:sz="12" w:space="0" w:color="FF3300"/>
            </w:tcBorders>
          </w:tcPr>
          <w:p w14:paraId="52A25A4C" w14:textId="77777777" w:rsidR="002F0A6F" w:rsidRDefault="002F0A6F" w:rsidP="00FE3EA4">
            <w:pPr>
              <w:spacing w:line="276" w:lineRule="auto"/>
              <w:ind w:right="30"/>
              <w:jc w:val="right"/>
              <w:rPr>
                <w:sz w:val="20"/>
                <w:szCs w:val="20"/>
              </w:rPr>
            </w:pPr>
            <w:r w:rsidRPr="005C11F7">
              <w:rPr>
                <w:rFonts w:ascii="Calibri" w:eastAsia="Calibri" w:hAnsi="Calibri" w:cs="Calibri"/>
                <w:b/>
                <w:sz w:val="16"/>
                <w:szCs w:val="16"/>
              </w:rPr>
              <w:t>£</w:t>
            </w:r>
          </w:p>
        </w:tc>
        <w:tc>
          <w:tcPr>
            <w:tcW w:w="1135" w:type="dxa"/>
            <w:tcBorders>
              <w:bottom w:val="single" w:sz="12" w:space="0" w:color="FF3300"/>
            </w:tcBorders>
          </w:tcPr>
          <w:p w14:paraId="396EFAEA" w14:textId="77777777" w:rsidR="002F0A6F" w:rsidRDefault="002F0A6F" w:rsidP="00FE3EA4">
            <w:pPr>
              <w:spacing w:line="276" w:lineRule="auto"/>
              <w:ind w:right="30"/>
              <w:jc w:val="right"/>
              <w:rPr>
                <w:sz w:val="20"/>
                <w:szCs w:val="20"/>
              </w:rPr>
            </w:pPr>
            <w:r w:rsidRPr="005C11F7">
              <w:rPr>
                <w:rFonts w:ascii="Calibri" w:eastAsia="Calibri" w:hAnsi="Calibri" w:cs="Calibri"/>
                <w:b/>
                <w:sz w:val="16"/>
                <w:szCs w:val="16"/>
              </w:rPr>
              <w:t>£</w:t>
            </w:r>
          </w:p>
        </w:tc>
        <w:tc>
          <w:tcPr>
            <w:tcW w:w="992" w:type="dxa"/>
            <w:tcBorders>
              <w:bottom w:val="single" w:sz="12" w:space="0" w:color="FF3300"/>
            </w:tcBorders>
          </w:tcPr>
          <w:p w14:paraId="719CACA9" w14:textId="77777777" w:rsidR="002F0A6F" w:rsidRDefault="002F0A6F" w:rsidP="00FE3EA4">
            <w:pPr>
              <w:spacing w:line="276" w:lineRule="auto"/>
              <w:ind w:right="30"/>
              <w:jc w:val="right"/>
              <w:rPr>
                <w:sz w:val="20"/>
                <w:szCs w:val="20"/>
              </w:rPr>
            </w:pPr>
            <w:r w:rsidRPr="005C11F7">
              <w:rPr>
                <w:rFonts w:ascii="Calibri" w:eastAsia="Calibri" w:hAnsi="Calibri" w:cs="Calibri"/>
                <w:b/>
                <w:sz w:val="16"/>
                <w:szCs w:val="16"/>
              </w:rPr>
              <w:t>£</w:t>
            </w:r>
          </w:p>
        </w:tc>
        <w:tc>
          <w:tcPr>
            <w:tcW w:w="994" w:type="dxa"/>
            <w:tcBorders>
              <w:bottom w:val="single" w:sz="12" w:space="0" w:color="FF3300"/>
            </w:tcBorders>
          </w:tcPr>
          <w:p w14:paraId="2298BE71" w14:textId="77777777" w:rsidR="002F0A6F" w:rsidRDefault="002F0A6F" w:rsidP="00FE3EA4">
            <w:pPr>
              <w:spacing w:line="276" w:lineRule="auto"/>
              <w:ind w:right="30"/>
              <w:jc w:val="right"/>
              <w:rPr>
                <w:sz w:val="20"/>
                <w:szCs w:val="20"/>
              </w:rPr>
            </w:pPr>
            <w:r w:rsidRPr="005C11F7">
              <w:rPr>
                <w:rFonts w:ascii="Calibri" w:eastAsia="Calibri" w:hAnsi="Calibri" w:cs="Calibri"/>
                <w:b/>
                <w:sz w:val="16"/>
                <w:szCs w:val="16"/>
              </w:rPr>
              <w:t>£</w:t>
            </w:r>
          </w:p>
        </w:tc>
      </w:tr>
      <w:tr w:rsidR="00154E7C" w:rsidRPr="0046166E" w14:paraId="6148EFE5" w14:textId="77777777" w:rsidTr="00FE3EA4">
        <w:trPr>
          <w:trHeight w:val="268"/>
        </w:trPr>
        <w:tc>
          <w:tcPr>
            <w:tcW w:w="7513" w:type="dxa"/>
            <w:shd w:val="clear" w:color="auto" w:fill="F9E1DF"/>
            <w:vAlign w:val="center"/>
          </w:tcPr>
          <w:p w14:paraId="0C4387C9" w14:textId="79F02FC5" w:rsidR="00154E7C" w:rsidRPr="00631D85" w:rsidRDefault="00154E7C" w:rsidP="00154E7C">
            <w:pPr>
              <w:spacing w:line="276" w:lineRule="auto"/>
              <w:ind w:left="110" w:right="30"/>
              <w:rPr>
                <w:rFonts w:ascii="Calibri Light" w:eastAsia="Calibri Light" w:hAnsi="Calibri Light" w:cs="Calibri Light"/>
                <w:sz w:val="16"/>
                <w:szCs w:val="16"/>
                <w:highlight w:val="yellow"/>
              </w:rPr>
            </w:pPr>
            <w:r w:rsidRPr="000F7926">
              <w:rPr>
                <w:rFonts w:ascii="Calibri Light" w:eastAsia="Calibri Light" w:hAnsi="Calibri Light" w:cs="Calibri Light"/>
                <w:sz w:val="16"/>
                <w:szCs w:val="16"/>
              </w:rPr>
              <w:t xml:space="preserve">Chief Constable – L Poultney </w:t>
            </w:r>
          </w:p>
        </w:tc>
        <w:tc>
          <w:tcPr>
            <w:tcW w:w="850" w:type="dxa"/>
            <w:shd w:val="clear" w:color="auto" w:fill="F9E1DF"/>
            <w:vAlign w:val="center"/>
          </w:tcPr>
          <w:p w14:paraId="15BCE6F0" w14:textId="6A66321A" w:rsidR="00154E7C" w:rsidRPr="00631D85" w:rsidRDefault="00154E7C" w:rsidP="00154E7C">
            <w:pPr>
              <w:spacing w:line="276" w:lineRule="auto"/>
              <w:ind w:right="30"/>
              <w:jc w:val="right"/>
              <w:rPr>
                <w:rFonts w:asciiTheme="majorHAnsi" w:eastAsia="Calibri Light" w:hAnsiTheme="majorHAnsi" w:cs="Calibri Light"/>
                <w:sz w:val="16"/>
                <w:szCs w:val="16"/>
                <w:highlight w:val="yellow"/>
              </w:rPr>
            </w:pPr>
            <w:r w:rsidRPr="000F7926">
              <w:rPr>
                <w:rFonts w:ascii="Calibri Light" w:eastAsia="Calibri Light" w:hAnsi="Calibri Light" w:cs="Calibri Light"/>
                <w:sz w:val="16"/>
                <w:szCs w:val="16"/>
              </w:rPr>
              <w:t>190,338</w:t>
            </w:r>
          </w:p>
        </w:tc>
        <w:tc>
          <w:tcPr>
            <w:tcW w:w="992" w:type="dxa"/>
            <w:shd w:val="clear" w:color="auto" w:fill="F9E1DF"/>
            <w:vAlign w:val="center"/>
          </w:tcPr>
          <w:p w14:paraId="0AF45284" w14:textId="3B2C5EF9" w:rsidR="00154E7C" w:rsidRPr="00631D85" w:rsidRDefault="00154E7C" w:rsidP="00154E7C">
            <w:pPr>
              <w:spacing w:line="276" w:lineRule="auto"/>
              <w:ind w:right="30"/>
              <w:jc w:val="right"/>
              <w:rPr>
                <w:rFonts w:asciiTheme="majorHAnsi" w:eastAsia="Calibri Light" w:hAnsiTheme="majorHAnsi" w:cs="Calibri Light"/>
                <w:sz w:val="16"/>
                <w:szCs w:val="16"/>
                <w:highlight w:val="yellow"/>
              </w:rPr>
            </w:pPr>
            <w:r w:rsidRPr="000F7926">
              <w:rPr>
                <w:rFonts w:ascii="Calibri Light" w:eastAsia="Calibri Light" w:hAnsi="Calibri Light" w:cs="Calibri Light"/>
                <w:sz w:val="16"/>
                <w:szCs w:val="16"/>
              </w:rPr>
              <w:t>-</w:t>
            </w:r>
          </w:p>
        </w:tc>
        <w:tc>
          <w:tcPr>
            <w:tcW w:w="851" w:type="dxa"/>
            <w:shd w:val="clear" w:color="auto" w:fill="F9E1DF"/>
            <w:vAlign w:val="center"/>
          </w:tcPr>
          <w:p w14:paraId="5A0E56D0" w14:textId="456220F5" w:rsidR="00154E7C" w:rsidRPr="00631D85" w:rsidRDefault="00154E7C" w:rsidP="00154E7C">
            <w:pPr>
              <w:spacing w:line="276" w:lineRule="auto"/>
              <w:ind w:right="30"/>
              <w:jc w:val="right"/>
              <w:rPr>
                <w:rFonts w:asciiTheme="majorHAnsi" w:eastAsia="Calibri Light" w:hAnsiTheme="majorHAnsi" w:cs="Calibri Light"/>
                <w:sz w:val="16"/>
                <w:szCs w:val="16"/>
                <w:highlight w:val="yellow"/>
              </w:rPr>
            </w:pPr>
            <w:r w:rsidRPr="000F7926">
              <w:rPr>
                <w:rFonts w:ascii="Calibri Light" w:eastAsia="Calibri Light" w:hAnsi="Calibri Light" w:cs="Calibri Light"/>
                <w:sz w:val="16"/>
                <w:szCs w:val="16"/>
              </w:rPr>
              <w:t>-</w:t>
            </w:r>
          </w:p>
        </w:tc>
        <w:tc>
          <w:tcPr>
            <w:tcW w:w="992" w:type="dxa"/>
            <w:shd w:val="clear" w:color="auto" w:fill="F9E1DF"/>
            <w:vAlign w:val="center"/>
          </w:tcPr>
          <w:p w14:paraId="732540A0" w14:textId="231721B2" w:rsidR="00154E7C" w:rsidRPr="00631D85" w:rsidRDefault="00154E7C" w:rsidP="00154E7C">
            <w:pPr>
              <w:spacing w:line="276" w:lineRule="auto"/>
              <w:ind w:right="30"/>
              <w:jc w:val="right"/>
              <w:rPr>
                <w:rFonts w:asciiTheme="majorHAnsi" w:eastAsia="Calibri Light" w:hAnsiTheme="majorHAnsi" w:cs="Calibri Light"/>
                <w:sz w:val="16"/>
                <w:szCs w:val="16"/>
                <w:highlight w:val="yellow"/>
              </w:rPr>
            </w:pPr>
            <w:r w:rsidRPr="000F7926">
              <w:rPr>
                <w:rFonts w:ascii="Calibri Light" w:eastAsia="Calibri Light" w:hAnsi="Calibri Light" w:cs="Calibri Light"/>
                <w:sz w:val="16"/>
                <w:szCs w:val="16"/>
              </w:rPr>
              <w:t>-</w:t>
            </w:r>
          </w:p>
        </w:tc>
        <w:tc>
          <w:tcPr>
            <w:tcW w:w="1135" w:type="dxa"/>
            <w:shd w:val="clear" w:color="auto" w:fill="F9E1DF"/>
            <w:vAlign w:val="center"/>
          </w:tcPr>
          <w:p w14:paraId="772D3CDF" w14:textId="11BE2D64" w:rsidR="00154E7C" w:rsidRPr="00631D85" w:rsidRDefault="00154E7C" w:rsidP="00154E7C">
            <w:pPr>
              <w:spacing w:line="276" w:lineRule="auto"/>
              <w:ind w:right="30"/>
              <w:jc w:val="right"/>
              <w:rPr>
                <w:rFonts w:asciiTheme="majorHAnsi" w:eastAsia="Calibri Light" w:hAnsiTheme="majorHAnsi" w:cs="Calibri Light"/>
                <w:sz w:val="16"/>
                <w:szCs w:val="16"/>
                <w:highlight w:val="yellow"/>
              </w:rPr>
            </w:pPr>
            <w:r w:rsidRPr="000F7926">
              <w:rPr>
                <w:rFonts w:ascii="Calibri Light" w:eastAsia="Calibri Light" w:hAnsi="Calibri Light" w:cs="Calibri Light"/>
                <w:sz w:val="16"/>
                <w:szCs w:val="16"/>
              </w:rPr>
              <w:t>190,338</w:t>
            </w:r>
          </w:p>
        </w:tc>
        <w:tc>
          <w:tcPr>
            <w:tcW w:w="992" w:type="dxa"/>
            <w:shd w:val="clear" w:color="auto" w:fill="F9E1DF"/>
            <w:vAlign w:val="center"/>
          </w:tcPr>
          <w:p w14:paraId="1D8535DE" w14:textId="7737AA18" w:rsidR="00154E7C" w:rsidRPr="00631D85" w:rsidRDefault="00154E7C" w:rsidP="00154E7C">
            <w:pPr>
              <w:spacing w:line="276" w:lineRule="auto"/>
              <w:ind w:right="30"/>
              <w:jc w:val="right"/>
              <w:rPr>
                <w:rFonts w:asciiTheme="majorHAnsi" w:eastAsia="Calibri Light" w:hAnsiTheme="majorHAnsi" w:cs="Calibri Light"/>
                <w:sz w:val="16"/>
                <w:szCs w:val="16"/>
                <w:highlight w:val="yellow"/>
              </w:rPr>
            </w:pPr>
            <w:r w:rsidRPr="000F7926">
              <w:rPr>
                <w:rFonts w:ascii="Calibri Light" w:eastAsia="Calibri Light" w:hAnsi="Calibri Light" w:cs="Calibri Light"/>
                <w:sz w:val="16"/>
                <w:szCs w:val="16"/>
              </w:rPr>
              <w:t>55,721</w:t>
            </w:r>
          </w:p>
        </w:tc>
        <w:tc>
          <w:tcPr>
            <w:tcW w:w="994" w:type="dxa"/>
            <w:shd w:val="clear" w:color="auto" w:fill="F9E1DF"/>
            <w:vAlign w:val="center"/>
          </w:tcPr>
          <w:p w14:paraId="1A704D0F" w14:textId="6DADBC1F" w:rsidR="00154E7C" w:rsidRPr="00631D85" w:rsidRDefault="00154E7C" w:rsidP="00154E7C">
            <w:pPr>
              <w:spacing w:line="276" w:lineRule="auto"/>
              <w:ind w:right="30"/>
              <w:jc w:val="right"/>
              <w:rPr>
                <w:rFonts w:asciiTheme="majorHAnsi" w:eastAsia="Calibri Light" w:hAnsiTheme="majorHAnsi" w:cs="Calibri Light"/>
                <w:sz w:val="16"/>
                <w:szCs w:val="16"/>
                <w:highlight w:val="yellow"/>
              </w:rPr>
            </w:pPr>
            <w:r w:rsidRPr="000F7926">
              <w:rPr>
                <w:rFonts w:ascii="Calibri Light" w:eastAsia="Calibri Light" w:hAnsi="Calibri Light" w:cs="Calibri Light"/>
                <w:sz w:val="16"/>
                <w:szCs w:val="16"/>
              </w:rPr>
              <w:t>246,059</w:t>
            </w:r>
          </w:p>
        </w:tc>
      </w:tr>
      <w:tr w:rsidR="00154E7C" w:rsidRPr="0046166E" w14:paraId="46B2CBF8" w14:textId="77777777" w:rsidTr="00FE3EA4">
        <w:trPr>
          <w:trHeight w:val="268"/>
        </w:trPr>
        <w:tc>
          <w:tcPr>
            <w:tcW w:w="7513" w:type="dxa"/>
            <w:vAlign w:val="center"/>
          </w:tcPr>
          <w:p w14:paraId="46280DEA" w14:textId="30324255" w:rsidR="00154E7C" w:rsidRPr="00631D85" w:rsidRDefault="00154E7C" w:rsidP="00154E7C">
            <w:pPr>
              <w:spacing w:line="276" w:lineRule="auto"/>
              <w:ind w:left="110" w:right="30"/>
              <w:rPr>
                <w:rFonts w:ascii="Calibri Light" w:eastAsia="Calibri Light" w:hAnsi="Calibri Light" w:cs="Calibri Light"/>
                <w:sz w:val="16"/>
                <w:szCs w:val="16"/>
                <w:highlight w:val="yellow"/>
              </w:rPr>
            </w:pPr>
            <w:r w:rsidRPr="000F7926">
              <w:rPr>
                <w:rFonts w:ascii="Calibri Light" w:eastAsia="Calibri Light" w:hAnsi="Calibri Light" w:cs="Calibri Light"/>
                <w:sz w:val="16"/>
                <w:szCs w:val="16"/>
              </w:rPr>
              <w:t>Deputy Chief Constable – S Poolman</w:t>
            </w:r>
          </w:p>
        </w:tc>
        <w:tc>
          <w:tcPr>
            <w:tcW w:w="850" w:type="dxa"/>
            <w:vAlign w:val="center"/>
          </w:tcPr>
          <w:p w14:paraId="09AAAF2A" w14:textId="6D557221" w:rsidR="00154E7C" w:rsidRPr="00631D85" w:rsidRDefault="00154E7C" w:rsidP="00154E7C">
            <w:pPr>
              <w:spacing w:line="276" w:lineRule="auto"/>
              <w:ind w:right="30"/>
              <w:jc w:val="right"/>
              <w:rPr>
                <w:rFonts w:asciiTheme="majorHAnsi" w:eastAsia="Calibri Light" w:hAnsiTheme="majorHAnsi" w:cs="Calibri Light"/>
                <w:sz w:val="16"/>
                <w:szCs w:val="16"/>
                <w:highlight w:val="yellow"/>
              </w:rPr>
            </w:pPr>
            <w:r w:rsidRPr="000F7926">
              <w:rPr>
                <w:rFonts w:ascii="Calibri Light" w:eastAsia="Calibri Light" w:hAnsi="Calibri Light" w:cs="Calibri Light"/>
                <w:sz w:val="16"/>
                <w:szCs w:val="16"/>
              </w:rPr>
              <w:t>157,241</w:t>
            </w:r>
          </w:p>
        </w:tc>
        <w:tc>
          <w:tcPr>
            <w:tcW w:w="992" w:type="dxa"/>
            <w:vAlign w:val="center"/>
          </w:tcPr>
          <w:p w14:paraId="740E99F9" w14:textId="136710C3" w:rsidR="00154E7C" w:rsidRPr="00631D85" w:rsidRDefault="00154E7C" w:rsidP="00154E7C">
            <w:pPr>
              <w:spacing w:line="276" w:lineRule="auto"/>
              <w:ind w:right="30"/>
              <w:jc w:val="right"/>
              <w:rPr>
                <w:rFonts w:asciiTheme="majorHAnsi" w:eastAsia="Calibri Light" w:hAnsiTheme="majorHAnsi" w:cs="Calibri Light"/>
                <w:sz w:val="16"/>
                <w:szCs w:val="16"/>
                <w:highlight w:val="yellow"/>
              </w:rPr>
            </w:pPr>
            <w:r w:rsidRPr="000F7926">
              <w:rPr>
                <w:rFonts w:ascii="Calibri Light" w:eastAsia="Calibri Light" w:hAnsi="Calibri Light" w:cs="Calibri Light"/>
                <w:sz w:val="16"/>
                <w:szCs w:val="16"/>
              </w:rPr>
              <w:t>-</w:t>
            </w:r>
          </w:p>
        </w:tc>
        <w:tc>
          <w:tcPr>
            <w:tcW w:w="851" w:type="dxa"/>
            <w:vAlign w:val="center"/>
          </w:tcPr>
          <w:p w14:paraId="6F35DCBE" w14:textId="78DA4CC6" w:rsidR="00154E7C" w:rsidRPr="00631D85" w:rsidRDefault="00154E7C" w:rsidP="00154E7C">
            <w:pPr>
              <w:spacing w:line="276" w:lineRule="auto"/>
              <w:ind w:right="30"/>
              <w:jc w:val="right"/>
              <w:rPr>
                <w:rFonts w:asciiTheme="majorHAnsi" w:eastAsia="Calibri Light" w:hAnsiTheme="majorHAnsi" w:cs="Calibri Light"/>
                <w:sz w:val="16"/>
                <w:szCs w:val="16"/>
                <w:highlight w:val="yellow"/>
              </w:rPr>
            </w:pPr>
            <w:r w:rsidRPr="000F7926">
              <w:rPr>
                <w:rFonts w:ascii="Calibri Light" w:eastAsia="Calibri Light" w:hAnsi="Calibri Light" w:cs="Calibri Light"/>
                <w:sz w:val="16"/>
                <w:szCs w:val="16"/>
              </w:rPr>
              <w:t>-</w:t>
            </w:r>
          </w:p>
        </w:tc>
        <w:tc>
          <w:tcPr>
            <w:tcW w:w="992" w:type="dxa"/>
            <w:vAlign w:val="center"/>
          </w:tcPr>
          <w:p w14:paraId="00624576" w14:textId="0F43219F" w:rsidR="00154E7C" w:rsidRPr="00631D85" w:rsidRDefault="00154E7C" w:rsidP="00154E7C">
            <w:pPr>
              <w:spacing w:line="276" w:lineRule="auto"/>
              <w:ind w:right="30"/>
              <w:jc w:val="right"/>
              <w:rPr>
                <w:rFonts w:asciiTheme="majorHAnsi" w:eastAsia="Calibri Light" w:hAnsiTheme="majorHAnsi" w:cs="Calibri Light"/>
                <w:sz w:val="16"/>
                <w:szCs w:val="16"/>
                <w:highlight w:val="yellow"/>
              </w:rPr>
            </w:pPr>
            <w:r w:rsidRPr="000F7926">
              <w:rPr>
                <w:rFonts w:ascii="Calibri Light" w:eastAsia="Calibri Light" w:hAnsi="Calibri Light" w:cs="Calibri Light"/>
                <w:sz w:val="16"/>
                <w:szCs w:val="16"/>
              </w:rPr>
              <w:t>-</w:t>
            </w:r>
          </w:p>
        </w:tc>
        <w:tc>
          <w:tcPr>
            <w:tcW w:w="1135" w:type="dxa"/>
            <w:vAlign w:val="center"/>
          </w:tcPr>
          <w:p w14:paraId="550F6AA6" w14:textId="0DD005D4" w:rsidR="00154E7C" w:rsidRPr="00631D85" w:rsidRDefault="00154E7C" w:rsidP="00154E7C">
            <w:pPr>
              <w:spacing w:line="276" w:lineRule="auto"/>
              <w:ind w:right="30"/>
              <w:jc w:val="right"/>
              <w:rPr>
                <w:rFonts w:asciiTheme="majorHAnsi" w:eastAsia="Calibri Light" w:hAnsiTheme="majorHAnsi" w:cs="Calibri Light"/>
                <w:sz w:val="16"/>
                <w:szCs w:val="16"/>
                <w:highlight w:val="yellow"/>
              </w:rPr>
            </w:pPr>
            <w:r w:rsidRPr="000F7926">
              <w:rPr>
                <w:rFonts w:ascii="Calibri Light" w:eastAsia="Calibri Light" w:hAnsi="Calibri Light" w:cs="Calibri Light"/>
                <w:sz w:val="16"/>
                <w:szCs w:val="16"/>
              </w:rPr>
              <w:t>157,241</w:t>
            </w:r>
          </w:p>
        </w:tc>
        <w:tc>
          <w:tcPr>
            <w:tcW w:w="992" w:type="dxa"/>
            <w:vAlign w:val="center"/>
          </w:tcPr>
          <w:p w14:paraId="4B7B57A5" w14:textId="39252F14" w:rsidR="00154E7C" w:rsidRPr="00631D85" w:rsidRDefault="00154E7C" w:rsidP="00154E7C">
            <w:pPr>
              <w:spacing w:line="276" w:lineRule="auto"/>
              <w:ind w:right="30"/>
              <w:jc w:val="right"/>
              <w:rPr>
                <w:rFonts w:asciiTheme="majorHAnsi" w:eastAsia="Calibri Light" w:hAnsiTheme="majorHAnsi" w:cs="Calibri Light"/>
                <w:sz w:val="16"/>
                <w:szCs w:val="16"/>
                <w:highlight w:val="yellow"/>
              </w:rPr>
            </w:pPr>
            <w:r w:rsidRPr="000F7926">
              <w:rPr>
                <w:rFonts w:ascii="Calibri Light" w:eastAsia="Calibri Light" w:hAnsi="Calibri Light" w:cs="Calibri Light"/>
                <w:sz w:val="16"/>
                <w:szCs w:val="16"/>
              </w:rPr>
              <w:t>46,034</w:t>
            </w:r>
          </w:p>
        </w:tc>
        <w:tc>
          <w:tcPr>
            <w:tcW w:w="994" w:type="dxa"/>
            <w:vAlign w:val="center"/>
          </w:tcPr>
          <w:p w14:paraId="55DE2809" w14:textId="2BB4530B" w:rsidR="00154E7C" w:rsidRPr="00631D85" w:rsidRDefault="00154E7C" w:rsidP="00154E7C">
            <w:pPr>
              <w:spacing w:line="276" w:lineRule="auto"/>
              <w:ind w:right="30"/>
              <w:jc w:val="right"/>
              <w:rPr>
                <w:rFonts w:asciiTheme="majorHAnsi" w:eastAsia="Calibri Light" w:hAnsiTheme="majorHAnsi" w:cs="Calibri Light"/>
                <w:sz w:val="16"/>
                <w:szCs w:val="16"/>
                <w:highlight w:val="yellow"/>
              </w:rPr>
            </w:pPr>
            <w:r w:rsidRPr="000F7926">
              <w:rPr>
                <w:rFonts w:ascii="Calibri Light" w:eastAsia="Calibri Light" w:hAnsi="Calibri Light" w:cs="Calibri Light"/>
                <w:sz w:val="16"/>
                <w:szCs w:val="16"/>
              </w:rPr>
              <w:t>203,275</w:t>
            </w:r>
          </w:p>
        </w:tc>
      </w:tr>
      <w:tr w:rsidR="00154E7C" w:rsidRPr="0046166E" w14:paraId="4E6EBBF7" w14:textId="77777777" w:rsidTr="00FE3EA4">
        <w:trPr>
          <w:trHeight w:val="268"/>
        </w:trPr>
        <w:tc>
          <w:tcPr>
            <w:tcW w:w="7513" w:type="dxa"/>
            <w:shd w:val="clear" w:color="auto" w:fill="F9E1DF"/>
            <w:vAlign w:val="center"/>
          </w:tcPr>
          <w:p w14:paraId="5447B5BF" w14:textId="7236134B" w:rsidR="00154E7C" w:rsidRPr="00631D85" w:rsidRDefault="00154E7C" w:rsidP="00154E7C">
            <w:pPr>
              <w:spacing w:line="276" w:lineRule="auto"/>
              <w:ind w:left="110" w:right="30"/>
              <w:rPr>
                <w:rFonts w:ascii="Calibri Light" w:eastAsia="Calibri Light" w:hAnsi="Calibri Light" w:cs="Calibri Light"/>
                <w:sz w:val="16"/>
                <w:szCs w:val="16"/>
                <w:highlight w:val="yellow"/>
              </w:rPr>
            </w:pPr>
            <w:r w:rsidRPr="000F7926">
              <w:rPr>
                <w:rFonts w:ascii="Calibri Light" w:eastAsia="Calibri Light" w:hAnsi="Calibri Light" w:cs="Calibri Light"/>
                <w:sz w:val="16"/>
                <w:szCs w:val="16"/>
              </w:rPr>
              <w:t>Assistant Chief Constable – Local Policing &amp; Force Control Room (1)</w:t>
            </w:r>
          </w:p>
        </w:tc>
        <w:tc>
          <w:tcPr>
            <w:tcW w:w="850" w:type="dxa"/>
            <w:shd w:val="clear" w:color="auto" w:fill="F9E1DF"/>
            <w:vAlign w:val="center"/>
          </w:tcPr>
          <w:p w14:paraId="5E143342" w14:textId="523998BB" w:rsidR="00154E7C" w:rsidRPr="00631D85" w:rsidRDefault="00154E7C" w:rsidP="00154E7C">
            <w:pPr>
              <w:spacing w:line="276" w:lineRule="auto"/>
              <w:ind w:right="30"/>
              <w:jc w:val="right"/>
              <w:rPr>
                <w:rFonts w:asciiTheme="majorHAnsi" w:eastAsia="Calibri Light" w:hAnsiTheme="majorHAnsi" w:cs="Calibri Light"/>
                <w:sz w:val="16"/>
                <w:szCs w:val="16"/>
                <w:highlight w:val="yellow"/>
              </w:rPr>
            </w:pPr>
            <w:r w:rsidRPr="000F7926">
              <w:rPr>
                <w:rFonts w:asciiTheme="majorHAnsi" w:eastAsia="Calibri Light" w:hAnsiTheme="majorHAnsi" w:cs="Calibri Light"/>
                <w:sz w:val="16"/>
                <w:szCs w:val="16"/>
              </w:rPr>
              <w:t>42,503</w:t>
            </w:r>
          </w:p>
        </w:tc>
        <w:tc>
          <w:tcPr>
            <w:tcW w:w="992" w:type="dxa"/>
            <w:shd w:val="clear" w:color="auto" w:fill="F9E1DF"/>
            <w:vAlign w:val="center"/>
          </w:tcPr>
          <w:p w14:paraId="47FF40C5" w14:textId="05C78187" w:rsidR="00154E7C" w:rsidRPr="00631D85" w:rsidRDefault="00154E7C" w:rsidP="00154E7C">
            <w:pPr>
              <w:spacing w:line="276" w:lineRule="auto"/>
              <w:ind w:right="30"/>
              <w:jc w:val="right"/>
              <w:rPr>
                <w:rFonts w:asciiTheme="majorHAnsi" w:eastAsia="Calibri Light" w:hAnsiTheme="majorHAnsi" w:cs="Calibri Light"/>
                <w:sz w:val="16"/>
                <w:szCs w:val="16"/>
                <w:highlight w:val="yellow"/>
              </w:rPr>
            </w:pPr>
            <w:r w:rsidRPr="000F7926">
              <w:rPr>
                <w:rFonts w:asciiTheme="majorHAnsi" w:eastAsia="Calibri Light" w:hAnsiTheme="majorHAnsi" w:cs="Calibri Light"/>
                <w:sz w:val="16"/>
                <w:szCs w:val="16"/>
              </w:rPr>
              <w:t>-</w:t>
            </w:r>
          </w:p>
        </w:tc>
        <w:tc>
          <w:tcPr>
            <w:tcW w:w="851" w:type="dxa"/>
            <w:shd w:val="clear" w:color="auto" w:fill="F9E1DF"/>
            <w:vAlign w:val="center"/>
          </w:tcPr>
          <w:p w14:paraId="26649E95" w14:textId="6E99C479" w:rsidR="00154E7C" w:rsidRPr="007B70A6" w:rsidRDefault="00154E7C" w:rsidP="00154E7C">
            <w:pPr>
              <w:spacing w:line="276" w:lineRule="auto"/>
              <w:ind w:right="30"/>
              <w:jc w:val="right"/>
              <w:rPr>
                <w:rFonts w:asciiTheme="majorHAnsi" w:eastAsia="Calibri Light" w:hAnsiTheme="majorHAnsi" w:cs="Calibri Light"/>
                <w:sz w:val="16"/>
                <w:szCs w:val="16"/>
              </w:rPr>
            </w:pPr>
            <w:r w:rsidRPr="000F7926">
              <w:rPr>
                <w:rFonts w:asciiTheme="majorHAnsi" w:eastAsia="Calibri Light" w:hAnsiTheme="majorHAnsi" w:cs="Calibri Light"/>
                <w:sz w:val="16"/>
                <w:szCs w:val="16"/>
              </w:rPr>
              <w:t>-</w:t>
            </w:r>
          </w:p>
        </w:tc>
        <w:tc>
          <w:tcPr>
            <w:tcW w:w="992" w:type="dxa"/>
            <w:shd w:val="clear" w:color="auto" w:fill="F9E1DF"/>
            <w:vAlign w:val="center"/>
          </w:tcPr>
          <w:p w14:paraId="7D248BDF" w14:textId="2CAC56EB" w:rsidR="00154E7C" w:rsidRPr="007B70A6" w:rsidRDefault="00154E7C" w:rsidP="00154E7C">
            <w:pPr>
              <w:spacing w:line="276" w:lineRule="auto"/>
              <w:ind w:right="30"/>
              <w:jc w:val="right"/>
              <w:rPr>
                <w:rFonts w:asciiTheme="majorHAnsi" w:eastAsia="Calibri Light" w:hAnsiTheme="majorHAnsi" w:cs="Calibri Light"/>
                <w:sz w:val="16"/>
                <w:szCs w:val="16"/>
              </w:rPr>
            </w:pPr>
            <w:r w:rsidRPr="000F7926">
              <w:rPr>
                <w:rFonts w:asciiTheme="majorHAnsi" w:eastAsia="Calibri Light" w:hAnsiTheme="majorHAnsi" w:cs="Calibri Light"/>
                <w:sz w:val="16"/>
                <w:szCs w:val="16"/>
              </w:rPr>
              <w:t>-</w:t>
            </w:r>
          </w:p>
        </w:tc>
        <w:tc>
          <w:tcPr>
            <w:tcW w:w="1135" w:type="dxa"/>
            <w:shd w:val="clear" w:color="auto" w:fill="F9E1DF"/>
            <w:vAlign w:val="center"/>
          </w:tcPr>
          <w:p w14:paraId="7E16F0BB" w14:textId="122472BD" w:rsidR="00154E7C" w:rsidRPr="007B70A6" w:rsidRDefault="00154E7C" w:rsidP="00154E7C">
            <w:pPr>
              <w:spacing w:line="276" w:lineRule="auto"/>
              <w:ind w:right="30"/>
              <w:jc w:val="right"/>
              <w:rPr>
                <w:rFonts w:asciiTheme="majorHAnsi" w:eastAsia="Calibri Light" w:hAnsiTheme="majorHAnsi" w:cs="Calibri Light"/>
                <w:sz w:val="16"/>
                <w:szCs w:val="16"/>
              </w:rPr>
            </w:pPr>
            <w:r w:rsidRPr="000F7926">
              <w:rPr>
                <w:rFonts w:asciiTheme="majorHAnsi" w:eastAsia="Calibri Light" w:hAnsiTheme="majorHAnsi" w:cs="Calibri Light"/>
                <w:sz w:val="16"/>
                <w:szCs w:val="16"/>
              </w:rPr>
              <w:t>42,503</w:t>
            </w:r>
          </w:p>
        </w:tc>
        <w:tc>
          <w:tcPr>
            <w:tcW w:w="992" w:type="dxa"/>
            <w:shd w:val="clear" w:color="auto" w:fill="F9E1DF"/>
            <w:vAlign w:val="center"/>
          </w:tcPr>
          <w:p w14:paraId="511E268D" w14:textId="45DE124A" w:rsidR="00154E7C" w:rsidRPr="007B70A6" w:rsidRDefault="00154E7C" w:rsidP="00154E7C">
            <w:pPr>
              <w:spacing w:line="276" w:lineRule="auto"/>
              <w:ind w:right="30"/>
              <w:jc w:val="right"/>
              <w:rPr>
                <w:rFonts w:asciiTheme="majorHAnsi" w:eastAsia="Calibri Light" w:hAnsiTheme="majorHAnsi" w:cs="Calibri Light"/>
                <w:sz w:val="16"/>
                <w:szCs w:val="16"/>
              </w:rPr>
            </w:pPr>
            <w:r w:rsidRPr="000F7926">
              <w:rPr>
                <w:rFonts w:asciiTheme="majorHAnsi" w:eastAsia="Calibri Light" w:hAnsiTheme="majorHAnsi" w:cs="Calibri Light"/>
                <w:sz w:val="16"/>
                <w:szCs w:val="16"/>
              </w:rPr>
              <w:t>15,004</w:t>
            </w:r>
          </w:p>
        </w:tc>
        <w:tc>
          <w:tcPr>
            <w:tcW w:w="994" w:type="dxa"/>
            <w:shd w:val="clear" w:color="auto" w:fill="F9E1DF"/>
            <w:vAlign w:val="center"/>
          </w:tcPr>
          <w:p w14:paraId="0CB9C95D" w14:textId="3EBBEA63" w:rsidR="00154E7C" w:rsidRPr="007B70A6" w:rsidRDefault="00154E7C" w:rsidP="00154E7C">
            <w:pPr>
              <w:spacing w:line="276" w:lineRule="auto"/>
              <w:ind w:right="30"/>
              <w:jc w:val="right"/>
              <w:rPr>
                <w:rFonts w:asciiTheme="majorHAnsi" w:eastAsia="Calibri Light" w:hAnsiTheme="majorHAnsi" w:cs="Calibri Light"/>
                <w:sz w:val="16"/>
                <w:szCs w:val="16"/>
              </w:rPr>
            </w:pPr>
            <w:r w:rsidRPr="000F7926">
              <w:rPr>
                <w:rFonts w:asciiTheme="majorHAnsi" w:eastAsia="Calibri Light" w:hAnsiTheme="majorHAnsi" w:cs="Calibri Light"/>
                <w:sz w:val="16"/>
                <w:szCs w:val="16"/>
              </w:rPr>
              <w:t>57,507</w:t>
            </w:r>
          </w:p>
        </w:tc>
      </w:tr>
      <w:tr w:rsidR="00154E7C" w:rsidRPr="0046166E" w14:paraId="4E93F063" w14:textId="77777777" w:rsidTr="00FE3EA4">
        <w:trPr>
          <w:trHeight w:val="268"/>
        </w:trPr>
        <w:tc>
          <w:tcPr>
            <w:tcW w:w="7513" w:type="dxa"/>
            <w:vAlign w:val="center"/>
          </w:tcPr>
          <w:p w14:paraId="092DE201" w14:textId="215ED615" w:rsidR="00154E7C" w:rsidRPr="00631D85" w:rsidRDefault="00154E7C" w:rsidP="00154E7C">
            <w:pPr>
              <w:spacing w:line="276" w:lineRule="auto"/>
              <w:ind w:left="110" w:right="30"/>
              <w:rPr>
                <w:rFonts w:ascii="Calibri Light" w:eastAsia="Calibri Light" w:hAnsi="Calibri Light" w:cs="Calibri Light"/>
                <w:sz w:val="16"/>
                <w:szCs w:val="16"/>
                <w:highlight w:val="yellow"/>
              </w:rPr>
            </w:pPr>
            <w:r w:rsidRPr="000F7926">
              <w:rPr>
                <w:rFonts w:ascii="Calibri Light" w:eastAsia="Calibri Light" w:hAnsi="Calibri Light" w:cs="Calibri Light"/>
                <w:sz w:val="16"/>
                <w:szCs w:val="16"/>
              </w:rPr>
              <w:t>Assistant Chief Constable – Local Policing &amp; Force Control Room (2)</w:t>
            </w:r>
          </w:p>
        </w:tc>
        <w:tc>
          <w:tcPr>
            <w:tcW w:w="850" w:type="dxa"/>
            <w:vAlign w:val="center"/>
          </w:tcPr>
          <w:p w14:paraId="4043E9B9" w14:textId="2DC71E19" w:rsidR="00154E7C" w:rsidRPr="00631D85" w:rsidRDefault="00154E7C" w:rsidP="00154E7C">
            <w:pPr>
              <w:spacing w:line="276" w:lineRule="auto"/>
              <w:ind w:right="30"/>
              <w:jc w:val="right"/>
              <w:rPr>
                <w:rFonts w:asciiTheme="majorHAnsi" w:eastAsia="Calibri Light" w:hAnsiTheme="majorHAnsi" w:cs="Calibri Light"/>
                <w:sz w:val="16"/>
                <w:szCs w:val="16"/>
                <w:highlight w:val="yellow"/>
              </w:rPr>
            </w:pPr>
            <w:r w:rsidRPr="000F7926">
              <w:rPr>
                <w:rFonts w:ascii="Calibri Light" w:eastAsia="Calibri Light" w:hAnsi="Calibri Light" w:cs="Calibri Light"/>
                <w:sz w:val="16"/>
                <w:szCs w:val="16"/>
              </w:rPr>
              <w:t>134,013</w:t>
            </w:r>
          </w:p>
        </w:tc>
        <w:tc>
          <w:tcPr>
            <w:tcW w:w="992" w:type="dxa"/>
            <w:vAlign w:val="center"/>
          </w:tcPr>
          <w:p w14:paraId="086A423D" w14:textId="3BB1307E" w:rsidR="00154E7C" w:rsidRPr="00631D85" w:rsidRDefault="00154E7C" w:rsidP="00154E7C">
            <w:pPr>
              <w:spacing w:line="276" w:lineRule="auto"/>
              <w:ind w:right="30"/>
              <w:jc w:val="right"/>
              <w:rPr>
                <w:rFonts w:asciiTheme="majorHAnsi" w:eastAsia="Calibri Light" w:hAnsiTheme="majorHAnsi" w:cs="Calibri Light"/>
                <w:sz w:val="16"/>
                <w:szCs w:val="16"/>
                <w:highlight w:val="yellow"/>
              </w:rPr>
            </w:pPr>
            <w:r w:rsidRPr="000F7926">
              <w:rPr>
                <w:rFonts w:ascii="Calibri Light" w:eastAsia="Calibri Light" w:hAnsi="Calibri Light" w:cs="Calibri Light"/>
                <w:sz w:val="16"/>
                <w:szCs w:val="16"/>
              </w:rPr>
              <w:t>-</w:t>
            </w:r>
          </w:p>
        </w:tc>
        <w:tc>
          <w:tcPr>
            <w:tcW w:w="851" w:type="dxa"/>
            <w:vAlign w:val="center"/>
          </w:tcPr>
          <w:p w14:paraId="6F7BE471" w14:textId="2971FDEB" w:rsidR="00154E7C" w:rsidRPr="007B70A6"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w:t>
            </w:r>
          </w:p>
        </w:tc>
        <w:tc>
          <w:tcPr>
            <w:tcW w:w="992" w:type="dxa"/>
            <w:vAlign w:val="center"/>
          </w:tcPr>
          <w:p w14:paraId="7EF7AB6C" w14:textId="0E6EB3F0" w:rsidR="00154E7C" w:rsidRPr="007B70A6"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w:t>
            </w:r>
          </w:p>
        </w:tc>
        <w:tc>
          <w:tcPr>
            <w:tcW w:w="1135" w:type="dxa"/>
            <w:vAlign w:val="center"/>
          </w:tcPr>
          <w:p w14:paraId="7E784F7B" w14:textId="34550479" w:rsidR="00154E7C" w:rsidRPr="007B70A6"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134</w:t>
            </w:r>
            <w:r w:rsidR="001272D0">
              <w:rPr>
                <w:rFonts w:ascii="Calibri Light" w:eastAsia="Calibri Light" w:hAnsi="Calibri Light" w:cs="Calibri Light"/>
                <w:sz w:val="16"/>
                <w:szCs w:val="16"/>
              </w:rPr>
              <w:t>,</w:t>
            </w:r>
            <w:r w:rsidRPr="000F7926">
              <w:rPr>
                <w:rFonts w:ascii="Calibri Light" w:eastAsia="Calibri Light" w:hAnsi="Calibri Light" w:cs="Calibri Light"/>
                <w:sz w:val="16"/>
                <w:szCs w:val="16"/>
              </w:rPr>
              <w:t>013</w:t>
            </w:r>
          </w:p>
        </w:tc>
        <w:tc>
          <w:tcPr>
            <w:tcW w:w="992" w:type="dxa"/>
            <w:vAlign w:val="center"/>
          </w:tcPr>
          <w:p w14:paraId="688E2E9F" w14:textId="79EEC7F9" w:rsidR="00154E7C" w:rsidRPr="007B70A6"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36,397</w:t>
            </w:r>
          </w:p>
        </w:tc>
        <w:tc>
          <w:tcPr>
            <w:tcW w:w="994" w:type="dxa"/>
            <w:vAlign w:val="center"/>
          </w:tcPr>
          <w:p w14:paraId="319F7D3A" w14:textId="71878197" w:rsidR="00154E7C" w:rsidRPr="007B70A6"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170,410</w:t>
            </w:r>
          </w:p>
        </w:tc>
      </w:tr>
      <w:tr w:rsidR="00154E7C" w:rsidRPr="0046166E" w14:paraId="1A973B1B" w14:textId="77777777" w:rsidTr="00FE3EA4">
        <w:trPr>
          <w:trHeight w:val="268"/>
        </w:trPr>
        <w:tc>
          <w:tcPr>
            <w:tcW w:w="7513" w:type="dxa"/>
            <w:shd w:val="clear" w:color="auto" w:fill="F9E1DF"/>
            <w:vAlign w:val="center"/>
          </w:tcPr>
          <w:p w14:paraId="1C79E966" w14:textId="29BF22DB" w:rsidR="00154E7C" w:rsidRPr="00631D85" w:rsidRDefault="00154E7C" w:rsidP="00154E7C">
            <w:pPr>
              <w:spacing w:line="276" w:lineRule="auto"/>
              <w:ind w:left="110" w:right="30"/>
              <w:rPr>
                <w:rFonts w:ascii="Calibri Light" w:eastAsia="Calibri Light" w:hAnsi="Calibri Light" w:cs="Calibri Light"/>
                <w:sz w:val="16"/>
                <w:szCs w:val="16"/>
                <w:highlight w:val="yellow"/>
              </w:rPr>
            </w:pPr>
            <w:r w:rsidRPr="000F7926">
              <w:rPr>
                <w:rFonts w:ascii="Calibri Light" w:eastAsia="Calibri Light" w:hAnsi="Calibri Light" w:cs="Calibri Light"/>
                <w:sz w:val="16"/>
                <w:szCs w:val="16"/>
              </w:rPr>
              <w:t>Assistant Chief Constable – Crime Services (3)</w:t>
            </w:r>
          </w:p>
        </w:tc>
        <w:tc>
          <w:tcPr>
            <w:tcW w:w="850" w:type="dxa"/>
            <w:shd w:val="clear" w:color="auto" w:fill="F9E1DF"/>
            <w:vAlign w:val="center"/>
          </w:tcPr>
          <w:p w14:paraId="0BFBA2F5" w14:textId="00B18938" w:rsidR="00154E7C" w:rsidRPr="00631D85" w:rsidRDefault="00154E7C" w:rsidP="00154E7C">
            <w:pPr>
              <w:spacing w:line="276" w:lineRule="auto"/>
              <w:ind w:right="30"/>
              <w:jc w:val="right"/>
              <w:rPr>
                <w:rFonts w:asciiTheme="majorHAnsi" w:eastAsia="Calibri Light" w:hAnsiTheme="majorHAnsi" w:cs="Calibri Light"/>
                <w:sz w:val="16"/>
                <w:szCs w:val="16"/>
                <w:highlight w:val="yellow"/>
              </w:rPr>
            </w:pPr>
            <w:r w:rsidRPr="000F7926">
              <w:rPr>
                <w:rFonts w:ascii="Calibri Light" w:eastAsia="Calibri Light" w:hAnsi="Calibri Light" w:cs="Calibri Light"/>
                <w:sz w:val="16"/>
                <w:szCs w:val="16"/>
              </w:rPr>
              <w:t>93,929</w:t>
            </w:r>
          </w:p>
        </w:tc>
        <w:tc>
          <w:tcPr>
            <w:tcW w:w="992" w:type="dxa"/>
            <w:shd w:val="clear" w:color="auto" w:fill="F9E1DF"/>
            <w:vAlign w:val="center"/>
          </w:tcPr>
          <w:p w14:paraId="4FA74D9F" w14:textId="64CC985C" w:rsidR="00154E7C" w:rsidRPr="00631D85" w:rsidRDefault="00154E7C" w:rsidP="00154E7C">
            <w:pPr>
              <w:spacing w:line="276" w:lineRule="auto"/>
              <w:ind w:right="30"/>
              <w:jc w:val="right"/>
              <w:rPr>
                <w:rFonts w:asciiTheme="majorHAnsi" w:eastAsia="Calibri Light" w:hAnsiTheme="majorHAnsi" w:cs="Calibri Light"/>
                <w:sz w:val="16"/>
                <w:szCs w:val="16"/>
                <w:highlight w:val="yellow"/>
              </w:rPr>
            </w:pPr>
            <w:r w:rsidRPr="000F7926">
              <w:rPr>
                <w:rFonts w:ascii="Calibri Light" w:eastAsia="Calibri Light" w:hAnsi="Calibri Light" w:cs="Calibri Light"/>
                <w:sz w:val="16"/>
                <w:szCs w:val="16"/>
              </w:rPr>
              <w:t>-</w:t>
            </w:r>
          </w:p>
        </w:tc>
        <w:tc>
          <w:tcPr>
            <w:tcW w:w="851" w:type="dxa"/>
            <w:shd w:val="clear" w:color="auto" w:fill="F9E1DF"/>
            <w:vAlign w:val="center"/>
          </w:tcPr>
          <w:p w14:paraId="6059A493" w14:textId="05C511FC" w:rsidR="00154E7C" w:rsidRPr="007B70A6"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w:t>
            </w:r>
          </w:p>
        </w:tc>
        <w:tc>
          <w:tcPr>
            <w:tcW w:w="992" w:type="dxa"/>
            <w:shd w:val="clear" w:color="auto" w:fill="F9E1DF"/>
            <w:vAlign w:val="center"/>
          </w:tcPr>
          <w:p w14:paraId="6A0B971B" w14:textId="2C1E0555" w:rsidR="00154E7C" w:rsidRPr="007B70A6"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w:t>
            </w:r>
          </w:p>
        </w:tc>
        <w:tc>
          <w:tcPr>
            <w:tcW w:w="1135" w:type="dxa"/>
            <w:shd w:val="clear" w:color="auto" w:fill="F9E1DF"/>
            <w:vAlign w:val="center"/>
          </w:tcPr>
          <w:p w14:paraId="59B0E2BD" w14:textId="431B47A5" w:rsidR="00154E7C" w:rsidRPr="007B70A6"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93,929</w:t>
            </w:r>
          </w:p>
        </w:tc>
        <w:tc>
          <w:tcPr>
            <w:tcW w:w="992" w:type="dxa"/>
            <w:shd w:val="clear" w:color="auto" w:fill="F9E1DF"/>
            <w:vAlign w:val="center"/>
          </w:tcPr>
          <w:p w14:paraId="71F75721" w14:textId="563A0A31" w:rsidR="00154E7C" w:rsidRPr="007B70A6"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26,068</w:t>
            </w:r>
          </w:p>
        </w:tc>
        <w:tc>
          <w:tcPr>
            <w:tcW w:w="994" w:type="dxa"/>
            <w:shd w:val="clear" w:color="auto" w:fill="F9E1DF"/>
            <w:vAlign w:val="center"/>
          </w:tcPr>
          <w:p w14:paraId="38D69176" w14:textId="766CACF3" w:rsidR="00154E7C" w:rsidRPr="007B70A6"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119,997</w:t>
            </w:r>
          </w:p>
        </w:tc>
      </w:tr>
      <w:tr w:rsidR="00154E7C" w:rsidRPr="0046166E" w14:paraId="6B2F8848" w14:textId="77777777" w:rsidTr="00FE3EA4">
        <w:trPr>
          <w:trHeight w:val="268"/>
        </w:trPr>
        <w:tc>
          <w:tcPr>
            <w:tcW w:w="7513" w:type="dxa"/>
            <w:vAlign w:val="center"/>
          </w:tcPr>
          <w:p w14:paraId="36C3291D" w14:textId="5C124EF2" w:rsidR="00154E7C" w:rsidRPr="00631D85" w:rsidRDefault="00154E7C" w:rsidP="00154E7C">
            <w:pPr>
              <w:spacing w:line="276" w:lineRule="auto"/>
              <w:ind w:left="110" w:right="30"/>
              <w:rPr>
                <w:rFonts w:ascii="Calibri Light" w:eastAsia="Calibri Light" w:hAnsi="Calibri Light" w:cs="Calibri Light"/>
                <w:sz w:val="16"/>
                <w:szCs w:val="16"/>
                <w:highlight w:val="yellow"/>
              </w:rPr>
            </w:pPr>
            <w:r w:rsidRPr="000F7926">
              <w:rPr>
                <w:rFonts w:ascii="Calibri Light" w:eastAsia="Calibri Light" w:hAnsi="Calibri Light" w:cs="Calibri Light"/>
                <w:sz w:val="16"/>
                <w:szCs w:val="16"/>
              </w:rPr>
              <w:t>Assistant Chief Constable – OSU (4)</w:t>
            </w:r>
          </w:p>
        </w:tc>
        <w:tc>
          <w:tcPr>
            <w:tcW w:w="850" w:type="dxa"/>
            <w:vAlign w:val="center"/>
          </w:tcPr>
          <w:p w14:paraId="780D211D" w14:textId="49B6FD15" w:rsidR="00154E7C" w:rsidRPr="00631D85" w:rsidRDefault="00154E7C" w:rsidP="00154E7C">
            <w:pPr>
              <w:spacing w:line="276" w:lineRule="auto"/>
              <w:ind w:right="30"/>
              <w:jc w:val="right"/>
              <w:rPr>
                <w:rFonts w:asciiTheme="majorHAnsi" w:eastAsia="Calibri Light" w:hAnsiTheme="majorHAnsi" w:cs="Calibri Light"/>
                <w:sz w:val="16"/>
                <w:szCs w:val="16"/>
                <w:highlight w:val="yellow"/>
              </w:rPr>
            </w:pPr>
            <w:r w:rsidRPr="000F7926">
              <w:rPr>
                <w:rFonts w:ascii="Calibri Light" w:eastAsia="Calibri Light" w:hAnsi="Calibri Light" w:cs="Calibri Light"/>
                <w:sz w:val="16"/>
                <w:szCs w:val="16"/>
              </w:rPr>
              <w:t>44,060</w:t>
            </w:r>
          </w:p>
        </w:tc>
        <w:tc>
          <w:tcPr>
            <w:tcW w:w="992" w:type="dxa"/>
            <w:vAlign w:val="center"/>
          </w:tcPr>
          <w:p w14:paraId="2ABC3EBC" w14:textId="0C4C749F" w:rsidR="00154E7C" w:rsidRPr="00631D85" w:rsidRDefault="00154E7C" w:rsidP="00154E7C">
            <w:pPr>
              <w:spacing w:line="276" w:lineRule="auto"/>
              <w:ind w:right="30"/>
              <w:jc w:val="right"/>
              <w:rPr>
                <w:rFonts w:asciiTheme="majorHAnsi" w:eastAsia="Calibri Light" w:hAnsiTheme="majorHAnsi" w:cs="Calibri Light"/>
                <w:sz w:val="16"/>
                <w:szCs w:val="16"/>
                <w:highlight w:val="yellow"/>
              </w:rPr>
            </w:pPr>
            <w:r w:rsidRPr="000F7926">
              <w:rPr>
                <w:rFonts w:ascii="Calibri Light" w:eastAsia="Calibri Light" w:hAnsi="Calibri Light" w:cs="Calibri Light"/>
                <w:sz w:val="16"/>
                <w:szCs w:val="16"/>
              </w:rPr>
              <w:t>-</w:t>
            </w:r>
          </w:p>
        </w:tc>
        <w:tc>
          <w:tcPr>
            <w:tcW w:w="851" w:type="dxa"/>
            <w:vAlign w:val="center"/>
          </w:tcPr>
          <w:p w14:paraId="12BF8D0A" w14:textId="0BA816F6" w:rsidR="00154E7C" w:rsidRPr="007B70A6"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w:t>
            </w:r>
          </w:p>
        </w:tc>
        <w:tc>
          <w:tcPr>
            <w:tcW w:w="992" w:type="dxa"/>
            <w:vAlign w:val="center"/>
          </w:tcPr>
          <w:p w14:paraId="59926AD5" w14:textId="01C87A81" w:rsidR="00154E7C" w:rsidRPr="007B70A6"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w:t>
            </w:r>
          </w:p>
        </w:tc>
        <w:tc>
          <w:tcPr>
            <w:tcW w:w="1135" w:type="dxa"/>
            <w:vAlign w:val="center"/>
          </w:tcPr>
          <w:p w14:paraId="6119620A" w14:textId="273DF812" w:rsidR="00154E7C" w:rsidRPr="007B70A6"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44,060</w:t>
            </w:r>
          </w:p>
        </w:tc>
        <w:tc>
          <w:tcPr>
            <w:tcW w:w="992" w:type="dxa"/>
            <w:vAlign w:val="center"/>
          </w:tcPr>
          <w:p w14:paraId="25D312B8" w14:textId="561DA2D8" w:rsidR="00154E7C" w:rsidRPr="007B70A6"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w:t>
            </w:r>
          </w:p>
        </w:tc>
        <w:tc>
          <w:tcPr>
            <w:tcW w:w="994" w:type="dxa"/>
            <w:vAlign w:val="center"/>
          </w:tcPr>
          <w:p w14:paraId="2D81E4B4" w14:textId="0D1E8D97" w:rsidR="00154E7C" w:rsidRPr="007B70A6"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44,060</w:t>
            </w:r>
          </w:p>
        </w:tc>
      </w:tr>
      <w:tr w:rsidR="00154E7C" w:rsidRPr="0046166E" w14:paraId="631B7C36" w14:textId="77777777" w:rsidTr="00FE3EA4">
        <w:trPr>
          <w:trHeight w:val="268"/>
        </w:trPr>
        <w:tc>
          <w:tcPr>
            <w:tcW w:w="7513" w:type="dxa"/>
            <w:shd w:val="clear" w:color="auto" w:fill="F9E1DF"/>
            <w:vAlign w:val="center"/>
          </w:tcPr>
          <w:p w14:paraId="198C2985" w14:textId="4390E6A5" w:rsidR="00154E7C" w:rsidRPr="00631D85" w:rsidRDefault="00154E7C" w:rsidP="00154E7C">
            <w:pPr>
              <w:spacing w:line="276" w:lineRule="auto"/>
              <w:ind w:left="110" w:right="30"/>
              <w:rPr>
                <w:rFonts w:ascii="Calibri Light" w:eastAsia="Calibri Light" w:hAnsi="Calibri Light" w:cs="Calibri Light"/>
                <w:sz w:val="16"/>
                <w:szCs w:val="16"/>
                <w:highlight w:val="yellow"/>
              </w:rPr>
            </w:pPr>
            <w:r w:rsidRPr="000F7926">
              <w:rPr>
                <w:rFonts w:ascii="Calibri Light" w:eastAsia="Calibri Light" w:hAnsi="Calibri Light" w:cs="Calibri Light"/>
                <w:sz w:val="16"/>
                <w:szCs w:val="16"/>
              </w:rPr>
              <w:t>Assistant Chief Constable – Ops Support (5)</w:t>
            </w:r>
          </w:p>
        </w:tc>
        <w:tc>
          <w:tcPr>
            <w:tcW w:w="850" w:type="dxa"/>
            <w:shd w:val="clear" w:color="auto" w:fill="F9E1DF"/>
            <w:vAlign w:val="center"/>
          </w:tcPr>
          <w:p w14:paraId="3121946E" w14:textId="2D9197AE" w:rsidR="00154E7C" w:rsidRPr="007B70A6"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74,195</w:t>
            </w:r>
          </w:p>
        </w:tc>
        <w:tc>
          <w:tcPr>
            <w:tcW w:w="992" w:type="dxa"/>
            <w:shd w:val="clear" w:color="auto" w:fill="F9E1DF"/>
            <w:vAlign w:val="center"/>
          </w:tcPr>
          <w:p w14:paraId="704813E1" w14:textId="2C1D0D0B" w:rsidR="00154E7C" w:rsidRPr="00631D85" w:rsidRDefault="00154E7C" w:rsidP="00154E7C">
            <w:pPr>
              <w:spacing w:line="276" w:lineRule="auto"/>
              <w:ind w:right="30"/>
              <w:jc w:val="right"/>
              <w:rPr>
                <w:rFonts w:asciiTheme="majorHAnsi" w:eastAsia="Calibri Light" w:hAnsiTheme="majorHAnsi" w:cs="Calibri Light"/>
                <w:sz w:val="16"/>
                <w:szCs w:val="16"/>
                <w:highlight w:val="yellow"/>
              </w:rPr>
            </w:pPr>
            <w:r w:rsidRPr="000F7926">
              <w:rPr>
                <w:rFonts w:ascii="Calibri Light" w:eastAsia="Calibri Light" w:hAnsi="Calibri Light" w:cs="Calibri Light"/>
                <w:sz w:val="16"/>
                <w:szCs w:val="16"/>
              </w:rPr>
              <w:t>-</w:t>
            </w:r>
          </w:p>
        </w:tc>
        <w:tc>
          <w:tcPr>
            <w:tcW w:w="851" w:type="dxa"/>
            <w:shd w:val="clear" w:color="auto" w:fill="F9E1DF"/>
            <w:vAlign w:val="center"/>
          </w:tcPr>
          <w:p w14:paraId="182F895D" w14:textId="5BF8BAD7" w:rsidR="00154E7C" w:rsidRPr="007B70A6"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w:t>
            </w:r>
          </w:p>
        </w:tc>
        <w:tc>
          <w:tcPr>
            <w:tcW w:w="992" w:type="dxa"/>
            <w:shd w:val="clear" w:color="auto" w:fill="F9E1DF"/>
            <w:vAlign w:val="center"/>
          </w:tcPr>
          <w:p w14:paraId="72B57A8A" w14:textId="493C4661" w:rsidR="00154E7C" w:rsidRPr="007B70A6"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w:t>
            </w:r>
          </w:p>
        </w:tc>
        <w:tc>
          <w:tcPr>
            <w:tcW w:w="1135" w:type="dxa"/>
            <w:shd w:val="clear" w:color="auto" w:fill="F9E1DF"/>
            <w:vAlign w:val="center"/>
          </w:tcPr>
          <w:p w14:paraId="372B0475" w14:textId="3DC448CD" w:rsidR="00154E7C" w:rsidRPr="007B70A6"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74,195</w:t>
            </w:r>
          </w:p>
        </w:tc>
        <w:tc>
          <w:tcPr>
            <w:tcW w:w="992" w:type="dxa"/>
            <w:shd w:val="clear" w:color="auto" w:fill="F9E1DF"/>
            <w:vAlign w:val="center"/>
          </w:tcPr>
          <w:p w14:paraId="0856CDF4" w14:textId="11EE9FF6" w:rsidR="00154E7C" w:rsidRPr="007B70A6"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26,191</w:t>
            </w:r>
          </w:p>
        </w:tc>
        <w:tc>
          <w:tcPr>
            <w:tcW w:w="994" w:type="dxa"/>
            <w:shd w:val="clear" w:color="auto" w:fill="F9E1DF"/>
            <w:vAlign w:val="center"/>
          </w:tcPr>
          <w:p w14:paraId="0527CE21" w14:textId="3A464061" w:rsidR="00154E7C" w:rsidRPr="007B70A6"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100,386</w:t>
            </w:r>
          </w:p>
        </w:tc>
      </w:tr>
      <w:tr w:rsidR="00154E7C" w:rsidRPr="0046166E" w14:paraId="30D10247" w14:textId="77777777" w:rsidTr="00FE3EA4">
        <w:trPr>
          <w:trHeight w:val="268"/>
        </w:trPr>
        <w:tc>
          <w:tcPr>
            <w:tcW w:w="7513" w:type="dxa"/>
            <w:vAlign w:val="center"/>
          </w:tcPr>
          <w:p w14:paraId="3079149C" w14:textId="6395C281" w:rsidR="00154E7C" w:rsidRPr="00631D85" w:rsidRDefault="00154E7C" w:rsidP="00154E7C">
            <w:pPr>
              <w:spacing w:line="276" w:lineRule="auto"/>
              <w:ind w:left="110" w:right="30"/>
              <w:rPr>
                <w:rFonts w:ascii="Calibri Light" w:eastAsia="Calibri Light" w:hAnsi="Calibri Light" w:cs="Calibri Light"/>
                <w:sz w:val="16"/>
                <w:szCs w:val="16"/>
                <w:highlight w:val="yellow"/>
              </w:rPr>
            </w:pPr>
            <w:r w:rsidRPr="000F7926">
              <w:rPr>
                <w:rFonts w:ascii="Calibri Light" w:eastAsia="Calibri Light" w:hAnsi="Calibri Light" w:cs="Calibri Light"/>
                <w:sz w:val="16"/>
                <w:szCs w:val="16"/>
              </w:rPr>
              <w:t>Assistant Chief Constable – OSU, DDAT &amp; IT</w:t>
            </w:r>
            <w:r>
              <w:rPr>
                <w:rFonts w:ascii="Calibri Light" w:eastAsia="Calibri Light" w:hAnsi="Calibri Light" w:cs="Calibri Light"/>
                <w:sz w:val="16"/>
                <w:szCs w:val="16"/>
              </w:rPr>
              <w:t xml:space="preserve"> </w:t>
            </w:r>
            <w:r w:rsidRPr="000F7926">
              <w:rPr>
                <w:rFonts w:ascii="Calibri Light" w:eastAsia="Calibri Light" w:hAnsi="Calibri Light" w:cs="Calibri Light"/>
                <w:sz w:val="16"/>
                <w:szCs w:val="16"/>
              </w:rPr>
              <w:t>(5)</w:t>
            </w:r>
          </w:p>
        </w:tc>
        <w:tc>
          <w:tcPr>
            <w:tcW w:w="850" w:type="dxa"/>
            <w:vAlign w:val="center"/>
          </w:tcPr>
          <w:p w14:paraId="30187B37" w14:textId="3E393382" w:rsidR="00154E7C" w:rsidRPr="007B70A6"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56,565</w:t>
            </w:r>
          </w:p>
        </w:tc>
        <w:tc>
          <w:tcPr>
            <w:tcW w:w="992" w:type="dxa"/>
            <w:vAlign w:val="center"/>
          </w:tcPr>
          <w:p w14:paraId="363BBEF4" w14:textId="63B4AF98" w:rsidR="00154E7C" w:rsidRPr="00631D85" w:rsidRDefault="00154E7C" w:rsidP="00154E7C">
            <w:pPr>
              <w:spacing w:line="276" w:lineRule="auto"/>
              <w:ind w:right="30"/>
              <w:jc w:val="right"/>
              <w:rPr>
                <w:rFonts w:asciiTheme="majorHAnsi" w:eastAsia="Calibri Light" w:hAnsiTheme="majorHAnsi" w:cs="Calibri Light"/>
                <w:sz w:val="16"/>
                <w:szCs w:val="16"/>
                <w:highlight w:val="yellow"/>
              </w:rPr>
            </w:pPr>
            <w:r w:rsidRPr="000F7926">
              <w:rPr>
                <w:rFonts w:ascii="Calibri Light" w:eastAsia="Calibri Light" w:hAnsi="Calibri Light" w:cs="Calibri Light"/>
                <w:sz w:val="16"/>
                <w:szCs w:val="16"/>
              </w:rPr>
              <w:t>-</w:t>
            </w:r>
          </w:p>
        </w:tc>
        <w:tc>
          <w:tcPr>
            <w:tcW w:w="851" w:type="dxa"/>
            <w:vAlign w:val="center"/>
          </w:tcPr>
          <w:p w14:paraId="2D19658B" w14:textId="7FF4153F" w:rsidR="00154E7C" w:rsidRPr="007B70A6"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w:t>
            </w:r>
          </w:p>
        </w:tc>
        <w:tc>
          <w:tcPr>
            <w:tcW w:w="992" w:type="dxa"/>
            <w:vAlign w:val="center"/>
          </w:tcPr>
          <w:p w14:paraId="4259433D" w14:textId="1CAFA7B1" w:rsidR="00154E7C" w:rsidRPr="007B70A6"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w:t>
            </w:r>
          </w:p>
        </w:tc>
        <w:tc>
          <w:tcPr>
            <w:tcW w:w="1135" w:type="dxa"/>
            <w:vAlign w:val="center"/>
          </w:tcPr>
          <w:p w14:paraId="75754869" w14:textId="1C3FE7FD" w:rsidR="00154E7C" w:rsidRPr="007B70A6"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56,565</w:t>
            </w:r>
          </w:p>
        </w:tc>
        <w:tc>
          <w:tcPr>
            <w:tcW w:w="992" w:type="dxa"/>
            <w:vAlign w:val="center"/>
          </w:tcPr>
          <w:p w14:paraId="2F67C866" w14:textId="354A66B7" w:rsidR="00154E7C" w:rsidRPr="007B70A6"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11,980</w:t>
            </w:r>
          </w:p>
        </w:tc>
        <w:tc>
          <w:tcPr>
            <w:tcW w:w="994" w:type="dxa"/>
            <w:vAlign w:val="center"/>
          </w:tcPr>
          <w:p w14:paraId="3B7FCC65" w14:textId="4F66DB86" w:rsidR="00154E7C" w:rsidRPr="007B70A6"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68,545</w:t>
            </w:r>
          </w:p>
        </w:tc>
      </w:tr>
      <w:tr w:rsidR="00154E7C" w:rsidRPr="0046166E" w14:paraId="016F40E6" w14:textId="77777777" w:rsidTr="00154E7C">
        <w:trPr>
          <w:trHeight w:val="268"/>
        </w:trPr>
        <w:tc>
          <w:tcPr>
            <w:tcW w:w="7513" w:type="dxa"/>
            <w:shd w:val="clear" w:color="auto" w:fill="F9E1DF"/>
            <w:vAlign w:val="center"/>
          </w:tcPr>
          <w:p w14:paraId="5D51317D" w14:textId="07940C35" w:rsidR="00154E7C" w:rsidRPr="00631D85" w:rsidRDefault="00154E7C" w:rsidP="00154E7C">
            <w:pPr>
              <w:spacing w:line="276" w:lineRule="auto"/>
              <w:ind w:left="110" w:right="30"/>
              <w:rPr>
                <w:rFonts w:ascii="Calibri Light" w:eastAsia="Calibri Light" w:hAnsi="Calibri Light" w:cs="Calibri Light"/>
                <w:sz w:val="16"/>
                <w:szCs w:val="16"/>
                <w:highlight w:val="yellow"/>
              </w:rPr>
            </w:pPr>
            <w:r w:rsidRPr="000F7926">
              <w:rPr>
                <w:rFonts w:ascii="Calibri Light" w:eastAsia="Calibri Light" w:hAnsi="Calibri Light" w:cs="Calibri Light"/>
                <w:sz w:val="16"/>
                <w:szCs w:val="16"/>
              </w:rPr>
              <w:t xml:space="preserve">Assistant Chief Officer – Resources </w:t>
            </w:r>
          </w:p>
        </w:tc>
        <w:tc>
          <w:tcPr>
            <w:tcW w:w="850" w:type="dxa"/>
            <w:shd w:val="clear" w:color="auto" w:fill="F9E1DF"/>
            <w:vAlign w:val="center"/>
          </w:tcPr>
          <w:p w14:paraId="0EE45E22" w14:textId="37EB82A8" w:rsidR="00154E7C" w:rsidRPr="007B70A6"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145,783</w:t>
            </w:r>
          </w:p>
        </w:tc>
        <w:tc>
          <w:tcPr>
            <w:tcW w:w="992" w:type="dxa"/>
            <w:shd w:val="clear" w:color="auto" w:fill="F9E1DF"/>
            <w:vAlign w:val="center"/>
          </w:tcPr>
          <w:p w14:paraId="69FBEA08" w14:textId="5F641819" w:rsidR="00154E7C" w:rsidRPr="00631D85" w:rsidRDefault="00154E7C" w:rsidP="00154E7C">
            <w:pPr>
              <w:spacing w:line="276" w:lineRule="auto"/>
              <w:ind w:right="30"/>
              <w:jc w:val="right"/>
              <w:rPr>
                <w:rFonts w:asciiTheme="majorHAnsi" w:eastAsia="Calibri Light" w:hAnsiTheme="majorHAnsi" w:cs="Calibri Light"/>
                <w:sz w:val="16"/>
                <w:szCs w:val="16"/>
                <w:highlight w:val="yellow"/>
              </w:rPr>
            </w:pPr>
            <w:r w:rsidRPr="000F7926">
              <w:rPr>
                <w:rFonts w:ascii="Calibri Light" w:eastAsia="Calibri Light" w:hAnsi="Calibri Light" w:cs="Calibri Light"/>
                <w:sz w:val="16"/>
                <w:szCs w:val="16"/>
              </w:rPr>
              <w:t>-</w:t>
            </w:r>
          </w:p>
        </w:tc>
        <w:tc>
          <w:tcPr>
            <w:tcW w:w="851" w:type="dxa"/>
            <w:shd w:val="clear" w:color="auto" w:fill="F9E1DF"/>
            <w:vAlign w:val="center"/>
          </w:tcPr>
          <w:p w14:paraId="004E3124" w14:textId="1E774CF9" w:rsidR="00154E7C" w:rsidRPr="007B70A6"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w:t>
            </w:r>
          </w:p>
        </w:tc>
        <w:tc>
          <w:tcPr>
            <w:tcW w:w="992" w:type="dxa"/>
            <w:shd w:val="clear" w:color="auto" w:fill="F9E1DF"/>
            <w:vAlign w:val="center"/>
          </w:tcPr>
          <w:p w14:paraId="52BFEBB2" w14:textId="1C1E5F4A" w:rsidR="00154E7C" w:rsidRPr="007B70A6"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w:t>
            </w:r>
          </w:p>
        </w:tc>
        <w:tc>
          <w:tcPr>
            <w:tcW w:w="1135" w:type="dxa"/>
            <w:shd w:val="clear" w:color="auto" w:fill="F9E1DF"/>
            <w:vAlign w:val="center"/>
          </w:tcPr>
          <w:p w14:paraId="27C1FFA8" w14:textId="607F1D00" w:rsidR="00154E7C" w:rsidRPr="007B70A6"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145,783</w:t>
            </w:r>
          </w:p>
        </w:tc>
        <w:tc>
          <w:tcPr>
            <w:tcW w:w="992" w:type="dxa"/>
            <w:shd w:val="clear" w:color="auto" w:fill="F9E1DF"/>
            <w:vAlign w:val="center"/>
          </w:tcPr>
          <w:p w14:paraId="587998C9" w14:textId="179214C7" w:rsidR="00154E7C" w:rsidRPr="007B70A6"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26,651</w:t>
            </w:r>
          </w:p>
        </w:tc>
        <w:tc>
          <w:tcPr>
            <w:tcW w:w="994" w:type="dxa"/>
            <w:shd w:val="clear" w:color="auto" w:fill="F9E1DF"/>
            <w:vAlign w:val="center"/>
          </w:tcPr>
          <w:p w14:paraId="4BE73F2B" w14:textId="12D87953" w:rsidR="00154E7C" w:rsidRPr="007B70A6"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172,434</w:t>
            </w:r>
          </w:p>
        </w:tc>
      </w:tr>
      <w:tr w:rsidR="00154E7C" w:rsidRPr="0046166E" w14:paraId="78144E3A" w14:textId="77777777" w:rsidTr="00154E7C">
        <w:trPr>
          <w:trHeight w:val="268"/>
        </w:trPr>
        <w:tc>
          <w:tcPr>
            <w:tcW w:w="7513" w:type="dxa"/>
            <w:shd w:val="clear" w:color="auto" w:fill="auto"/>
            <w:vAlign w:val="center"/>
          </w:tcPr>
          <w:p w14:paraId="255FBF38" w14:textId="15B31808" w:rsidR="00154E7C" w:rsidRPr="001E178B" w:rsidRDefault="00154E7C" w:rsidP="00154E7C">
            <w:pPr>
              <w:spacing w:line="276" w:lineRule="auto"/>
              <w:ind w:left="110" w:right="30"/>
              <w:rPr>
                <w:rFonts w:ascii="Calibri Light" w:eastAsia="Calibri Light" w:hAnsi="Calibri Light" w:cs="Calibri Light"/>
                <w:sz w:val="16"/>
                <w:szCs w:val="16"/>
              </w:rPr>
            </w:pPr>
            <w:r w:rsidRPr="000F7926">
              <w:rPr>
                <w:rFonts w:ascii="Calibri Light" w:eastAsia="Calibri Light" w:hAnsi="Calibri Light" w:cs="Calibri Light"/>
                <w:sz w:val="16"/>
                <w:szCs w:val="16"/>
              </w:rPr>
              <w:t>Chief Finance Officer (6)</w:t>
            </w:r>
          </w:p>
        </w:tc>
        <w:tc>
          <w:tcPr>
            <w:tcW w:w="850" w:type="dxa"/>
            <w:shd w:val="clear" w:color="auto" w:fill="auto"/>
            <w:vAlign w:val="center"/>
          </w:tcPr>
          <w:p w14:paraId="653793C5" w14:textId="12ADAB33" w:rsidR="00154E7C" w:rsidRPr="001E178B"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85,050</w:t>
            </w:r>
          </w:p>
        </w:tc>
        <w:tc>
          <w:tcPr>
            <w:tcW w:w="992" w:type="dxa"/>
            <w:shd w:val="clear" w:color="auto" w:fill="auto"/>
            <w:vAlign w:val="center"/>
          </w:tcPr>
          <w:p w14:paraId="202CD0E6" w14:textId="2B8D7129" w:rsidR="00154E7C" w:rsidRPr="001E178B"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w:t>
            </w:r>
          </w:p>
        </w:tc>
        <w:tc>
          <w:tcPr>
            <w:tcW w:w="851" w:type="dxa"/>
            <w:shd w:val="clear" w:color="auto" w:fill="auto"/>
            <w:vAlign w:val="center"/>
          </w:tcPr>
          <w:p w14:paraId="7256C358" w14:textId="6C3AFD1F" w:rsidR="00154E7C" w:rsidRPr="001E178B"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w:t>
            </w:r>
          </w:p>
        </w:tc>
        <w:tc>
          <w:tcPr>
            <w:tcW w:w="992" w:type="dxa"/>
            <w:shd w:val="clear" w:color="auto" w:fill="auto"/>
            <w:vAlign w:val="center"/>
          </w:tcPr>
          <w:p w14:paraId="0591053A" w14:textId="2E0D7630" w:rsidR="00154E7C" w:rsidRPr="001E178B"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w:t>
            </w:r>
          </w:p>
        </w:tc>
        <w:tc>
          <w:tcPr>
            <w:tcW w:w="1135" w:type="dxa"/>
            <w:shd w:val="clear" w:color="auto" w:fill="auto"/>
            <w:vAlign w:val="center"/>
          </w:tcPr>
          <w:p w14:paraId="27823818" w14:textId="557BE6E1" w:rsidR="00154E7C" w:rsidRPr="001E178B"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85,050</w:t>
            </w:r>
          </w:p>
        </w:tc>
        <w:tc>
          <w:tcPr>
            <w:tcW w:w="992" w:type="dxa"/>
            <w:shd w:val="clear" w:color="auto" w:fill="auto"/>
            <w:vAlign w:val="center"/>
          </w:tcPr>
          <w:p w14:paraId="49AEC922" w14:textId="0D551E9B" w:rsidR="00154E7C" w:rsidRPr="001E178B"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16,244</w:t>
            </w:r>
          </w:p>
        </w:tc>
        <w:tc>
          <w:tcPr>
            <w:tcW w:w="994" w:type="dxa"/>
            <w:shd w:val="clear" w:color="auto" w:fill="auto"/>
            <w:vAlign w:val="center"/>
          </w:tcPr>
          <w:p w14:paraId="51670414" w14:textId="1583E41F" w:rsidR="00154E7C" w:rsidRPr="001E178B"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101,294</w:t>
            </w:r>
          </w:p>
        </w:tc>
      </w:tr>
      <w:tr w:rsidR="00154E7C" w:rsidRPr="0046166E" w14:paraId="66D24DA6" w14:textId="77777777" w:rsidTr="000F7926">
        <w:trPr>
          <w:trHeight w:val="268"/>
        </w:trPr>
        <w:tc>
          <w:tcPr>
            <w:tcW w:w="7513" w:type="dxa"/>
            <w:tcBorders>
              <w:bottom w:val="single" w:sz="12" w:space="0" w:color="FF0000"/>
            </w:tcBorders>
            <w:shd w:val="clear" w:color="auto" w:fill="F9E1DF"/>
            <w:vAlign w:val="center"/>
          </w:tcPr>
          <w:p w14:paraId="587014CE" w14:textId="7FD33B7F" w:rsidR="00154E7C" w:rsidRPr="001E178B" w:rsidRDefault="00154E7C" w:rsidP="00154E7C">
            <w:pPr>
              <w:spacing w:line="276" w:lineRule="auto"/>
              <w:ind w:left="110" w:right="30"/>
              <w:rPr>
                <w:rFonts w:ascii="Calibri Light" w:eastAsia="Calibri Light" w:hAnsi="Calibri Light" w:cs="Calibri Light"/>
                <w:sz w:val="16"/>
                <w:szCs w:val="16"/>
              </w:rPr>
            </w:pPr>
            <w:r w:rsidRPr="000F7926">
              <w:rPr>
                <w:rFonts w:ascii="Calibri Light" w:eastAsia="Calibri Light" w:hAnsi="Calibri Light" w:cs="Calibri Light"/>
                <w:sz w:val="16"/>
                <w:szCs w:val="16"/>
              </w:rPr>
              <w:t>Chief Finance Officer (7)</w:t>
            </w:r>
          </w:p>
        </w:tc>
        <w:tc>
          <w:tcPr>
            <w:tcW w:w="850" w:type="dxa"/>
            <w:tcBorders>
              <w:bottom w:val="single" w:sz="12" w:space="0" w:color="FF0000"/>
            </w:tcBorders>
            <w:shd w:val="clear" w:color="auto" w:fill="F9E1DF"/>
            <w:vAlign w:val="center"/>
          </w:tcPr>
          <w:p w14:paraId="5EDAF900" w14:textId="659E66DA" w:rsidR="00154E7C" w:rsidRPr="001E178B"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16,200</w:t>
            </w:r>
          </w:p>
        </w:tc>
        <w:tc>
          <w:tcPr>
            <w:tcW w:w="992" w:type="dxa"/>
            <w:tcBorders>
              <w:bottom w:val="single" w:sz="12" w:space="0" w:color="FF0000"/>
            </w:tcBorders>
            <w:shd w:val="clear" w:color="auto" w:fill="F9E1DF"/>
            <w:vAlign w:val="center"/>
          </w:tcPr>
          <w:p w14:paraId="118F70DC" w14:textId="08DCB2CF" w:rsidR="00154E7C" w:rsidRPr="001E178B"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w:t>
            </w:r>
          </w:p>
        </w:tc>
        <w:tc>
          <w:tcPr>
            <w:tcW w:w="851" w:type="dxa"/>
            <w:tcBorders>
              <w:bottom w:val="single" w:sz="12" w:space="0" w:color="FF0000"/>
            </w:tcBorders>
            <w:shd w:val="clear" w:color="auto" w:fill="F9E1DF"/>
            <w:vAlign w:val="center"/>
          </w:tcPr>
          <w:p w14:paraId="46E96510" w14:textId="15C45B1C" w:rsidR="00154E7C" w:rsidRPr="001E178B"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w:t>
            </w:r>
          </w:p>
        </w:tc>
        <w:tc>
          <w:tcPr>
            <w:tcW w:w="992" w:type="dxa"/>
            <w:tcBorders>
              <w:bottom w:val="single" w:sz="12" w:space="0" w:color="FF0000"/>
            </w:tcBorders>
            <w:shd w:val="clear" w:color="auto" w:fill="F9E1DF"/>
            <w:vAlign w:val="center"/>
          </w:tcPr>
          <w:p w14:paraId="02D6F90C" w14:textId="28E80595" w:rsidR="00154E7C" w:rsidRPr="001E178B"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w:t>
            </w:r>
          </w:p>
        </w:tc>
        <w:tc>
          <w:tcPr>
            <w:tcW w:w="1135" w:type="dxa"/>
            <w:tcBorders>
              <w:bottom w:val="single" w:sz="12" w:space="0" w:color="FF0000"/>
            </w:tcBorders>
            <w:shd w:val="clear" w:color="auto" w:fill="F9E1DF"/>
            <w:vAlign w:val="center"/>
          </w:tcPr>
          <w:p w14:paraId="0C1CF9DC" w14:textId="682AF8BF" w:rsidR="00154E7C" w:rsidRPr="001E178B"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16,200</w:t>
            </w:r>
          </w:p>
        </w:tc>
        <w:tc>
          <w:tcPr>
            <w:tcW w:w="992" w:type="dxa"/>
            <w:tcBorders>
              <w:bottom w:val="single" w:sz="12" w:space="0" w:color="FF0000"/>
            </w:tcBorders>
            <w:shd w:val="clear" w:color="auto" w:fill="F9E1DF"/>
            <w:vAlign w:val="center"/>
          </w:tcPr>
          <w:p w14:paraId="4EAA1EC0" w14:textId="5395AC80" w:rsidR="00154E7C" w:rsidRPr="001E178B"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w:t>
            </w:r>
          </w:p>
        </w:tc>
        <w:tc>
          <w:tcPr>
            <w:tcW w:w="994" w:type="dxa"/>
            <w:tcBorders>
              <w:bottom w:val="single" w:sz="12" w:space="0" w:color="FF0000"/>
            </w:tcBorders>
            <w:shd w:val="clear" w:color="auto" w:fill="F9E1DF"/>
            <w:vAlign w:val="center"/>
          </w:tcPr>
          <w:p w14:paraId="6F6A9490" w14:textId="300780AB" w:rsidR="00154E7C" w:rsidRPr="001E178B" w:rsidRDefault="00154E7C" w:rsidP="00154E7C">
            <w:pPr>
              <w:spacing w:line="276" w:lineRule="auto"/>
              <w:ind w:right="30"/>
              <w:jc w:val="right"/>
              <w:rPr>
                <w:rFonts w:asciiTheme="majorHAnsi" w:eastAsia="Calibri Light" w:hAnsiTheme="majorHAnsi" w:cs="Calibri Light"/>
                <w:sz w:val="16"/>
                <w:szCs w:val="16"/>
              </w:rPr>
            </w:pPr>
            <w:r w:rsidRPr="000F7926">
              <w:rPr>
                <w:rFonts w:ascii="Calibri Light" w:eastAsia="Calibri Light" w:hAnsi="Calibri Light" w:cs="Calibri Light"/>
                <w:sz w:val="16"/>
                <w:szCs w:val="16"/>
              </w:rPr>
              <w:t>16,200</w:t>
            </w:r>
          </w:p>
        </w:tc>
      </w:tr>
    </w:tbl>
    <w:p w14:paraId="38B3400E" w14:textId="77777777" w:rsidR="008A1ED3" w:rsidRDefault="008A1ED3">
      <w:pPr>
        <w:spacing w:line="225" w:lineRule="auto"/>
        <w:ind w:left="20" w:right="652"/>
        <w:rPr>
          <w:rFonts w:ascii="Calibri Light" w:eastAsia="Calibri Light" w:hAnsi="Calibri Light" w:cs="Calibri Light"/>
          <w:sz w:val="20"/>
          <w:szCs w:val="20"/>
        </w:rPr>
      </w:pPr>
    </w:p>
    <w:p w14:paraId="26190EDA" w14:textId="77777777" w:rsidR="002F0A6F" w:rsidRPr="00FE28B6" w:rsidRDefault="002F0A6F" w:rsidP="002F0A6F">
      <w:pPr>
        <w:spacing w:line="220" w:lineRule="exact"/>
        <w:rPr>
          <w:rFonts w:ascii="Calibri Light" w:eastAsia="Calibri Light" w:hAnsi="Calibri Light" w:cs="Calibri Light"/>
          <w:sz w:val="20"/>
          <w:szCs w:val="20"/>
        </w:rPr>
      </w:pPr>
      <w:r w:rsidRPr="00FE28B6">
        <w:rPr>
          <w:rFonts w:ascii="Calibri Light" w:eastAsia="Calibri Light" w:hAnsi="Calibri Light" w:cs="Calibri Light"/>
          <w:sz w:val="20"/>
          <w:szCs w:val="20"/>
        </w:rPr>
        <w:t>Notes</w:t>
      </w:r>
    </w:p>
    <w:p w14:paraId="4F37B74B" w14:textId="77777777" w:rsidR="00BB0D78" w:rsidRPr="00F12A51" w:rsidRDefault="00BB0D78" w:rsidP="00BB0D78">
      <w:pPr>
        <w:spacing w:line="220" w:lineRule="exact"/>
        <w:ind w:left="360" w:right="455"/>
        <w:jc w:val="both"/>
        <w:rPr>
          <w:rFonts w:ascii="Calibri Light" w:eastAsia="Calibri Light" w:hAnsi="Calibri Light" w:cs="Calibri Light"/>
          <w:sz w:val="20"/>
          <w:szCs w:val="20"/>
        </w:rPr>
      </w:pPr>
      <w:bookmarkStart w:id="128" w:name="_Hlk199087099"/>
      <w:r w:rsidRPr="000B0C4C">
        <w:rPr>
          <w:rFonts w:ascii="Calibri Light" w:eastAsia="Calibri Light" w:hAnsi="Calibri Light" w:cs="Calibri Light"/>
          <w:sz w:val="20"/>
          <w:szCs w:val="20"/>
        </w:rPr>
        <w:t>(1)</w:t>
      </w:r>
      <w:r w:rsidRPr="000B0C4C">
        <w:rPr>
          <w:rFonts w:ascii="Calibri Light" w:eastAsia="Calibri Light" w:hAnsi="Calibri Light" w:cs="Calibri Light"/>
          <w:sz w:val="20"/>
          <w:szCs w:val="20"/>
        </w:rPr>
        <w:tab/>
      </w:r>
      <w:r w:rsidRPr="00F12A51">
        <w:rPr>
          <w:rFonts w:ascii="Calibri Light" w:eastAsia="Calibri Light" w:hAnsi="Calibri Light" w:cs="Calibri Light"/>
          <w:sz w:val="20"/>
          <w:szCs w:val="20"/>
        </w:rPr>
        <w:t>Left the organisation on the 29 July 2024</w:t>
      </w:r>
      <w:r w:rsidRPr="00F12A51">
        <w:rPr>
          <w:rFonts w:ascii="Calibri Light" w:eastAsia="Calibri Light" w:hAnsi="Calibri Light" w:cs="Calibri Light"/>
          <w:sz w:val="20"/>
          <w:szCs w:val="20"/>
        </w:rPr>
        <w:tab/>
      </w:r>
      <w:r w:rsidRPr="00F12A51">
        <w:rPr>
          <w:rFonts w:ascii="Calibri Light" w:eastAsia="Calibri Light" w:hAnsi="Calibri Light" w:cs="Calibri Light"/>
          <w:sz w:val="20"/>
          <w:szCs w:val="20"/>
        </w:rPr>
        <w:tab/>
      </w:r>
      <w:r w:rsidRPr="00F12A51">
        <w:rPr>
          <w:rFonts w:ascii="Calibri Light" w:eastAsia="Calibri Light" w:hAnsi="Calibri Light" w:cs="Calibri Light"/>
          <w:sz w:val="20"/>
          <w:szCs w:val="20"/>
        </w:rPr>
        <w:tab/>
      </w:r>
      <w:r w:rsidRPr="00F12A51">
        <w:rPr>
          <w:rFonts w:ascii="Calibri Light" w:eastAsia="Calibri Light" w:hAnsi="Calibri Light" w:cs="Calibri Light"/>
          <w:sz w:val="20"/>
          <w:szCs w:val="20"/>
        </w:rPr>
        <w:tab/>
      </w:r>
      <w:r w:rsidRPr="00F12A51">
        <w:rPr>
          <w:rFonts w:ascii="Calibri Light" w:eastAsia="Calibri Light" w:hAnsi="Calibri Light" w:cs="Calibri Light"/>
          <w:sz w:val="20"/>
          <w:szCs w:val="20"/>
        </w:rPr>
        <w:tab/>
      </w:r>
      <w:r w:rsidRPr="00F12A51">
        <w:rPr>
          <w:rFonts w:ascii="Calibri Light" w:eastAsia="Calibri Light" w:hAnsi="Calibri Light" w:cs="Calibri Light"/>
          <w:sz w:val="20"/>
          <w:szCs w:val="20"/>
        </w:rPr>
        <w:tab/>
      </w:r>
      <w:r w:rsidRPr="00F12A51">
        <w:rPr>
          <w:rFonts w:ascii="Calibri Light" w:eastAsia="Calibri Light" w:hAnsi="Calibri Light" w:cs="Calibri Light"/>
          <w:sz w:val="20"/>
          <w:szCs w:val="20"/>
        </w:rPr>
        <w:tab/>
      </w:r>
    </w:p>
    <w:p w14:paraId="277FAA24" w14:textId="77777777" w:rsidR="00BB0D78" w:rsidRPr="00F12A51" w:rsidRDefault="00BB0D78" w:rsidP="00BB0D78">
      <w:pPr>
        <w:spacing w:line="220" w:lineRule="exact"/>
        <w:ind w:left="360" w:right="455"/>
        <w:jc w:val="both"/>
        <w:rPr>
          <w:rFonts w:ascii="Calibri Light" w:eastAsia="Calibri Light" w:hAnsi="Calibri Light" w:cs="Calibri Light"/>
          <w:sz w:val="20"/>
          <w:szCs w:val="20"/>
        </w:rPr>
      </w:pPr>
      <w:r w:rsidRPr="00F12A51">
        <w:rPr>
          <w:rFonts w:ascii="Calibri Light" w:eastAsia="Calibri Light" w:hAnsi="Calibri Light" w:cs="Calibri Light"/>
          <w:sz w:val="20"/>
          <w:szCs w:val="20"/>
        </w:rPr>
        <w:t>(2)</w:t>
      </w:r>
      <w:r w:rsidRPr="00F12A51">
        <w:rPr>
          <w:rFonts w:ascii="Calibri Light" w:eastAsia="Calibri Light" w:hAnsi="Calibri Light" w:cs="Calibri Light"/>
          <w:sz w:val="20"/>
          <w:szCs w:val="20"/>
        </w:rPr>
        <w:tab/>
        <w:t>Commenced role on the 12 May 2024</w:t>
      </w:r>
    </w:p>
    <w:p w14:paraId="67AEDE26" w14:textId="77777777" w:rsidR="00BB0D78" w:rsidRPr="00F12A51" w:rsidRDefault="00BB0D78" w:rsidP="00BB0D78">
      <w:pPr>
        <w:spacing w:line="220" w:lineRule="exact"/>
        <w:ind w:left="360" w:right="455"/>
        <w:jc w:val="both"/>
        <w:rPr>
          <w:rFonts w:ascii="Calibri Light" w:eastAsia="Calibri Light" w:hAnsi="Calibri Light" w:cs="Calibri Light"/>
          <w:sz w:val="20"/>
          <w:szCs w:val="20"/>
        </w:rPr>
      </w:pPr>
      <w:r w:rsidRPr="00F12A51">
        <w:rPr>
          <w:rFonts w:ascii="Calibri Light" w:eastAsia="Calibri Light" w:hAnsi="Calibri Light" w:cs="Calibri Light"/>
          <w:sz w:val="20"/>
          <w:szCs w:val="20"/>
        </w:rPr>
        <w:t>(3)</w:t>
      </w:r>
      <w:r w:rsidRPr="00F12A51">
        <w:rPr>
          <w:rFonts w:ascii="Calibri Light" w:eastAsia="Calibri Light" w:hAnsi="Calibri Light" w:cs="Calibri Light"/>
          <w:sz w:val="20"/>
          <w:szCs w:val="20"/>
        </w:rPr>
        <w:tab/>
        <w:t>Commenced role on the 17 June 2024</w:t>
      </w:r>
    </w:p>
    <w:p w14:paraId="3A8D450D" w14:textId="77777777" w:rsidR="00BB0D78" w:rsidRPr="00F12A51" w:rsidRDefault="00BB0D78" w:rsidP="00BB0D78">
      <w:pPr>
        <w:spacing w:line="220" w:lineRule="exact"/>
        <w:ind w:left="360" w:right="455"/>
        <w:jc w:val="both"/>
        <w:rPr>
          <w:rFonts w:ascii="Calibri Light" w:eastAsia="Calibri Light" w:hAnsi="Calibri Light" w:cs="Calibri Light"/>
          <w:sz w:val="20"/>
          <w:szCs w:val="20"/>
        </w:rPr>
      </w:pPr>
      <w:r w:rsidRPr="00F12A51">
        <w:rPr>
          <w:rFonts w:ascii="Calibri Light" w:eastAsia="Calibri Light" w:hAnsi="Calibri Light" w:cs="Calibri Light"/>
          <w:sz w:val="20"/>
          <w:szCs w:val="20"/>
        </w:rPr>
        <w:t>(4)</w:t>
      </w:r>
      <w:r w:rsidRPr="00F12A51">
        <w:rPr>
          <w:rFonts w:ascii="Calibri Light" w:eastAsia="Calibri Light" w:hAnsi="Calibri Light" w:cs="Calibri Light"/>
          <w:sz w:val="20"/>
          <w:szCs w:val="20"/>
        </w:rPr>
        <w:tab/>
        <w:t>Left the organisation on the 31 August 2024</w:t>
      </w:r>
      <w:r>
        <w:rPr>
          <w:rFonts w:ascii="Calibri Light" w:eastAsia="Calibri Light" w:hAnsi="Calibri Light" w:cs="Calibri Light"/>
          <w:sz w:val="20"/>
          <w:szCs w:val="20"/>
        </w:rPr>
        <w:t>, role 23 hrs per week</w:t>
      </w:r>
    </w:p>
    <w:p w14:paraId="589ED71E" w14:textId="77777777" w:rsidR="00BB0D78" w:rsidRPr="00F12A51" w:rsidRDefault="00BB0D78" w:rsidP="00BB0D78">
      <w:pPr>
        <w:spacing w:line="220" w:lineRule="exact"/>
        <w:ind w:left="360" w:right="455"/>
        <w:jc w:val="both"/>
        <w:rPr>
          <w:rFonts w:ascii="Calibri Light" w:eastAsia="Calibri Light" w:hAnsi="Calibri Light" w:cs="Calibri Light"/>
          <w:sz w:val="20"/>
          <w:szCs w:val="20"/>
        </w:rPr>
      </w:pPr>
      <w:r w:rsidRPr="00F12A51">
        <w:rPr>
          <w:rFonts w:ascii="Calibri Light" w:eastAsia="Calibri Light" w:hAnsi="Calibri Light" w:cs="Calibri Light"/>
          <w:sz w:val="20"/>
          <w:szCs w:val="20"/>
        </w:rPr>
        <w:t>(5)</w:t>
      </w:r>
      <w:r w:rsidRPr="00F12A51">
        <w:rPr>
          <w:rFonts w:ascii="Calibri Light" w:eastAsia="Calibri Light" w:hAnsi="Calibri Light" w:cs="Calibri Light"/>
          <w:sz w:val="20"/>
          <w:szCs w:val="20"/>
        </w:rPr>
        <w:tab/>
        <w:t>Transitioned roles on the 1 November 2024</w:t>
      </w:r>
    </w:p>
    <w:p w14:paraId="60AF7A1B" w14:textId="77777777" w:rsidR="00BB0D78" w:rsidRPr="00F12A51" w:rsidRDefault="00BB0D78" w:rsidP="00BB0D78">
      <w:pPr>
        <w:spacing w:line="220" w:lineRule="exact"/>
        <w:ind w:left="360" w:right="455"/>
        <w:jc w:val="both"/>
        <w:rPr>
          <w:rFonts w:ascii="Calibri Light" w:eastAsia="Calibri Light" w:hAnsi="Calibri Light" w:cs="Calibri Light"/>
          <w:sz w:val="20"/>
          <w:szCs w:val="20"/>
        </w:rPr>
      </w:pPr>
      <w:r w:rsidRPr="00F12A51">
        <w:rPr>
          <w:rFonts w:ascii="Calibri Light" w:eastAsia="Calibri Light" w:hAnsi="Calibri Light" w:cs="Calibri Light"/>
          <w:sz w:val="20"/>
          <w:szCs w:val="20"/>
        </w:rPr>
        <w:t>(6)</w:t>
      </w:r>
      <w:r w:rsidRPr="00F12A51">
        <w:rPr>
          <w:rFonts w:ascii="Calibri Light" w:eastAsia="Calibri Light" w:hAnsi="Calibri Light" w:cs="Calibri Light"/>
          <w:sz w:val="20"/>
          <w:szCs w:val="20"/>
        </w:rPr>
        <w:tab/>
        <w:t>Left the organisation on the 10 February 2025</w:t>
      </w:r>
    </w:p>
    <w:p w14:paraId="2B110DCF" w14:textId="77777777" w:rsidR="00BB0D78" w:rsidRDefault="00BB0D78" w:rsidP="00BB0D78">
      <w:pPr>
        <w:spacing w:line="220" w:lineRule="exact"/>
        <w:ind w:right="455" w:firstLine="360"/>
        <w:jc w:val="both"/>
        <w:rPr>
          <w:rFonts w:ascii="Calibri Light" w:eastAsia="Calibri Light" w:hAnsi="Calibri Light" w:cs="Calibri Light"/>
          <w:sz w:val="20"/>
          <w:szCs w:val="20"/>
        </w:rPr>
      </w:pPr>
      <w:r w:rsidRPr="00F12A51">
        <w:rPr>
          <w:rFonts w:ascii="Calibri Light" w:eastAsia="Calibri Light" w:hAnsi="Calibri Light" w:cs="Calibri Light"/>
          <w:sz w:val="20"/>
          <w:szCs w:val="20"/>
        </w:rPr>
        <w:t>(7)</w:t>
      </w:r>
      <w:r w:rsidRPr="00F12A51">
        <w:rPr>
          <w:rFonts w:ascii="Calibri Light" w:eastAsia="Calibri Light" w:hAnsi="Calibri Light" w:cs="Calibri Light"/>
          <w:sz w:val="20"/>
          <w:szCs w:val="20"/>
        </w:rPr>
        <w:tab/>
        <w:t>Commenced role on the 14 February 2025</w:t>
      </w:r>
      <w:r w:rsidRPr="000B0C4C">
        <w:rPr>
          <w:rFonts w:ascii="Calibri Light" w:eastAsia="Calibri Light" w:hAnsi="Calibri Light" w:cs="Calibri Light"/>
          <w:sz w:val="20"/>
          <w:szCs w:val="20"/>
        </w:rPr>
        <w:t xml:space="preserve"> - External Consultant</w:t>
      </w:r>
      <w:r w:rsidRPr="000F7926">
        <w:rPr>
          <w:rFonts w:ascii="Calibri Light" w:eastAsia="Calibri Light" w:hAnsi="Calibri Light" w:cs="Calibri Light"/>
          <w:sz w:val="20"/>
          <w:szCs w:val="20"/>
        </w:rPr>
        <w:t xml:space="preserve"> </w:t>
      </w:r>
    </w:p>
    <w:p w14:paraId="03D2B075" w14:textId="77777777" w:rsidR="00BB0D78" w:rsidRDefault="00BB0D78" w:rsidP="00BB0D78">
      <w:pPr>
        <w:spacing w:line="220" w:lineRule="exact"/>
        <w:ind w:right="455"/>
        <w:jc w:val="both"/>
        <w:rPr>
          <w:rFonts w:ascii="Calibri Light" w:eastAsia="Calibri Light" w:hAnsi="Calibri Light" w:cs="Calibri Light"/>
          <w:sz w:val="20"/>
          <w:szCs w:val="20"/>
        </w:rPr>
      </w:pPr>
    </w:p>
    <w:p w14:paraId="0E7DA77F" w14:textId="1AEFFD3C" w:rsidR="0037477C" w:rsidRPr="000F7926" w:rsidRDefault="00F56FAD" w:rsidP="00BB0D78">
      <w:pPr>
        <w:spacing w:line="220" w:lineRule="exact"/>
        <w:ind w:right="455"/>
        <w:jc w:val="both"/>
        <w:rPr>
          <w:sz w:val="20"/>
          <w:szCs w:val="20"/>
        </w:rPr>
      </w:pPr>
      <w:r w:rsidRPr="000F7926">
        <w:rPr>
          <w:rFonts w:ascii="Calibri Light" w:eastAsia="Calibri Light" w:hAnsi="Calibri Light" w:cs="Calibri Light"/>
          <w:sz w:val="20"/>
          <w:szCs w:val="20"/>
        </w:rPr>
        <w:t xml:space="preserve">For this </w:t>
      </w:r>
      <w:proofErr w:type="gramStart"/>
      <w:r w:rsidRPr="000F7926">
        <w:rPr>
          <w:rFonts w:ascii="Calibri Light" w:eastAsia="Calibri Light" w:hAnsi="Calibri Light" w:cs="Calibri Light"/>
          <w:sz w:val="20"/>
          <w:szCs w:val="20"/>
        </w:rPr>
        <w:t>purpose</w:t>
      </w:r>
      <w:proofErr w:type="gramEnd"/>
      <w:r w:rsidRPr="000F7926">
        <w:rPr>
          <w:rFonts w:ascii="Calibri Light" w:eastAsia="Calibri Light" w:hAnsi="Calibri Light" w:cs="Calibri Light"/>
          <w:sz w:val="20"/>
          <w:szCs w:val="20"/>
        </w:rPr>
        <w:t xml:space="preserve"> the 12 month period to 31 March 2024 was used, as this provides information that is more reflective and comparative.</w:t>
      </w:r>
      <w:bookmarkEnd w:id="128"/>
      <w:r w:rsidR="002F0A6F" w:rsidRPr="000F7926">
        <w:rPr>
          <w:sz w:val="20"/>
          <w:szCs w:val="20"/>
        </w:rPr>
        <w:br w:type="column"/>
      </w:r>
      <w:r w:rsidR="00355EE7" w:rsidRPr="000B0C4C">
        <w:rPr>
          <w:noProof/>
        </w:rPr>
        <w:lastRenderedPageBreak/>
        <mc:AlternateContent>
          <mc:Choice Requires="wps">
            <w:drawing>
              <wp:anchor distT="0" distB="0" distL="114300" distR="114300" simplePos="0" relativeHeight="251527168" behindDoc="1" locked="0" layoutInCell="0" allowOverlap="1" wp14:anchorId="5E62361A" wp14:editId="78C26B5E">
                <wp:simplePos x="0" y="0"/>
                <wp:positionH relativeFrom="column">
                  <wp:posOffset>3411220</wp:posOffset>
                </wp:positionH>
                <wp:positionV relativeFrom="paragraph">
                  <wp:posOffset>-1956435</wp:posOffset>
                </wp:positionV>
                <wp:extent cx="12065" cy="33020"/>
                <wp:effectExtent l="0" t="0" r="0" b="0"/>
                <wp:wrapNone/>
                <wp:docPr id="168" name="Shape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33020"/>
                        </a:xfrm>
                        <a:prstGeom prst="rect">
                          <a:avLst/>
                        </a:prstGeom>
                        <a:solidFill>
                          <a:srgbClr val="FDEFEE"/>
                        </a:solidFill>
                      </wps:spPr>
                      <wps:bodyPr/>
                    </wps:wsp>
                  </a:graphicData>
                </a:graphic>
              </wp:anchor>
            </w:drawing>
          </mc:Choice>
          <mc:Fallback>
            <w:pict>
              <v:rect w14:anchorId="5A42F81B" id="Shape 168" o:spid="_x0000_s1026" style="position:absolute;margin-left:268.6pt;margin-top:-154.05pt;width:.95pt;height:2.6pt;z-index:-251789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" o:allowincell="f" fillcolor="#fdefee" stroked="f">
                <v:path arrowok="t"/>
              </v:rect>
            </w:pict>
          </mc:Fallback>
        </mc:AlternateContent>
      </w:r>
      <w:bookmarkStart w:id="129" w:name="page63"/>
      <w:bookmarkEnd w:id="129"/>
      <w:r w:rsidR="001943A5" w:rsidRPr="000B0C4C">
        <w:rPr>
          <w:rFonts w:ascii="Calibri" w:eastAsia="Calibri" w:hAnsi="Calibri" w:cs="Calibri"/>
          <w:b/>
          <w:bCs/>
          <w:noProof/>
          <w:color w:val="DB4050"/>
          <w:sz w:val="60"/>
          <w:szCs w:val="60"/>
        </w:rPr>
        <w:drawing>
          <wp:anchor distT="0" distB="0" distL="114300" distR="114300" simplePos="0" relativeHeight="252334080" behindDoc="1" locked="0" layoutInCell="1" allowOverlap="1" wp14:anchorId="07771B5A" wp14:editId="0862CE38">
            <wp:simplePos x="0" y="0"/>
            <wp:positionH relativeFrom="column">
              <wp:posOffset>9412638</wp:posOffset>
            </wp:positionH>
            <wp:positionV relativeFrom="paragraph">
              <wp:posOffset>-756753</wp:posOffset>
            </wp:positionV>
            <wp:extent cx="759460" cy="7595870"/>
            <wp:effectExtent l="0" t="0" r="2540" b="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bookmarkStart w:id="130" w:name="_Hlk198815400"/>
      <w:r w:rsidR="00355EE7" w:rsidRPr="000F7926">
        <w:rPr>
          <w:rFonts w:ascii="Calibri" w:eastAsia="Calibri" w:hAnsi="Calibri" w:cs="Calibri"/>
          <w:b/>
          <w:bCs/>
          <w:color w:val="DB4050"/>
          <w:sz w:val="26"/>
          <w:szCs w:val="26"/>
        </w:rPr>
        <w:t>Note 1</w:t>
      </w:r>
      <w:r w:rsidR="00BC689D" w:rsidRPr="000F7926">
        <w:rPr>
          <w:rFonts w:ascii="Calibri" w:eastAsia="Calibri" w:hAnsi="Calibri" w:cs="Calibri"/>
          <w:b/>
          <w:bCs/>
          <w:color w:val="DB4050"/>
          <w:sz w:val="26"/>
          <w:szCs w:val="26"/>
        </w:rPr>
        <w:t>0</w:t>
      </w:r>
      <w:r w:rsidR="00355EE7" w:rsidRPr="000F7926">
        <w:rPr>
          <w:rFonts w:ascii="Calibri" w:eastAsia="Calibri" w:hAnsi="Calibri" w:cs="Calibri"/>
          <w:b/>
          <w:bCs/>
          <w:color w:val="DB4050"/>
          <w:sz w:val="26"/>
          <w:szCs w:val="26"/>
        </w:rPr>
        <w:t xml:space="preserve"> </w:t>
      </w:r>
      <w:r w:rsidR="001742B1" w:rsidRPr="000F7926">
        <w:rPr>
          <w:rFonts w:ascii="Calibri" w:eastAsia="Calibri" w:hAnsi="Calibri" w:cs="Calibri"/>
          <w:color w:val="DB4050"/>
          <w:sz w:val="26"/>
          <w:szCs w:val="26"/>
        </w:rPr>
        <w:t>Officers’ R</w:t>
      </w:r>
      <w:r w:rsidR="00355EE7" w:rsidRPr="000F7926">
        <w:rPr>
          <w:rFonts w:ascii="Calibri" w:eastAsia="Calibri" w:hAnsi="Calibri" w:cs="Calibri"/>
          <w:color w:val="DB4050"/>
          <w:sz w:val="26"/>
          <w:szCs w:val="26"/>
        </w:rPr>
        <w:t xml:space="preserve">emuneration (including </w:t>
      </w:r>
      <w:r w:rsidR="001742B1" w:rsidRPr="000F7926">
        <w:rPr>
          <w:rFonts w:ascii="Calibri" w:eastAsia="Calibri" w:hAnsi="Calibri" w:cs="Calibri"/>
          <w:color w:val="DB4050"/>
          <w:sz w:val="26"/>
          <w:szCs w:val="26"/>
        </w:rPr>
        <w:t>T</w:t>
      </w:r>
      <w:r w:rsidR="00355EE7" w:rsidRPr="000F7926">
        <w:rPr>
          <w:rFonts w:ascii="Calibri" w:eastAsia="Calibri" w:hAnsi="Calibri" w:cs="Calibri"/>
          <w:color w:val="DB4050"/>
          <w:sz w:val="26"/>
          <w:szCs w:val="26"/>
        </w:rPr>
        <w:t xml:space="preserve">ermination </w:t>
      </w:r>
      <w:r w:rsidR="001742B1" w:rsidRPr="000F7926">
        <w:rPr>
          <w:rFonts w:ascii="Calibri" w:eastAsia="Calibri" w:hAnsi="Calibri" w:cs="Calibri"/>
          <w:color w:val="DB4050"/>
          <w:sz w:val="26"/>
          <w:szCs w:val="26"/>
        </w:rPr>
        <w:t>B</w:t>
      </w:r>
      <w:r w:rsidR="00355EE7" w:rsidRPr="000F7926">
        <w:rPr>
          <w:rFonts w:ascii="Calibri" w:eastAsia="Calibri" w:hAnsi="Calibri" w:cs="Calibri"/>
          <w:color w:val="DB4050"/>
          <w:sz w:val="26"/>
          <w:szCs w:val="26"/>
        </w:rPr>
        <w:t xml:space="preserve">enefits and </w:t>
      </w:r>
      <w:r w:rsidR="001742B1" w:rsidRPr="000F7926">
        <w:rPr>
          <w:rFonts w:ascii="Calibri" w:eastAsia="Calibri" w:hAnsi="Calibri" w:cs="Calibri"/>
          <w:color w:val="DB4050"/>
          <w:sz w:val="26"/>
          <w:szCs w:val="26"/>
        </w:rPr>
        <w:t>M</w:t>
      </w:r>
      <w:r w:rsidR="00355EE7" w:rsidRPr="000F7926">
        <w:rPr>
          <w:rFonts w:ascii="Calibri" w:eastAsia="Calibri" w:hAnsi="Calibri" w:cs="Calibri"/>
          <w:color w:val="DB4050"/>
          <w:sz w:val="26"/>
          <w:szCs w:val="26"/>
        </w:rPr>
        <w:t xml:space="preserve">embers’ </w:t>
      </w:r>
      <w:r w:rsidR="001742B1" w:rsidRPr="000F7926">
        <w:rPr>
          <w:rFonts w:ascii="Calibri" w:eastAsia="Calibri" w:hAnsi="Calibri" w:cs="Calibri"/>
          <w:color w:val="DB4050"/>
          <w:sz w:val="26"/>
          <w:szCs w:val="26"/>
        </w:rPr>
        <w:t>A</w:t>
      </w:r>
      <w:r w:rsidR="00355EE7" w:rsidRPr="000F7926">
        <w:rPr>
          <w:rFonts w:ascii="Calibri" w:eastAsia="Calibri" w:hAnsi="Calibri" w:cs="Calibri"/>
          <w:color w:val="DB4050"/>
          <w:sz w:val="26"/>
          <w:szCs w:val="26"/>
        </w:rPr>
        <w:t>llowances)</w:t>
      </w:r>
      <w:r w:rsidR="00355EE7" w:rsidRPr="000F7926">
        <w:rPr>
          <w:rFonts w:ascii="Calibri" w:eastAsia="Calibri" w:hAnsi="Calibri" w:cs="Calibri"/>
          <w:b/>
          <w:bCs/>
          <w:color w:val="DB4050"/>
          <w:sz w:val="26"/>
          <w:szCs w:val="26"/>
        </w:rPr>
        <w:t xml:space="preserve"> </w:t>
      </w:r>
      <w:r w:rsidR="00355EE7" w:rsidRPr="000F7926">
        <w:rPr>
          <w:rFonts w:ascii="Calibri" w:eastAsia="Calibri" w:hAnsi="Calibri" w:cs="Calibri"/>
          <w:color w:val="DB4050"/>
          <w:sz w:val="26"/>
          <w:szCs w:val="26"/>
        </w:rPr>
        <w:t>(continued)</w:t>
      </w:r>
    </w:p>
    <w:p w14:paraId="058F6F4F" w14:textId="77777777" w:rsidR="0037477C" w:rsidRPr="000B0C4C" w:rsidRDefault="0037477C">
      <w:pPr>
        <w:spacing w:line="20" w:lineRule="exact"/>
        <w:rPr>
          <w:sz w:val="20"/>
          <w:szCs w:val="20"/>
        </w:rPr>
      </w:pPr>
    </w:p>
    <w:p w14:paraId="6AADD7B4" w14:textId="77777777" w:rsidR="00F25887" w:rsidRPr="000B0C4C" w:rsidRDefault="00F25887" w:rsidP="00F25887">
      <w:pPr>
        <w:pStyle w:val="ListParagraph"/>
        <w:spacing w:line="200" w:lineRule="exact"/>
        <w:ind w:left="426"/>
        <w:rPr>
          <w:sz w:val="20"/>
          <w:szCs w:val="20"/>
        </w:rPr>
      </w:pPr>
    </w:p>
    <w:tbl>
      <w:tblPr>
        <w:tblW w:w="14319" w:type="dxa"/>
        <w:tblLayout w:type="fixed"/>
        <w:tblCellMar>
          <w:left w:w="0" w:type="dxa"/>
          <w:right w:w="0" w:type="dxa"/>
        </w:tblCellMar>
        <w:tblLook w:val="04A0" w:firstRow="1" w:lastRow="0" w:firstColumn="1" w:lastColumn="0" w:noHBand="0" w:noVBand="1"/>
      </w:tblPr>
      <w:tblGrid>
        <w:gridCol w:w="7230"/>
        <w:gridCol w:w="1133"/>
        <w:gridCol w:w="992"/>
        <w:gridCol w:w="851"/>
        <w:gridCol w:w="992"/>
        <w:gridCol w:w="1135"/>
        <w:gridCol w:w="992"/>
        <w:gridCol w:w="994"/>
      </w:tblGrid>
      <w:tr w:rsidR="00F25887" w:rsidRPr="000B0C4C" w14:paraId="2E57BCF2" w14:textId="77777777" w:rsidTr="002F0B88">
        <w:trPr>
          <w:trHeight w:val="195"/>
        </w:trPr>
        <w:tc>
          <w:tcPr>
            <w:tcW w:w="7230" w:type="dxa"/>
            <w:tcBorders>
              <w:top w:val="single" w:sz="12" w:space="0" w:color="FF0000"/>
            </w:tcBorders>
          </w:tcPr>
          <w:p w14:paraId="2A390276" w14:textId="79F95E86" w:rsidR="00F25887" w:rsidRPr="000B0C4C" w:rsidRDefault="000F7926" w:rsidP="00631D85">
            <w:pPr>
              <w:spacing w:line="276" w:lineRule="auto"/>
              <w:ind w:right="30"/>
              <w:rPr>
                <w:sz w:val="16"/>
                <w:szCs w:val="16"/>
              </w:rPr>
            </w:pPr>
            <w:bookmarkStart w:id="131" w:name="_Hlk199087142"/>
            <w:bookmarkStart w:id="132" w:name="_Hlk198815543"/>
            <w:r>
              <w:rPr>
                <w:rFonts w:ascii="Calibri" w:eastAsia="Calibri Light" w:hAnsi="Calibri" w:cs="Calibri Light"/>
                <w:b/>
                <w:sz w:val="16"/>
                <w:szCs w:val="16"/>
              </w:rPr>
              <w:t>202</w:t>
            </w:r>
            <w:r w:rsidR="00CE02FB">
              <w:rPr>
                <w:rFonts w:ascii="Calibri" w:eastAsia="Calibri Light" w:hAnsi="Calibri" w:cs="Calibri Light"/>
                <w:b/>
                <w:sz w:val="16"/>
                <w:szCs w:val="16"/>
              </w:rPr>
              <w:t>5</w:t>
            </w:r>
            <w:r>
              <w:rPr>
                <w:rFonts w:ascii="Calibri" w:eastAsia="Calibri Light" w:hAnsi="Calibri" w:cs="Calibri Light"/>
                <w:b/>
                <w:sz w:val="16"/>
                <w:szCs w:val="16"/>
              </w:rPr>
              <w:t>/2</w:t>
            </w:r>
            <w:bookmarkEnd w:id="131"/>
            <w:r w:rsidR="00154E7C">
              <w:rPr>
                <w:rFonts w:ascii="Calibri" w:eastAsia="Calibri Light" w:hAnsi="Calibri" w:cs="Calibri Light"/>
                <w:b/>
                <w:sz w:val="16"/>
                <w:szCs w:val="16"/>
              </w:rPr>
              <w:t>6</w:t>
            </w:r>
          </w:p>
        </w:tc>
        <w:tc>
          <w:tcPr>
            <w:tcW w:w="1133" w:type="dxa"/>
            <w:tcBorders>
              <w:top w:val="single" w:sz="12" w:space="0" w:color="FF0000"/>
            </w:tcBorders>
          </w:tcPr>
          <w:p w14:paraId="68203C2F" w14:textId="77777777" w:rsidR="00F25887" w:rsidRPr="000B0C4C" w:rsidRDefault="00F25887" w:rsidP="0017666E">
            <w:pPr>
              <w:spacing w:line="276" w:lineRule="auto"/>
              <w:ind w:right="30"/>
              <w:jc w:val="right"/>
              <w:rPr>
                <w:sz w:val="20"/>
                <w:szCs w:val="20"/>
              </w:rPr>
            </w:pPr>
            <w:r w:rsidRPr="000B0C4C">
              <w:rPr>
                <w:rFonts w:ascii="Calibri" w:eastAsia="Calibri" w:hAnsi="Calibri" w:cs="Calibri"/>
                <w:b/>
                <w:bCs/>
                <w:sz w:val="16"/>
                <w:szCs w:val="16"/>
              </w:rPr>
              <w:t>Salary, Fees and Allowances</w:t>
            </w:r>
          </w:p>
        </w:tc>
        <w:tc>
          <w:tcPr>
            <w:tcW w:w="992" w:type="dxa"/>
            <w:tcBorders>
              <w:top w:val="single" w:sz="12" w:space="0" w:color="FF0000"/>
            </w:tcBorders>
          </w:tcPr>
          <w:p w14:paraId="37B1D6AE" w14:textId="77777777" w:rsidR="00F25887" w:rsidRPr="000B0C4C" w:rsidRDefault="00F25887" w:rsidP="0017666E">
            <w:pPr>
              <w:spacing w:line="276" w:lineRule="auto"/>
              <w:ind w:right="30"/>
              <w:jc w:val="right"/>
              <w:rPr>
                <w:sz w:val="20"/>
                <w:szCs w:val="20"/>
              </w:rPr>
            </w:pPr>
            <w:r w:rsidRPr="000B0C4C">
              <w:rPr>
                <w:rFonts w:ascii="Calibri" w:eastAsia="Calibri" w:hAnsi="Calibri" w:cs="Calibri"/>
                <w:b/>
                <w:bCs/>
                <w:sz w:val="16"/>
                <w:szCs w:val="16"/>
              </w:rPr>
              <w:t>Expenses</w:t>
            </w:r>
          </w:p>
        </w:tc>
        <w:tc>
          <w:tcPr>
            <w:tcW w:w="851" w:type="dxa"/>
            <w:tcBorders>
              <w:top w:val="single" w:sz="12" w:space="0" w:color="FF0000"/>
            </w:tcBorders>
          </w:tcPr>
          <w:p w14:paraId="3C859180" w14:textId="77777777" w:rsidR="00F25887" w:rsidRPr="000B0C4C" w:rsidRDefault="00F25887" w:rsidP="0017666E">
            <w:pPr>
              <w:spacing w:line="276" w:lineRule="auto"/>
              <w:ind w:right="30"/>
              <w:jc w:val="right"/>
              <w:rPr>
                <w:sz w:val="20"/>
                <w:szCs w:val="20"/>
              </w:rPr>
            </w:pPr>
            <w:r w:rsidRPr="000B0C4C">
              <w:rPr>
                <w:rFonts w:ascii="Calibri" w:eastAsia="Calibri" w:hAnsi="Calibri" w:cs="Calibri"/>
                <w:b/>
                <w:bCs/>
                <w:sz w:val="16"/>
                <w:szCs w:val="16"/>
              </w:rPr>
              <w:t>Benefits in Kind</w:t>
            </w:r>
          </w:p>
        </w:tc>
        <w:tc>
          <w:tcPr>
            <w:tcW w:w="992" w:type="dxa"/>
            <w:tcBorders>
              <w:top w:val="single" w:sz="12" w:space="0" w:color="FF0000"/>
            </w:tcBorders>
          </w:tcPr>
          <w:p w14:paraId="6B2BAF7E" w14:textId="77777777" w:rsidR="00F25887" w:rsidRPr="000B0C4C" w:rsidRDefault="00F25887" w:rsidP="0017666E">
            <w:pPr>
              <w:spacing w:line="276" w:lineRule="auto"/>
              <w:ind w:right="30"/>
              <w:jc w:val="right"/>
              <w:rPr>
                <w:sz w:val="20"/>
                <w:szCs w:val="20"/>
              </w:rPr>
            </w:pPr>
            <w:r w:rsidRPr="000B0C4C">
              <w:rPr>
                <w:rFonts w:ascii="Calibri" w:eastAsia="Calibri" w:hAnsi="Calibri" w:cs="Calibri"/>
                <w:b/>
                <w:bCs/>
                <w:sz w:val="16"/>
                <w:szCs w:val="16"/>
              </w:rPr>
              <w:t>Other Payments</w:t>
            </w:r>
          </w:p>
        </w:tc>
        <w:tc>
          <w:tcPr>
            <w:tcW w:w="1135" w:type="dxa"/>
            <w:tcBorders>
              <w:top w:val="single" w:sz="12" w:space="0" w:color="FF0000"/>
            </w:tcBorders>
          </w:tcPr>
          <w:p w14:paraId="05F8665E" w14:textId="77777777" w:rsidR="00F25887" w:rsidRPr="000B0C4C" w:rsidRDefault="00F25887" w:rsidP="0017666E">
            <w:pPr>
              <w:spacing w:line="276" w:lineRule="auto"/>
              <w:ind w:right="30"/>
              <w:jc w:val="right"/>
              <w:rPr>
                <w:sz w:val="20"/>
                <w:szCs w:val="20"/>
              </w:rPr>
            </w:pPr>
            <w:r w:rsidRPr="000B0C4C">
              <w:rPr>
                <w:rFonts w:ascii="Calibri" w:eastAsia="Calibri" w:hAnsi="Calibri" w:cs="Calibri"/>
                <w:b/>
                <w:bCs/>
                <w:sz w:val="16"/>
                <w:szCs w:val="16"/>
              </w:rPr>
              <w:t>Total Remuneration</w:t>
            </w:r>
          </w:p>
        </w:tc>
        <w:tc>
          <w:tcPr>
            <w:tcW w:w="992" w:type="dxa"/>
            <w:tcBorders>
              <w:top w:val="single" w:sz="12" w:space="0" w:color="FF0000"/>
            </w:tcBorders>
          </w:tcPr>
          <w:p w14:paraId="257BE5B6" w14:textId="77777777" w:rsidR="00F25887" w:rsidRPr="000B0C4C" w:rsidRDefault="00F25887" w:rsidP="0017666E">
            <w:pPr>
              <w:spacing w:line="276" w:lineRule="auto"/>
              <w:ind w:right="30"/>
              <w:jc w:val="right"/>
              <w:rPr>
                <w:sz w:val="20"/>
                <w:szCs w:val="20"/>
              </w:rPr>
            </w:pPr>
            <w:r w:rsidRPr="000B0C4C">
              <w:rPr>
                <w:rFonts w:ascii="Calibri" w:eastAsia="Calibri" w:hAnsi="Calibri" w:cs="Calibri"/>
                <w:b/>
                <w:bCs/>
                <w:sz w:val="16"/>
                <w:szCs w:val="16"/>
              </w:rPr>
              <w:t>Pension Contribution</w:t>
            </w:r>
          </w:p>
        </w:tc>
        <w:tc>
          <w:tcPr>
            <w:tcW w:w="994" w:type="dxa"/>
            <w:tcBorders>
              <w:top w:val="single" w:sz="12" w:space="0" w:color="FF0000"/>
            </w:tcBorders>
          </w:tcPr>
          <w:p w14:paraId="1D284E7C" w14:textId="77777777" w:rsidR="00F25887" w:rsidRPr="000B0C4C" w:rsidRDefault="00F25887" w:rsidP="0017666E">
            <w:pPr>
              <w:spacing w:line="276" w:lineRule="auto"/>
              <w:ind w:right="30"/>
              <w:jc w:val="right"/>
              <w:rPr>
                <w:sz w:val="20"/>
                <w:szCs w:val="20"/>
              </w:rPr>
            </w:pPr>
            <w:r w:rsidRPr="000B0C4C">
              <w:rPr>
                <w:rFonts w:ascii="Calibri" w:eastAsia="Calibri" w:hAnsi="Calibri" w:cs="Calibri"/>
                <w:b/>
                <w:bCs/>
                <w:sz w:val="16"/>
                <w:szCs w:val="16"/>
              </w:rPr>
              <w:t>Total</w:t>
            </w:r>
          </w:p>
        </w:tc>
      </w:tr>
      <w:tr w:rsidR="00F25887" w:rsidRPr="000B0C4C" w14:paraId="38F3556D" w14:textId="77777777" w:rsidTr="002F0B88">
        <w:trPr>
          <w:trHeight w:val="311"/>
        </w:trPr>
        <w:tc>
          <w:tcPr>
            <w:tcW w:w="7230" w:type="dxa"/>
            <w:tcBorders>
              <w:bottom w:val="single" w:sz="12" w:space="0" w:color="FF3300"/>
            </w:tcBorders>
          </w:tcPr>
          <w:p w14:paraId="76F857D8" w14:textId="77777777" w:rsidR="00F25887" w:rsidRPr="000B0C4C" w:rsidRDefault="00F25887" w:rsidP="0017666E">
            <w:pPr>
              <w:spacing w:line="276" w:lineRule="auto"/>
              <w:ind w:right="30"/>
              <w:rPr>
                <w:sz w:val="24"/>
                <w:szCs w:val="24"/>
              </w:rPr>
            </w:pPr>
          </w:p>
        </w:tc>
        <w:tc>
          <w:tcPr>
            <w:tcW w:w="1133" w:type="dxa"/>
            <w:tcBorders>
              <w:bottom w:val="single" w:sz="12" w:space="0" w:color="FF3300"/>
            </w:tcBorders>
          </w:tcPr>
          <w:p w14:paraId="304EE1B2" w14:textId="6C609237" w:rsidR="00F25887" w:rsidRPr="000B0C4C" w:rsidRDefault="00F25887" w:rsidP="00BA5971">
            <w:pPr>
              <w:spacing w:line="276" w:lineRule="auto"/>
              <w:ind w:right="30"/>
              <w:jc w:val="right"/>
              <w:rPr>
                <w:sz w:val="20"/>
                <w:szCs w:val="20"/>
              </w:rPr>
            </w:pPr>
            <w:r w:rsidRPr="000B0C4C">
              <w:rPr>
                <w:rFonts w:ascii="Calibri" w:eastAsia="Calibri" w:hAnsi="Calibri" w:cs="Calibri"/>
                <w:b/>
                <w:sz w:val="16"/>
                <w:szCs w:val="16"/>
              </w:rPr>
              <w:t>£</w:t>
            </w:r>
          </w:p>
        </w:tc>
        <w:tc>
          <w:tcPr>
            <w:tcW w:w="992" w:type="dxa"/>
            <w:tcBorders>
              <w:bottom w:val="single" w:sz="12" w:space="0" w:color="FF3300"/>
            </w:tcBorders>
          </w:tcPr>
          <w:p w14:paraId="5D35369D" w14:textId="3CD71420" w:rsidR="00F25887" w:rsidRPr="000B0C4C" w:rsidRDefault="00F25887" w:rsidP="00BA5971">
            <w:pPr>
              <w:spacing w:line="276" w:lineRule="auto"/>
              <w:ind w:right="30"/>
              <w:jc w:val="right"/>
              <w:rPr>
                <w:sz w:val="20"/>
                <w:szCs w:val="20"/>
              </w:rPr>
            </w:pPr>
            <w:r w:rsidRPr="000B0C4C">
              <w:rPr>
                <w:rFonts w:ascii="Calibri" w:eastAsia="Calibri" w:hAnsi="Calibri" w:cs="Calibri"/>
                <w:b/>
                <w:sz w:val="16"/>
                <w:szCs w:val="16"/>
              </w:rPr>
              <w:t>£</w:t>
            </w:r>
          </w:p>
        </w:tc>
        <w:tc>
          <w:tcPr>
            <w:tcW w:w="851" w:type="dxa"/>
            <w:tcBorders>
              <w:bottom w:val="single" w:sz="12" w:space="0" w:color="FF3300"/>
            </w:tcBorders>
          </w:tcPr>
          <w:p w14:paraId="5D7D13C7" w14:textId="692FD57C" w:rsidR="00F25887" w:rsidRPr="000B0C4C" w:rsidRDefault="00F25887" w:rsidP="00BA5971">
            <w:pPr>
              <w:spacing w:line="276" w:lineRule="auto"/>
              <w:ind w:right="30"/>
              <w:jc w:val="right"/>
              <w:rPr>
                <w:sz w:val="20"/>
                <w:szCs w:val="20"/>
              </w:rPr>
            </w:pPr>
            <w:r w:rsidRPr="000B0C4C">
              <w:rPr>
                <w:rFonts w:ascii="Calibri" w:eastAsia="Calibri" w:hAnsi="Calibri" w:cs="Calibri"/>
                <w:b/>
                <w:sz w:val="16"/>
                <w:szCs w:val="16"/>
              </w:rPr>
              <w:t>£</w:t>
            </w:r>
          </w:p>
        </w:tc>
        <w:tc>
          <w:tcPr>
            <w:tcW w:w="992" w:type="dxa"/>
            <w:tcBorders>
              <w:bottom w:val="single" w:sz="12" w:space="0" w:color="FF3300"/>
            </w:tcBorders>
          </w:tcPr>
          <w:p w14:paraId="226CA4F8" w14:textId="278B416A" w:rsidR="00F25887" w:rsidRPr="000B0C4C" w:rsidRDefault="00F25887" w:rsidP="00BA5971">
            <w:pPr>
              <w:spacing w:line="276" w:lineRule="auto"/>
              <w:ind w:right="30"/>
              <w:jc w:val="right"/>
              <w:rPr>
                <w:sz w:val="20"/>
                <w:szCs w:val="20"/>
              </w:rPr>
            </w:pPr>
            <w:r w:rsidRPr="000B0C4C">
              <w:rPr>
                <w:rFonts w:ascii="Calibri" w:eastAsia="Calibri" w:hAnsi="Calibri" w:cs="Calibri"/>
                <w:b/>
                <w:sz w:val="16"/>
                <w:szCs w:val="16"/>
              </w:rPr>
              <w:t>£</w:t>
            </w:r>
          </w:p>
        </w:tc>
        <w:tc>
          <w:tcPr>
            <w:tcW w:w="1135" w:type="dxa"/>
            <w:tcBorders>
              <w:bottom w:val="single" w:sz="12" w:space="0" w:color="FF3300"/>
            </w:tcBorders>
          </w:tcPr>
          <w:p w14:paraId="3D01723F" w14:textId="171611B2" w:rsidR="00F25887" w:rsidRPr="000B0C4C" w:rsidRDefault="00F25887" w:rsidP="00BA5971">
            <w:pPr>
              <w:spacing w:line="276" w:lineRule="auto"/>
              <w:ind w:right="30"/>
              <w:jc w:val="right"/>
              <w:rPr>
                <w:sz w:val="20"/>
                <w:szCs w:val="20"/>
              </w:rPr>
            </w:pPr>
            <w:r w:rsidRPr="000B0C4C">
              <w:rPr>
                <w:rFonts w:ascii="Calibri" w:eastAsia="Calibri" w:hAnsi="Calibri" w:cs="Calibri"/>
                <w:b/>
                <w:sz w:val="16"/>
                <w:szCs w:val="16"/>
              </w:rPr>
              <w:t>£</w:t>
            </w:r>
          </w:p>
        </w:tc>
        <w:tc>
          <w:tcPr>
            <w:tcW w:w="992" w:type="dxa"/>
            <w:tcBorders>
              <w:bottom w:val="single" w:sz="12" w:space="0" w:color="FF3300"/>
            </w:tcBorders>
          </w:tcPr>
          <w:p w14:paraId="7B889E8B" w14:textId="207B3817" w:rsidR="00F25887" w:rsidRPr="000B0C4C" w:rsidRDefault="00F25887" w:rsidP="00BA5971">
            <w:pPr>
              <w:spacing w:line="276" w:lineRule="auto"/>
              <w:ind w:right="30"/>
              <w:jc w:val="right"/>
              <w:rPr>
                <w:sz w:val="20"/>
                <w:szCs w:val="20"/>
              </w:rPr>
            </w:pPr>
            <w:r w:rsidRPr="000B0C4C">
              <w:rPr>
                <w:rFonts w:ascii="Calibri" w:eastAsia="Calibri" w:hAnsi="Calibri" w:cs="Calibri"/>
                <w:b/>
                <w:sz w:val="16"/>
                <w:szCs w:val="16"/>
              </w:rPr>
              <w:t>£</w:t>
            </w:r>
          </w:p>
        </w:tc>
        <w:tc>
          <w:tcPr>
            <w:tcW w:w="994" w:type="dxa"/>
            <w:tcBorders>
              <w:bottom w:val="single" w:sz="12" w:space="0" w:color="FF3300"/>
            </w:tcBorders>
          </w:tcPr>
          <w:p w14:paraId="43373B86" w14:textId="7AFA6421" w:rsidR="00F25887" w:rsidRPr="000B0C4C" w:rsidRDefault="00F25887" w:rsidP="00BA5971">
            <w:pPr>
              <w:spacing w:line="276" w:lineRule="auto"/>
              <w:ind w:right="30"/>
              <w:jc w:val="right"/>
              <w:rPr>
                <w:sz w:val="20"/>
                <w:szCs w:val="20"/>
              </w:rPr>
            </w:pPr>
            <w:r w:rsidRPr="000B0C4C">
              <w:rPr>
                <w:rFonts w:ascii="Calibri" w:eastAsia="Calibri" w:hAnsi="Calibri" w:cs="Calibri"/>
                <w:b/>
                <w:sz w:val="16"/>
                <w:szCs w:val="16"/>
              </w:rPr>
              <w:t>£</w:t>
            </w:r>
          </w:p>
        </w:tc>
      </w:tr>
      <w:tr w:rsidR="00E5769D" w:rsidRPr="000F7926" w14:paraId="12861C24" w14:textId="77777777" w:rsidTr="002F0B88">
        <w:trPr>
          <w:trHeight w:val="268"/>
        </w:trPr>
        <w:tc>
          <w:tcPr>
            <w:tcW w:w="7230" w:type="dxa"/>
            <w:shd w:val="clear" w:color="auto" w:fill="F9E1DF"/>
            <w:vAlign w:val="center"/>
          </w:tcPr>
          <w:p w14:paraId="43F97BDD" w14:textId="474D263D" w:rsidR="00E5769D" w:rsidRPr="000F7926" w:rsidRDefault="00E5769D" w:rsidP="00E5769D">
            <w:pPr>
              <w:spacing w:line="276" w:lineRule="auto"/>
              <w:ind w:left="110" w:right="30"/>
              <w:rPr>
                <w:rFonts w:ascii="Calibri Light" w:eastAsia="Calibri Light" w:hAnsi="Calibri Light" w:cs="Calibri Light"/>
                <w:sz w:val="16"/>
                <w:szCs w:val="16"/>
              </w:rPr>
            </w:pPr>
            <w:r w:rsidRPr="000F7926">
              <w:rPr>
                <w:rFonts w:ascii="Calibri Light" w:eastAsia="Calibri Light" w:hAnsi="Calibri Light" w:cs="Calibri Light"/>
                <w:sz w:val="16"/>
                <w:szCs w:val="16"/>
              </w:rPr>
              <w:t xml:space="preserve">Chief Constable – L Poultney </w:t>
            </w:r>
          </w:p>
        </w:tc>
        <w:tc>
          <w:tcPr>
            <w:tcW w:w="1133" w:type="dxa"/>
            <w:shd w:val="clear" w:color="auto" w:fill="F9E1DF"/>
            <w:vAlign w:val="center"/>
          </w:tcPr>
          <w:p w14:paraId="5511B67C" w14:textId="08F3A263" w:rsidR="00E5769D" w:rsidRPr="000F7926" w:rsidRDefault="00E5769D" w:rsidP="00E5769D">
            <w:pPr>
              <w:spacing w:line="276" w:lineRule="auto"/>
              <w:ind w:left="110" w:right="30"/>
              <w:jc w:val="right"/>
              <w:rPr>
                <w:rFonts w:ascii="Calibri Light" w:eastAsia="Calibri Light" w:hAnsi="Calibri Light" w:cs="Calibri Light"/>
                <w:sz w:val="16"/>
                <w:szCs w:val="16"/>
              </w:rPr>
            </w:pPr>
            <w:r>
              <w:rPr>
                <w:rFonts w:ascii="Calibri Light" w:eastAsia="Calibri Light" w:hAnsi="Calibri Light" w:cs="Calibri Light"/>
                <w:sz w:val="16"/>
                <w:szCs w:val="16"/>
              </w:rPr>
              <w:t>204,263</w:t>
            </w:r>
          </w:p>
        </w:tc>
        <w:tc>
          <w:tcPr>
            <w:tcW w:w="992" w:type="dxa"/>
            <w:shd w:val="clear" w:color="auto" w:fill="F9E1DF"/>
            <w:vAlign w:val="center"/>
          </w:tcPr>
          <w:p w14:paraId="23928DC9" w14:textId="382C5ED9" w:rsidR="00E5769D" w:rsidRPr="000F7926" w:rsidRDefault="00E5769D" w:rsidP="00E5769D">
            <w:pPr>
              <w:spacing w:line="276" w:lineRule="auto"/>
              <w:ind w:right="30"/>
              <w:jc w:val="right"/>
              <w:rPr>
                <w:rFonts w:ascii="Calibri Light" w:eastAsia="Calibri Light" w:hAnsi="Calibri Light" w:cs="Calibri Light"/>
                <w:sz w:val="16"/>
                <w:szCs w:val="16"/>
              </w:rPr>
            </w:pPr>
            <w:r w:rsidRPr="000F7926">
              <w:rPr>
                <w:rFonts w:ascii="Calibri Light" w:eastAsia="Calibri Light" w:hAnsi="Calibri Light" w:cs="Calibri Light"/>
                <w:sz w:val="16"/>
                <w:szCs w:val="16"/>
              </w:rPr>
              <w:t>-</w:t>
            </w:r>
          </w:p>
        </w:tc>
        <w:tc>
          <w:tcPr>
            <w:tcW w:w="851" w:type="dxa"/>
            <w:shd w:val="clear" w:color="auto" w:fill="F9E1DF"/>
            <w:vAlign w:val="center"/>
          </w:tcPr>
          <w:p w14:paraId="48563096" w14:textId="33BAB8B4" w:rsidR="00E5769D" w:rsidRPr="000F7926" w:rsidRDefault="00E5769D" w:rsidP="00E5769D">
            <w:pPr>
              <w:spacing w:line="276" w:lineRule="auto"/>
              <w:ind w:left="110" w:right="30"/>
              <w:jc w:val="right"/>
              <w:rPr>
                <w:rFonts w:ascii="Calibri Light" w:eastAsia="Calibri Light" w:hAnsi="Calibri Light" w:cs="Calibri Light"/>
                <w:sz w:val="16"/>
                <w:szCs w:val="16"/>
              </w:rPr>
            </w:pPr>
            <w:r w:rsidRPr="000F7926">
              <w:rPr>
                <w:rFonts w:ascii="Calibri Light" w:eastAsia="Calibri Light" w:hAnsi="Calibri Light" w:cs="Calibri Light"/>
                <w:sz w:val="16"/>
                <w:szCs w:val="16"/>
              </w:rPr>
              <w:t>-</w:t>
            </w:r>
          </w:p>
        </w:tc>
        <w:tc>
          <w:tcPr>
            <w:tcW w:w="992" w:type="dxa"/>
            <w:shd w:val="clear" w:color="auto" w:fill="F9E1DF"/>
            <w:vAlign w:val="center"/>
          </w:tcPr>
          <w:p w14:paraId="2D92B8CB" w14:textId="1DEACF4B" w:rsidR="00E5769D" w:rsidRPr="000F7926" w:rsidRDefault="00E5769D" w:rsidP="00E5769D">
            <w:pPr>
              <w:spacing w:line="276" w:lineRule="auto"/>
              <w:ind w:left="110" w:right="30"/>
              <w:jc w:val="right"/>
              <w:rPr>
                <w:rFonts w:ascii="Calibri Light" w:eastAsia="Calibri Light" w:hAnsi="Calibri Light" w:cs="Calibri Light"/>
                <w:sz w:val="16"/>
                <w:szCs w:val="16"/>
              </w:rPr>
            </w:pPr>
            <w:r w:rsidRPr="000F7926">
              <w:rPr>
                <w:rFonts w:ascii="Calibri Light" w:eastAsia="Calibri Light" w:hAnsi="Calibri Light" w:cs="Calibri Light"/>
                <w:sz w:val="16"/>
                <w:szCs w:val="16"/>
              </w:rPr>
              <w:t>-</w:t>
            </w:r>
          </w:p>
        </w:tc>
        <w:tc>
          <w:tcPr>
            <w:tcW w:w="1135" w:type="dxa"/>
            <w:shd w:val="clear" w:color="auto" w:fill="F9E1DF"/>
            <w:vAlign w:val="center"/>
          </w:tcPr>
          <w:p w14:paraId="70C81677" w14:textId="257C7F31" w:rsidR="00E5769D" w:rsidRPr="000F7926" w:rsidRDefault="00E5769D" w:rsidP="00E5769D">
            <w:pPr>
              <w:spacing w:line="276" w:lineRule="auto"/>
              <w:ind w:left="110" w:right="30"/>
              <w:jc w:val="right"/>
              <w:rPr>
                <w:rFonts w:ascii="Calibri Light" w:eastAsia="Calibri Light" w:hAnsi="Calibri Light" w:cs="Calibri Light"/>
                <w:sz w:val="16"/>
                <w:szCs w:val="16"/>
              </w:rPr>
            </w:pPr>
            <w:r>
              <w:rPr>
                <w:rFonts w:ascii="Calibri Light" w:eastAsia="Calibri Light" w:hAnsi="Calibri Light" w:cs="Calibri Light"/>
                <w:sz w:val="16"/>
                <w:szCs w:val="16"/>
              </w:rPr>
              <w:t>204,263</w:t>
            </w:r>
          </w:p>
        </w:tc>
        <w:tc>
          <w:tcPr>
            <w:tcW w:w="992" w:type="dxa"/>
            <w:shd w:val="clear" w:color="auto" w:fill="F9E1DF"/>
            <w:vAlign w:val="center"/>
          </w:tcPr>
          <w:p w14:paraId="4712C173" w14:textId="3CE98A7C" w:rsidR="00E5769D" w:rsidRPr="000F7926" w:rsidRDefault="00E5769D" w:rsidP="00E5769D">
            <w:pPr>
              <w:spacing w:line="276" w:lineRule="auto"/>
              <w:ind w:left="110" w:right="30"/>
              <w:jc w:val="right"/>
              <w:rPr>
                <w:rFonts w:ascii="Calibri Light" w:eastAsia="Calibri Light" w:hAnsi="Calibri Light" w:cs="Calibri Light"/>
                <w:sz w:val="16"/>
                <w:szCs w:val="16"/>
              </w:rPr>
            </w:pPr>
            <w:r>
              <w:rPr>
                <w:rFonts w:ascii="Calibri Light" w:eastAsia="Calibri Light" w:hAnsi="Calibri Light" w:cs="Calibri Light"/>
                <w:sz w:val="16"/>
                <w:szCs w:val="16"/>
              </w:rPr>
              <w:t>64,591</w:t>
            </w:r>
          </w:p>
        </w:tc>
        <w:tc>
          <w:tcPr>
            <w:tcW w:w="994" w:type="dxa"/>
            <w:shd w:val="clear" w:color="auto" w:fill="F9E1DF"/>
            <w:vAlign w:val="center"/>
          </w:tcPr>
          <w:p w14:paraId="35943A1C" w14:textId="059569B1" w:rsidR="00E5769D" w:rsidRPr="000F7926" w:rsidRDefault="00E5769D" w:rsidP="00E5769D">
            <w:pPr>
              <w:spacing w:line="276" w:lineRule="auto"/>
              <w:ind w:left="110" w:right="30"/>
              <w:jc w:val="right"/>
              <w:rPr>
                <w:rFonts w:ascii="Calibri Light" w:eastAsia="Calibri Light" w:hAnsi="Calibri Light" w:cs="Calibri Light"/>
                <w:sz w:val="16"/>
                <w:szCs w:val="16"/>
              </w:rPr>
            </w:pPr>
            <w:r>
              <w:rPr>
                <w:rFonts w:ascii="Calibri Light" w:eastAsia="Calibri Light" w:hAnsi="Calibri Light" w:cs="Calibri Light"/>
                <w:sz w:val="16"/>
                <w:szCs w:val="16"/>
              </w:rPr>
              <w:t>268,854</w:t>
            </w:r>
          </w:p>
        </w:tc>
      </w:tr>
      <w:tr w:rsidR="00E5769D" w:rsidRPr="000F7926" w14:paraId="3E667F30" w14:textId="77777777" w:rsidTr="002F0B88">
        <w:trPr>
          <w:trHeight w:val="268"/>
        </w:trPr>
        <w:tc>
          <w:tcPr>
            <w:tcW w:w="7230" w:type="dxa"/>
            <w:vAlign w:val="center"/>
          </w:tcPr>
          <w:p w14:paraId="1765075A" w14:textId="4B0DAFF0" w:rsidR="00E5769D" w:rsidRPr="000F7926" w:rsidRDefault="00E5769D" w:rsidP="00E5769D">
            <w:pPr>
              <w:spacing w:line="276" w:lineRule="auto"/>
              <w:ind w:left="110" w:right="30"/>
              <w:rPr>
                <w:rFonts w:ascii="Calibri Light" w:eastAsia="Calibri Light" w:hAnsi="Calibri Light" w:cs="Calibri Light"/>
                <w:sz w:val="16"/>
                <w:szCs w:val="16"/>
              </w:rPr>
            </w:pPr>
            <w:r w:rsidRPr="000F7926">
              <w:rPr>
                <w:rFonts w:ascii="Calibri Light" w:eastAsia="Calibri Light" w:hAnsi="Calibri Light" w:cs="Calibri Light"/>
                <w:sz w:val="16"/>
                <w:szCs w:val="16"/>
              </w:rPr>
              <w:t>Deputy Chief Constable – S Poolman</w:t>
            </w:r>
          </w:p>
        </w:tc>
        <w:tc>
          <w:tcPr>
            <w:tcW w:w="1133" w:type="dxa"/>
            <w:vAlign w:val="center"/>
          </w:tcPr>
          <w:p w14:paraId="19D7B46E" w14:textId="7AA4EB26" w:rsidR="00E5769D" w:rsidRPr="000F7926" w:rsidRDefault="00E5769D" w:rsidP="00E5769D">
            <w:pPr>
              <w:spacing w:line="276" w:lineRule="auto"/>
              <w:ind w:left="110" w:right="30"/>
              <w:jc w:val="right"/>
              <w:rPr>
                <w:rFonts w:ascii="Calibri Light" w:eastAsia="Calibri Light" w:hAnsi="Calibri Light" w:cs="Calibri Light"/>
                <w:sz w:val="16"/>
                <w:szCs w:val="16"/>
              </w:rPr>
            </w:pPr>
            <w:r>
              <w:rPr>
                <w:rFonts w:ascii="Calibri Light" w:eastAsia="Calibri Light" w:hAnsi="Calibri Light" w:cs="Calibri Light"/>
                <w:sz w:val="16"/>
                <w:szCs w:val="16"/>
              </w:rPr>
              <w:t>168,548</w:t>
            </w:r>
          </w:p>
        </w:tc>
        <w:tc>
          <w:tcPr>
            <w:tcW w:w="992" w:type="dxa"/>
            <w:vAlign w:val="center"/>
          </w:tcPr>
          <w:p w14:paraId="0331A44D" w14:textId="4CC0BE50" w:rsidR="00E5769D" w:rsidRPr="000F7926" w:rsidRDefault="00E5769D" w:rsidP="00E5769D">
            <w:pPr>
              <w:spacing w:line="276" w:lineRule="auto"/>
              <w:ind w:left="110" w:right="30"/>
              <w:jc w:val="right"/>
              <w:rPr>
                <w:rFonts w:ascii="Calibri Light" w:eastAsia="Calibri Light" w:hAnsi="Calibri Light" w:cs="Calibri Light"/>
                <w:sz w:val="16"/>
                <w:szCs w:val="16"/>
              </w:rPr>
            </w:pPr>
            <w:r w:rsidRPr="000F7926">
              <w:rPr>
                <w:rFonts w:ascii="Calibri Light" w:eastAsia="Calibri Light" w:hAnsi="Calibri Light" w:cs="Calibri Light"/>
                <w:sz w:val="16"/>
                <w:szCs w:val="16"/>
              </w:rPr>
              <w:t>-</w:t>
            </w:r>
          </w:p>
        </w:tc>
        <w:tc>
          <w:tcPr>
            <w:tcW w:w="851" w:type="dxa"/>
            <w:vAlign w:val="center"/>
          </w:tcPr>
          <w:p w14:paraId="2278C443" w14:textId="1951EE10" w:rsidR="00E5769D" w:rsidRPr="000F7926" w:rsidRDefault="00E5769D" w:rsidP="00E5769D">
            <w:pPr>
              <w:spacing w:line="276" w:lineRule="auto"/>
              <w:ind w:left="110" w:right="30"/>
              <w:jc w:val="right"/>
              <w:rPr>
                <w:rFonts w:ascii="Calibri Light" w:eastAsia="Calibri Light" w:hAnsi="Calibri Light" w:cs="Calibri Light"/>
                <w:sz w:val="16"/>
                <w:szCs w:val="16"/>
              </w:rPr>
            </w:pPr>
            <w:r w:rsidRPr="000F7926">
              <w:rPr>
                <w:rFonts w:ascii="Calibri Light" w:eastAsia="Calibri Light" w:hAnsi="Calibri Light" w:cs="Calibri Light"/>
                <w:sz w:val="16"/>
                <w:szCs w:val="16"/>
              </w:rPr>
              <w:t>-</w:t>
            </w:r>
          </w:p>
        </w:tc>
        <w:tc>
          <w:tcPr>
            <w:tcW w:w="992" w:type="dxa"/>
            <w:vAlign w:val="center"/>
          </w:tcPr>
          <w:p w14:paraId="0E0E1137" w14:textId="77269DF9" w:rsidR="00E5769D" w:rsidRPr="000F7926" w:rsidRDefault="00E5769D" w:rsidP="00E5769D">
            <w:pPr>
              <w:spacing w:line="276" w:lineRule="auto"/>
              <w:ind w:left="110" w:right="30"/>
              <w:jc w:val="right"/>
              <w:rPr>
                <w:rFonts w:ascii="Calibri Light" w:eastAsia="Calibri Light" w:hAnsi="Calibri Light" w:cs="Calibri Light"/>
                <w:sz w:val="16"/>
                <w:szCs w:val="16"/>
              </w:rPr>
            </w:pPr>
            <w:r w:rsidRPr="000F7926">
              <w:rPr>
                <w:rFonts w:ascii="Calibri Light" w:eastAsia="Calibri Light" w:hAnsi="Calibri Light" w:cs="Calibri Light"/>
                <w:sz w:val="16"/>
                <w:szCs w:val="16"/>
              </w:rPr>
              <w:t>-</w:t>
            </w:r>
          </w:p>
        </w:tc>
        <w:tc>
          <w:tcPr>
            <w:tcW w:w="1135" w:type="dxa"/>
            <w:vAlign w:val="center"/>
          </w:tcPr>
          <w:p w14:paraId="4CB7316A" w14:textId="1F683BC4" w:rsidR="00E5769D" w:rsidRPr="000F7926" w:rsidRDefault="00E5769D" w:rsidP="00E5769D">
            <w:pPr>
              <w:spacing w:line="276" w:lineRule="auto"/>
              <w:ind w:left="110" w:right="30"/>
              <w:jc w:val="right"/>
              <w:rPr>
                <w:rFonts w:ascii="Calibri Light" w:eastAsia="Calibri Light" w:hAnsi="Calibri Light" w:cs="Calibri Light"/>
                <w:sz w:val="16"/>
                <w:szCs w:val="16"/>
              </w:rPr>
            </w:pPr>
            <w:r>
              <w:rPr>
                <w:rFonts w:ascii="Calibri Light" w:eastAsia="Calibri Light" w:hAnsi="Calibri Light" w:cs="Calibri Light"/>
                <w:sz w:val="16"/>
                <w:szCs w:val="16"/>
              </w:rPr>
              <w:t>168,548</w:t>
            </w:r>
          </w:p>
        </w:tc>
        <w:tc>
          <w:tcPr>
            <w:tcW w:w="992" w:type="dxa"/>
            <w:vAlign w:val="center"/>
          </w:tcPr>
          <w:p w14:paraId="2AEF7F75" w14:textId="1377CFF8" w:rsidR="00E5769D" w:rsidRPr="000F7926" w:rsidRDefault="00E5769D" w:rsidP="00E5769D">
            <w:pPr>
              <w:spacing w:line="276" w:lineRule="auto"/>
              <w:ind w:left="110" w:right="30"/>
              <w:jc w:val="right"/>
              <w:rPr>
                <w:rFonts w:ascii="Calibri Light" w:eastAsia="Calibri Light" w:hAnsi="Calibri Light" w:cs="Calibri Light"/>
                <w:sz w:val="16"/>
                <w:szCs w:val="16"/>
              </w:rPr>
            </w:pPr>
            <w:r>
              <w:rPr>
                <w:rFonts w:ascii="Calibri Light" w:eastAsia="Calibri Light" w:hAnsi="Calibri Light" w:cs="Calibri Light"/>
                <w:sz w:val="16"/>
                <w:szCs w:val="16"/>
              </w:rPr>
              <w:t>53,298</w:t>
            </w:r>
          </w:p>
        </w:tc>
        <w:tc>
          <w:tcPr>
            <w:tcW w:w="994" w:type="dxa"/>
            <w:vAlign w:val="center"/>
          </w:tcPr>
          <w:p w14:paraId="40F97E13" w14:textId="023AD3B6" w:rsidR="00E5769D" w:rsidRPr="000F7926" w:rsidRDefault="00E5769D" w:rsidP="00E5769D">
            <w:pPr>
              <w:spacing w:line="276" w:lineRule="auto"/>
              <w:ind w:left="110" w:right="30"/>
              <w:jc w:val="right"/>
              <w:rPr>
                <w:rFonts w:ascii="Calibri Light" w:eastAsia="Calibri Light" w:hAnsi="Calibri Light" w:cs="Calibri Light"/>
                <w:sz w:val="16"/>
                <w:szCs w:val="16"/>
              </w:rPr>
            </w:pPr>
            <w:r>
              <w:rPr>
                <w:rFonts w:ascii="Calibri Light" w:eastAsia="Calibri Light" w:hAnsi="Calibri Light" w:cs="Calibri Light"/>
                <w:sz w:val="16"/>
                <w:szCs w:val="16"/>
              </w:rPr>
              <w:t>221,846</w:t>
            </w:r>
          </w:p>
        </w:tc>
      </w:tr>
      <w:tr w:rsidR="00E5769D" w:rsidRPr="000F7926" w14:paraId="0A82CF56" w14:textId="77777777" w:rsidTr="002F0B88">
        <w:trPr>
          <w:trHeight w:val="268"/>
        </w:trPr>
        <w:tc>
          <w:tcPr>
            <w:tcW w:w="7230" w:type="dxa"/>
            <w:shd w:val="clear" w:color="auto" w:fill="F9E1DF"/>
            <w:vAlign w:val="center"/>
          </w:tcPr>
          <w:p w14:paraId="20DB8377" w14:textId="5E097C7B" w:rsidR="00E5769D" w:rsidRPr="000F7926" w:rsidRDefault="00E5769D" w:rsidP="00E5769D">
            <w:pPr>
              <w:spacing w:line="276" w:lineRule="auto"/>
              <w:ind w:left="110" w:right="30"/>
              <w:rPr>
                <w:rFonts w:ascii="Calibri Light" w:eastAsia="Calibri Light" w:hAnsi="Calibri Light" w:cs="Calibri Light"/>
                <w:sz w:val="16"/>
                <w:szCs w:val="16"/>
              </w:rPr>
            </w:pPr>
            <w:r w:rsidRPr="000F7926">
              <w:rPr>
                <w:rFonts w:ascii="Calibri Light" w:eastAsia="Calibri Light" w:hAnsi="Calibri Light" w:cs="Calibri Light"/>
                <w:sz w:val="16"/>
                <w:szCs w:val="16"/>
              </w:rPr>
              <w:t xml:space="preserve">Assistant Chief Constable – Local Policing &amp; Force Control Room </w:t>
            </w:r>
          </w:p>
        </w:tc>
        <w:tc>
          <w:tcPr>
            <w:tcW w:w="1133" w:type="dxa"/>
            <w:shd w:val="clear" w:color="auto" w:fill="F9E1DF"/>
            <w:vAlign w:val="center"/>
          </w:tcPr>
          <w:p w14:paraId="204F2F5E" w14:textId="0BE3DD15" w:rsidR="00E5769D" w:rsidRPr="000F7926" w:rsidRDefault="00E5769D" w:rsidP="00E5769D">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138,844</w:t>
            </w:r>
          </w:p>
        </w:tc>
        <w:tc>
          <w:tcPr>
            <w:tcW w:w="992" w:type="dxa"/>
            <w:shd w:val="clear" w:color="auto" w:fill="F9E1DF"/>
            <w:vAlign w:val="center"/>
          </w:tcPr>
          <w:p w14:paraId="18D8F966" w14:textId="1F874236" w:rsidR="00E5769D" w:rsidRPr="000F7926" w:rsidRDefault="00E5769D" w:rsidP="00E5769D">
            <w:pPr>
              <w:spacing w:line="276" w:lineRule="auto"/>
              <w:ind w:right="30"/>
              <w:jc w:val="right"/>
              <w:rPr>
                <w:rFonts w:asciiTheme="majorHAnsi" w:eastAsia="Calibri Light" w:hAnsiTheme="majorHAnsi" w:cs="Calibri Light"/>
                <w:sz w:val="16"/>
                <w:szCs w:val="16"/>
              </w:rPr>
            </w:pPr>
            <w:r w:rsidRPr="000F7926">
              <w:rPr>
                <w:rFonts w:asciiTheme="majorHAnsi" w:eastAsia="Calibri Light" w:hAnsiTheme="majorHAnsi" w:cs="Calibri Light"/>
                <w:sz w:val="16"/>
                <w:szCs w:val="16"/>
              </w:rPr>
              <w:t>-</w:t>
            </w:r>
          </w:p>
        </w:tc>
        <w:tc>
          <w:tcPr>
            <w:tcW w:w="851" w:type="dxa"/>
            <w:shd w:val="clear" w:color="auto" w:fill="F9E1DF"/>
            <w:vAlign w:val="center"/>
          </w:tcPr>
          <w:p w14:paraId="56E48622" w14:textId="2303C2B3" w:rsidR="00E5769D" w:rsidRPr="000F7926" w:rsidRDefault="00E5769D" w:rsidP="00E5769D">
            <w:pPr>
              <w:spacing w:line="276" w:lineRule="auto"/>
              <w:ind w:right="30"/>
              <w:jc w:val="right"/>
              <w:rPr>
                <w:rFonts w:asciiTheme="majorHAnsi" w:eastAsia="Calibri Light" w:hAnsiTheme="majorHAnsi" w:cs="Calibri Light"/>
                <w:sz w:val="16"/>
                <w:szCs w:val="16"/>
              </w:rPr>
            </w:pPr>
            <w:r w:rsidRPr="000F7926">
              <w:rPr>
                <w:rFonts w:asciiTheme="majorHAnsi" w:eastAsia="Calibri Light" w:hAnsiTheme="majorHAnsi" w:cs="Calibri Light"/>
                <w:sz w:val="16"/>
                <w:szCs w:val="16"/>
              </w:rPr>
              <w:t>-</w:t>
            </w:r>
          </w:p>
        </w:tc>
        <w:tc>
          <w:tcPr>
            <w:tcW w:w="992" w:type="dxa"/>
            <w:shd w:val="clear" w:color="auto" w:fill="F9E1DF"/>
            <w:vAlign w:val="center"/>
          </w:tcPr>
          <w:p w14:paraId="17FABC84" w14:textId="6250FF87" w:rsidR="00E5769D" w:rsidRPr="000F7926" w:rsidRDefault="00E5769D" w:rsidP="00E5769D">
            <w:pPr>
              <w:spacing w:line="276" w:lineRule="auto"/>
              <w:ind w:right="30"/>
              <w:jc w:val="right"/>
              <w:rPr>
                <w:rFonts w:asciiTheme="majorHAnsi" w:eastAsia="Calibri Light" w:hAnsiTheme="majorHAnsi" w:cs="Calibri Light"/>
                <w:sz w:val="16"/>
                <w:szCs w:val="16"/>
              </w:rPr>
            </w:pPr>
            <w:r w:rsidRPr="000F7926">
              <w:rPr>
                <w:rFonts w:asciiTheme="majorHAnsi" w:eastAsia="Calibri Light" w:hAnsiTheme="majorHAnsi" w:cs="Calibri Light"/>
                <w:sz w:val="16"/>
                <w:szCs w:val="16"/>
              </w:rPr>
              <w:t>-</w:t>
            </w:r>
          </w:p>
        </w:tc>
        <w:tc>
          <w:tcPr>
            <w:tcW w:w="1135" w:type="dxa"/>
            <w:shd w:val="clear" w:color="auto" w:fill="F9E1DF"/>
            <w:vAlign w:val="center"/>
          </w:tcPr>
          <w:p w14:paraId="091ED897" w14:textId="7CC99B13" w:rsidR="00E5769D" w:rsidRPr="000F7926" w:rsidRDefault="00E5769D" w:rsidP="00E5769D">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138,844</w:t>
            </w:r>
          </w:p>
        </w:tc>
        <w:tc>
          <w:tcPr>
            <w:tcW w:w="992" w:type="dxa"/>
            <w:shd w:val="clear" w:color="auto" w:fill="F9E1DF"/>
            <w:vAlign w:val="center"/>
          </w:tcPr>
          <w:p w14:paraId="7F67DB03" w14:textId="12DB2CBB" w:rsidR="00E5769D" w:rsidRPr="000F7926" w:rsidRDefault="00E5769D" w:rsidP="00E5769D">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43,929</w:t>
            </w:r>
          </w:p>
        </w:tc>
        <w:tc>
          <w:tcPr>
            <w:tcW w:w="994" w:type="dxa"/>
            <w:shd w:val="clear" w:color="auto" w:fill="F9E1DF"/>
            <w:vAlign w:val="center"/>
          </w:tcPr>
          <w:p w14:paraId="4E4A1134" w14:textId="7E002ED6" w:rsidR="00E5769D" w:rsidRPr="000F7926" w:rsidRDefault="00E5769D" w:rsidP="00E5769D">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182,773</w:t>
            </w:r>
          </w:p>
        </w:tc>
      </w:tr>
      <w:tr w:rsidR="00E5769D" w:rsidRPr="000F7926" w14:paraId="74E80E40" w14:textId="77777777" w:rsidTr="002255DC">
        <w:trPr>
          <w:trHeight w:val="268"/>
        </w:trPr>
        <w:tc>
          <w:tcPr>
            <w:tcW w:w="7230" w:type="dxa"/>
            <w:vAlign w:val="center"/>
          </w:tcPr>
          <w:p w14:paraId="2BF235A0" w14:textId="46C0E286" w:rsidR="00E5769D" w:rsidRPr="000F7926" w:rsidRDefault="00E5769D" w:rsidP="00E5769D">
            <w:pPr>
              <w:spacing w:line="276" w:lineRule="auto"/>
              <w:ind w:left="110" w:right="30"/>
              <w:rPr>
                <w:rFonts w:ascii="Calibri Light" w:eastAsia="Calibri Light" w:hAnsi="Calibri Light" w:cs="Calibri Light"/>
                <w:sz w:val="16"/>
                <w:szCs w:val="16"/>
              </w:rPr>
            </w:pPr>
            <w:r w:rsidRPr="000F7926">
              <w:rPr>
                <w:rFonts w:ascii="Calibri Light" w:eastAsia="Calibri Light" w:hAnsi="Calibri Light" w:cs="Calibri Light"/>
                <w:sz w:val="16"/>
                <w:szCs w:val="16"/>
              </w:rPr>
              <w:t xml:space="preserve">Assistant Chief Constable – </w:t>
            </w:r>
            <w:r>
              <w:rPr>
                <w:rFonts w:ascii="Calibri Light" w:eastAsia="Calibri Light" w:hAnsi="Calibri Light" w:cs="Calibri Light"/>
                <w:sz w:val="16"/>
                <w:szCs w:val="16"/>
              </w:rPr>
              <w:t>Crime</w:t>
            </w:r>
          </w:p>
        </w:tc>
        <w:tc>
          <w:tcPr>
            <w:tcW w:w="1133" w:type="dxa"/>
            <w:vAlign w:val="center"/>
          </w:tcPr>
          <w:p w14:paraId="06001498" w14:textId="65B8F2E6" w:rsidR="00E5769D" w:rsidRPr="000F7926" w:rsidRDefault="00E5769D" w:rsidP="00E5769D">
            <w:pPr>
              <w:spacing w:line="276" w:lineRule="auto"/>
              <w:ind w:left="110" w:right="30"/>
              <w:jc w:val="right"/>
              <w:rPr>
                <w:rFonts w:ascii="Calibri Light" w:eastAsia="Calibri Light" w:hAnsi="Calibri Light" w:cs="Calibri Light"/>
                <w:sz w:val="16"/>
                <w:szCs w:val="16"/>
              </w:rPr>
            </w:pPr>
            <w:r>
              <w:rPr>
                <w:rFonts w:ascii="Calibri Light" w:eastAsia="Calibri Light" w:hAnsi="Calibri Light" w:cs="Calibri Light"/>
                <w:sz w:val="16"/>
                <w:szCs w:val="16"/>
              </w:rPr>
              <w:t>129,42</w:t>
            </w:r>
            <w:r w:rsidR="001272D0">
              <w:rPr>
                <w:rFonts w:ascii="Calibri Light" w:eastAsia="Calibri Light" w:hAnsi="Calibri Light" w:cs="Calibri Light"/>
                <w:sz w:val="16"/>
                <w:szCs w:val="16"/>
              </w:rPr>
              <w:t>3</w:t>
            </w:r>
          </w:p>
        </w:tc>
        <w:tc>
          <w:tcPr>
            <w:tcW w:w="992" w:type="dxa"/>
            <w:vAlign w:val="center"/>
          </w:tcPr>
          <w:p w14:paraId="4C22BA0C" w14:textId="5867C837" w:rsidR="00E5769D" w:rsidRPr="000F7926" w:rsidRDefault="00E5769D" w:rsidP="00E5769D">
            <w:pPr>
              <w:spacing w:line="276" w:lineRule="auto"/>
              <w:ind w:left="110" w:right="30"/>
              <w:jc w:val="right"/>
              <w:rPr>
                <w:rFonts w:ascii="Calibri Light" w:eastAsia="Calibri Light" w:hAnsi="Calibri Light" w:cs="Calibri Light"/>
                <w:sz w:val="16"/>
                <w:szCs w:val="16"/>
              </w:rPr>
            </w:pPr>
            <w:r w:rsidRPr="000F7926">
              <w:rPr>
                <w:rFonts w:ascii="Calibri Light" w:eastAsia="Calibri Light" w:hAnsi="Calibri Light" w:cs="Calibri Light"/>
                <w:sz w:val="16"/>
                <w:szCs w:val="16"/>
              </w:rPr>
              <w:t>-</w:t>
            </w:r>
          </w:p>
        </w:tc>
        <w:tc>
          <w:tcPr>
            <w:tcW w:w="851" w:type="dxa"/>
            <w:vAlign w:val="center"/>
          </w:tcPr>
          <w:p w14:paraId="6B484C5A" w14:textId="2078CE95" w:rsidR="00E5769D" w:rsidRPr="000F7926" w:rsidRDefault="00E5769D" w:rsidP="00E5769D">
            <w:pPr>
              <w:spacing w:line="276" w:lineRule="auto"/>
              <w:ind w:left="110" w:right="30"/>
              <w:jc w:val="right"/>
              <w:rPr>
                <w:rFonts w:ascii="Calibri Light" w:eastAsia="Calibri Light" w:hAnsi="Calibri Light" w:cs="Calibri Light"/>
                <w:sz w:val="16"/>
                <w:szCs w:val="16"/>
              </w:rPr>
            </w:pPr>
            <w:r w:rsidRPr="000F7926">
              <w:rPr>
                <w:rFonts w:ascii="Calibri Light" w:eastAsia="Calibri Light" w:hAnsi="Calibri Light" w:cs="Calibri Light"/>
                <w:sz w:val="16"/>
                <w:szCs w:val="16"/>
              </w:rPr>
              <w:t>-</w:t>
            </w:r>
          </w:p>
        </w:tc>
        <w:tc>
          <w:tcPr>
            <w:tcW w:w="992" w:type="dxa"/>
            <w:vAlign w:val="center"/>
          </w:tcPr>
          <w:p w14:paraId="4FA60B69" w14:textId="5599F37C" w:rsidR="00E5769D" w:rsidRPr="000F7926" w:rsidRDefault="00E5769D" w:rsidP="00E5769D">
            <w:pPr>
              <w:spacing w:line="276" w:lineRule="auto"/>
              <w:ind w:left="110" w:right="30"/>
              <w:jc w:val="right"/>
              <w:rPr>
                <w:rFonts w:ascii="Calibri Light" w:eastAsia="Calibri Light" w:hAnsi="Calibri Light" w:cs="Calibri Light"/>
                <w:sz w:val="16"/>
                <w:szCs w:val="16"/>
              </w:rPr>
            </w:pPr>
            <w:r w:rsidRPr="000F7926">
              <w:rPr>
                <w:rFonts w:ascii="Calibri Light" w:eastAsia="Calibri Light" w:hAnsi="Calibri Light" w:cs="Calibri Light"/>
                <w:sz w:val="16"/>
                <w:szCs w:val="16"/>
              </w:rPr>
              <w:t>-</w:t>
            </w:r>
          </w:p>
        </w:tc>
        <w:tc>
          <w:tcPr>
            <w:tcW w:w="1135" w:type="dxa"/>
            <w:vAlign w:val="center"/>
          </w:tcPr>
          <w:p w14:paraId="30109895" w14:textId="745CE0EB" w:rsidR="00E5769D" w:rsidRPr="000F7926" w:rsidRDefault="00E5769D" w:rsidP="00E5769D">
            <w:pPr>
              <w:spacing w:line="276" w:lineRule="auto"/>
              <w:ind w:left="110" w:right="30"/>
              <w:jc w:val="right"/>
              <w:rPr>
                <w:rFonts w:ascii="Calibri Light" w:eastAsia="Calibri Light" w:hAnsi="Calibri Light" w:cs="Calibri Light"/>
                <w:sz w:val="16"/>
                <w:szCs w:val="16"/>
              </w:rPr>
            </w:pPr>
            <w:r>
              <w:rPr>
                <w:rFonts w:ascii="Calibri Light" w:eastAsia="Calibri Light" w:hAnsi="Calibri Light" w:cs="Calibri Light"/>
                <w:sz w:val="16"/>
                <w:szCs w:val="16"/>
              </w:rPr>
              <w:t>129,423</w:t>
            </w:r>
          </w:p>
        </w:tc>
        <w:tc>
          <w:tcPr>
            <w:tcW w:w="992" w:type="dxa"/>
            <w:vAlign w:val="center"/>
          </w:tcPr>
          <w:p w14:paraId="07BA5304" w14:textId="02DA2948" w:rsidR="00E5769D" w:rsidRPr="000F7926" w:rsidRDefault="00E5769D" w:rsidP="00E5769D">
            <w:pPr>
              <w:spacing w:line="276" w:lineRule="auto"/>
              <w:ind w:left="110" w:right="30"/>
              <w:jc w:val="right"/>
              <w:rPr>
                <w:rFonts w:ascii="Calibri Light" w:eastAsia="Calibri Light" w:hAnsi="Calibri Light" w:cs="Calibri Light"/>
                <w:sz w:val="16"/>
                <w:szCs w:val="16"/>
              </w:rPr>
            </w:pPr>
            <w:r>
              <w:rPr>
                <w:rFonts w:ascii="Calibri Light" w:eastAsia="Calibri Light" w:hAnsi="Calibri Light" w:cs="Calibri Light"/>
                <w:sz w:val="16"/>
                <w:szCs w:val="16"/>
              </w:rPr>
              <w:t>40,888</w:t>
            </w:r>
          </w:p>
        </w:tc>
        <w:tc>
          <w:tcPr>
            <w:tcW w:w="994" w:type="dxa"/>
            <w:vAlign w:val="center"/>
          </w:tcPr>
          <w:p w14:paraId="120F6D7D" w14:textId="2AA94E92" w:rsidR="00E5769D" w:rsidRPr="000F7926" w:rsidRDefault="00E5769D" w:rsidP="00E5769D">
            <w:pPr>
              <w:spacing w:line="276" w:lineRule="auto"/>
              <w:ind w:left="110" w:right="30"/>
              <w:jc w:val="right"/>
              <w:rPr>
                <w:rFonts w:ascii="Calibri Light" w:eastAsia="Calibri Light" w:hAnsi="Calibri Light" w:cs="Calibri Light"/>
                <w:sz w:val="16"/>
                <w:szCs w:val="16"/>
              </w:rPr>
            </w:pPr>
            <w:r>
              <w:rPr>
                <w:rFonts w:ascii="Calibri Light" w:eastAsia="Calibri Light" w:hAnsi="Calibri Light" w:cs="Calibri Light"/>
                <w:sz w:val="16"/>
                <w:szCs w:val="16"/>
              </w:rPr>
              <w:t>170,311</w:t>
            </w:r>
          </w:p>
        </w:tc>
      </w:tr>
      <w:tr w:rsidR="00E5769D" w:rsidRPr="000F7926" w14:paraId="40B19E63" w14:textId="77777777" w:rsidTr="002F0B88">
        <w:trPr>
          <w:trHeight w:val="268"/>
        </w:trPr>
        <w:tc>
          <w:tcPr>
            <w:tcW w:w="7230" w:type="dxa"/>
            <w:shd w:val="clear" w:color="auto" w:fill="F9E1DF"/>
            <w:vAlign w:val="center"/>
          </w:tcPr>
          <w:p w14:paraId="69311D8B" w14:textId="34C70AC9" w:rsidR="00E5769D" w:rsidRPr="000F7926" w:rsidRDefault="00E5769D" w:rsidP="00E5769D">
            <w:pPr>
              <w:spacing w:line="276" w:lineRule="auto"/>
              <w:ind w:left="110" w:right="30"/>
              <w:rPr>
                <w:rFonts w:ascii="Calibri Light" w:eastAsia="Calibri Light" w:hAnsi="Calibri Light" w:cs="Calibri Light"/>
                <w:sz w:val="16"/>
                <w:szCs w:val="16"/>
              </w:rPr>
            </w:pPr>
            <w:r w:rsidRPr="000F7926">
              <w:rPr>
                <w:rFonts w:ascii="Calibri Light" w:eastAsia="Calibri Light" w:hAnsi="Calibri Light" w:cs="Calibri Light"/>
                <w:sz w:val="16"/>
                <w:szCs w:val="16"/>
              </w:rPr>
              <w:t xml:space="preserve">Assistant Chief Constable – </w:t>
            </w:r>
            <w:r>
              <w:rPr>
                <w:rFonts w:ascii="Calibri Light" w:eastAsia="Calibri Light" w:hAnsi="Calibri Light" w:cs="Calibri Light"/>
                <w:sz w:val="16"/>
                <w:szCs w:val="16"/>
              </w:rPr>
              <w:t>OSU, Custody &amp; CJU (1)</w:t>
            </w:r>
          </w:p>
        </w:tc>
        <w:tc>
          <w:tcPr>
            <w:tcW w:w="1133" w:type="dxa"/>
            <w:shd w:val="clear" w:color="auto" w:fill="F9E1DF"/>
            <w:vAlign w:val="center"/>
          </w:tcPr>
          <w:p w14:paraId="1C473D42" w14:textId="4424ABBC" w:rsidR="00E5769D" w:rsidRPr="000F7926" w:rsidRDefault="00E5769D" w:rsidP="00E5769D">
            <w:pPr>
              <w:spacing w:line="276" w:lineRule="auto"/>
              <w:ind w:left="110" w:right="30"/>
              <w:jc w:val="right"/>
              <w:rPr>
                <w:rFonts w:ascii="Calibri Light" w:eastAsia="Calibri Light" w:hAnsi="Calibri Light" w:cs="Calibri Light"/>
                <w:sz w:val="16"/>
                <w:szCs w:val="16"/>
              </w:rPr>
            </w:pPr>
            <w:r>
              <w:rPr>
                <w:rFonts w:ascii="Calibri Light" w:eastAsia="Calibri Light" w:hAnsi="Calibri Light" w:cs="Calibri Light"/>
                <w:sz w:val="16"/>
                <w:szCs w:val="16"/>
              </w:rPr>
              <w:t>80,295</w:t>
            </w:r>
          </w:p>
        </w:tc>
        <w:tc>
          <w:tcPr>
            <w:tcW w:w="992" w:type="dxa"/>
            <w:shd w:val="clear" w:color="auto" w:fill="F9E1DF"/>
            <w:vAlign w:val="center"/>
          </w:tcPr>
          <w:p w14:paraId="7405C5B2" w14:textId="0E1EAF38" w:rsidR="00E5769D" w:rsidRPr="000F7926" w:rsidRDefault="00E5769D" w:rsidP="00E5769D">
            <w:pPr>
              <w:spacing w:line="276" w:lineRule="auto"/>
              <w:ind w:left="110" w:right="30"/>
              <w:jc w:val="right"/>
              <w:rPr>
                <w:rFonts w:ascii="Calibri Light" w:eastAsia="Calibri Light" w:hAnsi="Calibri Light" w:cs="Calibri Light"/>
                <w:sz w:val="16"/>
                <w:szCs w:val="16"/>
              </w:rPr>
            </w:pPr>
            <w:r w:rsidRPr="000F7926">
              <w:rPr>
                <w:rFonts w:ascii="Calibri Light" w:eastAsia="Calibri Light" w:hAnsi="Calibri Light" w:cs="Calibri Light"/>
                <w:sz w:val="16"/>
                <w:szCs w:val="16"/>
              </w:rPr>
              <w:t>-</w:t>
            </w:r>
          </w:p>
        </w:tc>
        <w:tc>
          <w:tcPr>
            <w:tcW w:w="851" w:type="dxa"/>
            <w:shd w:val="clear" w:color="auto" w:fill="F9E1DF"/>
            <w:vAlign w:val="center"/>
          </w:tcPr>
          <w:p w14:paraId="1C7E2AC3" w14:textId="4A34C2A5" w:rsidR="00E5769D" w:rsidRPr="000F7926" w:rsidRDefault="00E5769D" w:rsidP="00E5769D">
            <w:pPr>
              <w:spacing w:line="276" w:lineRule="auto"/>
              <w:ind w:left="110" w:right="30"/>
              <w:jc w:val="right"/>
              <w:rPr>
                <w:rFonts w:ascii="Calibri Light" w:eastAsia="Calibri Light" w:hAnsi="Calibri Light" w:cs="Calibri Light"/>
                <w:sz w:val="16"/>
                <w:szCs w:val="16"/>
              </w:rPr>
            </w:pPr>
            <w:r w:rsidRPr="000F7926">
              <w:rPr>
                <w:rFonts w:ascii="Calibri Light" w:eastAsia="Calibri Light" w:hAnsi="Calibri Light" w:cs="Calibri Light"/>
                <w:sz w:val="16"/>
                <w:szCs w:val="16"/>
              </w:rPr>
              <w:t>-</w:t>
            </w:r>
          </w:p>
        </w:tc>
        <w:tc>
          <w:tcPr>
            <w:tcW w:w="992" w:type="dxa"/>
            <w:shd w:val="clear" w:color="auto" w:fill="F9E1DF"/>
            <w:vAlign w:val="center"/>
          </w:tcPr>
          <w:p w14:paraId="2F3B404D" w14:textId="651C22D5" w:rsidR="00E5769D" w:rsidRPr="000F7926" w:rsidRDefault="00E5769D" w:rsidP="00E5769D">
            <w:pPr>
              <w:spacing w:line="276" w:lineRule="auto"/>
              <w:ind w:left="110" w:right="30"/>
              <w:jc w:val="right"/>
              <w:rPr>
                <w:rFonts w:ascii="Calibri Light" w:eastAsia="Calibri Light" w:hAnsi="Calibri Light" w:cs="Calibri Light"/>
                <w:sz w:val="16"/>
                <w:szCs w:val="16"/>
              </w:rPr>
            </w:pPr>
            <w:r w:rsidRPr="000F7926">
              <w:rPr>
                <w:rFonts w:ascii="Calibri Light" w:eastAsia="Calibri Light" w:hAnsi="Calibri Light" w:cs="Calibri Light"/>
                <w:sz w:val="16"/>
                <w:szCs w:val="16"/>
              </w:rPr>
              <w:t>-</w:t>
            </w:r>
          </w:p>
        </w:tc>
        <w:tc>
          <w:tcPr>
            <w:tcW w:w="1135" w:type="dxa"/>
            <w:shd w:val="clear" w:color="auto" w:fill="F9E1DF"/>
            <w:vAlign w:val="center"/>
          </w:tcPr>
          <w:p w14:paraId="0F1E8C10" w14:textId="42D90D80" w:rsidR="00E5769D" w:rsidRPr="000F7926" w:rsidRDefault="00E5769D" w:rsidP="00E5769D">
            <w:pPr>
              <w:spacing w:line="276" w:lineRule="auto"/>
              <w:ind w:left="110" w:right="30"/>
              <w:jc w:val="right"/>
              <w:rPr>
                <w:rFonts w:ascii="Calibri Light" w:eastAsia="Calibri Light" w:hAnsi="Calibri Light" w:cs="Calibri Light"/>
                <w:sz w:val="16"/>
                <w:szCs w:val="16"/>
              </w:rPr>
            </w:pPr>
            <w:r>
              <w:rPr>
                <w:rFonts w:ascii="Calibri Light" w:eastAsia="Calibri Light" w:hAnsi="Calibri Light" w:cs="Calibri Light"/>
                <w:sz w:val="16"/>
                <w:szCs w:val="16"/>
              </w:rPr>
              <w:t>80,295</w:t>
            </w:r>
          </w:p>
        </w:tc>
        <w:tc>
          <w:tcPr>
            <w:tcW w:w="992" w:type="dxa"/>
            <w:shd w:val="clear" w:color="auto" w:fill="F9E1DF"/>
            <w:vAlign w:val="center"/>
          </w:tcPr>
          <w:p w14:paraId="21EFFD3C" w14:textId="44C10197" w:rsidR="00E5769D" w:rsidRPr="000F7926" w:rsidRDefault="00E5769D" w:rsidP="00E5769D">
            <w:pPr>
              <w:spacing w:line="276" w:lineRule="auto"/>
              <w:ind w:left="110" w:right="30"/>
              <w:jc w:val="right"/>
              <w:rPr>
                <w:rFonts w:ascii="Calibri Light" w:eastAsia="Calibri Light" w:hAnsi="Calibri Light" w:cs="Calibri Light"/>
                <w:sz w:val="16"/>
                <w:szCs w:val="16"/>
              </w:rPr>
            </w:pPr>
            <w:r>
              <w:rPr>
                <w:rFonts w:ascii="Calibri Light" w:eastAsia="Calibri Light" w:hAnsi="Calibri Light" w:cs="Calibri Light"/>
                <w:sz w:val="16"/>
                <w:szCs w:val="16"/>
              </w:rPr>
              <w:t>23,287</w:t>
            </w:r>
          </w:p>
        </w:tc>
        <w:tc>
          <w:tcPr>
            <w:tcW w:w="994" w:type="dxa"/>
            <w:shd w:val="clear" w:color="auto" w:fill="F9E1DF"/>
            <w:vAlign w:val="center"/>
          </w:tcPr>
          <w:p w14:paraId="0ED29BD9" w14:textId="4D37A756" w:rsidR="00E5769D" w:rsidRPr="000F7926" w:rsidRDefault="00E5769D" w:rsidP="00E5769D">
            <w:pPr>
              <w:spacing w:line="276" w:lineRule="auto"/>
              <w:ind w:left="110" w:right="30"/>
              <w:jc w:val="right"/>
              <w:rPr>
                <w:rFonts w:ascii="Calibri Light" w:eastAsia="Calibri Light" w:hAnsi="Calibri Light" w:cs="Calibri Light"/>
                <w:sz w:val="16"/>
                <w:szCs w:val="16"/>
              </w:rPr>
            </w:pPr>
            <w:r>
              <w:rPr>
                <w:rFonts w:ascii="Calibri Light" w:eastAsia="Calibri Light" w:hAnsi="Calibri Light" w:cs="Calibri Light"/>
                <w:sz w:val="16"/>
                <w:szCs w:val="16"/>
              </w:rPr>
              <w:t>103,582</w:t>
            </w:r>
          </w:p>
        </w:tc>
      </w:tr>
      <w:tr w:rsidR="00E5769D" w:rsidRPr="000F7926" w14:paraId="58190270" w14:textId="77777777" w:rsidTr="003628B3">
        <w:trPr>
          <w:trHeight w:val="268"/>
        </w:trPr>
        <w:tc>
          <w:tcPr>
            <w:tcW w:w="7230" w:type="dxa"/>
            <w:vAlign w:val="center"/>
          </w:tcPr>
          <w:p w14:paraId="1338B45C" w14:textId="25A1E794" w:rsidR="00E5769D" w:rsidRPr="000F7926" w:rsidRDefault="00E5769D" w:rsidP="00E5769D">
            <w:pPr>
              <w:spacing w:line="276" w:lineRule="auto"/>
              <w:ind w:left="110" w:right="30"/>
              <w:rPr>
                <w:rFonts w:ascii="Calibri Light" w:eastAsia="Calibri Light" w:hAnsi="Calibri Light" w:cs="Calibri Light"/>
                <w:sz w:val="16"/>
                <w:szCs w:val="16"/>
              </w:rPr>
            </w:pPr>
            <w:r w:rsidRPr="000F7926">
              <w:rPr>
                <w:rFonts w:ascii="Calibri Light" w:eastAsia="Calibri Light" w:hAnsi="Calibri Light" w:cs="Calibri Light"/>
                <w:sz w:val="16"/>
                <w:szCs w:val="16"/>
              </w:rPr>
              <w:t xml:space="preserve">Assistant Chief Constable – </w:t>
            </w:r>
            <w:r>
              <w:rPr>
                <w:rFonts w:ascii="Calibri Light" w:eastAsia="Calibri Light" w:hAnsi="Calibri Light" w:cs="Calibri Light"/>
                <w:sz w:val="16"/>
                <w:szCs w:val="16"/>
              </w:rPr>
              <w:t>OSU, DDAT &amp; IT (2)</w:t>
            </w:r>
          </w:p>
        </w:tc>
        <w:tc>
          <w:tcPr>
            <w:tcW w:w="1133" w:type="dxa"/>
            <w:vAlign w:val="center"/>
          </w:tcPr>
          <w:p w14:paraId="016BF26F" w14:textId="5B046DC5" w:rsidR="00E5769D" w:rsidRPr="000F7926" w:rsidRDefault="00E5769D" w:rsidP="00E5769D">
            <w:pPr>
              <w:spacing w:line="276" w:lineRule="auto"/>
              <w:ind w:left="110" w:right="30"/>
              <w:jc w:val="right"/>
              <w:rPr>
                <w:rFonts w:ascii="Calibri Light" w:eastAsia="Calibri Light" w:hAnsi="Calibri Light" w:cs="Calibri Light"/>
                <w:sz w:val="16"/>
                <w:szCs w:val="16"/>
              </w:rPr>
            </w:pPr>
            <w:r>
              <w:rPr>
                <w:rFonts w:ascii="Calibri Light" w:eastAsia="Calibri Light" w:hAnsi="Calibri Light" w:cs="Calibri Light"/>
                <w:sz w:val="16"/>
                <w:szCs w:val="16"/>
              </w:rPr>
              <w:t>56,565</w:t>
            </w:r>
          </w:p>
        </w:tc>
        <w:tc>
          <w:tcPr>
            <w:tcW w:w="992" w:type="dxa"/>
            <w:vAlign w:val="center"/>
          </w:tcPr>
          <w:p w14:paraId="25404AF7" w14:textId="03713EFE" w:rsidR="00E5769D" w:rsidRPr="000F7926" w:rsidRDefault="00E5769D" w:rsidP="00E5769D">
            <w:pPr>
              <w:spacing w:line="276" w:lineRule="auto"/>
              <w:ind w:left="110" w:right="30"/>
              <w:jc w:val="right"/>
              <w:rPr>
                <w:rFonts w:ascii="Calibri Light" w:eastAsia="Calibri Light" w:hAnsi="Calibri Light" w:cs="Calibri Light"/>
                <w:sz w:val="16"/>
                <w:szCs w:val="16"/>
              </w:rPr>
            </w:pPr>
            <w:r w:rsidRPr="000F7926">
              <w:rPr>
                <w:rFonts w:ascii="Calibri Light" w:eastAsia="Calibri Light" w:hAnsi="Calibri Light" w:cs="Calibri Light"/>
                <w:sz w:val="16"/>
                <w:szCs w:val="16"/>
              </w:rPr>
              <w:t>-</w:t>
            </w:r>
          </w:p>
        </w:tc>
        <w:tc>
          <w:tcPr>
            <w:tcW w:w="851" w:type="dxa"/>
            <w:vAlign w:val="center"/>
          </w:tcPr>
          <w:p w14:paraId="2E88B9E1" w14:textId="2A8A422F" w:rsidR="00E5769D" w:rsidRPr="000F7926" w:rsidRDefault="00E5769D" w:rsidP="00E5769D">
            <w:pPr>
              <w:spacing w:line="276" w:lineRule="auto"/>
              <w:ind w:left="110" w:right="30"/>
              <w:jc w:val="right"/>
              <w:rPr>
                <w:rFonts w:ascii="Calibri Light" w:eastAsia="Calibri Light" w:hAnsi="Calibri Light" w:cs="Calibri Light"/>
                <w:sz w:val="16"/>
                <w:szCs w:val="16"/>
              </w:rPr>
            </w:pPr>
            <w:r w:rsidRPr="000F7926">
              <w:rPr>
                <w:rFonts w:ascii="Calibri Light" w:eastAsia="Calibri Light" w:hAnsi="Calibri Light" w:cs="Calibri Light"/>
                <w:sz w:val="16"/>
                <w:szCs w:val="16"/>
              </w:rPr>
              <w:t>-</w:t>
            </w:r>
          </w:p>
        </w:tc>
        <w:tc>
          <w:tcPr>
            <w:tcW w:w="992" w:type="dxa"/>
            <w:vAlign w:val="center"/>
          </w:tcPr>
          <w:p w14:paraId="4E4FAB0A" w14:textId="1519C97D" w:rsidR="00E5769D" w:rsidRPr="000F7926" w:rsidRDefault="00E5769D" w:rsidP="00E5769D">
            <w:pPr>
              <w:spacing w:line="276" w:lineRule="auto"/>
              <w:ind w:left="110" w:right="30"/>
              <w:jc w:val="right"/>
              <w:rPr>
                <w:rFonts w:ascii="Calibri Light" w:eastAsia="Calibri Light" w:hAnsi="Calibri Light" w:cs="Calibri Light"/>
                <w:sz w:val="16"/>
                <w:szCs w:val="16"/>
              </w:rPr>
            </w:pPr>
            <w:r w:rsidRPr="000F7926">
              <w:rPr>
                <w:rFonts w:ascii="Calibri Light" w:eastAsia="Calibri Light" w:hAnsi="Calibri Light" w:cs="Calibri Light"/>
                <w:sz w:val="16"/>
                <w:szCs w:val="16"/>
              </w:rPr>
              <w:t>-</w:t>
            </w:r>
          </w:p>
        </w:tc>
        <w:tc>
          <w:tcPr>
            <w:tcW w:w="1135" w:type="dxa"/>
            <w:vAlign w:val="center"/>
          </w:tcPr>
          <w:p w14:paraId="61618CF7" w14:textId="1BE7C89C" w:rsidR="00E5769D" w:rsidRPr="000F7926" w:rsidRDefault="00E5769D" w:rsidP="00E5769D">
            <w:pPr>
              <w:spacing w:line="276" w:lineRule="auto"/>
              <w:ind w:left="110" w:right="30"/>
              <w:jc w:val="right"/>
              <w:rPr>
                <w:rFonts w:ascii="Calibri Light" w:eastAsia="Calibri Light" w:hAnsi="Calibri Light" w:cs="Calibri Light"/>
                <w:sz w:val="16"/>
                <w:szCs w:val="16"/>
              </w:rPr>
            </w:pPr>
            <w:r>
              <w:rPr>
                <w:rFonts w:ascii="Calibri Light" w:eastAsia="Calibri Light" w:hAnsi="Calibri Light" w:cs="Calibri Light"/>
                <w:sz w:val="16"/>
                <w:szCs w:val="16"/>
              </w:rPr>
              <w:t>56,565</w:t>
            </w:r>
          </w:p>
        </w:tc>
        <w:tc>
          <w:tcPr>
            <w:tcW w:w="992" w:type="dxa"/>
            <w:vAlign w:val="center"/>
          </w:tcPr>
          <w:p w14:paraId="7669B84B" w14:textId="21FDB1F3" w:rsidR="00E5769D" w:rsidRPr="000F7926" w:rsidRDefault="00E5769D" w:rsidP="00E5769D">
            <w:pPr>
              <w:spacing w:line="276" w:lineRule="auto"/>
              <w:ind w:left="110" w:right="30"/>
              <w:jc w:val="right"/>
              <w:rPr>
                <w:rFonts w:ascii="Calibri Light" w:eastAsia="Calibri Light" w:hAnsi="Calibri Light" w:cs="Calibri Light"/>
                <w:sz w:val="16"/>
                <w:szCs w:val="16"/>
              </w:rPr>
            </w:pPr>
            <w:r>
              <w:rPr>
                <w:rFonts w:ascii="Calibri Light" w:eastAsia="Calibri Light" w:hAnsi="Calibri Light" w:cs="Calibri Light"/>
                <w:sz w:val="16"/>
                <w:szCs w:val="16"/>
              </w:rPr>
              <w:t>19,967</w:t>
            </w:r>
          </w:p>
        </w:tc>
        <w:tc>
          <w:tcPr>
            <w:tcW w:w="994" w:type="dxa"/>
            <w:vAlign w:val="center"/>
          </w:tcPr>
          <w:p w14:paraId="50D009E9" w14:textId="099AAF29" w:rsidR="00E5769D" w:rsidRPr="000F7926" w:rsidRDefault="00E5769D" w:rsidP="00E5769D">
            <w:pPr>
              <w:spacing w:line="276" w:lineRule="auto"/>
              <w:ind w:left="110" w:right="30"/>
              <w:jc w:val="right"/>
              <w:rPr>
                <w:rFonts w:ascii="Calibri Light" w:eastAsia="Calibri Light" w:hAnsi="Calibri Light" w:cs="Calibri Light"/>
                <w:sz w:val="16"/>
                <w:szCs w:val="16"/>
              </w:rPr>
            </w:pPr>
            <w:r>
              <w:rPr>
                <w:rFonts w:ascii="Calibri Light" w:eastAsia="Calibri Light" w:hAnsi="Calibri Light" w:cs="Calibri Light"/>
                <w:sz w:val="16"/>
                <w:szCs w:val="16"/>
              </w:rPr>
              <w:t>76,532</w:t>
            </w:r>
          </w:p>
        </w:tc>
      </w:tr>
      <w:tr w:rsidR="00E5769D" w:rsidRPr="000F7926" w14:paraId="65D5D4A6" w14:textId="77777777" w:rsidTr="003628B3">
        <w:trPr>
          <w:trHeight w:val="268"/>
        </w:trPr>
        <w:tc>
          <w:tcPr>
            <w:tcW w:w="7230" w:type="dxa"/>
            <w:shd w:val="clear" w:color="auto" w:fill="F9E1DF"/>
            <w:vAlign w:val="center"/>
          </w:tcPr>
          <w:p w14:paraId="1AFB7EA7" w14:textId="5128C957" w:rsidR="00E5769D" w:rsidRPr="000F7926" w:rsidRDefault="00E5769D" w:rsidP="00E5769D">
            <w:pPr>
              <w:spacing w:line="276" w:lineRule="auto"/>
              <w:ind w:left="110" w:right="30"/>
              <w:rPr>
                <w:rFonts w:ascii="Calibri Light" w:eastAsia="Calibri Light" w:hAnsi="Calibri Light" w:cs="Calibri Light"/>
                <w:sz w:val="16"/>
                <w:szCs w:val="16"/>
              </w:rPr>
            </w:pPr>
            <w:r w:rsidRPr="000F7926">
              <w:rPr>
                <w:rFonts w:ascii="Calibri Light" w:eastAsia="Calibri Light" w:hAnsi="Calibri Light" w:cs="Calibri Light"/>
                <w:sz w:val="16"/>
                <w:szCs w:val="16"/>
              </w:rPr>
              <w:t xml:space="preserve">Assistant Chief Officer – </w:t>
            </w:r>
            <w:proofErr w:type="gramStart"/>
            <w:r w:rsidRPr="000F7926">
              <w:rPr>
                <w:rFonts w:ascii="Calibri Light" w:eastAsia="Calibri Light" w:hAnsi="Calibri Light" w:cs="Calibri Light"/>
                <w:sz w:val="16"/>
                <w:szCs w:val="16"/>
              </w:rPr>
              <w:t xml:space="preserve">Resources </w:t>
            </w:r>
            <w:r>
              <w:rPr>
                <w:rFonts w:ascii="Calibri Light" w:eastAsia="Calibri Light" w:hAnsi="Calibri Light" w:cs="Calibri Light"/>
                <w:sz w:val="16"/>
                <w:szCs w:val="16"/>
              </w:rPr>
              <w:t xml:space="preserve"> -</w:t>
            </w:r>
            <w:proofErr w:type="gramEnd"/>
            <w:r>
              <w:rPr>
                <w:rFonts w:ascii="Calibri Light" w:eastAsia="Calibri Light" w:hAnsi="Calibri Light" w:cs="Calibri Light"/>
                <w:sz w:val="16"/>
                <w:szCs w:val="16"/>
              </w:rPr>
              <w:t xml:space="preserve"> J Bland</w:t>
            </w:r>
          </w:p>
        </w:tc>
        <w:tc>
          <w:tcPr>
            <w:tcW w:w="1133" w:type="dxa"/>
            <w:shd w:val="clear" w:color="auto" w:fill="F9E1DF"/>
            <w:vAlign w:val="center"/>
          </w:tcPr>
          <w:p w14:paraId="3D3699FF" w14:textId="432684C9" w:rsidR="00E5769D" w:rsidRPr="000F7926" w:rsidRDefault="00E5769D" w:rsidP="00E5769D">
            <w:pPr>
              <w:spacing w:line="276" w:lineRule="auto"/>
              <w:ind w:left="110" w:right="30"/>
              <w:jc w:val="right"/>
              <w:rPr>
                <w:rFonts w:ascii="Calibri Light" w:eastAsia="Calibri Light" w:hAnsi="Calibri Light" w:cs="Calibri Light"/>
                <w:sz w:val="16"/>
                <w:szCs w:val="16"/>
              </w:rPr>
            </w:pPr>
            <w:r>
              <w:rPr>
                <w:rFonts w:ascii="Calibri Light" w:eastAsia="Calibri Light" w:hAnsi="Calibri Light" w:cs="Calibri Light"/>
                <w:sz w:val="16"/>
                <w:szCs w:val="16"/>
              </w:rPr>
              <w:t>151,955</w:t>
            </w:r>
          </w:p>
        </w:tc>
        <w:tc>
          <w:tcPr>
            <w:tcW w:w="992" w:type="dxa"/>
            <w:shd w:val="clear" w:color="auto" w:fill="F9E1DF"/>
            <w:vAlign w:val="center"/>
          </w:tcPr>
          <w:p w14:paraId="72BE907E" w14:textId="19536DAB" w:rsidR="00E5769D" w:rsidRPr="000F7926" w:rsidRDefault="00E5769D" w:rsidP="00E5769D">
            <w:pPr>
              <w:spacing w:line="276" w:lineRule="auto"/>
              <w:ind w:left="110" w:right="30"/>
              <w:jc w:val="right"/>
              <w:rPr>
                <w:rFonts w:ascii="Calibri Light" w:eastAsia="Calibri Light" w:hAnsi="Calibri Light" w:cs="Calibri Light"/>
                <w:sz w:val="16"/>
                <w:szCs w:val="16"/>
              </w:rPr>
            </w:pPr>
            <w:r w:rsidRPr="000F7926">
              <w:rPr>
                <w:rFonts w:ascii="Calibri Light" w:eastAsia="Calibri Light" w:hAnsi="Calibri Light" w:cs="Calibri Light"/>
                <w:sz w:val="16"/>
                <w:szCs w:val="16"/>
              </w:rPr>
              <w:t>-</w:t>
            </w:r>
          </w:p>
        </w:tc>
        <w:tc>
          <w:tcPr>
            <w:tcW w:w="851" w:type="dxa"/>
            <w:shd w:val="clear" w:color="auto" w:fill="F9E1DF"/>
            <w:vAlign w:val="center"/>
          </w:tcPr>
          <w:p w14:paraId="13BA2F35" w14:textId="30A307DF" w:rsidR="00E5769D" w:rsidRPr="000F7926" w:rsidRDefault="00E5769D" w:rsidP="00E5769D">
            <w:pPr>
              <w:spacing w:line="276" w:lineRule="auto"/>
              <w:ind w:left="110" w:right="30"/>
              <w:jc w:val="right"/>
              <w:rPr>
                <w:rFonts w:ascii="Calibri Light" w:eastAsia="Calibri Light" w:hAnsi="Calibri Light" w:cs="Calibri Light"/>
                <w:sz w:val="16"/>
                <w:szCs w:val="16"/>
              </w:rPr>
            </w:pPr>
            <w:r w:rsidRPr="000F7926">
              <w:rPr>
                <w:rFonts w:ascii="Calibri Light" w:eastAsia="Calibri Light" w:hAnsi="Calibri Light" w:cs="Calibri Light"/>
                <w:sz w:val="16"/>
                <w:szCs w:val="16"/>
              </w:rPr>
              <w:t>-</w:t>
            </w:r>
          </w:p>
        </w:tc>
        <w:tc>
          <w:tcPr>
            <w:tcW w:w="992" w:type="dxa"/>
            <w:shd w:val="clear" w:color="auto" w:fill="F9E1DF"/>
            <w:vAlign w:val="center"/>
          </w:tcPr>
          <w:p w14:paraId="68B1BA6D" w14:textId="7971CC2D" w:rsidR="00E5769D" w:rsidRPr="000F7926" w:rsidRDefault="00E5769D" w:rsidP="00E5769D">
            <w:pPr>
              <w:spacing w:line="276" w:lineRule="auto"/>
              <w:ind w:left="110" w:right="30"/>
              <w:jc w:val="right"/>
              <w:rPr>
                <w:rFonts w:ascii="Calibri Light" w:eastAsia="Calibri Light" w:hAnsi="Calibri Light" w:cs="Calibri Light"/>
                <w:sz w:val="16"/>
                <w:szCs w:val="16"/>
              </w:rPr>
            </w:pPr>
            <w:r w:rsidRPr="000F7926">
              <w:rPr>
                <w:rFonts w:ascii="Calibri Light" w:eastAsia="Calibri Light" w:hAnsi="Calibri Light" w:cs="Calibri Light"/>
                <w:sz w:val="16"/>
                <w:szCs w:val="16"/>
              </w:rPr>
              <w:t>-</w:t>
            </w:r>
          </w:p>
        </w:tc>
        <w:tc>
          <w:tcPr>
            <w:tcW w:w="1135" w:type="dxa"/>
            <w:shd w:val="clear" w:color="auto" w:fill="F9E1DF"/>
            <w:vAlign w:val="center"/>
          </w:tcPr>
          <w:p w14:paraId="0549CDF4" w14:textId="2607CBBC" w:rsidR="00E5769D" w:rsidRPr="000F7926" w:rsidRDefault="00E5769D" w:rsidP="00E5769D">
            <w:pPr>
              <w:spacing w:line="276" w:lineRule="auto"/>
              <w:ind w:left="110" w:right="30"/>
              <w:jc w:val="right"/>
              <w:rPr>
                <w:rFonts w:ascii="Calibri Light" w:eastAsia="Calibri Light" w:hAnsi="Calibri Light" w:cs="Calibri Light"/>
                <w:sz w:val="16"/>
                <w:szCs w:val="16"/>
              </w:rPr>
            </w:pPr>
            <w:r>
              <w:rPr>
                <w:rFonts w:ascii="Calibri Light" w:eastAsia="Calibri Light" w:hAnsi="Calibri Light" w:cs="Calibri Light"/>
                <w:sz w:val="16"/>
                <w:szCs w:val="16"/>
              </w:rPr>
              <w:t>151,955</w:t>
            </w:r>
          </w:p>
        </w:tc>
        <w:tc>
          <w:tcPr>
            <w:tcW w:w="992" w:type="dxa"/>
            <w:shd w:val="clear" w:color="auto" w:fill="F9E1DF"/>
            <w:vAlign w:val="center"/>
          </w:tcPr>
          <w:p w14:paraId="7B6EC1C2" w14:textId="72AFE1FC" w:rsidR="00E5769D" w:rsidRPr="000F7926" w:rsidRDefault="00E5769D" w:rsidP="00E5769D">
            <w:pPr>
              <w:spacing w:line="276" w:lineRule="auto"/>
              <w:ind w:left="110" w:right="30"/>
              <w:jc w:val="right"/>
              <w:rPr>
                <w:rFonts w:ascii="Calibri Light" w:eastAsia="Calibri Light" w:hAnsi="Calibri Light" w:cs="Calibri Light"/>
                <w:sz w:val="16"/>
                <w:szCs w:val="16"/>
              </w:rPr>
            </w:pPr>
            <w:r>
              <w:rPr>
                <w:rFonts w:ascii="Calibri Light" w:eastAsia="Calibri Light" w:hAnsi="Calibri Light" w:cs="Calibri Light"/>
                <w:sz w:val="16"/>
                <w:szCs w:val="16"/>
              </w:rPr>
              <w:t>30,015</w:t>
            </w:r>
          </w:p>
        </w:tc>
        <w:tc>
          <w:tcPr>
            <w:tcW w:w="994" w:type="dxa"/>
            <w:shd w:val="clear" w:color="auto" w:fill="F9E1DF"/>
            <w:vAlign w:val="center"/>
          </w:tcPr>
          <w:p w14:paraId="630C318D" w14:textId="324AB215" w:rsidR="00E5769D" w:rsidRPr="000F7926" w:rsidRDefault="00E5769D" w:rsidP="00E5769D">
            <w:pPr>
              <w:spacing w:line="276" w:lineRule="auto"/>
              <w:ind w:left="110" w:right="30"/>
              <w:jc w:val="right"/>
              <w:rPr>
                <w:rFonts w:ascii="Calibri Light" w:eastAsia="Calibri Light" w:hAnsi="Calibri Light" w:cs="Calibri Light"/>
                <w:sz w:val="16"/>
                <w:szCs w:val="16"/>
              </w:rPr>
            </w:pPr>
            <w:r>
              <w:rPr>
                <w:rFonts w:ascii="Calibri Light" w:eastAsia="Calibri Light" w:hAnsi="Calibri Light" w:cs="Calibri Light"/>
                <w:sz w:val="16"/>
                <w:szCs w:val="16"/>
              </w:rPr>
              <w:t>181,970</w:t>
            </w:r>
          </w:p>
        </w:tc>
      </w:tr>
      <w:tr w:rsidR="00E5769D" w:rsidRPr="000F7926" w14:paraId="73F41C75" w14:textId="77777777" w:rsidTr="00E5769D">
        <w:trPr>
          <w:trHeight w:val="268"/>
        </w:trPr>
        <w:tc>
          <w:tcPr>
            <w:tcW w:w="7230" w:type="dxa"/>
            <w:tcBorders>
              <w:bottom w:val="single" w:sz="12" w:space="0" w:color="FF0000"/>
            </w:tcBorders>
            <w:vAlign w:val="center"/>
          </w:tcPr>
          <w:p w14:paraId="26431772" w14:textId="2E4AA20A" w:rsidR="00E5769D" w:rsidRPr="000F7926" w:rsidRDefault="00E5769D" w:rsidP="00E5769D">
            <w:pPr>
              <w:spacing w:line="276" w:lineRule="auto"/>
              <w:ind w:left="110" w:right="30"/>
              <w:rPr>
                <w:rFonts w:ascii="Calibri Light" w:eastAsia="Calibri Light" w:hAnsi="Calibri Light" w:cs="Calibri Light"/>
                <w:sz w:val="16"/>
                <w:szCs w:val="16"/>
              </w:rPr>
            </w:pPr>
            <w:r w:rsidRPr="000F7926">
              <w:rPr>
                <w:rFonts w:ascii="Calibri Light" w:eastAsia="Calibri Light" w:hAnsi="Calibri Light" w:cs="Calibri Light"/>
                <w:sz w:val="16"/>
                <w:szCs w:val="16"/>
              </w:rPr>
              <w:t xml:space="preserve">Chief </w:t>
            </w:r>
            <w:r>
              <w:rPr>
                <w:rFonts w:ascii="Calibri Light" w:eastAsia="Calibri Light" w:hAnsi="Calibri Light" w:cs="Calibri Light"/>
                <w:sz w:val="16"/>
                <w:szCs w:val="16"/>
              </w:rPr>
              <w:t>F</w:t>
            </w:r>
            <w:r w:rsidRPr="000F7926">
              <w:rPr>
                <w:rFonts w:ascii="Calibri Light" w:eastAsia="Calibri Light" w:hAnsi="Calibri Light" w:cs="Calibri Light"/>
                <w:sz w:val="16"/>
                <w:szCs w:val="16"/>
              </w:rPr>
              <w:t>inance Officer (</w:t>
            </w:r>
            <w:r>
              <w:rPr>
                <w:rFonts w:ascii="Calibri Light" w:eastAsia="Calibri Light" w:hAnsi="Calibri Light" w:cs="Calibri Light"/>
                <w:sz w:val="16"/>
                <w:szCs w:val="16"/>
              </w:rPr>
              <w:t>3</w:t>
            </w:r>
            <w:r w:rsidRPr="000F7926">
              <w:rPr>
                <w:rFonts w:ascii="Calibri Light" w:eastAsia="Calibri Light" w:hAnsi="Calibri Light" w:cs="Calibri Light"/>
                <w:sz w:val="16"/>
                <w:szCs w:val="16"/>
              </w:rPr>
              <w:t>)</w:t>
            </w:r>
          </w:p>
        </w:tc>
        <w:tc>
          <w:tcPr>
            <w:tcW w:w="1133" w:type="dxa"/>
            <w:tcBorders>
              <w:bottom w:val="single" w:sz="12" w:space="0" w:color="FF0000"/>
            </w:tcBorders>
            <w:vAlign w:val="center"/>
          </w:tcPr>
          <w:p w14:paraId="76E73DF6" w14:textId="43C9C4DE" w:rsidR="00E5769D" w:rsidRPr="000F7926" w:rsidRDefault="00E5769D" w:rsidP="00E5769D">
            <w:pPr>
              <w:spacing w:line="276" w:lineRule="auto"/>
              <w:ind w:left="110" w:right="30"/>
              <w:jc w:val="right"/>
              <w:rPr>
                <w:rFonts w:ascii="Calibri Light" w:eastAsia="Calibri Light" w:hAnsi="Calibri Light" w:cs="Calibri Light"/>
                <w:sz w:val="16"/>
                <w:szCs w:val="16"/>
              </w:rPr>
            </w:pPr>
            <w:r>
              <w:rPr>
                <w:rFonts w:ascii="Calibri Light" w:eastAsia="Calibri Light" w:hAnsi="Calibri Light" w:cs="Calibri Light"/>
                <w:sz w:val="16"/>
                <w:szCs w:val="16"/>
              </w:rPr>
              <w:t>131,400</w:t>
            </w:r>
          </w:p>
        </w:tc>
        <w:tc>
          <w:tcPr>
            <w:tcW w:w="992" w:type="dxa"/>
            <w:tcBorders>
              <w:bottom w:val="single" w:sz="12" w:space="0" w:color="FF0000"/>
            </w:tcBorders>
            <w:vAlign w:val="center"/>
          </w:tcPr>
          <w:p w14:paraId="2041067F" w14:textId="1DB2D635" w:rsidR="00E5769D" w:rsidRPr="000F7926" w:rsidRDefault="00E5769D" w:rsidP="00E5769D">
            <w:pPr>
              <w:spacing w:line="276" w:lineRule="auto"/>
              <w:ind w:left="110" w:right="30"/>
              <w:jc w:val="right"/>
              <w:rPr>
                <w:rFonts w:ascii="Calibri Light" w:eastAsia="Calibri Light" w:hAnsi="Calibri Light" w:cs="Calibri Light"/>
                <w:sz w:val="16"/>
                <w:szCs w:val="16"/>
              </w:rPr>
            </w:pPr>
            <w:r w:rsidRPr="000F7926">
              <w:rPr>
                <w:rFonts w:ascii="Calibri Light" w:eastAsia="Calibri Light" w:hAnsi="Calibri Light" w:cs="Calibri Light"/>
                <w:sz w:val="16"/>
                <w:szCs w:val="16"/>
              </w:rPr>
              <w:t>-</w:t>
            </w:r>
          </w:p>
        </w:tc>
        <w:tc>
          <w:tcPr>
            <w:tcW w:w="851" w:type="dxa"/>
            <w:tcBorders>
              <w:bottom w:val="single" w:sz="12" w:space="0" w:color="FF0000"/>
            </w:tcBorders>
            <w:vAlign w:val="center"/>
          </w:tcPr>
          <w:p w14:paraId="79A300FD" w14:textId="70D06C78" w:rsidR="00E5769D" w:rsidRPr="000F7926" w:rsidRDefault="00E5769D" w:rsidP="00E5769D">
            <w:pPr>
              <w:spacing w:line="276" w:lineRule="auto"/>
              <w:ind w:left="110" w:right="30"/>
              <w:jc w:val="right"/>
              <w:rPr>
                <w:rFonts w:ascii="Calibri Light" w:eastAsia="Calibri Light" w:hAnsi="Calibri Light" w:cs="Calibri Light"/>
                <w:sz w:val="16"/>
                <w:szCs w:val="16"/>
              </w:rPr>
            </w:pPr>
            <w:r w:rsidRPr="000F7926">
              <w:rPr>
                <w:rFonts w:ascii="Calibri Light" w:eastAsia="Calibri Light" w:hAnsi="Calibri Light" w:cs="Calibri Light"/>
                <w:sz w:val="16"/>
                <w:szCs w:val="16"/>
              </w:rPr>
              <w:t>-</w:t>
            </w:r>
          </w:p>
        </w:tc>
        <w:tc>
          <w:tcPr>
            <w:tcW w:w="992" w:type="dxa"/>
            <w:tcBorders>
              <w:bottom w:val="single" w:sz="12" w:space="0" w:color="FF0000"/>
            </w:tcBorders>
            <w:vAlign w:val="center"/>
          </w:tcPr>
          <w:p w14:paraId="7D69D55B" w14:textId="06DE20CC" w:rsidR="00E5769D" w:rsidRPr="000F7926" w:rsidRDefault="00E5769D" w:rsidP="00E5769D">
            <w:pPr>
              <w:spacing w:line="276" w:lineRule="auto"/>
              <w:ind w:left="110" w:right="30"/>
              <w:jc w:val="right"/>
              <w:rPr>
                <w:rFonts w:ascii="Calibri Light" w:eastAsia="Calibri Light" w:hAnsi="Calibri Light" w:cs="Calibri Light"/>
                <w:sz w:val="16"/>
                <w:szCs w:val="16"/>
              </w:rPr>
            </w:pPr>
            <w:r w:rsidRPr="000F7926">
              <w:rPr>
                <w:rFonts w:ascii="Calibri Light" w:eastAsia="Calibri Light" w:hAnsi="Calibri Light" w:cs="Calibri Light"/>
                <w:sz w:val="16"/>
                <w:szCs w:val="16"/>
              </w:rPr>
              <w:t>-</w:t>
            </w:r>
          </w:p>
        </w:tc>
        <w:tc>
          <w:tcPr>
            <w:tcW w:w="1135" w:type="dxa"/>
            <w:tcBorders>
              <w:bottom w:val="single" w:sz="12" w:space="0" w:color="FF0000"/>
            </w:tcBorders>
            <w:vAlign w:val="center"/>
          </w:tcPr>
          <w:p w14:paraId="602AF02E" w14:textId="141FB494" w:rsidR="00E5769D" w:rsidRPr="000F7926" w:rsidRDefault="00E5769D" w:rsidP="00E5769D">
            <w:pPr>
              <w:spacing w:line="276" w:lineRule="auto"/>
              <w:ind w:left="110" w:right="30"/>
              <w:jc w:val="right"/>
              <w:rPr>
                <w:rFonts w:ascii="Calibri Light" w:eastAsia="Calibri Light" w:hAnsi="Calibri Light" w:cs="Calibri Light"/>
                <w:sz w:val="16"/>
                <w:szCs w:val="16"/>
              </w:rPr>
            </w:pPr>
            <w:r>
              <w:rPr>
                <w:rFonts w:ascii="Calibri Light" w:eastAsia="Calibri Light" w:hAnsi="Calibri Light" w:cs="Calibri Light"/>
                <w:sz w:val="16"/>
                <w:szCs w:val="16"/>
              </w:rPr>
              <w:t>131,400</w:t>
            </w:r>
          </w:p>
        </w:tc>
        <w:tc>
          <w:tcPr>
            <w:tcW w:w="992" w:type="dxa"/>
            <w:tcBorders>
              <w:bottom w:val="single" w:sz="12" w:space="0" w:color="FF0000"/>
            </w:tcBorders>
            <w:vAlign w:val="center"/>
          </w:tcPr>
          <w:p w14:paraId="6A4CF2BE" w14:textId="607D72D0" w:rsidR="00E5769D" w:rsidRPr="000F7926" w:rsidRDefault="00E5769D" w:rsidP="00E5769D">
            <w:pPr>
              <w:spacing w:line="276" w:lineRule="auto"/>
              <w:ind w:left="110" w:right="30"/>
              <w:jc w:val="right"/>
              <w:rPr>
                <w:rFonts w:ascii="Calibri Light" w:eastAsia="Calibri Light" w:hAnsi="Calibri Light" w:cs="Calibri Light"/>
                <w:sz w:val="16"/>
                <w:szCs w:val="16"/>
              </w:rPr>
            </w:pPr>
            <w:r>
              <w:rPr>
                <w:rFonts w:ascii="Calibri Light" w:eastAsia="Calibri Light" w:hAnsi="Calibri Light" w:cs="Calibri Light"/>
                <w:sz w:val="16"/>
                <w:szCs w:val="16"/>
              </w:rPr>
              <w:t>-</w:t>
            </w:r>
          </w:p>
        </w:tc>
        <w:tc>
          <w:tcPr>
            <w:tcW w:w="994" w:type="dxa"/>
            <w:tcBorders>
              <w:bottom w:val="single" w:sz="12" w:space="0" w:color="FF0000"/>
            </w:tcBorders>
            <w:vAlign w:val="center"/>
          </w:tcPr>
          <w:p w14:paraId="250961A7" w14:textId="71D9C49A" w:rsidR="00E5769D" w:rsidRPr="000F7926" w:rsidRDefault="00E5769D" w:rsidP="00E5769D">
            <w:pPr>
              <w:spacing w:line="276" w:lineRule="auto"/>
              <w:ind w:left="110" w:right="30"/>
              <w:jc w:val="right"/>
              <w:rPr>
                <w:rFonts w:ascii="Calibri Light" w:eastAsia="Calibri Light" w:hAnsi="Calibri Light" w:cs="Calibri Light"/>
                <w:sz w:val="16"/>
                <w:szCs w:val="16"/>
              </w:rPr>
            </w:pPr>
            <w:r>
              <w:rPr>
                <w:rFonts w:ascii="Calibri Light" w:eastAsia="Calibri Light" w:hAnsi="Calibri Light" w:cs="Calibri Light"/>
                <w:sz w:val="16"/>
                <w:szCs w:val="16"/>
              </w:rPr>
              <w:t>131,400</w:t>
            </w:r>
          </w:p>
        </w:tc>
      </w:tr>
    </w:tbl>
    <w:p w14:paraId="516EE488" w14:textId="77777777" w:rsidR="0037477C" w:rsidRPr="000B0C4C" w:rsidRDefault="0037477C">
      <w:pPr>
        <w:spacing w:line="343" w:lineRule="exact"/>
        <w:rPr>
          <w:sz w:val="20"/>
          <w:szCs w:val="20"/>
        </w:rPr>
      </w:pPr>
    </w:p>
    <w:p w14:paraId="62ABC623" w14:textId="77777777" w:rsidR="001C716F" w:rsidRPr="000B0C4C" w:rsidRDefault="001C716F" w:rsidP="001C716F">
      <w:pPr>
        <w:spacing w:line="220" w:lineRule="exact"/>
        <w:rPr>
          <w:rFonts w:ascii="Calibri Light" w:eastAsia="Calibri Light" w:hAnsi="Calibri Light" w:cs="Calibri Light"/>
          <w:sz w:val="20"/>
          <w:szCs w:val="20"/>
        </w:rPr>
      </w:pPr>
      <w:bookmarkStart w:id="133" w:name="_Hlk199087563"/>
      <w:r w:rsidRPr="000B0C4C">
        <w:rPr>
          <w:rFonts w:ascii="Calibri Light" w:eastAsia="Calibri Light" w:hAnsi="Calibri Light" w:cs="Calibri Light"/>
          <w:sz w:val="20"/>
          <w:szCs w:val="20"/>
        </w:rPr>
        <w:t>Notes</w:t>
      </w:r>
    </w:p>
    <w:p w14:paraId="5A166606" w14:textId="6972E5C1" w:rsidR="003653F7" w:rsidRPr="000B0C4C" w:rsidRDefault="003653F7" w:rsidP="00B13B2A">
      <w:pPr>
        <w:pStyle w:val="ListParagraph"/>
        <w:spacing w:line="220" w:lineRule="exact"/>
        <w:ind w:right="455"/>
        <w:jc w:val="both"/>
        <w:rPr>
          <w:rFonts w:ascii="Calibri Light" w:eastAsia="Calibri Light" w:hAnsi="Calibri Light" w:cs="Calibri Light"/>
          <w:sz w:val="20"/>
          <w:szCs w:val="20"/>
        </w:rPr>
      </w:pPr>
      <w:bookmarkStart w:id="134" w:name="page64"/>
      <w:bookmarkStart w:id="135" w:name="page65"/>
      <w:bookmarkEnd w:id="134"/>
      <w:bookmarkEnd w:id="135"/>
    </w:p>
    <w:p w14:paraId="2F14943D" w14:textId="1B96A08F" w:rsidR="00A120BE" w:rsidRPr="00E5769D" w:rsidRDefault="00A120BE" w:rsidP="00A120BE">
      <w:pPr>
        <w:spacing w:line="220" w:lineRule="exact"/>
        <w:ind w:left="360" w:right="455"/>
        <w:jc w:val="both"/>
        <w:rPr>
          <w:rFonts w:ascii="Calibri Light" w:eastAsia="Calibri Light" w:hAnsi="Calibri Light" w:cs="Calibri Light"/>
          <w:sz w:val="20"/>
          <w:szCs w:val="20"/>
        </w:rPr>
      </w:pPr>
      <w:bookmarkStart w:id="136" w:name="_Hlk230675668"/>
      <w:bookmarkStart w:id="137" w:name="_Hlk198834714"/>
      <w:r w:rsidRPr="000B0C4C">
        <w:rPr>
          <w:rFonts w:ascii="Calibri Light" w:eastAsia="Calibri Light" w:hAnsi="Calibri Light" w:cs="Calibri Light"/>
          <w:sz w:val="20"/>
          <w:szCs w:val="20"/>
        </w:rPr>
        <w:t>(1)</w:t>
      </w:r>
      <w:r w:rsidRPr="000B0C4C">
        <w:rPr>
          <w:rFonts w:ascii="Calibri Light" w:eastAsia="Calibri Light" w:hAnsi="Calibri Light" w:cs="Calibri Light"/>
          <w:sz w:val="20"/>
          <w:szCs w:val="20"/>
        </w:rPr>
        <w:tab/>
      </w:r>
      <w:r w:rsidR="00E5769D" w:rsidRPr="00E5769D">
        <w:rPr>
          <w:rFonts w:ascii="Calibri Light" w:eastAsia="Calibri Light" w:hAnsi="Calibri Light" w:cs="Calibri Light"/>
          <w:sz w:val="20"/>
          <w:szCs w:val="20"/>
        </w:rPr>
        <w:t>Commenced role on 1</w:t>
      </w:r>
      <w:r w:rsidR="00E5769D" w:rsidRPr="00E5769D">
        <w:rPr>
          <w:rFonts w:ascii="Calibri Light" w:eastAsia="Calibri Light" w:hAnsi="Calibri Light" w:cs="Calibri Light"/>
          <w:sz w:val="20"/>
          <w:szCs w:val="20"/>
          <w:vertAlign w:val="superscript"/>
        </w:rPr>
        <w:t>st</w:t>
      </w:r>
      <w:r w:rsidR="00E5769D" w:rsidRPr="00E5769D">
        <w:rPr>
          <w:rFonts w:ascii="Calibri Light" w:eastAsia="Calibri Light" w:hAnsi="Calibri Light" w:cs="Calibri Light"/>
          <w:sz w:val="20"/>
          <w:szCs w:val="20"/>
        </w:rPr>
        <w:t xml:space="preserve"> September 2025</w:t>
      </w:r>
      <w:r w:rsidRPr="00E5769D">
        <w:rPr>
          <w:rFonts w:ascii="Calibri Light" w:eastAsia="Calibri Light" w:hAnsi="Calibri Light" w:cs="Calibri Light"/>
          <w:sz w:val="20"/>
          <w:szCs w:val="20"/>
        </w:rPr>
        <w:tab/>
      </w:r>
      <w:r w:rsidRPr="00E5769D">
        <w:rPr>
          <w:rFonts w:ascii="Calibri Light" w:eastAsia="Calibri Light" w:hAnsi="Calibri Light" w:cs="Calibri Light"/>
          <w:sz w:val="20"/>
          <w:szCs w:val="20"/>
        </w:rPr>
        <w:tab/>
      </w:r>
      <w:r w:rsidRPr="00E5769D">
        <w:rPr>
          <w:rFonts w:ascii="Calibri Light" w:eastAsia="Calibri Light" w:hAnsi="Calibri Light" w:cs="Calibri Light"/>
          <w:sz w:val="20"/>
          <w:szCs w:val="20"/>
        </w:rPr>
        <w:tab/>
      </w:r>
      <w:r w:rsidRPr="00E5769D">
        <w:rPr>
          <w:rFonts w:ascii="Calibri Light" w:eastAsia="Calibri Light" w:hAnsi="Calibri Light" w:cs="Calibri Light"/>
          <w:sz w:val="20"/>
          <w:szCs w:val="20"/>
        </w:rPr>
        <w:tab/>
      </w:r>
      <w:r w:rsidRPr="00E5769D">
        <w:rPr>
          <w:rFonts w:ascii="Calibri Light" w:eastAsia="Calibri Light" w:hAnsi="Calibri Light" w:cs="Calibri Light"/>
          <w:sz w:val="20"/>
          <w:szCs w:val="20"/>
        </w:rPr>
        <w:tab/>
      </w:r>
      <w:r w:rsidRPr="00E5769D">
        <w:rPr>
          <w:rFonts w:ascii="Calibri Light" w:eastAsia="Calibri Light" w:hAnsi="Calibri Light" w:cs="Calibri Light"/>
          <w:sz w:val="20"/>
          <w:szCs w:val="20"/>
        </w:rPr>
        <w:tab/>
      </w:r>
      <w:r w:rsidRPr="00E5769D">
        <w:rPr>
          <w:rFonts w:ascii="Calibri Light" w:eastAsia="Calibri Light" w:hAnsi="Calibri Light" w:cs="Calibri Light"/>
          <w:sz w:val="20"/>
          <w:szCs w:val="20"/>
        </w:rPr>
        <w:tab/>
      </w:r>
    </w:p>
    <w:p w14:paraId="4387B0D7" w14:textId="3A05D151" w:rsidR="00A120BE" w:rsidRPr="00E5769D" w:rsidRDefault="00A120BE" w:rsidP="00A120BE">
      <w:pPr>
        <w:spacing w:line="220" w:lineRule="exact"/>
        <w:ind w:left="360" w:right="455"/>
        <w:jc w:val="both"/>
        <w:rPr>
          <w:rFonts w:ascii="Calibri Light" w:eastAsia="Calibri Light" w:hAnsi="Calibri Light" w:cs="Calibri Light"/>
          <w:sz w:val="20"/>
          <w:szCs w:val="20"/>
        </w:rPr>
      </w:pPr>
      <w:r w:rsidRPr="00E5769D">
        <w:rPr>
          <w:rFonts w:ascii="Calibri Light" w:eastAsia="Calibri Light" w:hAnsi="Calibri Light" w:cs="Calibri Light"/>
          <w:sz w:val="20"/>
          <w:szCs w:val="20"/>
        </w:rPr>
        <w:t>(2)</w:t>
      </w:r>
      <w:r w:rsidRPr="00E5769D">
        <w:rPr>
          <w:rFonts w:ascii="Calibri Light" w:eastAsia="Calibri Light" w:hAnsi="Calibri Light" w:cs="Calibri Light"/>
          <w:sz w:val="20"/>
          <w:szCs w:val="20"/>
        </w:rPr>
        <w:tab/>
      </w:r>
      <w:r w:rsidR="00E5769D" w:rsidRPr="00E5769D">
        <w:rPr>
          <w:rFonts w:ascii="Calibri Light" w:eastAsia="Calibri Light" w:hAnsi="Calibri Light" w:cs="Calibri Light"/>
          <w:sz w:val="20"/>
          <w:szCs w:val="20"/>
        </w:rPr>
        <w:t xml:space="preserve">Left the organisation on the </w:t>
      </w:r>
      <w:proofErr w:type="gramStart"/>
      <w:r w:rsidR="00E5769D" w:rsidRPr="00E5769D">
        <w:rPr>
          <w:rFonts w:ascii="Calibri Light" w:eastAsia="Calibri Light" w:hAnsi="Calibri Light" w:cs="Calibri Light"/>
          <w:sz w:val="20"/>
          <w:szCs w:val="20"/>
        </w:rPr>
        <w:t>31</w:t>
      </w:r>
      <w:r w:rsidR="00E5769D" w:rsidRPr="00E5769D">
        <w:rPr>
          <w:rFonts w:ascii="Calibri Light" w:eastAsia="Calibri Light" w:hAnsi="Calibri Light" w:cs="Calibri Light"/>
          <w:sz w:val="20"/>
          <w:szCs w:val="20"/>
          <w:vertAlign w:val="superscript"/>
        </w:rPr>
        <w:t>st</w:t>
      </w:r>
      <w:proofErr w:type="gramEnd"/>
      <w:r w:rsidR="00E5769D" w:rsidRPr="00E5769D">
        <w:rPr>
          <w:rFonts w:ascii="Calibri Light" w:eastAsia="Calibri Light" w:hAnsi="Calibri Light" w:cs="Calibri Light"/>
          <w:sz w:val="20"/>
          <w:szCs w:val="20"/>
        </w:rPr>
        <w:t xml:space="preserve"> August 2025</w:t>
      </w:r>
    </w:p>
    <w:p w14:paraId="33570933" w14:textId="34A7D4AD" w:rsidR="00A120BE" w:rsidRPr="00E5769D" w:rsidRDefault="00A120BE" w:rsidP="00E5769D">
      <w:pPr>
        <w:spacing w:line="220" w:lineRule="exact"/>
        <w:ind w:left="360" w:right="455"/>
        <w:jc w:val="both"/>
        <w:rPr>
          <w:rFonts w:ascii="Calibri Light" w:eastAsia="Calibri Light" w:hAnsi="Calibri Light" w:cs="Calibri Light"/>
          <w:sz w:val="20"/>
          <w:szCs w:val="20"/>
        </w:rPr>
      </w:pPr>
      <w:r w:rsidRPr="00E5769D">
        <w:rPr>
          <w:rFonts w:ascii="Calibri Light" w:eastAsia="Calibri Light" w:hAnsi="Calibri Light" w:cs="Calibri Light"/>
          <w:sz w:val="20"/>
          <w:szCs w:val="20"/>
        </w:rPr>
        <w:t>(3)</w:t>
      </w:r>
      <w:r w:rsidRPr="00E5769D">
        <w:rPr>
          <w:rFonts w:ascii="Calibri Light" w:eastAsia="Calibri Light" w:hAnsi="Calibri Light" w:cs="Calibri Light"/>
          <w:sz w:val="20"/>
          <w:szCs w:val="20"/>
        </w:rPr>
        <w:tab/>
      </w:r>
      <w:r w:rsidR="00E5769D" w:rsidRPr="00E5769D">
        <w:rPr>
          <w:rFonts w:ascii="Calibri Light" w:eastAsia="Calibri Light" w:hAnsi="Calibri Light" w:cs="Calibri Light"/>
          <w:sz w:val="20"/>
          <w:szCs w:val="20"/>
        </w:rPr>
        <w:t>External Consultant</w:t>
      </w:r>
      <w:bookmarkEnd w:id="136"/>
    </w:p>
    <w:p w14:paraId="0256E805" w14:textId="27EC9466" w:rsidR="00C23530" w:rsidRDefault="00C23530" w:rsidP="00A120BE">
      <w:pPr>
        <w:spacing w:line="220" w:lineRule="exact"/>
        <w:ind w:left="360" w:right="455"/>
        <w:jc w:val="both"/>
        <w:rPr>
          <w:rFonts w:ascii="Calibri Light" w:eastAsia="Calibri Light" w:hAnsi="Calibri Light" w:cs="Calibri Light"/>
          <w:sz w:val="20"/>
          <w:szCs w:val="20"/>
        </w:rPr>
      </w:pPr>
    </w:p>
    <w:p w14:paraId="0CF6BEB6" w14:textId="5D617554" w:rsidR="00D35FC2" w:rsidRDefault="00D35FC2" w:rsidP="00D35FC2">
      <w:pPr>
        <w:spacing w:line="220" w:lineRule="exact"/>
        <w:ind w:right="455"/>
        <w:jc w:val="both"/>
        <w:rPr>
          <w:rFonts w:ascii="Calibri Light" w:eastAsia="Calibri Light" w:hAnsi="Calibri Light" w:cs="Calibri Light"/>
          <w:sz w:val="20"/>
          <w:szCs w:val="20"/>
        </w:rPr>
      </w:pPr>
    </w:p>
    <w:p w14:paraId="7EDEFAF1" w14:textId="5545E412" w:rsidR="00D35FC2" w:rsidRDefault="00D35FC2" w:rsidP="00D35FC2">
      <w:pPr>
        <w:spacing w:line="220" w:lineRule="exact"/>
        <w:ind w:right="455"/>
        <w:jc w:val="both"/>
        <w:rPr>
          <w:rFonts w:ascii="Calibri Light" w:eastAsia="Calibri Light" w:hAnsi="Calibri Light" w:cs="Calibri Light"/>
          <w:sz w:val="20"/>
          <w:szCs w:val="20"/>
        </w:rPr>
      </w:pPr>
    </w:p>
    <w:bookmarkEnd w:id="130"/>
    <w:bookmarkEnd w:id="132"/>
    <w:bookmarkEnd w:id="133"/>
    <w:bookmarkEnd w:id="137"/>
    <w:p w14:paraId="3666066E" w14:textId="77777777" w:rsidR="002F0A6F" w:rsidRDefault="002F0A6F" w:rsidP="00AA21BA">
      <w:pPr>
        <w:spacing w:line="220" w:lineRule="exact"/>
        <w:ind w:right="455"/>
        <w:jc w:val="both"/>
        <w:rPr>
          <w:rFonts w:ascii="Calibri" w:eastAsia="Calibri" w:hAnsi="Calibri" w:cs="Calibri"/>
          <w:b/>
          <w:bCs/>
          <w:color w:val="DB4050"/>
          <w:sz w:val="26"/>
          <w:szCs w:val="26"/>
        </w:rPr>
      </w:pPr>
    </w:p>
    <w:p w14:paraId="2BAE493C" w14:textId="77777777" w:rsidR="002F0A6F" w:rsidRDefault="002F0A6F" w:rsidP="00AA21BA">
      <w:pPr>
        <w:spacing w:line="220" w:lineRule="exact"/>
        <w:ind w:right="455"/>
        <w:jc w:val="both"/>
        <w:rPr>
          <w:rFonts w:ascii="Calibri" w:eastAsia="Calibri" w:hAnsi="Calibri" w:cs="Calibri"/>
          <w:b/>
          <w:bCs/>
          <w:color w:val="DB4050"/>
          <w:sz w:val="26"/>
          <w:szCs w:val="26"/>
        </w:rPr>
      </w:pPr>
    </w:p>
    <w:p w14:paraId="1B7070C8" w14:textId="77777777" w:rsidR="002F0A6F" w:rsidRDefault="002F0A6F" w:rsidP="00AA21BA">
      <w:pPr>
        <w:spacing w:line="220" w:lineRule="exact"/>
        <w:ind w:right="455"/>
        <w:jc w:val="both"/>
        <w:rPr>
          <w:rFonts w:ascii="Calibri" w:eastAsia="Calibri" w:hAnsi="Calibri" w:cs="Calibri"/>
          <w:b/>
          <w:bCs/>
          <w:color w:val="DB4050"/>
          <w:sz w:val="26"/>
          <w:szCs w:val="26"/>
        </w:rPr>
      </w:pPr>
    </w:p>
    <w:p w14:paraId="6FBB975F" w14:textId="77777777" w:rsidR="002F0A6F" w:rsidRDefault="002F0A6F" w:rsidP="00AA21BA">
      <w:pPr>
        <w:spacing w:line="220" w:lineRule="exact"/>
        <w:ind w:right="455"/>
        <w:jc w:val="both"/>
        <w:rPr>
          <w:rFonts w:ascii="Calibri" w:eastAsia="Calibri" w:hAnsi="Calibri" w:cs="Calibri"/>
          <w:b/>
          <w:bCs/>
          <w:color w:val="DB4050"/>
          <w:sz w:val="26"/>
          <w:szCs w:val="26"/>
        </w:rPr>
      </w:pPr>
    </w:p>
    <w:p w14:paraId="5E04D878" w14:textId="77777777" w:rsidR="002F0A6F" w:rsidRDefault="002F0A6F" w:rsidP="00AA21BA">
      <w:pPr>
        <w:spacing w:line="220" w:lineRule="exact"/>
        <w:ind w:right="455"/>
        <w:jc w:val="both"/>
        <w:rPr>
          <w:rFonts w:ascii="Calibri" w:eastAsia="Calibri" w:hAnsi="Calibri" w:cs="Calibri"/>
          <w:b/>
          <w:bCs/>
          <w:color w:val="DB4050"/>
          <w:sz w:val="26"/>
          <w:szCs w:val="26"/>
        </w:rPr>
      </w:pPr>
    </w:p>
    <w:p w14:paraId="1795FD17" w14:textId="77777777" w:rsidR="002F0A6F" w:rsidRDefault="002F0A6F" w:rsidP="00AA21BA">
      <w:pPr>
        <w:spacing w:line="220" w:lineRule="exact"/>
        <w:ind w:right="455"/>
        <w:jc w:val="both"/>
        <w:rPr>
          <w:rFonts w:ascii="Calibri" w:eastAsia="Calibri" w:hAnsi="Calibri" w:cs="Calibri"/>
          <w:b/>
          <w:bCs/>
          <w:color w:val="DB4050"/>
          <w:sz w:val="26"/>
          <w:szCs w:val="26"/>
        </w:rPr>
      </w:pPr>
    </w:p>
    <w:p w14:paraId="5D8CDF94" w14:textId="77777777" w:rsidR="002F0A6F" w:rsidRDefault="002F0A6F" w:rsidP="00AA21BA">
      <w:pPr>
        <w:spacing w:line="220" w:lineRule="exact"/>
        <w:ind w:right="455"/>
        <w:jc w:val="both"/>
        <w:rPr>
          <w:rFonts w:ascii="Calibri" w:eastAsia="Calibri" w:hAnsi="Calibri" w:cs="Calibri"/>
          <w:b/>
          <w:bCs/>
          <w:color w:val="DB4050"/>
          <w:sz w:val="26"/>
          <w:szCs w:val="26"/>
        </w:rPr>
      </w:pPr>
    </w:p>
    <w:p w14:paraId="007E9E77" w14:textId="77777777" w:rsidR="002F0A6F" w:rsidRDefault="002F0A6F" w:rsidP="00AA21BA">
      <w:pPr>
        <w:spacing w:line="220" w:lineRule="exact"/>
        <w:ind w:right="455"/>
        <w:jc w:val="both"/>
        <w:rPr>
          <w:rFonts w:ascii="Calibri" w:eastAsia="Calibri" w:hAnsi="Calibri" w:cs="Calibri"/>
          <w:b/>
          <w:bCs/>
          <w:color w:val="DB4050"/>
          <w:sz w:val="26"/>
          <w:szCs w:val="26"/>
        </w:rPr>
      </w:pPr>
    </w:p>
    <w:p w14:paraId="3E0F2C76" w14:textId="77777777" w:rsidR="002F0A6F" w:rsidRDefault="002F0A6F" w:rsidP="00AA21BA">
      <w:pPr>
        <w:spacing w:line="220" w:lineRule="exact"/>
        <w:ind w:right="455"/>
        <w:jc w:val="both"/>
        <w:rPr>
          <w:rFonts w:ascii="Calibri" w:eastAsia="Calibri" w:hAnsi="Calibri" w:cs="Calibri"/>
          <w:b/>
          <w:bCs/>
          <w:color w:val="DB4050"/>
          <w:sz w:val="26"/>
          <w:szCs w:val="26"/>
        </w:rPr>
      </w:pPr>
    </w:p>
    <w:p w14:paraId="32223534" w14:textId="77777777" w:rsidR="002F0B88" w:rsidRDefault="002F0B88">
      <w:pPr>
        <w:rPr>
          <w:rFonts w:ascii="Calibri" w:eastAsia="Calibri" w:hAnsi="Calibri" w:cs="Calibri"/>
          <w:b/>
          <w:bCs/>
          <w:color w:val="DB4050"/>
          <w:sz w:val="26"/>
          <w:szCs w:val="26"/>
        </w:rPr>
      </w:pPr>
      <w:r>
        <w:rPr>
          <w:rFonts w:ascii="Calibri" w:eastAsia="Calibri" w:hAnsi="Calibri" w:cs="Calibri"/>
          <w:b/>
          <w:bCs/>
          <w:color w:val="DB4050"/>
          <w:sz w:val="26"/>
          <w:szCs w:val="26"/>
        </w:rPr>
        <w:br w:type="page"/>
      </w:r>
    </w:p>
    <w:p w14:paraId="4BD1DD88" w14:textId="64A1E6DA" w:rsidR="0037477C" w:rsidRDefault="001943A5" w:rsidP="00AA21BA">
      <w:pPr>
        <w:spacing w:line="220" w:lineRule="exact"/>
        <w:ind w:right="455"/>
        <w:jc w:val="both"/>
        <w:sectPr w:rsidR="0037477C" w:rsidSect="00434EC1">
          <w:pgSz w:w="16840" w:h="11906" w:orient="landscape"/>
          <w:pgMar w:top="1165" w:right="345" w:bottom="944" w:left="800" w:header="0" w:footer="57" w:gutter="0"/>
          <w:cols w:space="720" w:equalWidth="0">
            <w:col w:w="15693"/>
          </w:cols>
          <w:docGrid w:linePitch="299"/>
        </w:sectPr>
      </w:pPr>
      <w:r>
        <w:rPr>
          <w:b/>
          <w:bCs/>
          <w:noProof/>
          <w:sz w:val="60"/>
          <w:szCs w:val="60"/>
        </w:rPr>
        <w:lastRenderedPageBreak/>
        <w:drawing>
          <wp:anchor distT="0" distB="0" distL="114300" distR="114300" simplePos="0" relativeHeight="252336128" behindDoc="1" locked="0" layoutInCell="1" allowOverlap="1" wp14:anchorId="5250D320" wp14:editId="23217ADA">
            <wp:simplePos x="0" y="0"/>
            <wp:positionH relativeFrom="column">
              <wp:posOffset>9438038</wp:posOffset>
            </wp:positionH>
            <wp:positionV relativeFrom="paragraph">
              <wp:posOffset>-753210</wp:posOffset>
            </wp:positionV>
            <wp:extent cx="759460" cy="7595870"/>
            <wp:effectExtent l="0" t="0" r="2540" b="0"/>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55EE7" w:rsidRPr="00AA21BA">
        <w:rPr>
          <w:rFonts w:ascii="Calibri" w:eastAsia="Calibri" w:hAnsi="Calibri" w:cs="Calibri"/>
          <w:b/>
          <w:bCs/>
          <w:color w:val="DB4050"/>
          <w:sz w:val="26"/>
          <w:szCs w:val="26"/>
        </w:rPr>
        <w:t>Note 1</w:t>
      </w:r>
      <w:r w:rsidR="00BC689D" w:rsidRPr="00AA21BA">
        <w:rPr>
          <w:rFonts w:ascii="Calibri" w:eastAsia="Calibri" w:hAnsi="Calibri" w:cs="Calibri"/>
          <w:b/>
          <w:bCs/>
          <w:color w:val="DB4050"/>
          <w:sz w:val="26"/>
          <w:szCs w:val="26"/>
        </w:rPr>
        <w:t>0</w:t>
      </w:r>
      <w:r w:rsidR="00355EE7" w:rsidRPr="00AA21BA">
        <w:rPr>
          <w:rFonts w:ascii="Calibri" w:eastAsia="Calibri" w:hAnsi="Calibri" w:cs="Calibri"/>
          <w:b/>
          <w:bCs/>
          <w:color w:val="DB4050"/>
          <w:sz w:val="26"/>
          <w:szCs w:val="26"/>
        </w:rPr>
        <w:t xml:space="preserve"> </w:t>
      </w:r>
      <w:r w:rsidR="00355EE7" w:rsidRPr="00AA21BA">
        <w:rPr>
          <w:rFonts w:ascii="Calibri" w:eastAsia="Calibri" w:hAnsi="Calibri" w:cs="Calibri"/>
          <w:color w:val="DB4050"/>
          <w:sz w:val="26"/>
          <w:szCs w:val="26"/>
        </w:rPr>
        <w:t xml:space="preserve">Officers’ </w:t>
      </w:r>
      <w:r w:rsidR="001742B1" w:rsidRPr="00AA21BA">
        <w:rPr>
          <w:rFonts w:ascii="Calibri" w:eastAsia="Calibri" w:hAnsi="Calibri" w:cs="Calibri"/>
          <w:color w:val="DB4050"/>
          <w:sz w:val="26"/>
          <w:szCs w:val="26"/>
        </w:rPr>
        <w:t>R</w:t>
      </w:r>
      <w:r w:rsidR="00355EE7" w:rsidRPr="00AA21BA">
        <w:rPr>
          <w:rFonts w:ascii="Calibri" w:eastAsia="Calibri" w:hAnsi="Calibri" w:cs="Calibri"/>
          <w:color w:val="DB4050"/>
          <w:sz w:val="26"/>
          <w:szCs w:val="26"/>
        </w:rPr>
        <w:t xml:space="preserve">emuneration (including </w:t>
      </w:r>
      <w:r w:rsidR="001742B1" w:rsidRPr="00AA21BA">
        <w:rPr>
          <w:rFonts w:ascii="Calibri" w:eastAsia="Calibri" w:hAnsi="Calibri" w:cs="Calibri"/>
          <w:color w:val="DB4050"/>
          <w:sz w:val="26"/>
          <w:szCs w:val="26"/>
        </w:rPr>
        <w:t>T</w:t>
      </w:r>
      <w:r w:rsidR="00355EE7" w:rsidRPr="00AA21BA">
        <w:rPr>
          <w:rFonts w:ascii="Calibri" w:eastAsia="Calibri" w:hAnsi="Calibri" w:cs="Calibri"/>
          <w:color w:val="DB4050"/>
          <w:sz w:val="26"/>
          <w:szCs w:val="26"/>
        </w:rPr>
        <w:t xml:space="preserve">ermination </w:t>
      </w:r>
      <w:r w:rsidR="001742B1" w:rsidRPr="00AA21BA">
        <w:rPr>
          <w:rFonts w:ascii="Calibri" w:eastAsia="Calibri" w:hAnsi="Calibri" w:cs="Calibri"/>
          <w:color w:val="DB4050"/>
          <w:sz w:val="26"/>
          <w:szCs w:val="26"/>
        </w:rPr>
        <w:t>B</w:t>
      </w:r>
      <w:r w:rsidR="00355EE7" w:rsidRPr="00AA21BA">
        <w:rPr>
          <w:rFonts w:ascii="Calibri" w:eastAsia="Calibri" w:hAnsi="Calibri" w:cs="Calibri"/>
          <w:color w:val="DB4050"/>
          <w:sz w:val="26"/>
          <w:szCs w:val="26"/>
        </w:rPr>
        <w:t xml:space="preserve">enefits and </w:t>
      </w:r>
      <w:r w:rsidR="001742B1" w:rsidRPr="00AA21BA">
        <w:rPr>
          <w:rFonts w:ascii="Calibri" w:eastAsia="Calibri" w:hAnsi="Calibri" w:cs="Calibri"/>
          <w:color w:val="DB4050"/>
          <w:sz w:val="26"/>
          <w:szCs w:val="26"/>
        </w:rPr>
        <w:t>M</w:t>
      </w:r>
      <w:r w:rsidR="00355EE7" w:rsidRPr="00AA21BA">
        <w:rPr>
          <w:rFonts w:ascii="Calibri" w:eastAsia="Calibri" w:hAnsi="Calibri" w:cs="Calibri"/>
          <w:color w:val="DB4050"/>
          <w:sz w:val="26"/>
          <w:szCs w:val="26"/>
        </w:rPr>
        <w:t>embers’</w:t>
      </w:r>
      <w:r w:rsidR="00355EE7" w:rsidRPr="00AA21BA">
        <w:rPr>
          <w:rFonts w:ascii="Calibri" w:eastAsia="Calibri" w:hAnsi="Calibri" w:cs="Calibri"/>
          <w:b/>
          <w:bCs/>
          <w:color w:val="DB4050"/>
          <w:sz w:val="26"/>
          <w:szCs w:val="26"/>
        </w:rPr>
        <w:t xml:space="preserve"> </w:t>
      </w:r>
      <w:r w:rsidR="001742B1" w:rsidRPr="00AA21BA">
        <w:rPr>
          <w:rFonts w:ascii="Calibri" w:eastAsia="Calibri" w:hAnsi="Calibri" w:cs="Calibri"/>
          <w:bCs/>
          <w:color w:val="DB4050"/>
          <w:sz w:val="26"/>
          <w:szCs w:val="26"/>
        </w:rPr>
        <w:t>A</w:t>
      </w:r>
      <w:r w:rsidR="00355EE7" w:rsidRPr="00AA21BA">
        <w:rPr>
          <w:rFonts w:ascii="Calibri" w:eastAsia="Calibri" w:hAnsi="Calibri" w:cs="Calibri"/>
          <w:color w:val="DB4050"/>
          <w:sz w:val="26"/>
          <w:szCs w:val="26"/>
        </w:rPr>
        <w:t>llowances) (continued)</w:t>
      </w:r>
    </w:p>
    <w:p w14:paraId="4D2C9661" w14:textId="77777777" w:rsidR="0037477C" w:rsidRDefault="0037477C">
      <w:pPr>
        <w:spacing w:line="328" w:lineRule="exact"/>
        <w:rPr>
          <w:sz w:val="20"/>
          <w:szCs w:val="20"/>
        </w:rPr>
      </w:pPr>
    </w:p>
    <w:tbl>
      <w:tblPr>
        <w:tblpPr w:leftFromText="180" w:rightFromText="180" w:vertAnchor="text" w:horzAnchor="page" w:tblpX="7082" w:tblpY="140"/>
        <w:tblW w:w="3544" w:type="dxa"/>
        <w:tblLayout w:type="fixed"/>
        <w:tblCellMar>
          <w:left w:w="0" w:type="dxa"/>
          <w:right w:w="0" w:type="dxa"/>
        </w:tblCellMar>
        <w:tblLook w:val="04A0" w:firstRow="1" w:lastRow="0" w:firstColumn="1" w:lastColumn="0" w:noHBand="0" w:noVBand="1"/>
      </w:tblPr>
      <w:tblGrid>
        <w:gridCol w:w="1134"/>
        <w:gridCol w:w="1276"/>
        <w:gridCol w:w="1134"/>
      </w:tblGrid>
      <w:tr w:rsidR="00A93D4F" w14:paraId="5E4D3694" w14:textId="77777777" w:rsidTr="002F0B88">
        <w:trPr>
          <w:trHeight w:val="195"/>
        </w:trPr>
        <w:tc>
          <w:tcPr>
            <w:tcW w:w="1134" w:type="dxa"/>
            <w:tcBorders>
              <w:top w:val="single" w:sz="12" w:space="0" w:color="FF0000"/>
            </w:tcBorders>
            <w:vAlign w:val="bottom"/>
          </w:tcPr>
          <w:p w14:paraId="4291D743" w14:textId="3ACADA12" w:rsidR="00A93D4F" w:rsidRPr="00942C95" w:rsidRDefault="0020770B" w:rsidP="00631D85">
            <w:pPr>
              <w:spacing w:line="276" w:lineRule="auto"/>
              <w:ind w:right="30"/>
              <w:jc w:val="center"/>
              <w:rPr>
                <w:sz w:val="20"/>
                <w:szCs w:val="20"/>
              </w:rPr>
            </w:pPr>
            <w:r w:rsidRPr="00926AA1">
              <w:rPr>
                <w:rFonts w:ascii="Calibri" w:eastAsia="Calibri Light" w:hAnsi="Calibri" w:cs="Calibri Light"/>
                <w:b/>
                <w:sz w:val="16"/>
                <w:szCs w:val="16"/>
              </w:rPr>
              <w:t>202</w:t>
            </w:r>
            <w:r w:rsidR="00A21A5E">
              <w:rPr>
                <w:rFonts w:ascii="Calibri" w:eastAsia="Calibri Light" w:hAnsi="Calibri" w:cs="Calibri Light"/>
                <w:b/>
                <w:sz w:val="16"/>
                <w:szCs w:val="16"/>
              </w:rPr>
              <w:t>4</w:t>
            </w:r>
            <w:r w:rsidRPr="00926AA1">
              <w:rPr>
                <w:rFonts w:ascii="Calibri" w:eastAsia="Calibri Light" w:hAnsi="Calibri" w:cs="Calibri Light"/>
                <w:b/>
                <w:sz w:val="16"/>
                <w:szCs w:val="16"/>
              </w:rPr>
              <w:t>/2</w:t>
            </w:r>
            <w:r w:rsidR="00A21A5E">
              <w:rPr>
                <w:rFonts w:ascii="Calibri" w:eastAsia="Calibri Light" w:hAnsi="Calibri" w:cs="Calibri Light"/>
                <w:b/>
                <w:sz w:val="16"/>
                <w:szCs w:val="16"/>
              </w:rPr>
              <w:t>5</w:t>
            </w:r>
          </w:p>
        </w:tc>
        <w:tc>
          <w:tcPr>
            <w:tcW w:w="1276" w:type="dxa"/>
            <w:tcBorders>
              <w:top w:val="single" w:sz="12" w:space="0" w:color="FF0000"/>
            </w:tcBorders>
            <w:vAlign w:val="bottom"/>
          </w:tcPr>
          <w:p w14:paraId="6FFBFEE0" w14:textId="77777777" w:rsidR="00A93D4F" w:rsidRPr="00942C95" w:rsidRDefault="00A93D4F" w:rsidP="00A93D4F">
            <w:pPr>
              <w:spacing w:line="276" w:lineRule="auto"/>
              <w:ind w:right="30"/>
              <w:jc w:val="right"/>
              <w:rPr>
                <w:sz w:val="20"/>
                <w:szCs w:val="20"/>
              </w:rPr>
            </w:pPr>
          </w:p>
        </w:tc>
        <w:tc>
          <w:tcPr>
            <w:tcW w:w="1134" w:type="dxa"/>
            <w:tcBorders>
              <w:top w:val="single" w:sz="12" w:space="0" w:color="FF0000"/>
            </w:tcBorders>
            <w:vAlign w:val="bottom"/>
          </w:tcPr>
          <w:p w14:paraId="316DD9E7" w14:textId="489FB5D6" w:rsidR="00A93D4F" w:rsidRPr="002F0A6F" w:rsidRDefault="00B75B17" w:rsidP="00631D85">
            <w:pPr>
              <w:spacing w:line="276" w:lineRule="auto"/>
              <w:ind w:right="30"/>
              <w:jc w:val="center"/>
              <w:rPr>
                <w:sz w:val="20"/>
                <w:szCs w:val="20"/>
                <w:highlight w:val="yellow"/>
              </w:rPr>
            </w:pPr>
            <w:r>
              <w:rPr>
                <w:rFonts w:ascii="Calibri" w:eastAsia="Calibri Light" w:hAnsi="Calibri" w:cs="Calibri Light"/>
                <w:b/>
                <w:sz w:val="16"/>
                <w:szCs w:val="16"/>
              </w:rPr>
              <w:t>202</w:t>
            </w:r>
            <w:r w:rsidR="00A21A5E">
              <w:rPr>
                <w:rFonts w:ascii="Calibri" w:eastAsia="Calibri Light" w:hAnsi="Calibri" w:cs="Calibri Light"/>
                <w:b/>
                <w:sz w:val="16"/>
                <w:szCs w:val="16"/>
              </w:rPr>
              <w:t>5</w:t>
            </w:r>
            <w:r>
              <w:rPr>
                <w:rFonts w:ascii="Calibri" w:eastAsia="Calibri Light" w:hAnsi="Calibri" w:cs="Calibri Light"/>
                <w:b/>
                <w:sz w:val="16"/>
                <w:szCs w:val="16"/>
              </w:rPr>
              <w:t>/2</w:t>
            </w:r>
            <w:r w:rsidR="00A21A5E">
              <w:rPr>
                <w:rFonts w:ascii="Calibri" w:eastAsia="Calibri Light" w:hAnsi="Calibri" w:cs="Calibri Light"/>
                <w:b/>
                <w:sz w:val="16"/>
                <w:szCs w:val="16"/>
              </w:rPr>
              <w:t>6</w:t>
            </w:r>
          </w:p>
        </w:tc>
      </w:tr>
      <w:tr w:rsidR="00A93D4F" w14:paraId="369901DC" w14:textId="77777777" w:rsidTr="002F0B88">
        <w:trPr>
          <w:trHeight w:val="195"/>
        </w:trPr>
        <w:tc>
          <w:tcPr>
            <w:tcW w:w="1134" w:type="dxa"/>
            <w:vAlign w:val="bottom"/>
          </w:tcPr>
          <w:p w14:paraId="5333A66E" w14:textId="77777777" w:rsidR="00A93D4F" w:rsidRPr="00942C95" w:rsidRDefault="00A93D4F" w:rsidP="00A93D4F">
            <w:pPr>
              <w:spacing w:line="276" w:lineRule="auto"/>
              <w:ind w:right="30"/>
              <w:jc w:val="center"/>
              <w:rPr>
                <w:rFonts w:ascii="Calibri" w:eastAsia="Calibri" w:hAnsi="Calibri" w:cs="Calibri"/>
                <w:b/>
                <w:bCs/>
                <w:sz w:val="16"/>
                <w:szCs w:val="16"/>
              </w:rPr>
            </w:pPr>
            <w:r>
              <w:rPr>
                <w:rFonts w:ascii="Calibri" w:eastAsia="Calibri" w:hAnsi="Calibri" w:cs="Calibri"/>
                <w:b/>
                <w:bCs/>
                <w:sz w:val="16"/>
                <w:szCs w:val="16"/>
              </w:rPr>
              <w:t>Number</w:t>
            </w:r>
          </w:p>
        </w:tc>
        <w:tc>
          <w:tcPr>
            <w:tcW w:w="1276" w:type="dxa"/>
            <w:vAlign w:val="bottom"/>
          </w:tcPr>
          <w:p w14:paraId="7F849B8E" w14:textId="77777777" w:rsidR="00A93D4F" w:rsidRPr="00942C95" w:rsidRDefault="00A93D4F" w:rsidP="00A93D4F">
            <w:pPr>
              <w:spacing w:line="276" w:lineRule="auto"/>
              <w:ind w:right="30"/>
              <w:jc w:val="center"/>
              <w:rPr>
                <w:rFonts w:ascii="Calibri" w:eastAsia="Calibri" w:hAnsi="Calibri" w:cs="Calibri"/>
                <w:b/>
                <w:bCs/>
                <w:sz w:val="16"/>
                <w:szCs w:val="16"/>
              </w:rPr>
            </w:pPr>
            <w:r>
              <w:rPr>
                <w:rFonts w:ascii="Calibri" w:eastAsia="Calibri" w:hAnsi="Calibri" w:cs="Calibri"/>
                <w:b/>
                <w:bCs/>
                <w:sz w:val="16"/>
                <w:szCs w:val="16"/>
              </w:rPr>
              <w:t>£</w:t>
            </w:r>
          </w:p>
        </w:tc>
        <w:tc>
          <w:tcPr>
            <w:tcW w:w="1134" w:type="dxa"/>
            <w:vAlign w:val="bottom"/>
          </w:tcPr>
          <w:p w14:paraId="1D508F5F" w14:textId="77777777" w:rsidR="00A93D4F" w:rsidRPr="00942C95" w:rsidRDefault="00A93D4F" w:rsidP="00A93D4F">
            <w:pPr>
              <w:spacing w:line="276" w:lineRule="auto"/>
              <w:ind w:right="30"/>
              <w:jc w:val="center"/>
              <w:rPr>
                <w:rFonts w:ascii="Calibri" w:eastAsia="Calibri" w:hAnsi="Calibri" w:cs="Calibri"/>
                <w:b/>
                <w:bCs/>
                <w:sz w:val="16"/>
                <w:szCs w:val="16"/>
              </w:rPr>
            </w:pPr>
            <w:r>
              <w:rPr>
                <w:rFonts w:ascii="Calibri" w:eastAsia="Calibri" w:hAnsi="Calibri" w:cs="Calibri"/>
                <w:b/>
                <w:bCs/>
                <w:sz w:val="16"/>
                <w:szCs w:val="16"/>
              </w:rPr>
              <w:t>Number</w:t>
            </w:r>
          </w:p>
        </w:tc>
      </w:tr>
      <w:tr w:rsidR="00A21A5E" w14:paraId="77740646" w14:textId="77777777" w:rsidTr="002F0B88">
        <w:trPr>
          <w:trHeight w:val="268"/>
        </w:trPr>
        <w:tc>
          <w:tcPr>
            <w:tcW w:w="1134" w:type="dxa"/>
            <w:tcBorders>
              <w:top w:val="single" w:sz="12" w:space="0" w:color="FF3300"/>
            </w:tcBorders>
            <w:vAlign w:val="center"/>
          </w:tcPr>
          <w:p w14:paraId="26E9204D" w14:textId="29EF12D7" w:rsidR="00A21A5E" w:rsidRPr="00FD43BA" w:rsidRDefault="00A21A5E" w:rsidP="00A21A5E">
            <w:pPr>
              <w:spacing w:line="276" w:lineRule="auto"/>
              <w:ind w:right="30"/>
              <w:jc w:val="center"/>
              <w:rPr>
                <w:rFonts w:asciiTheme="majorHAnsi" w:hAnsiTheme="majorHAnsi"/>
                <w:sz w:val="16"/>
                <w:szCs w:val="16"/>
              </w:rPr>
            </w:pPr>
            <w:r>
              <w:rPr>
                <w:rFonts w:asciiTheme="majorHAnsi" w:hAnsiTheme="majorHAnsi"/>
                <w:sz w:val="16"/>
                <w:szCs w:val="16"/>
              </w:rPr>
              <w:t>543</w:t>
            </w:r>
          </w:p>
        </w:tc>
        <w:tc>
          <w:tcPr>
            <w:tcW w:w="1276" w:type="dxa"/>
            <w:tcBorders>
              <w:top w:val="single" w:sz="12" w:space="0" w:color="FF3300"/>
            </w:tcBorders>
            <w:vAlign w:val="center"/>
          </w:tcPr>
          <w:p w14:paraId="5888F978" w14:textId="77777777" w:rsidR="00A21A5E" w:rsidRPr="00FD43BA" w:rsidRDefault="00A21A5E" w:rsidP="00A21A5E">
            <w:pPr>
              <w:spacing w:line="276" w:lineRule="auto"/>
              <w:ind w:right="30"/>
              <w:jc w:val="center"/>
              <w:rPr>
                <w:rFonts w:asciiTheme="majorHAnsi" w:hAnsiTheme="majorHAnsi"/>
                <w:sz w:val="16"/>
                <w:szCs w:val="16"/>
              </w:rPr>
            </w:pPr>
            <w:r>
              <w:rPr>
                <w:rFonts w:asciiTheme="majorHAnsi" w:hAnsiTheme="majorHAnsi"/>
                <w:sz w:val="16"/>
                <w:szCs w:val="16"/>
              </w:rPr>
              <w:t>50,000 - 54,999</w:t>
            </w:r>
          </w:p>
        </w:tc>
        <w:tc>
          <w:tcPr>
            <w:tcW w:w="1134" w:type="dxa"/>
            <w:tcBorders>
              <w:top w:val="single" w:sz="12" w:space="0" w:color="FF3300"/>
            </w:tcBorders>
            <w:vAlign w:val="center"/>
          </w:tcPr>
          <w:p w14:paraId="19D76615" w14:textId="45E0DB35" w:rsidR="00A21A5E" w:rsidRPr="00D358E7" w:rsidRDefault="00E919A8" w:rsidP="00A21A5E">
            <w:pPr>
              <w:spacing w:line="276" w:lineRule="auto"/>
              <w:ind w:right="30"/>
              <w:jc w:val="center"/>
              <w:rPr>
                <w:rFonts w:asciiTheme="majorHAnsi" w:hAnsiTheme="majorHAnsi"/>
                <w:sz w:val="16"/>
                <w:szCs w:val="16"/>
              </w:rPr>
            </w:pPr>
            <w:r w:rsidRPr="00D358E7">
              <w:rPr>
                <w:rFonts w:asciiTheme="majorHAnsi" w:hAnsiTheme="majorHAnsi"/>
                <w:sz w:val="16"/>
                <w:szCs w:val="16"/>
              </w:rPr>
              <w:t>547</w:t>
            </w:r>
          </w:p>
        </w:tc>
      </w:tr>
      <w:tr w:rsidR="00A21A5E" w14:paraId="62BAA606" w14:textId="77777777" w:rsidTr="002F0B88">
        <w:trPr>
          <w:trHeight w:val="268"/>
        </w:trPr>
        <w:tc>
          <w:tcPr>
            <w:tcW w:w="1134" w:type="dxa"/>
            <w:shd w:val="clear" w:color="auto" w:fill="F9E1DF"/>
            <w:vAlign w:val="center"/>
          </w:tcPr>
          <w:p w14:paraId="392192AE" w14:textId="033B4570" w:rsidR="00A21A5E" w:rsidRPr="00FD43BA" w:rsidRDefault="00A21A5E" w:rsidP="00A21A5E">
            <w:pPr>
              <w:spacing w:line="276" w:lineRule="auto"/>
              <w:ind w:right="30"/>
              <w:jc w:val="center"/>
              <w:rPr>
                <w:rFonts w:asciiTheme="majorHAnsi" w:hAnsiTheme="majorHAnsi"/>
                <w:sz w:val="16"/>
                <w:szCs w:val="16"/>
              </w:rPr>
            </w:pPr>
            <w:r>
              <w:rPr>
                <w:rFonts w:asciiTheme="majorHAnsi" w:hAnsiTheme="majorHAnsi"/>
                <w:sz w:val="16"/>
                <w:szCs w:val="16"/>
              </w:rPr>
              <w:t>329</w:t>
            </w:r>
          </w:p>
        </w:tc>
        <w:tc>
          <w:tcPr>
            <w:tcW w:w="1276" w:type="dxa"/>
            <w:shd w:val="clear" w:color="auto" w:fill="F9E1DF"/>
            <w:vAlign w:val="center"/>
          </w:tcPr>
          <w:p w14:paraId="580502BD" w14:textId="77777777" w:rsidR="00A21A5E" w:rsidRPr="00FD43BA" w:rsidRDefault="00A21A5E" w:rsidP="00A21A5E">
            <w:pPr>
              <w:spacing w:line="276" w:lineRule="auto"/>
              <w:ind w:right="30"/>
              <w:jc w:val="center"/>
              <w:rPr>
                <w:rFonts w:asciiTheme="majorHAnsi" w:hAnsiTheme="majorHAnsi"/>
                <w:sz w:val="16"/>
                <w:szCs w:val="16"/>
              </w:rPr>
            </w:pPr>
            <w:r>
              <w:rPr>
                <w:rFonts w:asciiTheme="majorHAnsi" w:hAnsiTheme="majorHAnsi"/>
                <w:sz w:val="16"/>
                <w:szCs w:val="16"/>
              </w:rPr>
              <w:t>55,000 – 59,999</w:t>
            </w:r>
          </w:p>
        </w:tc>
        <w:tc>
          <w:tcPr>
            <w:tcW w:w="1134" w:type="dxa"/>
            <w:shd w:val="clear" w:color="auto" w:fill="F9E1DF"/>
            <w:vAlign w:val="center"/>
          </w:tcPr>
          <w:p w14:paraId="5346EB38" w14:textId="1A4D0FDC" w:rsidR="00A21A5E" w:rsidRPr="00D358E7" w:rsidRDefault="00E919A8" w:rsidP="00A21A5E">
            <w:pPr>
              <w:spacing w:line="276" w:lineRule="auto"/>
              <w:ind w:right="30"/>
              <w:jc w:val="center"/>
              <w:rPr>
                <w:rFonts w:asciiTheme="majorHAnsi" w:hAnsiTheme="majorHAnsi"/>
                <w:sz w:val="16"/>
                <w:szCs w:val="16"/>
              </w:rPr>
            </w:pPr>
            <w:r w:rsidRPr="00D358E7">
              <w:rPr>
                <w:rFonts w:asciiTheme="majorHAnsi" w:hAnsiTheme="majorHAnsi"/>
                <w:sz w:val="16"/>
                <w:szCs w:val="16"/>
              </w:rPr>
              <w:t>429</w:t>
            </w:r>
          </w:p>
        </w:tc>
      </w:tr>
      <w:tr w:rsidR="00A21A5E" w14:paraId="036FD09D" w14:textId="77777777" w:rsidTr="002F0B88">
        <w:trPr>
          <w:trHeight w:val="268"/>
        </w:trPr>
        <w:tc>
          <w:tcPr>
            <w:tcW w:w="1134" w:type="dxa"/>
            <w:vAlign w:val="center"/>
          </w:tcPr>
          <w:p w14:paraId="2D80167D" w14:textId="1D3DC3D4" w:rsidR="00A21A5E" w:rsidRPr="00FD43BA"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187</w:t>
            </w:r>
          </w:p>
        </w:tc>
        <w:tc>
          <w:tcPr>
            <w:tcW w:w="1276" w:type="dxa"/>
            <w:vAlign w:val="center"/>
          </w:tcPr>
          <w:p w14:paraId="25EB78E0" w14:textId="77777777" w:rsidR="00A21A5E" w:rsidRPr="00FD43BA"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60,000 – 64,999</w:t>
            </w:r>
          </w:p>
        </w:tc>
        <w:tc>
          <w:tcPr>
            <w:tcW w:w="1134" w:type="dxa"/>
            <w:vAlign w:val="center"/>
          </w:tcPr>
          <w:p w14:paraId="5588FD72" w14:textId="76FB6053" w:rsidR="00A21A5E" w:rsidRPr="00D358E7" w:rsidRDefault="00E919A8" w:rsidP="00A21A5E">
            <w:pPr>
              <w:spacing w:line="276" w:lineRule="auto"/>
              <w:ind w:right="30"/>
              <w:jc w:val="center"/>
              <w:rPr>
                <w:rFonts w:asciiTheme="majorHAnsi" w:eastAsia="Calibri Light" w:hAnsiTheme="majorHAnsi" w:cs="Calibri Light"/>
                <w:sz w:val="16"/>
                <w:szCs w:val="16"/>
              </w:rPr>
            </w:pPr>
            <w:r w:rsidRPr="00D358E7">
              <w:rPr>
                <w:rFonts w:asciiTheme="majorHAnsi" w:eastAsia="Calibri Light" w:hAnsiTheme="majorHAnsi" w:cs="Calibri Light"/>
                <w:sz w:val="16"/>
                <w:szCs w:val="16"/>
              </w:rPr>
              <w:t>175</w:t>
            </w:r>
          </w:p>
        </w:tc>
      </w:tr>
      <w:tr w:rsidR="00A21A5E" w:rsidRPr="00737723" w14:paraId="0B331300" w14:textId="77777777" w:rsidTr="002F0B88">
        <w:trPr>
          <w:trHeight w:val="268"/>
        </w:trPr>
        <w:tc>
          <w:tcPr>
            <w:tcW w:w="1134" w:type="dxa"/>
            <w:shd w:val="clear" w:color="auto" w:fill="F9E1DF"/>
            <w:vAlign w:val="center"/>
          </w:tcPr>
          <w:p w14:paraId="73A2D479" w14:textId="22B4221B" w:rsidR="00A21A5E" w:rsidRPr="00FD43BA"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132</w:t>
            </w:r>
          </w:p>
        </w:tc>
        <w:tc>
          <w:tcPr>
            <w:tcW w:w="1276" w:type="dxa"/>
            <w:shd w:val="clear" w:color="auto" w:fill="F9E1DF"/>
            <w:vAlign w:val="center"/>
          </w:tcPr>
          <w:p w14:paraId="48BE2410" w14:textId="77777777" w:rsidR="00A21A5E" w:rsidRPr="00FD43BA"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65,000 – 69,999</w:t>
            </w:r>
          </w:p>
        </w:tc>
        <w:tc>
          <w:tcPr>
            <w:tcW w:w="1134" w:type="dxa"/>
            <w:shd w:val="clear" w:color="auto" w:fill="F9E1DF"/>
            <w:vAlign w:val="center"/>
          </w:tcPr>
          <w:p w14:paraId="417A4843" w14:textId="0529E529" w:rsidR="00A21A5E" w:rsidRPr="00D358E7" w:rsidRDefault="00E919A8" w:rsidP="00A21A5E">
            <w:pPr>
              <w:spacing w:line="276" w:lineRule="auto"/>
              <w:ind w:right="30"/>
              <w:jc w:val="center"/>
              <w:rPr>
                <w:rFonts w:asciiTheme="majorHAnsi" w:eastAsia="Calibri Light" w:hAnsiTheme="majorHAnsi" w:cs="Calibri Light"/>
                <w:sz w:val="16"/>
                <w:szCs w:val="16"/>
              </w:rPr>
            </w:pPr>
            <w:r w:rsidRPr="00D358E7">
              <w:rPr>
                <w:rFonts w:asciiTheme="majorHAnsi" w:eastAsia="Calibri Light" w:hAnsiTheme="majorHAnsi" w:cs="Calibri Light"/>
                <w:sz w:val="16"/>
                <w:szCs w:val="16"/>
              </w:rPr>
              <w:t>149</w:t>
            </w:r>
          </w:p>
        </w:tc>
      </w:tr>
      <w:tr w:rsidR="00A21A5E" w:rsidRPr="00737723" w14:paraId="16D450D6" w14:textId="77777777" w:rsidTr="002F0B88">
        <w:trPr>
          <w:trHeight w:val="268"/>
        </w:trPr>
        <w:tc>
          <w:tcPr>
            <w:tcW w:w="1134" w:type="dxa"/>
            <w:vAlign w:val="center"/>
          </w:tcPr>
          <w:p w14:paraId="416CA69D" w14:textId="0BAD420B" w:rsidR="00A21A5E" w:rsidRPr="001962D5" w:rsidRDefault="00A21A5E" w:rsidP="00A21A5E">
            <w:pPr>
              <w:spacing w:line="276" w:lineRule="auto"/>
              <w:ind w:right="30"/>
              <w:jc w:val="center"/>
              <w:rPr>
                <w:rFonts w:asciiTheme="majorHAnsi" w:hAnsiTheme="majorHAnsi"/>
                <w:sz w:val="16"/>
                <w:szCs w:val="16"/>
              </w:rPr>
            </w:pPr>
            <w:r>
              <w:rPr>
                <w:rFonts w:asciiTheme="majorHAnsi" w:hAnsiTheme="majorHAnsi"/>
                <w:sz w:val="16"/>
                <w:szCs w:val="16"/>
              </w:rPr>
              <w:t>47</w:t>
            </w:r>
          </w:p>
        </w:tc>
        <w:tc>
          <w:tcPr>
            <w:tcW w:w="1276" w:type="dxa"/>
            <w:vAlign w:val="center"/>
          </w:tcPr>
          <w:p w14:paraId="0040B70C" w14:textId="77777777" w:rsidR="00A21A5E" w:rsidRPr="00FD43BA" w:rsidRDefault="00A21A5E" w:rsidP="00A21A5E">
            <w:pPr>
              <w:spacing w:line="276" w:lineRule="auto"/>
              <w:ind w:right="30"/>
              <w:jc w:val="center"/>
              <w:rPr>
                <w:rFonts w:asciiTheme="majorHAnsi" w:hAnsiTheme="majorHAnsi"/>
                <w:color w:val="FF0000"/>
                <w:sz w:val="16"/>
                <w:szCs w:val="16"/>
              </w:rPr>
            </w:pPr>
            <w:r w:rsidRPr="00A93D4F">
              <w:rPr>
                <w:rFonts w:asciiTheme="majorHAnsi" w:hAnsiTheme="majorHAnsi"/>
                <w:sz w:val="16"/>
                <w:szCs w:val="16"/>
              </w:rPr>
              <w:t>70,000 – 74,999</w:t>
            </w:r>
          </w:p>
        </w:tc>
        <w:tc>
          <w:tcPr>
            <w:tcW w:w="1134" w:type="dxa"/>
            <w:vAlign w:val="center"/>
          </w:tcPr>
          <w:p w14:paraId="4DBAEAF3" w14:textId="62C6D397" w:rsidR="00A21A5E" w:rsidRPr="00D358E7" w:rsidRDefault="00E919A8" w:rsidP="00A21A5E">
            <w:pPr>
              <w:spacing w:line="276" w:lineRule="auto"/>
              <w:ind w:right="30"/>
              <w:jc w:val="center"/>
              <w:rPr>
                <w:rFonts w:asciiTheme="majorHAnsi" w:hAnsiTheme="majorHAnsi"/>
                <w:sz w:val="16"/>
                <w:szCs w:val="16"/>
              </w:rPr>
            </w:pPr>
            <w:r w:rsidRPr="00D358E7">
              <w:rPr>
                <w:rFonts w:asciiTheme="majorHAnsi" w:hAnsiTheme="majorHAnsi"/>
                <w:sz w:val="16"/>
                <w:szCs w:val="16"/>
              </w:rPr>
              <w:t>92</w:t>
            </w:r>
          </w:p>
        </w:tc>
      </w:tr>
      <w:tr w:rsidR="00A21A5E" w:rsidRPr="00737723" w14:paraId="7BAC13F6" w14:textId="77777777" w:rsidTr="002F0B88">
        <w:trPr>
          <w:trHeight w:val="268"/>
        </w:trPr>
        <w:tc>
          <w:tcPr>
            <w:tcW w:w="1134" w:type="dxa"/>
            <w:shd w:val="clear" w:color="auto" w:fill="F9E1DF"/>
            <w:vAlign w:val="center"/>
          </w:tcPr>
          <w:p w14:paraId="6A2DDA76" w14:textId="6262653B" w:rsidR="00A21A5E" w:rsidRPr="00FD43BA"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18</w:t>
            </w:r>
          </w:p>
        </w:tc>
        <w:tc>
          <w:tcPr>
            <w:tcW w:w="1276" w:type="dxa"/>
            <w:shd w:val="clear" w:color="auto" w:fill="F9E1DF"/>
            <w:vAlign w:val="center"/>
          </w:tcPr>
          <w:p w14:paraId="7C22CDF6" w14:textId="77777777" w:rsidR="00A21A5E" w:rsidRPr="00FD43BA"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75,000 – 79,999</w:t>
            </w:r>
          </w:p>
        </w:tc>
        <w:tc>
          <w:tcPr>
            <w:tcW w:w="1134" w:type="dxa"/>
            <w:shd w:val="clear" w:color="auto" w:fill="F9E1DF"/>
            <w:vAlign w:val="center"/>
          </w:tcPr>
          <w:p w14:paraId="5E444230" w14:textId="55303738" w:rsidR="00A21A5E" w:rsidRPr="00D358E7" w:rsidRDefault="00E919A8" w:rsidP="00A21A5E">
            <w:pPr>
              <w:spacing w:line="276" w:lineRule="auto"/>
              <w:ind w:right="30"/>
              <w:jc w:val="center"/>
              <w:rPr>
                <w:rFonts w:asciiTheme="majorHAnsi" w:eastAsia="Calibri Light" w:hAnsiTheme="majorHAnsi" w:cs="Calibri Light"/>
                <w:sz w:val="16"/>
                <w:szCs w:val="16"/>
              </w:rPr>
            </w:pPr>
            <w:r w:rsidRPr="00D358E7">
              <w:rPr>
                <w:rFonts w:asciiTheme="majorHAnsi" w:eastAsia="Calibri Light" w:hAnsiTheme="majorHAnsi" w:cs="Calibri Light"/>
                <w:sz w:val="16"/>
                <w:szCs w:val="16"/>
              </w:rPr>
              <w:t>24</w:t>
            </w:r>
          </w:p>
        </w:tc>
      </w:tr>
      <w:tr w:rsidR="00A21A5E" w:rsidRPr="00737723" w14:paraId="31F5E6C5" w14:textId="77777777" w:rsidTr="002F0B88">
        <w:trPr>
          <w:trHeight w:val="268"/>
        </w:trPr>
        <w:tc>
          <w:tcPr>
            <w:tcW w:w="1134" w:type="dxa"/>
            <w:vAlign w:val="center"/>
          </w:tcPr>
          <w:p w14:paraId="1386AD1F" w14:textId="6DA5B456" w:rsidR="00A21A5E"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14</w:t>
            </w:r>
          </w:p>
        </w:tc>
        <w:tc>
          <w:tcPr>
            <w:tcW w:w="1276" w:type="dxa"/>
            <w:vAlign w:val="center"/>
          </w:tcPr>
          <w:p w14:paraId="30AC2F57" w14:textId="77777777" w:rsidR="00A21A5E"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80,000 – 84,999</w:t>
            </w:r>
          </w:p>
        </w:tc>
        <w:tc>
          <w:tcPr>
            <w:tcW w:w="1134" w:type="dxa"/>
            <w:vAlign w:val="center"/>
          </w:tcPr>
          <w:p w14:paraId="58A0F578" w14:textId="1D740AD9" w:rsidR="00A21A5E" w:rsidRPr="00D358E7" w:rsidRDefault="00E919A8" w:rsidP="00A21A5E">
            <w:pPr>
              <w:spacing w:line="276" w:lineRule="auto"/>
              <w:ind w:right="30"/>
              <w:jc w:val="center"/>
              <w:rPr>
                <w:rFonts w:asciiTheme="majorHAnsi" w:eastAsia="Calibri Light" w:hAnsiTheme="majorHAnsi" w:cs="Calibri Light"/>
                <w:sz w:val="16"/>
                <w:szCs w:val="16"/>
              </w:rPr>
            </w:pPr>
            <w:r w:rsidRPr="00D358E7">
              <w:rPr>
                <w:rFonts w:asciiTheme="majorHAnsi" w:eastAsia="Calibri Light" w:hAnsiTheme="majorHAnsi" w:cs="Calibri Light"/>
                <w:sz w:val="16"/>
                <w:szCs w:val="16"/>
              </w:rPr>
              <w:t>7</w:t>
            </w:r>
          </w:p>
        </w:tc>
      </w:tr>
      <w:tr w:rsidR="00A21A5E" w:rsidRPr="00737723" w14:paraId="65A66EC2" w14:textId="77777777" w:rsidTr="002F0B88">
        <w:trPr>
          <w:trHeight w:val="268"/>
        </w:trPr>
        <w:tc>
          <w:tcPr>
            <w:tcW w:w="1134" w:type="dxa"/>
            <w:shd w:val="clear" w:color="auto" w:fill="F9E1DF"/>
            <w:vAlign w:val="center"/>
          </w:tcPr>
          <w:p w14:paraId="41A2D5CE" w14:textId="7F676982" w:rsidR="00A21A5E"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13</w:t>
            </w:r>
          </w:p>
        </w:tc>
        <w:tc>
          <w:tcPr>
            <w:tcW w:w="1276" w:type="dxa"/>
            <w:shd w:val="clear" w:color="auto" w:fill="F9E1DF"/>
            <w:vAlign w:val="center"/>
          </w:tcPr>
          <w:p w14:paraId="1EF10931" w14:textId="77777777" w:rsidR="00A21A5E"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85,000 – 89,999</w:t>
            </w:r>
          </w:p>
        </w:tc>
        <w:tc>
          <w:tcPr>
            <w:tcW w:w="1134" w:type="dxa"/>
            <w:shd w:val="clear" w:color="auto" w:fill="F9E1DF"/>
            <w:vAlign w:val="center"/>
          </w:tcPr>
          <w:p w14:paraId="1FFA6FF9" w14:textId="7FE9753C" w:rsidR="00A21A5E" w:rsidRPr="00D358E7" w:rsidRDefault="00E919A8" w:rsidP="00A21A5E">
            <w:pPr>
              <w:spacing w:line="276" w:lineRule="auto"/>
              <w:ind w:right="30"/>
              <w:jc w:val="center"/>
              <w:rPr>
                <w:rFonts w:asciiTheme="majorHAnsi" w:eastAsia="Calibri Light" w:hAnsiTheme="majorHAnsi" w:cs="Calibri Light"/>
                <w:sz w:val="16"/>
                <w:szCs w:val="16"/>
              </w:rPr>
            </w:pPr>
            <w:r w:rsidRPr="00D358E7">
              <w:rPr>
                <w:rFonts w:asciiTheme="majorHAnsi" w:eastAsia="Calibri Light" w:hAnsiTheme="majorHAnsi" w:cs="Calibri Light"/>
                <w:sz w:val="16"/>
                <w:szCs w:val="16"/>
              </w:rPr>
              <w:t>10</w:t>
            </w:r>
          </w:p>
        </w:tc>
      </w:tr>
      <w:tr w:rsidR="00A21A5E" w:rsidRPr="00737723" w14:paraId="0346F850" w14:textId="77777777" w:rsidTr="002F0B88">
        <w:trPr>
          <w:trHeight w:val="268"/>
        </w:trPr>
        <w:tc>
          <w:tcPr>
            <w:tcW w:w="1134" w:type="dxa"/>
            <w:vAlign w:val="center"/>
          </w:tcPr>
          <w:p w14:paraId="3CF3F75F" w14:textId="00BA0416" w:rsidR="00A21A5E"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6</w:t>
            </w:r>
          </w:p>
        </w:tc>
        <w:tc>
          <w:tcPr>
            <w:tcW w:w="1276" w:type="dxa"/>
            <w:vAlign w:val="center"/>
          </w:tcPr>
          <w:p w14:paraId="7665CAC1" w14:textId="77777777" w:rsidR="00A21A5E"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90,000 – 94,999</w:t>
            </w:r>
          </w:p>
        </w:tc>
        <w:tc>
          <w:tcPr>
            <w:tcW w:w="1134" w:type="dxa"/>
            <w:vAlign w:val="center"/>
          </w:tcPr>
          <w:p w14:paraId="3A2046C0" w14:textId="47D112C0" w:rsidR="00A21A5E" w:rsidRPr="00D358E7" w:rsidRDefault="00E919A8" w:rsidP="00A21A5E">
            <w:pPr>
              <w:spacing w:line="276" w:lineRule="auto"/>
              <w:ind w:right="30"/>
              <w:jc w:val="center"/>
              <w:rPr>
                <w:rFonts w:asciiTheme="majorHAnsi" w:eastAsia="Calibri Light" w:hAnsiTheme="majorHAnsi" w:cs="Calibri Light"/>
                <w:sz w:val="16"/>
                <w:szCs w:val="16"/>
              </w:rPr>
            </w:pPr>
            <w:r w:rsidRPr="00D358E7">
              <w:rPr>
                <w:rFonts w:asciiTheme="majorHAnsi" w:eastAsia="Calibri Light" w:hAnsiTheme="majorHAnsi" w:cs="Calibri Light"/>
                <w:sz w:val="16"/>
                <w:szCs w:val="16"/>
              </w:rPr>
              <w:t>7</w:t>
            </w:r>
          </w:p>
        </w:tc>
      </w:tr>
      <w:tr w:rsidR="00A21A5E" w:rsidRPr="00737723" w14:paraId="3331B37A" w14:textId="77777777" w:rsidTr="002F0B88">
        <w:trPr>
          <w:trHeight w:val="268"/>
        </w:trPr>
        <w:tc>
          <w:tcPr>
            <w:tcW w:w="1134" w:type="dxa"/>
            <w:shd w:val="clear" w:color="auto" w:fill="F9E1DF"/>
            <w:vAlign w:val="center"/>
          </w:tcPr>
          <w:p w14:paraId="54B0D041" w14:textId="347BA0BD" w:rsidR="00A21A5E"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7</w:t>
            </w:r>
          </w:p>
        </w:tc>
        <w:tc>
          <w:tcPr>
            <w:tcW w:w="1276" w:type="dxa"/>
            <w:shd w:val="clear" w:color="auto" w:fill="F9E1DF"/>
            <w:vAlign w:val="center"/>
          </w:tcPr>
          <w:p w14:paraId="1E323A7D" w14:textId="77777777" w:rsidR="00A21A5E"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95,000 – 99,999</w:t>
            </w:r>
          </w:p>
        </w:tc>
        <w:tc>
          <w:tcPr>
            <w:tcW w:w="1134" w:type="dxa"/>
            <w:shd w:val="clear" w:color="auto" w:fill="F9E1DF"/>
            <w:vAlign w:val="center"/>
          </w:tcPr>
          <w:p w14:paraId="07FA94F8" w14:textId="3B11204B" w:rsidR="00A21A5E" w:rsidRPr="00D358E7" w:rsidRDefault="00E919A8" w:rsidP="00A21A5E">
            <w:pPr>
              <w:spacing w:line="276" w:lineRule="auto"/>
              <w:ind w:right="30"/>
              <w:jc w:val="center"/>
              <w:rPr>
                <w:rFonts w:asciiTheme="majorHAnsi" w:eastAsia="Calibri Light" w:hAnsiTheme="majorHAnsi" w:cs="Calibri Light"/>
                <w:sz w:val="16"/>
                <w:szCs w:val="16"/>
              </w:rPr>
            </w:pPr>
            <w:r w:rsidRPr="00D358E7">
              <w:rPr>
                <w:rFonts w:asciiTheme="majorHAnsi" w:eastAsia="Calibri Light" w:hAnsiTheme="majorHAnsi" w:cs="Calibri Light"/>
                <w:sz w:val="16"/>
                <w:szCs w:val="16"/>
              </w:rPr>
              <w:t>10</w:t>
            </w:r>
          </w:p>
        </w:tc>
      </w:tr>
      <w:tr w:rsidR="00A21A5E" w:rsidRPr="00737723" w14:paraId="3F440615" w14:textId="77777777" w:rsidTr="002F0B88">
        <w:trPr>
          <w:trHeight w:val="268"/>
        </w:trPr>
        <w:tc>
          <w:tcPr>
            <w:tcW w:w="1134" w:type="dxa"/>
            <w:vAlign w:val="center"/>
          </w:tcPr>
          <w:p w14:paraId="14BF30CE" w14:textId="70351783" w:rsidR="00A21A5E"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276" w:type="dxa"/>
            <w:vAlign w:val="center"/>
          </w:tcPr>
          <w:p w14:paraId="05C00E61" w14:textId="77777777" w:rsidR="00A21A5E"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100,000 – 104,999</w:t>
            </w:r>
          </w:p>
        </w:tc>
        <w:tc>
          <w:tcPr>
            <w:tcW w:w="1134" w:type="dxa"/>
            <w:vAlign w:val="center"/>
          </w:tcPr>
          <w:p w14:paraId="33F453EA" w14:textId="63850F53" w:rsidR="00A21A5E" w:rsidRPr="00D358E7" w:rsidRDefault="00E919A8" w:rsidP="00A21A5E">
            <w:pPr>
              <w:spacing w:line="276" w:lineRule="auto"/>
              <w:ind w:right="30"/>
              <w:jc w:val="center"/>
              <w:rPr>
                <w:rFonts w:asciiTheme="majorHAnsi" w:eastAsia="Calibri Light" w:hAnsiTheme="majorHAnsi" w:cs="Calibri Light"/>
                <w:sz w:val="16"/>
                <w:szCs w:val="16"/>
              </w:rPr>
            </w:pPr>
            <w:r w:rsidRPr="00D358E7">
              <w:rPr>
                <w:rFonts w:asciiTheme="majorHAnsi" w:eastAsia="Calibri Light" w:hAnsiTheme="majorHAnsi" w:cs="Calibri Light"/>
                <w:sz w:val="16"/>
                <w:szCs w:val="16"/>
              </w:rPr>
              <w:t>3</w:t>
            </w:r>
          </w:p>
        </w:tc>
      </w:tr>
      <w:tr w:rsidR="00A21A5E" w:rsidRPr="00737723" w14:paraId="19111AEE" w14:textId="77777777" w:rsidTr="002F0B88">
        <w:trPr>
          <w:trHeight w:val="268"/>
        </w:trPr>
        <w:tc>
          <w:tcPr>
            <w:tcW w:w="1134" w:type="dxa"/>
            <w:shd w:val="clear" w:color="auto" w:fill="F9E1DF"/>
            <w:vAlign w:val="center"/>
          </w:tcPr>
          <w:p w14:paraId="2FAA37CF" w14:textId="4348017A" w:rsidR="00A21A5E"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2</w:t>
            </w:r>
          </w:p>
        </w:tc>
        <w:tc>
          <w:tcPr>
            <w:tcW w:w="1276" w:type="dxa"/>
            <w:shd w:val="clear" w:color="auto" w:fill="F9E1DF"/>
            <w:vAlign w:val="center"/>
          </w:tcPr>
          <w:p w14:paraId="302BD46B" w14:textId="77777777" w:rsidR="00A21A5E"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105,000 – 109,999</w:t>
            </w:r>
          </w:p>
        </w:tc>
        <w:tc>
          <w:tcPr>
            <w:tcW w:w="1134" w:type="dxa"/>
            <w:shd w:val="clear" w:color="auto" w:fill="F9E1DF"/>
            <w:vAlign w:val="center"/>
          </w:tcPr>
          <w:p w14:paraId="1C80ED02" w14:textId="4778EEC7" w:rsidR="00A21A5E" w:rsidRPr="00D358E7" w:rsidRDefault="00E919A8" w:rsidP="00A21A5E">
            <w:pPr>
              <w:spacing w:line="276" w:lineRule="auto"/>
              <w:ind w:right="30"/>
              <w:jc w:val="center"/>
              <w:rPr>
                <w:rFonts w:asciiTheme="majorHAnsi" w:eastAsia="Calibri Light" w:hAnsiTheme="majorHAnsi" w:cs="Calibri Light"/>
                <w:sz w:val="16"/>
                <w:szCs w:val="16"/>
              </w:rPr>
            </w:pPr>
            <w:r w:rsidRPr="00D358E7">
              <w:rPr>
                <w:rFonts w:asciiTheme="majorHAnsi" w:eastAsia="Calibri Light" w:hAnsiTheme="majorHAnsi" w:cs="Calibri Light"/>
                <w:sz w:val="16"/>
                <w:szCs w:val="16"/>
              </w:rPr>
              <w:t>4</w:t>
            </w:r>
          </w:p>
        </w:tc>
      </w:tr>
      <w:tr w:rsidR="00A21A5E" w:rsidRPr="00737723" w14:paraId="316127A4" w14:textId="77777777" w:rsidTr="002F0B88">
        <w:trPr>
          <w:trHeight w:val="268"/>
        </w:trPr>
        <w:tc>
          <w:tcPr>
            <w:tcW w:w="1134" w:type="dxa"/>
            <w:vAlign w:val="center"/>
          </w:tcPr>
          <w:p w14:paraId="4042CE97" w14:textId="4CE29A07" w:rsidR="00A21A5E"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3</w:t>
            </w:r>
          </w:p>
        </w:tc>
        <w:tc>
          <w:tcPr>
            <w:tcW w:w="1276" w:type="dxa"/>
            <w:vAlign w:val="center"/>
          </w:tcPr>
          <w:p w14:paraId="5DFC3E30" w14:textId="77777777" w:rsidR="00A21A5E"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110,000 – 114,999</w:t>
            </w:r>
          </w:p>
        </w:tc>
        <w:tc>
          <w:tcPr>
            <w:tcW w:w="1134" w:type="dxa"/>
            <w:vAlign w:val="center"/>
          </w:tcPr>
          <w:p w14:paraId="30EA8E48" w14:textId="4755F46E" w:rsidR="00A21A5E" w:rsidRPr="00D358E7" w:rsidRDefault="00E919A8" w:rsidP="00A21A5E">
            <w:pPr>
              <w:spacing w:line="276" w:lineRule="auto"/>
              <w:ind w:right="30"/>
              <w:jc w:val="center"/>
              <w:rPr>
                <w:rFonts w:asciiTheme="majorHAnsi" w:eastAsia="Calibri Light" w:hAnsiTheme="majorHAnsi" w:cs="Calibri Light"/>
                <w:sz w:val="16"/>
                <w:szCs w:val="16"/>
              </w:rPr>
            </w:pPr>
            <w:r w:rsidRPr="00D358E7">
              <w:rPr>
                <w:rFonts w:asciiTheme="majorHAnsi" w:eastAsia="Calibri Light" w:hAnsiTheme="majorHAnsi" w:cs="Calibri Light"/>
                <w:sz w:val="16"/>
                <w:szCs w:val="16"/>
              </w:rPr>
              <w:t>4</w:t>
            </w:r>
          </w:p>
        </w:tc>
      </w:tr>
      <w:tr w:rsidR="00A21A5E" w:rsidRPr="00737723" w14:paraId="5E7C237A" w14:textId="77777777" w:rsidTr="002F0B88">
        <w:trPr>
          <w:trHeight w:val="268"/>
        </w:trPr>
        <w:tc>
          <w:tcPr>
            <w:tcW w:w="1134" w:type="dxa"/>
            <w:shd w:val="clear" w:color="auto" w:fill="F9E1DF"/>
            <w:vAlign w:val="center"/>
          </w:tcPr>
          <w:p w14:paraId="773A7CFE" w14:textId="0EA11C83" w:rsidR="00A21A5E"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276" w:type="dxa"/>
            <w:shd w:val="clear" w:color="auto" w:fill="F9E1DF"/>
            <w:vAlign w:val="center"/>
          </w:tcPr>
          <w:p w14:paraId="19DA01E1" w14:textId="77777777" w:rsidR="00A21A5E"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115,000 – 119,999</w:t>
            </w:r>
          </w:p>
        </w:tc>
        <w:tc>
          <w:tcPr>
            <w:tcW w:w="1134" w:type="dxa"/>
            <w:shd w:val="clear" w:color="auto" w:fill="F9E1DF"/>
            <w:vAlign w:val="center"/>
          </w:tcPr>
          <w:p w14:paraId="5B86D3E7" w14:textId="54A46D0A" w:rsidR="00A21A5E" w:rsidRPr="00D358E7" w:rsidRDefault="00E919A8" w:rsidP="00A21A5E">
            <w:pPr>
              <w:spacing w:line="276" w:lineRule="auto"/>
              <w:ind w:right="30"/>
              <w:jc w:val="center"/>
              <w:rPr>
                <w:rFonts w:asciiTheme="majorHAnsi" w:eastAsia="Calibri Light" w:hAnsiTheme="majorHAnsi" w:cs="Calibri Light"/>
                <w:sz w:val="16"/>
                <w:szCs w:val="16"/>
              </w:rPr>
            </w:pPr>
            <w:r w:rsidRPr="00D358E7">
              <w:rPr>
                <w:rFonts w:asciiTheme="majorHAnsi" w:eastAsia="Calibri Light" w:hAnsiTheme="majorHAnsi" w:cs="Calibri Light"/>
                <w:sz w:val="16"/>
                <w:szCs w:val="16"/>
              </w:rPr>
              <w:t>-</w:t>
            </w:r>
          </w:p>
        </w:tc>
      </w:tr>
      <w:tr w:rsidR="00A21A5E" w:rsidRPr="00737723" w14:paraId="3EDE7954" w14:textId="77777777" w:rsidTr="002F0B88">
        <w:trPr>
          <w:trHeight w:val="268"/>
        </w:trPr>
        <w:tc>
          <w:tcPr>
            <w:tcW w:w="1134" w:type="dxa"/>
            <w:vAlign w:val="center"/>
          </w:tcPr>
          <w:p w14:paraId="5B69E200" w14:textId="12B73073" w:rsidR="00A21A5E"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276" w:type="dxa"/>
            <w:vAlign w:val="center"/>
          </w:tcPr>
          <w:p w14:paraId="080FFC4F" w14:textId="77777777" w:rsidR="00A21A5E"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120,000 – 124,999</w:t>
            </w:r>
          </w:p>
        </w:tc>
        <w:tc>
          <w:tcPr>
            <w:tcW w:w="1134" w:type="dxa"/>
            <w:vAlign w:val="center"/>
          </w:tcPr>
          <w:p w14:paraId="684F2229" w14:textId="3CD320FE" w:rsidR="00A21A5E" w:rsidRPr="00D358E7" w:rsidRDefault="00E919A8" w:rsidP="00A21A5E">
            <w:pPr>
              <w:spacing w:line="276" w:lineRule="auto"/>
              <w:ind w:right="30"/>
              <w:jc w:val="center"/>
              <w:rPr>
                <w:rFonts w:asciiTheme="majorHAnsi" w:eastAsia="Calibri Light" w:hAnsiTheme="majorHAnsi" w:cs="Calibri Light"/>
                <w:sz w:val="16"/>
                <w:szCs w:val="16"/>
              </w:rPr>
            </w:pPr>
            <w:r w:rsidRPr="00D358E7">
              <w:rPr>
                <w:rFonts w:asciiTheme="majorHAnsi" w:eastAsia="Calibri Light" w:hAnsiTheme="majorHAnsi" w:cs="Calibri Light"/>
                <w:sz w:val="16"/>
                <w:szCs w:val="16"/>
              </w:rPr>
              <w:t>-</w:t>
            </w:r>
          </w:p>
        </w:tc>
      </w:tr>
      <w:tr w:rsidR="00A21A5E" w:rsidRPr="00737723" w14:paraId="425C59B2" w14:textId="77777777" w:rsidTr="002F0B88">
        <w:trPr>
          <w:trHeight w:val="268"/>
        </w:trPr>
        <w:tc>
          <w:tcPr>
            <w:tcW w:w="1134" w:type="dxa"/>
            <w:shd w:val="clear" w:color="auto" w:fill="F9E1DF"/>
            <w:vAlign w:val="center"/>
          </w:tcPr>
          <w:p w14:paraId="77E15DB5" w14:textId="264AB712" w:rsidR="00A21A5E"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276" w:type="dxa"/>
            <w:shd w:val="clear" w:color="auto" w:fill="F9E1DF"/>
            <w:vAlign w:val="center"/>
          </w:tcPr>
          <w:p w14:paraId="1BD4F2ED" w14:textId="77777777" w:rsidR="00A21A5E"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125,000 – 129,999</w:t>
            </w:r>
          </w:p>
        </w:tc>
        <w:tc>
          <w:tcPr>
            <w:tcW w:w="1134" w:type="dxa"/>
            <w:shd w:val="clear" w:color="auto" w:fill="F9E1DF"/>
            <w:vAlign w:val="center"/>
          </w:tcPr>
          <w:p w14:paraId="53781F79" w14:textId="0A6E5AB2" w:rsidR="00A21A5E" w:rsidRPr="00D358E7" w:rsidRDefault="00E919A8" w:rsidP="00A21A5E">
            <w:pPr>
              <w:spacing w:line="276" w:lineRule="auto"/>
              <w:ind w:right="30"/>
              <w:jc w:val="center"/>
              <w:rPr>
                <w:rFonts w:asciiTheme="majorHAnsi" w:eastAsia="Calibri Light" w:hAnsiTheme="majorHAnsi" w:cs="Calibri Light"/>
                <w:sz w:val="16"/>
                <w:szCs w:val="16"/>
              </w:rPr>
            </w:pPr>
            <w:r w:rsidRPr="00D358E7">
              <w:rPr>
                <w:rFonts w:asciiTheme="majorHAnsi" w:eastAsia="Calibri Light" w:hAnsiTheme="majorHAnsi" w:cs="Calibri Light"/>
                <w:sz w:val="16"/>
                <w:szCs w:val="16"/>
              </w:rPr>
              <w:t>1</w:t>
            </w:r>
          </w:p>
        </w:tc>
      </w:tr>
      <w:tr w:rsidR="00A21A5E" w:rsidRPr="00737723" w14:paraId="15F5ACB8" w14:textId="77777777" w:rsidTr="002F0B88">
        <w:trPr>
          <w:trHeight w:val="268"/>
        </w:trPr>
        <w:tc>
          <w:tcPr>
            <w:tcW w:w="1134" w:type="dxa"/>
            <w:vAlign w:val="center"/>
          </w:tcPr>
          <w:p w14:paraId="6BE9DB5A" w14:textId="0117485F" w:rsidR="00A21A5E"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2</w:t>
            </w:r>
          </w:p>
        </w:tc>
        <w:tc>
          <w:tcPr>
            <w:tcW w:w="1276" w:type="dxa"/>
            <w:vAlign w:val="center"/>
          </w:tcPr>
          <w:p w14:paraId="0590F5CC" w14:textId="77777777" w:rsidR="00A21A5E"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130,000 – 134,999</w:t>
            </w:r>
          </w:p>
        </w:tc>
        <w:tc>
          <w:tcPr>
            <w:tcW w:w="1134" w:type="dxa"/>
            <w:vAlign w:val="center"/>
          </w:tcPr>
          <w:p w14:paraId="25324E61" w14:textId="5A02D854" w:rsidR="00A21A5E" w:rsidRPr="00D358E7" w:rsidRDefault="00E919A8" w:rsidP="00A21A5E">
            <w:pPr>
              <w:spacing w:line="276" w:lineRule="auto"/>
              <w:ind w:right="30"/>
              <w:jc w:val="center"/>
              <w:rPr>
                <w:rFonts w:asciiTheme="majorHAnsi" w:eastAsia="Calibri Light" w:hAnsiTheme="majorHAnsi" w:cs="Calibri Light"/>
                <w:sz w:val="16"/>
                <w:szCs w:val="16"/>
              </w:rPr>
            </w:pPr>
            <w:r w:rsidRPr="00D358E7">
              <w:rPr>
                <w:rFonts w:asciiTheme="majorHAnsi" w:eastAsia="Calibri Light" w:hAnsiTheme="majorHAnsi" w:cs="Calibri Light"/>
                <w:sz w:val="16"/>
                <w:szCs w:val="16"/>
              </w:rPr>
              <w:t>-</w:t>
            </w:r>
          </w:p>
        </w:tc>
      </w:tr>
      <w:tr w:rsidR="00A21A5E" w:rsidRPr="00737723" w14:paraId="323CA425" w14:textId="77777777" w:rsidTr="002F0B88">
        <w:trPr>
          <w:trHeight w:val="268"/>
        </w:trPr>
        <w:tc>
          <w:tcPr>
            <w:tcW w:w="1134" w:type="dxa"/>
            <w:shd w:val="clear" w:color="auto" w:fill="F9E1DF"/>
            <w:vAlign w:val="center"/>
          </w:tcPr>
          <w:p w14:paraId="0CEFBB48" w14:textId="371034A5" w:rsidR="00A21A5E"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276" w:type="dxa"/>
            <w:shd w:val="clear" w:color="auto" w:fill="F9E1DF"/>
            <w:vAlign w:val="center"/>
          </w:tcPr>
          <w:p w14:paraId="63F0619E" w14:textId="77777777" w:rsidR="00A21A5E"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135,000 – 139,999</w:t>
            </w:r>
          </w:p>
        </w:tc>
        <w:tc>
          <w:tcPr>
            <w:tcW w:w="1134" w:type="dxa"/>
            <w:shd w:val="clear" w:color="auto" w:fill="F9E1DF"/>
            <w:vAlign w:val="center"/>
          </w:tcPr>
          <w:p w14:paraId="17DDC789" w14:textId="74C98796" w:rsidR="00A21A5E" w:rsidRPr="00D358E7" w:rsidRDefault="00E919A8" w:rsidP="00A21A5E">
            <w:pPr>
              <w:spacing w:line="276" w:lineRule="auto"/>
              <w:ind w:right="30"/>
              <w:jc w:val="center"/>
              <w:rPr>
                <w:rFonts w:asciiTheme="majorHAnsi" w:eastAsia="Calibri Light" w:hAnsiTheme="majorHAnsi" w:cs="Calibri Light"/>
                <w:sz w:val="16"/>
                <w:szCs w:val="16"/>
              </w:rPr>
            </w:pPr>
            <w:r w:rsidRPr="00D358E7">
              <w:rPr>
                <w:rFonts w:asciiTheme="majorHAnsi" w:eastAsia="Calibri Light" w:hAnsiTheme="majorHAnsi" w:cs="Calibri Light"/>
                <w:sz w:val="16"/>
                <w:szCs w:val="16"/>
              </w:rPr>
              <w:t>1</w:t>
            </w:r>
          </w:p>
        </w:tc>
      </w:tr>
      <w:tr w:rsidR="00A21A5E" w:rsidRPr="00737723" w14:paraId="21D0ED5D" w14:textId="77777777" w:rsidTr="002F0B88">
        <w:trPr>
          <w:trHeight w:val="268"/>
        </w:trPr>
        <w:tc>
          <w:tcPr>
            <w:tcW w:w="1134" w:type="dxa"/>
            <w:vAlign w:val="center"/>
          </w:tcPr>
          <w:p w14:paraId="5B71DCF5" w14:textId="07E89A8B" w:rsidR="00A21A5E"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276" w:type="dxa"/>
            <w:vAlign w:val="center"/>
          </w:tcPr>
          <w:p w14:paraId="3A3681B7" w14:textId="77777777" w:rsidR="00A21A5E"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140,000 – 144,999</w:t>
            </w:r>
          </w:p>
        </w:tc>
        <w:tc>
          <w:tcPr>
            <w:tcW w:w="1134" w:type="dxa"/>
            <w:vAlign w:val="center"/>
          </w:tcPr>
          <w:p w14:paraId="581B13BC" w14:textId="6F408D15" w:rsidR="00A21A5E" w:rsidRPr="00D358E7" w:rsidRDefault="00E919A8" w:rsidP="00A21A5E">
            <w:pPr>
              <w:spacing w:line="276" w:lineRule="auto"/>
              <w:ind w:right="30"/>
              <w:jc w:val="center"/>
              <w:rPr>
                <w:rFonts w:asciiTheme="majorHAnsi" w:eastAsia="Calibri Light" w:hAnsiTheme="majorHAnsi" w:cs="Calibri Light"/>
                <w:sz w:val="16"/>
                <w:szCs w:val="16"/>
              </w:rPr>
            </w:pPr>
            <w:r w:rsidRPr="00D358E7">
              <w:rPr>
                <w:rFonts w:asciiTheme="majorHAnsi" w:eastAsia="Calibri Light" w:hAnsiTheme="majorHAnsi" w:cs="Calibri Light"/>
                <w:sz w:val="16"/>
                <w:szCs w:val="16"/>
              </w:rPr>
              <w:t>-</w:t>
            </w:r>
          </w:p>
        </w:tc>
      </w:tr>
      <w:tr w:rsidR="00A21A5E" w:rsidRPr="00737723" w14:paraId="5D118361" w14:textId="77777777" w:rsidTr="002F0B88">
        <w:trPr>
          <w:trHeight w:val="268"/>
        </w:trPr>
        <w:tc>
          <w:tcPr>
            <w:tcW w:w="1134" w:type="dxa"/>
            <w:shd w:val="clear" w:color="auto" w:fill="F9E1DF"/>
            <w:vAlign w:val="center"/>
          </w:tcPr>
          <w:p w14:paraId="672EC8FF" w14:textId="43787141" w:rsidR="00A21A5E"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w:t>
            </w:r>
          </w:p>
        </w:tc>
        <w:tc>
          <w:tcPr>
            <w:tcW w:w="1276" w:type="dxa"/>
            <w:shd w:val="clear" w:color="auto" w:fill="F9E1DF"/>
            <w:vAlign w:val="center"/>
          </w:tcPr>
          <w:p w14:paraId="08E1D208" w14:textId="77777777" w:rsidR="00A21A5E"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145,000 – 149,999</w:t>
            </w:r>
          </w:p>
        </w:tc>
        <w:tc>
          <w:tcPr>
            <w:tcW w:w="1134" w:type="dxa"/>
            <w:shd w:val="clear" w:color="auto" w:fill="F9E1DF"/>
            <w:vAlign w:val="center"/>
          </w:tcPr>
          <w:p w14:paraId="5A4325E4" w14:textId="05EED591" w:rsidR="00A21A5E" w:rsidRPr="00D358E7" w:rsidRDefault="00E919A8" w:rsidP="00A21A5E">
            <w:pPr>
              <w:spacing w:line="276" w:lineRule="auto"/>
              <w:ind w:right="30"/>
              <w:jc w:val="center"/>
              <w:rPr>
                <w:rFonts w:asciiTheme="majorHAnsi" w:eastAsia="Calibri Light" w:hAnsiTheme="majorHAnsi" w:cs="Calibri Light"/>
                <w:sz w:val="16"/>
                <w:szCs w:val="16"/>
              </w:rPr>
            </w:pPr>
            <w:r w:rsidRPr="00D358E7">
              <w:rPr>
                <w:rFonts w:asciiTheme="majorHAnsi" w:eastAsia="Calibri Light" w:hAnsiTheme="majorHAnsi" w:cs="Calibri Light"/>
                <w:sz w:val="16"/>
                <w:szCs w:val="16"/>
              </w:rPr>
              <w:t>-</w:t>
            </w:r>
          </w:p>
        </w:tc>
      </w:tr>
      <w:tr w:rsidR="00A21A5E" w:rsidRPr="00737723" w14:paraId="71C720D4" w14:textId="77777777" w:rsidTr="002F0B88">
        <w:trPr>
          <w:trHeight w:val="268"/>
        </w:trPr>
        <w:tc>
          <w:tcPr>
            <w:tcW w:w="1134" w:type="dxa"/>
            <w:vAlign w:val="center"/>
          </w:tcPr>
          <w:p w14:paraId="03E9FB21" w14:textId="7EEEE7F7" w:rsidR="00A21A5E"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276" w:type="dxa"/>
            <w:vAlign w:val="center"/>
          </w:tcPr>
          <w:p w14:paraId="4253E121" w14:textId="77777777" w:rsidR="00A21A5E"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150,000 – 154,999</w:t>
            </w:r>
          </w:p>
        </w:tc>
        <w:tc>
          <w:tcPr>
            <w:tcW w:w="1134" w:type="dxa"/>
            <w:vAlign w:val="center"/>
          </w:tcPr>
          <w:p w14:paraId="26F0750C" w14:textId="7A0DB892" w:rsidR="00A21A5E" w:rsidRPr="00D358E7" w:rsidRDefault="00E919A8" w:rsidP="00A21A5E">
            <w:pPr>
              <w:spacing w:line="276" w:lineRule="auto"/>
              <w:ind w:right="30"/>
              <w:jc w:val="center"/>
              <w:rPr>
                <w:rFonts w:asciiTheme="majorHAnsi" w:eastAsia="Calibri Light" w:hAnsiTheme="majorHAnsi" w:cs="Calibri Light"/>
                <w:sz w:val="16"/>
                <w:szCs w:val="16"/>
              </w:rPr>
            </w:pPr>
            <w:r w:rsidRPr="00D358E7">
              <w:rPr>
                <w:rFonts w:asciiTheme="majorHAnsi" w:eastAsia="Calibri Light" w:hAnsiTheme="majorHAnsi" w:cs="Calibri Light"/>
                <w:sz w:val="16"/>
                <w:szCs w:val="16"/>
              </w:rPr>
              <w:t>1</w:t>
            </w:r>
          </w:p>
        </w:tc>
      </w:tr>
      <w:tr w:rsidR="00A21A5E" w:rsidRPr="00737723" w14:paraId="27729BBC" w14:textId="77777777" w:rsidTr="002F0B88">
        <w:trPr>
          <w:trHeight w:val="268"/>
        </w:trPr>
        <w:tc>
          <w:tcPr>
            <w:tcW w:w="1134" w:type="dxa"/>
            <w:shd w:val="clear" w:color="auto" w:fill="F9E1DF"/>
            <w:vAlign w:val="center"/>
          </w:tcPr>
          <w:p w14:paraId="7F434C30" w14:textId="4BBE1AA4" w:rsidR="00A21A5E"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w:t>
            </w:r>
          </w:p>
        </w:tc>
        <w:tc>
          <w:tcPr>
            <w:tcW w:w="1276" w:type="dxa"/>
            <w:shd w:val="clear" w:color="auto" w:fill="F9E1DF"/>
            <w:vAlign w:val="center"/>
          </w:tcPr>
          <w:p w14:paraId="53CED249" w14:textId="77777777" w:rsidR="00A21A5E"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155,000 – 159,999</w:t>
            </w:r>
          </w:p>
        </w:tc>
        <w:tc>
          <w:tcPr>
            <w:tcW w:w="1134" w:type="dxa"/>
            <w:shd w:val="clear" w:color="auto" w:fill="F9E1DF"/>
            <w:vAlign w:val="center"/>
          </w:tcPr>
          <w:p w14:paraId="4066164F" w14:textId="5E921634" w:rsidR="00A21A5E" w:rsidRPr="00D358E7" w:rsidRDefault="00E919A8" w:rsidP="00A21A5E">
            <w:pPr>
              <w:spacing w:line="276" w:lineRule="auto"/>
              <w:ind w:right="30"/>
              <w:jc w:val="center"/>
              <w:rPr>
                <w:rFonts w:asciiTheme="majorHAnsi" w:eastAsia="Calibri Light" w:hAnsiTheme="majorHAnsi" w:cs="Calibri Light"/>
                <w:sz w:val="16"/>
                <w:szCs w:val="16"/>
              </w:rPr>
            </w:pPr>
            <w:r w:rsidRPr="00D358E7">
              <w:rPr>
                <w:rFonts w:asciiTheme="majorHAnsi" w:eastAsia="Calibri Light" w:hAnsiTheme="majorHAnsi" w:cs="Calibri Light"/>
                <w:sz w:val="16"/>
                <w:szCs w:val="16"/>
              </w:rPr>
              <w:t>-</w:t>
            </w:r>
          </w:p>
        </w:tc>
      </w:tr>
      <w:tr w:rsidR="00A21A5E" w:rsidRPr="00737723" w14:paraId="7FC0E97B" w14:textId="77777777" w:rsidTr="002F0B88">
        <w:trPr>
          <w:trHeight w:val="268"/>
        </w:trPr>
        <w:tc>
          <w:tcPr>
            <w:tcW w:w="1134" w:type="dxa"/>
            <w:vAlign w:val="center"/>
          </w:tcPr>
          <w:p w14:paraId="72CD3643" w14:textId="3CB404EA" w:rsidR="00A21A5E"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276" w:type="dxa"/>
            <w:vAlign w:val="center"/>
          </w:tcPr>
          <w:p w14:paraId="45A7A6AB" w14:textId="77777777" w:rsidR="00A21A5E"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160,000 – 164,999</w:t>
            </w:r>
          </w:p>
        </w:tc>
        <w:tc>
          <w:tcPr>
            <w:tcW w:w="1134" w:type="dxa"/>
            <w:vAlign w:val="center"/>
          </w:tcPr>
          <w:p w14:paraId="4BB1D18D" w14:textId="06C3B3AE" w:rsidR="00A21A5E" w:rsidRPr="00D358E7" w:rsidRDefault="00E919A8" w:rsidP="00A21A5E">
            <w:pPr>
              <w:spacing w:line="276" w:lineRule="auto"/>
              <w:ind w:right="30"/>
              <w:jc w:val="center"/>
              <w:rPr>
                <w:rFonts w:asciiTheme="majorHAnsi" w:eastAsia="Calibri Light" w:hAnsiTheme="majorHAnsi" w:cs="Calibri Light"/>
                <w:sz w:val="16"/>
                <w:szCs w:val="16"/>
              </w:rPr>
            </w:pPr>
            <w:r w:rsidRPr="00D358E7">
              <w:rPr>
                <w:rFonts w:asciiTheme="majorHAnsi" w:eastAsia="Calibri Light" w:hAnsiTheme="majorHAnsi" w:cs="Calibri Light"/>
                <w:sz w:val="16"/>
                <w:szCs w:val="16"/>
              </w:rPr>
              <w:t>-</w:t>
            </w:r>
          </w:p>
        </w:tc>
      </w:tr>
      <w:tr w:rsidR="00A21A5E" w:rsidRPr="00737723" w14:paraId="006699AB" w14:textId="77777777" w:rsidTr="002F0B88">
        <w:trPr>
          <w:trHeight w:val="268"/>
        </w:trPr>
        <w:tc>
          <w:tcPr>
            <w:tcW w:w="1134" w:type="dxa"/>
            <w:shd w:val="clear" w:color="auto" w:fill="F9E1DF"/>
            <w:vAlign w:val="center"/>
          </w:tcPr>
          <w:p w14:paraId="26CA1D07" w14:textId="25405522" w:rsidR="00A21A5E"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276" w:type="dxa"/>
            <w:shd w:val="clear" w:color="auto" w:fill="F9E1DF"/>
            <w:vAlign w:val="center"/>
          </w:tcPr>
          <w:p w14:paraId="32C86D6F" w14:textId="77777777" w:rsidR="00A21A5E"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165,000 – 169,999</w:t>
            </w:r>
          </w:p>
        </w:tc>
        <w:tc>
          <w:tcPr>
            <w:tcW w:w="1134" w:type="dxa"/>
            <w:shd w:val="clear" w:color="auto" w:fill="F9E1DF"/>
            <w:vAlign w:val="center"/>
          </w:tcPr>
          <w:p w14:paraId="4E1B17A3" w14:textId="0FC07E03" w:rsidR="00A21A5E" w:rsidRPr="00D358E7" w:rsidRDefault="00E919A8" w:rsidP="00A21A5E">
            <w:pPr>
              <w:spacing w:line="276" w:lineRule="auto"/>
              <w:ind w:right="30"/>
              <w:jc w:val="center"/>
              <w:rPr>
                <w:rFonts w:asciiTheme="majorHAnsi" w:eastAsia="Calibri Light" w:hAnsiTheme="majorHAnsi" w:cs="Calibri Light"/>
                <w:sz w:val="16"/>
                <w:szCs w:val="16"/>
              </w:rPr>
            </w:pPr>
            <w:r w:rsidRPr="00D358E7">
              <w:rPr>
                <w:rFonts w:asciiTheme="majorHAnsi" w:eastAsia="Calibri Light" w:hAnsiTheme="majorHAnsi" w:cs="Calibri Light"/>
                <w:sz w:val="16"/>
                <w:szCs w:val="16"/>
              </w:rPr>
              <w:t>1</w:t>
            </w:r>
          </w:p>
        </w:tc>
      </w:tr>
      <w:tr w:rsidR="00A21A5E" w:rsidRPr="003026B9" w14:paraId="7A40DCA9" w14:textId="77777777" w:rsidTr="00E15C03">
        <w:trPr>
          <w:trHeight w:val="268"/>
        </w:trPr>
        <w:tc>
          <w:tcPr>
            <w:tcW w:w="1134" w:type="dxa"/>
            <w:vAlign w:val="center"/>
          </w:tcPr>
          <w:p w14:paraId="20532992" w14:textId="43027965" w:rsidR="00A21A5E" w:rsidRPr="003026B9"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276" w:type="dxa"/>
            <w:vAlign w:val="center"/>
          </w:tcPr>
          <w:p w14:paraId="316E892D" w14:textId="77777777" w:rsidR="00A21A5E" w:rsidRPr="003026B9" w:rsidRDefault="00A21A5E" w:rsidP="00A21A5E">
            <w:pPr>
              <w:spacing w:line="276" w:lineRule="auto"/>
              <w:ind w:right="30"/>
              <w:jc w:val="center"/>
              <w:rPr>
                <w:rFonts w:asciiTheme="majorHAnsi" w:eastAsia="Calibri Light" w:hAnsiTheme="majorHAnsi" w:cs="Calibri Light"/>
                <w:sz w:val="16"/>
                <w:szCs w:val="16"/>
              </w:rPr>
            </w:pPr>
            <w:r w:rsidRPr="003026B9">
              <w:rPr>
                <w:rFonts w:asciiTheme="majorHAnsi" w:eastAsia="Calibri Light" w:hAnsiTheme="majorHAnsi" w:cs="Calibri Light"/>
                <w:sz w:val="16"/>
                <w:szCs w:val="16"/>
              </w:rPr>
              <w:t>170,000 – 174,999</w:t>
            </w:r>
          </w:p>
        </w:tc>
        <w:tc>
          <w:tcPr>
            <w:tcW w:w="1134" w:type="dxa"/>
            <w:vAlign w:val="center"/>
          </w:tcPr>
          <w:p w14:paraId="78915398" w14:textId="604BC19F" w:rsidR="00A21A5E" w:rsidRPr="00D358E7" w:rsidRDefault="00E919A8" w:rsidP="00A21A5E">
            <w:pPr>
              <w:spacing w:line="276" w:lineRule="auto"/>
              <w:ind w:right="30"/>
              <w:jc w:val="center"/>
              <w:rPr>
                <w:rFonts w:asciiTheme="majorHAnsi" w:eastAsia="Calibri Light" w:hAnsiTheme="majorHAnsi" w:cs="Calibri Light"/>
                <w:sz w:val="16"/>
                <w:szCs w:val="16"/>
              </w:rPr>
            </w:pPr>
            <w:r w:rsidRPr="00D358E7">
              <w:rPr>
                <w:rFonts w:asciiTheme="majorHAnsi" w:eastAsia="Calibri Light" w:hAnsiTheme="majorHAnsi" w:cs="Calibri Light"/>
                <w:sz w:val="16"/>
                <w:szCs w:val="16"/>
              </w:rPr>
              <w:t>-</w:t>
            </w:r>
          </w:p>
        </w:tc>
      </w:tr>
      <w:tr w:rsidR="00A21A5E" w:rsidRPr="00737723" w14:paraId="3A3BB75E" w14:textId="77777777" w:rsidTr="002F0B88">
        <w:trPr>
          <w:trHeight w:val="268"/>
        </w:trPr>
        <w:tc>
          <w:tcPr>
            <w:tcW w:w="1134" w:type="dxa"/>
            <w:shd w:val="clear" w:color="auto" w:fill="F9E1DF"/>
            <w:vAlign w:val="center"/>
          </w:tcPr>
          <w:p w14:paraId="322B3EB0" w14:textId="55470591" w:rsidR="00A21A5E" w:rsidRPr="000F2FD8"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276" w:type="dxa"/>
            <w:shd w:val="clear" w:color="auto" w:fill="F9E1DF"/>
            <w:vAlign w:val="center"/>
          </w:tcPr>
          <w:p w14:paraId="4010B763" w14:textId="2E8C60BA" w:rsidR="00A21A5E"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175,000 – 179,999</w:t>
            </w:r>
          </w:p>
        </w:tc>
        <w:tc>
          <w:tcPr>
            <w:tcW w:w="1134" w:type="dxa"/>
            <w:shd w:val="clear" w:color="auto" w:fill="F9E1DF"/>
            <w:vAlign w:val="center"/>
          </w:tcPr>
          <w:p w14:paraId="5C581573" w14:textId="335B0A74" w:rsidR="00A21A5E" w:rsidRPr="00D358E7" w:rsidRDefault="00E919A8" w:rsidP="00A21A5E">
            <w:pPr>
              <w:spacing w:line="276" w:lineRule="auto"/>
              <w:ind w:right="30"/>
              <w:jc w:val="center"/>
              <w:rPr>
                <w:rFonts w:asciiTheme="majorHAnsi" w:eastAsia="Calibri Light" w:hAnsiTheme="majorHAnsi" w:cs="Calibri Light"/>
                <w:sz w:val="16"/>
                <w:szCs w:val="16"/>
              </w:rPr>
            </w:pPr>
            <w:r w:rsidRPr="00D358E7">
              <w:rPr>
                <w:rFonts w:asciiTheme="majorHAnsi" w:eastAsia="Calibri Light" w:hAnsiTheme="majorHAnsi" w:cs="Calibri Light"/>
                <w:sz w:val="16"/>
                <w:szCs w:val="16"/>
              </w:rPr>
              <w:t>-</w:t>
            </w:r>
          </w:p>
        </w:tc>
      </w:tr>
      <w:tr w:rsidR="00A21A5E" w:rsidRPr="00737723" w14:paraId="73DECBD6" w14:textId="77777777" w:rsidTr="002F0B88">
        <w:trPr>
          <w:trHeight w:val="268"/>
        </w:trPr>
        <w:tc>
          <w:tcPr>
            <w:tcW w:w="1134" w:type="dxa"/>
            <w:vAlign w:val="center"/>
          </w:tcPr>
          <w:p w14:paraId="7B21D33D" w14:textId="36EB6CD3" w:rsidR="00A21A5E" w:rsidRPr="00FD43BA" w:rsidRDefault="00A21A5E" w:rsidP="00A21A5E">
            <w:pPr>
              <w:spacing w:line="276" w:lineRule="auto"/>
              <w:ind w:right="30"/>
              <w:jc w:val="center"/>
              <w:rPr>
                <w:rFonts w:asciiTheme="majorHAnsi" w:eastAsia="Calibri Light" w:hAnsiTheme="majorHAnsi" w:cs="Calibri Light"/>
                <w:sz w:val="16"/>
                <w:szCs w:val="16"/>
              </w:rPr>
            </w:pPr>
            <w:bookmarkStart w:id="138" w:name="_Hlk200360595"/>
            <w:r>
              <w:rPr>
                <w:rFonts w:asciiTheme="majorHAnsi" w:eastAsia="Calibri Light" w:hAnsiTheme="majorHAnsi" w:cs="Calibri Light"/>
                <w:sz w:val="16"/>
                <w:szCs w:val="16"/>
              </w:rPr>
              <w:t>-</w:t>
            </w:r>
          </w:p>
        </w:tc>
        <w:tc>
          <w:tcPr>
            <w:tcW w:w="1276" w:type="dxa"/>
            <w:vAlign w:val="center"/>
          </w:tcPr>
          <w:p w14:paraId="5BB1CC1D" w14:textId="0C362636" w:rsidR="00A21A5E" w:rsidRPr="00FD43BA"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180,000 – 184,999</w:t>
            </w:r>
          </w:p>
        </w:tc>
        <w:tc>
          <w:tcPr>
            <w:tcW w:w="1134" w:type="dxa"/>
            <w:vAlign w:val="center"/>
          </w:tcPr>
          <w:p w14:paraId="4EF04DA0" w14:textId="4F7EDE30" w:rsidR="00A21A5E" w:rsidRPr="00D358E7" w:rsidRDefault="00E919A8" w:rsidP="00A21A5E">
            <w:pPr>
              <w:spacing w:line="276" w:lineRule="auto"/>
              <w:ind w:right="30"/>
              <w:jc w:val="center"/>
              <w:rPr>
                <w:rFonts w:asciiTheme="majorHAnsi" w:eastAsia="Calibri Light" w:hAnsiTheme="majorHAnsi" w:cs="Calibri Light"/>
                <w:sz w:val="16"/>
                <w:szCs w:val="16"/>
              </w:rPr>
            </w:pPr>
            <w:r w:rsidRPr="00D358E7">
              <w:rPr>
                <w:rFonts w:asciiTheme="majorHAnsi" w:eastAsia="Calibri Light" w:hAnsiTheme="majorHAnsi" w:cs="Calibri Light"/>
                <w:sz w:val="16"/>
                <w:szCs w:val="16"/>
              </w:rPr>
              <w:t>-</w:t>
            </w:r>
          </w:p>
        </w:tc>
      </w:tr>
      <w:tr w:rsidR="00A21A5E" w:rsidRPr="00737723" w14:paraId="30969D03" w14:textId="77777777" w:rsidTr="00E15C03">
        <w:trPr>
          <w:trHeight w:val="268"/>
        </w:trPr>
        <w:tc>
          <w:tcPr>
            <w:tcW w:w="1134" w:type="dxa"/>
            <w:shd w:val="clear" w:color="auto" w:fill="F9E1DF"/>
            <w:vAlign w:val="center"/>
          </w:tcPr>
          <w:p w14:paraId="14E7E18C" w14:textId="149A03BC" w:rsidR="00A21A5E" w:rsidRPr="000F2FD8"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276" w:type="dxa"/>
            <w:shd w:val="clear" w:color="auto" w:fill="F9E1DF"/>
            <w:vAlign w:val="center"/>
          </w:tcPr>
          <w:p w14:paraId="1EC47275" w14:textId="47821C4E" w:rsidR="00A21A5E" w:rsidRDefault="00A21A5E" w:rsidP="00A21A5E">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185,000 – 189,999</w:t>
            </w:r>
          </w:p>
        </w:tc>
        <w:tc>
          <w:tcPr>
            <w:tcW w:w="1134" w:type="dxa"/>
            <w:shd w:val="clear" w:color="auto" w:fill="F9E1DF"/>
            <w:vAlign w:val="center"/>
          </w:tcPr>
          <w:p w14:paraId="7167A7A0" w14:textId="23892B30" w:rsidR="00A21A5E" w:rsidRPr="00D358E7" w:rsidRDefault="00E919A8" w:rsidP="00A21A5E">
            <w:pPr>
              <w:spacing w:line="276" w:lineRule="auto"/>
              <w:ind w:right="30"/>
              <w:jc w:val="center"/>
              <w:rPr>
                <w:rFonts w:asciiTheme="majorHAnsi" w:eastAsia="Calibri Light" w:hAnsiTheme="majorHAnsi" w:cs="Calibri Light"/>
                <w:sz w:val="16"/>
                <w:szCs w:val="16"/>
              </w:rPr>
            </w:pPr>
            <w:r w:rsidRPr="00D358E7">
              <w:rPr>
                <w:rFonts w:asciiTheme="majorHAnsi" w:eastAsia="Calibri Light" w:hAnsiTheme="majorHAnsi" w:cs="Calibri Light"/>
                <w:sz w:val="16"/>
                <w:szCs w:val="16"/>
              </w:rPr>
              <w:t>-</w:t>
            </w:r>
          </w:p>
        </w:tc>
      </w:tr>
      <w:tr w:rsidR="00E919A8" w:rsidRPr="00737723" w14:paraId="5102AC12" w14:textId="77777777" w:rsidTr="00E919A8">
        <w:trPr>
          <w:trHeight w:val="268"/>
        </w:trPr>
        <w:tc>
          <w:tcPr>
            <w:tcW w:w="1134" w:type="dxa"/>
            <w:shd w:val="clear" w:color="auto" w:fill="auto"/>
            <w:vAlign w:val="center"/>
          </w:tcPr>
          <w:p w14:paraId="6139EA35" w14:textId="26B7E89E" w:rsidR="00E919A8" w:rsidRDefault="00E919A8" w:rsidP="00E919A8">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w:t>
            </w:r>
          </w:p>
        </w:tc>
        <w:tc>
          <w:tcPr>
            <w:tcW w:w="1276" w:type="dxa"/>
            <w:shd w:val="clear" w:color="auto" w:fill="auto"/>
            <w:vAlign w:val="center"/>
          </w:tcPr>
          <w:p w14:paraId="05DAE0BA" w14:textId="7863BC0D" w:rsidR="00E919A8" w:rsidRDefault="00E919A8" w:rsidP="00E919A8">
            <w:pPr>
              <w:spacing w:line="276" w:lineRule="auto"/>
              <w:ind w:right="30"/>
              <w:jc w:val="center"/>
              <w:rPr>
                <w:rFonts w:asciiTheme="majorHAnsi" w:eastAsia="Calibri Light" w:hAnsiTheme="majorHAnsi" w:cs="Calibri Light"/>
                <w:sz w:val="16"/>
                <w:szCs w:val="16"/>
              </w:rPr>
            </w:pPr>
            <w:r w:rsidRPr="003026B9">
              <w:rPr>
                <w:rFonts w:asciiTheme="majorHAnsi" w:eastAsia="Calibri Light" w:hAnsiTheme="majorHAnsi" w:cs="Calibri Light"/>
                <w:sz w:val="16"/>
                <w:szCs w:val="16"/>
              </w:rPr>
              <w:t>1</w:t>
            </w:r>
            <w:r>
              <w:rPr>
                <w:rFonts w:asciiTheme="majorHAnsi" w:eastAsia="Calibri Light" w:hAnsiTheme="majorHAnsi" w:cs="Calibri Light"/>
                <w:sz w:val="16"/>
                <w:szCs w:val="16"/>
              </w:rPr>
              <w:t>9</w:t>
            </w:r>
            <w:r w:rsidRPr="003026B9">
              <w:rPr>
                <w:rFonts w:asciiTheme="majorHAnsi" w:eastAsia="Calibri Light" w:hAnsiTheme="majorHAnsi" w:cs="Calibri Light"/>
                <w:sz w:val="16"/>
                <w:szCs w:val="16"/>
              </w:rPr>
              <w:t>0,000 – 1</w:t>
            </w:r>
            <w:r>
              <w:rPr>
                <w:rFonts w:asciiTheme="majorHAnsi" w:eastAsia="Calibri Light" w:hAnsiTheme="majorHAnsi" w:cs="Calibri Light"/>
                <w:sz w:val="16"/>
                <w:szCs w:val="16"/>
              </w:rPr>
              <w:t>9</w:t>
            </w:r>
            <w:r w:rsidRPr="003026B9">
              <w:rPr>
                <w:rFonts w:asciiTheme="majorHAnsi" w:eastAsia="Calibri Light" w:hAnsiTheme="majorHAnsi" w:cs="Calibri Light"/>
                <w:sz w:val="16"/>
                <w:szCs w:val="16"/>
              </w:rPr>
              <w:t>4,999</w:t>
            </w:r>
          </w:p>
        </w:tc>
        <w:tc>
          <w:tcPr>
            <w:tcW w:w="1134" w:type="dxa"/>
            <w:shd w:val="clear" w:color="auto" w:fill="auto"/>
            <w:vAlign w:val="center"/>
          </w:tcPr>
          <w:p w14:paraId="38EC0182" w14:textId="253249F1" w:rsidR="00E919A8" w:rsidRPr="00D358E7" w:rsidRDefault="00E919A8" w:rsidP="00E919A8">
            <w:pPr>
              <w:spacing w:line="276" w:lineRule="auto"/>
              <w:ind w:right="30"/>
              <w:jc w:val="center"/>
              <w:rPr>
                <w:rFonts w:asciiTheme="majorHAnsi" w:eastAsia="Calibri Light" w:hAnsiTheme="majorHAnsi" w:cs="Calibri Light"/>
                <w:sz w:val="16"/>
                <w:szCs w:val="16"/>
              </w:rPr>
            </w:pPr>
            <w:r w:rsidRPr="00D358E7">
              <w:rPr>
                <w:rFonts w:asciiTheme="majorHAnsi" w:eastAsia="Calibri Light" w:hAnsiTheme="majorHAnsi" w:cs="Calibri Light"/>
                <w:sz w:val="16"/>
                <w:szCs w:val="16"/>
              </w:rPr>
              <w:t>-</w:t>
            </w:r>
          </w:p>
        </w:tc>
      </w:tr>
      <w:bookmarkEnd w:id="138"/>
      <w:tr w:rsidR="00E919A8" w:rsidRPr="00737723" w14:paraId="5B0F4B44" w14:textId="77777777" w:rsidTr="00E15C03">
        <w:trPr>
          <w:trHeight w:val="268"/>
        </w:trPr>
        <w:tc>
          <w:tcPr>
            <w:tcW w:w="1134" w:type="dxa"/>
            <w:shd w:val="clear" w:color="auto" w:fill="F9E1DF"/>
            <w:vAlign w:val="center"/>
          </w:tcPr>
          <w:p w14:paraId="43AF3777" w14:textId="0C077FD2" w:rsidR="00E919A8" w:rsidRDefault="00E919A8" w:rsidP="00E919A8">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276" w:type="dxa"/>
            <w:shd w:val="clear" w:color="auto" w:fill="F9E1DF"/>
            <w:vAlign w:val="center"/>
          </w:tcPr>
          <w:p w14:paraId="33EF9D8F" w14:textId="22D43DA5" w:rsidR="00E919A8" w:rsidRDefault="00E919A8" w:rsidP="00E919A8">
            <w:pPr>
              <w:spacing w:line="276" w:lineRule="auto"/>
              <w:ind w:right="30"/>
              <w:jc w:val="center"/>
              <w:rPr>
                <w:rFonts w:asciiTheme="majorHAnsi" w:eastAsia="Calibri Light" w:hAnsiTheme="majorHAnsi" w:cs="Calibri Light"/>
                <w:sz w:val="16"/>
                <w:szCs w:val="16"/>
              </w:rPr>
            </w:pPr>
            <w:r w:rsidRPr="003026B9">
              <w:rPr>
                <w:rFonts w:asciiTheme="majorHAnsi" w:eastAsia="Calibri Light" w:hAnsiTheme="majorHAnsi" w:cs="Calibri Light"/>
                <w:sz w:val="16"/>
                <w:szCs w:val="16"/>
              </w:rPr>
              <w:t>1</w:t>
            </w:r>
            <w:r>
              <w:rPr>
                <w:rFonts w:asciiTheme="majorHAnsi" w:eastAsia="Calibri Light" w:hAnsiTheme="majorHAnsi" w:cs="Calibri Light"/>
                <w:sz w:val="16"/>
                <w:szCs w:val="16"/>
              </w:rPr>
              <w:t>95</w:t>
            </w:r>
            <w:r w:rsidRPr="003026B9">
              <w:rPr>
                <w:rFonts w:asciiTheme="majorHAnsi" w:eastAsia="Calibri Light" w:hAnsiTheme="majorHAnsi" w:cs="Calibri Light"/>
                <w:sz w:val="16"/>
                <w:szCs w:val="16"/>
              </w:rPr>
              <w:t>,000 – 1</w:t>
            </w:r>
            <w:r>
              <w:rPr>
                <w:rFonts w:asciiTheme="majorHAnsi" w:eastAsia="Calibri Light" w:hAnsiTheme="majorHAnsi" w:cs="Calibri Light"/>
                <w:sz w:val="16"/>
                <w:szCs w:val="16"/>
              </w:rPr>
              <w:t>99</w:t>
            </w:r>
            <w:r w:rsidRPr="003026B9">
              <w:rPr>
                <w:rFonts w:asciiTheme="majorHAnsi" w:eastAsia="Calibri Light" w:hAnsiTheme="majorHAnsi" w:cs="Calibri Light"/>
                <w:sz w:val="16"/>
                <w:szCs w:val="16"/>
              </w:rPr>
              <w:t>,999</w:t>
            </w:r>
          </w:p>
        </w:tc>
        <w:tc>
          <w:tcPr>
            <w:tcW w:w="1134" w:type="dxa"/>
            <w:shd w:val="clear" w:color="auto" w:fill="F9E1DF"/>
            <w:vAlign w:val="center"/>
          </w:tcPr>
          <w:p w14:paraId="0A7C3BD0" w14:textId="434DB30A" w:rsidR="00E919A8" w:rsidRPr="00D358E7" w:rsidRDefault="00E919A8" w:rsidP="00E919A8">
            <w:pPr>
              <w:spacing w:line="276" w:lineRule="auto"/>
              <w:ind w:right="30"/>
              <w:jc w:val="center"/>
              <w:rPr>
                <w:rFonts w:asciiTheme="majorHAnsi" w:eastAsia="Calibri Light" w:hAnsiTheme="majorHAnsi" w:cs="Calibri Light"/>
                <w:sz w:val="16"/>
                <w:szCs w:val="16"/>
              </w:rPr>
            </w:pPr>
            <w:r w:rsidRPr="00D358E7">
              <w:rPr>
                <w:rFonts w:asciiTheme="majorHAnsi" w:eastAsia="Calibri Light" w:hAnsiTheme="majorHAnsi" w:cs="Calibri Light"/>
                <w:sz w:val="16"/>
                <w:szCs w:val="16"/>
              </w:rPr>
              <w:t>-</w:t>
            </w:r>
          </w:p>
        </w:tc>
      </w:tr>
      <w:tr w:rsidR="00E919A8" w:rsidRPr="00737723" w14:paraId="502C2FCA" w14:textId="77777777" w:rsidTr="00E919A8">
        <w:trPr>
          <w:trHeight w:val="268"/>
        </w:trPr>
        <w:tc>
          <w:tcPr>
            <w:tcW w:w="1134" w:type="dxa"/>
            <w:tcBorders>
              <w:bottom w:val="single" w:sz="12" w:space="0" w:color="FF0000"/>
            </w:tcBorders>
            <w:shd w:val="clear" w:color="auto" w:fill="auto"/>
            <w:vAlign w:val="center"/>
          </w:tcPr>
          <w:p w14:paraId="642445DA" w14:textId="461083C7" w:rsidR="00E919A8" w:rsidRDefault="00E919A8" w:rsidP="00E919A8">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276" w:type="dxa"/>
            <w:tcBorders>
              <w:bottom w:val="single" w:sz="12" w:space="0" w:color="FF0000"/>
            </w:tcBorders>
            <w:shd w:val="clear" w:color="auto" w:fill="auto"/>
            <w:vAlign w:val="center"/>
          </w:tcPr>
          <w:p w14:paraId="5E989DAD" w14:textId="737449DE" w:rsidR="00E919A8" w:rsidRDefault="00E919A8" w:rsidP="00E919A8">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200</w:t>
            </w:r>
            <w:r w:rsidRPr="003026B9">
              <w:rPr>
                <w:rFonts w:asciiTheme="majorHAnsi" w:eastAsia="Calibri Light" w:hAnsiTheme="majorHAnsi" w:cs="Calibri Light"/>
                <w:sz w:val="16"/>
                <w:szCs w:val="16"/>
              </w:rPr>
              <w:t xml:space="preserve">,000 – </w:t>
            </w:r>
            <w:r>
              <w:rPr>
                <w:rFonts w:asciiTheme="majorHAnsi" w:eastAsia="Calibri Light" w:hAnsiTheme="majorHAnsi" w:cs="Calibri Light"/>
                <w:sz w:val="16"/>
                <w:szCs w:val="16"/>
              </w:rPr>
              <w:t>204</w:t>
            </w:r>
            <w:r w:rsidRPr="003026B9">
              <w:rPr>
                <w:rFonts w:asciiTheme="majorHAnsi" w:eastAsia="Calibri Light" w:hAnsiTheme="majorHAnsi" w:cs="Calibri Light"/>
                <w:sz w:val="16"/>
                <w:szCs w:val="16"/>
              </w:rPr>
              <w:t>,999</w:t>
            </w:r>
          </w:p>
        </w:tc>
        <w:tc>
          <w:tcPr>
            <w:tcW w:w="1134" w:type="dxa"/>
            <w:tcBorders>
              <w:bottom w:val="single" w:sz="12" w:space="0" w:color="FF0000"/>
            </w:tcBorders>
            <w:shd w:val="clear" w:color="auto" w:fill="auto"/>
            <w:vAlign w:val="center"/>
          </w:tcPr>
          <w:p w14:paraId="1FE5DBC1" w14:textId="4C0AD2C6" w:rsidR="00E919A8" w:rsidRPr="00D358E7" w:rsidRDefault="00E919A8" w:rsidP="00E919A8">
            <w:pPr>
              <w:spacing w:line="276" w:lineRule="auto"/>
              <w:ind w:right="30"/>
              <w:jc w:val="center"/>
              <w:rPr>
                <w:rFonts w:asciiTheme="majorHAnsi" w:eastAsia="Calibri Light" w:hAnsiTheme="majorHAnsi" w:cs="Calibri Light"/>
                <w:sz w:val="16"/>
                <w:szCs w:val="16"/>
              </w:rPr>
            </w:pPr>
            <w:r w:rsidRPr="00D358E7">
              <w:rPr>
                <w:rFonts w:asciiTheme="majorHAnsi" w:eastAsia="Calibri Light" w:hAnsiTheme="majorHAnsi" w:cs="Calibri Light"/>
                <w:sz w:val="16"/>
                <w:szCs w:val="16"/>
              </w:rPr>
              <w:t>1</w:t>
            </w:r>
          </w:p>
        </w:tc>
      </w:tr>
      <w:tr w:rsidR="00E919A8" w:rsidRPr="00737723" w14:paraId="69769697" w14:textId="77777777" w:rsidTr="00E919A8">
        <w:trPr>
          <w:trHeight w:val="268"/>
        </w:trPr>
        <w:tc>
          <w:tcPr>
            <w:tcW w:w="1134" w:type="dxa"/>
            <w:tcBorders>
              <w:top w:val="single" w:sz="12" w:space="0" w:color="FF0000"/>
              <w:bottom w:val="single" w:sz="12" w:space="0" w:color="FF0000"/>
            </w:tcBorders>
            <w:shd w:val="clear" w:color="auto" w:fill="F9E1DF"/>
            <w:vAlign w:val="center"/>
          </w:tcPr>
          <w:p w14:paraId="454212D6" w14:textId="74F9568A" w:rsidR="00E919A8" w:rsidRDefault="00E919A8" w:rsidP="00E919A8">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b/>
                <w:sz w:val="16"/>
                <w:szCs w:val="16"/>
              </w:rPr>
              <w:t>1,306</w:t>
            </w:r>
          </w:p>
        </w:tc>
        <w:tc>
          <w:tcPr>
            <w:tcW w:w="1276" w:type="dxa"/>
            <w:tcBorders>
              <w:top w:val="single" w:sz="12" w:space="0" w:color="FF0000"/>
              <w:bottom w:val="single" w:sz="12" w:space="0" w:color="FF0000"/>
            </w:tcBorders>
            <w:shd w:val="clear" w:color="auto" w:fill="F9E1DF"/>
            <w:vAlign w:val="center"/>
          </w:tcPr>
          <w:p w14:paraId="12D96A1F" w14:textId="77777777" w:rsidR="00E919A8" w:rsidRDefault="00E919A8" w:rsidP="00E919A8">
            <w:pPr>
              <w:spacing w:line="276" w:lineRule="auto"/>
              <w:ind w:right="30"/>
              <w:jc w:val="center"/>
              <w:rPr>
                <w:rFonts w:asciiTheme="majorHAnsi" w:eastAsia="Calibri Light" w:hAnsiTheme="majorHAnsi" w:cs="Calibri Light"/>
                <w:sz w:val="16"/>
                <w:szCs w:val="16"/>
              </w:rPr>
            </w:pPr>
          </w:p>
        </w:tc>
        <w:tc>
          <w:tcPr>
            <w:tcW w:w="1134" w:type="dxa"/>
            <w:tcBorders>
              <w:top w:val="single" w:sz="12" w:space="0" w:color="FF0000"/>
              <w:bottom w:val="single" w:sz="12" w:space="0" w:color="FF0000"/>
            </w:tcBorders>
            <w:shd w:val="clear" w:color="auto" w:fill="F9E1DF"/>
            <w:vAlign w:val="center"/>
          </w:tcPr>
          <w:p w14:paraId="39C8DA97" w14:textId="644AC88D" w:rsidR="00E919A8" w:rsidRPr="00D358E7" w:rsidRDefault="00E919A8" w:rsidP="00E919A8">
            <w:pPr>
              <w:spacing w:line="276" w:lineRule="auto"/>
              <w:ind w:right="30"/>
              <w:jc w:val="center"/>
              <w:rPr>
                <w:rFonts w:asciiTheme="majorHAnsi" w:eastAsia="Calibri Light" w:hAnsiTheme="majorHAnsi" w:cs="Calibri Light"/>
                <w:b/>
                <w:bCs/>
                <w:sz w:val="16"/>
                <w:szCs w:val="16"/>
              </w:rPr>
            </w:pPr>
            <w:r w:rsidRPr="00D358E7">
              <w:rPr>
                <w:rFonts w:asciiTheme="majorHAnsi" w:eastAsia="Calibri Light" w:hAnsiTheme="majorHAnsi" w:cs="Calibri Light"/>
                <w:b/>
                <w:bCs/>
                <w:sz w:val="16"/>
                <w:szCs w:val="16"/>
              </w:rPr>
              <w:t>1,466</w:t>
            </w:r>
          </w:p>
        </w:tc>
      </w:tr>
    </w:tbl>
    <w:p w14:paraId="0D557E5B" w14:textId="10B696C9" w:rsidR="0037477C" w:rsidRDefault="00145CF9" w:rsidP="00A810F9">
      <w:pPr>
        <w:spacing w:line="241" w:lineRule="auto"/>
        <w:ind w:left="60" w:right="4"/>
        <w:jc w:val="both"/>
        <w:rPr>
          <w:rFonts w:ascii="Calibri Light" w:eastAsia="Calibri Light" w:hAnsi="Calibri Light" w:cs="Calibri Light"/>
          <w:sz w:val="20"/>
          <w:szCs w:val="20"/>
        </w:rPr>
      </w:pPr>
      <w:bookmarkStart w:id="139" w:name="_Hlk199087620"/>
      <w:r w:rsidRPr="00A94993">
        <w:rPr>
          <w:rFonts w:ascii="Calibri Light" w:eastAsia="Calibri Light" w:hAnsi="Calibri Light" w:cs="Calibri Light"/>
          <w:sz w:val="20"/>
          <w:szCs w:val="20"/>
        </w:rPr>
        <w:t xml:space="preserve">Employees (both police officers and staff), of </w:t>
      </w:r>
      <w:r w:rsidR="00971349" w:rsidRPr="00A94993">
        <w:rPr>
          <w:rFonts w:ascii="Calibri Light" w:eastAsia="Calibri Light" w:hAnsi="Calibri Light" w:cs="Calibri Light"/>
          <w:sz w:val="20"/>
          <w:szCs w:val="20"/>
        </w:rPr>
        <w:t>t</w:t>
      </w:r>
      <w:r w:rsidRPr="00A94993">
        <w:rPr>
          <w:rFonts w:ascii="Calibri Light" w:eastAsia="Calibri Light" w:hAnsi="Calibri Light" w:cs="Calibri Light"/>
          <w:sz w:val="20"/>
          <w:szCs w:val="20"/>
        </w:rPr>
        <w:t>he Chief Constable, including the senior employees identified in the previous table and termination packages, receiving more than £50,000 remuneration for the year (e</w:t>
      </w:r>
      <w:r w:rsidR="00355EE7" w:rsidRPr="00A94993">
        <w:rPr>
          <w:rFonts w:ascii="Calibri Light" w:eastAsia="Calibri Light" w:hAnsi="Calibri Light" w:cs="Calibri Light"/>
          <w:sz w:val="20"/>
          <w:szCs w:val="20"/>
        </w:rPr>
        <w:t>xcluding employer’s pension contributions</w:t>
      </w:r>
      <w:r w:rsidRPr="00A94993">
        <w:rPr>
          <w:rFonts w:ascii="Calibri Light" w:eastAsia="Calibri Light" w:hAnsi="Calibri Light" w:cs="Calibri Light"/>
          <w:sz w:val="20"/>
          <w:szCs w:val="20"/>
        </w:rPr>
        <w:t xml:space="preserve"> but including taxable expenses</w:t>
      </w:r>
      <w:r w:rsidR="00355EE7" w:rsidRPr="00A94993">
        <w:rPr>
          <w:rFonts w:ascii="Calibri Light" w:eastAsia="Calibri Light" w:hAnsi="Calibri Light" w:cs="Calibri Light"/>
          <w:sz w:val="20"/>
          <w:szCs w:val="20"/>
        </w:rPr>
        <w:t>) were paid the following amounts:</w:t>
      </w:r>
    </w:p>
    <w:p w14:paraId="699165A4" w14:textId="77777777" w:rsidR="000F2FD8" w:rsidRDefault="000F2FD8" w:rsidP="00A810F9">
      <w:pPr>
        <w:spacing w:line="241" w:lineRule="auto"/>
        <w:ind w:left="60" w:right="4"/>
        <w:jc w:val="both"/>
        <w:rPr>
          <w:rFonts w:ascii="Calibri Light" w:eastAsia="Calibri Light" w:hAnsi="Calibri Light" w:cs="Calibri Light"/>
          <w:sz w:val="20"/>
          <w:szCs w:val="20"/>
        </w:rPr>
      </w:pPr>
    </w:p>
    <w:p w14:paraId="1C63179F" w14:textId="0266BB9A" w:rsidR="000F2FD8" w:rsidRPr="001244C7" w:rsidRDefault="000F2FD8" w:rsidP="00A810F9">
      <w:pPr>
        <w:spacing w:line="241" w:lineRule="auto"/>
        <w:ind w:left="60" w:right="4"/>
        <w:jc w:val="both"/>
        <w:rPr>
          <w:rFonts w:ascii="Calibri Light" w:eastAsia="Calibri Light" w:hAnsi="Calibri Light" w:cs="Calibri Light"/>
          <w:sz w:val="20"/>
          <w:szCs w:val="20"/>
        </w:rPr>
      </w:pPr>
      <w:bookmarkStart w:id="140" w:name="_Hlk166831949"/>
      <w:r w:rsidRPr="001244C7">
        <w:rPr>
          <w:rFonts w:ascii="Calibri Light" w:eastAsia="Calibri Light" w:hAnsi="Calibri Light" w:cs="Calibri Light"/>
          <w:sz w:val="20"/>
          <w:szCs w:val="20"/>
        </w:rPr>
        <w:t xml:space="preserve">For this </w:t>
      </w:r>
      <w:proofErr w:type="gramStart"/>
      <w:r w:rsidRPr="001244C7">
        <w:rPr>
          <w:rFonts w:ascii="Calibri Light" w:eastAsia="Calibri Light" w:hAnsi="Calibri Light" w:cs="Calibri Light"/>
          <w:sz w:val="20"/>
          <w:szCs w:val="20"/>
        </w:rPr>
        <w:t>purpose</w:t>
      </w:r>
      <w:proofErr w:type="gramEnd"/>
      <w:r w:rsidRPr="001244C7">
        <w:rPr>
          <w:rFonts w:ascii="Calibri Light" w:eastAsia="Calibri Light" w:hAnsi="Calibri Light" w:cs="Calibri Light"/>
          <w:sz w:val="20"/>
          <w:szCs w:val="20"/>
        </w:rPr>
        <w:t xml:space="preserve"> the 12 month period </w:t>
      </w:r>
      <w:r w:rsidR="00B75B17">
        <w:rPr>
          <w:rFonts w:ascii="Calibri Light" w:eastAsia="Calibri Light" w:hAnsi="Calibri Light" w:cs="Calibri Light"/>
          <w:sz w:val="20"/>
          <w:szCs w:val="20"/>
        </w:rPr>
        <w:t xml:space="preserve">comparisons of 31 March </w:t>
      </w:r>
      <w:r w:rsidR="00943478">
        <w:rPr>
          <w:rFonts w:ascii="Calibri Light" w:eastAsia="Calibri Light" w:hAnsi="Calibri Light" w:cs="Calibri Light"/>
          <w:sz w:val="20"/>
          <w:szCs w:val="20"/>
        </w:rPr>
        <w:t>2</w:t>
      </w:r>
      <w:r w:rsidRPr="001244C7">
        <w:rPr>
          <w:rFonts w:ascii="Calibri Light" w:eastAsia="Calibri Light" w:hAnsi="Calibri Light" w:cs="Calibri Light"/>
          <w:sz w:val="20"/>
          <w:szCs w:val="20"/>
        </w:rPr>
        <w:t>02</w:t>
      </w:r>
      <w:r w:rsidR="00D00E33">
        <w:rPr>
          <w:rFonts w:ascii="Calibri Light" w:eastAsia="Calibri Light" w:hAnsi="Calibri Light" w:cs="Calibri Light"/>
          <w:sz w:val="20"/>
          <w:szCs w:val="20"/>
        </w:rPr>
        <w:t>5</w:t>
      </w:r>
      <w:r w:rsidRPr="001244C7">
        <w:rPr>
          <w:rFonts w:ascii="Calibri Light" w:eastAsia="Calibri Light" w:hAnsi="Calibri Light" w:cs="Calibri Light"/>
          <w:sz w:val="20"/>
          <w:szCs w:val="20"/>
        </w:rPr>
        <w:t xml:space="preserve"> ha</w:t>
      </w:r>
      <w:r w:rsidR="00B75B17">
        <w:rPr>
          <w:rFonts w:ascii="Calibri Light" w:eastAsia="Calibri Light" w:hAnsi="Calibri Light" w:cs="Calibri Light"/>
          <w:sz w:val="20"/>
          <w:szCs w:val="20"/>
        </w:rPr>
        <w:t>ve</w:t>
      </w:r>
      <w:r w:rsidRPr="001244C7">
        <w:rPr>
          <w:rFonts w:ascii="Calibri Light" w:eastAsia="Calibri Light" w:hAnsi="Calibri Light" w:cs="Calibri Light"/>
          <w:sz w:val="20"/>
          <w:szCs w:val="20"/>
        </w:rPr>
        <w:t xml:space="preserve"> been used, as this provides information that is more reflective and comparative.</w:t>
      </w:r>
    </w:p>
    <w:bookmarkEnd w:id="140"/>
    <w:p w14:paraId="23DD314B" w14:textId="77777777" w:rsidR="009B5D0B" w:rsidRPr="001244C7" w:rsidRDefault="009B5D0B" w:rsidP="00A810F9">
      <w:pPr>
        <w:spacing w:line="241" w:lineRule="auto"/>
        <w:ind w:left="60" w:right="4"/>
        <w:jc w:val="both"/>
        <w:rPr>
          <w:rFonts w:ascii="Calibri Light" w:eastAsia="Calibri Light" w:hAnsi="Calibri Light" w:cs="Calibri Light"/>
          <w:sz w:val="20"/>
          <w:szCs w:val="20"/>
        </w:rPr>
      </w:pPr>
    </w:p>
    <w:p w14:paraId="77B8C19D" w14:textId="77777777" w:rsidR="009B5D0B" w:rsidRPr="00A94993" w:rsidRDefault="009B5D0B" w:rsidP="00A810F9">
      <w:pPr>
        <w:spacing w:line="241" w:lineRule="auto"/>
        <w:ind w:left="60" w:right="4"/>
        <w:jc w:val="both"/>
        <w:rPr>
          <w:sz w:val="20"/>
          <w:szCs w:val="20"/>
        </w:rPr>
      </w:pPr>
      <w:proofErr w:type="gramStart"/>
      <w:r w:rsidRPr="001244C7">
        <w:rPr>
          <w:rFonts w:ascii="Calibri Light" w:eastAsia="Calibri Light" w:hAnsi="Calibri Light" w:cs="Calibri Light"/>
          <w:sz w:val="20"/>
          <w:szCs w:val="20"/>
        </w:rPr>
        <w:t>A number of</w:t>
      </w:r>
      <w:proofErr w:type="gramEnd"/>
      <w:r w:rsidRPr="001244C7">
        <w:rPr>
          <w:rFonts w:ascii="Calibri Light" w:eastAsia="Calibri Light" w:hAnsi="Calibri Light" w:cs="Calibri Light"/>
          <w:sz w:val="20"/>
          <w:szCs w:val="20"/>
        </w:rPr>
        <w:t xml:space="preserve"> employees work in shared services with</w:t>
      </w:r>
      <w:r w:rsidRPr="00A94993">
        <w:rPr>
          <w:rFonts w:ascii="Calibri Light" w:eastAsia="Calibri Light" w:hAnsi="Calibri Light" w:cs="Calibri Light"/>
          <w:sz w:val="20"/>
          <w:szCs w:val="20"/>
        </w:rPr>
        <w:t xml:space="preserve"> other regional forces. Disclosure of such employees is made in the accounts of the force that holds the employment contract of those </w:t>
      </w:r>
      <w:r w:rsidR="003F543C" w:rsidRPr="00A94993">
        <w:rPr>
          <w:rFonts w:ascii="Calibri Light" w:eastAsia="Calibri Light" w:hAnsi="Calibri Light" w:cs="Calibri Light"/>
          <w:sz w:val="20"/>
          <w:szCs w:val="20"/>
        </w:rPr>
        <w:t>individuals</w:t>
      </w:r>
      <w:r w:rsidRPr="00A94993">
        <w:rPr>
          <w:rFonts w:ascii="Calibri Light" w:eastAsia="Calibri Light" w:hAnsi="Calibri Light" w:cs="Calibri Light"/>
          <w:sz w:val="20"/>
          <w:szCs w:val="20"/>
        </w:rPr>
        <w:t>.</w:t>
      </w:r>
    </w:p>
    <w:bookmarkEnd w:id="139"/>
    <w:p w14:paraId="05E8AD28" w14:textId="77777777" w:rsidR="0037477C" w:rsidRPr="00A94993" w:rsidRDefault="00355EE7">
      <w:pPr>
        <w:spacing w:line="20" w:lineRule="exact"/>
        <w:rPr>
          <w:sz w:val="20"/>
          <w:szCs w:val="20"/>
        </w:rPr>
      </w:pPr>
      <w:r w:rsidRPr="00A94993">
        <w:rPr>
          <w:sz w:val="20"/>
          <w:szCs w:val="20"/>
        </w:rPr>
        <w:br w:type="column"/>
      </w:r>
    </w:p>
    <w:p w14:paraId="4A479A97" w14:textId="77777777" w:rsidR="0037477C" w:rsidRPr="00A94993" w:rsidRDefault="0037477C">
      <w:pPr>
        <w:spacing w:line="200" w:lineRule="exact"/>
        <w:rPr>
          <w:sz w:val="20"/>
          <w:szCs w:val="20"/>
        </w:rPr>
      </w:pPr>
    </w:p>
    <w:p w14:paraId="38028280" w14:textId="77777777" w:rsidR="00145CF9" w:rsidRPr="00A94993" w:rsidRDefault="00145CF9">
      <w:pPr>
        <w:spacing w:line="343" w:lineRule="exact"/>
        <w:rPr>
          <w:sz w:val="20"/>
          <w:szCs w:val="20"/>
        </w:rPr>
        <w:sectPr w:rsidR="00145CF9" w:rsidRPr="00A94993" w:rsidSect="00434EC1">
          <w:type w:val="continuous"/>
          <w:pgSz w:w="16840" w:h="11906" w:orient="landscape"/>
          <w:pgMar w:top="1165" w:right="345" w:bottom="944" w:left="800" w:header="0" w:footer="0" w:gutter="0"/>
          <w:cols w:num="4" w:space="720" w:equalWidth="0">
            <w:col w:w="4540" w:space="720"/>
            <w:col w:w="4080" w:space="577"/>
            <w:col w:w="4894" w:space="720"/>
            <w:col w:w="161"/>
          </w:cols>
        </w:sectPr>
      </w:pPr>
    </w:p>
    <w:p w14:paraId="535534B4" w14:textId="77777777" w:rsidR="0037477C" w:rsidRPr="00A94993" w:rsidRDefault="0037477C">
      <w:pPr>
        <w:spacing w:line="343" w:lineRule="exact"/>
        <w:rPr>
          <w:sz w:val="20"/>
          <w:szCs w:val="20"/>
        </w:rPr>
      </w:pPr>
    </w:p>
    <w:p w14:paraId="06D3ACD2" w14:textId="77777777" w:rsidR="0037477C" w:rsidRPr="00A94993" w:rsidRDefault="0037477C">
      <w:pPr>
        <w:spacing w:line="1" w:lineRule="exact"/>
        <w:rPr>
          <w:sz w:val="1"/>
          <w:szCs w:val="1"/>
        </w:rPr>
      </w:pPr>
    </w:p>
    <w:p w14:paraId="01999616" w14:textId="77777777" w:rsidR="0037477C" w:rsidRPr="00A94993" w:rsidRDefault="00355EE7">
      <w:pPr>
        <w:spacing w:line="20" w:lineRule="exact"/>
        <w:rPr>
          <w:sz w:val="20"/>
          <w:szCs w:val="20"/>
        </w:rPr>
      </w:pPr>
      <w:r w:rsidRPr="00A94993">
        <w:rPr>
          <w:sz w:val="20"/>
          <w:szCs w:val="20"/>
        </w:rPr>
        <w:br w:type="column"/>
      </w:r>
    </w:p>
    <w:p w14:paraId="7C1F7A64" w14:textId="77777777" w:rsidR="0037477C" w:rsidRPr="00A94993" w:rsidRDefault="0037477C">
      <w:pPr>
        <w:spacing w:line="200" w:lineRule="exact"/>
        <w:rPr>
          <w:sz w:val="20"/>
          <w:szCs w:val="20"/>
        </w:rPr>
      </w:pPr>
    </w:p>
    <w:p w14:paraId="5EA75B91" w14:textId="77777777" w:rsidR="0037477C" w:rsidRPr="00A94993" w:rsidRDefault="0037477C">
      <w:pPr>
        <w:spacing w:line="308" w:lineRule="exact"/>
        <w:rPr>
          <w:sz w:val="20"/>
          <w:szCs w:val="20"/>
        </w:rPr>
      </w:pPr>
    </w:p>
    <w:p w14:paraId="5570BE30" w14:textId="77777777" w:rsidR="00145CF9" w:rsidRPr="00A94993" w:rsidRDefault="00145CF9">
      <w:pPr>
        <w:spacing w:line="20" w:lineRule="exact"/>
        <w:rPr>
          <w:sz w:val="20"/>
          <w:szCs w:val="20"/>
        </w:rPr>
        <w:sectPr w:rsidR="00145CF9" w:rsidRPr="00A94993" w:rsidSect="00434EC1">
          <w:type w:val="continuous"/>
          <w:pgSz w:w="16840" w:h="11906" w:orient="landscape"/>
          <w:pgMar w:top="1165" w:right="345" w:bottom="944" w:left="800" w:header="0" w:footer="0" w:gutter="0"/>
          <w:cols w:num="2" w:space="896" w:equalWidth="0">
            <w:col w:w="5273" w:space="896"/>
            <w:col w:w="9526" w:space="577"/>
          </w:cols>
        </w:sectPr>
      </w:pPr>
    </w:p>
    <w:p w14:paraId="613D2295" w14:textId="77777777" w:rsidR="0037477C" w:rsidRPr="00A94993" w:rsidRDefault="00355EE7">
      <w:pPr>
        <w:spacing w:line="20" w:lineRule="exact"/>
        <w:rPr>
          <w:sz w:val="20"/>
          <w:szCs w:val="20"/>
        </w:rPr>
      </w:pPr>
      <w:r w:rsidRPr="00A94993">
        <w:rPr>
          <w:sz w:val="20"/>
          <w:szCs w:val="20"/>
        </w:rPr>
        <w:br w:type="column"/>
      </w:r>
    </w:p>
    <w:p w14:paraId="0164A498" w14:textId="77777777" w:rsidR="0037477C" w:rsidRPr="00A94993" w:rsidRDefault="0037477C">
      <w:pPr>
        <w:spacing w:line="200" w:lineRule="exact"/>
        <w:rPr>
          <w:sz w:val="20"/>
          <w:szCs w:val="20"/>
        </w:rPr>
      </w:pPr>
    </w:p>
    <w:p w14:paraId="0D0B155E" w14:textId="77777777" w:rsidR="0037477C" w:rsidRPr="00A94993" w:rsidRDefault="0037477C">
      <w:pPr>
        <w:spacing w:line="200" w:lineRule="exact"/>
        <w:rPr>
          <w:sz w:val="20"/>
          <w:szCs w:val="20"/>
        </w:rPr>
      </w:pPr>
    </w:p>
    <w:p w14:paraId="7D3F68D3" w14:textId="77777777" w:rsidR="0037477C" w:rsidRPr="00A94993" w:rsidRDefault="0037477C">
      <w:pPr>
        <w:spacing w:line="200" w:lineRule="exact"/>
        <w:rPr>
          <w:sz w:val="20"/>
          <w:szCs w:val="20"/>
        </w:rPr>
      </w:pPr>
    </w:p>
    <w:p w14:paraId="04A55C68" w14:textId="77777777" w:rsidR="0037477C" w:rsidRPr="00A94993" w:rsidRDefault="0037477C">
      <w:pPr>
        <w:spacing w:line="200" w:lineRule="exact"/>
        <w:rPr>
          <w:sz w:val="20"/>
          <w:szCs w:val="20"/>
        </w:rPr>
      </w:pPr>
    </w:p>
    <w:p w14:paraId="56D6B34F" w14:textId="77777777" w:rsidR="0037477C" w:rsidRPr="00A94993" w:rsidRDefault="0037477C">
      <w:pPr>
        <w:spacing w:line="200" w:lineRule="exact"/>
        <w:rPr>
          <w:sz w:val="20"/>
          <w:szCs w:val="20"/>
        </w:rPr>
      </w:pPr>
    </w:p>
    <w:p w14:paraId="05A9BA04" w14:textId="77777777" w:rsidR="0037477C" w:rsidRPr="00A94993" w:rsidRDefault="0037477C">
      <w:pPr>
        <w:spacing w:line="200" w:lineRule="exact"/>
        <w:rPr>
          <w:sz w:val="20"/>
          <w:szCs w:val="20"/>
        </w:rPr>
      </w:pPr>
    </w:p>
    <w:p w14:paraId="5B51D689" w14:textId="77777777" w:rsidR="0037477C" w:rsidRPr="00A94993" w:rsidRDefault="0037477C">
      <w:pPr>
        <w:spacing w:line="200" w:lineRule="exact"/>
        <w:rPr>
          <w:sz w:val="20"/>
          <w:szCs w:val="20"/>
        </w:rPr>
      </w:pPr>
    </w:p>
    <w:p w14:paraId="6DA0309D" w14:textId="77777777" w:rsidR="0037477C" w:rsidRPr="00A94993" w:rsidRDefault="0037477C">
      <w:pPr>
        <w:spacing w:line="200" w:lineRule="exact"/>
        <w:rPr>
          <w:sz w:val="20"/>
          <w:szCs w:val="20"/>
        </w:rPr>
      </w:pPr>
    </w:p>
    <w:p w14:paraId="3575F7FD" w14:textId="77777777" w:rsidR="0037477C" w:rsidRPr="00A94993" w:rsidRDefault="0037477C">
      <w:pPr>
        <w:spacing w:line="200" w:lineRule="exact"/>
        <w:rPr>
          <w:sz w:val="20"/>
          <w:szCs w:val="20"/>
        </w:rPr>
      </w:pPr>
    </w:p>
    <w:p w14:paraId="09B76F9E" w14:textId="77777777" w:rsidR="0037477C" w:rsidRPr="00A94993" w:rsidRDefault="0037477C">
      <w:pPr>
        <w:spacing w:line="200" w:lineRule="exact"/>
        <w:rPr>
          <w:sz w:val="20"/>
          <w:szCs w:val="20"/>
        </w:rPr>
      </w:pPr>
    </w:p>
    <w:p w14:paraId="5D41B78B" w14:textId="77777777" w:rsidR="0037477C" w:rsidRPr="00A94993" w:rsidRDefault="0037477C">
      <w:pPr>
        <w:spacing w:line="200" w:lineRule="exact"/>
        <w:rPr>
          <w:sz w:val="20"/>
          <w:szCs w:val="20"/>
        </w:rPr>
      </w:pPr>
    </w:p>
    <w:p w14:paraId="3D2B43B6" w14:textId="77777777" w:rsidR="0037477C" w:rsidRPr="00A94993" w:rsidRDefault="0037477C">
      <w:pPr>
        <w:spacing w:line="244" w:lineRule="exact"/>
        <w:rPr>
          <w:sz w:val="20"/>
          <w:szCs w:val="20"/>
        </w:rPr>
      </w:pPr>
    </w:p>
    <w:p w14:paraId="632081A7" w14:textId="77777777" w:rsidR="0037477C" w:rsidRPr="00A94993" w:rsidRDefault="0037477C">
      <w:pPr>
        <w:spacing w:line="20" w:lineRule="exact"/>
        <w:rPr>
          <w:sz w:val="20"/>
          <w:szCs w:val="20"/>
        </w:rPr>
      </w:pPr>
    </w:p>
    <w:p w14:paraId="74D62829" w14:textId="77777777" w:rsidR="0037477C" w:rsidRDefault="0037477C">
      <w:pPr>
        <w:spacing w:line="1" w:lineRule="exact"/>
        <w:rPr>
          <w:sz w:val="20"/>
          <w:szCs w:val="20"/>
        </w:rPr>
      </w:pPr>
    </w:p>
    <w:p w14:paraId="6EC61B28" w14:textId="77777777" w:rsidR="0037477C" w:rsidRDefault="0037477C">
      <w:pPr>
        <w:spacing w:line="1" w:lineRule="exact"/>
        <w:rPr>
          <w:sz w:val="20"/>
          <w:szCs w:val="20"/>
        </w:rPr>
      </w:pPr>
    </w:p>
    <w:p w14:paraId="3B71BCBA" w14:textId="77777777" w:rsidR="0037477C" w:rsidRDefault="0037477C">
      <w:pPr>
        <w:spacing w:line="1" w:lineRule="exact"/>
        <w:rPr>
          <w:sz w:val="20"/>
          <w:szCs w:val="20"/>
        </w:rPr>
      </w:pPr>
    </w:p>
    <w:p w14:paraId="2C2A2527" w14:textId="77777777" w:rsidR="0037477C" w:rsidRDefault="0037477C">
      <w:pPr>
        <w:spacing w:line="2556" w:lineRule="exact"/>
        <w:rPr>
          <w:sz w:val="20"/>
          <w:szCs w:val="20"/>
        </w:rPr>
      </w:pPr>
    </w:p>
    <w:p w14:paraId="01F53E4E" w14:textId="77777777" w:rsidR="0037477C" w:rsidRDefault="0037477C"/>
    <w:p w14:paraId="67E01272" w14:textId="77777777" w:rsidR="00C91E42" w:rsidRDefault="00C91E42">
      <w:pPr>
        <w:sectPr w:rsidR="00C91E42" w:rsidSect="00434EC1">
          <w:type w:val="continuous"/>
          <w:pgSz w:w="16840" w:h="11906" w:orient="landscape"/>
          <w:pgMar w:top="1165" w:right="345" w:bottom="944" w:left="800" w:header="0" w:footer="0" w:gutter="0"/>
          <w:cols w:num="4" w:space="720" w:equalWidth="0">
            <w:col w:w="4540" w:space="720"/>
            <w:col w:w="4080" w:space="577"/>
            <w:col w:w="4894" w:space="720"/>
            <w:col w:w="161"/>
          </w:cols>
        </w:sectPr>
      </w:pPr>
    </w:p>
    <w:p w14:paraId="1A3091FB" w14:textId="096C2299" w:rsidR="0037477C" w:rsidRDefault="001943A5">
      <w:pPr>
        <w:spacing w:line="20" w:lineRule="exact"/>
        <w:rPr>
          <w:sz w:val="20"/>
          <w:szCs w:val="20"/>
        </w:rPr>
      </w:pPr>
      <w:r>
        <w:rPr>
          <w:rFonts w:ascii="Calibri" w:eastAsia="Calibri" w:hAnsi="Calibri" w:cs="Calibri"/>
          <w:b/>
          <w:bCs/>
          <w:noProof/>
          <w:color w:val="DB4050"/>
          <w:sz w:val="60"/>
          <w:szCs w:val="60"/>
        </w:rPr>
        <w:lastRenderedPageBreak/>
        <w:drawing>
          <wp:anchor distT="0" distB="0" distL="114300" distR="114300" simplePos="0" relativeHeight="252338176" behindDoc="1" locked="0" layoutInCell="1" allowOverlap="1" wp14:anchorId="14780939" wp14:editId="537FD6B6">
            <wp:simplePos x="0" y="0"/>
            <wp:positionH relativeFrom="column">
              <wp:posOffset>9422231</wp:posOffset>
            </wp:positionH>
            <wp:positionV relativeFrom="paragraph">
              <wp:posOffset>-759561</wp:posOffset>
            </wp:positionV>
            <wp:extent cx="759460" cy="7595870"/>
            <wp:effectExtent l="0" t="0" r="2540" b="0"/>
            <wp:wrapNone/>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545D199B" w14:textId="77777777" w:rsidR="0037477C" w:rsidRDefault="00355EE7">
      <w:pPr>
        <w:ind w:left="20"/>
        <w:rPr>
          <w:sz w:val="20"/>
          <w:szCs w:val="20"/>
        </w:rPr>
      </w:pPr>
      <w:bookmarkStart w:id="141" w:name="page66"/>
      <w:bookmarkEnd w:id="141"/>
      <w:r>
        <w:rPr>
          <w:rFonts w:ascii="Calibri" w:eastAsia="Calibri" w:hAnsi="Calibri" w:cs="Calibri"/>
          <w:b/>
          <w:bCs/>
          <w:color w:val="DB4050"/>
          <w:sz w:val="26"/>
          <w:szCs w:val="26"/>
        </w:rPr>
        <w:t>Note 1</w:t>
      </w:r>
      <w:r w:rsidR="00F55867">
        <w:rPr>
          <w:rFonts w:ascii="Calibri" w:eastAsia="Calibri" w:hAnsi="Calibri" w:cs="Calibri"/>
          <w:b/>
          <w:bCs/>
          <w:color w:val="DB4050"/>
          <w:sz w:val="26"/>
          <w:szCs w:val="26"/>
        </w:rPr>
        <w:t>0</w:t>
      </w:r>
      <w:r>
        <w:rPr>
          <w:rFonts w:ascii="Calibri" w:eastAsia="Calibri" w:hAnsi="Calibri" w:cs="Calibri"/>
          <w:b/>
          <w:bCs/>
          <w:color w:val="DB4050"/>
          <w:sz w:val="26"/>
          <w:szCs w:val="26"/>
        </w:rPr>
        <w:t xml:space="preserve"> </w:t>
      </w:r>
      <w:r>
        <w:rPr>
          <w:rFonts w:ascii="Calibri" w:eastAsia="Calibri" w:hAnsi="Calibri" w:cs="Calibri"/>
          <w:color w:val="DB4050"/>
          <w:sz w:val="26"/>
          <w:szCs w:val="26"/>
        </w:rPr>
        <w:t xml:space="preserve">Officers’ </w:t>
      </w:r>
      <w:r w:rsidR="001742B1">
        <w:rPr>
          <w:rFonts w:ascii="Calibri" w:eastAsia="Calibri" w:hAnsi="Calibri" w:cs="Calibri"/>
          <w:color w:val="DB4050"/>
          <w:sz w:val="26"/>
          <w:szCs w:val="26"/>
        </w:rPr>
        <w:t>R</w:t>
      </w:r>
      <w:r>
        <w:rPr>
          <w:rFonts w:ascii="Calibri" w:eastAsia="Calibri" w:hAnsi="Calibri" w:cs="Calibri"/>
          <w:color w:val="DB4050"/>
          <w:sz w:val="26"/>
          <w:szCs w:val="26"/>
        </w:rPr>
        <w:t xml:space="preserve">emuneration (including </w:t>
      </w:r>
      <w:r w:rsidR="001742B1">
        <w:rPr>
          <w:rFonts w:ascii="Calibri" w:eastAsia="Calibri" w:hAnsi="Calibri" w:cs="Calibri"/>
          <w:color w:val="DB4050"/>
          <w:sz w:val="26"/>
          <w:szCs w:val="26"/>
        </w:rPr>
        <w:t>T</w:t>
      </w:r>
      <w:r>
        <w:rPr>
          <w:rFonts w:ascii="Calibri" w:eastAsia="Calibri" w:hAnsi="Calibri" w:cs="Calibri"/>
          <w:color w:val="DB4050"/>
          <w:sz w:val="26"/>
          <w:szCs w:val="26"/>
        </w:rPr>
        <w:t xml:space="preserve">ermination </w:t>
      </w:r>
      <w:r w:rsidR="001742B1">
        <w:rPr>
          <w:rFonts w:ascii="Calibri" w:eastAsia="Calibri" w:hAnsi="Calibri" w:cs="Calibri"/>
          <w:color w:val="DB4050"/>
          <w:sz w:val="26"/>
          <w:szCs w:val="26"/>
        </w:rPr>
        <w:t>B</w:t>
      </w:r>
      <w:r>
        <w:rPr>
          <w:rFonts w:ascii="Calibri" w:eastAsia="Calibri" w:hAnsi="Calibri" w:cs="Calibri"/>
          <w:color w:val="DB4050"/>
          <w:sz w:val="26"/>
          <w:szCs w:val="26"/>
        </w:rPr>
        <w:t xml:space="preserve">enefits and </w:t>
      </w:r>
      <w:r w:rsidR="001742B1">
        <w:rPr>
          <w:rFonts w:ascii="Calibri" w:eastAsia="Calibri" w:hAnsi="Calibri" w:cs="Calibri"/>
          <w:color w:val="DB4050"/>
          <w:sz w:val="26"/>
          <w:szCs w:val="26"/>
        </w:rPr>
        <w:t>M</w:t>
      </w:r>
      <w:r>
        <w:rPr>
          <w:rFonts w:ascii="Calibri" w:eastAsia="Calibri" w:hAnsi="Calibri" w:cs="Calibri"/>
          <w:color w:val="DB4050"/>
          <w:sz w:val="26"/>
          <w:szCs w:val="26"/>
        </w:rPr>
        <w:t xml:space="preserve">embers’ </w:t>
      </w:r>
      <w:r w:rsidR="001742B1">
        <w:rPr>
          <w:rFonts w:ascii="Calibri" w:eastAsia="Calibri" w:hAnsi="Calibri" w:cs="Calibri"/>
          <w:color w:val="DB4050"/>
          <w:sz w:val="26"/>
          <w:szCs w:val="26"/>
        </w:rPr>
        <w:t>A</w:t>
      </w:r>
      <w:r>
        <w:rPr>
          <w:rFonts w:ascii="Calibri" w:eastAsia="Calibri" w:hAnsi="Calibri" w:cs="Calibri"/>
          <w:color w:val="DB4050"/>
          <w:sz w:val="26"/>
          <w:szCs w:val="26"/>
        </w:rPr>
        <w:t>llowances)</w:t>
      </w:r>
      <w:r>
        <w:rPr>
          <w:rFonts w:ascii="Calibri" w:eastAsia="Calibri" w:hAnsi="Calibri" w:cs="Calibri"/>
          <w:b/>
          <w:bCs/>
          <w:color w:val="DB4050"/>
          <w:sz w:val="26"/>
          <w:szCs w:val="26"/>
        </w:rPr>
        <w:t xml:space="preserve"> </w:t>
      </w:r>
      <w:r>
        <w:rPr>
          <w:rFonts w:ascii="Calibri" w:eastAsia="Calibri" w:hAnsi="Calibri" w:cs="Calibri"/>
          <w:color w:val="DB4050"/>
          <w:sz w:val="26"/>
          <w:szCs w:val="26"/>
        </w:rPr>
        <w:t>(continued)</w:t>
      </w:r>
    </w:p>
    <w:p w14:paraId="12AC3DD5" w14:textId="77777777" w:rsidR="0037477C" w:rsidRDefault="0037477C">
      <w:pPr>
        <w:spacing w:line="200" w:lineRule="exact"/>
        <w:rPr>
          <w:sz w:val="20"/>
          <w:szCs w:val="20"/>
        </w:rPr>
      </w:pPr>
    </w:p>
    <w:p w14:paraId="74CCC4C8" w14:textId="77777777" w:rsidR="0037477C" w:rsidRDefault="00355EE7">
      <w:pPr>
        <w:ind w:left="20"/>
        <w:rPr>
          <w:sz w:val="20"/>
          <w:szCs w:val="20"/>
        </w:rPr>
      </w:pPr>
      <w:r>
        <w:rPr>
          <w:rFonts w:ascii="Calibri" w:eastAsia="Calibri" w:hAnsi="Calibri" w:cs="Calibri"/>
          <w:b/>
          <w:bCs/>
          <w:color w:val="DB4050"/>
          <w:sz w:val="26"/>
          <w:szCs w:val="26"/>
        </w:rPr>
        <w:t>EXIT PACKAGES</w:t>
      </w:r>
    </w:p>
    <w:p w14:paraId="6EA61388" w14:textId="77777777" w:rsidR="0037477C" w:rsidRDefault="0037477C">
      <w:pPr>
        <w:spacing w:line="69" w:lineRule="exact"/>
        <w:rPr>
          <w:sz w:val="20"/>
          <w:szCs w:val="20"/>
        </w:rPr>
      </w:pPr>
    </w:p>
    <w:p w14:paraId="74483161" w14:textId="77777777" w:rsidR="0037477C" w:rsidRDefault="00355EE7">
      <w:pPr>
        <w:ind w:left="20"/>
        <w:rPr>
          <w:sz w:val="20"/>
          <w:szCs w:val="20"/>
        </w:rPr>
      </w:pPr>
      <w:r>
        <w:rPr>
          <w:rFonts w:ascii="Calibri Light" w:eastAsia="Calibri Light" w:hAnsi="Calibri Light" w:cs="Calibri Light"/>
          <w:sz w:val="20"/>
          <w:szCs w:val="20"/>
        </w:rPr>
        <w:t>The number of exit packages with total cost per band and total cost of the compulsory and other redundancies are set out in the table below:</w:t>
      </w:r>
    </w:p>
    <w:p w14:paraId="109B4283" w14:textId="77777777" w:rsidR="0037477C" w:rsidRDefault="0037477C">
      <w:pPr>
        <w:spacing w:line="20" w:lineRule="exact"/>
        <w:rPr>
          <w:sz w:val="20"/>
          <w:szCs w:val="20"/>
        </w:rPr>
      </w:pPr>
    </w:p>
    <w:p w14:paraId="2F536133" w14:textId="77777777" w:rsidR="0037477C" w:rsidRDefault="0037477C">
      <w:pPr>
        <w:spacing w:line="218" w:lineRule="exact"/>
        <w:rPr>
          <w:sz w:val="20"/>
          <w:szCs w:val="20"/>
        </w:rPr>
      </w:pPr>
    </w:p>
    <w:p w14:paraId="2CC4B18D" w14:textId="77777777" w:rsidR="0037477C" w:rsidRDefault="0037477C">
      <w:pPr>
        <w:spacing w:line="200" w:lineRule="exact"/>
        <w:rPr>
          <w:sz w:val="20"/>
          <w:szCs w:val="20"/>
        </w:rPr>
      </w:pPr>
    </w:p>
    <w:tbl>
      <w:tblPr>
        <w:tblW w:w="14459" w:type="dxa"/>
        <w:tblLayout w:type="fixed"/>
        <w:tblCellMar>
          <w:left w:w="0" w:type="dxa"/>
          <w:right w:w="0" w:type="dxa"/>
        </w:tblCellMar>
        <w:tblLook w:val="04A0" w:firstRow="1" w:lastRow="0" w:firstColumn="1" w:lastColumn="0" w:noHBand="0" w:noVBand="1"/>
      </w:tblPr>
      <w:tblGrid>
        <w:gridCol w:w="1701"/>
        <w:gridCol w:w="1418"/>
        <w:gridCol w:w="1701"/>
        <w:gridCol w:w="1559"/>
        <w:gridCol w:w="2551"/>
        <w:gridCol w:w="992"/>
        <w:gridCol w:w="1702"/>
        <w:gridCol w:w="1134"/>
        <w:gridCol w:w="1701"/>
      </w:tblGrid>
      <w:tr w:rsidR="00E2639B" w14:paraId="5818E2F1" w14:textId="77777777" w:rsidTr="0020770B">
        <w:trPr>
          <w:trHeight w:val="195"/>
        </w:trPr>
        <w:tc>
          <w:tcPr>
            <w:tcW w:w="1701" w:type="dxa"/>
            <w:tcBorders>
              <w:top w:val="single" w:sz="12" w:space="0" w:color="FF0000"/>
            </w:tcBorders>
          </w:tcPr>
          <w:p w14:paraId="10DC47C4" w14:textId="77777777" w:rsidR="00E2639B" w:rsidRPr="00942C95" w:rsidRDefault="00E2639B" w:rsidP="0017666E">
            <w:pPr>
              <w:spacing w:line="276" w:lineRule="auto"/>
              <w:ind w:right="30"/>
              <w:rPr>
                <w:rFonts w:ascii="Calibri" w:eastAsia="Calibri" w:hAnsi="Calibri" w:cs="Calibri"/>
                <w:b/>
                <w:bCs/>
                <w:sz w:val="16"/>
                <w:szCs w:val="16"/>
              </w:rPr>
            </w:pPr>
          </w:p>
        </w:tc>
        <w:tc>
          <w:tcPr>
            <w:tcW w:w="1418" w:type="dxa"/>
            <w:tcBorders>
              <w:top w:val="single" w:sz="12" w:space="0" w:color="FF0000"/>
            </w:tcBorders>
          </w:tcPr>
          <w:p w14:paraId="6DB9E000" w14:textId="28E61B7F" w:rsidR="00E2639B" w:rsidRDefault="00682D07" w:rsidP="00032245">
            <w:pPr>
              <w:spacing w:line="276" w:lineRule="auto"/>
              <w:ind w:right="30"/>
              <w:jc w:val="right"/>
              <w:rPr>
                <w:rFonts w:ascii="Calibri" w:eastAsia="Calibri" w:hAnsi="Calibri" w:cs="Calibri"/>
                <w:b/>
                <w:bCs/>
                <w:sz w:val="16"/>
                <w:szCs w:val="16"/>
              </w:rPr>
            </w:pPr>
            <w:r>
              <w:rPr>
                <w:rFonts w:ascii="Calibri" w:eastAsia="Calibri Light" w:hAnsi="Calibri" w:cs="Calibri Light"/>
                <w:b/>
                <w:sz w:val="16"/>
                <w:szCs w:val="16"/>
              </w:rPr>
              <w:t>2024/25 from 7 May</w:t>
            </w:r>
          </w:p>
        </w:tc>
        <w:tc>
          <w:tcPr>
            <w:tcW w:w="1701" w:type="dxa"/>
            <w:tcBorders>
              <w:top w:val="single" w:sz="12" w:space="0" w:color="FF0000"/>
            </w:tcBorders>
          </w:tcPr>
          <w:p w14:paraId="0ED349E1" w14:textId="77777777" w:rsidR="00E2639B" w:rsidRDefault="00E2639B" w:rsidP="0017666E">
            <w:pPr>
              <w:spacing w:line="276" w:lineRule="auto"/>
              <w:ind w:right="30"/>
              <w:jc w:val="right"/>
              <w:rPr>
                <w:rFonts w:ascii="Calibri" w:eastAsia="Calibri" w:hAnsi="Calibri" w:cs="Calibri"/>
                <w:b/>
                <w:bCs/>
                <w:sz w:val="16"/>
                <w:szCs w:val="16"/>
              </w:rPr>
            </w:pPr>
          </w:p>
        </w:tc>
        <w:tc>
          <w:tcPr>
            <w:tcW w:w="1559" w:type="dxa"/>
            <w:tcBorders>
              <w:top w:val="single" w:sz="12" w:space="0" w:color="FF0000"/>
            </w:tcBorders>
          </w:tcPr>
          <w:p w14:paraId="5AC5E32D" w14:textId="77777777" w:rsidR="00E2639B" w:rsidRDefault="00E2639B" w:rsidP="0017666E">
            <w:pPr>
              <w:spacing w:line="276" w:lineRule="auto"/>
              <w:ind w:right="30"/>
              <w:jc w:val="right"/>
              <w:rPr>
                <w:rFonts w:ascii="Calibri" w:eastAsia="Calibri" w:hAnsi="Calibri" w:cs="Calibri"/>
                <w:b/>
                <w:bCs/>
                <w:sz w:val="16"/>
                <w:szCs w:val="16"/>
              </w:rPr>
            </w:pPr>
          </w:p>
        </w:tc>
        <w:tc>
          <w:tcPr>
            <w:tcW w:w="2551" w:type="dxa"/>
            <w:tcBorders>
              <w:top w:val="single" w:sz="12" w:space="0" w:color="FF0000"/>
            </w:tcBorders>
          </w:tcPr>
          <w:p w14:paraId="74A91627" w14:textId="77777777" w:rsidR="00E2639B" w:rsidRDefault="00E2639B" w:rsidP="0017666E">
            <w:pPr>
              <w:spacing w:line="276" w:lineRule="auto"/>
              <w:ind w:right="30"/>
              <w:jc w:val="right"/>
              <w:rPr>
                <w:rFonts w:ascii="Calibri" w:eastAsia="Calibri" w:hAnsi="Calibri" w:cs="Calibri"/>
                <w:b/>
                <w:bCs/>
                <w:sz w:val="16"/>
                <w:szCs w:val="16"/>
              </w:rPr>
            </w:pPr>
          </w:p>
        </w:tc>
        <w:tc>
          <w:tcPr>
            <w:tcW w:w="992" w:type="dxa"/>
            <w:tcBorders>
              <w:top w:val="single" w:sz="12" w:space="0" w:color="FF0000"/>
            </w:tcBorders>
          </w:tcPr>
          <w:p w14:paraId="15C3CA16" w14:textId="77777777" w:rsidR="00E2639B" w:rsidRDefault="00E2639B" w:rsidP="0017666E">
            <w:pPr>
              <w:spacing w:line="276" w:lineRule="auto"/>
              <w:ind w:right="30"/>
              <w:jc w:val="right"/>
              <w:rPr>
                <w:rFonts w:ascii="Calibri" w:eastAsia="Calibri" w:hAnsi="Calibri" w:cs="Calibri"/>
                <w:b/>
                <w:bCs/>
                <w:sz w:val="16"/>
                <w:szCs w:val="16"/>
              </w:rPr>
            </w:pPr>
          </w:p>
        </w:tc>
        <w:tc>
          <w:tcPr>
            <w:tcW w:w="1702" w:type="dxa"/>
            <w:tcBorders>
              <w:top w:val="single" w:sz="12" w:space="0" w:color="FF0000"/>
            </w:tcBorders>
          </w:tcPr>
          <w:p w14:paraId="132C6179" w14:textId="4561EF25" w:rsidR="00E2639B" w:rsidRPr="00902CF8" w:rsidRDefault="00FD0D34" w:rsidP="00032245">
            <w:pPr>
              <w:spacing w:line="276" w:lineRule="auto"/>
              <w:ind w:right="30"/>
              <w:jc w:val="right"/>
              <w:rPr>
                <w:rFonts w:ascii="Calibri" w:eastAsia="Calibri" w:hAnsi="Calibri" w:cs="Calibri"/>
                <w:b/>
                <w:bCs/>
                <w:sz w:val="16"/>
                <w:szCs w:val="16"/>
                <w:highlight w:val="yellow"/>
              </w:rPr>
            </w:pPr>
            <w:r>
              <w:rPr>
                <w:rFonts w:ascii="Calibri" w:eastAsia="Calibri Light" w:hAnsi="Calibri" w:cs="Calibri Light"/>
                <w:b/>
                <w:sz w:val="16"/>
                <w:szCs w:val="16"/>
              </w:rPr>
              <w:t>202</w:t>
            </w:r>
            <w:r w:rsidR="00682D07">
              <w:rPr>
                <w:rFonts w:ascii="Calibri" w:eastAsia="Calibri Light" w:hAnsi="Calibri" w:cs="Calibri Light"/>
                <w:b/>
                <w:sz w:val="16"/>
                <w:szCs w:val="16"/>
              </w:rPr>
              <w:t>5</w:t>
            </w:r>
            <w:r>
              <w:rPr>
                <w:rFonts w:ascii="Calibri" w:eastAsia="Calibri Light" w:hAnsi="Calibri" w:cs="Calibri Light"/>
                <w:b/>
                <w:sz w:val="16"/>
                <w:szCs w:val="16"/>
              </w:rPr>
              <w:t>/</w:t>
            </w:r>
            <w:r w:rsidR="00682D07">
              <w:rPr>
                <w:rFonts w:ascii="Calibri" w:eastAsia="Calibri Light" w:hAnsi="Calibri" w:cs="Calibri Light"/>
                <w:b/>
                <w:sz w:val="16"/>
                <w:szCs w:val="16"/>
              </w:rPr>
              <w:t>26</w:t>
            </w:r>
          </w:p>
        </w:tc>
        <w:tc>
          <w:tcPr>
            <w:tcW w:w="1134" w:type="dxa"/>
            <w:tcBorders>
              <w:top w:val="single" w:sz="12" w:space="0" w:color="FF0000"/>
            </w:tcBorders>
          </w:tcPr>
          <w:p w14:paraId="28A40A44" w14:textId="77777777" w:rsidR="00E2639B" w:rsidRDefault="00E2639B" w:rsidP="0017666E">
            <w:pPr>
              <w:spacing w:line="276" w:lineRule="auto"/>
              <w:ind w:right="30"/>
              <w:jc w:val="right"/>
              <w:rPr>
                <w:rFonts w:ascii="Calibri" w:eastAsia="Calibri" w:hAnsi="Calibri" w:cs="Calibri"/>
                <w:b/>
                <w:bCs/>
                <w:sz w:val="16"/>
                <w:szCs w:val="16"/>
              </w:rPr>
            </w:pPr>
          </w:p>
        </w:tc>
        <w:tc>
          <w:tcPr>
            <w:tcW w:w="1701" w:type="dxa"/>
            <w:tcBorders>
              <w:top w:val="single" w:sz="12" w:space="0" w:color="FF0000"/>
            </w:tcBorders>
          </w:tcPr>
          <w:p w14:paraId="382AAC18" w14:textId="77777777" w:rsidR="00E2639B" w:rsidRDefault="00E2639B" w:rsidP="0017666E">
            <w:pPr>
              <w:spacing w:line="276" w:lineRule="auto"/>
              <w:ind w:right="30"/>
              <w:jc w:val="right"/>
              <w:rPr>
                <w:rFonts w:ascii="Calibri" w:eastAsia="Calibri" w:hAnsi="Calibri" w:cs="Calibri"/>
                <w:b/>
                <w:bCs/>
                <w:sz w:val="16"/>
                <w:szCs w:val="16"/>
              </w:rPr>
            </w:pPr>
          </w:p>
        </w:tc>
      </w:tr>
      <w:tr w:rsidR="00E2639B" w14:paraId="4634BCB1" w14:textId="77777777" w:rsidTr="0020770B">
        <w:trPr>
          <w:trHeight w:val="195"/>
        </w:trPr>
        <w:tc>
          <w:tcPr>
            <w:tcW w:w="1701" w:type="dxa"/>
            <w:tcBorders>
              <w:top w:val="single" w:sz="12" w:space="0" w:color="FF0000"/>
            </w:tcBorders>
          </w:tcPr>
          <w:p w14:paraId="4DC729AB" w14:textId="48C2006C" w:rsidR="00E2639B" w:rsidRPr="00942C95" w:rsidRDefault="00E2639B" w:rsidP="00D96707">
            <w:pPr>
              <w:spacing w:line="276" w:lineRule="auto"/>
              <w:ind w:right="30"/>
              <w:jc w:val="center"/>
              <w:rPr>
                <w:sz w:val="16"/>
                <w:szCs w:val="16"/>
              </w:rPr>
            </w:pPr>
            <w:r>
              <w:rPr>
                <w:rFonts w:ascii="Calibri" w:eastAsia="Calibri" w:hAnsi="Calibri" w:cs="Calibri"/>
                <w:b/>
                <w:bCs/>
                <w:sz w:val="16"/>
                <w:szCs w:val="16"/>
              </w:rPr>
              <w:t>Number of compulsory redundancies</w:t>
            </w:r>
          </w:p>
        </w:tc>
        <w:tc>
          <w:tcPr>
            <w:tcW w:w="1418" w:type="dxa"/>
            <w:tcBorders>
              <w:top w:val="single" w:sz="12" w:space="0" w:color="FF0000"/>
            </w:tcBorders>
          </w:tcPr>
          <w:p w14:paraId="6C965119" w14:textId="0D6C6BE8" w:rsidR="00E2639B" w:rsidRPr="00942C95" w:rsidRDefault="00E2639B" w:rsidP="00D96707">
            <w:pPr>
              <w:spacing w:line="276" w:lineRule="auto"/>
              <w:ind w:right="30"/>
              <w:jc w:val="center"/>
              <w:rPr>
                <w:sz w:val="20"/>
                <w:szCs w:val="20"/>
              </w:rPr>
            </w:pPr>
            <w:r>
              <w:rPr>
                <w:rFonts w:ascii="Calibri" w:eastAsia="Calibri" w:hAnsi="Calibri" w:cs="Calibri"/>
                <w:b/>
                <w:bCs/>
                <w:sz w:val="16"/>
                <w:szCs w:val="16"/>
              </w:rPr>
              <w:t>Number of other departures agreed</w:t>
            </w:r>
          </w:p>
        </w:tc>
        <w:tc>
          <w:tcPr>
            <w:tcW w:w="1701" w:type="dxa"/>
            <w:tcBorders>
              <w:top w:val="single" w:sz="12" w:space="0" w:color="FF0000"/>
            </w:tcBorders>
          </w:tcPr>
          <w:p w14:paraId="5DB20CF6" w14:textId="6596AD59" w:rsidR="00E2639B" w:rsidRPr="00942C95" w:rsidRDefault="00E2639B" w:rsidP="00971349">
            <w:pPr>
              <w:spacing w:line="276" w:lineRule="auto"/>
              <w:ind w:right="30"/>
              <w:jc w:val="center"/>
              <w:rPr>
                <w:sz w:val="20"/>
                <w:szCs w:val="20"/>
              </w:rPr>
            </w:pPr>
            <w:r>
              <w:rPr>
                <w:rFonts w:ascii="Calibri" w:eastAsia="Calibri" w:hAnsi="Calibri" w:cs="Calibri"/>
                <w:b/>
                <w:bCs/>
                <w:sz w:val="16"/>
                <w:szCs w:val="16"/>
              </w:rPr>
              <w:t xml:space="preserve">Total number of exit packages by cost band </w:t>
            </w:r>
          </w:p>
        </w:tc>
        <w:tc>
          <w:tcPr>
            <w:tcW w:w="1559" w:type="dxa"/>
            <w:tcBorders>
              <w:top w:val="single" w:sz="12" w:space="0" w:color="FF0000"/>
            </w:tcBorders>
          </w:tcPr>
          <w:p w14:paraId="12A83454" w14:textId="77777777" w:rsidR="00E2639B" w:rsidRPr="00942C95" w:rsidRDefault="00E2639B" w:rsidP="00D96707">
            <w:pPr>
              <w:spacing w:line="276" w:lineRule="auto"/>
              <w:ind w:right="30"/>
              <w:jc w:val="center"/>
              <w:rPr>
                <w:sz w:val="20"/>
                <w:szCs w:val="20"/>
              </w:rPr>
            </w:pPr>
            <w:r>
              <w:rPr>
                <w:rFonts w:ascii="Calibri" w:eastAsia="Calibri" w:hAnsi="Calibri" w:cs="Calibri"/>
                <w:b/>
                <w:bCs/>
                <w:sz w:val="16"/>
                <w:szCs w:val="16"/>
              </w:rPr>
              <w:t>Total cost of exit packages in each band</w:t>
            </w:r>
          </w:p>
        </w:tc>
        <w:tc>
          <w:tcPr>
            <w:tcW w:w="2551" w:type="dxa"/>
            <w:tcBorders>
              <w:top w:val="single" w:sz="12" w:space="0" w:color="FF0000"/>
            </w:tcBorders>
          </w:tcPr>
          <w:p w14:paraId="59EC30C3" w14:textId="78570B2C" w:rsidR="00E2639B" w:rsidRPr="00E2639B" w:rsidRDefault="00E2639B" w:rsidP="00D96707">
            <w:pPr>
              <w:pStyle w:val="ListParagraph"/>
              <w:spacing w:line="276" w:lineRule="auto"/>
              <w:ind w:left="0" w:right="30"/>
              <w:jc w:val="center"/>
              <w:rPr>
                <w:sz w:val="20"/>
                <w:szCs w:val="20"/>
              </w:rPr>
            </w:pPr>
            <w:r>
              <w:rPr>
                <w:rFonts w:ascii="Calibri" w:eastAsia="Calibri" w:hAnsi="Calibri" w:cs="Calibri"/>
                <w:b/>
                <w:bCs/>
                <w:sz w:val="16"/>
                <w:szCs w:val="16"/>
              </w:rPr>
              <w:t>Exit package cost band (including special payments)</w:t>
            </w:r>
          </w:p>
        </w:tc>
        <w:tc>
          <w:tcPr>
            <w:tcW w:w="992" w:type="dxa"/>
            <w:tcBorders>
              <w:top w:val="single" w:sz="12" w:space="0" w:color="FF0000"/>
            </w:tcBorders>
          </w:tcPr>
          <w:p w14:paraId="55179629" w14:textId="45D0EB88" w:rsidR="00E2639B" w:rsidRPr="00942C95" w:rsidRDefault="00E2639B" w:rsidP="00D96707">
            <w:pPr>
              <w:spacing w:line="276" w:lineRule="auto"/>
              <w:ind w:right="30"/>
              <w:jc w:val="center"/>
              <w:rPr>
                <w:sz w:val="20"/>
                <w:szCs w:val="20"/>
              </w:rPr>
            </w:pPr>
            <w:r>
              <w:rPr>
                <w:rFonts w:ascii="Calibri" w:eastAsia="Calibri" w:hAnsi="Calibri" w:cs="Calibri"/>
                <w:b/>
                <w:bCs/>
                <w:sz w:val="16"/>
                <w:szCs w:val="16"/>
              </w:rPr>
              <w:t>Number of compulsory redundancies</w:t>
            </w:r>
          </w:p>
        </w:tc>
        <w:tc>
          <w:tcPr>
            <w:tcW w:w="1702" w:type="dxa"/>
            <w:tcBorders>
              <w:top w:val="single" w:sz="12" w:space="0" w:color="FF0000"/>
            </w:tcBorders>
          </w:tcPr>
          <w:p w14:paraId="04E87D43" w14:textId="67AA752B" w:rsidR="00E2639B" w:rsidRPr="00942C95" w:rsidRDefault="00E2639B" w:rsidP="00D96707">
            <w:pPr>
              <w:spacing w:line="276" w:lineRule="auto"/>
              <w:ind w:right="30"/>
              <w:jc w:val="center"/>
              <w:rPr>
                <w:sz w:val="20"/>
                <w:szCs w:val="20"/>
              </w:rPr>
            </w:pPr>
            <w:r>
              <w:rPr>
                <w:rFonts w:ascii="Calibri" w:eastAsia="Calibri" w:hAnsi="Calibri" w:cs="Calibri"/>
                <w:b/>
                <w:bCs/>
                <w:sz w:val="16"/>
                <w:szCs w:val="16"/>
              </w:rPr>
              <w:t>Number of other departures agreed</w:t>
            </w:r>
          </w:p>
        </w:tc>
        <w:tc>
          <w:tcPr>
            <w:tcW w:w="1134" w:type="dxa"/>
            <w:tcBorders>
              <w:top w:val="single" w:sz="12" w:space="0" w:color="FF0000"/>
            </w:tcBorders>
          </w:tcPr>
          <w:p w14:paraId="661A2910" w14:textId="2BD5F4DD" w:rsidR="00E2639B" w:rsidRPr="00942C95" w:rsidRDefault="00971349" w:rsidP="00971349">
            <w:pPr>
              <w:spacing w:line="276" w:lineRule="auto"/>
              <w:ind w:right="30"/>
              <w:jc w:val="center"/>
              <w:rPr>
                <w:sz w:val="20"/>
                <w:szCs w:val="20"/>
              </w:rPr>
            </w:pPr>
            <w:r>
              <w:rPr>
                <w:rFonts w:ascii="Calibri" w:eastAsia="Calibri" w:hAnsi="Calibri" w:cs="Calibri"/>
                <w:b/>
                <w:bCs/>
                <w:sz w:val="16"/>
                <w:szCs w:val="16"/>
              </w:rPr>
              <w:t>T</w:t>
            </w:r>
            <w:r w:rsidR="00E2639B">
              <w:rPr>
                <w:rFonts w:ascii="Calibri" w:eastAsia="Calibri" w:hAnsi="Calibri" w:cs="Calibri"/>
                <w:b/>
                <w:bCs/>
                <w:sz w:val="16"/>
                <w:szCs w:val="16"/>
              </w:rPr>
              <w:t>otal number of exit packages by cost band</w:t>
            </w:r>
          </w:p>
        </w:tc>
        <w:tc>
          <w:tcPr>
            <w:tcW w:w="1701" w:type="dxa"/>
            <w:tcBorders>
              <w:top w:val="single" w:sz="12" w:space="0" w:color="FF0000"/>
            </w:tcBorders>
          </w:tcPr>
          <w:p w14:paraId="14A62DB9" w14:textId="77777777" w:rsidR="00E2639B" w:rsidRDefault="00E2639B" w:rsidP="00D96707">
            <w:pPr>
              <w:spacing w:line="276" w:lineRule="auto"/>
              <w:ind w:right="30"/>
              <w:jc w:val="center"/>
              <w:rPr>
                <w:rFonts w:ascii="Calibri" w:eastAsia="Calibri" w:hAnsi="Calibri" w:cs="Calibri"/>
                <w:b/>
                <w:bCs/>
                <w:sz w:val="16"/>
                <w:szCs w:val="16"/>
              </w:rPr>
            </w:pPr>
            <w:r>
              <w:rPr>
                <w:rFonts w:ascii="Calibri" w:eastAsia="Calibri" w:hAnsi="Calibri" w:cs="Calibri"/>
                <w:b/>
                <w:bCs/>
                <w:sz w:val="16"/>
                <w:szCs w:val="16"/>
              </w:rPr>
              <w:t>Total cost of exit packages in each band</w:t>
            </w:r>
          </w:p>
        </w:tc>
      </w:tr>
      <w:tr w:rsidR="00E2639B" w14:paraId="23D370CD" w14:textId="77777777" w:rsidTr="0020770B">
        <w:trPr>
          <w:trHeight w:val="195"/>
        </w:trPr>
        <w:tc>
          <w:tcPr>
            <w:tcW w:w="1701" w:type="dxa"/>
            <w:vAlign w:val="bottom"/>
          </w:tcPr>
          <w:p w14:paraId="7037ABC3" w14:textId="77777777" w:rsidR="00E2639B" w:rsidRPr="00942C95" w:rsidRDefault="00E2639B" w:rsidP="00E2639B">
            <w:pPr>
              <w:spacing w:line="276" w:lineRule="auto"/>
              <w:ind w:right="30"/>
              <w:rPr>
                <w:sz w:val="16"/>
                <w:szCs w:val="16"/>
              </w:rPr>
            </w:pPr>
          </w:p>
        </w:tc>
        <w:tc>
          <w:tcPr>
            <w:tcW w:w="1418" w:type="dxa"/>
            <w:vAlign w:val="bottom"/>
          </w:tcPr>
          <w:p w14:paraId="22C55366" w14:textId="77777777" w:rsidR="00E2639B" w:rsidRPr="00942C95" w:rsidRDefault="00E2639B" w:rsidP="00E2639B">
            <w:pPr>
              <w:spacing w:line="276" w:lineRule="auto"/>
              <w:ind w:right="30"/>
              <w:jc w:val="right"/>
              <w:rPr>
                <w:rFonts w:ascii="Calibri" w:eastAsia="Calibri" w:hAnsi="Calibri" w:cs="Calibri"/>
                <w:b/>
                <w:bCs/>
                <w:sz w:val="16"/>
                <w:szCs w:val="16"/>
              </w:rPr>
            </w:pPr>
          </w:p>
        </w:tc>
        <w:tc>
          <w:tcPr>
            <w:tcW w:w="1701" w:type="dxa"/>
            <w:vAlign w:val="bottom"/>
          </w:tcPr>
          <w:p w14:paraId="071D37C4" w14:textId="77777777" w:rsidR="00E2639B" w:rsidRPr="00942C95" w:rsidRDefault="00E2639B" w:rsidP="00E2639B">
            <w:pPr>
              <w:spacing w:line="276" w:lineRule="auto"/>
              <w:ind w:right="30"/>
              <w:jc w:val="right"/>
              <w:rPr>
                <w:rFonts w:ascii="Calibri" w:eastAsia="Calibri" w:hAnsi="Calibri" w:cs="Calibri"/>
                <w:b/>
                <w:bCs/>
                <w:sz w:val="16"/>
                <w:szCs w:val="16"/>
              </w:rPr>
            </w:pPr>
          </w:p>
        </w:tc>
        <w:tc>
          <w:tcPr>
            <w:tcW w:w="1559" w:type="dxa"/>
            <w:vAlign w:val="bottom"/>
          </w:tcPr>
          <w:p w14:paraId="06F1072A" w14:textId="77777777" w:rsidR="00E2639B" w:rsidRPr="00942C95" w:rsidRDefault="00E2639B" w:rsidP="00E2639B">
            <w:pPr>
              <w:spacing w:line="276" w:lineRule="auto"/>
              <w:ind w:right="30"/>
              <w:jc w:val="center"/>
              <w:rPr>
                <w:rFonts w:ascii="Calibri" w:eastAsia="Calibri" w:hAnsi="Calibri" w:cs="Calibri"/>
                <w:b/>
                <w:bCs/>
                <w:sz w:val="16"/>
                <w:szCs w:val="16"/>
              </w:rPr>
            </w:pPr>
            <w:r>
              <w:rPr>
                <w:rFonts w:ascii="Calibri" w:eastAsia="Calibri" w:hAnsi="Calibri" w:cs="Calibri"/>
                <w:b/>
                <w:bCs/>
                <w:sz w:val="16"/>
                <w:szCs w:val="16"/>
              </w:rPr>
              <w:t>£’000</w:t>
            </w:r>
          </w:p>
        </w:tc>
        <w:tc>
          <w:tcPr>
            <w:tcW w:w="2551" w:type="dxa"/>
            <w:vAlign w:val="bottom"/>
          </w:tcPr>
          <w:p w14:paraId="67AC8922" w14:textId="77777777" w:rsidR="00E2639B" w:rsidRPr="00942C95" w:rsidRDefault="00E2639B" w:rsidP="00E2639B">
            <w:pPr>
              <w:spacing w:line="276" w:lineRule="auto"/>
              <w:ind w:right="30"/>
              <w:jc w:val="right"/>
              <w:rPr>
                <w:rFonts w:ascii="Calibri" w:eastAsia="Calibri" w:hAnsi="Calibri" w:cs="Calibri"/>
                <w:b/>
                <w:bCs/>
                <w:sz w:val="16"/>
                <w:szCs w:val="16"/>
              </w:rPr>
            </w:pPr>
          </w:p>
        </w:tc>
        <w:tc>
          <w:tcPr>
            <w:tcW w:w="992" w:type="dxa"/>
            <w:vAlign w:val="bottom"/>
          </w:tcPr>
          <w:p w14:paraId="6115C400" w14:textId="77777777" w:rsidR="00E2639B" w:rsidRPr="00942C95" w:rsidRDefault="00E2639B" w:rsidP="00E2639B">
            <w:pPr>
              <w:spacing w:line="276" w:lineRule="auto"/>
              <w:ind w:right="30"/>
              <w:jc w:val="right"/>
              <w:rPr>
                <w:rFonts w:ascii="Calibri" w:eastAsia="Calibri" w:hAnsi="Calibri" w:cs="Calibri"/>
                <w:b/>
                <w:bCs/>
                <w:sz w:val="16"/>
                <w:szCs w:val="16"/>
              </w:rPr>
            </w:pPr>
          </w:p>
        </w:tc>
        <w:tc>
          <w:tcPr>
            <w:tcW w:w="1702" w:type="dxa"/>
            <w:vAlign w:val="bottom"/>
          </w:tcPr>
          <w:p w14:paraId="1B0D2E5C" w14:textId="77777777" w:rsidR="00E2639B" w:rsidRPr="00942C95" w:rsidRDefault="00E2639B" w:rsidP="00E2639B">
            <w:pPr>
              <w:spacing w:line="276" w:lineRule="auto"/>
              <w:ind w:right="30"/>
              <w:jc w:val="right"/>
              <w:rPr>
                <w:rFonts w:ascii="Calibri" w:eastAsia="Calibri" w:hAnsi="Calibri" w:cs="Calibri"/>
                <w:b/>
                <w:bCs/>
                <w:sz w:val="16"/>
                <w:szCs w:val="16"/>
              </w:rPr>
            </w:pPr>
          </w:p>
        </w:tc>
        <w:tc>
          <w:tcPr>
            <w:tcW w:w="1134" w:type="dxa"/>
            <w:vAlign w:val="bottom"/>
          </w:tcPr>
          <w:p w14:paraId="63B84AA6" w14:textId="77777777" w:rsidR="00E2639B" w:rsidRPr="00942C95" w:rsidRDefault="00E2639B" w:rsidP="00E2639B">
            <w:pPr>
              <w:spacing w:line="276" w:lineRule="auto"/>
              <w:ind w:right="30"/>
              <w:jc w:val="right"/>
              <w:rPr>
                <w:rFonts w:ascii="Calibri" w:eastAsia="Calibri" w:hAnsi="Calibri" w:cs="Calibri"/>
                <w:b/>
                <w:bCs/>
                <w:sz w:val="16"/>
                <w:szCs w:val="16"/>
              </w:rPr>
            </w:pPr>
          </w:p>
        </w:tc>
        <w:tc>
          <w:tcPr>
            <w:tcW w:w="1701" w:type="dxa"/>
          </w:tcPr>
          <w:p w14:paraId="3014AA3B" w14:textId="77777777" w:rsidR="00E2639B" w:rsidRPr="00942C95" w:rsidRDefault="00D96707" w:rsidP="00D96707">
            <w:pPr>
              <w:spacing w:line="276" w:lineRule="auto"/>
              <w:ind w:right="30"/>
              <w:jc w:val="center"/>
              <w:rPr>
                <w:rFonts w:ascii="Calibri" w:eastAsia="Calibri" w:hAnsi="Calibri" w:cs="Calibri"/>
                <w:b/>
                <w:bCs/>
                <w:sz w:val="16"/>
                <w:szCs w:val="16"/>
              </w:rPr>
            </w:pPr>
            <w:r>
              <w:rPr>
                <w:rFonts w:ascii="Calibri" w:eastAsia="Calibri" w:hAnsi="Calibri" w:cs="Calibri"/>
                <w:b/>
                <w:bCs/>
                <w:sz w:val="16"/>
                <w:szCs w:val="16"/>
              </w:rPr>
              <w:t>£’000</w:t>
            </w:r>
          </w:p>
        </w:tc>
      </w:tr>
      <w:tr w:rsidR="00682D07" w14:paraId="422162FA" w14:textId="77777777" w:rsidTr="0020770B">
        <w:trPr>
          <w:trHeight w:val="268"/>
        </w:trPr>
        <w:tc>
          <w:tcPr>
            <w:tcW w:w="1701" w:type="dxa"/>
            <w:tcBorders>
              <w:top w:val="single" w:sz="12" w:space="0" w:color="FF3300"/>
            </w:tcBorders>
            <w:vAlign w:val="center"/>
          </w:tcPr>
          <w:p w14:paraId="019B3A60" w14:textId="14F9C8ED" w:rsidR="00682D07" w:rsidRPr="0020770B" w:rsidRDefault="00682D07" w:rsidP="00682D07">
            <w:pPr>
              <w:spacing w:line="276" w:lineRule="auto"/>
              <w:ind w:right="30"/>
              <w:jc w:val="center"/>
              <w:rPr>
                <w:rFonts w:asciiTheme="majorHAnsi" w:hAnsiTheme="majorHAnsi"/>
                <w:sz w:val="16"/>
                <w:szCs w:val="16"/>
              </w:rPr>
            </w:pPr>
            <w:r w:rsidRPr="000E797E">
              <w:rPr>
                <w:rFonts w:asciiTheme="majorHAnsi" w:hAnsiTheme="majorHAnsi"/>
                <w:sz w:val="16"/>
                <w:szCs w:val="16"/>
              </w:rPr>
              <w:t>1</w:t>
            </w:r>
          </w:p>
        </w:tc>
        <w:tc>
          <w:tcPr>
            <w:tcW w:w="1418" w:type="dxa"/>
            <w:tcBorders>
              <w:top w:val="single" w:sz="12" w:space="0" w:color="FF3300"/>
            </w:tcBorders>
            <w:vAlign w:val="center"/>
          </w:tcPr>
          <w:p w14:paraId="3B1B1672" w14:textId="3FEF7589" w:rsidR="00682D07" w:rsidRPr="0020770B" w:rsidRDefault="00682D07" w:rsidP="00682D07">
            <w:pPr>
              <w:spacing w:line="276" w:lineRule="auto"/>
              <w:ind w:right="30"/>
              <w:jc w:val="center"/>
              <w:rPr>
                <w:rFonts w:asciiTheme="majorHAnsi" w:hAnsiTheme="majorHAnsi"/>
                <w:sz w:val="16"/>
                <w:szCs w:val="16"/>
              </w:rPr>
            </w:pPr>
            <w:r w:rsidRPr="000E797E">
              <w:rPr>
                <w:rFonts w:asciiTheme="majorHAnsi" w:hAnsiTheme="majorHAnsi"/>
                <w:sz w:val="16"/>
                <w:szCs w:val="16"/>
              </w:rPr>
              <w:t>3</w:t>
            </w:r>
          </w:p>
        </w:tc>
        <w:tc>
          <w:tcPr>
            <w:tcW w:w="1701" w:type="dxa"/>
            <w:tcBorders>
              <w:top w:val="single" w:sz="12" w:space="0" w:color="FF3300"/>
            </w:tcBorders>
            <w:vAlign w:val="center"/>
          </w:tcPr>
          <w:p w14:paraId="1938D548" w14:textId="31EBCDE6" w:rsidR="00682D07" w:rsidRPr="0020770B" w:rsidRDefault="00682D07" w:rsidP="00682D07">
            <w:pPr>
              <w:spacing w:line="276" w:lineRule="auto"/>
              <w:ind w:right="30"/>
              <w:jc w:val="center"/>
              <w:rPr>
                <w:rFonts w:asciiTheme="majorHAnsi" w:hAnsiTheme="majorHAnsi"/>
                <w:sz w:val="16"/>
                <w:szCs w:val="16"/>
              </w:rPr>
            </w:pPr>
            <w:r w:rsidRPr="000E797E">
              <w:rPr>
                <w:rFonts w:asciiTheme="majorHAnsi" w:hAnsiTheme="majorHAnsi"/>
                <w:sz w:val="16"/>
                <w:szCs w:val="16"/>
              </w:rPr>
              <w:t>4</w:t>
            </w:r>
          </w:p>
        </w:tc>
        <w:tc>
          <w:tcPr>
            <w:tcW w:w="1559" w:type="dxa"/>
            <w:tcBorders>
              <w:top w:val="single" w:sz="12" w:space="0" w:color="FF3300"/>
            </w:tcBorders>
            <w:vAlign w:val="center"/>
          </w:tcPr>
          <w:p w14:paraId="345ADD22" w14:textId="38A7C637" w:rsidR="00682D07" w:rsidRPr="0020770B" w:rsidRDefault="00682D07" w:rsidP="00682D07">
            <w:pPr>
              <w:spacing w:line="276" w:lineRule="auto"/>
              <w:ind w:right="30"/>
              <w:jc w:val="center"/>
              <w:rPr>
                <w:rFonts w:asciiTheme="majorHAnsi" w:hAnsiTheme="majorHAnsi"/>
                <w:sz w:val="16"/>
                <w:szCs w:val="16"/>
              </w:rPr>
            </w:pPr>
            <w:r w:rsidRPr="000E797E">
              <w:rPr>
                <w:rFonts w:asciiTheme="majorHAnsi" w:hAnsiTheme="majorHAnsi"/>
                <w:sz w:val="16"/>
                <w:szCs w:val="16"/>
              </w:rPr>
              <w:t>26</w:t>
            </w:r>
          </w:p>
        </w:tc>
        <w:tc>
          <w:tcPr>
            <w:tcW w:w="2551" w:type="dxa"/>
            <w:tcBorders>
              <w:top w:val="single" w:sz="12" w:space="0" w:color="FF3300"/>
            </w:tcBorders>
            <w:vAlign w:val="center"/>
          </w:tcPr>
          <w:p w14:paraId="1CE2411D" w14:textId="77777777" w:rsidR="00682D07" w:rsidRPr="00D96707" w:rsidRDefault="00682D07" w:rsidP="00682D07">
            <w:pPr>
              <w:spacing w:line="276" w:lineRule="auto"/>
              <w:ind w:right="30"/>
              <w:jc w:val="center"/>
              <w:rPr>
                <w:rFonts w:asciiTheme="majorHAnsi" w:hAnsiTheme="majorHAnsi"/>
                <w:sz w:val="16"/>
                <w:szCs w:val="16"/>
              </w:rPr>
            </w:pPr>
            <w:r w:rsidRPr="00D96707">
              <w:rPr>
                <w:rFonts w:asciiTheme="majorHAnsi" w:hAnsiTheme="majorHAnsi"/>
                <w:sz w:val="16"/>
                <w:szCs w:val="16"/>
              </w:rPr>
              <w:t>£0 - £20,000</w:t>
            </w:r>
          </w:p>
        </w:tc>
        <w:tc>
          <w:tcPr>
            <w:tcW w:w="992" w:type="dxa"/>
            <w:tcBorders>
              <w:top w:val="single" w:sz="12" w:space="0" w:color="FF3300"/>
            </w:tcBorders>
            <w:vAlign w:val="center"/>
          </w:tcPr>
          <w:p w14:paraId="2EE8AE42" w14:textId="415C3C1E" w:rsidR="00682D07" w:rsidRPr="000E797E" w:rsidRDefault="0030351C" w:rsidP="00682D07">
            <w:pPr>
              <w:spacing w:line="276" w:lineRule="auto"/>
              <w:ind w:right="30"/>
              <w:jc w:val="center"/>
              <w:rPr>
                <w:rFonts w:asciiTheme="majorHAnsi" w:hAnsiTheme="majorHAnsi"/>
                <w:sz w:val="16"/>
                <w:szCs w:val="16"/>
              </w:rPr>
            </w:pPr>
            <w:r>
              <w:rPr>
                <w:rFonts w:asciiTheme="majorHAnsi" w:hAnsiTheme="majorHAnsi"/>
                <w:sz w:val="16"/>
                <w:szCs w:val="16"/>
              </w:rPr>
              <w:t>8</w:t>
            </w:r>
          </w:p>
        </w:tc>
        <w:tc>
          <w:tcPr>
            <w:tcW w:w="1702" w:type="dxa"/>
            <w:tcBorders>
              <w:top w:val="single" w:sz="12" w:space="0" w:color="FF3300"/>
            </w:tcBorders>
            <w:vAlign w:val="center"/>
          </w:tcPr>
          <w:p w14:paraId="2F71E0B6" w14:textId="11063E39" w:rsidR="00682D07" w:rsidRPr="000E797E" w:rsidRDefault="0030351C" w:rsidP="00682D07">
            <w:pPr>
              <w:spacing w:line="276" w:lineRule="auto"/>
              <w:ind w:right="30"/>
              <w:jc w:val="center"/>
              <w:rPr>
                <w:rFonts w:asciiTheme="majorHAnsi" w:hAnsiTheme="majorHAnsi"/>
                <w:sz w:val="16"/>
                <w:szCs w:val="16"/>
              </w:rPr>
            </w:pPr>
            <w:r>
              <w:rPr>
                <w:rFonts w:asciiTheme="majorHAnsi" w:hAnsiTheme="majorHAnsi"/>
                <w:sz w:val="16"/>
                <w:szCs w:val="16"/>
              </w:rPr>
              <w:t>1</w:t>
            </w:r>
          </w:p>
        </w:tc>
        <w:tc>
          <w:tcPr>
            <w:tcW w:w="1134" w:type="dxa"/>
            <w:tcBorders>
              <w:top w:val="single" w:sz="12" w:space="0" w:color="FF3300"/>
            </w:tcBorders>
            <w:vAlign w:val="center"/>
          </w:tcPr>
          <w:p w14:paraId="3EC66B93" w14:textId="39DDCCA5" w:rsidR="00682D07" w:rsidRPr="000E797E" w:rsidRDefault="0030351C" w:rsidP="00682D07">
            <w:pPr>
              <w:spacing w:line="276" w:lineRule="auto"/>
              <w:ind w:right="30"/>
              <w:jc w:val="center"/>
              <w:rPr>
                <w:rFonts w:asciiTheme="majorHAnsi" w:hAnsiTheme="majorHAnsi"/>
                <w:sz w:val="16"/>
                <w:szCs w:val="16"/>
              </w:rPr>
            </w:pPr>
            <w:r>
              <w:rPr>
                <w:rFonts w:asciiTheme="majorHAnsi" w:hAnsiTheme="majorHAnsi"/>
                <w:sz w:val="16"/>
                <w:szCs w:val="16"/>
              </w:rPr>
              <w:t>9</w:t>
            </w:r>
          </w:p>
        </w:tc>
        <w:tc>
          <w:tcPr>
            <w:tcW w:w="1701" w:type="dxa"/>
            <w:tcBorders>
              <w:top w:val="single" w:sz="12" w:space="0" w:color="FF3300"/>
            </w:tcBorders>
            <w:vAlign w:val="center"/>
          </w:tcPr>
          <w:p w14:paraId="5D19CEDA" w14:textId="55C9CD82" w:rsidR="00682D07" w:rsidRPr="000E797E" w:rsidRDefault="0030351C" w:rsidP="00682D07">
            <w:pPr>
              <w:spacing w:line="276" w:lineRule="auto"/>
              <w:ind w:right="30"/>
              <w:jc w:val="center"/>
              <w:rPr>
                <w:rFonts w:asciiTheme="majorHAnsi" w:hAnsiTheme="majorHAnsi"/>
                <w:sz w:val="16"/>
                <w:szCs w:val="16"/>
              </w:rPr>
            </w:pPr>
            <w:r>
              <w:rPr>
                <w:rFonts w:asciiTheme="majorHAnsi" w:hAnsiTheme="majorHAnsi"/>
                <w:sz w:val="16"/>
                <w:szCs w:val="16"/>
              </w:rPr>
              <w:t>61</w:t>
            </w:r>
          </w:p>
        </w:tc>
      </w:tr>
      <w:tr w:rsidR="00682D07" w14:paraId="7E279476" w14:textId="77777777" w:rsidTr="0020770B">
        <w:trPr>
          <w:trHeight w:val="268"/>
        </w:trPr>
        <w:tc>
          <w:tcPr>
            <w:tcW w:w="1701" w:type="dxa"/>
            <w:shd w:val="clear" w:color="auto" w:fill="F9E1DF"/>
            <w:vAlign w:val="center"/>
          </w:tcPr>
          <w:p w14:paraId="15DEEC3C" w14:textId="24A12C8D" w:rsidR="00682D07" w:rsidRPr="0020770B" w:rsidRDefault="00682D07" w:rsidP="00682D07">
            <w:pPr>
              <w:spacing w:line="276" w:lineRule="auto"/>
              <w:ind w:right="30"/>
              <w:jc w:val="center"/>
              <w:rPr>
                <w:rFonts w:asciiTheme="majorHAnsi" w:hAnsiTheme="majorHAnsi"/>
                <w:sz w:val="16"/>
                <w:szCs w:val="16"/>
              </w:rPr>
            </w:pPr>
            <w:r w:rsidRPr="000E797E">
              <w:rPr>
                <w:rFonts w:asciiTheme="majorHAnsi" w:hAnsiTheme="majorHAnsi"/>
                <w:sz w:val="16"/>
                <w:szCs w:val="16"/>
              </w:rPr>
              <w:t>-</w:t>
            </w:r>
          </w:p>
        </w:tc>
        <w:tc>
          <w:tcPr>
            <w:tcW w:w="1418" w:type="dxa"/>
            <w:shd w:val="clear" w:color="auto" w:fill="F9E1DF"/>
            <w:vAlign w:val="center"/>
          </w:tcPr>
          <w:p w14:paraId="2419845A" w14:textId="1360CD21" w:rsidR="00682D07" w:rsidRPr="0020770B" w:rsidRDefault="00682D07" w:rsidP="00682D07">
            <w:pPr>
              <w:spacing w:line="276" w:lineRule="auto"/>
              <w:ind w:right="30"/>
              <w:jc w:val="center"/>
              <w:rPr>
                <w:rFonts w:asciiTheme="majorHAnsi" w:hAnsiTheme="majorHAnsi"/>
                <w:sz w:val="16"/>
                <w:szCs w:val="16"/>
              </w:rPr>
            </w:pPr>
            <w:r w:rsidRPr="000E797E">
              <w:rPr>
                <w:rFonts w:asciiTheme="majorHAnsi" w:hAnsiTheme="majorHAnsi"/>
                <w:sz w:val="16"/>
                <w:szCs w:val="16"/>
              </w:rPr>
              <w:t>-</w:t>
            </w:r>
          </w:p>
        </w:tc>
        <w:tc>
          <w:tcPr>
            <w:tcW w:w="1701" w:type="dxa"/>
            <w:shd w:val="clear" w:color="auto" w:fill="F9E1DF"/>
            <w:vAlign w:val="center"/>
          </w:tcPr>
          <w:p w14:paraId="01F74046" w14:textId="310C0525" w:rsidR="00682D07" w:rsidRPr="0020770B" w:rsidRDefault="00682D07" w:rsidP="00682D07">
            <w:pPr>
              <w:spacing w:line="276" w:lineRule="auto"/>
              <w:ind w:right="30"/>
              <w:jc w:val="center"/>
              <w:rPr>
                <w:rFonts w:asciiTheme="majorHAnsi" w:hAnsiTheme="majorHAnsi"/>
                <w:sz w:val="16"/>
                <w:szCs w:val="16"/>
              </w:rPr>
            </w:pPr>
            <w:r w:rsidRPr="000E797E">
              <w:rPr>
                <w:rFonts w:asciiTheme="majorHAnsi" w:hAnsiTheme="majorHAnsi"/>
                <w:sz w:val="16"/>
                <w:szCs w:val="16"/>
              </w:rPr>
              <w:t>-</w:t>
            </w:r>
          </w:p>
        </w:tc>
        <w:tc>
          <w:tcPr>
            <w:tcW w:w="1559" w:type="dxa"/>
            <w:shd w:val="clear" w:color="auto" w:fill="F9E1DF"/>
            <w:vAlign w:val="center"/>
          </w:tcPr>
          <w:p w14:paraId="05696D2A" w14:textId="46449817" w:rsidR="00682D07" w:rsidRPr="0020770B" w:rsidRDefault="00682D07" w:rsidP="00682D07">
            <w:pPr>
              <w:spacing w:line="276" w:lineRule="auto"/>
              <w:ind w:right="30"/>
              <w:jc w:val="center"/>
              <w:rPr>
                <w:rFonts w:asciiTheme="majorHAnsi" w:hAnsiTheme="majorHAnsi"/>
                <w:sz w:val="16"/>
                <w:szCs w:val="16"/>
              </w:rPr>
            </w:pPr>
            <w:r w:rsidRPr="000E797E">
              <w:rPr>
                <w:rFonts w:asciiTheme="majorHAnsi" w:hAnsiTheme="majorHAnsi"/>
                <w:sz w:val="16"/>
                <w:szCs w:val="16"/>
              </w:rPr>
              <w:t>-</w:t>
            </w:r>
          </w:p>
        </w:tc>
        <w:tc>
          <w:tcPr>
            <w:tcW w:w="2551" w:type="dxa"/>
            <w:shd w:val="clear" w:color="auto" w:fill="F9E1DF"/>
            <w:vAlign w:val="center"/>
          </w:tcPr>
          <w:p w14:paraId="388D8C6C" w14:textId="77777777" w:rsidR="00682D07" w:rsidRPr="00D96707" w:rsidRDefault="00682D07" w:rsidP="00682D07">
            <w:pPr>
              <w:spacing w:line="276" w:lineRule="auto"/>
              <w:ind w:right="30"/>
              <w:jc w:val="center"/>
              <w:rPr>
                <w:rFonts w:asciiTheme="majorHAnsi" w:hAnsiTheme="majorHAnsi"/>
                <w:sz w:val="16"/>
                <w:szCs w:val="16"/>
              </w:rPr>
            </w:pPr>
            <w:r w:rsidRPr="00D96707">
              <w:rPr>
                <w:rFonts w:asciiTheme="majorHAnsi" w:hAnsiTheme="majorHAnsi"/>
                <w:sz w:val="16"/>
                <w:szCs w:val="16"/>
              </w:rPr>
              <w:t>£20,001 - £40,000</w:t>
            </w:r>
          </w:p>
        </w:tc>
        <w:tc>
          <w:tcPr>
            <w:tcW w:w="992" w:type="dxa"/>
            <w:shd w:val="clear" w:color="auto" w:fill="F9E1DF"/>
            <w:vAlign w:val="center"/>
          </w:tcPr>
          <w:p w14:paraId="2950E37E" w14:textId="0A7B1947" w:rsidR="00682D07" w:rsidRPr="000E797E" w:rsidRDefault="0030351C" w:rsidP="00682D07">
            <w:pPr>
              <w:spacing w:line="276" w:lineRule="auto"/>
              <w:ind w:right="30"/>
              <w:jc w:val="center"/>
              <w:rPr>
                <w:rFonts w:asciiTheme="majorHAnsi" w:hAnsiTheme="majorHAnsi"/>
                <w:sz w:val="16"/>
                <w:szCs w:val="16"/>
              </w:rPr>
            </w:pPr>
            <w:r>
              <w:rPr>
                <w:rFonts w:asciiTheme="majorHAnsi" w:hAnsiTheme="majorHAnsi"/>
                <w:sz w:val="16"/>
                <w:szCs w:val="16"/>
              </w:rPr>
              <w:t>1</w:t>
            </w:r>
          </w:p>
        </w:tc>
        <w:tc>
          <w:tcPr>
            <w:tcW w:w="1702" w:type="dxa"/>
            <w:shd w:val="clear" w:color="auto" w:fill="F9E1DF"/>
            <w:vAlign w:val="center"/>
          </w:tcPr>
          <w:p w14:paraId="1F342248" w14:textId="5E23732C" w:rsidR="00682D07" w:rsidRPr="000E797E" w:rsidRDefault="0030351C" w:rsidP="00682D07">
            <w:pPr>
              <w:spacing w:line="276" w:lineRule="auto"/>
              <w:ind w:right="30"/>
              <w:jc w:val="center"/>
              <w:rPr>
                <w:rFonts w:asciiTheme="majorHAnsi" w:hAnsiTheme="majorHAnsi"/>
                <w:sz w:val="16"/>
                <w:szCs w:val="16"/>
              </w:rPr>
            </w:pPr>
            <w:r>
              <w:rPr>
                <w:rFonts w:asciiTheme="majorHAnsi" w:hAnsiTheme="majorHAnsi"/>
                <w:sz w:val="16"/>
                <w:szCs w:val="16"/>
              </w:rPr>
              <w:t>1</w:t>
            </w:r>
          </w:p>
        </w:tc>
        <w:tc>
          <w:tcPr>
            <w:tcW w:w="1134" w:type="dxa"/>
            <w:shd w:val="clear" w:color="auto" w:fill="F9E1DF"/>
            <w:vAlign w:val="center"/>
          </w:tcPr>
          <w:p w14:paraId="2E13DEE7" w14:textId="0D00964F" w:rsidR="00682D07" w:rsidRPr="000E797E" w:rsidRDefault="0030351C" w:rsidP="00682D07">
            <w:pPr>
              <w:spacing w:line="276" w:lineRule="auto"/>
              <w:ind w:right="30"/>
              <w:jc w:val="center"/>
              <w:rPr>
                <w:rFonts w:asciiTheme="majorHAnsi" w:hAnsiTheme="majorHAnsi"/>
                <w:sz w:val="16"/>
                <w:szCs w:val="16"/>
              </w:rPr>
            </w:pPr>
            <w:r>
              <w:rPr>
                <w:rFonts w:asciiTheme="majorHAnsi" w:hAnsiTheme="majorHAnsi"/>
                <w:sz w:val="16"/>
                <w:szCs w:val="16"/>
              </w:rPr>
              <w:t>2</w:t>
            </w:r>
          </w:p>
        </w:tc>
        <w:tc>
          <w:tcPr>
            <w:tcW w:w="1701" w:type="dxa"/>
            <w:shd w:val="clear" w:color="auto" w:fill="F9E1DF"/>
            <w:vAlign w:val="center"/>
          </w:tcPr>
          <w:p w14:paraId="4B5B06FA" w14:textId="0D8D3629" w:rsidR="00682D07" w:rsidRPr="000E797E" w:rsidRDefault="0030351C" w:rsidP="00682D07">
            <w:pPr>
              <w:spacing w:line="276" w:lineRule="auto"/>
              <w:ind w:right="30"/>
              <w:jc w:val="center"/>
              <w:rPr>
                <w:rFonts w:asciiTheme="majorHAnsi" w:hAnsiTheme="majorHAnsi"/>
                <w:sz w:val="16"/>
                <w:szCs w:val="16"/>
              </w:rPr>
            </w:pPr>
            <w:r>
              <w:rPr>
                <w:rFonts w:asciiTheme="majorHAnsi" w:hAnsiTheme="majorHAnsi"/>
                <w:sz w:val="16"/>
                <w:szCs w:val="16"/>
              </w:rPr>
              <w:t>52</w:t>
            </w:r>
          </w:p>
        </w:tc>
      </w:tr>
      <w:tr w:rsidR="00682D07" w14:paraId="41F82492" w14:textId="77777777" w:rsidTr="0020770B">
        <w:trPr>
          <w:trHeight w:val="268"/>
        </w:trPr>
        <w:tc>
          <w:tcPr>
            <w:tcW w:w="1701" w:type="dxa"/>
            <w:vAlign w:val="center"/>
          </w:tcPr>
          <w:p w14:paraId="4F77656F" w14:textId="14133B90" w:rsidR="00682D07" w:rsidRPr="0020770B" w:rsidRDefault="00682D07" w:rsidP="00682D07">
            <w:pPr>
              <w:spacing w:line="276" w:lineRule="auto"/>
              <w:ind w:right="30"/>
              <w:jc w:val="center"/>
              <w:rPr>
                <w:rFonts w:asciiTheme="majorHAnsi" w:eastAsia="Calibri Light" w:hAnsiTheme="majorHAnsi" w:cs="Calibri Light"/>
                <w:sz w:val="16"/>
                <w:szCs w:val="16"/>
              </w:rPr>
            </w:pPr>
            <w:r w:rsidRPr="000E797E">
              <w:rPr>
                <w:rFonts w:asciiTheme="majorHAnsi" w:eastAsia="Calibri Light" w:hAnsiTheme="majorHAnsi" w:cs="Calibri Light"/>
                <w:sz w:val="16"/>
                <w:szCs w:val="16"/>
              </w:rPr>
              <w:t>1</w:t>
            </w:r>
          </w:p>
        </w:tc>
        <w:tc>
          <w:tcPr>
            <w:tcW w:w="1418" w:type="dxa"/>
            <w:vAlign w:val="center"/>
          </w:tcPr>
          <w:p w14:paraId="327B22D3" w14:textId="0877ED8F" w:rsidR="00682D07" w:rsidRPr="0020770B" w:rsidRDefault="00682D07" w:rsidP="00682D07">
            <w:pPr>
              <w:spacing w:line="276" w:lineRule="auto"/>
              <w:ind w:right="30"/>
              <w:jc w:val="center"/>
              <w:rPr>
                <w:rFonts w:asciiTheme="majorHAnsi" w:eastAsia="Calibri Light" w:hAnsiTheme="majorHAnsi" w:cs="Calibri Light"/>
                <w:sz w:val="16"/>
                <w:szCs w:val="16"/>
              </w:rPr>
            </w:pPr>
            <w:r w:rsidRPr="000E797E">
              <w:rPr>
                <w:rFonts w:asciiTheme="majorHAnsi" w:eastAsia="Calibri Light" w:hAnsiTheme="majorHAnsi" w:cs="Calibri Light"/>
                <w:sz w:val="16"/>
                <w:szCs w:val="16"/>
              </w:rPr>
              <w:t>-</w:t>
            </w:r>
          </w:p>
        </w:tc>
        <w:tc>
          <w:tcPr>
            <w:tcW w:w="1701" w:type="dxa"/>
            <w:vAlign w:val="center"/>
          </w:tcPr>
          <w:p w14:paraId="38F3C7C7" w14:textId="0926C94F" w:rsidR="00682D07" w:rsidRPr="0020770B" w:rsidRDefault="00682D07" w:rsidP="00682D07">
            <w:pPr>
              <w:spacing w:line="276" w:lineRule="auto"/>
              <w:ind w:right="30"/>
              <w:jc w:val="center"/>
              <w:rPr>
                <w:rFonts w:asciiTheme="majorHAnsi" w:eastAsia="Calibri Light" w:hAnsiTheme="majorHAnsi" w:cs="Calibri Light"/>
                <w:sz w:val="16"/>
                <w:szCs w:val="16"/>
              </w:rPr>
            </w:pPr>
            <w:r w:rsidRPr="000E797E">
              <w:rPr>
                <w:rFonts w:asciiTheme="majorHAnsi" w:eastAsia="Calibri Light" w:hAnsiTheme="majorHAnsi" w:cs="Calibri Light"/>
                <w:sz w:val="16"/>
                <w:szCs w:val="16"/>
              </w:rPr>
              <w:t>1</w:t>
            </w:r>
          </w:p>
        </w:tc>
        <w:tc>
          <w:tcPr>
            <w:tcW w:w="1559" w:type="dxa"/>
            <w:vAlign w:val="center"/>
          </w:tcPr>
          <w:p w14:paraId="7B43EFF0" w14:textId="621E6E53" w:rsidR="00682D07" w:rsidRPr="0020770B" w:rsidRDefault="00682D07" w:rsidP="00682D07">
            <w:pPr>
              <w:spacing w:line="276" w:lineRule="auto"/>
              <w:ind w:right="30"/>
              <w:jc w:val="center"/>
              <w:rPr>
                <w:rFonts w:asciiTheme="majorHAnsi" w:eastAsia="Calibri Light" w:hAnsiTheme="majorHAnsi" w:cs="Calibri Light"/>
                <w:sz w:val="16"/>
                <w:szCs w:val="16"/>
              </w:rPr>
            </w:pPr>
            <w:r w:rsidRPr="000E797E">
              <w:rPr>
                <w:rFonts w:asciiTheme="majorHAnsi" w:eastAsia="Calibri Light" w:hAnsiTheme="majorHAnsi" w:cs="Calibri Light"/>
                <w:sz w:val="16"/>
                <w:szCs w:val="16"/>
              </w:rPr>
              <w:t>66</w:t>
            </w:r>
          </w:p>
        </w:tc>
        <w:tc>
          <w:tcPr>
            <w:tcW w:w="2551" w:type="dxa"/>
            <w:vAlign w:val="center"/>
          </w:tcPr>
          <w:p w14:paraId="7858B170" w14:textId="77777777" w:rsidR="00682D07" w:rsidRPr="00FD43BA" w:rsidRDefault="00682D07" w:rsidP="00682D07">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£40,001 - £60,000</w:t>
            </w:r>
          </w:p>
        </w:tc>
        <w:tc>
          <w:tcPr>
            <w:tcW w:w="992" w:type="dxa"/>
            <w:vAlign w:val="center"/>
          </w:tcPr>
          <w:p w14:paraId="7D9BFB36" w14:textId="2F856C1F" w:rsidR="00682D07" w:rsidRPr="000E797E" w:rsidRDefault="0030351C" w:rsidP="00682D07">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702" w:type="dxa"/>
            <w:vAlign w:val="center"/>
          </w:tcPr>
          <w:p w14:paraId="64014B9D" w14:textId="3B0F89BA" w:rsidR="00682D07" w:rsidRPr="000E797E" w:rsidRDefault="0030351C" w:rsidP="00682D07">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134" w:type="dxa"/>
            <w:vAlign w:val="center"/>
          </w:tcPr>
          <w:p w14:paraId="20BEAFC3" w14:textId="6A93094C" w:rsidR="00682D07" w:rsidRPr="000E797E" w:rsidRDefault="0030351C" w:rsidP="00682D07">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701" w:type="dxa"/>
            <w:vAlign w:val="center"/>
          </w:tcPr>
          <w:p w14:paraId="4E698AA1" w14:textId="4F7B2418" w:rsidR="00682D07" w:rsidRPr="000E797E" w:rsidRDefault="0030351C" w:rsidP="00682D07">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w:t>
            </w:r>
          </w:p>
        </w:tc>
      </w:tr>
      <w:tr w:rsidR="00682D07" w14:paraId="1A646447" w14:textId="77777777" w:rsidTr="0020770B">
        <w:trPr>
          <w:trHeight w:val="268"/>
        </w:trPr>
        <w:tc>
          <w:tcPr>
            <w:tcW w:w="1701" w:type="dxa"/>
            <w:shd w:val="clear" w:color="auto" w:fill="F9E1DF"/>
            <w:vAlign w:val="center"/>
          </w:tcPr>
          <w:p w14:paraId="679FC5F6" w14:textId="4BED4FEC" w:rsidR="00682D07" w:rsidRPr="0020770B" w:rsidRDefault="00682D07" w:rsidP="00682D07">
            <w:pPr>
              <w:spacing w:line="276" w:lineRule="auto"/>
              <w:ind w:right="30"/>
              <w:jc w:val="center"/>
              <w:rPr>
                <w:rFonts w:asciiTheme="majorHAnsi" w:eastAsia="Calibri Light" w:hAnsiTheme="majorHAnsi" w:cs="Calibri Light"/>
                <w:sz w:val="16"/>
                <w:szCs w:val="16"/>
              </w:rPr>
            </w:pPr>
            <w:r w:rsidRPr="000E797E">
              <w:rPr>
                <w:rFonts w:asciiTheme="majorHAnsi" w:eastAsia="Calibri Light" w:hAnsiTheme="majorHAnsi" w:cs="Calibri Light"/>
                <w:sz w:val="16"/>
                <w:szCs w:val="16"/>
              </w:rPr>
              <w:t>-</w:t>
            </w:r>
          </w:p>
        </w:tc>
        <w:tc>
          <w:tcPr>
            <w:tcW w:w="1418" w:type="dxa"/>
            <w:shd w:val="clear" w:color="auto" w:fill="F9E1DF"/>
            <w:vAlign w:val="center"/>
          </w:tcPr>
          <w:p w14:paraId="777A4ECC" w14:textId="65265EB2" w:rsidR="00682D07" w:rsidRPr="0020770B" w:rsidRDefault="00682D07" w:rsidP="00682D07">
            <w:pPr>
              <w:spacing w:line="276" w:lineRule="auto"/>
              <w:ind w:right="30"/>
              <w:jc w:val="center"/>
              <w:rPr>
                <w:rFonts w:asciiTheme="majorHAnsi" w:eastAsia="Calibri Light" w:hAnsiTheme="majorHAnsi" w:cs="Calibri Light"/>
                <w:sz w:val="16"/>
                <w:szCs w:val="16"/>
              </w:rPr>
            </w:pPr>
            <w:r w:rsidRPr="000E797E">
              <w:rPr>
                <w:rFonts w:asciiTheme="majorHAnsi" w:eastAsia="Calibri Light" w:hAnsiTheme="majorHAnsi" w:cs="Calibri Light"/>
                <w:sz w:val="16"/>
                <w:szCs w:val="16"/>
              </w:rPr>
              <w:t>-</w:t>
            </w:r>
          </w:p>
        </w:tc>
        <w:tc>
          <w:tcPr>
            <w:tcW w:w="1701" w:type="dxa"/>
            <w:shd w:val="clear" w:color="auto" w:fill="F9E1DF"/>
            <w:vAlign w:val="center"/>
          </w:tcPr>
          <w:p w14:paraId="2A2DDF8C" w14:textId="36DFE2CB" w:rsidR="00682D07" w:rsidRPr="0020770B" w:rsidRDefault="00682D07" w:rsidP="00682D07">
            <w:pPr>
              <w:spacing w:line="276" w:lineRule="auto"/>
              <w:ind w:right="30"/>
              <w:jc w:val="center"/>
              <w:rPr>
                <w:rFonts w:asciiTheme="majorHAnsi" w:eastAsia="Calibri Light" w:hAnsiTheme="majorHAnsi" w:cs="Calibri Light"/>
                <w:sz w:val="16"/>
                <w:szCs w:val="16"/>
              </w:rPr>
            </w:pPr>
            <w:r w:rsidRPr="000E797E">
              <w:rPr>
                <w:rFonts w:asciiTheme="majorHAnsi" w:eastAsia="Calibri Light" w:hAnsiTheme="majorHAnsi" w:cs="Calibri Light"/>
                <w:sz w:val="16"/>
                <w:szCs w:val="16"/>
              </w:rPr>
              <w:t>-</w:t>
            </w:r>
          </w:p>
        </w:tc>
        <w:tc>
          <w:tcPr>
            <w:tcW w:w="1559" w:type="dxa"/>
            <w:shd w:val="clear" w:color="auto" w:fill="F9E1DF"/>
            <w:vAlign w:val="center"/>
          </w:tcPr>
          <w:p w14:paraId="3CE5C604" w14:textId="64E6C1B6" w:rsidR="00682D07" w:rsidRPr="0020770B" w:rsidRDefault="00682D07" w:rsidP="00682D07">
            <w:pPr>
              <w:spacing w:line="276" w:lineRule="auto"/>
              <w:ind w:right="30"/>
              <w:jc w:val="center"/>
              <w:rPr>
                <w:rFonts w:asciiTheme="majorHAnsi" w:eastAsia="Calibri Light" w:hAnsiTheme="majorHAnsi" w:cs="Calibri Light"/>
                <w:sz w:val="16"/>
                <w:szCs w:val="16"/>
              </w:rPr>
            </w:pPr>
            <w:r w:rsidRPr="000E797E">
              <w:rPr>
                <w:rFonts w:asciiTheme="majorHAnsi" w:eastAsia="Calibri Light" w:hAnsiTheme="majorHAnsi" w:cs="Calibri Light"/>
                <w:sz w:val="16"/>
                <w:szCs w:val="16"/>
              </w:rPr>
              <w:t>-</w:t>
            </w:r>
          </w:p>
        </w:tc>
        <w:tc>
          <w:tcPr>
            <w:tcW w:w="2551" w:type="dxa"/>
            <w:shd w:val="clear" w:color="auto" w:fill="F9E1DF"/>
            <w:vAlign w:val="center"/>
          </w:tcPr>
          <w:p w14:paraId="55EA5E38" w14:textId="77777777" w:rsidR="00682D07" w:rsidRDefault="00682D07" w:rsidP="00682D07">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£60,001 - £80,000</w:t>
            </w:r>
          </w:p>
        </w:tc>
        <w:tc>
          <w:tcPr>
            <w:tcW w:w="992" w:type="dxa"/>
            <w:shd w:val="clear" w:color="auto" w:fill="F9E1DF"/>
            <w:vAlign w:val="center"/>
          </w:tcPr>
          <w:p w14:paraId="1B2D7139" w14:textId="2C91A500" w:rsidR="00682D07" w:rsidRPr="000E797E" w:rsidRDefault="0030351C" w:rsidP="00682D07">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w:t>
            </w:r>
          </w:p>
        </w:tc>
        <w:tc>
          <w:tcPr>
            <w:tcW w:w="1702" w:type="dxa"/>
            <w:shd w:val="clear" w:color="auto" w:fill="F9E1DF"/>
            <w:vAlign w:val="center"/>
          </w:tcPr>
          <w:p w14:paraId="395D5A3E" w14:textId="0234B4FA" w:rsidR="00682D07" w:rsidRPr="000E797E" w:rsidRDefault="0030351C" w:rsidP="00682D07">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134" w:type="dxa"/>
            <w:shd w:val="clear" w:color="auto" w:fill="F9E1DF"/>
            <w:vAlign w:val="center"/>
          </w:tcPr>
          <w:p w14:paraId="4D5BE1C0" w14:textId="25D89615" w:rsidR="00682D07" w:rsidRPr="000E797E" w:rsidRDefault="0030351C" w:rsidP="00682D07">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w:t>
            </w:r>
          </w:p>
        </w:tc>
        <w:tc>
          <w:tcPr>
            <w:tcW w:w="1701" w:type="dxa"/>
            <w:shd w:val="clear" w:color="auto" w:fill="F9E1DF"/>
            <w:vAlign w:val="center"/>
          </w:tcPr>
          <w:p w14:paraId="58F06BCC" w14:textId="7EA9B469" w:rsidR="00682D07" w:rsidRPr="000E797E" w:rsidRDefault="0030351C" w:rsidP="00682D07">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62</w:t>
            </w:r>
          </w:p>
        </w:tc>
      </w:tr>
      <w:tr w:rsidR="00682D07" w:rsidRPr="00737723" w14:paraId="5A011573" w14:textId="77777777" w:rsidTr="0020770B">
        <w:trPr>
          <w:trHeight w:val="268"/>
        </w:trPr>
        <w:tc>
          <w:tcPr>
            <w:tcW w:w="1701" w:type="dxa"/>
            <w:vAlign w:val="center"/>
          </w:tcPr>
          <w:p w14:paraId="1867B23D" w14:textId="06BADE9F" w:rsidR="00682D07" w:rsidRPr="0020770B" w:rsidRDefault="00682D07" w:rsidP="00682D07">
            <w:pPr>
              <w:spacing w:line="276" w:lineRule="auto"/>
              <w:ind w:right="30"/>
              <w:jc w:val="center"/>
              <w:rPr>
                <w:rFonts w:asciiTheme="majorHAnsi" w:hAnsiTheme="majorHAnsi"/>
                <w:sz w:val="16"/>
                <w:szCs w:val="16"/>
              </w:rPr>
            </w:pPr>
            <w:r w:rsidRPr="000E797E">
              <w:rPr>
                <w:rFonts w:asciiTheme="majorHAnsi" w:hAnsiTheme="majorHAnsi"/>
                <w:sz w:val="16"/>
                <w:szCs w:val="16"/>
              </w:rPr>
              <w:t>-</w:t>
            </w:r>
          </w:p>
        </w:tc>
        <w:tc>
          <w:tcPr>
            <w:tcW w:w="1418" w:type="dxa"/>
            <w:vAlign w:val="center"/>
          </w:tcPr>
          <w:p w14:paraId="5D2D9BB6" w14:textId="4481C924" w:rsidR="00682D07" w:rsidRPr="0020770B" w:rsidRDefault="00682D07" w:rsidP="00682D07">
            <w:pPr>
              <w:spacing w:line="276" w:lineRule="auto"/>
              <w:ind w:right="30"/>
              <w:jc w:val="center"/>
              <w:rPr>
                <w:rFonts w:asciiTheme="majorHAnsi" w:hAnsiTheme="majorHAnsi"/>
                <w:sz w:val="16"/>
                <w:szCs w:val="16"/>
              </w:rPr>
            </w:pPr>
            <w:r w:rsidRPr="000E797E">
              <w:rPr>
                <w:rFonts w:asciiTheme="majorHAnsi" w:hAnsiTheme="majorHAnsi"/>
                <w:sz w:val="16"/>
                <w:szCs w:val="16"/>
              </w:rPr>
              <w:t>-</w:t>
            </w:r>
          </w:p>
        </w:tc>
        <w:tc>
          <w:tcPr>
            <w:tcW w:w="1701" w:type="dxa"/>
            <w:vAlign w:val="center"/>
          </w:tcPr>
          <w:p w14:paraId="39BB6EE2" w14:textId="39D18EB7" w:rsidR="00682D07" w:rsidRPr="0020770B" w:rsidRDefault="00682D07" w:rsidP="00682D07">
            <w:pPr>
              <w:spacing w:line="276" w:lineRule="auto"/>
              <w:ind w:right="30"/>
              <w:jc w:val="center"/>
              <w:rPr>
                <w:rFonts w:asciiTheme="majorHAnsi" w:hAnsiTheme="majorHAnsi"/>
                <w:sz w:val="16"/>
                <w:szCs w:val="16"/>
              </w:rPr>
            </w:pPr>
            <w:r w:rsidRPr="000E797E">
              <w:rPr>
                <w:rFonts w:asciiTheme="majorHAnsi" w:hAnsiTheme="majorHAnsi"/>
                <w:sz w:val="16"/>
                <w:szCs w:val="16"/>
              </w:rPr>
              <w:t>-</w:t>
            </w:r>
          </w:p>
        </w:tc>
        <w:tc>
          <w:tcPr>
            <w:tcW w:w="1559" w:type="dxa"/>
            <w:vAlign w:val="center"/>
          </w:tcPr>
          <w:p w14:paraId="66999ECE" w14:textId="7E27225B" w:rsidR="00682D07" w:rsidRPr="0020770B" w:rsidRDefault="00682D07" w:rsidP="00682D07">
            <w:pPr>
              <w:spacing w:line="276" w:lineRule="auto"/>
              <w:ind w:right="30"/>
              <w:jc w:val="center"/>
              <w:rPr>
                <w:rFonts w:asciiTheme="majorHAnsi" w:hAnsiTheme="majorHAnsi"/>
                <w:sz w:val="16"/>
                <w:szCs w:val="16"/>
              </w:rPr>
            </w:pPr>
            <w:r w:rsidRPr="000E797E">
              <w:rPr>
                <w:rFonts w:asciiTheme="majorHAnsi" w:hAnsiTheme="majorHAnsi"/>
                <w:sz w:val="16"/>
                <w:szCs w:val="16"/>
              </w:rPr>
              <w:t>-</w:t>
            </w:r>
          </w:p>
        </w:tc>
        <w:tc>
          <w:tcPr>
            <w:tcW w:w="2551" w:type="dxa"/>
            <w:vAlign w:val="center"/>
          </w:tcPr>
          <w:p w14:paraId="2E6E2259" w14:textId="77777777" w:rsidR="00682D07" w:rsidRPr="001962D5" w:rsidRDefault="00682D07" w:rsidP="00682D07">
            <w:pPr>
              <w:spacing w:line="276" w:lineRule="auto"/>
              <w:ind w:right="30"/>
              <w:jc w:val="center"/>
              <w:rPr>
                <w:rFonts w:asciiTheme="majorHAnsi" w:hAnsiTheme="majorHAnsi"/>
                <w:sz w:val="16"/>
                <w:szCs w:val="16"/>
              </w:rPr>
            </w:pPr>
            <w:r>
              <w:rPr>
                <w:rFonts w:asciiTheme="majorHAnsi" w:hAnsiTheme="majorHAnsi"/>
                <w:sz w:val="16"/>
                <w:szCs w:val="16"/>
              </w:rPr>
              <w:t>£80,001 - £100,000</w:t>
            </w:r>
          </w:p>
        </w:tc>
        <w:tc>
          <w:tcPr>
            <w:tcW w:w="992" w:type="dxa"/>
            <w:vAlign w:val="center"/>
          </w:tcPr>
          <w:p w14:paraId="52287E2F" w14:textId="6A73AC44" w:rsidR="00682D07" w:rsidRPr="000E797E" w:rsidRDefault="0030351C" w:rsidP="00682D07">
            <w:pPr>
              <w:spacing w:line="276" w:lineRule="auto"/>
              <w:ind w:right="30"/>
              <w:jc w:val="center"/>
              <w:rPr>
                <w:rFonts w:asciiTheme="majorHAnsi" w:hAnsiTheme="majorHAnsi"/>
                <w:sz w:val="16"/>
                <w:szCs w:val="16"/>
              </w:rPr>
            </w:pPr>
            <w:r>
              <w:rPr>
                <w:rFonts w:asciiTheme="majorHAnsi" w:hAnsiTheme="majorHAnsi"/>
                <w:sz w:val="16"/>
                <w:szCs w:val="16"/>
              </w:rPr>
              <w:t>1</w:t>
            </w:r>
          </w:p>
        </w:tc>
        <w:tc>
          <w:tcPr>
            <w:tcW w:w="1702" w:type="dxa"/>
            <w:vAlign w:val="center"/>
          </w:tcPr>
          <w:p w14:paraId="767DA058" w14:textId="53FF3F85" w:rsidR="00682D07" w:rsidRPr="000E797E" w:rsidRDefault="0030351C" w:rsidP="00682D07">
            <w:pPr>
              <w:spacing w:line="276" w:lineRule="auto"/>
              <w:ind w:right="30"/>
              <w:jc w:val="center"/>
              <w:rPr>
                <w:rFonts w:asciiTheme="majorHAnsi" w:hAnsiTheme="majorHAnsi"/>
                <w:sz w:val="16"/>
                <w:szCs w:val="16"/>
              </w:rPr>
            </w:pPr>
            <w:r>
              <w:rPr>
                <w:rFonts w:asciiTheme="majorHAnsi" w:hAnsiTheme="majorHAnsi"/>
                <w:sz w:val="16"/>
                <w:szCs w:val="16"/>
              </w:rPr>
              <w:t>-</w:t>
            </w:r>
          </w:p>
        </w:tc>
        <w:tc>
          <w:tcPr>
            <w:tcW w:w="1134" w:type="dxa"/>
            <w:vAlign w:val="center"/>
          </w:tcPr>
          <w:p w14:paraId="4C7D56EA" w14:textId="01026592" w:rsidR="00682D07" w:rsidRPr="000E797E" w:rsidRDefault="0030351C" w:rsidP="00682D07">
            <w:pPr>
              <w:spacing w:line="276" w:lineRule="auto"/>
              <w:ind w:right="30"/>
              <w:jc w:val="center"/>
              <w:rPr>
                <w:rFonts w:asciiTheme="majorHAnsi" w:hAnsiTheme="majorHAnsi"/>
                <w:sz w:val="16"/>
                <w:szCs w:val="16"/>
              </w:rPr>
            </w:pPr>
            <w:r>
              <w:rPr>
                <w:rFonts w:asciiTheme="majorHAnsi" w:hAnsiTheme="majorHAnsi"/>
                <w:sz w:val="16"/>
                <w:szCs w:val="16"/>
              </w:rPr>
              <w:t>1</w:t>
            </w:r>
          </w:p>
        </w:tc>
        <w:tc>
          <w:tcPr>
            <w:tcW w:w="1701" w:type="dxa"/>
            <w:vAlign w:val="center"/>
          </w:tcPr>
          <w:p w14:paraId="7F7C2E17" w14:textId="1EEF2FE9" w:rsidR="00682D07" w:rsidRPr="000E797E" w:rsidRDefault="0030351C" w:rsidP="00682D07">
            <w:pPr>
              <w:spacing w:line="276" w:lineRule="auto"/>
              <w:ind w:right="30"/>
              <w:jc w:val="center"/>
              <w:rPr>
                <w:rFonts w:asciiTheme="majorHAnsi" w:hAnsiTheme="majorHAnsi"/>
                <w:sz w:val="16"/>
                <w:szCs w:val="16"/>
              </w:rPr>
            </w:pPr>
            <w:r>
              <w:rPr>
                <w:rFonts w:asciiTheme="majorHAnsi" w:hAnsiTheme="majorHAnsi"/>
                <w:sz w:val="16"/>
                <w:szCs w:val="16"/>
              </w:rPr>
              <w:t>97</w:t>
            </w:r>
          </w:p>
        </w:tc>
      </w:tr>
      <w:tr w:rsidR="00682D07" w:rsidRPr="00737723" w14:paraId="387E5BC5" w14:textId="77777777" w:rsidTr="0020770B">
        <w:trPr>
          <w:trHeight w:val="268"/>
        </w:trPr>
        <w:tc>
          <w:tcPr>
            <w:tcW w:w="1701" w:type="dxa"/>
            <w:shd w:val="clear" w:color="auto" w:fill="F9E1DF"/>
            <w:vAlign w:val="center"/>
          </w:tcPr>
          <w:p w14:paraId="76A0C899" w14:textId="38B26F1A" w:rsidR="00682D07" w:rsidRPr="0020770B" w:rsidRDefault="00682D07" w:rsidP="00682D07">
            <w:pPr>
              <w:spacing w:line="276" w:lineRule="auto"/>
              <w:ind w:right="30"/>
              <w:jc w:val="center"/>
              <w:rPr>
                <w:rFonts w:asciiTheme="majorHAnsi" w:eastAsia="Calibri Light" w:hAnsiTheme="majorHAnsi" w:cs="Calibri Light"/>
                <w:sz w:val="16"/>
                <w:szCs w:val="16"/>
              </w:rPr>
            </w:pPr>
            <w:r w:rsidRPr="000E797E">
              <w:rPr>
                <w:rFonts w:asciiTheme="majorHAnsi" w:eastAsia="Calibri Light" w:hAnsiTheme="majorHAnsi" w:cs="Calibri Light"/>
                <w:sz w:val="16"/>
                <w:szCs w:val="16"/>
              </w:rPr>
              <w:t>-</w:t>
            </w:r>
          </w:p>
        </w:tc>
        <w:tc>
          <w:tcPr>
            <w:tcW w:w="1418" w:type="dxa"/>
            <w:shd w:val="clear" w:color="auto" w:fill="F9E1DF"/>
            <w:vAlign w:val="center"/>
          </w:tcPr>
          <w:p w14:paraId="113C7E09" w14:textId="7D0C3244" w:rsidR="00682D07" w:rsidRPr="0020770B" w:rsidRDefault="00682D07" w:rsidP="00682D07">
            <w:pPr>
              <w:spacing w:line="276" w:lineRule="auto"/>
              <w:ind w:right="30"/>
              <w:jc w:val="center"/>
              <w:rPr>
                <w:rFonts w:asciiTheme="majorHAnsi" w:eastAsia="Calibri Light" w:hAnsiTheme="majorHAnsi" w:cs="Calibri Light"/>
                <w:sz w:val="16"/>
                <w:szCs w:val="16"/>
              </w:rPr>
            </w:pPr>
            <w:r w:rsidRPr="000E797E">
              <w:rPr>
                <w:rFonts w:asciiTheme="majorHAnsi" w:eastAsia="Calibri Light" w:hAnsiTheme="majorHAnsi" w:cs="Calibri Light"/>
                <w:sz w:val="16"/>
                <w:szCs w:val="16"/>
              </w:rPr>
              <w:t>-</w:t>
            </w:r>
          </w:p>
        </w:tc>
        <w:tc>
          <w:tcPr>
            <w:tcW w:w="1701" w:type="dxa"/>
            <w:shd w:val="clear" w:color="auto" w:fill="F9E1DF"/>
            <w:vAlign w:val="center"/>
          </w:tcPr>
          <w:p w14:paraId="58BBDAD6" w14:textId="616FE5A5" w:rsidR="00682D07" w:rsidRPr="0020770B" w:rsidRDefault="00682D07" w:rsidP="00682D07">
            <w:pPr>
              <w:spacing w:line="276" w:lineRule="auto"/>
              <w:ind w:right="30"/>
              <w:jc w:val="center"/>
              <w:rPr>
                <w:rFonts w:asciiTheme="majorHAnsi" w:eastAsia="Calibri Light" w:hAnsiTheme="majorHAnsi" w:cs="Calibri Light"/>
                <w:sz w:val="16"/>
                <w:szCs w:val="16"/>
              </w:rPr>
            </w:pPr>
            <w:r w:rsidRPr="000E797E">
              <w:rPr>
                <w:rFonts w:asciiTheme="majorHAnsi" w:eastAsia="Calibri Light" w:hAnsiTheme="majorHAnsi" w:cs="Calibri Light"/>
                <w:sz w:val="16"/>
                <w:szCs w:val="16"/>
              </w:rPr>
              <w:t>-</w:t>
            </w:r>
          </w:p>
        </w:tc>
        <w:tc>
          <w:tcPr>
            <w:tcW w:w="1559" w:type="dxa"/>
            <w:shd w:val="clear" w:color="auto" w:fill="F9E1DF"/>
            <w:vAlign w:val="center"/>
          </w:tcPr>
          <w:p w14:paraId="39C72D18" w14:textId="055809C5" w:rsidR="00682D07" w:rsidRPr="0020770B" w:rsidRDefault="00682D07" w:rsidP="00682D07">
            <w:pPr>
              <w:spacing w:line="276" w:lineRule="auto"/>
              <w:ind w:right="30"/>
              <w:jc w:val="center"/>
              <w:rPr>
                <w:rFonts w:asciiTheme="majorHAnsi" w:eastAsia="Calibri Light" w:hAnsiTheme="majorHAnsi" w:cs="Calibri Light"/>
                <w:sz w:val="16"/>
                <w:szCs w:val="16"/>
              </w:rPr>
            </w:pPr>
            <w:r w:rsidRPr="000E797E">
              <w:rPr>
                <w:rFonts w:asciiTheme="majorHAnsi" w:eastAsia="Calibri Light" w:hAnsiTheme="majorHAnsi" w:cs="Calibri Light"/>
                <w:sz w:val="16"/>
                <w:szCs w:val="16"/>
              </w:rPr>
              <w:t>-</w:t>
            </w:r>
          </w:p>
        </w:tc>
        <w:tc>
          <w:tcPr>
            <w:tcW w:w="2551" w:type="dxa"/>
            <w:shd w:val="clear" w:color="auto" w:fill="F9E1DF"/>
            <w:vAlign w:val="center"/>
          </w:tcPr>
          <w:p w14:paraId="2919B408" w14:textId="77777777" w:rsidR="00682D07" w:rsidRPr="00FD43BA" w:rsidRDefault="00682D07" w:rsidP="00682D07">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£100,001 - £120,000</w:t>
            </w:r>
          </w:p>
        </w:tc>
        <w:tc>
          <w:tcPr>
            <w:tcW w:w="992" w:type="dxa"/>
            <w:shd w:val="clear" w:color="auto" w:fill="F9E1DF"/>
            <w:vAlign w:val="center"/>
          </w:tcPr>
          <w:p w14:paraId="5A1C673A" w14:textId="72A4A08A" w:rsidR="00682D07" w:rsidRPr="000E797E" w:rsidRDefault="0030351C" w:rsidP="00682D07">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702" w:type="dxa"/>
            <w:shd w:val="clear" w:color="auto" w:fill="F9E1DF"/>
            <w:vAlign w:val="center"/>
          </w:tcPr>
          <w:p w14:paraId="0EB1117C" w14:textId="2819F1EA" w:rsidR="00682D07" w:rsidRPr="000E797E" w:rsidRDefault="0030351C" w:rsidP="00682D07">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134" w:type="dxa"/>
            <w:shd w:val="clear" w:color="auto" w:fill="F9E1DF"/>
            <w:vAlign w:val="center"/>
          </w:tcPr>
          <w:p w14:paraId="39F88DBA" w14:textId="677B58D9" w:rsidR="00682D07" w:rsidRPr="000E797E" w:rsidRDefault="0030351C" w:rsidP="00682D07">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701" w:type="dxa"/>
            <w:shd w:val="clear" w:color="auto" w:fill="F9E1DF"/>
            <w:vAlign w:val="center"/>
          </w:tcPr>
          <w:p w14:paraId="0F61DD95" w14:textId="020C5CE5" w:rsidR="00682D07" w:rsidRPr="000E797E" w:rsidRDefault="0030351C" w:rsidP="00682D07">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w:t>
            </w:r>
          </w:p>
        </w:tc>
      </w:tr>
      <w:tr w:rsidR="00682D07" w:rsidRPr="00737723" w14:paraId="68E04953" w14:textId="77777777" w:rsidTr="0020770B">
        <w:trPr>
          <w:trHeight w:val="268"/>
        </w:trPr>
        <w:tc>
          <w:tcPr>
            <w:tcW w:w="1701" w:type="dxa"/>
            <w:vAlign w:val="center"/>
          </w:tcPr>
          <w:p w14:paraId="629368B6" w14:textId="251823C0" w:rsidR="00682D07" w:rsidRPr="0020770B" w:rsidRDefault="00682D07" w:rsidP="00682D07">
            <w:pPr>
              <w:spacing w:line="276" w:lineRule="auto"/>
              <w:ind w:right="30"/>
              <w:jc w:val="center"/>
              <w:rPr>
                <w:rFonts w:asciiTheme="majorHAnsi" w:eastAsia="Calibri Light" w:hAnsiTheme="majorHAnsi" w:cs="Calibri Light"/>
                <w:sz w:val="16"/>
                <w:szCs w:val="16"/>
              </w:rPr>
            </w:pPr>
            <w:r w:rsidRPr="000E797E">
              <w:rPr>
                <w:rFonts w:asciiTheme="majorHAnsi" w:eastAsia="Calibri Light" w:hAnsiTheme="majorHAnsi" w:cs="Calibri Light"/>
                <w:sz w:val="16"/>
                <w:szCs w:val="16"/>
              </w:rPr>
              <w:t>-</w:t>
            </w:r>
          </w:p>
        </w:tc>
        <w:tc>
          <w:tcPr>
            <w:tcW w:w="1418" w:type="dxa"/>
            <w:vAlign w:val="center"/>
          </w:tcPr>
          <w:p w14:paraId="4C24E748" w14:textId="301D9049" w:rsidR="00682D07" w:rsidRPr="0020770B" w:rsidRDefault="00682D07" w:rsidP="00682D07">
            <w:pPr>
              <w:spacing w:line="276" w:lineRule="auto"/>
              <w:ind w:right="30"/>
              <w:jc w:val="center"/>
              <w:rPr>
                <w:rFonts w:asciiTheme="majorHAnsi" w:eastAsia="Calibri Light" w:hAnsiTheme="majorHAnsi" w:cs="Calibri Light"/>
                <w:sz w:val="16"/>
                <w:szCs w:val="16"/>
              </w:rPr>
            </w:pPr>
            <w:r w:rsidRPr="000E797E">
              <w:rPr>
                <w:rFonts w:asciiTheme="majorHAnsi" w:eastAsia="Calibri Light" w:hAnsiTheme="majorHAnsi" w:cs="Calibri Light"/>
                <w:sz w:val="16"/>
                <w:szCs w:val="16"/>
              </w:rPr>
              <w:t>-</w:t>
            </w:r>
          </w:p>
        </w:tc>
        <w:tc>
          <w:tcPr>
            <w:tcW w:w="1701" w:type="dxa"/>
            <w:vAlign w:val="center"/>
          </w:tcPr>
          <w:p w14:paraId="3EC994D7" w14:textId="04F37097" w:rsidR="00682D07" w:rsidRPr="0020770B" w:rsidRDefault="00682D07" w:rsidP="00682D07">
            <w:pPr>
              <w:spacing w:line="276" w:lineRule="auto"/>
              <w:ind w:right="30"/>
              <w:jc w:val="center"/>
              <w:rPr>
                <w:rFonts w:asciiTheme="majorHAnsi" w:eastAsia="Calibri Light" w:hAnsiTheme="majorHAnsi" w:cs="Calibri Light"/>
                <w:sz w:val="16"/>
                <w:szCs w:val="16"/>
              </w:rPr>
            </w:pPr>
            <w:r w:rsidRPr="000E797E">
              <w:rPr>
                <w:rFonts w:asciiTheme="majorHAnsi" w:eastAsia="Calibri Light" w:hAnsiTheme="majorHAnsi" w:cs="Calibri Light"/>
                <w:sz w:val="16"/>
                <w:szCs w:val="16"/>
              </w:rPr>
              <w:t>-</w:t>
            </w:r>
          </w:p>
        </w:tc>
        <w:tc>
          <w:tcPr>
            <w:tcW w:w="1559" w:type="dxa"/>
            <w:vAlign w:val="center"/>
          </w:tcPr>
          <w:p w14:paraId="565FD438" w14:textId="619909CB" w:rsidR="00682D07" w:rsidRPr="0020770B" w:rsidRDefault="00682D07" w:rsidP="00682D07">
            <w:pPr>
              <w:spacing w:line="276" w:lineRule="auto"/>
              <w:ind w:right="30"/>
              <w:jc w:val="center"/>
              <w:rPr>
                <w:rFonts w:asciiTheme="majorHAnsi" w:eastAsia="Calibri Light" w:hAnsiTheme="majorHAnsi" w:cs="Calibri Light"/>
                <w:sz w:val="16"/>
                <w:szCs w:val="16"/>
              </w:rPr>
            </w:pPr>
            <w:r w:rsidRPr="000E797E">
              <w:rPr>
                <w:rFonts w:asciiTheme="majorHAnsi" w:eastAsia="Calibri Light" w:hAnsiTheme="majorHAnsi" w:cs="Calibri Light"/>
                <w:sz w:val="16"/>
                <w:szCs w:val="16"/>
              </w:rPr>
              <w:t>-</w:t>
            </w:r>
          </w:p>
        </w:tc>
        <w:tc>
          <w:tcPr>
            <w:tcW w:w="2551" w:type="dxa"/>
            <w:vAlign w:val="center"/>
          </w:tcPr>
          <w:p w14:paraId="355D5990" w14:textId="77777777" w:rsidR="00682D07" w:rsidRPr="00FD43BA" w:rsidRDefault="00682D07" w:rsidP="00682D07">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£120,001 - £140,000</w:t>
            </w:r>
          </w:p>
        </w:tc>
        <w:tc>
          <w:tcPr>
            <w:tcW w:w="992" w:type="dxa"/>
            <w:vAlign w:val="center"/>
          </w:tcPr>
          <w:p w14:paraId="5941AE65" w14:textId="30AFC74B" w:rsidR="00682D07" w:rsidRPr="000E797E" w:rsidRDefault="0030351C" w:rsidP="00682D07">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702" w:type="dxa"/>
            <w:vAlign w:val="center"/>
          </w:tcPr>
          <w:p w14:paraId="47CC44AA" w14:textId="06625ED3" w:rsidR="00682D07" w:rsidRPr="000E797E" w:rsidRDefault="0030351C" w:rsidP="00682D07">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134" w:type="dxa"/>
            <w:vAlign w:val="center"/>
          </w:tcPr>
          <w:p w14:paraId="0272FDC9" w14:textId="2F9AFA26" w:rsidR="00682D07" w:rsidRPr="000E797E" w:rsidRDefault="0030351C" w:rsidP="00682D07">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701" w:type="dxa"/>
            <w:vAlign w:val="center"/>
          </w:tcPr>
          <w:p w14:paraId="107EBB33" w14:textId="2F546B6C" w:rsidR="00682D07" w:rsidRPr="000E797E" w:rsidRDefault="0030351C" w:rsidP="00682D07">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w:t>
            </w:r>
          </w:p>
        </w:tc>
      </w:tr>
      <w:tr w:rsidR="00682D07" w:rsidRPr="00737723" w14:paraId="52DE2E45" w14:textId="77777777" w:rsidTr="0020770B">
        <w:trPr>
          <w:trHeight w:val="268"/>
        </w:trPr>
        <w:tc>
          <w:tcPr>
            <w:tcW w:w="1701" w:type="dxa"/>
            <w:shd w:val="clear" w:color="auto" w:fill="F9E1DF"/>
            <w:vAlign w:val="center"/>
          </w:tcPr>
          <w:p w14:paraId="528264DF" w14:textId="39EC2DE8" w:rsidR="00682D07" w:rsidRPr="0020770B" w:rsidRDefault="00682D07" w:rsidP="00682D07">
            <w:pPr>
              <w:spacing w:line="276" w:lineRule="auto"/>
              <w:ind w:right="30"/>
              <w:jc w:val="center"/>
              <w:rPr>
                <w:rFonts w:asciiTheme="majorHAnsi" w:eastAsia="Calibri Light" w:hAnsiTheme="majorHAnsi" w:cs="Calibri Light"/>
                <w:sz w:val="16"/>
                <w:szCs w:val="16"/>
              </w:rPr>
            </w:pPr>
            <w:r w:rsidRPr="000E797E">
              <w:rPr>
                <w:rFonts w:asciiTheme="majorHAnsi" w:eastAsia="Calibri Light" w:hAnsiTheme="majorHAnsi" w:cs="Calibri Light"/>
                <w:sz w:val="16"/>
                <w:szCs w:val="16"/>
              </w:rPr>
              <w:t>-</w:t>
            </w:r>
          </w:p>
        </w:tc>
        <w:tc>
          <w:tcPr>
            <w:tcW w:w="1418" w:type="dxa"/>
            <w:shd w:val="clear" w:color="auto" w:fill="F9E1DF"/>
            <w:vAlign w:val="center"/>
          </w:tcPr>
          <w:p w14:paraId="6F64AA88" w14:textId="762CC0EF" w:rsidR="00682D07" w:rsidRPr="0020770B" w:rsidRDefault="00682D07" w:rsidP="00682D07">
            <w:pPr>
              <w:spacing w:line="276" w:lineRule="auto"/>
              <w:ind w:right="30"/>
              <w:jc w:val="center"/>
              <w:rPr>
                <w:rFonts w:asciiTheme="majorHAnsi" w:eastAsia="Calibri Light" w:hAnsiTheme="majorHAnsi" w:cs="Calibri Light"/>
                <w:sz w:val="16"/>
                <w:szCs w:val="16"/>
              </w:rPr>
            </w:pPr>
            <w:r w:rsidRPr="000E797E">
              <w:rPr>
                <w:rFonts w:asciiTheme="majorHAnsi" w:eastAsia="Calibri Light" w:hAnsiTheme="majorHAnsi" w:cs="Calibri Light"/>
                <w:sz w:val="16"/>
                <w:szCs w:val="16"/>
              </w:rPr>
              <w:t>-</w:t>
            </w:r>
          </w:p>
        </w:tc>
        <w:tc>
          <w:tcPr>
            <w:tcW w:w="1701" w:type="dxa"/>
            <w:shd w:val="clear" w:color="auto" w:fill="F9E1DF"/>
            <w:vAlign w:val="center"/>
          </w:tcPr>
          <w:p w14:paraId="03EF165A" w14:textId="4A87EFC2" w:rsidR="00682D07" w:rsidRPr="0020770B" w:rsidRDefault="00682D07" w:rsidP="00682D07">
            <w:pPr>
              <w:spacing w:line="276" w:lineRule="auto"/>
              <w:ind w:right="30"/>
              <w:jc w:val="center"/>
              <w:rPr>
                <w:rFonts w:asciiTheme="majorHAnsi" w:eastAsia="Calibri Light" w:hAnsiTheme="majorHAnsi" w:cs="Calibri Light"/>
                <w:sz w:val="16"/>
                <w:szCs w:val="16"/>
              </w:rPr>
            </w:pPr>
            <w:r w:rsidRPr="000E797E">
              <w:rPr>
                <w:rFonts w:asciiTheme="majorHAnsi" w:eastAsia="Calibri Light" w:hAnsiTheme="majorHAnsi" w:cs="Calibri Light"/>
                <w:sz w:val="16"/>
                <w:szCs w:val="16"/>
              </w:rPr>
              <w:t>-</w:t>
            </w:r>
          </w:p>
        </w:tc>
        <w:tc>
          <w:tcPr>
            <w:tcW w:w="1559" w:type="dxa"/>
            <w:shd w:val="clear" w:color="auto" w:fill="F9E1DF"/>
            <w:vAlign w:val="center"/>
          </w:tcPr>
          <w:p w14:paraId="06392063" w14:textId="66329972" w:rsidR="00682D07" w:rsidRPr="0020770B" w:rsidRDefault="00682D07" w:rsidP="00682D07">
            <w:pPr>
              <w:spacing w:line="276" w:lineRule="auto"/>
              <w:ind w:right="30"/>
              <w:jc w:val="center"/>
              <w:rPr>
                <w:rFonts w:asciiTheme="majorHAnsi" w:eastAsia="Calibri Light" w:hAnsiTheme="majorHAnsi" w:cs="Calibri Light"/>
                <w:sz w:val="16"/>
                <w:szCs w:val="16"/>
              </w:rPr>
            </w:pPr>
            <w:r w:rsidRPr="000E797E">
              <w:rPr>
                <w:rFonts w:asciiTheme="majorHAnsi" w:eastAsia="Calibri Light" w:hAnsiTheme="majorHAnsi" w:cs="Calibri Light"/>
                <w:sz w:val="16"/>
                <w:szCs w:val="16"/>
              </w:rPr>
              <w:t>-</w:t>
            </w:r>
          </w:p>
        </w:tc>
        <w:tc>
          <w:tcPr>
            <w:tcW w:w="2551" w:type="dxa"/>
            <w:shd w:val="clear" w:color="auto" w:fill="F9E1DF"/>
            <w:vAlign w:val="center"/>
          </w:tcPr>
          <w:p w14:paraId="589C3773" w14:textId="4FEC8DF8" w:rsidR="00682D07" w:rsidRDefault="00682D07" w:rsidP="00682D07">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£140,001 - £160,000</w:t>
            </w:r>
          </w:p>
        </w:tc>
        <w:tc>
          <w:tcPr>
            <w:tcW w:w="992" w:type="dxa"/>
            <w:shd w:val="clear" w:color="auto" w:fill="F9E1DF"/>
            <w:vAlign w:val="center"/>
          </w:tcPr>
          <w:p w14:paraId="7C082D89" w14:textId="627D5725" w:rsidR="00682D07" w:rsidRPr="000E797E" w:rsidRDefault="0030351C" w:rsidP="00682D07">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702" w:type="dxa"/>
            <w:shd w:val="clear" w:color="auto" w:fill="F9E1DF"/>
            <w:vAlign w:val="center"/>
          </w:tcPr>
          <w:p w14:paraId="60C7DD26" w14:textId="06DC7CB4" w:rsidR="00682D07" w:rsidRPr="000E797E" w:rsidRDefault="0030351C" w:rsidP="00682D07">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134" w:type="dxa"/>
            <w:shd w:val="clear" w:color="auto" w:fill="F9E1DF"/>
            <w:vAlign w:val="center"/>
          </w:tcPr>
          <w:p w14:paraId="6E7BE8B9" w14:textId="0EB7789E" w:rsidR="00682D07" w:rsidRPr="000E797E" w:rsidRDefault="0030351C" w:rsidP="00682D07">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701" w:type="dxa"/>
            <w:shd w:val="clear" w:color="auto" w:fill="F9E1DF"/>
            <w:vAlign w:val="center"/>
          </w:tcPr>
          <w:p w14:paraId="229BECF5" w14:textId="54A9EAD9" w:rsidR="00682D07" w:rsidRPr="000E797E" w:rsidRDefault="0030351C" w:rsidP="00682D07">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w:t>
            </w:r>
          </w:p>
        </w:tc>
      </w:tr>
      <w:tr w:rsidR="00682D07" w:rsidRPr="00D273E1" w14:paraId="2E7C0750" w14:textId="77777777" w:rsidTr="0020770B">
        <w:trPr>
          <w:trHeight w:val="268"/>
        </w:trPr>
        <w:tc>
          <w:tcPr>
            <w:tcW w:w="1701" w:type="dxa"/>
            <w:tcBorders>
              <w:bottom w:val="single" w:sz="12" w:space="0" w:color="FF0000"/>
            </w:tcBorders>
            <w:vAlign w:val="center"/>
          </w:tcPr>
          <w:p w14:paraId="7F69F607" w14:textId="292A803D" w:rsidR="00682D07" w:rsidRPr="0020770B" w:rsidRDefault="00682D07" w:rsidP="00682D07">
            <w:pPr>
              <w:spacing w:line="276" w:lineRule="auto"/>
              <w:ind w:right="30"/>
              <w:jc w:val="center"/>
              <w:rPr>
                <w:rFonts w:asciiTheme="majorHAnsi" w:eastAsia="Calibri Light" w:hAnsiTheme="majorHAnsi" w:cs="Calibri Light"/>
                <w:sz w:val="16"/>
                <w:szCs w:val="16"/>
              </w:rPr>
            </w:pPr>
            <w:r w:rsidRPr="000E797E">
              <w:rPr>
                <w:rFonts w:asciiTheme="majorHAnsi" w:eastAsia="Calibri Light" w:hAnsiTheme="majorHAnsi" w:cs="Calibri Light"/>
                <w:sz w:val="16"/>
                <w:szCs w:val="16"/>
              </w:rPr>
              <w:t>-</w:t>
            </w:r>
          </w:p>
        </w:tc>
        <w:tc>
          <w:tcPr>
            <w:tcW w:w="1418" w:type="dxa"/>
            <w:tcBorders>
              <w:bottom w:val="single" w:sz="12" w:space="0" w:color="FF0000"/>
            </w:tcBorders>
            <w:vAlign w:val="center"/>
          </w:tcPr>
          <w:p w14:paraId="1F105492" w14:textId="67E77FD1" w:rsidR="00682D07" w:rsidRPr="0020770B" w:rsidRDefault="00682D07" w:rsidP="00682D07">
            <w:pPr>
              <w:spacing w:line="276" w:lineRule="auto"/>
              <w:ind w:right="30"/>
              <w:jc w:val="center"/>
              <w:rPr>
                <w:rFonts w:asciiTheme="majorHAnsi" w:eastAsia="Calibri Light" w:hAnsiTheme="majorHAnsi" w:cs="Calibri Light"/>
                <w:sz w:val="16"/>
                <w:szCs w:val="16"/>
              </w:rPr>
            </w:pPr>
            <w:r w:rsidRPr="000E797E">
              <w:rPr>
                <w:rFonts w:asciiTheme="majorHAnsi" w:eastAsia="Calibri Light" w:hAnsiTheme="majorHAnsi" w:cs="Calibri Light"/>
                <w:sz w:val="16"/>
                <w:szCs w:val="16"/>
              </w:rPr>
              <w:t>-</w:t>
            </w:r>
          </w:p>
        </w:tc>
        <w:tc>
          <w:tcPr>
            <w:tcW w:w="1701" w:type="dxa"/>
            <w:tcBorders>
              <w:bottom w:val="single" w:sz="12" w:space="0" w:color="FF0000"/>
            </w:tcBorders>
            <w:vAlign w:val="center"/>
          </w:tcPr>
          <w:p w14:paraId="5089196A" w14:textId="4B75F4D3" w:rsidR="00682D07" w:rsidRPr="0020770B" w:rsidRDefault="00682D07" w:rsidP="00682D07">
            <w:pPr>
              <w:spacing w:line="276" w:lineRule="auto"/>
              <w:ind w:right="30"/>
              <w:jc w:val="center"/>
              <w:rPr>
                <w:rFonts w:asciiTheme="majorHAnsi" w:eastAsia="Calibri Light" w:hAnsiTheme="majorHAnsi" w:cs="Calibri Light"/>
                <w:sz w:val="16"/>
                <w:szCs w:val="16"/>
              </w:rPr>
            </w:pPr>
            <w:r w:rsidRPr="000E797E">
              <w:rPr>
                <w:rFonts w:asciiTheme="majorHAnsi" w:eastAsia="Calibri Light" w:hAnsiTheme="majorHAnsi" w:cs="Calibri Light"/>
                <w:sz w:val="16"/>
                <w:szCs w:val="16"/>
              </w:rPr>
              <w:t>-</w:t>
            </w:r>
          </w:p>
        </w:tc>
        <w:tc>
          <w:tcPr>
            <w:tcW w:w="1559" w:type="dxa"/>
            <w:tcBorders>
              <w:bottom w:val="single" w:sz="12" w:space="0" w:color="FF0000"/>
            </w:tcBorders>
            <w:vAlign w:val="center"/>
          </w:tcPr>
          <w:p w14:paraId="36A0D013" w14:textId="773C23E5" w:rsidR="00682D07" w:rsidRPr="0020770B" w:rsidRDefault="00682D07" w:rsidP="00682D07">
            <w:pPr>
              <w:spacing w:line="276" w:lineRule="auto"/>
              <w:ind w:right="30"/>
              <w:jc w:val="center"/>
              <w:rPr>
                <w:rFonts w:asciiTheme="majorHAnsi" w:eastAsia="Calibri Light" w:hAnsiTheme="majorHAnsi" w:cs="Calibri Light"/>
                <w:sz w:val="16"/>
                <w:szCs w:val="16"/>
              </w:rPr>
            </w:pPr>
            <w:r w:rsidRPr="000E797E">
              <w:rPr>
                <w:rFonts w:asciiTheme="majorHAnsi" w:eastAsia="Calibri Light" w:hAnsiTheme="majorHAnsi" w:cs="Calibri Light"/>
                <w:sz w:val="16"/>
                <w:szCs w:val="16"/>
              </w:rPr>
              <w:t>-</w:t>
            </w:r>
          </w:p>
        </w:tc>
        <w:tc>
          <w:tcPr>
            <w:tcW w:w="2551" w:type="dxa"/>
            <w:tcBorders>
              <w:bottom w:val="single" w:sz="12" w:space="0" w:color="FF0000"/>
            </w:tcBorders>
            <w:vAlign w:val="center"/>
          </w:tcPr>
          <w:p w14:paraId="525B3734" w14:textId="6EA1B50F" w:rsidR="00682D07" w:rsidRPr="00007B71" w:rsidRDefault="00682D07" w:rsidP="00682D07">
            <w:pPr>
              <w:spacing w:line="276" w:lineRule="auto"/>
              <w:ind w:right="30"/>
              <w:jc w:val="center"/>
              <w:rPr>
                <w:rFonts w:asciiTheme="majorHAnsi" w:eastAsia="Calibri Light" w:hAnsiTheme="majorHAnsi" w:cs="Calibri Light"/>
                <w:sz w:val="16"/>
                <w:szCs w:val="16"/>
              </w:rPr>
            </w:pPr>
            <w:r w:rsidRPr="00007B71">
              <w:rPr>
                <w:rFonts w:asciiTheme="majorHAnsi" w:eastAsia="Calibri Light" w:hAnsiTheme="majorHAnsi" w:cs="Calibri Light"/>
                <w:sz w:val="16"/>
                <w:szCs w:val="16"/>
              </w:rPr>
              <w:t>£160,00</w:t>
            </w:r>
            <w:r>
              <w:rPr>
                <w:rFonts w:asciiTheme="majorHAnsi" w:eastAsia="Calibri Light" w:hAnsiTheme="majorHAnsi" w:cs="Calibri Light"/>
                <w:sz w:val="16"/>
                <w:szCs w:val="16"/>
              </w:rPr>
              <w:t>1+</w:t>
            </w:r>
          </w:p>
        </w:tc>
        <w:tc>
          <w:tcPr>
            <w:tcW w:w="992" w:type="dxa"/>
            <w:tcBorders>
              <w:bottom w:val="single" w:sz="12" w:space="0" w:color="FF0000"/>
            </w:tcBorders>
            <w:vAlign w:val="center"/>
          </w:tcPr>
          <w:p w14:paraId="1061989D" w14:textId="7D850A8B" w:rsidR="00682D07" w:rsidRPr="000E797E" w:rsidRDefault="0030351C" w:rsidP="00682D07">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702" w:type="dxa"/>
            <w:tcBorders>
              <w:bottom w:val="single" w:sz="12" w:space="0" w:color="FF0000"/>
            </w:tcBorders>
            <w:vAlign w:val="center"/>
          </w:tcPr>
          <w:p w14:paraId="0B2886E5" w14:textId="53A8B3C5" w:rsidR="00682D07" w:rsidRPr="000E797E" w:rsidRDefault="0030351C" w:rsidP="00682D07">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134" w:type="dxa"/>
            <w:tcBorders>
              <w:bottom w:val="single" w:sz="12" w:space="0" w:color="FF0000"/>
            </w:tcBorders>
            <w:vAlign w:val="center"/>
          </w:tcPr>
          <w:p w14:paraId="2CCBBA16" w14:textId="0A05771E" w:rsidR="00682D07" w:rsidRPr="000E797E" w:rsidRDefault="0030351C" w:rsidP="00682D07">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701" w:type="dxa"/>
            <w:tcBorders>
              <w:bottom w:val="single" w:sz="12" w:space="0" w:color="FF0000"/>
            </w:tcBorders>
            <w:vAlign w:val="center"/>
          </w:tcPr>
          <w:p w14:paraId="1EAEAEFE" w14:textId="15A364CC" w:rsidR="00682D07" w:rsidRPr="000E797E" w:rsidRDefault="0030351C" w:rsidP="00682D07">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w:t>
            </w:r>
          </w:p>
        </w:tc>
      </w:tr>
      <w:tr w:rsidR="00682D07" w:rsidRPr="00737723" w14:paraId="1F09E727" w14:textId="77777777" w:rsidTr="0020770B">
        <w:trPr>
          <w:trHeight w:val="268"/>
        </w:trPr>
        <w:tc>
          <w:tcPr>
            <w:tcW w:w="1701" w:type="dxa"/>
            <w:tcBorders>
              <w:top w:val="single" w:sz="12" w:space="0" w:color="FF0000"/>
              <w:bottom w:val="single" w:sz="12" w:space="0" w:color="FF0000"/>
            </w:tcBorders>
            <w:shd w:val="clear" w:color="auto" w:fill="F9E1DF"/>
            <w:vAlign w:val="center"/>
          </w:tcPr>
          <w:p w14:paraId="2EB55A16" w14:textId="22FEF567" w:rsidR="00682D07" w:rsidRPr="0020770B" w:rsidRDefault="00682D07" w:rsidP="00682D07">
            <w:pPr>
              <w:spacing w:line="276" w:lineRule="auto"/>
              <w:ind w:right="30"/>
              <w:jc w:val="center"/>
              <w:rPr>
                <w:rFonts w:asciiTheme="majorHAnsi" w:eastAsia="Calibri Light" w:hAnsiTheme="majorHAnsi" w:cs="Calibri Light"/>
                <w:b/>
                <w:sz w:val="16"/>
                <w:szCs w:val="16"/>
              </w:rPr>
            </w:pPr>
            <w:r w:rsidRPr="000E797E">
              <w:rPr>
                <w:rFonts w:asciiTheme="majorHAnsi" w:eastAsia="Calibri Light" w:hAnsiTheme="majorHAnsi" w:cs="Calibri Light"/>
                <w:b/>
                <w:sz w:val="16"/>
                <w:szCs w:val="16"/>
              </w:rPr>
              <w:t>2</w:t>
            </w:r>
          </w:p>
        </w:tc>
        <w:tc>
          <w:tcPr>
            <w:tcW w:w="1418" w:type="dxa"/>
            <w:tcBorders>
              <w:top w:val="single" w:sz="12" w:space="0" w:color="FF0000"/>
              <w:bottom w:val="single" w:sz="12" w:space="0" w:color="FF0000"/>
            </w:tcBorders>
            <w:shd w:val="clear" w:color="auto" w:fill="F9E1DF"/>
            <w:vAlign w:val="center"/>
          </w:tcPr>
          <w:p w14:paraId="7E4DD08F" w14:textId="240F5C82" w:rsidR="00682D07" w:rsidRPr="0020770B" w:rsidRDefault="00682D07" w:rsidP="00682D07">
            <w:pPr>
              <w:spacing w:line="276" w:lineRule="auto"/>
              <w:ind w:right="30"/>
              <w:jc w:val="center"/>
              <w:rPr>
                <w:rFonts w:asciiTheme="majorHAnsi" w:eastAsia="Calibri Light" w:hAnsiTheme="majorHAnsi" w:cs="Calibri Light"/>
                <w:b/>
                <w:sz w:val="16"/>
                <w:szCs w:val="16"/>
              </w:rPr>
            </w:pPr>
            <w:r w:rsidRPr="000E797E">
              <w:rPr>
                <w:rFonts w:asciiTheme="majorHAnsi" w:eastAsia="Calibri Light" w:hAnsiTheme="majorHAnsi" w:cs="Calibri Light"/>
                <w:b/>
                <w:sz w:val="16"/>
                <w:szCs w:val="16"/>
              </w:rPr>
              <w:t>3</w:t>
            </w:r>
          </w:p>
        </w:tc>
        <w:tc>
          <w:tcPr>
            <w:tcW w:w="1701" w:type="dxa"/>
            <w:tcBorders>
              <w:top w:val="single" w:sz="12" w:space="0" w:color="FF0000"/>
              <w:bottom w:val="single" w:sz="12" w:space="0" w:color="FF0000"/>
            </w:tcBorders>
            <w:shd w:val="clear" w:color="auto" w:fill="F9E1DF"/>
            <w:vAlign w:val="center"/>
          </w:tcPr>
          <w:p w14:paraId="0A470499" w14:textId="0B1FF51B" w:rsidR="00682D07" w:rsidRPr="0020770B" w:rsidRDefault="00682D07" w:rsidP="00682D07">
            <w:pPr>
              <w:spacing w:line="276" w:lineRule="auto"/>
              <w:ind w:right="30"/>
              <w:jc w:val="center"/>
              <w:rPr>
                <w:rFonts w:asciiTheme="majorHAnsi" w:eastAsia="Calibri Light" w:hAnsiTheme="majorHAnsi" w:cs="Calibri Light"/>
                <w:b/>
                <w:sz w:val="16"/>
                <w:szCs w:val="16"/>
              </w:rPr>
            </w:pPr>
            <w:r w:rsidRPr="000E797E">
              <w:rPr>
                <w:rFonts w:asciiTheme="majorHAnsi" w:eastAsia="Calibri Light" w:hAnsiTheme="majorHAnsi" w:cs="Calibri Light"/>
                <w:b/>
                <w:sz w:val="16"/>
                <w:szCs w:val="16"/>
              </w:rPr>
              <w:t>5</w:t>
            </w:r>
          </w:p>
        </w:tc>
        <w:tc>
          <w:tcPr>
            <w:tcW w:w="1559" w:type="dxa"/>
            <w:tcBorders>
              <w:top w:val="single" w:sz="12" w:space="0" w:color="FF0000"/>
              <w:bottom w:val="single" w:sz="12" w:space="0" w:color="FF0000"/>
            </w:tcBorders>
            <w:shd w:val="clear" w:color="auto" w:fill="F9E1DF"/>
            <w:vAlign w:val="center"/>
          </w:tcPr>
          <w:p w14:paraId="618824CA" w14:textId="0A548FA5" w:rsidR="00682D07" w:rsidRPr="0020770B" w:rsidRDefault="00682D07" w:rsidP="00682D07">
            <w:pPr>
              <w:spacing w:line="276" w:lineRule="auto"/>
              <w:ind w:right="30"/>
              <w:jc w:val="center"/>
              <w:rPr>
                <w:rFonts w:asciiTheme="majorHAnsi" w:eastAsia="Calibri Light" w:hAnsiTheme="majorHAnsi" w:cs="Calibri Light"/>
                <w:b/>
                <w:sz w:val="16"/>
                <w:szCs w:val="16"/>
              </w:rPr>
            </w:pPr>
            <w:r w:rsidRPr="000E797E">
              <w:rPr>
                <w:rFonts w:asciiTheme="majorHAnsi" w:eastAsia="Calibri Light" w:hAnsiTheme="majorHAnsi" w:cs="Calibri Light"/>
                <w:b/>
                <w:sz w:val="16"/>
                <w:szCs w:val="16"/>
              </w:rPr>
              <w:t>92</w:t>
            </w:r>
          </w:p>
        </w:tc>
        <w:tc>
          <w:tcPr>
            <w:tcW w:w="2551" w:type="dxa"/>
            <w:tcBorders>
              <w:top w:val="single" w:sz="12" w:space="0" w:color="FF0000"/>
              <w:bottom w:val="single" w:sz="12" w:space="0" w:color="FF0000"/>
            </w:tcBorders>
            <w:shd w:val="clear" w:color="auto" w:fill="F9E1DF"/>
            <w:vAlign w:val="center"/>
          </w:tcPr>
          <w:p w14:paraId="3EF856F7" w14:textId="48EC1669" w:rsidR="00682D07" w:rsidRPr="00D96707" w:rsidRDefault="00682D07" w:rsidP="00682D07">
            <w:pPr>
              <w:spacing w:line="276" w:lineRule="auto"/>
              <w:ind w:right="30"/>
              <w:jc w:val="center"/>
              <w:rPr>
                <w:rFonts w:asciiTheme="majorHAnsi" w:eastAsia="Calibri Light" w:hAnsiTheme="majorHAnsi" w:cs="Calibri Light"/>
                <w:b/>
                <w:sz w:val="16"/>
                <w:szCs w:val="16"/>
              </w:rPr>
            </w:pPr>
            <w:r w:rsidRPr="00D96707">
              <w:rPr>
                <w:rFonts w:asciiTheme="majorHAnsi" w:eastAsia="Calibri Light" w:hAnsiTheme="majorHAnsi" w:cs="Calibri Light"/>
                <w:b/>
                <w:sz w:val="16"/>
                <w:szCs w:val="16"/>
              </w:rPr>
              <w:t>Total</w:t>
            </w:r>
          </w:p>
        </w:tc>
        <w:tc>
          <w:tcPr>
            <w:tcW w:w="992" w:type="dxa"/>
            <w:tcBorders>
              <w:top w:val="single" w:sz="12" w:space="0" w:color="FF0000"/>
              <w:bottom w:val="single" w:sz="12" w:space="0" w:color="FF0000"/>
            </w:tcBorders>
            <w:shd w:val="clear" w:color="auto" w:fill="F9E1DF"/>
            <w:vAlign w:val="center"/>
          </w:tcPr>
          <w:p w14:paraId="582D05B0" w14:textId="35DD9880" w:rsidR="00682D07" w:rsidRPr="000E797E" w:rsidRDefault="0030351C" w:rsidP="00682D07">
            <w:pPr>
              <w:spacing w:line="276" w:lineRule="auto"/>
              <w:ind w:right="30"/>
              <w:jc w:val="center"/>
              <w:rPr>
                <w:rFonts w:asciiTheme="majorHAnsi" w:eastAsia="Calibri Light" w:hAnsiTheme="majorHAnsi" w:cs="Calibri Light"/>
                <w:b/>
                <w:sz w:val="16"/>
                <w:szCs w:val="16"/>
              </w:rPr>
            </w:pPr>
            <w:r>
              <w:rPr>
                <w:rFonts w:asciiTheme="majorHAnsi" w:eastAsia="Calibri Light" w:hAnsiTheme="majorHAnsi" w:cs="Calibri Light"/>
                <w:b/>
                <w:sz w:val="16"/>
                <w:szCs w:val="16"/>
              </w:rPr>
              <w:t>11</w:t>
            </w:r>
          </w:p>
        </w:tc>
        <w:tc>
          <w:tcPr>
            <w:tcW w:w="1702" w:type="dxa"/>
            <w:tcBorders>
              <w:top w:val="single" w:sz="12" w:space="0" w:color="FF0000"/>
              <w:bottom w:val="single" w:sz="12" w:space="0" w:color="FF0000"/>
            </w:tcBorders>
            <w:shd w:val="clear" w:color="auto" w:fill="F9E1DF"/>
            <w:vAlign w:val="center"/>
          </w:tcPr>
          <w:p w14:paraId="52402779" w14:textId="113048BC" w:rsidR="00682D07" w:rsidRPr="000E797E" w:rsidRDefault="0030351C" w:rsidP="00682D07">
            <w:pPr>
              <w:spacing w:line="276" w:lineRule="auto"/>
              <w:ind w:right="30"/>
              <w:jc w:val="center"/>
              <w:rPr>
                <w:rFonts w:asciiTheme="majorHAnsi" w:eastAsia="Calibri Light" w:hAnsiTheme="majorHAnsi" w:cs="Calibri Light"/>
                <w:b/>
                <w:sz w:val="16"/>
                <w:szCs w:val="16"/>
              </w:rPr>
            </w:pPr>
            <w:r>
              <w:rPr>
                <w:rFonts w:asciiTheme="majorHAnsi" w:eastAsia="Calibri Light" w:hAnsiTheme="majorHAnsi" w:cs="Calibri Light"/>
                <w:b/>
                <w:sz w:val="16"/>
                <w:szCs w:val="16"/>
              </w:rPr>
              <w:t>2</w:t>
            </w:r>
          </w:p>
        </w:tc>
        <w:tc>
          <w:tcPr>
            <w:tcW w:w="1134" w:type="dxa"/>
            <w:tcBorders>
              <w:top w:val="single" w:sz="12" w:space="0" w:color="FF0000"/>
              <w:bottom w:val="single" w:sz="12" w:space="0" w:color="FF0000"/>
            </w:tcBorders>
            <w:shd w:val="clear" w:color="auto" w:fill="F9E1DF"/>
            <w:vAlign w:val="center"/>
          </w:tcPr>
          <w:p w14:paraId="02373470" w14:textId="66EE9FEF" w:rsidR="00682D07" w:rsidRPr="000E797E" w:rsidRDefault="0030351C" w:rsidP="00682D07">
            <w:pPr>
              <w:spacing w:line="276" w:lineRule="auto"/>
              <w:ind w:right="30"/>
              <w:jc w:val="center"/>
              <w:rPr>
                <w:rFonts w:asciiTheme="majorHAnsi" w:eastAsia="Calibri Light" w:hAnsiTheme="majorHAnsi" w:cs="Calibri Light"/>
                <w:b/>
                <w:sz w:val="16"/>
                <w:szCs w:val="16"/>
              </w:rPr>
            </w:pPr>
            <w:r>
              <w:rPr>
                <w:rFonts w:asciiTheme="majorHAnsi" w:eastAsia="Calibri Light" w:hAnsiTheme="majorHAnsi" w:cs="Calibri Light"/>
                <w:b/>
                <w:sz w:val="16"/>
                <w:szCs w:val="16"/>
              </w:rPr>
              <w:t>13</w:t>
            </w:r>
          </w:p>
        </w:tc>
        <w:tc>
          <w:tcPr>
            <w:tcW w:w="1701" w:type="dxa"/>
            <w:tcBorders>
              <w:top w:val="single" w:sz="12" w:space="0" w:color="FF0000"/>
              <w:bottom w:val="single" w:sz="12" w:space="0" w:color="FF0000"/>
            </w:tcBorders>
            <w:shd w:val="clear" w:color="auto" w:fill="F9E1DF"/>
            <w:vAlign w:val="center"/>
          </w:tcPr>
          <w:p w14:paraId="1AE35A3F" w14:textId="3526AF25" w:rsidR="00682D07" w:rsidRPr="000E797E" w:rsidRDefault="0030351C" w:rsidP="00682D07">
            <w:pPr>
              <w:spacing w:line="276" w:lineRule="auto"/>
              <w:ind w:right="30"/>
              <w:jc w:val="center"/>
              <w:rPr>
                <w:rFonts w:asciiTheme="majorHAnsi" w:eastAsia="Calibri Light" w:hAnsiTheme="majorHAnsi" w:cs="Calibri Light"/>
                <w:b/>
                <w:sz w:val="16"/>
                <w:szCs w:val="16"/>
              </w:rPr>
            </w:pPr>
            <w:r>
              <w:rPr>
                <w:rFonts w:asciiTheme="majorHAnsi" w:eastAsia="Calibri Light" w:hAnsiTheme="majorHAnsi" w:cs="Calibri Light"/>
                <w:b/>
                <w:sz w:val="16"/>
                <w:szCs w:val="16"/>
              </w:rPr>
              <w:t>272</w:t>
            </w:r>
          </w:p>
        </w:tc>
      </w:tr>
    </w:tbl>
    <w:p w14:paraId="67315503" w14:textId="77777777" w:rsidR="00D96707" w:rsidRDefault="00D96707" w:rsidP="00D96707">
      <w:pPr>
        <w:ind w:left="20"/>
        <w:rPr>
          <w:rFonts w:ascii="Calibri" w:eastAsia="Calibri" w:hAnsi="Calibri" w:cs="Calibri"/>
          <w:b/>
          <w:bCs/>
          <w:color w:val="DB4050"/>
          <w:sz w:val="26"/>
          <w:szCs w:val="26"/>
        </w:rPr>
      </w:pPr>
    </w:p>
    <w:p w14:paraId="6A9742D5" w14:textId="77777777" w:rsidR="00D96707" w:rsidRDefault="00D96707" w:rsidP="00D96707">
      <w:pPr>
        <w:ind w:left="20"/>
        <w:rPr>
          <w:sz w:val="20"/>
          <w:szCs w:val="20"/>
        </w:rPr>
      </w:pPr>
      <w:bookmarkStart w:id="142" w:name="_Hlk199087915"/>
      <w:r>
        <w:rPr>
          <w:rFonts w:ascii="Calibri" w:eastAsia="Calibri" w:hAnsi="Calibri" w:cs="Calibri"/>
          <w:b/>
          <w:bCs/>
          <w:color w:val="DB4050"/>
          <w:sz w:val="26"/>
          <w:szCs w:val="26"/>
        </w:rPr>
        <w:t>TERMINATION BENEFITS</w:t>
      </w:r>
    </w:p>
    <w:p w14:paraId="47EBD10D" w14:textId="77777777" w:rsidR="00D96707" w:rsidRDefault="00D96707" w:rsidP="00D96707">
      <w:pPr>
        <w:spacing w:line="113" w:lineRule="exact"/>
        <w:rPr>
          <w:sz w:val="20"/>
          <w:szCs w:val="20"/>
        </w:rPr>
      </w:pPr>
    </w:p>
    <w:p w14:paraId="366F1223" w14:textId="77777777" w:rsidR="005A7011" w:rsidRDefault="005A7011" w:rsidP="005A7011">
      <w:pPr>
        <w:spacing w:line="236" w:lineRule="auto"/>
        <w:ind w:left="20" w:right="455"/>
        <w:jc w:val="both"/>
        <w:rPr>
          <w:sz w:val="20"/>
          <w:szCs w:val="20"/>
        </w:rPr>
      </w:pPr>
      <w:r>
        <w:rPr>
          <w:rFonts w:ascii="Calibri Light" w:eastAsia="Calibri Light" w:hAnsi="Calibri Light" w:cs="Calibri Light"/>
          <w:sz w:val="20"/>
          <w:szCs w:val="20"/>
        </w:rPr>
        <w:t xml:space="preserve">Termination benefits are payable following a decision by the Force to terminate an officer’s employment before their normal retirement date or an officer’s decision to accept voluntary redundancy in exchange for those benefits. Costs are charged on an </w:t>
      </w:r>
      <w:proofErr w:type="gramStart"/>
      <w:r>
        <w:rPr>
          <w:rFonts w:ascii="Calibri Light" w:eastAsia="Calibri Light" w:hAnsi="Calibri Light" w:cs="Calibri Light"/>
          <w:sz w:val="20"/>
          <w:szCs w:val="20"/>
        </w:rPr>
        <w:t>accruals</w:t>
      </w:r>
      <w:proofErr w:type="gramEnd"/>
      <w:r>
        <w:rPr>
          <w:rFonts w:ascii="Calibri Light" w:eastAsia="Calibri Light" w:hAnsi="Calibri Light" w:cs="Calibri Light"/>
          <w:sz w:val="20"/>
          <w:szCs w:val="20"/>
        </w:rPr>
        <w:t xml:space="preserve"> basis to the respective service line in the Comprehensive Income and Expenditure Statement at the earlier of when the Force can no longer withdraw the offer of the benefits or when the Force recognises costs for a restructuring.</w:t>
      </w:r>
    </w:p>
    <w:p w14:paraId="5E1797FD" w14:textId="77777777" w:rsidR="005A7011" w:rsidRDefault="005A7011" w:rsidP="005A7011">
      <w:pPr>
        <w:spacing w:line="204" w:lineRule="exact"/>
        <w:ind w:right="455"/>
        <w:jc w:val="both"/>
        <w:rPr>
          <w:sz w:val="20"/>
          <w:szCs w:val="20"/>
        </w:rPr>
      </w:pPr>
    </w:p>
    <w:p w14:paraId="4A2EA57E" w14:textId="78574E01" w:rsidR="005A7011" w:rsidRDefault="005A7011" w:rsidP="005A7011">
      <w:pPr>
        <w:ind w:right="455"/>
        <w:jc w:val="both"/>
        <w:rPr>
          <w:rFonts w:ascii="Calibri Light" w:eastAsia="Calibri Light" w:hAnsi="Calibri Light" w:cs="Calibri Light"/>
          <w:sz w:val="20"/>
          <w:szCs w:val="20"/>
        </w:rPr>
      </w:pPr>
      <w:bookmarkStart w:id="143" w:name="_Hlk167888960"/>
      <w:r w:rsidRPr="0030351C">
        <w:rPr>
          <w:rFonts w:ascii="Calibri Light" w:eastAsia="Calibri Light" w:hAnsi="Calibri Light" w:cs="Calibri Light"/>
          <w:sz w:val="20"/>
          <w:szCs w:val="20"/>
        </w:rPr>
        <w:t>During 202</w:t>
      </w:r>
      <w:r w:rsidR="00682D07" w:rsidRPr="0030351C">
        <w:rPr>
          <w:rFonts w:ascii="Calibri Light" w:eastAsia="Calibri Light" w:hAnsi="Calibri Light" w:cs="Calibri Light"/>
          <w:sz w:val="20"/>
          <w:szCs w:val="20"/>
        </w:rPr>
        <w:t>5</w:t>
      </w:r>
      <w:r w:rsidRPr="0030351C">
        <w:rPr>
          <w:rFonts w:ascii="Calibri Light" w:eastAsia="Calibri Light" w:hAnsi="Calibri Light" w:cs="Calibri Light"/>
          <w:sz w:val="20"/>
          <w:szCs w:val="20"/>
        </w:rPr>
        <w:t>/2</w:t>
      </w:r>
      <w:r w:rsidR="00682D07" w:rsidRPr="0030351C">
        <w:rPr>
          <w:rFonts w:ascii="Calibri Light" w:eastAsia="Calibri Light" w:hAnsi="Calibri Light" w:cs="Calibri Light"/>
          <w:sz w:val="20"/>
          <w:szCs w:val="20"/>
        </w:rPr>
        <w:t>6</w:t>
      </w:r>
      <w:r w:rsidRPr="0030351C">
        <w:rPr>
          <w:rFonts w:ascii="Calibri Light" w:eastAsia="Calibri Light" w:hAnsi="Calibri Light" w:cs="Calibri Light"/>
          <w:sz w:val="20"/>
          <w:szCs w:val="20"/>
        </w:rPr>
        <w:t xml:space="preserve">, there were </w:t>
      </w:r>
      <w:r w:rsidR="0030351C" w:rsidRPr="0030351C">
        <w:rPr>
          <w:rFonts w:ascii="Calibri Light" w:eastAsia="Calibri Light" w:hAnsi="Calibri Light" w:cs="Calibri Light"/>
          <w:sz w:val="20"/>
          <w:szCs w:val="20"/>
        </w:rPr>
        <w:t>11</w:t>
      </w:r>
      <w:r w:rsidR="00F04A3B" w:rsidRPr="0030351C">
        <w:rPr>
          <w:rFonts w:ascii="Calibri Light" w:eastAsia="Calibri Light" w:hAnsi="Calibri Light" w:cs="Calibri Light"/>
          <w:sz w:val="20"/>
          <w:szCs w:val="20"/>
        </w:rPr>
        <w:t xml:space="preserve"> compulsory redundancies at a cost of £</w:t>
      </w:r>
      <w:r w:rsidR="0030351C" w:rsidRPr="0030351C">
        <w:rPr>
          <w:rFonts w:ascii="Calibri Light" w:eastAsia="Calibri Light" w:hAnsi="Calibri Light" w:cs="Calibri Light"/>
          <w:sz w:val="20"/>
          <w:szCs w:val="20"/>
        </w:rPr>
        <w:t>232</w:t>
      </w:r>
      <w:r w:rsidR="00F04A3B" w:rsidRPr="0030351C">
        <w:rPr>
          <w:rFonts w:ascii="Calibri Light" w:eastAsia="Calibri Light" w:hAnsi="Calibri Light" w:cs="Calibri Light"/>
          <w:sz w:val="20"/>
          <w:szCs w:val="20"/>
        </w:rPr>
        <w:t>,000</w:t>
      </w:r>
      <w:r w:rsidR="0030351C" w:rsidRPr="0030351C">
        <w:rPr>
          <w:rFonts w:ascii="Calibri Light" w:eastAsia="Calibri Light" w:hAnsi="Calibri Light" w:cs="Calibri Light"/>
          <w:sz w:val="20"/>
          <w:szCs w:val="20"/>
        </w:rPr>
        <w:t xml:space="preserve"> (2 staff £84,000 in 2024/25)</w:t>
      </w:r>
      <w:r w:rsidR="00F04A3B" w:rsidRPr="0030351C">
        <w:rPr>
          <w:rFonts w:ascii="Calibri Light" w:eastAsia="Calibri Light" w:hAnsi="Calibri Light" w:cs="Calibri Light"/>
          <w:sz w:val="20"/>
          <w:szCs w:val="20"/>
        </w:rPr>
        <w:t xml:space="preserve"> and </w:t>
      </w:r>
      <w:r w:rsidR="0030351C" w:rsidRPr="0030351C">
        <w:rPr>
          <w:rFonts w:ascii="Calibri Light" w:eastAsia="Calibri Light" w:hAnsi="Calibri Light" w:cs="Calibri Light"/>
          <w:sz w:val="20"/>
          <w:szCs w:val="20"/>
        </w:rPr>
        <w:t>2</w:t>
      </w:r>
      <w:r w:rsidRPr="0030351C">
        <w:rPr>
          <w:rFonts w:ascii="Calibri Light" w:eastAsia="Calibri Light" w:hAnsi="Calibri Light" w:cs="Calibri Light"/>
          <w:sz w:val="20"/>
          <w:szCs w:val="20"/>
        </w:rPr>
        <w:t xml:space="preserve"> staff whose contracts were terminated as </w:t>
      </w:r>
      <w:r w:rsidR="0030351C" w:rsidRPr="0030351C">
        <w:rPr>
          <w:rFonts w:ascii="Calibri Light" w:eastAsia="Calibri Light" w:hAnsi="Calibri Light" w:cs="Calibri Light"/>
          <w:sz w:val="20"/>
          <w:szCs w:val="20"/>
        </w:rPr>
        <w:t>other departures at a cost of £40,000 (</w:t>
      </w:r>
      <w:r w:rsidR="006B3405">
        <w:rPr>
          <w:rFonts w:ascii="Calibri Light" w:eastAsia="Calibri Light" w:hAnsi="Calibri Light" w:cs="Calibri Light"/>
          <w:sz w:val="20"/>
          <w:szCs w:val="20"/>
        </w:rPr>
        <w:t>3</w:t>
      </w:r>
      <w:r w:rsidR="0030351C" w:rsidRPr="0030351C">
        <w:rPr>
          <w:rFonts w:ascii="Calibri Light" w:eastAsia="Calibri Light" w:hAnsi="Calibri Light" w:cs="Calibri Light"/>
          <w:sz w:val="20"/>
          <w:szCs w:val="20"/>
        </w:rPr>
        <w:t xml:space="preserve"> staff at £8,000 in 2024/25).</w:t>
      </w:r>
    </w:p>
    <w:p w14:paraId="2B0F0FF9" w14:textId="77777777" w:rsidR="0030351C" w:rsidRPr="00DA7101" w:rsidRDefault="0030351C" w:rsidP="005A7011">
      <w:pPr>
        <w:ind w:right="455"/>
        <w:jc w:val="both"/>
        <w:rPr>
          <w:rFonts w:ascii="Calibri Light" w:eastAsia="Calibri Light" w:hAnsi="Calibri Light" w:cs="Calibri Light"/>
          <w:sz w:val="20"/>
          <w:szCs w:val="20"/>
        </w:rPr>
      </w:pPr>
    </w:p>
    <w:p w14:paraId="122B4F96" w14:textId="77777777" w:rsidR="00D96707" w:rsidRPr="00BD1EBB" w:rsidRDefault="00D96707" w:rsidP="001B2E8C">
      <w:pPr>
        <w:ind w:left="20" w:right="597"/>
        <w:jc w:val="both"/>
        <w:rPr>
          <w:sz w:val="20"/>
          <w:szCs w:val="20"/>
        </w:rPr>
      </w:pPr>
      <w:bookmarkStart w:id="144" w:name="_Hlk199087942"/>
      <w:bookmarkEnd w:id="143"/>
      <w:bookmarkEnd w:id="142"/>
      <w:r w:rsidRPr="00BD1EBB">
        <w:rPr>
          <w:rFonts w:ascii="Calibri" w:eastAsia="Calibri" w:hAnsi="Calibri" w:cs="Calibri"/>
          <w:b/>
          <w:bCs/>
          <w:color w:val="DB4050"/>
          <w:sz w:val="26"/>
          <w:szCs w:val="26"/>
        </w:rPr>
        <w:t>MEMBERS’ ALLOWANCES</w:t>
      </w:r>
    </w:p>
    <w:p w14:paraId="2298D97A" w14:textId="77777777" w:rsidR="0037477C" w:rsidRPr="00BD1EBB" w:rsidRDefault="0037477C">
      <w:pPr>
        <w:spacing w:line="204" w:lineRule="exact"/>
        <w:rPr>
          <w:sz w:val="20"/>
          <w:szCs w:val="20"/>
        </w:rPr>
      </w:pPr>
    </w:p>
    <w:p w14:paraId="5CDBE8B2" w14:textId="77777777" w:rsidR="0037477C" w:rsidRPr="00BD1EBB" w:rsidRDefault="0037477C">
      <w:pPr>
        <w:spacing w:line="69" w:lineRule="exact"/>
        <w:rPr>
          <w:sz w:val="20"/>
          <w:szCs w:val="20"/>
        </w:rPr>
      </w:pPr>
    </w:p>
    <w:p w14:paraId="2E12EDEF" w14:textId="033734E1" w:rsidR="00466755" w:rsidRPr="004E12F9" w:rsidRDefault="00466755" w:rsidP="00466755">
      <w:pPr>
        <w:ind w:left="20" w:right="455"/>
        <w:jc w:val="both"/>
        <w:rPr>
          <w:color w:val="1F497D"/>
        </w:rPr>
      </w:pPr>
      <w:bookmarkStart w:id="145" w:name="_Hlk197674083"/>
      <w:r w:rsidRPr="00943478">
        <w:rPr>
          <w:rFonts w:ascii="Calibri Light" w:eastAsia="Calibri Light" w:hAnsi="Calibri Light" w:cs="Calibri Light"/>
          <w:sz w:val="20"/>
          <w:szCs w:val="20"/>
        </w:rPr>
        <w:t xml:space="preserve">The Joint Independent Audit </w:t>
      </w:r>
      <w:r w:rsidRPr="00FD7440">
        <w:rPr>
          <w:rFonts w:ascii="Calibri Light" w:eastAsia="Calibri Light" w:hAnsi="Calibri Light" w:cs="Calibri Light"/>
          <w:sz w:val="20"/>
          <w:szCs w:val="20"/>
        </w:rPr>
        <w:t>Committee (JIAC) members were paid allowances of £</w:t>
      </w:r>
      <w:r w:rsidR="00FD7440" w:rsidRPr="00FD7440">
        <w:rPr>
          <w:rFonts w:ascii="Calibri Light" w:eastAsia="Calibri Light" w:hAnsi="Calibri Light" w:cs="Calibri Light"/>
          <w:sz w:val="20"/>
          <w:szCs w:val="20"/>
        </w:rPr>
        <w:t>6</w:t>
      </w:r>
      <w:r w:rsidR="00E32547" w:rsidRPr="00FD7440">
        <w:rPr>
          <w:rFonts w:ascii="Calibri Light" w:eastAsia="Calibri Light" w:hAnsi="Calibri Light" w:cs="Calibri Light"/>
          <w:sz w:val="20"/>
          <w:szCs w:val="20"/>
        </w:rPr>
        <w:t>,</w:t>
      </w:r>
      <w:r w:rsidR="00FD7440" w:rsidRPr="00FD7440">
        <w:rPr>
          <w:rFonts w:ascii="Calibri Light" w:eastAsia="Calibri Light" w:hAnsi="Calibri Light" w:cs="Calibri Light"/>
          <w:sz w:val="20"/>
          <w:szCs w:val="20"/>
        </w:rPr>
        <w:t>238</w:t>
      </w:r>
      <w:r w:rsidRPr="00FD7440">
        <w:rPr>
          <w:rFonts w:ascii="Calibri Light" w:eastAsia="Calibri Light" w:hAnsi="Calibri Light" w:cs="Calibri Light"/>
          <w:sz w:val="20"/>
          <w:szCs w:val="20"/>
        </w:rPr>
        <w:t xml:space="preserve"> for all members in total in 202</w:t>
      </w:r>
      <w:r w:rsidR="00943478" w:rsidRPr="00FD7440">
        <w:rPr>
          <w:rFonts w:ascii="Calibri Light" w:eastAsia="Calibri Light" w:hAnsi="Calibri Light" w:cs="Calibri Light"/>
          <w:sz w:val="20"/>
          <w:szCs w:val="20"/>
        </w:rPr>
        <w:t>5</w:t>
      </w:r>
      <w:r w:rsidRPr="00FD7440">
        <w:rPr>
          <w:rFonts w:ascii="Calibri Light" w:eastAsia="Calibri Light" w:hAnsi="Calibri Light" w:cs="Calibri Light"/>
          <w:sz w:val="20"/>
          <w:szCs w:val="20"/>
        </w:rPr>
        <w:t>/2</w:t>
      </w:r>
      <w:r w:rsidR="00943478" w:rsidRPr="00FD7440">
        <w:rPr>
          <w:rFonts w:ascii="Calibri Light" w:eastAsia="Calibri Light" w:hAnsi="Calibri Light" w:cs="Calibri Light"/>
          <w:sz w:val="20"/>
          <w:szCs w:val="20"/>
        </w:rPr>
        <w:t>6</w:t>
      </w:r>
      <w:r w:rsidRPr="00FD7440">
        <w:rPr>
          <w:rFonts w:ascii="Calibri Light" w:eastAsia="Calibri Light" w:hAnsi="Calibri Light" w:cs="Calibri Light"/>
          <w:sz w:val="20"/>
          <w:szCs w:val="20"/>
        </w:rPr>
        <w:t xml:space="preserve"> (£</w:t>
      </w:r>
      <w:r w:rsidR="00943478" w:rsidRPr="00FD7440">
        <w:rPr>
          <w:rFonts w:ascii="Calibri Light" w:eastAsia="Calibri Light" w:hAnsi="Calibri Light" w:cs="Calibri Light"/>
          <w:sz w:val="20"/>
          <w:szCs w:val="20"/>
        </w:rPr>
        <w:t>8</w:t>
      </w:r>
      <w:r w:rsidR="006B3405">
        <w:rPr>
          <w:rFonts w:ascii="Calibri Light" w:eastAsia="Calibri Light" w:hAnsi="Calibri Light" w:cs="Calibri Light"/>
          <w:sz w:val="20"/>
          <w:szCs w:val="20"/>
        </w:rPr>
        <w:t>,</w:t>
      </w:r>
      <w:r w:rsidR="00943478" w:rsidRPr="00FD7440">
        <w:rPr>
          <w:rFonts w:ascii="Calibri Light" w:eastAsia="Calibri Light" w:hAnsi="Calibri Light" w:cs="Calibri Light"/>
          <w:sz w:val="20"/>
          <w:szCs w:val="20"/>
        </w:rPr>
        <w:t>156</w:t>
      </w:r>
      <w:r w:rsidRPr="00FD7440">
        <w:rPr>
          <w:rFonts w:ascii="Calibri Light" w:eastAsia="Calibri Light" w:hAnsi="Calibri Light" w:cs="Calibri Light"/>
          <w:sz w:val="20"/>
          <w:szCs w:val="20"/>
        </w:rPr>
        <w:t xml:space="preserve"> in 202</w:t>
      </w:r>
      <w:r w:rsidR="00943478" w:rsidRPr="00FD7440">
        <w:rPr>
          <w:rFonts w:ascii="Calibri Light" w:eastAsia="Calibri Light" w:hAnsi="Calibri Light" w:cs="Calibri Light"/>
          <w:sz w:val="20"/>
          <w:szCs w:val="20"/>
        </w:rPr>
        <w:t>4</w:t>
      </w:r>
      <w:r w:rsidRPr="00FD7440">
        <w:rPr>
          <w:rFonts w:ascii="Calibri Light" w:eastAsia="Calibri Light" w:hAnsi="Calibri Light" w:cs="Calibri Light"/>
          <w:sz w:val="20"/>
          <w:szCs w:val="20"/>
        </w:rPr>
        <w:t>/2</w:t>
      </w:r>
      <w:r w:rsidR="00943478" w:rsidRPr="00FD7440">
        <w:rPr>
          <w:rFonts w:ascii="Calibri Light" w:eastAsia="Calibri Light" w:hAnsi="Calibri Light" w:cs="Calibri Light"/>
          <w:sz w:val="20"/>
          <w:szCs w:val="20"/>
        </w:rPr>
        <w:t>5</w:t>
      </w:r>
      <w:r w:rsidRPr="00FD7440">
        <w:rPr>
          <w:rFonts w:ascii="Calibri Light" w:eastAsia="Calibri Light" w:hAnsi="Calibri Light" w:cs="Calibri Light"/>
          <w:sz w:val="20"/>
          <w:szCs w:val="20"/>
        </w:rPr>
        <w:t>). The Independent Ethics Panel members were paid allowances of £</w:t>
      </w:r>
      <w:r w:rsidR="00E32547" w:rsidRPr="00FD7440">
        <w:rPr>
          <w:rFonts w:ascii="Calibri Light" w:eastAsia="Calibri Light" w:hAnsi="Calibri Light" w:cs="Calibri Light"/>
          <w:sz w:val="20"/>
          <w:szCs w:val="20"/>
        </w:rPr>
        <w:t>6,1</w:t>
      </w:r>
      <w:r w:rsidR="00FD7440" w:rsidRPr="00FD7440">
        <w:rPr>
          <w:rFonts w:ascii="Calibri Light" w:eastAsia="Calibri Light" w:hAnsi="Calibri Light" w:cs="Calibri Light"/>
          <w:sz w:val="20"/>
          <w:szCs w:val="20"/>
        </w:rPr>
        <w:t>67</w:t>
      </w:r>
      <w:r w:rsidRPr="00FD7440">
        <w:rPr>
          <w:rFonts w:ascii="Calibri Light" w:eastAsia="Calibri Light" w:hAnsi="Calibri Light" w:cs="Calibri Light"/>
          <w:sz w:val="20"/>
          <w:szCs w:val="20"/>
        </w:rPr>
        <w:t xml:space="preserve"> in 202</w:t>
      </w:r>
      <w:r w:rsidR="00943478" w:rsidRPr="00FD7440">
        <w:rPr>
          <w:rFonts w:ascii="Calibri Light" w:eastAsia="Calibri Light" w:hAnsi="Calibri Light" w:cs="Calibri Light"/>
          <w:sz w:val="20"/>
          <w:szCs w:val="20"/>
        </w:rPr>
        <w:t>5</w:t>
      </w:r>
      <w:r w:rsidRPr="00FD7440">
        <w:rPr>
          <w:rFonts w:ascii="Calibri Light" w:eastAsia="Calibri Light" w:hAnsi="Calibri Light" w:cs="Calibri Light"/>
          <w:sz w:val="20"/>
          <w:szCs w:val="20"/>
        </w:rPr>
        <w:t>/</w:t>
      </w:r>
      <w:r w:rsidR="00E32547" w:rsidRPr="00FD7440">
        <w:rPr>
          <w:rFonts w:ascii="Calibri Light" w:eastAsia="Calibri Light" w:hAnsi="Calibri Light" w:cs="Calibri Light"/>
          <w:sz w:val="20"/>
          <w:szCs w:val="20"/>
        </w:rPr>
        <w:t>2</w:t>
      </w:r>
      <w:r w:rsidR="00943478" w:rsidRPr="00FD7440">
        <w:rPr>
          <w:rFonts w:ascii="Calibri Light" w:eastAsia="Calibri Light" w:hAnsi="Calibri Light" w:cs="Calibri Light"/>
          <w:sz w:val="20"/>
          <w:szCs w:val="20"/>
        </w:rPr>
        <w:t>6</w:t>
      </w:r>
      <w:r w:rsidRPr="00FD7440">
        <w:rPr>
          <w:rFonts w:ascii="Calibri Light" w:eastAsia="Calibri Light" w:hAnsi="Calibri Light" w:cs="Calibri Light"/>
          <w:sz w:val="20"/>
          <w:szCs w:val="20"/>
        </w:rPr>
        <w:t xml:space="preserve"> (£</w:t>
      </w:r>
      <w:r w:rsidR="00943478" w:rsidRPr="00FD7440">
        <w:rPr>
          <w:rFonts w:ascii="Calibri Light" w:eastAsia="Calibri Light" w:hAnsi="Calibri Light" w:cs="Calibri Light"/>
          <w:sz w:val="20"/>
          <w:szCs w:val="20"/>
        </w:rPr>
        <w:t>6,152</w:t>
      </w:r>
      <w:r w:rsidRPr="00FD7440">
        <w:rPr>
          <w:rFonts w:ascii="Calibri Light" w:eastAsia="Calibri Light" w:hAnsi="Calibri Light" w:cs="Calibri Light"/>
          <w:sz w:val="20"/>
          <w:szCs w:val="20"/>
        </w:rPr>
        <w:t xml:space="preserve"> in 202</w:t>
      </w:r>
      <w:r w:rsidR="00943478" w:rsidRPr="00FD7440">
        <w:rPr>
          <w:rFonts w:ascii="Calibri Light" w:eastAsia="Calibri Light" w:hAnsi="Calibri Light" w:cs="Calibri Light"/>
          <w:sz w:val="20"/>
          <w:szCs w:val="20"/>
        </w:rPr>
        <w:t>4</w:t>
      </w:r>
      <w:r w:rsidRPr="00FD7440">
        <w:rPr>
          <w:rFonts w:ascii="Calibri Light" w:eastAsia="Calibri Light" w:hAnsi="Calibri Light" w:cs="Calibri Light"/>
          <w:sz w:val="20"/>
          <w:szCs w:val="20"/>
        </w:rPr>
        <w:t>/2</w:t>
      </w:r>
      <w:r w:rsidR="00943478" w:rsidRPr="00FD7440">
        <w:rPr>
          <w:rFonts w:ascii="Calibri Light" w:eastAsia="Calibri Light" w:hAnsi="Calibri Light" w:cs="Calibri Light"/>
          <w:sz w:val="20"/>
          <w:szCs w:val="20"/>
        </w:rPr>
        <w:t>5</w:t>
      </w:r>
      <w:r w:rsidRPr="00FD7440">
        <w:rPr>
          <w:rFonts w:ascii="Calibri Light" w:eastAsia="Calibri Light" w:hAnsi="Calibri Light" w:cs="Calibri Light"/>
          <w:sz w:val="20"/>
          <w:szCs w:val="20"/>
        </w:rPr>
        <w:t>). The Independent Advisory Panel on Policing Protests (IAPPP) members were paid allowances of £</w:t>
      </w:r>
      <w:r w:rsidR="00E32547" w:rsidRPr="00FD7440">
        <w:rPr>
          <w:rFonts w:ascii="Calibri Light" w:eastAsia="Calibri Light" w:hAnsi="Calibri Light" w:cs="Calibri Light"/>
          <w:sz w:val="20"/>
          <w:szCs w:val="20"/>
        </w:rPr>
        <w:t>0</w:t>
      </w:r>
      <w:r w:rsidRPr="00FD7440">
        <w:rPr>
          <w:rFonts w:ascii="Calibri Light" w:eastAsia="Calibri Light" w:hAnsi="Calibri Light" w:cs="Calibri Light"/>
          <w:sz w:val="20"/>
          <w:szCs w:val="20"/>
        </w:rPr>
        <w:t xml:space="preserve"> in 202</w:t>
      </w:r>
      <w:r w:rsidR="00943478" w:rsidRPr="00FD7440">
        <w:rPr>
          <w:rFonts w:ascii="Calibri Light" w:eastAsia="Calibri Light" w:hAnsi="Calibri Light" w:cs="Calibri Light"/>
          <w:sz w:val="20"/>
          <w:szCs w:val="20"/>
        </w:rPr>
        <w:t>5</w:t>
      </w:r>
      <w:r w:rsidRPr="00FD7440">
        <w:rPr>
          <w:rFonts w:ascii="Calibri Light" w:eastAsia="Calibri Light" w:hAnsi="Calibri Light" w:cs="Calibri Light"/>
          <w:sz w:val="20"/>
          <w:szCs w:val="20"/>
        </w:rPr>
        <w:t>/</w:t>
      </w:r>
      <w:r w:rsidR="00E32547" w:rsidRPr="00FD7440">
        <w:rPr>
          <w:rFonts w:ascii="Calibri Light" w:eastAsia="Calibri Light" w:hAnsi="Calibri Light" w:cs="Calibri Light"/>
          <w:sz w:val="20"/>
          <w:szCs w:val="20"/>
        </w:rPr>
        <w:t>2</w:t>
      </w:r>
      <w:r w:rsidR="00943478" w:rsidRPr="00FD7440">
        <w:rPr>
          <w:rFonts w:ascii="Calibri Light" w:eastAsia="Calibri Light" w:hAnsi="Calibri Light" w:cs="Calibri Light"/>
          <w:sz w:val="20"/>
          <w:szCs w:val="20"/>
        </w:rPr>
        <w:t>6</w:t>
      </w:r>
      <w:r w:rsidRPr="00FD7440">
        <w:rPr>
          <w:rFonts w:ascii="Calibri Light" w:eastAsia="Calibri Light" w:hAnsi="Calibri Light" w:cs="Calibri Light"/>
          <w:sz w:val="20"/>
          <w:szCs w:val="20"/>
        </w:rPr>
        <w:t xml:space="preserve"> (£</w:t>
      </w:r>
      <w:r w:rsidR="00943478" w:rsidRPr="00FD7440">
        <w:rPr>
          <w:rFonts w:ascii="Calibri Light" w:eastAsia="Calibri Light" w:hAnsi="Calibri Light" w:cs="Calibri Light"/>
          <w:sz w:val="20"/>
          <w:szCs w:val="20"/>
        </w:rPr>
        <w:t>0</w:t>
      </w:r>
      <w:r w:rsidRPr="00FD7440">
        <w:rPr>
          <w:rFonts w:ascii="Calibri Light" w:eastAsia="Calibri Light" w:hAnsi="Calibri Light" w:cs="Calibri Light"/>
          <w:sz w:val="20"/>
          <w:szCs w:val="20"/>
        </w:rPr>
        <w:t xml:space="preserve"> in 202</w:t>
      </w:r>
      <w:r w:rsidR="00943478" w:rsidRPr="00FD7440">
        <w:rPr>
          <w:rFonts w:ascii="Calibri Light" w:eastAsia="Calibri Light" w:hAnsi="Calibri Light" w:cs="Calibri Light"/>
          <w:sz w:val="20"/>
          <w:szCs w:val="20"/>
        </w:rPr>
        <w:t>4</w:t>
      </w:r>
      <w:r w:rsidRPr="00FD7440">
        <w:rPr>
          <w:rFonts w:ascii="Calibri Light" w:eastAsia="Calibri Light" w:hAnsi="Calibri Light" w:cs="Calibri Light"/>
          <w:sz w:val="20"/>
          <w:szCs w:val="20"/>
        </w:rPr>
        <w:t>/2</w:t>
      </w:r>
      <w:r w:rsidR="00943478" w:rsidRPr="00FD7440">
        <w:rPr>
          <w:rFonts w:ascii="Calibri Light" w:eastAsia="Calibri Light" w:hAnsi="Calibri Light" w:cs="Calibri Light"/>
          <w:sz w:val="20"/>
          <w:szCs w:val="20"/>
        </w:rPr>
        <w:t>5</w:t>
      </w:r>
      <w:r w:rsidRPr="00FD7440">
        <w:rPr>
          <w:rFonts w:ascii="Calibri Light" w:eastAsia="Calibri Light" w:hAnsi="Calibri Light" w:cs="Calibri Light"/>
          <w:sz w:val="20"/>
          <w:szCs w:val="20"/>
        </w:rPr>
        <w:t>). The Independent Members that sit on misconduct hearings were paid allowances of £</w:t>
      </w:r>
      <w:r w:rsidR="00E32547" w:rsidRPr="00FD7440">
        <w:rPr>
          <w:rFonts w:ascii="Calibri Light" w:eastAsia="Calibri Light" w:hAnsi="Calibri Light" w:cs="Calibri Light"/>
          <w:sz w:val="20"/>
          <w:szCs w:val="20"/>
        </w:rPr>
        <w:t>1</w:t>
      </w:r>
      <w:r w:rsidR="00FD7440" w:rsidRPr="00FD7440">
        <w:rPr>
          <w:rFonts w:ascii="Calibri Light" w:eastAsia="Calibri Light" w:hAnsi="Calibri Light" w:cs="Calibri Light"/>
          <w:sz w:val="20"/>
          <w:szCs w:val="20"/>
        </w:rPr>
        <w:t>4</w:t>
      </w:r>
      <w:r w:rsidR="00E32547" w:rsidRPr="00FD7440">
        <w:rPr>
          <w:rFonts w:ascii="Calibri Light" w:eastAsia="Calibri Light" w:hAnsi="Calibri Light" w:cs="Calibri Light"/>
          <w:sz w:val="20"/>
          <w:szCs w:val="20"/>
        </w:rPr>
        <w:t>,</w:t>
      </w:r>
      <w:r w:rsidR="00FD7440" w:rsidRPr="00FD7440">
        <w:rPr>
          <w:rFonts w:ascii="Calibri Light" w:eastAsia="Calibri Light" w:hAnsi="Calibri Light" w:cs="Calibri Light"/>
          <w:sz w:val="20"/>
          <w:szCs w:val="20"/>
        </w:rPr>
        <w:t>553</w:t>
      </w:r>
      <w:r w:rsidRPr="00FD7440">
        <w:rPr>
          <w:rFonts w:ascii="Calibri Light" w:eastAsia="Calibri Light" w:hAnsi="Calibri Light" w:cs="Calibri Light"/>
          <w:sz w:val="20"/>
          <w:szCs w:val="20"/>
        </w:rPr>
        <w:t xml:space="preserve"> in 202</w:t>
      </w:r>
      <w:r w:rsidR="00943478" w:rsidRPr="00FD7440">
        <w:rPr>
          <w:rFonts w:ascii="Calibri Light" w:eastAsia="Calibri Light" w:hAnsi="Calibri Light" w:cs="Calibri Light"/>
          <w:sz w:val="20"/>
          <w:szCs w:val="20"/>
        </w:rPr>
        <w:t>5</w:t>
      </w:r>
      <w:r w:rsidRPr="00FD7440">
        <w:rPr>
          <w:rFonts w:ascii="Calibri Light" w:eastAsia="Calibri Light" w:hAnsi="Calibri Light" w:cs="Calibri Light"/>
          <w:sz w:val="20"/>
          <w:szCs w:val="20"/>
        </w:rPr>
        <w:t>/2</w:t>
      </w:r>
      <w:r w:rsidR="00943478" w:rsidRPr="00FD7440">
        <w:rPr>
          <w:rFonts w:ascii="Calibri Light" w:eastAsia="Calibri Light" w:hAnsi="Calibri Light" w:cs="Calibri Light"/>
          <w:sz w:val="20"/>
          <w:szCs w:val="20"/>
        </w:rPr>
        <w:t>6</w:t>
      </w:r>
      <w:r w:rsidRPr="00FD7440">
        <w:rPr>
          <w:rFonts w:ascii="Calibri Light" w:eastAsia="Calibri Light" w:hAnsi="Calibri Light" w:cs="Calibri Light"/>
          <w:sz w:val="20"/>
          <w:szCs w:val="20"/>
        </w:rPr>
        <w:t xml:space="preserve"> (£</w:t>
      </w:r>
      <w:r w:rsidR="00943478" w:rsidRPr="00FD7440">
        <w:rPr>
          <w:rFonts w:ascii="Calibri Light" w:eastAsia="Calibri Light" w:hAnsi="Calibri Light" w:cs="Calibri Light"/>
          <w:sz w:val="20"/>
          <w:szCs w:val="20"/>
        </w:rPr>
        <w:t>12,972</w:t>
      </w:r>
      <w:r w:rsidRPr="00FD7440">
        <w:rPr>
          <w:rFonts w:ascii="Calibri Light" w:eastAsia="Calibri Light" w:hAnsi="Calibri Light" w:cs="Calibri Light"/>
          <w:sz w:val="20"/>
          <w:szCs w:val="20"/>
        </w:rPr>
        <w:t xml:space="preserve"> in 202</w:t>
      </w:r>
      <w:r w:rsidR="00943478" w:rsidRPr="00FD7440">
        <w:rPr>
          <w:rFonts w:ascii="Calibri Light" w:eastAsia="Calibri Light" w:hAnsi="Calibri Light" w:cs="Calibri Light"/>
          <w:sz w:val="20"/>
          <w:szCs w:val="20"/>
        </w:rPr>
        <w:t>4</w:t>
      </w:r>
      <w:r w:rsidRPr="00FD7440">
        <w:rPr>
          <w:rFonts w:ascii="Calibri Light" w:eastAsia="Calibri Light" w:hAnsi="Calibri Light" w:cs="Calibri Light"/>
          <w:sz w:val="20"/>
          <w:szCs w:val="20"/>
        </w:rPr>
        <w:t>/2</w:t>
      </w:r>
      <w:r w:rsidR="00943478" w:rsidRPr="00FD7440">
        <w:rPr>
          <w:rFonts w:ascii="Calibri Light" w:eastAsia="Calibri Light" w:hAnsi="Calibri Light" w:cs="Calibri Light"/>
          <w:sz w:val="20"/>
          <w:szCs w:val="20"/>
        </w:rPr>
        <w:t>5</w:t>
      </w:r>
      <w:r w:rsidRPr="00FD7440">
        <w:rPr>
          <w:rFonts w:ascii="Calibri Light" w:eastAsia="Calibri Light" w:hAnsi="Calibri Light" w:cs="Calibri Light"/>
          <w:sz w:val="20"/>
          <w:szCs w:val="20"/>
        </w:rPr>
        <w:t>). All expenditure is included in the Group accounts.</w:t>
      </w:r>
    </w:p>
    <w:bookmarkEnd w:id="144"/>
    <w:bookmarkEnd w:id="145"/>
    <w:p w14:paraId="35840C2B" w14:textId="5B678981" w:rsidR="0037477C" w:rsidRDefault="0037477C">
      <w:pPr>
        <w:spacing w:line="20" w:lineRule="exact"/>
        <w:rPr>
          <w:sz w:val="20"/>
          <w:szCs w:val="20"/>
        </w:rPr>
      </w:pPr>
    </w:p>
    <w:p w14:paraId="25D3A045" w14:textId="77777777" w:rsidR="0037477C" w:rsidRDefault="0037477C">
      <w:pPr>
        <w:spacing w:line="200" w:lineRule="exact"/>
        <w:rPr>
          <w:sz w:val="20"/>
          <w:szCs w:val="20"/>
        </w:rPr>
      </w:pPr>
    </w:p>
    <w:p w14:paraId="78002E21" w14:textId="3EDD2374" w:rsidR="00E32547" w:rsidRDefault="00E32547" w:rsidP="00E32547"/>
    <w:p w14:paraId="42B837F4" w14:textId="77777777" w:rsidR="0037477C" w:rsidRDefault="0037477C">
      <w:pPr>
        <w:spacing w:line="200" w:lineRule="exact"/>
        <w:rPr>
          <w:sz w:val="20"/>
          <w:szCs w:val="20"/>
        </w:rPr>
      </w:pPr>
    </w:p>
    <w:p w14:paraId="30477105" w14:textId="77777777" w:rsidR="0037477C" w:rsidRDefault="0037477C">
      <w:pPr>
        <w:spacing w:line="200" w:lineRule="exact"/>
        <w:rPr>
          <w:sz w:val="20"/>
          <w:szCs w:val="20"/>
        </w:rPr>
      </w:pPr>
    </w:p>
    <w:p w14:paraId="3FC79D71" w14:textId="77777777" w:rsidR="0037477C" w:rsidRDefault="0037477C">
      <w:pPr>
        <w:spacing w:line="200" w:lineRule="exact"/>
        <w:rPr>
          <w:sz w:val="20"/>
          <w:szCs w:val="20"/>
        </w:rPr>
      </w:pPr>
    </w:p>
    <w:p w14:paraId="67EFBC9C" w14:textId="77777777" w:rsidR="0037477C" w:rsidRDefault="0037477C">
      <w:pPr>
        <w:spacing w:line="200" w:lineRule="exact"/>
        <w:rPr>
          <w:sz w:val="20"/>
          <w:szCs w:val="20"/>
        </w:rPr>
      </w:pPr>
    </w:p>
    <w:p w14:paraId="73238E3A" w14:textId="77777777" w:rsidR="0037477C" w:rsidRDefault="0037477C">
      <w:pPr>
        <w:spacing w:line="200" w:lineRule="exact"/>
        <w:rPr>
          <w:sz w:val="20"/>
          <w:szCs w:val="20"/>
        </w:rPr>
      </w:pPr>
    </w:p>
    <w:p w14:paraId="361433F1" w14:textId="77777777" w:rsidR="0037477C" w:rsidRDefault="0037477C">
      <w:pPr>
        <w:spacing w:line="200" w:lineRule="exact"/>
        <w:rPr>
          <w:sz w:val="20"/>
          <w:szCs w:val="20"/>
        </w:rPr>
      </w:pPr>
    </w:p>
    <w:p w14:paraId="40197B8B" w14:textId="77777777" w:rsidR="0037477C" w:rsidRDefault="0037477C">
      <w:pPr>
        <w:spacing w:line="200" w:lineRule="exact"/>
        <w:rPr>
          <w:sz w:val="20"/>
          <w:szCs w:val="20"/>
        </w:rPr>
      </w:pPr>
    </w:p>
    <w:p w14:paraId="2CA558EA" w14:textId="77777777" w:rsidR="0037477C" w:rsidRDefault="0037477C">
      <w:pPr>
        <w:spacing w:line="200" w:lineRule="exact"/>
        <w:rPr>
          <w:sz w:val="20"/>
          <w:szCs w:val="20"/>
        </w:rPr>
      </w:pPr>
    </w:p>
    <w:p w14:paraId="5E50E58B" w14:textId="77777777" w:rsidR="0037477C" w:rsidRDefault="0037477C">
      <w:pPr>
        <w:spacing w:line="200" w:lineRule="exact"/>
        <w:rPr>
          <w:sz w:val="20"/>
          <w:szCs w:val="20"/>
        </w:rPr>
      </w:pPr>
    </w:p>
    <w:p w14:paraId="6082EBD9" w14:textId="77777777" w:rsidR="0037477C" w:rsidRDefault="0037477C">
      <w:pPr>
        <w:spacing w:line="200" w:lineRule="exact"/>
        <w:rPr>
          <w:sz w:val="20"/>
          <w:szCs w:val="20"/>
        </w:rPr>
      </w:pPr>
    </w:p>
    <w:p w14:paraId="199EC252" w14:textId="77777777" w:rsidR="0037477C" w:rsidRDefault="0037477C">
      <w:pPr>
        <w:spacing w:line="200" w:lineRule="exact"/>
        <w:rPr>
          <w:sz w:val="20"/>
          <w:szCs w:val="20"/>
        </w:rPr>
      </w:pPr>
    </w:p>
    <w:p w14:paraId="7A917922" w14:textId="77777777" w:rsidR="0037477C" w:rsidRDefault="0037477C">
      <w:pPr>
        <w:spacing w:line="366" w:lineRule="exact"/>
        <w:rPr>
          <w:sz w:val="20"/>
          <w:szCs w:val="20"/>
        </w:rPr>
      </w:pPr>
    </w:p>
    <w:p w14:paraId="39E11A24" w14:textId="77777777" w:rsidR="0037477C" w:rsidRDefault="0037477C">
      <w:pPr>
        <w:spacing w:line="20" w:lineRule="exact"/>
        <w:rPr>
          <w:sz w:val="20"/>
          <w:szCs w:val="20"/>
        </w:rPr>
      </w:pPr>
    </w:p>
    <w:p w14:paraId="0BB4BC9C" w14:textId="77777777" w:rsidR="0037477C" w:rsidRDefault="0037477C">
      <w:pPr>
        <w:spacing w:line="1" w:lineRule="exact"/>
        <w:rPr>
          <w:sz w:val="20"/>
          <w:szCs w:val="20"/>
        </w:rPr>
      </w:pPr>
    </w:p>
    <w:p w14:paraId="2FB464DF" w14:textId="77777777" w:rsidR="0037477C" w:rsidRDefault="0037477C">
      <w:pPr>
        <w:spacing w:line="1" w:lineRule="exact"/>
        <w:rPr>
          <w:sz w:val="20"/>
          <w:szCs w:val="20"/>
        </w:rPr>
      </w:pPr>
    </w:p>
    <w:p w14:paraId="368E7B54" w14:textId="77777777" w:rsidR="0037477C" w:rsidRDefault="0037477C">
      <w:pPr>
        <w:spacing w:line="1" w:lineRule="exact"/>
        <w:rPr>
          <w:sz w:val="20"/>
          <w:szCs w:val="20"/>
        </w:rPr>
      </w:pPr>
    </w:p>
    <w:p w14:paraId="131E27D3" w14:textId="77777777" w:rsidR="0037477C" w:rsidRDefault="0037477C">
      <w:pPr>
        <w:sectPr w:rsidR="0037477C" w:rsidSect="00434EC1">
          <w:pgSz w:w="16840" w:h="11906" w:orient="landscape"/>
          <w:pgMar w:top="1160" w:right="345" w:bottom="497" w:left="840" w:header="0" w:footer="57" w:gutter="0"/>
          <w:cols w:num="2" w:space="720" w:equalWidth="0">
            <w:col w:w="14772" w:space="720"/>
            <w:col w:w="161"/>
          </w:cols>
          <w:docGrid w:linePitch="299"/>
        </w:sectPr>
      </w:pPr>
    </w:p>
    <w:p w14:paraId="06EA891F" w14:textId="20AE64EC" w:rsidR="0037477C" w:rsidRPr="00A94993" w:rsidRDefault="001943A5">
      <w:pPr>
        <w:rPr>
          <w:sz w:val="60"/>
          <w:szCs w:val="60"/>
        </w:rPr>
      </w:pPr>
      <w:bookmarkStart w:id="146" w:name="page67"/>
      <w:bookmarkEnd w:id="146"/>
      <w:r w:rsidRPr="00A94993">
        <w:rPr>
          <w:rFonts w:ascii="Calibri" w:eastAsia="Calibri" w:hAnsi="Calibri" w:cs="Calibri"/>
          <w:b/>
          <w:bCs/>
          <w:noProof/>
          <w:color w:val="DB4050"/>
          <w:sz w:val="60"/>
          <w:szCs w:val="60"/>
        </w:rPr>
        <w:lastRenderedPageBreak/>
        <w:drawing>
          <wp:anchor distT="0" distB="0" distL="114300" distR="114300" simplePos="0" relativeHeight="252340224" behindDoc="1" locked="0" layoutInCell="1" allowOverlap="1" wp14:anchorId="108644B8" wp14:editId="2A1F1094">
            <wp:simplePos x="0" y="0"/>
            <wp:positionH relativeFrom="column">
              <wp:posOffset>9409530</wp:posOffset>
            </wp:positionH>
            <wp:positionV relativeFrom="paragraph">
              <wp:posOffset>-548773</wp:posOffset>
            </wp:positionV>
            <wp:extent cx="759460" cy="7595870"/>
            <wp:effectExtent l="0" t="0" r="2540" b="0"/>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55EE7" w:rsidRPr="00A94993">
        <w:rPr>
          <w:rFonts w:ascii="Calibri" w:eastAsia="Calibri" w:hAnsi="Calibri" w:cs="Calibri"/>
          <w:b/>
          <w:bCs/>
          <w:color w:val="DB4050"/>
          <w:sz w:val="60"/>
          <w:szCs w:val="60"/>
        </w:rPr>
        <w:t>Note 1</w:t>
      </w:r>
      <w:r w:rsidR="00F55867" w:rsidRPr="00A94993">
        <w:rPr>
          <w:rFonts w:ascii="Calibri" w:eastAsia="Calibri" w:hAnsi="Calibri" w:cs="Calibri"/>
          <w:b/>
          <w:bCs/>
          <w:color w:val="DB4050"/>
          <w:sz w:val="60"/>
          <w:szCs w:val="60"/>
        </w:rPr>
        <w:t>1</w:t>
      </w:r>
      <w:r w:rsidR="00355EE7" w:rsidRPr="00A94993">
        <w:rPr>
          <w:rFonts w:ascii="Calibri" w:eastAsia="Calibri" w:hAnsi="Calibri" w:cs="Calibri"/>
          <w:b/>
          <w:bCs/>
          <w:color w:val="DB4050"/>
          <w:sz w:val="60"/>
          <w:szCs w:val="60"/>
        </w:rPr>
        <w:t xml:space="preserve"> </w:t>
      </w:r>
      <w:r w:rsidR="00355EE7" w:rsidRPr="00A94993">
        <w:rPr>
          <w:rFonts w:ascii="Calibri" w:eastAsia="Calibri" w:hAnsi="Calibri" w:cs="Calibri"/>
          <w:color w:val="DB4050"/>
          <w:sz w:val="60"/>
          <w:szCs w:val="60"/>
        </w:rPr>
        <w:t>External Audit Fees</w:t>
      </w:r>
    </w:p>
    <w:p w14:paraId="6E9B17F7" w14:textId="77777777" w:rsidR="0037477C" w:rsidRPr="00A94993" w:rsidRDefault="0037477C">
      <w:pPr>
        <w:sectPr w:rsidR="0037477C" w:rsidRPr="00A94993" w:rsidSect="00434EC1">
          <w:pgSz w:w="16840" w:h="11906" w:orient="landscape"/>
          <w:pgMar w:top="843" w:right="345" w:bottom="1440" w:left="860" w:header="0" w:footer="57" w:gutter="0"/>
          <w:cols w:space="720" w:equalWidth="0">
            <w:col w:w="15633"/>
          </w:cols>
          <w:docGrid w:linePitch="299"/>
        </w:sectPr>
      </w:pPr>
    </w:p>
    <w:p w14:paraId="4EF3574A" w14:textId="77777777" w:rsidR="0037477C" w:rsidRPr="00A94993" w:rsidRDefault="0037477C">
      <w:pPr>
        <w:spacing w:line="200" w:lineRule="exact"/>
        <w:rPr>
          <w:sz w:val="20"/>
          <w:szCs w:val="20"/>
        </w:rPr>
      </w:pPr>
    </w:p>
    <w:p w14:paraId="686895C3" w14:textId="77777777" w:rsidR="0037477C" w:rsidRPr="00A94993" w:rsidRDefault="0037477C">
      <w:pPr>
        <w:spacing w:line="242" w:lineRule="exact"/>
        <w:rPr>
          <w:sz w:val="20"/>
          <w:szCs w:val="20"/>
        </w:rPr>
      </w:pPr>
    </w:p>
    <w:p w14:paraId="0F46388D" w14:textId="77777777" w:rsidR="0037477C" w:rsidRPr="00A94993" w:rsidRDefault="00355EE7" w:rsidP="001B2E8C">
      <w:pPr>
        <w:spacing w:line="244" w:lineRule="auto"/>
        <w:ind w:right="7"/>
        <w:jc w:val="both"/>
        <w:rPr>
          <w:sz w:val="20"/>
          <w:szCs w:val="20"/>
        </w:rPr>
      </w:pPr>
      <w:r w:rsidRPr="00A94993">
        <w:rPr>
          <w:rFonts w:ascii="Calibri Light" w:eastAsia="Calibri Light" w:hAnsi="Calibri Light" w:cs="Calibri Light"/>
          <w:sz w:val="20"/>
          <w:szCs w:val="20"/>
        </w:rPr>
        <w:t xml:space="preserve">The </w:t>
      </w:r>
      <w:r w:rsidR="003A6696" w:rsidRPr="00A94993">
        <w:rPr>
          <w:rFonts w:ascii="Calibri Light" w:eastAsia="Calibri Light" w:hAnsi="Calibri Light" w:cs="Calibri Light"/>
          <w:sz w:val="20"/>
          <w:szCs w:val="20"/>
        </w:rPr>
        <w:t>Chief Constable</w:t>
      </w:r>
      <w:r w:rsidRPr="00A94993">
        <w:rPr>
          <w:rFonts w:ascii="Calibri Light" w:eastAsia="Calibri Light" w:hAnsi="Calibri Light" w:cs="Calibri Light"/>
          <w:sz w:val="20"/>
          <w:szCs w:val="20"/>
        </w:rPr>
        <w:t xml:space="preserve"> has incurred the following costs in relation to the audit of the Statement of Accounts, certification of grant claims and statutory inspections and non-audit services provided by the external auditors:</w:t>
      </w:r>
    </w:p>
    <w:p w14:paraId="13F4437B" w14:textId="77777777" w:rsidR="0037477C" w:rsidRPr="00A94993" w:rsidRDefault="00355EE7">
      <w:pPr>
        <w:spacing w:line="20" w:lineRule="exact"/>
        <w:rPr>
          <w:sz w:val="20"/>
          <w:szCs w:val="20"/>
        </w:rPr>
      </w:pPr>
      <w:r w:rsidRPr="00A94993">
        <w:rPr>
          <w:sz w:val="20"/>
          <w:szCs w:val="20"/>
        </w:rPr>
        <w:br w:type="column"/>
      </w:r>
    </w:p>
    <w:p w14:paraId="1CCD7963" w14:textId="77777777" w:rsidR="0037477C" w:rsidRPr="00A94993" w:rsidRDefault="0037477C">
      <w:pPr>
        <w:spacing w:line="200" w:lineRule="exact"/>
        <w:rPr>
          <w:sz w:val="20"/>
          <w:szCs w:val="20"/>
        </w:rPr>
      </w:pPr>
    </w:p>
    <w:p w14:paraId="11B68B2E" w14:textId="77777777" w:rsidR="0037477C" w:rsidRPr="00A94993" w:rsidRDefault="0037477C">
      <w:pPr>
        <w:spacing w:line="200" w:lineRule="exact"/>
        <w:rPr>
          <w:sz w:val="20"/>
          <w:szCs w:val="20"/>
        </w:rPr>
      </w:pPr>
    </w:p>
    <w:tbl>
      <w:tblPr>
        <w:tblW w:w="7797" w:type="dxa"/>
        <w:tblLayout w:type="fixed"/>
        <w:tblCellMar>
          <w:left w:w="0" w:type="dxa"/>
          <w:right w:w="0" w:type="dxa"/>
        </w:tblCellMar>
        <w:tblLook w:val="04A0" w:firstRow="1" w:lastRow="0" w:firstColumn="1" w:lastColumn="0" w:noHBand="0" w:noVBand="1"/>
      </w:tblPr>
      <w:tblGrid>
        <w:gridCol w:w="1276"/>
        <w:gridCol w:w="3969"/>
        <w:gridCol w:w="1276"/>
        <w:gridCol w:w="1276"/>
      </w:tblGrid>
      <w:tr w:rsidR="00B75B17" w:rsidRPr="00682D07" w14:paraId="08A004AF" w14:textId="77777777" w:rsidTr="0020770B">
        <w:trPr>
          <w:gridAfter w:val="1"/>
          <w:wAfter w:w="1276" w:type="dxa"/>
          <w:trHeight w:val="195"/>
        </w:trPr>
        <w:tc>
          <w:tcPr>
            <w:tcW w:w="1276" w:type="dxa"/>
            <w:tcBorders>
              <w:top w:val="single" w:sz="12" w:space="0" w:color="FF3300"/>
            </w:tcBorders>
          </w:tcPr>
          <w:p w14:paraId="18C5A504" w14:textId="650F27FC" w:rsidR="00FD0D34" w:rsidRDefault="00B75B17" w:rsidP="00B75B17">
            <w:pPr>
              <w:spacing w:line="276" w:lineRule="auto"/>
              <w:ind w:right="30"/>
              <w:jc w:val="right"/>
              <w:rPr>
                <w:rFonts w:ascii="Calibri" w:eastAsia="Calibri Light" w:hAnsi="Calibri" w:cs="Calibri Light"/>
                <w:b/>
                <w:sz w:val="16"/>
                <w:szCs w:val="16"/>
              </w:rPr>
            </w:pPr>
            <w:r w:rsidRPr="00926AA1">
              <w:rPr>
                <w:rFonts w:ascii="Calibri" w:eastAsia="Calibri Light" w:hAnsi="Calibri" w:cs="Calibri Light"/>
                <w:b/>
                <w:sz w:val="16"/>
                <w:szCs w:val="16"/>
              </w:rPr>
              <w:t>202</w:t>
            </w:r>
            <w:r w:rsidR="00682D07">
              <w:rPr>
                <w:rFonts w:ascii="Calibri" w:eastAsia="Calibri Light" w:hAnsi="Calibri" w:cs="Calibri Light"/>
                <w:b/>
                <w:sz w:val="16"/>
                <w:szCs w:val="16"/>
              </w:rPr>
              <w:t>4</w:t>
            </w:r>
            <w:r w:rsidRPr="00926AA1">
              <w:rPr>
                <w:rFonts w:ascii="Calibri" w:eastAsia="Calibri Light" w:hAnsi="Calibri" w:cs="Calibri Light"/>
                <w:b/>
                <w:sz w:val="16"/>
                <w:szCs w:val="16"/>
              </w:rPr>
              <w:t>/2</w:t>
            </w:r>
            <w:r w:rsidR="00682D07">
              <w:rPr>
                <w:rFonts w:ascii="Calibri" w:eastAsia="Calibri Light" w:hAnsi="Calibri" w:cs="Calibri Light"/>
                <w:b/>
                <w:sz w:val="16"/>
                <w:szCs w:val="16"/>
              </w:rPr>
              <w:t>5</w:t>
            </w:r>
            <w:r>
              <w:rPr>
                <w:rFonts w:ascii="Calibri" w:eastAsia="Calibri Light" w:hAnsi="Calibri" w:cs="Calibri Light"/>
                <w:b/>
                <w:sz w:val="16"/>
                <w:szCs w:val="16"/>
              </w:rPr>
              <w:t xml:space="preserve"> </w:t>
            </w:r>
          </w:p>
          <w:p w14:paraId="230630BD" w14:textId="385B6B82" w:rsidR="00B75B17" w:rsidRPr="00A94993" w:rsidRDefault="00B75B17" w:rsidP="00B75B17">
            <w:pPr>
              <w:spacing w:line="276" w:lineRule="auto"/>
              <w:ind w:right="30"/>
              <w:jc w:val="right"/>
              <w:rPr>
                <w:sz w:val="20"/>
                <w:szCs w:val="20"/>
              </w:rPr>
            </w:pPr>
            <w:r>
              <w:rPr>
                <w:rFonts w:ascii="Calibri" w:eastAsia="Calibri Light" w:hAnsi="Calibri" w:cs="Calibri Light"/>
                <w:b/>
                <w:sz w:val="16"/>
                <w:szCs w:val="16"/>
              </w:rPr>
              <w:t xml:space="preserve"> </w:t>
            </w:r>
            <w:r w:rsidR="00682D07">
              <w:rPr>
                <w:rFonts w:ascii="Calibri" w:eastAsia="Calibri Light" w:hAnsi="Calibri" w:cs="Calibri Light"/>
                <w:b/>
                <w:sz w:val="16"/>
                <w:szCs w:val="16"/>
              </w:rPr>
              <w:t>From 7</w:t>
            </w:r>
            <w:r>
              <w:rPr>
                <w:rFonts w:ascii="Calibri" w:eastAsia="Calibri Light" w:hAnsi="Calibri" w:cs="Calibri Light"/>
                <w:b/>
                <w:sz w:val="16"/>
                <w:szCs w:val="16"/>
              </w:rPr>
              <w:t xml:space="preserve"> May</w:t>
            </w:r>
          </w:p>
        </w:tc>
        <w:tc>
          <w:tcPr>
            <w:tcW w:w="3969" w:type="dxa"/>
            <w:tcBorders>
              <w:top w:val="single" w:sz="12" w:space="0" w:color="FF3300"/>
            </w:tcBorders>
            <w:vAlign w:val="bottom"/>
          </w:tcPr>
          <w:p w14:paraId="3F889202" w14:textId="77777777" w:rsidR="00B75B17" w:rsidRPr="00A94993" w:rsidRDefault="00B75B17" w:rsidP="00B75B17">
            <w:pPr>
              <w:spacing w:line="276" w:lineRule="auto"/>
              <w:ind w:right="30"/>
              <w:jc w:val="right"/>
              <w:rPr>
                <w:sz w:val="16"/>
                <w:szCs w:val="16"/>
              </w:rPr>
            </w:pPr>
          </w:p>
        </w:tc>
        <w:tc>
          <w:tcPr>
            <w:tcW w:w="1276" w:type="dxa"/>
            <w:tcBorders>
              <w:top w:val="single" w:sz="12" w:space="0" w:color="FF3300"/>
            </w:tcBorders>
          </w:tcPr>
          <w:p w14:paraId="60F0A945" w14:textId="6C2D822F" w:rsidR="00FD0D34" w:rsidRDefault="00FD0D34" w:rsidP="00FD0D34">
            <w:pPr>
              <w:spacing w:line="276" w:lineRule="auto"/>
              <w:ind w:right="30"/>
              <w:jc w:val="right"/>
              <w:rPr>
                <w:rFonts w:ascii="Calibri" w:eastAsia="Calibri Light" w:hAnsi="Calibri" w:cs="Calibri Light"/>
                <w:b/>
                <w:sz w:val="16"/>
                <w:szCs w:val="16"/>
              </w:rPr>
            </w:pPr>
          </w:p>
          <w:p w14:paraId="75563E46" w14:textId="7E09925E" w:rsidR="00B75B17" w:rsidRPr="00682D07" w:rsidRDefault="00682D07" w:rsidP="00FD0D34">
            <w:pPr>
              <w:spacing w:line="276" w:lineRule="auto"/>
              <w:ind w:right="30"/>
              <w:jc w:val="right"/>
              <w:rPr>
                <w:rFonts w:ascii="Calibri" w:eastAsia="Calibri Light" w:hAnsi="Calibri" w:cs="Calibri Light"/>
                <w:b/>
                <w:sz w:val="16"/>
                <w:szCs w:val="16"/>
              </w:rPr>
            </w:pPr>
            <w:r w:rsidRPr="00682D07">
              <w:rPr>
                <w:rFonts w:ascii="Calibri" w:eastAsia="Calibri Light" w:hAnsi="Calibri" w:cs="Calibri Light"/>
                <w:b/>
                <w:sz w:val="16"/>
                <w:szCs w:val="16"/>
              </w:rPr>
              <w:t>2025/26</w:t>
            </w:r>
          </w:p>
        </w:tc>
      </w:tr>
      <w:tr w:rsidR="00B75B17" w:rsidRPr="00A94993" w14:paraId="61C58B53" w14:textId="77777777" w:rsidTr="0020770B">
        <w:trPr>
          <w:gridAfter w:val="1"/>
          <w:wAfter w:w="1276" w:type="dxa"/>
          <w:trHeight w:val="311"/>
        </w:trPr>
        <w:tc>
          <w:tcPr>
            <w:tcW w:w="1276" w:type="dxa"/>
            <w:tcBorders>
              <w:bottom w:val="single" w:sz="12" w:space="0" w:color="FF3300"/>
            </w:tcBorders>
          </w:tcPr>
          <w:p w14:paraId="7DE06DC9" w14:textId="77777777" w:rsidR="00B75B17" w:rsidRPr="00A94993" w:rsidRDefault="00B75B17" w:rsidP="00B75B17">
            <w:pPr>
              <w:spacing w:line="276" w:lineRule="auto"/>
              <w:ind w:right="30"/>
              <w:jc w:val="right"/>
              <w:rPr>
                <w:rFonts w:ascii="Calibri" w:eastAsia="Calibri" w:hAnsi="Calibri" w:cs="Calibri"/>
                <w:b/>
                <w:sz w:val="16"/>
                <w:szCs w:val="16"/>
              </w:rPr>
            </w:pPr>
            <w:r w:rsidRPr="00A94993">
              <w:rPr>
                <w:rFonts w:ascii="Calibri" w:eastAsia="Calibri" w:hAnsi="Calibri" w:cs="Calibri"/>
                <w:b/>
                <w:sz w:val="16"/>
                <w:szCs w:val="16"/>
              </w:rPr>
              <w:t>£</w:t>
            </w:r>
            <w:r w:rsidRPr="00A94993">
              <w:rPr>
                <w:rFonts w:ascii="Calibri" w:eastAsia="Calibri" w:hAnsi="Calibri" w:cs="Calibri"/>
                <w:b/>
                <w:bCs/>
                <w:sz w:val="16"/>
                <w:szCs w:val="16"/>
              </w:rPr>
              <w:t>’000</w:t>
            </w:r>
          </w:p>
        </w:tc>
        <w:tc>
          <w:tcPr>
            <w:tcW w:w="3969" w:type="dxa"/>
            <w:tcBorders>
              <w:bottom w:val="single" w:sz="12" w:space="0" w:color="FF3300"/>
            </w:tcBorders>
          </w:tcPr>
          <w:p w14:paraId="25E0AB69" w14:textId="77777777" w:rsidR="00B75B17" w:rsidRPr="00A94993" w:rsidRDefault="00B75B17" w:rsidP="00B75B17">
            <w:pPr>
              <w:spacing w:line="276" w:lineRule="auto"/>
              <w:ind w:right="30"/>
              <w:rPr>
                <w:sz w:val="24"/>
                <w:szCs w:val="24"/>
              </w:rPr>
            </w:pPr>
          </w:p>
        </w:tc>
        <w:tc>
          <w:tcPr>
            <w:tcW w:w="1276" w:type="dxa"/>
            <w:tcBorders>
              <w:bottom w:val="single" w:sz="12" w:space="0" w:color="FF3300"/>
            </w:tcBorders>
          </w:tcPr>
          <w:p w14:paraId="371CAA7F" w14:textId="77777777" w:rsidR="00B75B17" w:rsidRPr="00A94993" w:rsidRDefault="00B75B17" w:rsidP="00B75B17">
            <w:pPr>
              <w:spacing w:line="276" w:lineRule="auto"/>
              <w:ind w:right="30"/>
              <w:jc w:val="right"/>
              <w:rPr>
                <w:rFonts w:ascii="Calibri" w:eastAsia="Calibri" w:hAnsi="Calibri" w:cs="Calibri"/>
                <w:b/>
                <w:sz w:val="16"/>
                <w:szCs w:val="16"/>
              </w:rPr>
            </w:pPr>
            <w:r w:rsidRPr="00A94993">
              <w:rPr>
                <w:rFonts w:ascii="Calibri" w:eastAsia="Calibri" w:hAnsi="Calibri" w:cs="Calibri"/>
                <w:b/>
                <w:sz w:val="16"/>
                <w:szCs w:val="16"/>
              </w:rPr>
              <w:t>£</w:t>
            </w:r>
            <w:r w:rsidRPr="00A94993">
              <w:rPr>
                <w:rFonts w:ascii="Calibri" w:eastAsia="Calibri" w:hAnsi="Calibri" w:cs="Calibri"/>
                <w:b/>
                <w:bCs/>
                <w:sz w:val="16"/>
                <w:szCs w:val="16"/>
              </w:rPr>
              <w:t>’000</w:t>
            </w:r>
          </w:p>
        </w:tc>
      </w:tr>
      <w:tr w:rsidR="00682D07" w:rsidRPr="00711CBA" w14:paraId="5F33FB66" w14:textId="77777777" w:rsidTr="0020770B">
        <w:trPr>
          <w:gridAfter w:val="1"/>
          <w:wAfter w:w="1276" w:type="dxa"/>
          <w:trHeight w:val="268"/>
        </w:trPr>
        <w:tc>
          <w:tcPr>
            <w:tcW w:w="1276" w:type="dxa"/>
            <w:tcBorders>
              <w:top w:val="single" w:sz="12" w:space="0" w:color="FF3300"/>
            </w:tcBorders>
            <w:vAlign w:val="center"/>
          </w:tcPr>
          <w:p w14:paraId="727ECA0A" w14:textId="5BCCA0E1" w:rsidR="00682D07" w:rsidRPr="00A94993" w:rsidRDefault="00682D07" w:rsidP="00682D07">
            <w:pPr>
              <w:spacing w:line="276" w:lineRule="auto"/>
              <w:ind w:right="30"/>
              <w:jc w:val="right"/>
              <w:rPr>
                <w:sz w:val="20"/>
                <w:szCs w:val="20"/>
              </w:rPr>
            </w:pPr>
            <w:bookmarkStart w:id="147" w:name="_Hlk227260932"/>
            <w:r>
              <w:rPr>
                <w:rFonts w:ascii="Calibri Light" w:eastAsia="Calibri Light" w:hAnsi="Calibri Light" w:cs="Calibri Light"/>
                <w:sz w:val="16"/>
                <w:szCs w:val="16"/>
              </w:rPr>
              <w:t>63</w:t>
            </w:r>
          </w:p>
        </w:tc>
        <w:tc>
          <w:tcPr>
            <w:tcW w:w="3969" w:type="dxa"/>
            <w:tcBorders>
              <w:top w:val="single" w:sz="12" w:space="0" w:color="FF3300"/>
            </w:tcBorders>
            <w:vAlign w:val="center"/>
          </w:tcPr>
          <w:p w14:paraId="0519C823" w14:textId="77777777" w:rsidR="00682D07" w:rsidRPr="00A94993" w:rsidRDefault="00682D07" w:rsidP="00682D07">
            <w:pPr>
              <w:spacing w:line="276" w:lineRule="auto"/>
              <w:ind w:left="110" w:right="30"/>
              <w:rPr>
                <w:sz w:val="20"/>
                <w:szCs w:val="20"/>
              </w:rPr>
            </w:pPr>
            <w:r w:rsidRPr="00A94993">
              <w:rPr>
                <w:rFonts w:ascii="Calibri Light" w:eastAsia="Calibri Light" w:hAnsi="Calibri Light" w:cs="Calibri Light"/>
                <w:sz w:val="16"/>
                <w:szCs w:val="16"/>
              </w:rPr>
              <w:t xml:space="preserve">Fees payable </w:t>
            </w:r>
            <w:proofErr w:type="gramStart"/>
            <w:r w:rsidRPr="00A94993">
              <w:rPr>
                <w:rFonts w:ascii="Calibri Light" w:eastAsia="Calibri Light" w:hAnsi="Calibri Light" w:cs="Calibri Light"/>
                <w:sz w:val="16"/>
                <w:szCs w:val="16"/>
              </w:rPr>
              <w:t>with regard to</w:t>
            </w:r>
            <w:proofErr w:type="gramEnd"/>
            <w:r w:rsidRPr="00A94993">
              <w:rPr>
                <w:rFonts w:ascii="Calibri Light" w:eastAsia="Calibri Light" w:hAnsi="Calibri Light" w:cs="Calibri Light"/>
                <w:sz w:val="16"/>
                <w:szCs w:val="16"/>
              </w:rPr>
              <w:t xml:space="preserve"> external audit services carried out by the appointed auditor for the year</w:t>
            </w:r>
          </w:p>
        </w:tc>
        <w:tc>
          <w:tcPr>
            <w:tcW w:w="1276" w:type="dxa"/>
            <w:tcBorders>
              <w:top w:val="single" w:sz="12" w:space="0" w:color="FF3300"/>
            </w:tcBorders>
            <w:vAlign w:val="center"/>
          </w:tcPr>
          <w:p w14:paraId="491FACC6" w14:textId="32FEB4F3" w:rsidR="00682D07" w:rsidRPr="00711CBA" w:rsidRDefault="008342E3" w:rsidP="00682D07">
            <w:pPr>
              <w:spacing w:line="276" w:lineRule="auto"/>
              <w:ind w:right="30"/>
              <w:jc w:val="right"/>
              <w:rPr>
                <w:rFonts w:ascii="Calibri Light" w:eastAsia="Calibri Light" w:hAnsi="Calibri Light" w:cs="Calibri Light"/>
                <w:sz w:val="16"/>
                <w:szCs w:val="16"/>
              </w:rPr>
            </w:pPr>
            <w:r>
              <w:rPr>
                <w:rFonts w:ascii="Calibri Light" w:eastAsia="Calibri Light" w:hAnsi="Calibri Light" w:cs="Calibri Light"/>
                <w:sz w:val="16"/>
                <w:szCs w:val="16"/>
              </w:rPr>
              <w:t>65</w:t>
            </w:r>
          </w:p>
        </w:tc>
      </w:tr>
      <w:tr w:rsidR="00682D07" w:rsidRPr="00024E5F" w14:paraId="2638812B" w14:textId="77777777" w:rsidTr="0020770B">
        <w:trPr>
          <w:gridAfter w:val="1"/>
          <w:wAfter w:w="1276" w:type="dxa"/>
          <w:trHeight w:val="268"/>
        </w:trPr>
        <w:tc>
          <w:tcPr>
            <w:tcW w:w="1276" w:type="dxa"/>
            <w:shd w:val="clear" w:color="auto" w:fill="F9E1DF"/>
            <w:vAlign w:val="center"/>
          </w:tcPr>
          <w:p w14:paraId="68405F3B" w14:textId="6B12644A" w:rsidR="00682D07" w:rsidRPr="00A94993" w:rsidRDefault="00682D07" w:rsidP="00682D07">
            <w:pPr>
              <w:spacing w:line="276" w:lineRule="auto"/>
              <w:ind w:right="30"/>
              <w:jc w:val="right"/>
              <w:rPr>
                <w:sz w:val="20"/>
                <w:szCs w:val="20"/>
              </w:rPr>
            </w:pPr>
            <w:r w:rsidRPr="00024E5F">
              <w:rPr>
                <w:rFonts w:ascii="Calibri Light" w:eastAsia="Calibri Light" w:hAnsi="Calibri Light" w:cs="Calibri Light"/>
                <w:sz w:val="16"/>
                <w:szCs w:val="16"/>
              </w:rPr>
              <w:t>-</w:t>
            </w:r>
          </w:p>
        </w:tc>
        <w:tc>
          <w:tcPr>
            <w:tcW w:w="3969" w:type="dxa"/>
            <w:shd w:val="clear" w:color="auto" w:fill="F9E1DF"/>
            <w:vAlign w:val="center"/>
          </w:tcPr>
          <w:p w14:paraId="089238D9" w14:textId="77777777" w:rsidR="00682D07" w:rsidRPr="00A94993" w:rsidRDefault="00682D07" w:rsidP="00682D07">
            <w:pPr>
              <w:spacing w:line="276" w:lineRule="auto"/>
              <w:ind w:left="110" w:right="30"/>
              <w:rPr>
                <w:sz w:val="20"/>
                <w:szCs w:val="20"/>
              </w:rPr>
            </w:pPr>
            <w:r w:rsidRPr="00A94993">
              <w:rPr>
                <w:rFonts w:ascii="Calibri Light" w:eastAsia="Calibri Light" w:hAnsi="Calibri Light" w:cs="Calibri Light"/>
                <w:sz w:val="16"/>
                <w:szCs w:val="16"/>
              </w:rPr>
              <w:t>Fees due relating to prior years</w:t>
            </w:r>
          </w:p>
        </w:tc>
        <w:tc>
          <w:tcPr>
            <w:tcW w:w="1276" w:type="dxa"/>
            <w:shd w:val="clear" w:color="auto" w:fill="F9E1DF"/>
            <w:vAlign w:val="center"/>
          </w:tcPr>
          <w:p w14:paraId="6C9B8B36" w14:textId="6397B639" w:rsidR="00682D07" w:rsidRPr="00024E5F" w:rsidRDefault="000D42A1" w:rsidP="00682D07">
            <w:pPr>
              <w:spacing w:line="276" w:lineRule="auto"/>
              <w:ind w:right="30"/>
              <w:jc w:val="right"/>
              <w:rPr>
                <w:rFonts w:ascii="Calibri Light" w:eastAsia="Calibri Light" w:hAnsi="Calibri Light" w:cs="Calibri Light"/>
                <w:sz w:val="16"/>
                <w:szCs w:val="16"/>
              </w:rPr>
            </w:pPr>
            <w:r>
              <w:rPr>
                <w:rFonts w:ascii="Calibri Light" w:eastAsia="Calibri Light" w:hAnsi="Calibri Light" w:cs="Calibri Light"/>
                <w:sz w:val="16"/>
                <w:szCs w:val="16"/>
              </w:rPr>
              <w:t>11</w:t>
            </w:r>
          </w:p>
        </w:tc>
      </w:tr>
      <w:tr w:rsidR="00682D07" w:rsidRPr="00711CBA" w14:paraId="177B6CE9" w14:textId="77777777" w:rsidTr="0020770B">
        <w:trPr>
          <w:gridAfter w:val="1"/>
          <w:wAfter w:w="1276" w:type="dxa"/>
          <w:trHeight w:val="268"/>
        </w:trPr>
        <w:tc>
          <w:tcPr>
            <w:tcW w:w="1276" w:type="dxa"/>
            <w:tcBorders>
              <w:bottom w:val="single" w:sz="12" w:space="0" w:color="FF0000"/>
            </w:tcBorders>
            <w:vAlign w:val="center"/>
          </w:tcPr>
          <w:p w14:paraId="60C00D7C" w14:textId="43041044" w:rsidR="00682D07" w:rsidRPr="00A94993" w:rsidRDefault="00682D07" w:rsidP="00682D07">
            <w:pPr>
              <w:spacing w:line="276" w:lineRule="auto"/>
              <w:ind w:right="30"/>
              <w:jc w:val="right"/>
              <w:rPr>
                <w:rFonts w:ascii="Calibri Light" w:eastAsia="Calibri Light" w:hAnsi="Calibri Light" w:cs="Calibri Light"/>
                <w:sz w:val="16"/>
                <w:szCs w:val="16"/>
              </w:rPr>
            </w:pPr>
            <w:r>
              <w:rPr>
                <w:rFonts w:ascii="Calibri Light" w:eastAsia="Calibri Light" w:hAnsi="Calibri Light" w:cs="Calibri Light"/>
                <w:sz w:val="16"/>
                <w:szCs w:val="16"/>
              </w:rPr>
              <w:t>(8)</w:t>
            </w:r>
          </w:p>
        </w:tc>
        <w:tc>
          <w:tcPr>
            <w:tcW w:w="3969" w:type="dxa"/>
            <w:tcBorders>
              <w:bottom w:val="single" w:sz="12" w:space="0" w:color="FF0000"/>
            </w:tcBorders>
            <w:vAlign w:val="center"/>
          </w:tcPr>
          <w:p w14:paraId="42D23719" w14:textId="004ECA86" w:rsidR="00682D07" w:rsidRPr="00A94993" w:rsidRDefault="00682D07" w:rsidP="00682D07">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sz w:val="16"/>
                <w:szCs w:val="16"/>
              </w:rPr>
              <w:t>Redmond review audit fees grant</w:t>
            </w:r>
          </w:p>
        </w:tc>
        <w:tc>
          <w:tcPr>
            <w:tcW w:w="1276" w:type="dxa"/>
            <w:tcBorders>
              <w:bottom w:val="single" w:sz="12" w:space="0" w:color="FF0000"/>
            </w:tcBorders>
            <w:vAlign w:val="center"/>
          </w:tcPr>
          <w:p w14:paraId="159886E3" w14:textId="0A313C6B" w:rsidR="00682D07" w:rsidRPr="00711CBA" w:rsidRDefault="000D42A1" w:rsidP="00682D07">
            <w:pPr>
              <w:spacing w:line="276" w:lineRule="auto"/>
              <w:ind w:right="30"/>
              <w:jc w:val="right"/>
              <w:rPr>
                <w:rFonts w:ascii="Calibri Light" w:eastAsia="Calibri Light" w:hAnsi="Calibri Light" w:cs="Calibri Light"/>
                <w:sz w:val="16"/>
                <w:szCs w:val="16"/>
              </w:rPr>
            </w:pPr>
            <w:r>
              <w:rPr>
                <w:rFonts w:ascii="Calibri Light" w:eastAsia="Calibri Light" w:hAnsi="Calibri Light" w:cs="Calibri Light"/>
                <w:sz w:val="16"/>
                <w:szCs w:val="16"/>
              </w:rPr>
              <w:t>(8)</w:t>
            </w:r>
          </w:p>
        </w:tc>
      </w:tr>
      <w:tr w:rsidR="00682D07" w:rsidRPr="00410754" w14:paraId="292A7C83" w14:textId="7A76BCDB" w:rsidTr="0020770B">
        <w:trPr>
          <w:trHeight w:val="268"/>
        </w:trPr>
        <w:tc>
          <w:tcPr>
            <w:tcW w:w="1276" w:type="dxa"/>
            <w:tcBorders>
              <w:top w:val="single" w:sz="12" w:space="0" w:color="FF0000"/>
              <w:bottom w:val="single" w:sz="12" w:space="0" w:color="FF3300"/>
            </w:tcBorders>
            <w:shd w:val="clear" w:color="auto" w:fill="F9E1DF"/>
            <w:vAlign w:val="center"/>
          </w:tcPr>
          <w:p w14:paraId="750DF431" w14:textId="6B1F8220" w:rsidR="00682D07" w:rsidRPr="00A94993" w:rsidRDefault="00682D07" w:rsidP="00682D07">
            <w:pPr>
              <w:spacing w:line="276" w:lineRule="auto"/>
              <w:ind w:right="30"/>
              <w:jc w:val="right"/>
              <w:rPr>
                <w:rFonts w:ascii="Calibri Light" w:eastAsia="Calibri Light" w:hAnsi="Calibri Light" w:cs="Calibri Light"/>
                <w:sz w:val="16"/>
                <w:szCs w:val="16"/>
              </w:rPr>
            </w:pPr>
            <w:r w:rsidRPr="00024E5F">
              <w:rPr>
                <w:rFonts w:ascii="Calibri Light" w:eastAsia="Calibri Light" w:hAnsi="Calibri Light" w:cs="Calibri Light"/>
                <w:b/>
                <w:sz w:val="16"/>
                <w:szCs w:val="16"/>
              </w:rPr>
              <w:t>55</w:t>
            </w:r>
          </w:p>
        </w:tc>
        <w:tc>
          <w:tcPr>
            <w:tcW w:w="3969" w:type="dxa"/>
            <w:tcBorders>
              <w:top w:val="single" w:sz="12" w:space="0" w:color="FF0000"/>
              <w:bottom w:val="single" w:sz="12" w:space="0" w:color="FF3300"/>
            </w:tcBorders>
            <w:shd w:val="clear" w:color="auto" w:fill="F9E1DF"/>
            <w:vAlign w:val="center"/>
          </w:tcPr>
          <w:p w14:paraId="335DFBEE" w14:textId="421B551E" w:rsidR="00682D07" w:rsidRPr="00A94993" w:rsidRDefault="00682D07" w:rsidP="00682D07">
            <w:pPr>
              <w:spacing w:line="276" w:lineRule="auto"/>
              <w:ind w:left="110" w:right="30"/>
              <w:rPr>
                <w:rFonts w:ascii="Calibri Light" w:eastAsia="Calibri Light" w:hAnsi="Calibri Light" w:cs="Calibri Light"/>
                <w:sz w:val="16"/>
                <w:szCs w:val="16"/>
              </w:rPr>
            </w:pPr>
          </w:p>
        </w:tc>
        <w:tc>
          <w:tcPr>
            <w:tcW w:w="1276" w:type="dxa"/>
            <w:tcBorders>
              <w:top w:val="single" w:sz="12" w:space="0" w:color="FF0000"/>
              <w:bottom w:val="single" w:sz="12" w:space="0" w:color="FF3300"/>
            </w:tcBorders>
            <w:shd w:val="clear" w:color="auto" w:fill="F9E1DF"/>
            <w:vAlign w:val="center"/>
          </w:tcPr>
          <w:p w14:paraId="3796A451" w14:textId="2E080BE6" w:rsidR="00682D07" w:rsidRPr="00024E5F" w:rsidRDefault="008342E3" w:rsidP="00682D07">
            <w:pPr>
              <w:spacing w:line="276" w:lineRule="auto"/>
              <w:ind w:right="30"/>
              <w:jc w:val="right"/>
              <w:rPr>
                <w:rFonts w:ascii="Calibri Light" w:eastAsia="Calibri Light" w:hAnsi="Calibri Light" w:cs="Calibri Light"/>
                <w:b/>
                <w:sz w:val="16"/>
                <w:szCs w:val="16"/>
              </w:rPr>
            </w:pPr>
            <w:r>
              <w:rPr>
                <w:rFonts w:ascii="Calibri Light" w:eastAsia="Calibri Light" w:hAnsi="Calibri Light" w:cs="Calibri Light"/>
                <w:b/>
                <w:sz w:val="16"/>
                <w:szCs w:val="16"/>
              </w:rPr>
              <w:t>68</w:t>
            </w:r>
          </w:p>
        </w:tc>
        <w:tc>
          <w:tcPr>
            <w:tcW w:w="1276" w:type="dxa"/>
          </w:tcPr>
          <w:p w14:paraId="38381C0A" w14:textId="5487A203" w:rsidR="00682D07" w:rsidRPr="00024E5F" w:rsidRDefault="00682D07" w:rsidP="00682D07"/>
        </w:tc>
      </w:tr>
      <w:bookmarkEnd w:id="147"/>
    </w:tbl>
    <w:p w14:paraId="6606DBBE" w14:textId="77777777" w:rsidR="0037477C" w:rsidRDefault="0037477C">
      <w:pPr>
        <w:spacing w:line="200" w:lineRule="exact"/>
        <w:rPr>
          <w:sz w:val="20"/>
          <w:szCs w:val="20"/>
        </w:rPr>
      </w:pPr>
    </w:p>
    <w:p w14:paraId="3028F6FE" w14:textId="77777777" w:rsidR="0037477C" w:rsidRDefault="0037477C">
      <w:pPr>
        <w:spacing w:line="260" w:lineRule="exact"/>
        <w:rPr>
          <w:sz w:val="20"/>
          <w:szCs w:val="20"/>
        </w:rPr>
      </w:pPr>
    </w:p>
    <w:p w14:paraId="2E98487D" w14:textId="77777777" w:rsidR="0037477C" w:rsidRDefault="0037477C">
      <w:pPr>
        <w:spacing w:line="1" w:lineRule="exact"/>
        <w:rPr>
          <w:sz w:val="1"/>
          <w:szCs w:val="1"/>
        </w:rPr>
      </w:pPr>
    </w:p>
    <w:p w14:paraId="2321B190" w14:textId="77777777" w:rsidR="0037477C" w:rsidRDefault="0037477C">
      <w:pPr>
        <w:spacing w:line="20" w:lineRule="exact"/>
        <w:rPr>
          <w:sz w:val="20"/>
          <w:szCs w:val="20"/>
        </w:rPr>
      </w:pPr>
    </w:p>
    <w:p w14:paraId="5EA5A618" w14:textId="77777777" w:rsidR="0037477C" w:rsidRDefault="0037477C">
      <w:pPr>
        <w:spacing w:line="200" w:lineRule="exact"/>
        <w:rPr>
          <w:sz w:val="20"/>
          <w:szCs w:val="20"/>
        </w:rPr>
      </w:pPr>
    </w:p>
    <w:p w14:paraId="13E1DD2F" w14:textId="77777777" w:rsidR="0037477C" w:rsidRDefault="0037477C">
      <w:pPr>
        <w:spacing w:line="200" w:lineRule="exact"/>
        <w:rPr>
          <w:sz w:val="20"/>
          <w:szCs w:val="20"/>
        </w:rPr>
      </w:pPr>
    </w:p>
    <w:p w14:paraId="5AEF0E38" w14:textId="77777777" w:rsidR="0037477C" w:rsidRDefault="0037477C">
      <w:pPr>
        <w:spacing w:line="200" w:lineRule="exact"/>
        <w:rPr>
          <w:sz w:val="20"/>
          <w:szCs w:val="20"/>
        </w:rPr>
      </w:pPr>
    </w:p>
    <w:p w14:paraId="20015263" w14:textId="77777777" w:rsidR="0037477C" w:rsidRDefault="0037477C">
      <w:pPr>
        <w:spacing w:line="200" w:lineRule="exact"/>
        <w:rPr>
          <w:sz w:val="20"/>
          <w:szCs w:val="20"/>
        </w:rPr>
      </w:pPr>
    </w:p>
    <w:p w14:paraId="6DC263D9" w14:textId="77777777" w:rsidR="0037477C" w:rsidRDefault="0037477C">
      <w:pPr>
        <w:spacing w:line="200" w:lineRule="exact"/>
        <w:rPr>
          <w:sz w:val="20"/>
          <w:szCs w:val="20"/>
        </w:rPr>
      </w:pPr>
    </w:p>
    <w:p w14:paraId="557D6B66" w14:textId="77777777" w:rsidR="0037477C" w:rsidRDefault="0037477C">
      <w:pPr>
        <w:spacing w:line="200" w:lineRule="exact"/>
        <w:rPr>
          <w:sz w:val="20"/>
          <w:szCs w:val="20"/>
        </w:rPr>
      </w:pPr>
    </w:p>
    <w:p w14:paraId="478E13BA" w14:textId="77777777" w:rsidR="0037477C" w:rsidRDefault="0037477C">
      <w:pPr>
        <w:spacing w:line="200" w:lineRule="exact"/>
        <w:rPr>
          <w:sz w:val="20"/>
          <w:szCs w:val="20"/>
        </w:rPr>
      </w:pPr>
    </w:p>
    <w:p w14:paraId="3097A116" w14:textId="77777777" w:rsidR="0037477C" w:rsidRDefault="0037477C">
      <w:pPr>
        <w:spacing w:line="200" w:lineRule="exact"/>
        <w:rPr>
          <w:sz w:val="20"/>
          <w:szCs w:val="20"/>
        </w:rPr>
      </w:pPr>
    </w:p>
    <w:p w14:paraId="440B8CA7" w14:textId="77777777" w:rsidR="0037477C" w:rsidRDefault="0037477C">
      <w:pPr>
        <w:spacing w:line="200" w:lineRule="exact"/>
        <w:rPr>
          <w:sz w:val="20"/>
          <w:szCs w:val="20"/>
        </w:rPr>
      </w:pPr>
    </w:p>
    <w:p w14:paraId="0A1FBD56" w14:textId="77777777" w:rsidR="0037477C" w:rsidRDefault="0037477C">
      <w:pPr>
        <w:spacing w:line="362" w:lineRule="exact"/>
        <w:rPr>
          <w:sz w:val="20"/>
          <w:szCs w:val="20"/>
        </w:rPr>
      </w:pPr>
    </w:p>
    <w:p w14:paraId="6F7EEC5E" w14:textId="77777777" w:rsidR="0037477C" w:rsidRDefault="0037477C">
      <w:pPr>
        <w:spacing w:line="20" w:lineRule="exact"/>
        <w:rPr>
          <w:sz w:val="20"/>
          <w:szCs w:val="20"/>
        </w:rPr>
      </w:pPr>
    </w:p>
    <w:p w14:paraId="438A1275" w14:textId="77777777" w:rsidR="0037477C" w:rsidRDefault="0037477C">
      <w:pPr>
        <w:spacing w:line="1" w:lineRule="exact"/>
        <w:rPr>
          <w:sz w:val="20"/>
          <w:szCs w:val="20"/>
        </w:rPr>
      </w:pPr>
    </w:p>
    <w:p w14:paraId="7FA05852" w14:textId="77777777" w:rsidR="0037477C" w:rsidRDefault="0037477C">
      <w:pPr>
        <w:spacing w:line="1" w:lineRule="exact"/>
        <w:rPr>
          <w:sz w:val="20"/>
          <w:szCs w:val="20"/>
        </w:rPr>
      </w:pPr>
    </w:p>
    <w:p w14:paraId="45693268" w14:textId="77777777" w:rsidR="0037477C" w:rsidRDefault="0037477C">
      <w:pPr>
        <w:spacing w:line="1" w:lineRule="exact"/>
        <w:rPr>
          <w:sz w:val="20"/>
          <w:szCs w:val="20"/>
        </w:rPr>
      </w:pPr>
    </w:p>
    <w:p w14:paraId="7969356C" w14:textId="77777777" w:rsidR="0037477C" w:rsidRDefault="0037477C">
      <w:pPr>
        <w:sectPr w:rsidR="0037477C" w:rsidSect="00434EC1">
          <w:type w:val="continuous"/>
          <w:pgSz w:w="16840" w:h="11906" w:orient="landscape"/>
          <w:pgMar w:top="843" w:right="345" w:bottom="1440" w:left="860" w:header="0" w:footer="0" w:gutter="0"/>
          <w:cols w:num="3" w:space="720" w:equalWidth="0">
            <w:col w:w="4260" w:space="720"/>
            <w:col w:w="9772" w:space="720"/>
            <w:col w:w="161"/>
          </w:cols>
        </w:sectPr>
      </w:pPr>
    </w:p>
    <w:p w14:paraId="54337442" w14:textId="77777777" w:rsidR="0037477C" w:rsidRDefault="0037477C">
      <w:pPr>
        <w:sectPr w:rsidR="0037477C" w:rsidSect="00434EC1">
          <w:type w:val="continuous"/>
          <w:pgSz w:w="16840" w:h="11906" w:orient="landscape"/>
          <w:pgMar w:top="843" w:right="345" w:bottom="1440" w:left="860" w:header="0" w:footer="0" w:gutter="0"/>
          <w:cols w:num="2" w:space="720" w:equalWidth="0">
            <w:col w:w="14752" w:space="720"/>
            <w:col w:w="161"/>
          </w:cols>
        </w:sectPr>
      </w:pPr>
      <w:bookmarkStart w:id="148" w:name="page68"/>
      <w:bookmarkEnd w:id="148"/>
    </w:p>
    <w:p w14:paraId="54FFE3EA" w14:textId="61BECBBA" w:rsidR="0037477C" w:rsidRPr="00123A14" w:rsidRDefault="001943A5">
      <w:pPr>
        <w:rPr>
          <w:sz w:val="60"/>
          <w:szCs w:val="60"/>
        </w:rPr>
      </w:pPr>
      <w:bookmarkStart w:id="149" w:name="page69"/>
      <w:bookmarkStart w:id="150" w:name="CCNote12"/>
      <w:bookmarkStart w:id="151" w:name="page70"/>
      <w:bookmarkStart w:id="152" w:name="page71"/>
      <w:bookmarkStart w:id="153" w:name="page72"/>
      <w:bookmarkEnd w:id="149"/>
      <w:bookmarkEnd w:id="150"/>
      <w:bookmarkEnd w:id="151"/>
      <w:bookmarkEnd w:id="152"/>
      <w:bookmarkEnd w:id="153"/>
      <w:r>
        <w:rPr>
          <w:rFonts w:ascii="Calibri" w:eastAsia="Calibri" w:hAnsi="Calibri" w:cs="Calibri"/>
          <w:b/>
          <w:bCs/>
          <w:noProof/>
          <w:color w:val="DB4050"/>
          <w:sz w:val="60"/>
          <w:szCs w:val="60"/>
        </w:rPr>
        <w:lastRenderedPageBreak/>
        <w:drawing>
          <wp:anchor distT="0" distB="0" distL="114300" distR="114300" simplePos="0" relativeHeight="252342272" behindDoc="1" locked="0" layoutInCell="1" allowOverlap="1" wp14:anchorId="7871A63B" wp14:editId="770BA084">
            <wp:simplePos x="0" y="0"/>
            <wp:positionH relativeFrom="column">
              <wp:posOffset>9399972</wp:posOffset>
            </wp:positionH>
            <wp:positionV relativeFrom="paragraph">
              <wp:posOffset>-538814</wp:posOffset>
            </wp:positionV>
            <wp:extent cx="759460" cy="7595870"/>
            <wp:effectExtent l="0" t="0" r="2540" b="0"/>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CF402E" w:rsidRPr="00123A14">
        <w:rPr>
          <w:rFonts w:ascii="Calibri" w:eastAsia="Calibri" w:hAnsi="Calibri" w:cs="Calibri"/>
          <w:b/>
          <w:bCs/>
          <w:color w:val="DB4050"/>
          <w:sz w:val="60"/>
          <w:szCs w:val="60"/>
        </w:rPr>
        <w:t>N</w:t>
      </w:r>
      <w:r w:rsidR="00877B3C" w:rsidRPr="00123A14">
        <w:rPr>
          <w:rFonts w:ascii="Calibri" w:eastAsia="Calibri" w:hAnsi="Calibri" w:cs="Calibri"/>
          <w:b/>
          <w:bCs/>
          <w:color w:val="DB4050"/>
          <w:sz w:val="60"/>
          <w:szCs w:val="60"/>
        </w:rPr>
        <w:t>ote 1</w:t>
      </w:r>
      <w:r w:rsidR="00771D49">
        <w:rPr>
          <w:rFonts w:ascii="Calibri" w:eastAsia="Calibri" w:hAnsi="Calibri" w:cs="Calibri"/>
          <w:b/>
          <w:bCs/>
          <w:color w:val="DB4050"/>
          <w:sz w:val="60"/>
          <w:szCs w:val="60"/>
        </w:rPr>
        <w:t>2</w:t>
      </w:r>
      <w:r w:rsidR="00355EE7" w:rsidRPr="00123A14">
        <w:rPr>
          <w:rFonts w:ascii="Calibri" w:eastAsia="Calibri" w:hAnsi="Calibri" w:cs="Calibri"/>
          <w:b/>
          <w:bCs/>
          <w:color w:val="DB4050"/>
          <w:sz w:val="60"/>
          <w:szCs w:val="60"/>
        </w:rPr>
        <w:t xml:space="preserve"> </w:t>
      </w:r>
      <w:r w:rsidR="00171711" w:rsidRPr="00123A14">
        <w:rPr>
          <w:rFonts w:ascii="Calibri" w:eastAsia="Calibri" w:hAnsi="Calibri" w:cs="Calibri"/>
          <w:bCs/>
          <w:color w:val="DB4050"/>
          <w:sz w:val="60"/>
          <w:szCs w:val="60"/>
        </w:rPr>
        <w:t>Regional Working</w:t>
      </w:r>
    </w:p>
    <w:p w14:paraId="77D75CF9" w14:textId="77777777" w:rsidR="0037477C" w:rsidRDefault="0037477C">
      <w:pPr>
        <w:spacing w:line="20" w:lineRule="exact"/>
        <w:rPr>
          <w:sz w:val="20"/>
          <w:szCs w:val="20"/>
        </w:rPr>
      </w:pPr>
    </w:p>
    <w:p w14:paraId="1C16BBEA" w14:textId="77777777" w:rsidR="0037477C" w:rsidRDefault="0037477C">
      <w:pPr>
        <w:sectPr w:rsidR="0037477C" w:rsidSect="00434EC1">
          <w:pgSz w:w="16840" w:h="11906" w:orient="landscape"/>
          <w:pgMar w:top="843" w:right="345" w:bottom="1440" w:left="860" w:header="0" w:footer="57" w:gutter="0"/>
          <w:cols w:space="720" w:equalWidth="0">
            <w:col w:w="15633"/>
          </w:cols>
          <w:docGrid w:linePitch="299"/>
        </w:sectPr>
      </w:pPr>
    </w:p>
    <w:p w14:paraId="2F33B270" w14:textId="77777777" w:rsidR="0037477C" w:rsidRDefault="0037477C">
      <w:pPr>
        <w:spacing w:line="200" w:lineRule="exact"/>
        <w:rPr>
          <w:sz w:val="20"/>
          <w:szCs w:val="20"/>
        </w:rPr>
      </w:pPr>
    </w:p>
    <w:p w14:paraId="10E4B2AB" w14:textId="78010E7A" w:rsidR="0065106C" w:rsidRPr="007D2DBF" w:rsidRDefault="00355EE7" w:rsidP="000E70FB">
      <w:pPr>
        <w:spacing w:line="248" w:lineRule="auto"/>
        <w:ind w:right="-256"/>
        <w:jc w:val="both"/>
        <w:rPr>
          <w:rFonts w:asciiTheme="majorHAnsi" w:eastAsia="Calibri Light" w:hAnsiTheme="majorHAnsi" w:cs="Calibri Light"/>
          <w:sz w:val="20"/>
          <w:szCs w:val="20"/>
        </w:rPr>
      </w:pPr>
      <w:bookmarkStart w:id="154" w:name="_Hlk199088039"/>
      <w:r w:rsidRPr="007D2DBF">
        <w:rPr>
          <w:rFonts w:asciiTheme="majorHAnsi" w:eastAsia="Calibri Light" w:hAnsiTheme="majorHAnsi" w:cs="Calibri Light"/>
          <w:sz w:val="20"/>
          <w:szCs w:val="20"/>
        </w:rPr>
        <w:t xml:space="preserve">The </w:t>
      </w:r>
      <w:r w:rsidR="003D5E73">
        <w:rPr>
          <w:rFonts w:asciiTheme="majorHAnsi" w:eastAsia="Calibri Light" w:hAnsiTheme="majorHAnsi" w:cs="Calibri Light"/>
          <w:sz w:val="20"/>
          <w:szCs w:val="20"/>
        </w:rPr>
        <w:t>SYMCA</w:t>
      </w:r>
      <w:r w:rsidR="00680824" w:rsidRPr="007D2DBF">
        <w:rPr>
          <w:rFonts w:asciiTheme="majorHAnsi" w:eastAsia="Calibri Light" w:hAnsiTheme="majorHAnsi" w:cs="Calibri Light"/>
          <w:sz w:val="20"/>
          <w:szCs w:val="20"/>
        </w:rPr>
        <w:t xml:space="preserve"> and Chief Constable engage with other Yorkshire and Humber region PCCs and Chief Constable</w:t>
      </w:r>
      <w:r w:rsidR="0025543F" w:rsidRPr="007D2DBF">
        <w:rPr>
          <w:rFonts w:asciiTheme="majorHAnsi" w:eastAsia="Calibri Light" w:hAnsiTheme="majorHAnsi" w:cs="Calibri Light"/>
          <w:sz w:val="20"/>
          <w:szCs w:val="20"/>
        </w:rPr>
        <w:t>s</w:t>
      </w:r>
      <w:r w:rsidR="00680824" w:rsidRPr="007D2DBF">
        <w:rPr>
          <w:rFonts w:asciiTheme="majorHAnsi" w:eastAsia="Calibri Light" w:hAnsiTheme="majorHAnsi" w:cs="Calibri Light"/>
          <w:sz w:val="20"/>
          <w:szCs w:val="20"/>
        </w:rPr>
        <w:t xml:space="preserve"> to deliver </w:t>
      </w:r>
      <w:proofErr w:type="gramStart"/>
      <w:r w:rsidR="00680824" w:rsidRPr="007D2DBF">
        <w:rPr>
          <w:rFonts w:asciiTheme="majorHAnsi" w:eastAsia="Calibri Light" w:hAnsiTheme="majorHAnsi" w:cs="Calibri Light"/>
          <w:sz w:val="20"/>
          <w:szCs w:val="20"/>
        </w:rPr>
        <w:t>a number of</w:t>
      </w:r>
      <w:proofErr w:type="gramEnd"/>
      <w:r w:rsidR="00680824" w:rsidRPr="007D2DBF">
        <w:rPr>
          <w:rFonts w:asciiTheme="majorHAnsi" w:eastAsia="Calibri Light" w:hAnsiTheme="majorHAnsi" w:cs="Calibri Light"/>
          <w:sz w:val="20"/>
          <w:szCs w:val="20"/>
        </w:rPr>
        <w:t xml:space="preserve"> services on a regional basis.</w:t>
      </w:r>
      <w:r w:rsidR="0065106C" w:rsidRPr="007D2DBF">
        <w:rPr>
          <w:rFonts w:asciiTheme="majorHAnsi" w:eastAsia="Calibri Light" w:hAnsiTheme="majorHAnsi" w:cs="Calibri Light"/>
          <w:sz w:val="20"/>
          <w:szCs w:val="20"/>
        </w:rPr>
        <w:t xml:space="preserve"> The Regional Collaboration Programme was developed to bring opportunities across many policing activities whilst retaining local identi</w:t>
      </w:r>
      <w:r w:rsidR="00AE1D28">
        <w:rPr>
          <w:rFonts w:asciiTheme="majorHAnsi" w:eastAsia="Calibri Light" w:hAnsiTheme="majorHAnsi" w:cs="Calibri Light"/>
          <w:sz w:val="20"/>
          <w:szCs w:val="20"/>
        </w:rPr>
        <w:t>t</w:t>
      </w:r>
      <w:r w:rsidR="0065106C" w:rsidRPr="007D2DBF">
        <w:rPr>
          <w:rFonts w:asciiTheme="majorHAnsi" w:eastAsia="Calibri Light" w:hAnsiTheme="majorHAnsi" w:cs="Calibri Light"/>
          <w:sz w:val="20"/>
          <w:szCs w:val="20"/>
        </w:rPr>
        <w:t>y and accountability.</w:t>
      </w:r>
    </w:p>
    <w:p w14:paraId="30A715E0" w14:textId="77777777" w:rsidR="0065106C" w:rsidRPr="007D2DBF" w:rsidRDefault="0065106C" w:rsidP="000E70FB">
      <w:pPr>
        <w:spacing w:line="248" w:lineRule="auto"/>
        <w:ind w:right="-256"/>
        <w:jc w:val="both"/>
        <w:rPr>
          <w:rFonts w:asciiTheme="majorHAnsi" w:eastAsia="Calibri Light" w:hAnsiTheme="majorHAnsi" w:cs="Calibri Light"/>
          <w:sz w:val="20"/>
          <w:szCs w:val="20"/>
        </w:rPr>
      </w:pPr>
    </w:p>
    <w:p w14:paraId="5AA79A78" w14:textId="56DC150B" w:rsidR="00A43971" w:rsidRPr="00DF7E20" w:rsidRDefault="00A43971" w:rsidP="00A43971">
      <w:pPr>
        <w:spacing w:line="248" w:lineRule="auto"/>
        <w:ind w:right="-256"/>
        <w:jc w:val="both"/>
        <w:rPr>
          <w:rFonts w:asciiTheme="majorHAnsi" w:hAnsiTheme="majorHAnsi"/>
          <w:sz w:val="20"/>
          <w:szCs w:val="20"/>
        </w:rPr>
      </w:pPr>
      <w:r w:rsidRPr="00DF7E20">
        <w:rPr>
          <w:rFonts w:asciiTheme="majorHAnsi" w:eastAsia="Calibri Light" w:hAnsiTheme="majorHAnsi" w:cs="Calibri Light"/>
          <w:sz w:val="20"/>
          <w:szCs w:val="20"/>
        </w:rPr>
        <w:t xml:space="preserve">Since September 2013, a </w:t>
      </w:r>
      <w:r>
        <w:rPr>
          <w:rFonts w:asciiTheme="majorHAnsi" w:eastAsia="Calibri Light" w:hAnsiTheme="majorHAnsi" w:cs="Calibri Light"/>
          <w:sz w:val="20"/>
          <w:szCs w:val="20"/>
        </w:rPr>
        <w:t>l</w:t>
      </w:r>
      <w:r w:rsidRPr="00DF7E20">
        <w:rPr>
          <w:rFonts w:asciiTheme="majorHAnsi" w:eastAsia="Calibri Light" w:hAnsiTheme="majorHAnsi" w:cs="Calibri Light"/>
          <w:sz w:val="20"/>
          <w:szCs w:val="20"/>
        </w:rPr>
        <w:t xml:space="preserve">ead </w:t>
      </w:r>
      <w:r>
        <w:rPr>
          <w:rFonts w:asciiTheme="majorHAnsi" w:eastAsia="Calibri Light" w:hAnsiTheme="majorHAnsi" w:cs="Calibri Light"/>
          <w:sz w:val="20"/>
          <w:szCs w:val="20"/>
        </w:rPr>
        <w:t>f</w:t>
      </w:r>
      <w:r w:rsidRPr="00DF7E20">
        <w:rPr>
          <w:rFonts w:asciiTheme="majorHAnsi" w:eastAsia="Calibri Light" w:hAnsiTheme="majorHAnsi" w:cs="Calibri Light"/>
          <w:sz w:val="20"/>
          <w:szCs w:val="20"/>
        </w:rPr>
        <w:t xml:space="preserve">orce model was adopted for each functional area of regional collaboration, with the Regional Collaboration Board retaining responsibility for the governance arrangements. South Yorkshire is lead force for Regional </w:t>
      </w:r>
      <w:r w:rsidR="00C75C58" w:rsidRPr="00DF7E20">
        <w:rPr>
          <w:rFonts w:asciiTheme="majorHAnsi" w:eastAsia="Calibri Light" w:hAnsiTheme="majorHAnsi" w:cs="Calibri Light"/>
          <w:sz w:val="20"/>
          <w:szCs w:val="20"/>
        </w:rPr>
        <w:t>Procurement and</w:t>
      </w:r>
      <w:r w:rsidRPr="00DF7E20">
        <w:rPr>
          <w:rFonts w:asciiTheme="majorHAnsi" w:eastAsia="Calibri Light" w:hAnsiTheme="majorHAnsi" w:cs="Calibri Light"/>
          <w:sz w:val="20"/>
          <w:szCs w:val="20"/>
        </w:rPr>
        <w:t xml:space="preserve"> during 2014/15 took lead force responsibility for Regional Stores. It provides all financial administration necessary to ensure that the costs are properly captured and fully recharged to the four participating PCCs and Chief Constables.</w:t>
      </w:r>
      <w:r>
        <w:rPr>
          <w:rFonts w:asciiTheme="majorHAnsi" w:eastAsia="Calibri Light" w:hAnsiTheme="majorHAnsi" w:cs="Calibri Light"/>
          <w:sz w:val="20"/>
          <w:szCs w:val="20"/>
        </w:rPr>
        <w:t xml:space="preserve"> </w:t>
      </w:r>
      <w:r w:rsidR="00BA5851">
        <w:rPr>
          <w:rFonts w:asciiTheme="majorHAnsi" w:eastAsia="Calibri Light" w:hAnsiTheme="majorHAnsi" w:cs="Calibri Light"/>
          <w:sz w:val="20"/>
          <w:szCs w:val="20"/>
        </w:rPr>
        <w:t xml:space="preserve">Following an extensive review, a decision was made in March 2023 that Regional Procurement would be devolved to form local procurement teams from 1 July 2024. Regional Stores will continue to be a collaboration with Humberside Police and West Yorkshire Police. </w:t>
      </w:r>
    </w:p>
    <w:p w14:paraId="1570A395" w14:textId="77777777" w:rsidR="0037477C" w:rsidRPr="007D2DBF" w:rsidRDefault="0037477C" w:rsidP="000E70FB">
      <w:pPr>
        <w:spacing w:line="195" w:lineRule="exact"/>
        <w:ind w:right="-256"/>
        <w:jc w:val="both"/>
        <w:rPr>
          <w:rFonts w:asciiTheme="majorHAnsi" w:hAnsiTheme="majorHAnsi"/>
          <w:sz w:val="20"/>
          <w:szCs w:val="20"/>
        </w:rPr>
      </w:pPr>
    </w:p>
    <w:p w14:paraId="1D40394A" w14:textId="68370D41" w:rsidR="0037477C" w:rsidRDefault="00751B8E" w:rsidP="000E70FB">
      <w:pPr>
        <w:spacing w:line="237" w:lineRule="auto"/>
        <w:ind w:right="-256"/>
        <w:jc w:val="both"/>
        <w:rPr>
          <w:rFonts w:asciiTheme="majorHAnsi" w:eastAsia="Calibri Light" w:hAnsiTheme="majorHAnsi" w:cs="Calibri Light"/>
          <w:sz w:val="20"/>
          <w:szCs w:val="20"/>
        </w:rPr>
      </w:pPr>
      <w:r w:rsidRPr="007D2DBF">
        <w:rPr>
          <w:rFonts w:asciiTheme="majorHAnsi" w:eastAsia="Calibri Light" w:hAnsiTheme="majorHAnsi" w:cs="Calibri Light"/>
          <w:sz w:val="20"/>
          <w:szCs w:val="20"/>
        </w:rPr>
        <w:t xml:space="preserve">The lead force arrangements have been reviewed against IFRS 11 on Joint </w:t>
      </w:r>
      <w:proofErr w:type="gramStart"/>
      <w:r w:rsidRPr="007D2DBF">
        <w:rPr>
          <w:rFonts w:asciiTheme="majorHAnsi" w:eastAsia="Calibri Light" w:hAnsiTheme="majorHAnsi" w:cs="Calibri Light"/>
          <w:sz w:val="20"/>
          <w:szCs w:val="20"/>
        </w:rPr>
        <w:t>Arrangements</w:t>
      </w:r>
      <w:proofErr w:type="gramEnd"/>
      <w:r w:rsidRPr="007D2DBF">
        <w:rPr>
          <w:rFonts w:asciiTheme="majorHAnsi" w:eastAsia="Calibri Light" w:hAnsiTheme="majorHAnsi" w:cs="Calibri Light"/>
          <w:sz w:val="20"/>
          <w:szCs w:val="20"/>
        </w:rPr>
        <w:t xml:space="preserve"> and it has been determined that they fall outside the scope of a joint operation. </w:t>
      </w:r>
    </w:p>
    <w:bookmarkEnd w:id="154"/>
    <w:p w14:paraId="23046223" w14:textId="7A35A54A" w:rsidR="0048082F" w:rsidRDefault="0048082F" w:rsidP="000E70FB">
      <w:pPr>
        <w:spacing w:line="237" w:lineRule="auto"/>
        <w:ind w:right="-256"/>
        <w:jc w:val="both"/>
        <w:rPr>
          <w:rFonts w:asciiTheme="majorHAnsi" w:eastAsia="Calibri Light" w:hAnsiTheme="majorHAnsi" w:cs="Calibri Light"/>
          <w:sz w:val="20"/>
          <w:szCs w:val="20"/>
        </w:rPr>
      </w:pPr>
    </w:p>
    <w:p w14:paraId="43E27B2A" w14:textId="77777777" w:rsidR="00751B8E" w:rsidRDefault="00751B8E" w:rsidP="000E70FB">
      <w:pPr>
        <w:spacing w:line="237" w:lineRule="auto"/>
        <w:ind w:right="-256"/>
        <w:jc w:val="both"/>
        <w:rPr>
          <w:rFonts w:ascii="Calibri Light" w:eastAsia="Calibri Light" w:hAnsi="Calibri Light" w:cs="Calibri Light"/>
          <w:sz w:val="19"/>
          <w:szCs w:val="19"/>
        </w:rPr>
      </w:pPr>
    </w:p>
    <w:p w14:paraId="629BC556" w14:textId="77777777" w:rsidR="0037477C" w:rsidRDefault="0037477C" w:rsidP="000E70FB">
      <w:pPr>
        <w:spacing w:line="20" w:lineRule="exact"/>
        <w:ind w:right="-256"/>
        <w:jc w:val="both"/>
        <w:rPr>
          <w:sz w:val="20"/>
          <w:szCs w:val="20"/>
        </w:rPr>
      </w:pPr>
    </w:p>
    <w:p w14:paraId="0CEE4E3C" w14:textId="77777777" w:rsidR="0037477C" w:rsidRDefault="0037477C" w:rsidP="000E70FB">
      <w:pPr>
        <w:spacing w:line="200" w:lineRule="exact"/>
        <w:ind w:hanging="709"/>
        <w:rPr>
          <w:sz w:val="20"/>
          <w:szCs w:val="20"/>
        </w:rPr>
      </w:pPr>
    </w:p>
    <w:p w14:paraId="2D3C0D0B" w14:textId="77777777" w:rsidR="0037477C" w:rsidRDefault="000E70FB" w:rsidP="000E70FB">
      <w:pPr>
        <w:spacing w:line="200" w:lineRule="exact"/>
        <w:rPr>
          <w:sz w:val="20"/>
          <w:szCs w:val="20"/>
        </w:rPr>
      </w:pPr>
      <w:r>
        <w:rPr>
          <w:sz w:val="20"/>
          <w:szCs w:val="20"/>
        </w:rPr>
        <w:br w:type="column"/>
      </w:r>
    </w:p>
    <w:p w14:paraId="21BCCA6B" w14:textId="28E1611F" w:rsidR="0037477C" w:rsidRDefault="000E70FB" w:rsidP="00314694">
      <w:pPr>
        <w:spacing w:line="237" w:lineRule="auto"/>
        <w:ind w:left="1418" w:right="100" w:hanging="709"/>
        <w:rPr>
          <w:rFonts w:ascii="Calibri Light" w:eastAsia="Calibri Light" w:hAnsi="Calibri Light" w:cs="Calibri Light"/>
          <w:sz w:val="20"/>
          <w:szCs w:val="20"/>
        </w:rPr>
      </w:pPr>
      <w:r w:rsidRPr="00771D49">
        <w:rPr>
          <w:rFonts w:ascii="Calibri Light" w:eastAsia="Calibri Light" w:hAnsi="Calibri Light" w:cs="Calibri Light"/>
          <w:sz w:val="20"/>
          <w:szCs w:val="20"/>
        </w:rPr>
        <w:t>The summary position for these services is detailed in the memorandum below.</w:t>
      </w:r>
    </w:p>
    <w:p w14:paraId="5F0C5EDD" w14:textId="77777777" w:rsidR="008F593F" w:rsidRDefault="008F593F" w:rsidP="00314694">
      <w:pPr>
        <w:spacing w:line="237" w:lineRule="auto"/>
        <w:ind w:left="1418" w:right="100" w:hanging="709"/>
        <w:rPr>
          <w:rFonts w:ascii="Calibri Light" w:eastAsia="Calibri Light" w:hAnsi="Calibri Light" w:cs="Calibri Light"/>
          <w:sz w:val="20"/>
          <w:szCs w:val="20"/>
        </w:rPr>
      </w:pPr>
    </w:p>
    <w:tbl>
      <w:tblPr>
        <w:tblpPr w:leftFromText="180" w:rightFromText="180" w:vertAnchor="text" w:horzAnchor="page" w:tblpX="6531" w:tblpY="144"/>
        <w:tblW w:w="5954" w:type="dxa"/>
        <w:tblLayout w:type="fixed"/>
        <w:tblCellMar>
          <w:left w:w="0" w:type="dxa"/>
          <w:right w:w="0" w:type="dxa"/>
        </w:tblCellMar>
        <w:tblLook w:val="04A0" w:firstRow="1" w:lastRow="0" w:firstColumn="1" w:lastColumn="0" w:noHBand="0" w:noVBand="1"/>
      </w:tblPr>
      <w:tblGrid>
        <w:gridCol w:w="851"/>
        <w:gridCol w:w="992"/>
        <w:gridCol w:w="3119"/>
        <w:gridCol w:w="992"/>
      </w:tblGrid>
      <w:tr w:rsidR="008A4670" w:rsidRPr="00782245" w14:paraId="0567982E" w14:textId="77777777" w:rsidTr="008A4670">
        <w:trPr>
          <w:trHeight w:val="195"/>
        </w:trPr>
        <w:tc>
          <w:tcPr>
            <w:tcW w:w="1843" w:type="dxa"/>
            <w:gridSpan w:val="2"/>
            <w:tcBorders>
              <w:top w:val="single" w:sz="12" w:space="0" w:color="FF3300"/>
            </w:tcBorders>
          </w:tcPr>
          <w:p w14:paraId="030EF423" w14:textId="2DF89510" w:rsidR="008A4670" w:rsidRPr="000E70FB" w:rsidRDefault="008A4670" w:rsidP="0020770B">
            <w:pPr>
              <w:spacing w:line="276" w:lineRule="auto"/>
              <w:ind w:right="60"/>
              <w:jc w:val="center"/>
              <w:rPr>
                <w:rFonts w:asciiTheme="minorHAnsi" w:hAnsiTheme="minorHAnsi"/>
                <w:sz w:val="20"/>
                <w:szCs w:val="20"/>
              </w:rPr>
            </w:pPr>
            <w:bookmarkStart w:id="155" w:name="_Hlk227146538"/>
            <w:r w:rsidRPr="00926AA1">
              <w:rPr>
                <w:rFonts w:ascii="Calibri" w:eastAsia="Calibri Light" w:hAnsi="Calibri" w:cs="Calibri Light"/>
                <w:b/>
                <w:sz w:val="16"/>
                <w:szCs w:val="16"/>
              </w:rPr>
              <w:t>202</w:t>
            </w:r>
            <w:r>
              <w:rPr>
                <w:rFonts w:ascii="Calibri" w:eastAsia="Calibri Light" w:hAnsi="Calibri" w:cs="Calibri Light"/>
                <w:b/>
                <w:sz w:val="16"/>
                <w:szCs w:val="16"/>
              </w:rPr>
              <w:t>4</w:t>
            </w:r>
            <w:r w:rsidRPr="00926AA1">
              <w:rPr>
                <w:rFonts w:ascii="Calibri" w:eastAsia="Calibri Light" w:hAnsi="Calibri" w:cs="Calibri Light"/>
                <w:b/>
                <w:sz w:val="16"/>
                <w:szCs w:val="16"/>
              </w:rPr>
              <w:t>/2</w:t>
            </w:r>
            <w:r>
              <w:rPr>
                <w:rFonts w:ascii="Calibri" w:eastAsia="Calibri Light" w:hAnsi="Calibri" w:cs="Calibri Light"/>
                <w:b/>
                <w:sz w:val="16"/>
                <w:szCs w:val="16"/>
              </w:rPr>
              <w:t>5 from 7 May</w:t>
            </w:r>
          </w:p>
        </w:tc>
        <w:tc>
          <w:tcPr>
            <w:tcW w:w="3119" w:type="dxa"/>
            <w:tcBorders>
              <w:top w:val="single" w:sz="12" w:space="0" w:color="FF3300"/>
            </w:tcBorders>
            <w:vAlign w:val="bottom"/>
          </w:tcPr>
          <w:p w14:paraId="6FB899C9" w14:textId="77777777" w:rsidR="008A4670" w:rsidRPr="000E70FB" w:rsidRDefault="008A4670" w:rsidP="0020770B">
            <w:pPr>
              <w:spacing w:line="276" w:lineRule="auto"/>
              <w:rPr>
                <w:rFonts w:asciiTheme="minorHAnsi" w:hAnsiTheme="minorHAnsi"/>
                <w:sz w:val="16"/>
                <w:szCs w:val="16"/>
              </w:rPr>
            </w:pPr>
          </w:p>
        </w:tc>
        <w:tc>
          <w:tcPr>
            <w:tcW w:w="992" w:type="dxa"/>
            <w:tcBorders>
              <w:top w:val="single" w:sz="12" w:space="0" w:color="FF3300"/>
            </w:tcBorders>
          </w:tcPr>
          <w:p w14:paraId="7104FBA4" w14:textId="5146992E" w:rsidR="008A4670" w:rsidRPr="00682D07" w:rsidRDefault="008A4670" w:rsidP="008A4670">
            <w:pPr>
              <w:spacing w:line="276" w:lineRule="auto"/>
              <w:ind w:right="60"/>
              <w:jc w:val="right"/>
              <w:rPr>
                <w:rFonts w:ascii="Calibri" w:eastAsia="Calibri Light" w:hAnsi="Calibri" w:cs="Calibri Light"/>
                <w:b/>
                <w:sz w:val="16"/>
                <w:szCs w:val="16"/>
              </w:rPr>
            </w:pPr>
            <w:r>
              <w:rPr>
                <w:rFonts w:ascii="Calibri" w:eastAsia="Calibri Light" w:hAnsi="Calibri" w:cs="Calibri Light"/>
                <w:b/>
                <w:sz w:val="16"/>
                <w:szCs w:val="16"/>
              </w:rPr>
              <w:t>2025/26</w:t>
            </w:r>
          </w:p>
        </w:tc>
      </w:tr>
      <w:tr w:rsidR="008A4670" w:rsidRPr="00782245" w14:paraId="3E5CB332" w14:textId="77777777" w:rsidTr="008A4670">
        <w:trPr>
          <w:trHeight w:val="268"/>
        </w:trPr>
        <w:tc>
          <w:tcPr>
            <w:tcW w:w="851" w:type="dxa"/>
            <w:tcBorders>
              <w:bottom w:val="single" w:sz="12" w:space="0" w:color="FF0000"/>
            </w:tcBorders>
          </w:tcPr>
          <w:p w14:paraId="7245D474" w14:textId="77777777" w:rsidR="008A4670" w:rsidRPr="000E70FB" w:rsidRDefault="008A4670" w:rsidP="0020770B">
            <w:pPr>
              <w:spacing w:line="276" w:lineRule="auto"/>
              <w:ind w:right="30"/>
              <w:jc w:val="right"/>
              <w:rPr>
                <w:rFonts w:asciiTheme="minorHAnsi" w:eastAsia="Calibri Light" w:hAnsiTheme="minorHAnsi" w:cs="Calibri Light"/>
                <w:b/>
                <w:sz w:val="16"/>
                <w:szCs w:val="16"/>
              </w:rPr>
            </w:pPr>
            <w:r w:rsidRPr="000E70FB">
              <w:rPr>
                <w:rFonts w:asciiTheme="minorHAnsi" w:eastAsia="Calibri Light" w:hAnsiTheme="minorHAnsi" w:cs="Calibri Light"/>
                <w:b/>
                <w:sz w:val="16"/>
                <w:szCs w:val="16"/>
              </w:rPr>
              <w:t>Stores</w:t>
            </w:r>
          </w:p>
          <w:p w14:paraId="7BF46BBC" w14:textId="77777777" w:rsidR="008A4670" w:rsidRPr="000E70FB" w:rsidRDefault="008A4670" w:rsidP="0020770B">
            <w:pPr>
              <w:spacing w:line="276" w:lineRule="auto"/>
              <w:ind w:right="30"/>
              <w:jc w:val="right"/>
              <w:rPr>
                <w:rFonts w:asciiTheme="minorHAnsi" w:eastAsia="Calibri Light" w:hAnsiTheme="minorHAnsi" w:cs="Calibri Light"/>
                <w:b/>
                <w:sz w:val="16"/>
                <w:szCs w:val="16"/>
              </w:rPr>
            </w:pPr>
            <w:r w:rsidRPr="000E70FB">
              <w:rPr>
                <w:rFonts w:asciiTheme="minorHAnsi" w:eastAsia="Calibri Light" w:hAnsiTheme="minorHAnsi" w:cs="Calibri Light"/>
                <w:b/>
                <w:sz w:val="16"/>
                <w:szCs w:val="16"/>
              </w:rPr>
              <w:t>£’000</w:t>
            </w:r>
          </w:p>
        </w:tc>
        <w:tc>
          <w:tcPr>
            <w:tcW w:w="992" w:type="dxa"/>
            <w:tcBorders>
              <w:bottom w:val="single" w:sz="12" w:space="0" w:color="FF0000"/>
            </w:tcBorders>
          </w:tcPr>
          <w:p w14:paraId="6AD60667" w14:textId="77777777" w:rsidR="008A4670" w:rsidRPr="000E70FB" w:rsidRDefault="008A4670" w:rsidP="0020770B">
            <w:pPr>
              <w:spacing w:line="276" w:lineRule="auto"/>
              <w:ind w:right="30"/>
              <w:jc w:val="right"/>
              <w:rPr>
                <w:rFonts w:asciiTheme="minorHAnsi" w:eastAsia="Calibri Light" w:hAnsiTheme="minorHAnsi" w:cs="Calibri Light"/>
                <w:b/>
                <w:sz w:val="16"/>
                <w:szCs w:val="16"/>
              </w:rPr>
            </w:pPr>
            <w:r w:rsidRPr="000E70FB">
              <w:rPr>
                <w:rFonts w:asciiTheme="minorHAnsi" w:eastAsia="Calibri Light" w:hAnsiTheme="minorHAnsi" w:cs="Calibri Light"/>
                <w:b/>
                <w:sz w:val="16"/>
                <w:szCs w:val="16"/>
              </w:rPr>
              <w:t>Procurement</w:t>
            </w:r>
          </w:p>
          <w:p w14:paraId="2FC0880B" w14:textId="77777777" w:rsidR="008A4670" w:rsidRPr="000E70FB" w:rsidRDefault="008A4670" w:rsidP="0020770B">
            <w:pPr>
              <w:spacing w:line="276" w:lineRule="auto"/>
              <w:ind w:right="30"/>
              <w:jc w:val="right"/>
              <w:rPr>
                <w:rFonts w:asciiTheme="minorHAnsi" w:eastAsia="Calibri Light" w:hAnsiTheme="minorHAnsi" w:cs="Calibri Light"/>
                <w:b/>
                <w:sz w:val="16"/>
                <w:szCs w:val="16"/>
              </w:rPr>
            </w:pPr>
            <w:r w:rsidRPr="000E70FB">
              <w:rPr>
                <w:rFonts w:asciiTheme="minorHAnsi" w:eastAsia="Calibri Light" w:hAnsiTheme="minorHAnsi" w:cs="Calibri Light"/>
                <w:b/>
                <w:sz w:val="16"/>
                <w:szCs w:val="16"/>
              </w:rPr>
              <w:t>£’000</w:t>
            </w:r>
          </w:p>
        </w:tc>
        <w:tc>
          <w:tcPr>
            <w:tcW w:w="3119" w:type="dxa"/>
            <w:tcBorders>
              <w:bottom w:val="single" w:sz="12" w:space="0" w:color="FF0000"/>
            </w:tcBorders>
            <w:vAlign w:val="center"/>
          </w:tcPr>
          <w:p w14:paraId="082FD3C2" w14:textId="77777777" w:rsidR="008A4670" w:rsidRPr="000E70FB" w:rsidRDefault="008A4670" w:rsidP="0020770B">
            <w:pPr>
              <w:spacing w:line="276" w:lineRule="auto"/>
              <w:ind w:left="110"/>
              <w:rPr>
                <w:rFonts w:asciiTheme="minorHAnsi" w:eastAsia="Calibri Light" w:hAnsiTheme="minorHAnsi" w:cs="Calibri Light"/>
                <w:sz w:val="16"/>
                <w:szCs w:val="16"/>
              </w:rPr>
            </w:pPr>
          </w:p>
        </w:tc>
        <w:tc>
          <w:tcPr>
            <w:tcW w:w="992" w:type="dxa"/>
            <w:tcBorders>
              <w:bottom w:val="single" w:sz="12" w:space="0" w:color="FF0000"/>
            </w:tcBorders>
          </w:tcPr>
          <w:p w14:paraId="2DDB7113" w14:textId="77777777" w:rsidR="008A4670" w:rsidRPr="000E70FB" w:rsidRDefault="008A4670" w:rsidP="008A4670">
            <w:pPr>
              <w:spacing w:line="276" w:lineRule="auto"/>
              <w:ind w:right="30"/>
              <w:jc w:val="right"/>
              <w:rPr>
                <w:rFonts w:asciiTheme="minorHAnsi" w:eastAsia="Calibri Light" w:hAnsiTheme="minorHAnsi" w:cs="Calibri Light"/>
                <w:b/>
                <w:sz w:val="16"/>
                <w:szCs w:val="16"/>
              </w:rPr>
            </w:pPr>
            <w:r w:rsidRPr="000E70FB">
              <w:rPr>
                <w:rFonts w:asciiTheme="minorHAnsi" w:eastAsia="Calibri Light" w:hAnsiTheme="minorHAnsi" w:cs="Calibri Light"/>
                <w:b/>
                <w:sz w:val="16"/>
                <w:szCs w:val="16"/>
              </w:rPr>
              <w:t>Stores</w:t>
            </w:r>
          </w:p>
          <w:p w14:paraId="568DB733" w14:textId="77777777" w:rsidR="008A4670" w:rsidRPr="000E70FB" w:rsidRDefault="008A4670" w:rsidP="008A4670">
            <w:pPr>
              <w:spacing w:line="276" w:lineRule="auto"/>
              <w:ind w:right="30"/>
              <w:jc w:val="right"/>
              <w:rPr>
                <w:rFonts w:asciiTheme="minorHAnsi" w:eastAsia="Calibri Light" w:hAnsiTheme="minorHAnsi" w:cs="Calibri Light"/>
                <w:b/>
                <w:sz w:val="16"/>
                <w:szCs w:val="16"/>
              </w:rPr>
            </w:pPr>
            <w:r w:rsidRPr="000E70FB">
              <w:rPr>
                <w:rFonts w:asciiTheme="minorHAnsi" w:eastAsia="Calibri Light" w:hAnsiTheme="minorHAnsi" w:cs="Calibri Light"/>
                <w:b/>
                <w:sz w:val="16"/>
                <w:szCs w:val="16"/>
              </w:rPr>
              <w:t>£’000</w:t>
            </w:r>
          </w:p>
        </w:tc>
      </w:tr>
      <w:tr w:rsidR="008A4670" w:rsidRPr="00782245" w14:paraId="6B3D3725" w14:textId="77777777" w:rsidTr="008A4670">
        <w:trPr>
          <w:trHeight w:val="268"/>
        </w:trPr>
        <w:tc>
          <w:tcPr>
            <w:tcW w:w="851" w:type="dxa"/>
            <w:tcBorders>
              <w:top w:val="single" w:sz="12" w:space="0" w:color="FF0000"/>
            </w:tcBorders>
            <w:vAlign w:val="center"/>
          </w:tcPr>
          <w:p w14:paraId="055362C1" w14:textId="7288E7A1" w:rsidR="008A4670" w:rsidRPr="00B6394F" w:rsidRDefault="008A4670" w:rsidP="00682D07">
            <w:pPr>
              <w:spacing w:line="276" w:lineRule="auto"/>
              <w:ind w:right="30" w:hanging="709"/>
              <w:jc w:val="right"/>
              <w:rPr>
                <w:rFonts w:asciiTheme="majorHAnsi" w:eastAsia="Calibri Light" w:hAnsiTheme="majorHAnsi" w:cs="Calibri Light"/>
                <w:sz w:val="16"/>
                <w:szCs w:val="16"/>
              </w:rPr>
            </w:pPr>
            <w:r w:rsidRPr="00FD0D34">
              <w:rPr>
                <w:rFonts w:asciiTheme="majorHAnsi" w:eastAsia="Calibri Light" w:hAnsiTheme="majorHAnsi" w:cs="Calibri Light"/>
                <w:sz w:val="16"/>
                <w:szCs w:val="16"/>
              </w:rPr>
              <w:t>458</w:t>
            </w:r>
          </w:p>
        </w:tc>
        <w:tc>
          <w:tcPr>
            <w:tcW w:w="992" w:type="dxa"/>
            <w:tcBorders>
              <w:top w:val="single" w:sz="12" w:space="0" w:color="FF0000"/>
            </w:tcBorders>
            <w:vAlign w:val="center"/>
          </w:tcPr>
          <w:p w14:paraId="6B003491" w14:textId="53275A27" w:rsidR="008A4670" w:rsidRPr="00B6394F" w:rsidRDefault="008A4670" w:rsidP="00682D07">
            <w:pPr>
              <w:spacing w:line="276" w:lineRule="auto"/>
              <w:ind w:right="30" w:hanging="709"/>
              <w:jc w:val="right"/>
              <w:rPr>
                <w:rFonts w:asciiTheme="majorHAnsi" w:eastAsia="Calibri Light" w:hAnsiTheme="majorHAnsi" w:cs="Calibri Light"/>
                <w:sz w:val="16"/>
                <w:szCs w:val="16"/>
              </w:rPr>
            </w:pPr>
            <w:r w:rsidRPr="00FD0D34">
              <w:rPr>
                <w:rFonts w:asciiTheme="majorHAnsi" w:eastAsia="Calibri Light" w:hAnsiTheme="majorHAnsi" w:cs="Calibri Light"/>
                <w:sz w:val="16"/>
                <w:szCs w:val="16"/>
              </w:rPr>
              <w:t>308</w:t>
            </w:r>
          </w:p>
        </w:tc>
        <w:tc>
          <w:tcPr>
            <w:tcW w:w="3119" w:type="dxa"/>
            <w:tcBorders>
              <w:top w:val="single" w:sz="12" w:space="0" w:color="FF0000"/>
            </w:tcBorders>
            <w:vAlign w:val="center"/>
          </w:tcPr>
          <w:p w14:paraId="01ED9032" w14:textId="77777777" w:rsidR="008A4670" w:rsidRPr="00782245" w:rsidRDefault="008A4670" w:rsidP="00682D07">
            <w:pPr>
              <w:spacing w:line="276" w:lineRule="auto"/>
              <w:ind w:left="850" w:hanging="709"/>
              <w:rPr>
                <w:rFonts w:asciiTheme="majorHAnsi" w:hAnsiTheme="majorHAnsi"/>
                <w:sz w:val="20"/>
                <w:szCs w:val="20"/>
              </w:rPr>
            </w:pPr>
            <w:r w:rsidRPr="00782245">
              <w:rPr>
                <w:rFonts w:asciiTheme="majorHAnsi" w:eastAsia="Calibri Light" w:hAnsiTheme="majorHAnsi" w:cs="Calibri Light"/>
                <w:sz w:val="16"/>
                <w:szCs w:val="16"/>
              </w:rPr>
              <w:t>Staff costs</w:t>
            </w:r>
          </w:p>
        </w:tc>
        <w:tc>
          <w:tcPr>
            <w:tcW w:w="992" w:type="dxa"/>
            <w:tcBorders>
              <w:top w:val="single" w:sz="12" w:space="0" w:color="FF0000"/>
            </w:tcBorders>
            <w:vAlign w:val="center"/>
          </w:tcPr>
          <w:p w14:paraId="11C188D6" w14:textId="01DAEFEC" w:rsidR="008A4670" w:rsidRPr="00FD0D34" w:rsidRDefault="004D77C9" w:rsidP="00682D07">
            <w:pPr>
              <w:spacing w:line="276" w:lineRule="auto"/>
              <w:ind w:right="30" w:hanging="709"/>
              <w:jc w:val="right"/>
              <w:rPr>
                <w:rFonts w:asciiTheme="majorHAnsi" w:eastAsia="Calibri Light" w:hAnsiTheme="majorHAnsi" w:cs="Calibri Light"/>
                <w:sz w:val="16"/>
                <w:szCs w:val="16"/>
              </w:rPr>
            </w:pPr>
            <w:r>
              <w:rPr>
                <w:rFonts w:asciiTheme="majorHAnsi" w:eastAsia="Calibri Light" w:hAnsiTheme="majorHAnsi" w:cs="Calibri Light"/>
                <w:sz w:val="16"/>
                <w:szCs w:val="16"/>
              </w:rPr>
              <w:t>614</w:t>
            </w:r>
          </w:p>
        </w:tc>
      </w:tr>
      <w:tr w:rsidR="008A4670" w:rsidRPr="00782245" w14:paraId="0F7D1FF2" w14:textId="77777777" w:rsidTr="008A4670">
        <w:trPr>
          <w:trHeight w:val="268"/>
        </w:trPr>
        <w:tc>
          <w:tcPr>
            <w:tcW w:w="851" w:type="dxa"/>
            <w:shd w:val="clear" w:color="auto" w:fill="F9DFDF"/>
            <w:vAlign w:val="center"/>
          </w:tcPr>
          <w:p w14:paraId="26796F91" w14:textId="3328A315" w:rsidR="008A4670" w:rsidRPr="00B6394F" w:rsidRDefault="008A4670" w:rsidP="00682D07">
            <w:pPr>
              <w:spacing w:line="276" w:lineRule="auto"/>
              <w:ind w:right="30" w:hanging="709"/>
              <w:jc w:val="right"/>
              <w:rPr>
                <w:rFonts w:asciiTheme="majorHAnsi" w:eastAsia="Calibri Light" w:hAnsiTheme="majorHAnsi" w:cs="Calibri Light"/>
                <w:sz w:val="16"/>
                <w:szCs w:val="16"/>
              </w:rPr>
            </w:pPr>
            <w:r w:rsidRPr="00FD0D34">
              <w:rPr>
                <w:rFonts w:asciiTheme="majorHAnsi" w:eastAsia="Calibri Light" w:hAnsiTheme="majorHAnsi" w:cs="Calibri Light"/>
                <w:sz w:val="16"/>
                <w:szCs w:val="16"/>
              </w:rPr>
              <w:t>158</w:t>
            </w:r>
          </w:p>
        </w:tc>
        <w:tc>
          <w:tcPr>
            <w:tcW w:w="992" w:type="dxa"/>
            <w:shd w:val="clear" w:color="auto" w:fill="F9DFDF"/>
            <w:vAlign w:val="center"/>
          </w:tcPr>
          <w:p w14:paraId="1BB9E186" w14:textId="1724557C" w:rsidR="008A4670" w:rsidRPr="00B6394F" w:rsidRDefault="008A4670" w:rsidP="00682D07">
            <w:pPr>
              <w:spacing w:line="276" w:lineRule="auto"/>
              <w:ind w:right="30" w:hanging="709"/>
              <w:jc w:val="right"/>
              <w:rPr>
                <w:rFonts w:asciiTheme="majorHAnsi" w:eastAsia="Calibri Light" w:hAnsiTheme="majorHAnsi" w:cs="Calibri Light"/>
                <w:sz w:val="16"/>
                <w:szCs w:val="16"/>
              </w:rPr>
            </w:pPr>
            <w:r w:rsidRPr="00FD0D34">
              <w:rPr>
                <w:rFonts w:asciiTheme="majorHAnsi" w:eastAsia="Calibri Light" w:hAnsiTheme="majorHAnsi" w:cs="Calibri Light"/>
                <w:sz w:val="16"/>
                <w:szCs w:val="16"/>
              </w:rPr>
              <w:t>(1)</w:t>
            </w:r>
          </w:p>
        </w:tc>
        <w:tc>
          <w:tcPr>
            <w:tcW w:w="3119" w:type="dxa"/>
            <w:shd w:val="clear" w:color="auto" w:fill="F9DFDF"/>
            <w:vAlign w:val="center"/>
          </w:tcPr>
          <w:p w14:paraId="450D8EF9" w14:textId="77777777" w:rsidR="008A4670" w:rsidRPr="00782245" w:rsidRDefault="008A4670" w:rsidP="00682D07">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Premises related expenses</w:t>
            </w:r>
          </w:p>
        </w:tc>
        <w:tc>
          <w:tcPr>
            <w:tcW w:w="992" w:type="dxa"/>
            <w:shd w:val="clear" w:color="auto" w:fill="F9DFDF"/>
            <w:vAlign w:val="center"/>
          </w:tcPr>
          <w:p w14:paraId="3432B043" w14:textId="66CD5EDC" w:rsidR="008A4670" w:rsidRPr="00FD0D34" w:rsidRDefault="004D77C9" w:rsidP="00682D07">
            <w:pPr>
              <w:spacing w:line="276" w:lineRule="auto"/>
              <w:ind w:right="30" w:hanging="709"/>
              <w:jc w:val="right"/>
              <w:rPr>
                <w:rFonts w:asciiTheme="majorHAnsi" w:eastAsia="Calibri Light" w:hAnsiTheme="majorHAnsi" w:cs="Calibri Light"/>
                <w:sz w:val="16"/>
                <w:szCs w:val="16"/>
              </w:rPr>
            </w:pPr>
            <w:r>
              <w:rPr>
                <w:rFonts w:asciiTheme="majorHAnsi" w:eastAsia="Calibri Light" w:hAnsiTheme="majorHAnsi" w:cs="Calibri Light"/>
                <w:sz w:val="16"/>
                <w:szCs w:val="16"/>
              </w:rPr>
              <w:t>197</w:t>
            </w:r>
          </w:p>
        </w:tc>
      </w:tr>
      <w:tr w:rsidR="008A4670" w:rsidRPr="00782245" w14:paraId="44FC9B5B" w14:textId="77777777" w:rsidTr="008A4670">
        <w:trPr>
          <w:trHeight w:val="268"/>
        </w:trPr>
        <w:tc>
          <w:tcPr>
            <w:tcW w:w="851" w:type="dxa"/>
            <w:vAlign w:val="center"/>
          </w:tcPr>
          <w:p w14:paraId="4E3F51B1" w14:textId="06304BEE" w:rsidR="008A4670" w:rsidRPr="00B6394F" w:rsidRDefault="008A4670" w:rsidP="00682D07">
            <w:pPr>
              <w:spacing w:line="276" w:lineRule="auto"/>
              <w:ind w:right="30" w:hanging="709"/>
              <w:jc w:val="right"/>
              <w:rPr>
                <w:rFonts w:asciiTheme="majorHAnsi" w:eastAsia="Calibri Light" w:hAnsiTheme="majorHAnsi" w:cs="Calibri Light"/>
                <w:sz w:val="16"/>
                <w:szCs w:val="16"/>
              </w:rPr>
            </w:pPr>
            <w:r w:rsidRPr="00FD0D34">
              <w:rPr>
                <w:rFonts w:asciiTheme="majorHAnsi" w:eastAsia="Calibri Light" w:hAnsiTheme="majorHAnsi" w:cs="Calibri Light"/>
                <w:sz w:val="16"/>
                <w:szCs w:val="16"/>
              </w:rPr>
              <w:t>8</w:t>
            </w:r>
          </w:p>
        </w:tc>
        <w:tc>
          <w:tcPr>
            <w:tcW w:w="992" w:type="dxa"/>
            <w:vAlign w:val="center"/>
          </w:tcPr>
          <w:p w14:paraId="6E2DD7C7" w14:textId="2130DC7E" w:rsidR="008A4670" w:rsidRPr="00B6394F" w:rsidRDefault="008A4670" w:rsidP="00682D07">
            <w:pPr>
              <w:spacing w:line="276" w:lineRule="auto"/>
              <w:ind w:right="30" w:hanging="709"/>
              <w:jc w:val="right"/>
              <w:rPr>
                <w:rFonts w:asciiTheme="majorHAnsi" w:eastAsia="Calibri Light" w:hAnsiTheme="majorHAnsi" w:cs="Calibri Light"/>
                <w:sz w:val="16"/>
                <w:szCs w:val="16"/>
              </w:rPr>
            </w:pPr>
            <w:r w:rsidRPr="00FD0D34">
              <w:rPr>
                <w:rFonts w:asciiTheme="majorHAnsi" w:eastAsia="Calibri Light" w:hAnsiTheme="majorHAnsi" w:cs="Calibri Light"/>
                <w:sz w:val="16"/>
                <w:szCs w:val="16"/>
              </w:rPr>
              <w:t>-</w:t>
            </w:r>
          </w:p>
        </w:tc>
        <w:tc>
          <w:tcPr>
            <w:tcW w:w="3119" w:type="dxa"/>
            <w:vAlign w:val="center"/>
          </w:tcPr>
          <w:p w14:paraId="6FBBDD62" w14:textId="77777777" w:rsidR="008A4670" w:rsidRPr="00782245" w:rsidRDefault="008A4670" w:rsidP="00682D07">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Transport related expenses</w:t>
            </w:r>
          </w:p>
        </w:tc>
        <w:tc>
          <w:tcPr>
            <w:tcW w:w="992" w:type="dxa"/>
            <w:vAlign w:val="center"/>
          </w:tcPr>
          <w:p w14:paraId="1528EE9E" w14:textId="7291B02B" w:rsidR="008A4670" w:rsidRPr="00FD0D34" w:rsidRDefault="004D77C9" w:rsidP="00682D07">
            <w:pPr>
              <w:spacing w:line="276" w:lineRule="auto"/>
              <w:ind w:right="30" w:hanging="709"/>
              <w:jc w:val="right"/>
              <w:rPr>
                <w:rFonts w:asciiTheme="majorHAnsi" w:eastAsia="Calibri Light" w:hAnsiTheme="majorHAnsi" w:cs="Calibri Light"/>
                <w:sz w:val="16"/>
                <w:szCs w:val="16"/>
              </w:rPr>
            </w:pPr>
            <w:r>
              <w:rPr>
                <w:rFonts w:asciiTheme="majorHAnsi" w:eastAsia="Calibri Light" w:hAnsiTheme="majorHAnsi" w:cs="Calibri Light"/>
                <w:sz w:val="16"/>
                <w:szCs w:val="16"/>
              </w:rPr>
              <w:t>10</w:t>
            </w:r>
          </w:p>
        </w:tc>
      </w:tr>
      <w:tr w:rsidR="008A4670" w:rsidRPr="00782245" w14:paraId="1A10A666" w14:textId="77777777" w:rsidTr="008A4670">
        <w:trPr>
          <w:trHeight w:val="268"/>
        </w:trPr>
        <w:tc>
          <w:tcPr>
            <w:tcW w:w="851" w:type="dxa"/>
            <w:tcBorders>
              <w:bottom w:val="single" w:sz="12" w:space="0" w:color="FF0000"/>
            </w:tcBorders>
            <w:shd w:val="clear" w:color="auto" w:fill="F9DFDF"/>
            <w:vAlign w:val="center"/>
          </w:tcPr>
          <w:p w14:paraId="29E0D5F1" w14:textId="6D565052" w:rsidR="008A4670" w:rsidRPr="00B6394F" w:rsidRDefault="008A4670" w:rsidP="00682D07">
            <w:pPr>
              <w:spacing w:line="276" w:lineRule="auto"/>
              <w:ind w:right="30" w:hanging="709"/>
              <w:jc w:val="right"/>
              <w:rPr>
                <w:rFonts w:asciiTheme="majorHAnsi" w:eastAsia="Calibri Light" w:hAnsiTheme="majorHAnsi" w:cs="Calibri Light"/>
                <w:sz w:val="16"/>
                <w:szCs w:val="16"/>
              </w:rPr>
            </w:pPr>
            <w:r w:rsidRPr="00FD0D34">
              <w:rPr>
                <w:rFonts w:asciiTheme="majorHAnsi" w:eastAsia="Calibri Light" w:hAnsiTheme="majorHAnsi" w:cs="Calibri Light"/>
                <w:sz w:val="16"/>
                <w:szCs w:val="16"/>
              </w:rPr>
              <w:t>116</w:t>
            </w:r>
          </w:p>
        </w:tc>
        <w:tc>
          <w:tcPr>
            <w:tcW w:w="992" w:type="dxa"/>
            <w:tcBorders>
              <w:bottom w:val="single" w:sz="12" w:space="0" w:color="FF0000"/>
            </w:tcBorders>
            <w:shd w:val="clear" w:color="auto" w:fill="F9DFDF"/>
            <w:vAlign w:val="center"/>
          </w:tcPr>
          <w:p w14:paraId="317C36E6" w14:textId="765513B6" w:rsidR="008A4670" w:rsidRPr="00B6394F" w:rsidRDefault="008A4670" w:rsidP="00682D07">
            <w:pPr>
              <w:spacing w:line="276" w:lineRule="auto"/>
              <w:ind w:right="30" w:hanging="709"/>
              <w:jc w:val="right"/>
              <w:rPr>
                <w:rFonts w:asciiTheme="majorHAnsi" w:eastAsia="Calibri Light" w:hAnsiTheme="majorHAnsi" w:cs="Calibri Light"/>
                <w:sz w:val="16"/>
                <w:szCs w:val="16"/>
              </w:rPr>
            </w:pPr>
            <w:r w:rsidRPr="00FD0D34">
              <w:rPr>
                <w:rFonts w:asciiTheme="majorHAnsi" w:eastAsia="Calibri Light" w:hAnsiTheme="majorHAnsi" w:cs="Calibri Light"/>
                <w:sz w:val="16"/>
                <w:szCs w:val="16"/>
              </w:rPr>
              <w:t>7</w:t>
            </w:r>
          </w:p>
        </w:tc>
        <w:tc>
          <w:tcPr>
            <w:tcW w:w="3119" w:type="dxa"/>
            <w:shd w:val="clear" w:color="auto" w:fill="F9DFDF"/>
            <w:vAlign w:val="center"/>
          </w:tcPr>
          <w:p w14:paraId="0552DFD0" w14:textId="77777777" w:rsidR="008A4670" w:rsidRPr="00782245" w:rsidRDefault="008A4670" w:rsidP="00682D07">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Supplies and services</w:t>
            </w:r>
          </w:p>
        </w:tc>
        <w:tc>
          <w:tcPr>
            <w:tcW w:w="992" w:type="dxa"/>
            <w:tcBorders>
              <w:bottom w:val="single" w:sz="12" w:space="0" w:color="FF0000"/>
            </w:tcBorders>
            <w:shd w:val="clear" w:color="auto" w:fill="F9DFDF"/>
            <w:vAlign w:val="center"/>
          </w:tcPr>
          <w:p w14:paraId="5760E243" w14:textId="5A60A326" w:rsidR="008A4670" w:rsidRPr="00FD0D34" w:rsidRDefault="004D77C9" w:rsidP="00682D07">
            <w:pPr>
              <w:spacing w:line="276" w:lineRule="auto"/>
              <w:ind w:right="30" w:hanging="709"/>
              <w:jc w:val="right"/>
              <w:rPr>
                <w:rFonts w:asciiTheme="majorHAnsi" w:eastAsia="Calibri Light" w:hAnsiTheme="majorHAnsi" w:cs="Calibri Light"/>
                <w:sz w:val="16"/>
                <w:szCs w:val="16"/>
              </w:rPr>
            </w:pPr>
            <w:r>
              <w:rPr>
                <w:rFonts w:asciiTheme="majorHAnsi" w:eastAsia="Calibri Light" w:hAnsiTheme="majorHAnsi" w:cs="Calibri Light"/>
                <w:sz w:val="16"/>
                <w:szCs w:val="16"/>
              </w:rPr>
              <w:t>45</w:t>
            </w:r>
          </w:p>
        </w:tc>
      </w:tr>
      <w:tr w:rsidR="008A4670" w:rsidRPr="00782245" w14:paraId="35420E1C" w14:textId="77777777" w:rsidTr="008A4670">
        <w:trPr>
          <w:trHeight w:val="268"/>
        </w:trPr>
        <w:tc>
          <w:tcPr>
            <w:tcW w:w="851" w:type="dxa"/>
            <w:tcBorders>
              <w:top w:val="single" w:sz="12" w:space="0" w:color="FF0000"/>
            </w:tcBorders>
            <w:vAlign w:val="center"/>
          </w:tcPr>
          <w:p w14:paraId="0BCC6668" w14:textId="53EF42C7" w:rsidR="008A4670" w:rsidRPr="00B6394F" w:rsidRDefault="008A4670" w:rsidP="00682D07">
            <w:pPr>
              <w:spacing w:line="276" w:lineRule="auto"/>
              <w:ind w:right="30" w:hanging="709"/>
              <w:jc w:val="right"/>
              <w:rPr>
                <w:rFonts w:asciiTheme="majorHAnsi" w:eastAsia="Calibri Light" w:hAnsiTheme="majorHAnsi" w:cs="Calibri Light"/>
                <w:b/>
                <w:sz w:val="16"/>
                <w:szCs w:val="16"/>
              </w:rPr>
            </w:pPr>
            <w:r w:rsidRPr="00FD0D34">
              <w:rPr>
                <w:rFonts w:asciiTheme="majorHAnsi" w:eastAsia="Calibri Light" w:hAnsiTheme="majorHAnsi" w:cs="Calibri Light"/>
                <w:b/>
                <w:sz w:val="16"/>
                <w:szCs w:val="16"/>
              </w:rPr>
              <w:t>740</w:t>
            </w:r>
          </w:p>
        </w:tc>
        <w:tc>
          <w:tcPr>
            <w:tcW w:w="992" w:type="dxa"/>
            <w:tcBorders>
              <w:top w:val="single" w:sz="12" w:space="0" w:color="FF0000"/>
            </w:tcBorders>
            <w:vAlign w:val="center"/>
          </w:tcPr>
          <w:p w14:paraId="3B8164F8" w14:textId="1BB72999" w:rsidR="008A4670" w:rsidRPr="00B6394F" w:rsidRDefault="008A4670" w:rsidP="00682D07">
            <w:pPr>
              <w:spacing w:line="276" w:lineRule="auto"/>
              <w:ind w:right="30" w:hanging="709"/>
              <w:jc w:val="right"/>
              <w:rPr>
                <w:rFonts w:asciiTheme="majorHAnsi" w:eastAsia="Calibri Light" w:hAnsiTheme="majorHAnsi" w:cs="Calibri Light"/>
                <w:b/>
                <w:sz w:val="16"/>
                <w:szCs w:val="16"/>
              </w:rPr>
            </w:pPr>
            <w:r w:rsidRPr="00FD0D34">
              <w:rPr>
                <w:rFonts w:asciiTheme="majorHAnsi" w:eastAsia="Calibri Light" w:hAnsiTheme="majorHAnsi" w:cs="Calibri Light"/>
                <w:b/>
                <w:sz w:val="16"/>
                <w:szCs w:val="16"/>
              </w:rPr>
              <w:t>314</w:t>
            </w:r>
          </w:p>
        </w:tc>
        <w:tc>
          <w:tcPr>
            <w:tcW w:w="3119" w:type="dxa"/>
            <w:vAlign w:val="center"/>
          </w:tcPr>
          <w:p w14:paraId="6E0B58FB" w14:textId="77777777" w:rsidR="008A4670" w:rsidRPr="00782245" w:rsidRDefault="008A4670" w:rsidP="00682D07">
            <w:pPr>
              <w:spacing w:line="276" w:lineRule="auto"/>
              <w:ind w:left="850" w:hanging="709"/>
              <w:rPr>
                <w:rFonts w:asciiTheme="majorHAnsi" w:eastAsia="Calibri Light" w:hAnsiTheme="majorHAnsi" w:cs="Calibri Light"/>
                <w:b/>
                <w:sz w:val="16"/>
                <w:szCs w:val="16"/>
              </w:rPr>
            </w:pPr>
            <w:r w:rsidRPr="00782245">
              <w:rPr>
                <w:rFonts w:asciiTheme="majorHAnsi" w:eastAsia="Calibri Light" w:hAnsiTheme="majorHAnsi" w:cs="Calibri Light"/>
                <w:b/>
                <w:sz w:val="16"/>
                <w:szCs w:val="16"/>
              </w:rPr>
              <w:t>Expenditure</w:t>
            </w:r>
          </w:p>
        </w:tc>
        <w:tc>
          <w:tcPr>
            <w:tcW w:w="992" w:type="dxa"/>
            <w:tcBorders>
              <w:top w:val="single" w:sz="12" w:space="0" w:color="FF0000"/>
            </w:tcBorders>
            <w:vAlign w:val="center"/>
          </w:tcPr>
          <w:p w14:paraId="44617BB0" w14:textId="6985070A" w:rsidR="008A4670" w:rsidRPr="00FD0D34" w:rsidRDefault="004D77C9" w:rsidP="00682D07">
            <w:pPr>
              <w:spacing w:line="276" w:lineRule="auto"/>
              <w:ind w:right="30" w:hanging="709"/>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866</w:t>
            </w:r>
          </w:p>
        </w:tc>
      </w:tr>
      <w:tr w:rsidR="008A4670" w:rsidRPr="00782245" w14:paraId="0C7B4ABD" w14:textId="77777777" w:rsidTr="008A4670">
        <w:trPr>
          <w:trHeight w:val="268"/>
        </w:trPr>
        <w:tc>
          <w:tcPr>
            <w:tcW w:w="851" w:type="dxa"/>
            <w:shd w:val="clear" w:color="auto" w:fill="F9E1DF"/>
            <w:vAlign w:val="center"/>
          </w:tcPr>
          <w:p w14:paraId="42240923" w14:textId="566A830E" w:rsidR="008A4670" w:rsidRPr="00CC1E24" w:rsidRDefault="008A4670" w:rsidP="00682D07">
            <w:pPr>
              <w:spacing w:line="276" w:lineRule="auto"/>
              <w:ind w:right="30" w:hanging="709"/>
              <w:jc w:val="right"/>
              <w:rPr>
                <w:rFonts w:asciiTheme="majorHAnsi" w:eastAsia="Calibri Light" w:hAnsiTheme="majorHAnsi" w:cs="Calibri Light"/>
                <w:sz w:val="16"/>
                <w:szCs w:val="16"/>
              </w:rPr>
            </w:pPr>
            <w:r w:rsidRPr="00FD0D34">
              <w:rPr>
                <w:rFonts w:asciiTheme="majorHAnsi" w:eastAsia="Calibri Light" w:hAnsiTheme="majorHAnsi" w:cs="Calibri Light"/>
                <w:sz w:val="16"/>
                <w:szCs w:val="16"/>
              </w:rPr>
              <w:t>-</w:t>
            </w:r>
          </w:p>
        </w:tc>
        <w:tc>
          <w:tcPr>
            <w:tcW w:w="992" w:type="dxa"/>
            <w:shd w:val="clear" w:color="auto" w:fill="F9E1DF"/>
            <w:vAlign w:val="center"/>
          </w:tcPr>
          <w:p w14:paraId="7B7F49B2" w14:textId="64C78DE4" w:rsidR="008A4670" w:rsidRPr="00E10048" w:rsidRDefault="008A4670" w:rsidP="00682D07">
            <w:pPr>
              <w:spacing w:line="276" w:lineRule="auto"/>
              <w:ind w:right="30" w:hanging="709"/>
              <w:jc w:val="right"/>
              <w:rPr>
                <w:rFonts w:asciiTheme="majorHAnsi" w:eastAsia="Calibri Light" w:hAnsiTheme="majorHAnsi" w:cs="Calibri Light"/>
                <w:sz w:val="16"/>
                <w:szCs w:val="16"/>
              </w:rPr>
            </w:pPr>
            <w:r w:rsidRPr="00FD0D34">
              <w:rPr>
                <w:rFonts w:asciiTheme="majorHAnsi" w:eastAsia="Calibri Light" w:hAnsiTheme="majorHAnsi" w:cs="Calibri Light"/>
                <w:sz w:val="16"/>
                <w:szCs w:val="16"/>
              </w:rPr>
              <w:t>-</w:t>
            </w:r>
          </w:p>
        </w:tc>
        <w:tc>
          <w:tcPr>
            <w:tcW w:w="3119" w:type="dxa"/>
            <w:shd w:val="clear" w:color="auto" w:fill="F9E1DF"/>
            <w:vAlign w:val="center"/>
          </w:tcPr>
          <w:p w14:paraId="5D3B2487" w14:textId="77777777" w:rsidR="008A4670" w:rsidRPr="00782245" w:rsidRDefault="008A4670" w:rsidP="00682D07">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Other reimbursed income</w:t>
            </w:r>
          </w:p>
        </w:tc>
        <w:tc>
          <w:tcPr>
            <w:tcW w:w="992" w:type="dxa"/>
            <w:shd w:val="clear" w:color="auto" w:fill="F9E1DF"/>
            <w:vAlign w:val="center"/>
          </w:tcPr>
          <w:p w14:paraId="40F53A6A" w14:textId="2F6BFBB3" w:rsidR="008A4670" w:rsidRPr="00FD0D34" w:rsidRDefault="004D77C9" w:rsidP="00682D07">
            <w:pPr>
              <w:spacing w:line="276" w:lineRule="auto"/>
              <w:ind w:right="30" w:hanging="709"/>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r>
      <w:tr w:rsidR="008A4670" w:rsidRPr="00782245" w14:paraId="7F808773" w14:textId="77777777" w:rsidTr="008A4670">
        <w:trPr>
          <w:trHeight w:val="268"/>
        </w:trPr>
        <w:tc>
          <w:tcPr>
            <w:tcW w:w="851" w:type="dxa"/>
            <w:vAlign w:val="center"/>
          </w:tcPr>
          <w:p w14:paraId="70EEE775" w14:textId="20B2CB97" w:rsidR="008A4670" w:rsidRPr="00CC1E24" w:rsidRDefault="008A4670" w:rsidP="00682D07">
            <w:pPr>
              <w:spacing w:line="276" w:lineRule="auto"/>
              <w:ind w:right="30" w:hanging="709"/>
              <w:jc w:val="right"/>
              <w:rPr>
                <w:rFonts w:asciiTheme="majorHAnsi" w:eastAsia="Calibri Light" w:hAnsiTheme="majorHAnsi" w:cs="Calibri Light"/>
                <w:sz w:val="16"/>
                <w:szCs w:val="16"/>
              </w:rPr>
            </w:pPr>
            <w:r w:rsidRPr="00FD0D34">
              <w:rPr>
                <w:rFonts w:asciiTheme="majorHAnsi" w:eastAsia="Calibri Light" w:hAnsiTheme="majorHAnsi" w:cs="Calibri Light"/>
                <w:sz w:val="16"/>
                <w:szCs w:val="16"/>
              </w:rPr>
              <w:t>(740)</w:t>
            </w:r>
          </w:p>
        </w:tc>
        <w:tc>
          <w:tcPr>
            <w:tcW w:w="992" w:type="dxa"/>
            <w:vAlign w:val="center"/>
          </w:tcPr>
          <w:p w14:paraId="1832798E" w14:textId="5B2261F3" w:rsidR="008A4670" w:rsidRPr="00E10048" w:rsidRDefault="008A4670" w:rsidP="00682D07">
            <w:pPr>
              <w:spacing w:line="276" w:lineRule="auto"/>
              <w:ind w:right="30" w:hanging="709"/>
              <w:jc w:val="right"/>
              <w:rPr>
                <w:rFonts w:asciiTheme="majorHAnsi" w:eastAsia="Calibri Light" w:hAnsiTheme="majorHAnsi" w:cs="Calibri Light"/>
                <w:sz w:val="16"/>
                <w:szCs w:val="16"/>
              </w:rPr>
            </w:pPr>
            <w:r w:rsidRPr="00FD0D34">
              <w:rPr>
                <w:rFonts w:asciiTheme="majorHAnsi" w:eastAsia="Calibri Light" w:hAnsiTheme="majorHAnsi" w:cs="Calibri Light"/>
                <w:sz w:val="16"/>
                <w:szCs w:val="16"/>
              </w:rPr>
              <w:t>-</w:t>
            </w:r>
          </w:p>
        </w:tc>
        <w:tc>
          <w:tcPr>
            <w:tcW w:w="3119" w:type="dxa"/>
            <w:vAlign w:val="center"/>
          </w:tcPr>
          <w:p w14:paraId="636DEE69" w14:textId="77777777" w:rsidR="008A4670" w:rsidRPr="00782245" w:rsidRDefault="008A4670" w:rsidP="00682D07">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Contributions (see below)</w:t>
            </w:r>
          </w:p>
        </w:tc>
        <w:tc>
          <w:tcPr>
            <w:tcW w:w="992" w:type="dxa"/>
            <w:vAlign w:val="center"/>
          </w:tcPr>
          <w:p w14:paraId="0B602A55" w14:textId="094130A1" w:rsidR="008A4670" w:rsidRPr="00FD0D34" w:rsidRDefault="004D77C9" w:rsidP="00682D07">
            <w:pPr>
              <w:spacing w:line="276" w:lineRule="auto"/>
              <w:ind w:right="30" w:hanging="709"/>
              <w:jc w:val="right"/>
              <w:rPr>
                <w:rFonts w:asciiTheme="majorHAnsi" w:eastAsia="Calibri Light" w:hAnsiTheme="majorHAnsi" w:cs="Calibri Light"/>
                <w:sz w:val="16"/>
                <w:szCs w:val="16"/>
              </w:rPr>
            </w:pPr>
            <w:r>
              <w:rPr>
                <w:rFonts w:asciiTheme="majorHAnsi" w:eastAsia="Calibri Light" w:hAnsiTheme="majorHAnsi" w:cs="Calibri Light"/>
                <w:sz w:val="16"/>
                <w:szCs w:val="16"/>
              </w:rPr>
              <w:t>(8</w:t>
            </w:r>
            <w:r w:rsidR="003F1AF1">
              <w:rPr>
                <w:rFonts w:asciiTheme="majorHAnsi" w:eastAsia="Calibri Light" w:hAnsiTheme="majorHAnsi" w:cs="Calibri Light"/>
                <w:sz w:val="16"/>
                <w:szCs w:val="16"/>
              </w:rPr>
              <w:t>58</w:t>
            </w:r>
            <w:r>
              <w:rPr>
                <w:rFonts w:asciiTheme="majorHAnsi" w:eastAsia="Calibri Light" w:hAnsiTheme="majorHAnsi" w:cs="Calibri Light"/>
                <w:sz w:val="16"/>
                <w:szCs w:val="16"/>
              </w:rPr>
              <w:t>)</w:t>
            </w:r>
          </w:p>
        </w:tc>
      </w:tr>
      <w:tr w:rsidR="008A4670" w:rsidRPr="00782245" w14:paraId="6B3D3E7D" w14:textId="77777777" w:rsidTr="008A4670">
        <w:trPr>
          <w:trHeight w:val="268"/>
        </w:trPr>
        <w:tc>
          <w:tcPr>
            <w:tcW w:w="851" w:type="dxa"/>
            <w:tcBorders>
              <w:bottom w:val="single" w:sz="12" w:space="0" w:color="FF0000"/>
            </w:tcBorders>
            <w:shd w:val="clear" w:color="auto" w:fill="F9DFDF"/>
            <w:vAlign w:val="center"/>
          </w:tcPr>
          <w:p w14:paraId="00D939A6" w14:textId="1B65052B" w:rsidR="008A4670" w:rsidRPr="00CC1E24" w:rsidRDefault="008A4670" w:rsidP="00682D07">
            <w:pPr>
              <w:spacing w:line="276" w:lineRule="auto"/>
              <w:ind w:right="30" w:hanging="709"/>
              <w:jc w:val="right"/>
              <w:rPr>
                <w:rFonts w:asciiTheme="majorHAnsi" w:eastAsia="Calibri Light" w:hAnsiTheme="majorHAnsi" w:cs="Calibri Light"/>
                <w:sz w:val="16"/>
                <w:szCs w:val="16"/>
              </w:rPr>
            </w:pPr>
            <w:r w:rsidRPr="00FD0D34">
              <w:rPr>
                <w:rFonts w:asciiTheme="majorHAnsi" w:eastAsia="Calibri Light" w:hAnsiTheme="majorHAnsi" w:cs="Calibri Light"/>
                <w:sz w:val="16"/>
                <w:szCs w:val="16"/>
              </w:rPr>
              <w:t>-</w:t>
            </w:r>
          </w:p>
        </w:tc>
        <w:tc>
          <w:tcPr>
            <w:tcW w:w="992" w:type="dxa"/>
            <w:tcBorders>
              <w:bottom w:val="single" w:sz="12" w:space="0" w:color="FF0000"/>
            </w:tcBorders>
            <w:shd w:val="clear" w:color="auto" w:fill="F9DFDF"/>
            <w:vAlign w:val="center"/>
          </w:tcPr>
          <w:p w14:paraId="28854AE1" w14:textId="1A8D8E5E" w:rsidR="008A4670" w:rsidRPr="00E10048" w:rsidRDefault="008A4670" w:rsidP="00682D07">
            <w:pPr>
              <w:spacing w:line="276" w:lineRule="auto"/>
              <w:ind w:right="30" w:hanging="709"/>
              <w:jc w:val="right"/>
              <w:rPr>
                <w:rFonts w:asciiTheme="majorHAnsi" w:eastAsia="Calibri Light" w:hAnsiTheme="majorHAnsi" w:cs="Calibri Light"/>
                <w:sz w:val="16"/>
                <w:szCs w:val="16"/>
              </w:rPr>
            </w:pPr>
            <w:r w:rsidRPr="00FD0D34">
              <w:rPr>
                <w:rFonts w:asciiTheme="majorHAnsi" w:eastAsia="Calibri Light" w:hAnsiTheme="majorHAnsi" w:cs="Calibri Light"/>
                <w:sz w:val="16"/>
                <w:szCs w:val="16"/>
              </w:rPr>
              <w:t>(314)</w:t>
            </w:r>
          </w:p>
        </w:tc>
        <w:tc>
          <w:tcPr>
            <w:tcW w:w="3119" w:type="dxa"/>
            <w:shd w:val="clear" w:color="auto" w:fill="F9DFDF"/>
            <w:vAlign w:val="center"/>
          </w:tcPr>
          <w:p w14:paraId="1C966EB6" w14:textId="77777777" w:rsidR="008A4670" w:rsidRPr="00782245" w:rsidRDefault="008A4670" w:rsidP="00682D07">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Previous underspends utilised</w:t>
            </w:r>
          </w:p>
        </w:tc>
        <w:tc>
          <w:tcPr>
            <w:tcW w:w="992" w:type="dxa"/>
            <w:tcBorders>
              <w:bottom w:val="single" w:sz="12" w:space="0" w:color="FF0000"/>
            </w:tcBorders>
            <w:shd w:val="clear" w:color="auto" w:fill="F9DFDF"/>
            <w:vAlign w:val="center"/>
          </w:tcPr>
          <w:p w14:paraId="5221FA58" w14:textId="5F3AD1D9" w:rsidR="008A4670" w:rsidRPr="00FD0D34" w:rsidRDefault="004D77C9" w:rsidP="00682D07">
            <w:pPr>
              <w:spacing w:line="276" w:lineRule="auto"/>
              <w:ind w:right="30" w:hanging="709"/>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r>
      <w:tr w:rsidR="008A4670" w:rsidRPr="00782245" w14:paraId="5C8BFA4C" w14:textId="77777777" w:rsidTr="008A4670">
        <w:trPr>
          <w:trHeight w:val="268"/>
        </w:trPr>
        <w:tc>
          <w:tcPr>
            <w:tcW w:w="851" w:type="dxa"/>
            <w:tcBorders>
              <w:top w:val="single" w:sz="12" w:space="0" w:color="FF0000"/>
              <w:bottom w:val="single" w:sz="12" w:space="0" w:color="FF0000"/>
            </w:tcBorders>
            <w:vAlign w:val="center"/>
          </w:tcPr>
          <w:p w14:paraId="27932EBB" w14:textId="3E8482B2" w:rsidR="008A4670" w:rsidRPr="00CC1E24" w:rsidRDefault="008A4670" w:rsidP="00682D07">
            <w:pPr>
              <w:spacing w:line="276" w:lineRule="auto"/>
              <w:ind w:right="30" w:hanging="709"/>
              <w:jc w:val="right"/>
              <w:rPr>
                <w:rFonts w:asciiTheme="majorHAnsi" w:eastAsia="Calibri Light" w:hAnsiTheme="majorHAnsi" w:cs="Calibri Light"/>
                <w:b/>
                <w:sz w:val="16"/>
                <w:szCs w:val="16"/>
              </w:rPr>
            </w:pPr>
            <w:r w:rsidRPr="00FD0D34">
              <w:rPr>
                <w:rFonts w:asciiTheme="majorHAnsi" w:eastAsia="Calibri Light" w:hAnsiTheme="majorHAnsi" w:cs="Calibri Light"/>
                <w:b/>
                <w:sz w:val="16"/>
                <w:szCs w:val="16"/>
              </w:rPr>
              <w:t>(740)</w:t>
            </w:r>
          </w:p>
        </w:tc>
        <w:tc>
          <w:tcPr>
            <w:tcW w:w="992" w:type="dxa"/>
            <w:tcBorders>
              <w:top w:val="single" w:sz="12" w:space="0" w:color="FF0000"/>
              <w:bottom w:val="single" w:sz="12" w:space="0" w:color="FF0000"/>
            </w:tcBorders>
            <w:vAlign w:val="center"/>
          </w:tcPr>
          <w:p w14:paraId="5474965F" w14:textId="4071EEDE" w:rsidR="008A4670" w:rsidRPr="00E10048" w:rsidRDefault="008A4670" w:rsidP="00682D07">
            <w:pPr>
              <w:spacing w:line="276" w:lineRule="auto"/>
              <w:ind w:right="30" w:hanging="709"/>
              <w:jc w:val="right"/>
              <w:rPr>
                <w:rFonts w:asciiTheme="majorHAnsi" w:eastAsia="Calibri Light" w:hAnsiTheme="majorHAnsi" w:cs="Calibri Light"/>
                <w:b/>
                <w:sz w:val="16"/>
                <w:szCs w:val="16"/>
              </w:rPr>
            </w:pPr>
            <w:r w:rsidRPr="00FD0D34">
              <w:rPr>
                <w:rFonts w:asciiTheme="majorHAnsi" w:eastAsia="Calibri Light" w:hAnsiTheme="majorHAnsi" w:cs="Calibri Light"/>
                <w:b/>
                <w:sz w:val="16"/>
                <w:szCs w:val="16"/>
              </w:rPr>
              <w:t>(314)</w:t>
            </w:r>
          </w:p>
        </w:tc>
        <w:tc>
          <w:tcPr>
            <w:tcW w:w="3119" w:type="dxa"/>
            <w:tcBorders>
              <w:bottom w:val="single" w:sz="12" w:space="0" w:color="FF0000"/>
            </w:tcBorders>
            <w:vAlign w:val="center"/>
          </w:tcPr>
          <w:p w14:paraId="17B99D92" w14:textId="77777777" w:rsidR="008A4670" w:rsidRPr="00782245" w:rsidRDefault="008A4670" w:rsidP="00682D07">
            <w:pPr>
              <w:spacing w:line="276" w:lineRule="auto"/>
              <w:ind w:left="850" w:hanging="709"/>
              <w:rPr>
                <w:rFonts w:asciiTheme="majorHAnsi" w:eastAsia="Calibri Light" w:hAnsiTheme="majorHAnsi" w:cs="Calibri Light"/>
                <w:b/>
                <w:sz w:val="16"/>
                <w:szCs w:val="16"/>
              </w:rPr>
            </w:pPr>
            <w:r w:rsidRPr="00782245">
              <w:rPr>
                <w:rFonts w:asciiTheme="majorHAnsi" w:eastAsia="Calibri Light" w:hAnsiTheme="majorHAnsi" w:cs="Calibri Light"/>
                <w:b/>
                <w:sz w:val="16"/>
                <w:szCs w:val="16"/>
              </w:rPr>
              <w:t>Income</w:t>
            </w:r>
          </w:p>
        </w:tc>
        <w:tc>
          <w:tcPr>
            <w:tcW w:w="992" w:type="dxa"/>
            <w:tcBorders>
              <w:top w:val="single" w:sz="12" w:space="0" w:color="FF0000"/>
              <w:bottom w:val="single" w:sz="12" w:space="0" w:color="FF0000"/>
            </w:tcBorders>
            <w:vAlign w:val="center"/>
          </w:tcPr>
          <w:p w14:paraId="46DEA276" w14:textId="367D3A48" w:rsidR="008A4670" w:rsidRPr="00FD0D34" w:rsidRDefault="004D77C9" w:rsidP="00682D07">
            <w:pPr>
              <w:spacing w:line="276" w:lineRule="auto"/>
              <w:ind w:right="30" w:hanging="709"/>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(8</w:t>
            </w:r>
            <w:r w:rsidR="003F1AF1">
              <w:rPr>
                <w:rFonts w:asciiTheme="majorHAnsi" w:eastAsia="Calibri Light" w:hAnsiTheme="majorHAnsi" w:cs="Calibri Light"/>
                <w:b/>
                <w:sz w:val="16"/>
                <w:szCs w:val="16"/>
              </w:rPr>
              <w:t>58</w:t>
            </w:r>
            <w:r>
              <w:rPr>
                <w:rFonts w:asciiTheme="majorHAnsi" w:eastAsia="Calibri Light" w:hAnsiTheme="majorHAnsi" w:cs="Calibri Light"/>
                <w:b/>
                <w:sz w:val="16"/>
                <w:szCs w:val="16"/>
              </w:rPr>
              <w:t>)</w:t>
            </w:r>
          </w:p>
        </w:tc>
      </w:tr>
      <w:tr w:rsidR="008A4670" w:rsidRPr="00782245" w14:paraId="7B02F146" w14:textId="77777777" w:rsidTr="008A4670">
        <w:trPr>
          <w:trHeight w:val="268"/>
        </w:trPr>
        <w:tc>
          <w:tcPr>
            <w:tcW w:w="851" w:type="dxa"/>
            <w:tcBorders>
              <w:top w:val="single" w:sz="12" w:space="0" w:color="FF0000"/>
              <w:bottom w:val="single" w:sz="12" w:space="0" w:color="FF0000"/>
            </w:tcBorders>
            <w:shd w:val="clear" w:color="auto" w:fill="F9DFDF"/>
            <w:vAlign w:val="center"/>
          </w:tcPr>
          <w:p w14:paraId="010E1C91" w14:textId="1D66FB19" w:rsidR="008A4670" w:rsidRPr="00CC1E24" w:rsidRDefault="008A4670" w:rsidP="00682D07">
            <w:pPr>
              <w:spacing w:line="276" w:lineRule="auto"/>
              <w:ind w:right="30" w:hanging="709"/>
              <w:jc w:val="right"/>
              <w:rPr>
                <w:rFonts w:asciiTheme="majorHAnsi" w:eastAsia="Calibri Light" w:hAnsiTheme="majorHAnsi" w:cs="Calibri Light"/>
                <w:sz w:val="16"/>
                <w:szCs w:val="16"/>
              </w:rPr>
            </w:pPr>
            <w:r w:rsidRPr="00FD0D34">
              <w:rPr>
                <w:rFonts w:asciiTheme="majorHAnsi" w:eastAsia="Calibri Light" w:hAnsiTheme="majorHAnsi" w:cs="Calibri Light"/>
                <w:sz w:val="16"/>
                <w:szCs w:val="16"/>
              </w:rPr>
              <w:t>-</w:t>
            </w:r>
          </w:p>
        </w:tc>
        <w:tc>
          <w:tcPr>
            <w:tcW w:w="992" w:type="dxa"/>
            <w:tcBorders>
              <w:top w:val="single" w:sz="12" w:space="0" w:color="FF0000"/>
              <w:bottom w:val="single" w:sz="12" w:space="0" w:color="FF0000"/>
            </w:tcBorders>
            <w:shd w:val="clear" w:color="auto" w:fill="F9DFDF"/>
            <w:vAlign w:val="center"/>
          </w:tcPr>
          <w:p w14:paraId="156A89D2" w14:textId="475F0C83" w:rsidR="008A4670" w:rsidRPr="00E10048" w:rsidRDefault="008A4670" w:rsidP="00682D07">
            <w:pPr>
              <w:spacing w:line="276" w:lineRule="auto"/>
              <w:ind w:right="30" w:hanging="709"/>
              <w:jc w:val="right"/>
              <w:rPr>
                <w:rFonts w:asciiTheme="majorHAnsi" w:eastAsia="Calibri Light" w:hAnsiTheme="majorHAnsi" w:cs="Calibri Light"/>
                <w:sz w:val="16"/>
                <w:szCs w:val="16"/>
              </w:rPr>
            </w:pPr>
            <w:r w:rsidRPr="00FD0D34">
              <w:rPr>
                <w:rFonts w:asciiTheme="majorHAnsi" w:eastAsia="Calibri Light" w:hAnsiTheme="majorHAnsi" w:cs="Calibri Light"/>
                <w:sz w:val="16"/>
                <w:szCs w:val="16"/>
              </w:rPr>
              <w:t>-</w:t>
            </w:r>
          </w:p>
        </w:tc>
        <w:tc>
          <w:tcPr>
            <w:tcW w:w="3119" w:type="dxa"/>
            <w:tcBorders>
              <w:top w:val="single" w:sz="12" w:space="0" w:color="FF0000"/>
              <w:bottom w:val="single" w:sz="12" w:space="0" w:color="FF0000"/>
            </w:tcBorders>
            <w:shd w:val="clear" w:color="auto" w:fill="F9DFDF"/>
            <w:vAlign w:val="center"/>
          </w:tcPr>
          <w:p w14:paraId="3335F809" w14:textId="77777777" w:rsidR="008A4670" w:rsidRPr="00782245" w:rsidRDefault="008A4670" w:rsidP="00682D07">
            <w:pPr>
              <w:spacing w:line="276" w:lineRule="auto"/>
              <w:ind w:left="850" w:hanging="709"/>
              <w:rPr>
                <w:rFonts w:asciiTheme="majorHAnsi" w:eastAsia="Calibri Light" w:hAnsiTheme="majorHAnsi" w:cs="Calibri Light"/>
                <w:sz w:val="16"/>
                <w:szCs w:val="16"/>
              </w:rPr>
            </w:pPr>
            <w:r>
              <w:rPr>
                <w:rFonts w:asciiTheme="majorHAnsi" w:eastAsia="Calibri Light" w:hAnsiTheme="majorHAnsi" w:cs="Calibri Light"/>
                <w:sz w:val="16"/>
                <w:szCs w:val="16"/>
              </w:rPr>
              <w:t>(</w:t>
            </w:r>
            <w:r w:rsidRPr="00782245">
              <w:rPr>
                <w:rFonts w:asciiTheme="majorHAnsi" w:eastAsia="Calibri Light" w:hAnsiTheme="majorHAnsi" w:cs="Calibri Light"/>
                <w:sz w:val="16"/>
                <w:szCs w:val="16"/>
              </w:rPr>
              <w:t>Under</w:t>
            </w:r>
            <w:r>
              <w:rPr>
                <w:rFonts w:asciiTheme="majorHAnsi" w:eastAsia="Calibri Light" w:hAnsiTheme="majorHAnsi" w:cs="Calibri Light"/>
                <w:sz w:val="16"/>
                <w:szCs w:val="16"/>
              </w:rPr>
              <w:t>)</w:t>
            </w:r>
            <w:r w:rsidRPr="00782245">
              <w:rPr>
                <w:rFonts w:asciiTheme="majorHAnsi" w:eastAsia="Calibri Light" w:hAnsiTheme="majorHAnsi" w:cs="Calibri Light"/>
                <w:sz w:val="16"/>
                <w:szCs w:val="16"/>
              </w:rPr>
              <w:t>/overspends in year</w:t>
            </w:r>
          </w:p>
        </w:tc>
        <w:tc>
          <w:tcPr>
            <w:tcW w:w="992" w:type="dxa"/>
            <w:tcBorders>
              <w:top w:val="single" w:sz="12" w:space="0" w:color="FF0000"/>
              <w:bottom w:val="single" w:sz="12" w:space="0" w:color="FF0000"/>
            </w:tcBorders>
            <w:shd w:val="clear" w:color="auto" w:fill="F9DFDF"/>
            <w:vAlign w:val="center"/>
          </w:tcPr>
          <w:p w14:paraId="38793FD5" w14:textId="5A8307A2" w:rsidR="008A4670" w:rsidRPr="00FD0D34" w:rsidRDefault="00E9081D" w:rsidP="00682D07">
            <w:pPr>
              <w:spacing w:line="276" w:lineRule="auto"/>
              <w:ind w:right="30" w:hanging="709"/>
              <w:jc w:val="right"/>
              <w:rPr>
                <w:rFonts w:asciiTheme="majorHAnsi" w:eastAsia="Calibri Light" w:hAnsiTheme="majorHAnsi" w:cs="Calibri Light"/>
                <w:sz w:val="16"/>
                <w:szCs w:val="16"/>
              </w:rPr>
            </w:pPr>
            <w:r>
              <w:rPr>
                <w:rFonts w:asciiTheme="majorHAnsi" w:eastAsia="Calibri Light" w:hAnsiTheme="majorHAnsi" w:cs="Calibri Light"/>
                <w:sz w:val="16"/>
                <w:szCs w:val="16"/>
              </w:rPr>
              <w:t>8</w:t>
            </w:r>
          </w:p>
        </w:tc>
      </w:tr>
      <w:tr w:rsidR="008A4670" w:rsidRPr="00782245" w14:paraId="40E7FFC1" w14:textId="77777777" w:rsidTr="008A4670">
        <w:trPr>
          <w:trHeight w:val="268"/>
        </w:trPr>
        <w:tc>
          <w:tcPr>
            <w:tcW w:w="851" w:type="dxa"/>
            <w:tcBorders>
              <w:top w:val="single" w:sz="12" w:space="0" w:color="FF0000"/>
              <w:bottom w:val="single" w:sz="12" w:space="0" w:color="FF0000"/>
            </w:tcBorders>
            <w:vAlign w:val="center"/>
          </w:tcPr>
          <w:p w14:paraId="3AEEFCB2" w14:textId="71D0A6D2" w:rsidR="008A4670" w:rsidRPr="00CC1E24" w:rsidRDefault="008A4670" w:rsidP="00682D07">
            <w:pPr>
              <w:spacing w:line="276" w:lineRule="auto"/>
              <w:ind w:right="30" w:hanging="709"/>
              <w:jc w:val="right"/>
              <w:rPr>
                <w:rFonts w:asciiTheme="majorHAnsi" w:eastAsia="Calibri Light" w:hAnsiTheme="majorHAnsi" w:cs="Calibri Light"/>
                <w:sz w:val="16"/>
                <w:szCs w:val="16"/>
              </w:rPr>
            </w:pPr>
            <w:r w:rsidRPr="00FD0D34">
              <w:rPr>
                <w:rFonts w:asciiTheme="majorHAnsi" w:eastAsia="Calibri Light" w:hAnsiTheme="majorHAnsi" w:cs="Calibri Light"/>
                <w:sz w:val="16"/>
                <w:szCs w:val="16"/>
              </w:rPr>
              <w:t>-</w:t>
            </w:r>
          </w:p>
        </w:tc>
        <w:tc>
          <w:tcPr>
            <w:tcW w:w="992" w:type="dxa"/>
            <w:tcBorders>
              <w:top w:val="single" w:sz="12" w:space="0" w:color="FF0000"/>
              <w:bottom w:val="single" w:sz="12" w:space="0" w:color="FF0000"/>
            </w:tcBorders>
            <w:vAlign w:val="center"/>
          </w:tcPr>
          <w:p w14:paraId="7D6112A6" w14:textId="5280C3A9" w:rsidR="008A4670" w:rsidRPr="00E10048" w:rsidRDefault="008A4670" w:rsidP="00682D07">
            <w:pPr>
              <w:spacing w:line="276" w:lineRule="auto"/>
              <w:ind w:right="30" w:hanging="709"/>
              <w:jc w:val="right"/>
              <w:rPr>
                <w:rFonts w:asciiTheme="majorHAnsi" w:eastAsia="Calibri Light" w:hAnsiTheme="majorHAnsi" w:cs="Calibri Light"/>
                <w:sz w:val="16"/>
                <w:szCs w:val="16"/>
              </w:rPr>
            </w:pPr>
            <w:r w:rsidRPr="00FD0D34">
              <w:rPr>
                <w:rFonts w:asciiTheme="majorHAnsi" w:eastAsia="Calibri Light" w:hAnsiTheme="majorHAnsi" w:cs="Calibri Light"/>
                <w:sz w:val="16"/>
                <w:szCs w:val="16"/>
              </w:rPr>
              <w:t>-</w:t>
            </w:r>
          </w:p>
        </w:tc>
        <w:tc>
          <w:tcPr>
            <w:tcW w:w="3119" w:type="dxa"/>
            <w:tcBorders>
              <w:top w:val="single" w:sz="12" w:space="0" w:color="FF0000"/>
              <w:bottom w:val="single" w:sz="12" w:space="0" w:color="FF0000"/>
            </w:tcBorders>
            <w:vAlign w:val="center"/>
          </w:tcPr>
          <w:p w14:paraId="10157048" w14:textId="77777777" w:rsidR="008A4670" w:rsidRPr="00782245" w:rsidRDefault="008A4670" w:rsidP="00682D07">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 xml:space="preserve">Previous </w:t>
            </w:r>
            <w:r>
              <w:rPr>
                <w:rFonts w:asciiTheme="majorHAnsi" w:eastAsia="Calibri Light" w:hAnsiTheme="majorHAnsi" w:cs="Calibri Light"/>
                <w:sz w:val="16"/>
                <w:szCs w:val="16"/>
              </w:rPr>
              <w:t>(</w:t>
            </w:r>
            <w:r w:rsidRPr="00782245">
              <w:rPr>
                <w:rFonts w:asciiTheme="majorHAnsi" w:eastAsia="Calibri Light" w:hAnsiTheme="majorHAnsi" w:cs="Calibri Light"/>
                <w:sz w:val="16"/>
                <w:szCs w:val="16"/>
              </w:rPr>
              <w:t>under</w:t>
            </w:r>
            <w:r>
              <w:rPr>
                <w:rFonts w:asciiTheme="majorHAnsi" w:eastAsia="Calibri Light" w:hAnsiTheme="majorHAnsi" w:cs="Calibri Light"/>
                <w:sz w:val="16"/>
                <w:szCs w:val="16"/>
              </w:rPr>
              <w:t>)</w:t>
            </w:r>
            <w:r w:rsidRPr="00782245">
              <w:rPr>
                <w:rFonts w:asciiTheme="majorHAnsi" w:eastAsia="Calibri Light" w:hAnsiTheme="majorHAnsi" w:cs="Calibri Light"/>
                <w:sz w:val="16"/>
                <w:szCs w:val="16"/>
              </w:rPr>
              <w:t>/overspend not utilised</w:t>
            </w:r>
          </w:p>
        </w:tc>
        <w:tc>
          <w:tcPr>
            <w:tcW w:w="992" w:type="dxa"/>
            <w:tcBorders>
              <w:top w:val="single" w:sz="12" w:space="0" w:color="FF0000"/>
              <w:bottom w:val="single" w:sz="12" w:space="0" w:color="FF0000"/>
            </w:tcBorders>
            <w:vAlign w:val="center"/>
          </w:tcPr>
          <w:p w14:paraId="218124F1" w14:textId="6019BFE4" w:rsidR="008A4670" w:rsidRPr="00FD0D34" w:rsidRDefault="00E9081D" w:rsidP="00682D07">
            <w:pPr>
              <w:spacing w:line="276" w:lineRule="auto"/>
              <w:ind w:right="30" w:hanging="709"/>
              <w:jc w:val="right"/>
              <w:rPr>
                <w:rFonts w:asciiTheme="majorHAnsi" w:eastAsia="Calibri Light" w:hAnsiTheme="majorHAnsi" w:cs="Calibri Light"/>
                <w:sz w:val="16"/>
                <w:szCs w:val="16"/>
              </w:rPr>
            </w:pPr>
            <w:r>
              <w:rPr>
                <w:rFonts w:asciiTheme="majorHAnsi" w:eastAsia="Calibri Light" w:hAnsiTheme="majorHAnsi" w:cs="Calibri Light"/>
                <w:sz w:val="16"/>
                <w:szCs w:val="16"/>
              </w:rPr>
              <w:t>(131)</w:t>
            </w:r>
          </w:p>
        </w:tc>
      </w:tr>
      <w:tr w:rsidR="008A4670" w:rsidRPr="00E9081D" w14:paraId="386949BE" w14:textId="77777777" w:rsidTr="008A4670">
        <w:trPr>
          <w:trHeight w:val="268"/>
        </w:trPr>
        <w:tc>
          <w:tcPr>
            <w:tcW w:w="851" w:type="dxa"/>
            <w:tcBorders>
              <w:top w:val="single" w:sz="12" w:space="0" w:color="FF0000"/>
              <w:bottom w:val="single" w:sz="12" w:space="0" w:color="FF0000"/>
            </w:tcBorders>
            <w:shd w:val="clear" w:color="auto" w:fill="F9DFDF"/>
            <w:vAlign w:val="center"/>
          </w:tcPr>
          <w:p w14:paraId="1F4B5852" w14:textId="505663EC" w:rsidR="008A4670" w:rsidRPr="00CC1E24" w:rsidRDefault="008A4670" w:rsidP="00682D07">
            <w:pPr>
              <w:spacing w:line="276" w:lineRule="auto"/>
              <w:ind w:right="30" w:hanging="709"/>
              <w:jc w:val="right"/>
              <w:rPr>
                <w:rFonts w:asciiTheme="majorHAnsi" w:eastAsia="Calibri Light" w:hAnsiTheme="majorHAnsi" w:cs="Calibri Light"/>
                <w:sz w:val="16"/>
                <w:szCs w:val="16"/>
              </w:rPr>
            </w:pPr>
            <w:r w:rsidRPr="00FD0D34">
              <w:rPr>
                <w:rFonts w:asciiTheme="majorHAnsi" w:eastAsia="Calibri Light" w:hAnsiTheme="majorHAnsi" w:cs="Calibri Light"/>
                <w:sz w:val="16"/>
                <w:szCs w:val="16"/>
              </w:rPr>
              <w:t>(1</w:t>
            </w:r>
            <w:r w:rsidR="008D76D7">
              <w:rPr>
                <w:rFonts w:asciiTheme="majorHAnsi" w:eastAsia="Calibri Light" w:hAnsiTheme="majorHAnsi" w:cs="Calibri Light"/>
                <w:sz w:val="16"/>
                <w:szCs w:val="16"/>
              </w:rPr>
              <w:t>31</w:t>
            </w:r>
            <w:r w:rsidRPr="00FD0D34">
              <w:rPr>
                <w:rFonts w:asciiTheme="majorHAnsi" w:eastAsia="Calibri Light" w:hAnsiTheme="majorHAnsi" w:cs="Calibri Light"/>
                <w:sz w:val="16"/>
                <w:szCs w:val="16"/>
              </w:rPr>
              <w:t>)</w:t>
            </w:r>
          </w:p>
        </w:tc>
        <w:tc>
          <w:tcPr>
            <w:tcW w:w="992" w:type="dxa"/>
            <w:tcBorders>
              <w:top w:val="single" w:sz="12" w:space="0" w:color="FF0000"/>
              <w:bottom w:val="single" w:sz="12" w:space="0" w:color="FF0000"/>
            </w:tcBorders>
            <w:shd w:val="clear" w:color="auto" w:fill="F9DFDF"/>
            <w:vAlign w:val="center"/>
          </w:tcPr>
          <w:p w14:paraId="28880706" w14:textId="54606800" w:rsidR="008A4670" w:rsidRPr="00E10048" w:rsidRDefault="008A4670" w:rsidP="00682D07">
            <w:pPr>
              <w:spacing w:line="276" w:lineRule="auto"/>
              <w:ind w:right="30" w:hanging="709"/>
              <w:jc w:val="right"/>
              <w:rPr>
                <w:rFonts w:asciiTheme="majorHAnsi" w:eastAsia="Calibri Light" w:hAnsiTheme="majorHAnsi" w:cs="Calibri Light"/>
                <w:sz w:val="16"/>
                <w:szCs w:val="16"/>
              </w:rPr>
            </w:pPr>
            <w:r w:rsidRPr="00FD0D34">
              <w:rPr>
                <w:rFonts w:asciiTheme="majorHAnsi" w:eastAsia="Calibri Light" w:hAnsiTheme="majorHAnsi" w:cs="Calibri Light"/>
                <w:sz w:val="16"/>
                <w:szCs w:val="16"/>
              </w:rPr>
              <w:t>-</w:t>
            </w:r>
          </w:p>
        </w:tc>
        <w:tc>
          <w:tcPr>
            <w:tcW w:w="3119" w:type="dxa"/>
            <w:tcBorders>
              <w:top w:val="single" w:sz="12" w:space="0" w:color="FF0000"/>
              <w:bottom w:val="single" w:sz="12" w:space="0" w:color="FF0000"/>
            </w:tcBorders>
            <w:shd w:val="clear" w:color="auto" w:fill="F9DFDF"/>
            <w:vAlign w:val="center"/>
          </w:tcPr>
          <w:p w14:paraId="058244BB" w14:textId="77777777" w:rsidR="008A4670" w:rsidRPr="00782245" w:rsidRDefault="008A4670" w:rsidP="00682D07">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Balance c/f in current liabilities</w:t>
            </w:r>
          </w:p>
        </w:tc>
        <w:tc>
          <w:tcPr>
            <w:tcW w:w="992" w:type="dxa"/>
            <w:tcBorders>
              <w:top w:val="single" w:sz="12" w:space="0" w:color="FF0000"/>
              <w:bottom w:val="single" w:sz="12" w:space="0" w:color="FF0000"/>
            </w:tcBorders>
            <w:shd w:val="clear" w:color="auto" w:fill="F9DFDF"/>
            <w:vAlign w:val="center"/>
          </w:tcPr>
          <w:p w14:paraId="71935B59" w14:textId="7A11AED7" w:rsidR="008A4670" w:rsidRPr="00E9081D" w:rsidRDefault="004D77C9" w:rsidP="00682D07">
            <w:pPr>
              <w:spacing w:line="276" w:lineRule="auto"/>
              <w:ind w:right="30" w:hanging="709"/>
              <w:jc w:val="right"/>
              <w:rPr>
                <w:rFonts w:asciiTheme="majorHAnsi" w:eastAsia="Calibri Light" w:hAnsiTheme="majorHAnsi" w:cs="Calibri Light"/>
                <w:sz w:val="16"/>
                <w:szCs w:val="16"/>
              </w:rPr>
            </w:pPr>
            <w:r w:rsidRPr="00E9081D">
              <w:rPr>
                <w:rFonts w:asciiTheme="majorHAnsi" w:eastAsia="Calibri Light" w:hAnsiTheme="majorHAnsi" w:cs="Calibri Light"/>
                <w:sz w:val="16"/>
                <w:szCs w:val="16"/>
              </w:rPr>
              <w:t>(</w:t>
            </w:r>
            <w:r w:rsidR="006C418A" w:rsidRPr="00E9081D">
              <w:rPr>
                <w:rFonts w:asciiTheme="majorHAnsi" w:eastAsia="Calibri Light" w:hAnsiTheme="majorHAnsi" w:cs="Calibri Light"/>
                <w:sz w:val="16"/>
                <w:szCs w:val="16"/>
              </w:rPr>
              <w:t>123</w:t>
            </w:r>
            <w:r w:rsidRPr="00E9081D">
              <w:rPr>
                <w:rFonts w:asciiTheme="majorHAnsi" w:eastAsia="Calibri Light" w:hAnsiTheme="majorHAnsi" w:cs="Calibri Light"/>
                <w:sz w:val="16"/>
                <w:szCs w:val="16"/>
              </w:rPr>
              <w:t>)</w:t>
            </w:r>
          </w:p>
        </w:tc>
      </w:tr>
      <w:tr w:rsidR="008A4670" w:rsidRPr="00782245" w14:paraId="0C349657" w14:textId="77777777" w:rsidTr="008A4670">
        <w:trPr>
          <w:trHeight w:val="268"/>
        </w:trPr>
        <w:tc>
          <w:tcPr>
            <w:tcW w:w="851" w:type="dxa"/>
            <w:tcBorders>
              <w:top w:val="single" w:sz="12" w:space="0" w:color="FF0000"/>
            </w:tcBorders>
            <w:vAlign w:val="center"/>
          </w:tcPr>
          <w:p w14:paraId="3A3EC5A8" w14:textId="77777777" w:rsidR="008A4670" w:rsidRPr="006D3029" w:rsidRDefault="008A4670" w:rsidP="00682D07">
            <w:pPr>
              <w:spacing w:line="276" w:lineRule="auto"/>
              <w:ind w:right="30" w:hanging="709"/>
              <w:jc w:val="right"/>
              <w:rPr>
                <w:rFonts w:asciiTheme="majorHAnsi" w:eastAsia="Calibri Light" w:hAnsiTheme="majorHAnsi" w:cs="Calibri Light"/>
                <w:sz w:val="16"/>
                <w:szCs w:val="16"/>
                <w:highlight w:val="yellow"/>
              </w:rPr>
            </w:pPr>
          </w:p>
        </w:tc>
        <w:tc>
          <w:tcPr>
            <w:tcW w:w="992" w:type="dxa"/>
            <w:tcBorders>
              <w:top w:val="single" w:sz="12" w:space="0" w:color="FF0000"/>
            </w:tcBorders>
            <w:vAlign w:val="center"/>
          </w:tcPr>
          <w:p w14:paraId="15318A63" w14:textId="77777777" w:rsidR="008A4670" w:rsidRPr="006D3029" w:rsidRDefault="008A4670" w:rsidP="00682D07">
            <w:pPr>
              <w:spacing w:line="276" w:lineRule="auto"/>
              <w:ind w:right="30" w:hanging="709"/>
              <w:jc w:val="right"/>
              <w:rPr>
                <w:rFonts w:asciiTheme="majorHAnsi" w:eastAsia="Calibri Light" w:hAnsiTheme="majorHAnsi" w:cs="Calibri Light"/>
                <w:sz w:val="16"/>
                <w:szCs w:val="16"/>
                <w:highlight w:val="yellow"/>
              </w:rPr>
            </w:pPr>
          </w:p>
        </w:tc>
        <w:tc>
          <w:tcPr>
            <w:tcW w:w="3119" w:type="dxa"/>
            <w:tcBorders>
              <w:top w:val="single" w:sz="12" w:space="0" w:color="FF0000"/>
            </w:tcBorders>
            <w:vAlign w:val="center"/>
          </w:tcPr>
          <w:p w14:paraId="2896AEF7" w14:textId="77777777" w:rsidR="008A4670" w:rsidRPr="00782245" w:rsidRDefault="008A4670" w:rsidP="00682D07">
            <w:pPr>
              <w:spacing w:line="276" w:lineRule="auto"/>
              <w:ind w:left="850" w:hanging="709"/>
              <w:rPr>
                <w:rFonts w:asciiTheme="majorHAnsi" w:eastAsia="Calibri Light" w:hAnsiTheme="majorHAnsi" w:cs="Calibri Light"/>
                <w:sz w:val="16"/>
                <w:szCs w:val="16"/>
                <w:u w:val="single"/>
              </w:rPr>
            </w:pPr>
            <w:r w:rsidRPr="00782245">
              <w:rPr>
                <w:rFonts w:asciiTheme="majorHAnsi" w:eastAsia="Calibri Light" w:hAnsiTheme="majorHAnsi" w:cs="Calibri Light"/>
                <w:sz w:val="16"/>
                <w:szCs w:val="16"/>
                <w:u w:val="single"/>
              </w:rPr>
              <w:t>Contributions</w:t>
            </w:r>
          </w:p>
        </w:tc>
        <w:tc>
          <w:tcPr>
            <w:tcW w:w="992" w:type="dxa"/>
            <w:tcBorders>
              <w:top w:val="single" w:sz="12" w:space="0" w:color="FF0000"/>
            </w:tcBorders>
            <w:vAlign w:val="center"/>
          </w:tcPr>
          <w:p w14:paraId="37C2F9A5" w14:textId="77777777" w:rsidR="008A4670" w:rsidRPr="00FD0D34" w:rsidRDefault="008A4670" w:rsidP="00682D07">
            <w:pPr>
              <w:spacing w:line="276" w:lineRule="auto"/>
              <w:ind w:right="30" w:hanging="709"/>
              <w:jc w:val="right"/>
              <w:rPr>
                <w:rFonts w:asciiTheme="majorHAnsi" w:eastAsia="Calibri Light" w:hAnsiTheme="majorHAnsi" w:cs="Calibri Light"/>
                <w:sz w:val="16"/>
                <w:szCs w:val="16"/>
              </w:rPr>
            </w:pPr>
          </w:p>
        </w:tc>
      </w:tr>
      <w:tr w:rsidR="008A4670" w:rsidRPr="00782245" w14:paraId="2670AD33" w14:textId="77777777" w:rsidTr="008A4670">
        <w:trPr>
          <w:trHeight w:val="268"/>
        </w:trPr>
        <w:tc>
          <w:tcPr>
            <w:tcW w:w="851" w:type="dxa"/>
            <w:shd w:val="clear" w:color="auto" w:fill="F9DFDF"/>
            <w:vAlign w:val="center"/>
          </w:tcPr>
          <w:p w14:paraId="5878474B" w14:textId="5AA470FE" w:rsidR="008A4670" w:rsidRPr="00CC1E24" w:rsidRDefault="008A4670" w:rsidP="00682D07">
            <w:pPr>
              <w:spacing w:line="276" w:lineRule="auto"/>
              <w:ind w:right="30" w:hanging="709"/>
              <w:jc w:val="right"/>
              <w:rPr>
                <w:rFonts w:asciiTheme="majorHAnsi" w:eastAsia="Calibri Light" w:hAnsiTheme="majorHAnsi" w:cs="Calibri Light"/>
                <w:sz w:val="16"/>
                <w:szCs w:val="16"/>
              </w:rPr>
            </w:pPr>
            <w:r w:rsidRPr="00FD0D34">
              <w:rPr>
                <w:rFonts w:asciiTheme="majorHAnsi" w:eastAsia="Calibri Light" w:hAnsiTheme="majorHAnsi" w:cs="Calibri Light"/>
                <w:sz w:val="16"/>
                <w:szCs w:val="16"/>
              </w:rPr>
              <w:t>(154)</w:t>
            </w:r>
          </w:p>
        </w:tc>
        <w:tc>
          <w:tcPr>
            <w:tcW w:w="992" w:type="dxa"/>
            <w:shd w:val="clear" w:color="auto" w:fill="F9DFDF"/>
            <w:vAlign w:val="center"/>
          </w:tcPr>
          <w:p w14:paraId="1953F139" w14:textId="2FD29CC8" w:rsidR="008A4670" w:rsidRPr="00CC1E24" w:rsidRDefault="008A4670" w:rsidP="00682D07">
            <w:pPr>
              <w:spacing w:line="276" w:lineRule="auto"/>
              <w:ind w:right="30" w:hanging="709"/>
              <w:jc w:val="right"/>
              <w:rPr>
                <w:rFonts w:asciiTheme="majorHAnsi" w:eastAsia="Calibri Light" w:hAnsiTheme="majorHAnsi" w:cs="Calibri Light"/>
                <w:sz w:val="16"/>
                <w:szCs w:val="16"/>
              </w:rPr>
            </w:pPr>
            <w:r w:rsidRPr="00FD0D34">
              <w:rPr>
                <w:rFonts w:asciiTheme="majorHAnsi" w:eastAsia="Calibri Light" w:hAnsiTheme="majorHAnsi" w:cs="Calibri Light"/>
                <w:sz w:val="16"/>
                <w:szCs w:val="16"/>
              </w:rPr>
              <w:t>-</w:t>
            </w:r>
          </w:p>
        </w:tc>
        <w:tc>
          <w:tcPr>
            <w:tcW w:w="3119" w:type="dxa"/>
            <w:shd w:val="clear" w:color="auto" w:fill="F9DFDF"/>
            <w:vAlign w:val="center"/>
          </w:tcPr>
          <w:p w14:paraId="4459DD8A" w14:textId="77777777" w:rsidR="008A4670" w:rsidRPr="00782245" w:rsidRDefault="008A4670" w:rsidP="00682D07">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Humberside Police</w:t>
            </w:r>
          </w:p>
        </w:tc>
        <w:tc>
          <w:tcPr>
            <w:tcW w:w="992" w:type="dxa"/>
            <w:shd w:val="clear" w:color="auto" w:fill="F9DFDF"/>
            <w:vAlign w:val="center"/>
          </w:tcPr>
          <w:p w14:paraId="4694DC10" w14:textId="77C681CE" w:rsidR="008A4670" w:rsidRPr="00FD0D34" w:rsidRDefault="004D77C9" w:rsidP="00682D07">
            <w:pPr>
              <w:spacing w:line="276" w:lineRule="auto"/>
              <w:ind w:right="30" w:hanging="709"/>
              <w:jc w:val="right"/>
              <w:rPr>
                <w:rFonts w:asciiTheme="majorHAnsi" w:eastAsia="Calibri Light" w:hAnsiTheme="majorHAnsi" w:cs="Calibri Light"/>
                <w:sz w:val="16"/>
                <w:szCs w:val="16"/>
              </w:rPr>
            </w:pPr>
            <w:r>
              <w:rPr>
                <w:rFonts w:asciiTheme="majorHAnsi" w:eastAsia="Calibri Light" w:hAnsiTheme="majorHAnsi" w:cs="Calibri Light"/>
                <w:sz w:val="16"/>
                <w:szCs w:val="16"/>
              </w:rPr>
              <w:t>(18</w:t>
            </w:r>
            <w:r w:rsidR="003F1AF1">
              <w:rPr>
                <w:rFonts w:asciiTheme="majorHAnsi" w:eastAsia="Calibri Light" w:hAnsiTheme="majorHAnsi" w:cs="Calibri Light"/>
                <w:sz w:val="16"/>
                <w:szCs w:val="16"/>
              </w:rPr>
              <w:t>5</w:t>
            </w:r>
            <w:r>
              <w:rPr>
                <w:rFonts w:asciiTheme="majorHAnsi" w:eastAsia="Calibri Light" w:hAnsiTheme="majorHAnsi" w:cs="Calibri Light"/>
                <w:sz w:val="16"/>
                <w:szCs w:val="16"/>
              </w:rPr>
              <w:t>)</w:t>
            </w:r>
          </w:p>
        </w:tc>
      </w:tr>
      <w:tr w:rsidR="008A4670" w:rsidRPr="00782245" w14:paraId="453A231A" w14:textId="77777777" w:rsidTr="008A4670">
        <w:trPr>
          <w:trHeight w:val="268"/>
        </w:trPr>
        <w:tc>
          <w:tcPr>
            <w:tcW w:w="851" w:type="dxa"/>
            <w:vAlign w:val="center"/>
          </w:tcPr>
          <w:p w14:paraId="4BB13679" w14:textId="41BBE74F" w:rsidR="008A4670" w:rsidRPr="00CC1E24" w:rsidRDefault="008A4670" w:rsidP="00682D07">
            <w:pPr>
              <w:spacing w:line="276" w:lineRule="auto"/>
              <w:ind w:right="30" w:hanging="709"/>
              <w:jc w:val="right"/>
              <w:rPr>
                <w:rFonts w:asciiTheme="majorHAnsi" w:eastAsia="Calibri Light" w:hAnsiTheme="majorHAnsi" w:cs="Calibri Light"/>
                <w:sz w:val="16"/>
                <w:szCs w:val="16"/>
              </w:rPr>
            </w:pPr>
            <w:r w:rsidRPr="00FD0D34">
              <w:rPr>
                <w:rFonts w:asciiTheme="majorHAnsi" w:eastAsia="Calibri Light" w:hAnsiTheme="majorHAnsi" w:cs="Calibri Light"/>
                <w:sz w:val="16"/>
                <w:szCs w:val="16"/>
              </w:rPr>
              <w:t>-</w:t>
            </w:r>
          </w:p>
        </w:tc>
        <w:tc>
          <w:tcPr>
            <w:tcW w:w="992" w:type="dxa"/>
            <w:vAlign w:val="center"/>
          </w:tcPr>
          <w:p w14:paraId="68839B98" w14:textId="4D8EC052" w:rsidR="008A4670" w:rsidRPr="00CC1E24" w:rsidRDefault="008A4670" w:rsidP="00682D07">
            <w:pPr>
              <w:spacing w:line="276" w:lineRule="auto"/>
              <w:ind w:right="30" w:hanging="709"/>
              <w:jc w:val="right"/>
              <w:rPr>
                <w:rFonts w:asciiTheme="majorHAnsi" w:eastAsia="Calibri Light" w:hAnsiTheme="majorHAnsi" w:cs="Calibri Light"/>
                <w:sz w:val="16"/>
                <w:szCs w:val="16"/>
              </w:rPr>
            </w:pPr>
            <w:r w:rsidRPr="00FD0D34">
              <w:rPr>
                <w:rFonts w:asciiTheme="majorHAnsi" w:eastAsia="Calibri Light" w:hAnsiTheme="majorHAnsi" w:cs="Calibri Light"/>
                <w:sz w:val="16"/>
                <w:szCs w:val="16"/>
              </w:rPr>
              <w:t>-</w:t>
            </w:r>
          </w:p>
        </w:tc>
        <w:tc>
          <w:tcPr>
            <w:tcW w:w="3119" w:type="dxa"/>
            <w:vAlign w:val="center"/>
          </w:tcPr>
          <w:p w14:paraId="1BF4F5AE" w14:textId="77777777" w:rsidR="008A4670" w:rsidRPr="00782245" w:rsidRDefault="008A4670" w:rsidP="00682D07">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North Yorkshire Police</w:t>
            </w:r>
          </w:p>
        </w:tc>
        <w:tc>
          <w:tcPr>
            <w:tcW w:w="992" w:type="dxa"/>
            <w:vAlign w:val="center"/>
          </w:tcPr>
          <w:p w14:paraId="1F81D76D" w14:textId="05ABE73C" w:rsidR="008A4670" w:rsidRPr="00FD0D34" w:rsidRDefault="004D77C9" w:rsidP="00682D07">
            <w:pPr>
              <w:spacing w:line="276" w:lineRule="auto"/>
              <w:ind w:right="30" w:hanging="709"/>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r>
      <w:tr w:rsidR="008A4670" w:rsidRPr="00782245" w14:paraId="778A5BA7" w14:textId="77777777" w:rsidTr="008A4670">
        <w:trPr>
          <w:trHeight w:val="268"/>
        </w:trPr>
        <w:tc>
          <w:tcPr>
            <w:tcW w:w="851" w:type="dxa"/>
            <w:shd w:val="clear" w:color="auto" w:fill="F9DFDF"/>
            <w:vAlign w:val="center"/>
          </w:tcPr>
          <w:p w14:paraId="62616C9E" w14:textId="370E2C02" w:rsidR="008A4670" w:rsidRPr="00CC1E24" w:rsidRDefault="008A4670" w:rsidP="00682D07">
            <w:pPr>
              <w:spacing w:line="276" w:lineRule="auto"/>
              <w:ind w:right="30" w:hanging="709"/>
              <w:jc w:val="right"/>
              <w:rPr>
                <w:rFonts w:asciiTheme="majorHAnsi" w:eastAsia="Calibri Light" w:hAnsiTheme="majorHAnsi" w:cs="Calibri Light"/>
                <w:sz w:val="16"/>
                <w:szCs w:val="16"/>
              </w:rPr>
            </w:pPr>
            <w:r w:rsidRPr="00FD0D34">
              <w:rPr>
                <w:rFonts w:asciiTheme="majorHAnsi" w:eastAsia="Calibri Light" w:hAnsiTheme="majorHAnsi" w:cs="Calibri Light"/>
                <w:sz w:val="16"/>
                <w:szCs w:val="16"/>
              </w:rPr>
              <w:t>(220)</w:t>
            </w:r>
          </w:p>
        </w:tc>
        <w:tc>
          <w:tcPr>
            <w:tcW w:w="992" w:type="dxa"/>
            <w:shd w:val="clear" w:color="auto" w:fill="F9DFDF"/>
            <w:vAlign w:val="center"/>
          </w:tcPr>
          <w:p w14:paraId="4E90D0E0" w14:textId="636F9148" w:rsidR="008A4670" w:rsidRPr="00CC1E24" w:rsidRDefault="008A4670" w:rsidP="00682D07">
            <w:pPr>
              <w:spacing w:line="276" w:lineRule="auto"/>
              <w:ind w:right="30" w:hanging="709"/>
              <w:jc w:val="right"/>
              <w:rPr>
                <w:rFonts w:asciiTheme="majorHAnsi" w:eastAsia="Calibri Light" w:hAnsiTheme="majorHAnsi" w:cs="Calibri Light"/>
                <w:sz w:val="16"/>
                <w:szCs w:val="16"/>
              </w:rPr>
            </w:pPr>
            <w:r w:rsidRPr="00FD0D34">
              <w:rPr>
                <w:rFonts w:asciiTheme="majorHAnsi" w:eastAsia="Calibri Light" w:hAnsiTheme="majorHAnsi" w:cs="Calibri Light"/>
                <w:sz w:val="16"/>
                <w:szCs w:val="16"/>
              </w:rPr>
              <w:t>-</w:t>
            </w:r>
          </w:p>
        </w:tc>
        <w:tc>
          <w:tcPr>
            <w:tcW w:w="3119" w:type="dxa"/>
            <w:shd w:val="clear" w:color="auto" w:fill="F9DFDF"/>
            <w:vAlign w:val="center"/>
          </w:tcPr>
          <w:p w14:paraId="24A9F54C" w14:textId="77777777" w:rsidR="008A4670" w:rsidRPr="00782245" w:rsidRDefault="008A4670" w:rsidP="00682D07">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South Yorkshire Police</w:t>
            </w:r>
          </w:p>
        </w:tc>
        <w:tc>
          <w:tcPr>
            <w:tcW w:w="992" w:type="dxa"/>
            <w:shd w:val="clear" w:color="auto" w:fill="F9DFDF"/>
            <w:vAlign w:val="center"/>
          </w:tcPr>
          <w:p w14:paraId="273428DF" w14:textId="0DCC488C" w:rsidR="008A4670" w:rsidRPr="00FD0D34" w:rsidRDefault="004D77C9" w:rsidP="00682D07">
            <w:pPr>
              <w:spacing w:line="276" w:lineRule="auto"/>
              <w:ind w:right="30" w:hanging="709"/>
              <w:jc w:val="right"/>
              <w:rPr>
                <w:rFonts w:asciiTheme="majorHAnsi" w:eastAsia="Calibri Light" w:hAnsiTheme="majorHAnsi" w:cs="Calibri Light"/>
                <w:sz w:val="16"/>
                <w:szCs w:val="16"/>
              </w:rPr>
            </w:pPr>
            <w:r>
              <w:rPr>
                <w:rFonts w:asciiTheme="majorHAnsi" w:eastAsia="Calibri Light" w:hAnsiTheme="majorHAnsi" w:cs="Calibri Light"/>
                <w:sz w:val="16"/>
                <w:szCs w:val="16"/>
              </w:rPr>
              <w:t>(2</w:t>
            </w:r>
            <w:r w:rsidR="003F1AF1">
              <w:rPr>
                <w:rFonts w:asciiTheme="majorHAnsi" w:eastAsia="Calibri Light" w:hAnsiTheme="majorHAnsi" w:cs="Calibri Light"/>
                <w:sz w:val="16"/>
                <w:szCs w:val="16"/>
              </w:rPr>
              <w:t>59</w:t>
            </w:r>
            <w:r>
              <w:rPr>
                <w:rFonts w:asciiTheme="majorHAnsi" w:eastAsia="Calibri Light" w:hAnsiTheme="majorHAnsi" w:cs="Calibri Light"/>
                <w:sz w:val="16"/>
                <w:szCs w:val="16"/>
              </w:rPr>
              <w:t>)</w:t>
            </w:r>
          </w:p>
        </w:tc>
      </w:tr>
      <w:tr w:rsidR="008A4670" w:rsidRPr="00782245" w14:paraId="68820545" w14:textId="77777777" w:rsidTr="008A4670">
        <w:trPr>
          <w:trHeight w:val="268"/>
        </w:trPr>
        <w:tc>
          <w:tcPr>
            <w:tcW w:w="851" w:type="dxa"/>
            <w:tcBorders>
              <w:bottom w:val="single" w:sz="12" w:space="0" w:color="FF0000"/>
            </w:tcBorders>
            <w:vAlign w:val="center"/>
          </w:tcPr>
          <w:p w14:paraId="11EB1174" w14:textId="18612D1E" w:rsidR="008A4670" w:rsidRPr="00CC1E24" w:rsidRDefault="008A4670" w:rsidP="00682D07">
            <w:pPr>
              <w:spacing w:line="276" w:lineRule="auto"/>
              <w:ind w:right="30" w:hanging="709"/>
              <w:jc w:val="right"/>
              <w:rPr>
                <w:rFonts w:asciiTheme="majorHAnsi" w:eastAsia="Calibri Light" w:hAnsiTheme="majorHAnsi" w:cs="Calibri Light"/>
                <w:sz w:val="16"/>
                <w:szCs w:val="16"/>
              </w:rPr>
            </w:pPr>
            <w:r w:rsidRPr="00FD0D34">
              <w:rPr>
                <w:rFonts w:asciiTheme="majorHAnsi" w:eastAsia="Calibri Light" w:hAnsiTheme="majorHAnsi" w:cs="Calibri Light"/>
                <w:sz w:val="16"/>
                <w:szCs w:val="16"/>
              </w:rPr>
              <w:t>(366)</w:t>
            </w:r>
          </w:p>
        </w:tc>
        <w:tc>
          <w:tcPr>
            <w:tcW w:w="992" w:type="dxa"/>
            <w:tcBorders>
              <w:bottom w:val="single" w:sz="12" w:space="0" w:color="FF0000"/>
            </w:tcBorders>
            <w:vAlign w:val="center"/>
          </w:tcPr>
          <w:p w14:paraId="02094551" w14:textId="73ECAC4D" w:rsidR="008A4670" w:rsidRPr="00CC1E24" w:rsidRDefault="008A4670" w:rsidP="00682D07">
            <w:pPr>
              <w:spacing w:line="276" w:lineRule="auto"/>
              <w:ind w:right="30" w:hanging="709"/>
              <w:jc w:val="right"/>
              <w:rPr>
                <w:rFonts w:asciiTheme="majorHAnsi" w:eastAsia="Calibri Light" w:hAnsiTheme="majorHAnsi" w:cs="Calibri Light"/>
                <w:sz w:val="16"/>
                <w:szCs w:val="16"/>
              </w:rPr>
            </w:pPr>
            <w:r w:rsidRPr="00FD0D34">
              <w:rPr>
                <w:rFonts w:asciiTheme="majorHAnsi" w:eastAsia="Calibri Light" w:hAnsiTheme="majorHAnsi" w:cs="Calibri Light"/>
                <w:sz w:val="16"/>
                <w:szCs w:val="16"/>
              </w:rPr>
              <w:t>-</w:t>
            </w:r>
          </w:p>
        </w:tc>
        <w:tc>
          <w:tcPr>
            <w:tcW w:w="3119" w:type="dxa"/>
            <w:tcBorders>
              <w:bottom w:val="single" w:sz="12" w:space="0" w:color="FF0000"/>
            </w:tcBorders>
            <w:vAlign w:val="center"/>
          </w:tcPr>
          <w:p w14:paraId="38B4F46A" w14:textId="77777777" w:rsidR="008A4670" w:rsidRPr="00782245" w:rsidRDefault="008A4670" w:rsidP="00682D07">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West Yorkshire Police</w:t>
            </w:r>
          </w:p>
        </w:tc>
        <w:tc>
          <w:tcPr>
            <w:tcW w:w="992" w:type="dxa"/>
            <w:tcBorders>
              <w:bottom w:val="single" w:sz="12" w:space="0" w:color="FF0000"/>
            </w:tcBorders>
            <w:vAlign w:val="center"/>
          </w:tcPr>
          <w:p w14:paraId="111164FF" w14:textId="54DEB11A" w:rsidR="008A4670" w:rsidRPr="00FD0D34" w:rsidRDefault="004D77C9" w:rsidP="00682D07">
            <w:pPr>
              <w:spacing w:line="276" w:lineRule="auto"/>
              <w:ind w:right="30" w:hanging="709"/>
              <w:jc w:val="right"/>
              <w:rPr>
                <w:rFonts w:asciiTheme="majorHAnsi" w:eastAsia="Calibri Light" w:hAnsiTheme="majorHAnsi" w:cs="Calibri Light"/>
                <w:sz w:val="16"/>
                <w:szCs w:val="16"/>
              </w:rPr>
            </w:pPr>
            <w:r>
              <w:rPr>
                <w:rFonts w:asciiTheme="majorHAnsi" w:eastAsia="Calibri Light" w:hAnsiTheme="majorHAnsi" w:cs="Calibri Light"/>
                <w:sz w:val="16"/>
                <w:szCs w:val="16"/>
              </w:rPr>
              <w:t>(41</w:t>
            </w:r>
            <w:r w:rsidR="003F1AF1">
              <w:rPr>
                <w:rFonts w:asciiTheme="majorHAnsi" w:eastAsia="Calibri Light" w:hAnsiTheme="majorHAnsi" w:cs="Calibri Light"/>
                <w:sz w:val="16"/>
                <w:szCs w:val="16"/>
              </w:rPr>
              <w:t>4</w:t>
            </w:r>
            <w:r>
              <w:rPr>
                <w:rFonts w:asciiTheme="majorHAnsi" w:eastAsia="Calibri Light" w:hAnsiTheme="majorHAnsi" w:cs="Calibri Light"/>
                <w:sz w:val="16"/>
                <w:szCs w:val="16"/>
              </w:rPr>
              <w:t>)</w:t>
            </w:r>
          </w:p>
        </w:tc>
      </w:tr>
      <w:tr w:rsidR="008A4670" w:rsidRPr="00782245" w14:paraId="03863B00" w14:textId="77777777" w:rsidTr="008A4670">
        <w:trPr>
          <w:trHeight w:val="268"/>
        </w:trPr>
        <w:tc>
          <w:tcPr>
            <w:tcW w:w="851" w:type="dxa"/>
            <w:tcBorders>
              <w:top w:val="single" w:sz="12" w:space="0" w:color="FF0000"/>
              <w:bottom w:val="single" w:sz="12" w:space="0" w:color="FF0000"/>
            </w:tcBorders>
            <w:shd w:val="clear" w:color="auto" w:fill="F9DFDF"/>
            <w:vAlign w:val="center"/>
          </w:tcPr>
          <w:p w14:paraId="5F110E58" w14:textId="2B207FE8" w:rsidR="008A4670" w:rsidRPr="00CC1E24" w:rsidRDefault="008A4670" w:rsidP="00682D07">
            <w:pPr>
              <w:spacing w:line="276" w:lineRule="auto"/>
              <w:ind w:right="30" w:hanging="709"/>
              <w:jc w:val="right"/>
              <w:rPr>
                <w:rFonts w:asciiTheme="majorHAnsi" w:eastAsia="Calibri Light" w:hAnsiTheme="majorHAnsi" w:cs="Calibri Light"/>
                <w:sz w:val="16"/>
                <w:szCs w:val="16"/>
              </w:rPr>
            </w:pPr>
            <w:r w:rsidRPr="00FD0D34">
              <w:rPr>
                <w:rFonts w:asciiTheme="majorHAnsi" w:eastAsia="Calibri Light" w:hAnsiTheme="majorHAnsi" w:cs="Calibri Light"/>
                <w:b/>
                <w:bCs/>
                <w:sz w:val="16"/>
                <w:szCs w:val="16"/>
              </w:rPr>
              <w:t>(740)</w:t>
            </w:r>
          </w:p>
        </w:tc>
        <w:tc>
          <w:tcPr>
            <w:tcW w:w="992" w:type="dxa"/>
            <w:tcBorders>
              <w:top w:val="single" w:sz="12" w:space="0" w:color="FF0000"/>
              <w:bottom w:val="single" w:sz="12" w:space="0" w:color="FF0000"/>
            </w:tcBorders>
            <w:shd w:val="clear" w:color="auto" w:fill="F9DFDF"/>
            <w:vAlign w:val="center"/>
          </w:tcPr>
          <w:p w14:paraId="2C601D7D" w14:textId="26388988" w:rsidR="008A4670" w:rsidRPr="00CC1E24" w:rsidRDefault="008A4670" w:rsidP="00682D07">
            <w:pPr>
              <w:spacing w:line="276" w:lineRule="auto"/>
              <w:ind w:right="30" w:hanging="709"/>
              <w:jc w:val="right"/>
              <w:rPr>
                <w:rFonts w:asciiTheme="majorHAnsi" w:eastAsia="Calibri Light" w:hAnsiTheme="majorHAnsi" w:cs="Calibri Light"/>
                <w:sz w:val="16"/>
                <w:szCs w:val="16"/>
              </w:rPr>
            </w:pPr>
            <w:r w:rsidRPr="00FD0D34">
              <w:rPr>
                <w:rFonts w:asciiTheme="majorHAnsi" w:eastAsia="Calibri Light" w:hAnsiTheme="majorHAnsi" w:cs="Calibri Light"/>
                <w:b/>
                <w:bCs/>
                <w:sz w:val="16"/>
                <w:szCs w:val="16"/>
              </w:rPr>
              <w:t>-</w:t>
            </w:r>
          </w:p>
        </w:tc>
        <w:tc>
          <w:tcPr>
            <w:tcW w:w="3119" w:type="dxa"/>
            <w:tcBorders>
              <w:top w:val="single" w:sz="12" w:space="0" w:color="FF0000"/>
              <w:bottom w:val="single" w:sz="12" w:space="0" w:color="FF0000"/>
            </w:tcBorders>
            <w:shd w:val="clear" w:color="auto" w:fill="F9DFDF"/>
            <w:vAlign w:val="center"/>
          </w:tcPr>
          <w:p w14:paraId="7E57FDE0" w14:textId="77777777" w:rsidR="008A4670" w:rsidRPr="00782245" w:rsidRDefault="008A4670" w:rsidP="00682D07">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b/>
                <w:sz w:val="16"/>
                <w:szCs w:val="16"/>
              </w:rPr>
              <w:t>Total</w:t>
            </w:r>
          </w:p>
        </w:tc>
        <w:tc>
          <w:tcPr>
            <w:tcW w:w="992" w:type="dxa"/>
            <w:tcBorders>
              <w:top w:val="single" w:sz="12" w:space="0" w:color="FF0000"/>
              <w:bottom w:val="single" w:sz="12" w:space="0" w:color="FF0000"/>
            </w:tcBorders>
            <w:shd w:val="clear" w:color="auto" w:fill="F9DFDF"/>
            <w:vAlign w:val="center"/>
          </w:tcPr>
          <w:p w14:paraId="10B386CB" w14:textId="3D15F30E" w:rsidR="008A4670" w:rsidRPr="00FD0D34" w:rsidRDefault="004D77C9" w:rsidP="00682D07">
            <w:pPr>
              <w:spacing w:line="276" w:lineRule="auto"/>
              <w:ind w:right="30" w:hanging="709"/>
              <w:jc w:val="right"/>
              <w:rPr>
                <w:rFonts w:asciiTheme="majorHAnsi" w:eastAsia="Calibri Light" w:hAnsiTheme="majorHAnsi" w:cs="Calibri Light"/>
                <w:b/>
                <w:bCs/>
                <w:sz w:val="16"/>
                <w:szCs w:val="16"/>
              </w:rPr>
            </w:pPr>
            <w:r>
              <w:rPr>
                <w:rFonts w:asciiTheme="majorHAnsi" w:eastAsia="Calibri Light" w:hAnsiTheme="majorHAnsi" w:cs="Calibri Light"/>
                <w:b/>
                <w:bCs/>
                <w:sz w:val="16"/>
                <w:szCs w:val="16"/>
              </w:rPr>
              <w:t>(8</w:t>
            </w:r>
            <w:r w:rsidR="003F1AF1">
              <w:rPr>
                <w:rFonts w:asciiTheme="majorHAnsi" w:eastAsia="Calibri Light" w:hAnsiTheme="majorHAnsi" w:cs="Calibri Light"/>
                <w:b/>
                <w:bCs/>
                <w:sz w:val="16"/>
                <w:szCs w:val="16"/>
              </w:rPr>
              <w:t>58</w:t>
            </w:r>
            <w:r>
              <w:rPr>
                <w:rFonts w:asciiTheme="majorHAnsi" w:eastAsia="Calibri Light" w:hAnsiTheme="majorHAnsi" w:cs="Calibri Light"/>
                <w:b/>
                <w:bCs/>
                <w:sz w:val="16"/>
                <w:szCs w:val="16"/>
              </w:rPr>
              <w:t>)</w:t>
            </w:r>
          </w:p>
        </w:tc>
      </w:tr>
      <w:bookmarkEnd w:id="155"/>
    </w:tbl>
    <w:p w14:paraId="62AE2FBA" w14:textId="77777777" w:rsidR="0037477C" w:rsidRDefault="0037477C">
      <w:pPr>
        <w:spacing w:line="260" w:lineRule="exact"/>
        <w:rPr>
          <w:sz w:val="20"/>
          <w:szCs w:val="20"/>
        </w:rPr>
      </w:pPr>
    </w:p>
    <w:p w14:paraId="4F69F000" w14:textId="77777777" w:rsidR="0037477C" w:rsidRDefault="0037477C">
      <w:pPr>
        <w:spacing w:line="1" w:lineRule="exact"/>
        <w:rPr>
          <w:sz w:val="1"/>
          <w:szCs w:val="1"/>
        </w:rPr>
      </w:pPr>
    </w:p>
    <w:p w14:paraId="2E290C63" w14:textId="77777777" w:rsidR="0037477C" w:rsidRDefault="00355EE7">
      <w:pPr>
        <w:spacing w:line="20" w:lineRule="exact"/>
        <w:rPr>
          <w:sz w:val="20"/>
          <w:szCs w:val="20"/>
        </w:rPr>
      </w:pPr>
      <w:r>
        <w:rPr>
          <w:sz w:val="20"/>
          <w:szCs w:val="20"/>
        </w:rPr>
        <w:br w:type="column"/>
      </w:r>
    </w:p>
    <w:p w14:paraId="77CD0A61" w14:textId="77777777" w:rsidR="0037477C" w:rsidRDefault="0037477C">
      <w:pPr>
        <w:spacing w:line="200" w:lineRule="exact"/>
        <w:rPr>
          <w:sz w:val="20"/>
          <w:szCs w:val="20"/>
        </w:rPr>
      </w:pPr>
    </w:p>
    <w:p w14:paraId="101411F8" w14:textId="77777777" w:rsidR="0037477C" w:rsidRDefault="0037477C">
      <w:pPr>
        <w:spacing w:line="200" w:lineRule="exact"/>
        <w:rPr>
          <w:sz w:val="20"/>
          <w:szCs w:val="20"/>
        </w:rPr>
      </w:pPr>
    </w:p>
    <w:p w14:paraId="6D020BC4" w14:textId="77777777" w:rsidR="0037477C" w:rsidRDefault="0037477C">
      <w:pPr>
        <w:spacing w:line="200" w:lineRule="exact"/>
        <w:rPr>
          <w:sz w:val="20"/>
          <w:szCs w:val="20"/>
        </w:rPr>
      </w:pPr>
    </w:p>
    <w:p w14:paraId="028A52A5" w14:textId="77777777" w:rsidR="0037477C" w:rsidRDefault="0037477C">
      <w:pPr>
        <w:spacing w:line="200" w:lineRule="exact"/>
        <w:rPr>
          <w:sz w:val="20"/>
          <w:szCs w:val="20"/>
        </w:rPr>
      </w:pPr>
    </w:p>
    <w:p w14:paraId="0F9141E9" w14:textId="77777777" w:rsidR="0037477C" w:rsidRDefault="0037477C">
      <w:pPr>
        <w:spacing w:line="200" w:lineRule="exact"/>
        <w:rPr>
          <w:sz w:val="20"/>
          <w:szCs w:val="20"/>
        </w:rPr>
      </w:pPr>
    </w:p>
    <w:p w14:paraId="529A4370" w14:textId="77777777" w:rsidR="0037477C" w:rsidRDefault="0037477C">
      <w:pPr>
        <w:spacing w:line="200" w:lineRule="exact"/>
        <w:rPr>
          <w:sz w:val="20"/>
          <w:szCs w:val="20"/>
        </w:rPr>
      </w:pPr>
    </w:p>
    <w:p w14:paraId="031A0E96" w14:textId="77777777" w:rsidR="0037477C" w:rsidRDefault="0037477C">
      <w:pPr>
        <w:spacing w:line="200" w:lineRule="exact"/>
        <w:rPr>
          <w:sz w:val="20"/>
          <w:szCs w:val="20"/>
        </w:rPr>
      </w:pPr>
    </w:p>
    <w:p w14:paraId="19AE3D60" w14:textId="77777777" w:rsidR="0037477C" w:rsidRDefault="0037477C">
      <w:pPr>
        <w:spacing w:line="200" w:lineRule="exact"/>
        <w:rPr>
          <w:sz w:val="20"/>
          <w:szCs w:val="20"/>
        </w:rPr>
      </w:pPr>
    </w:p>
    <w:p w14:paraId="4C755E26" w14:textId="77777777" w:rsidR="0037477C" w:rsidRDefault="0037477C">
      <w:pPr>
        <w:spacing w:line="200" w:lineRule="exact"/>
        <w:rPr>
          <w:sz w:val="20"/>
          <w:szCs w:val="20"/>
        </w:rPr>
      </w:pPr>
    </w:p>
    <w:p w14:paraId="4DA9B337" w14:textId="77777777" w:rsidR="0037477C" w:rsidRDefault="0037477C">
      <w:pPr>
        <w:spacing w:line="200" w:lineRule="exact"/>
        <w:rPr>
          <w:sz w:val="20"/>
          <w:szCs w:val="20"/>
        </w:rPr>
      </w:pPr>
    </w:p>
    <w:p w14:paraId="024D35E7" w14:textId="77777777" w:rsidR="0037477C" w:rsidRDefault="0037477C">
      <w:pPr>
        <w:spacing w:line="362" w:lineRule="exact"/>
        <w:rPr>
          <w:sz w:val="20"/>
          <w:szCs w:val="20"/>
        </w:rPr>
      </w:pPr>
    </w:p>
    <w:p w14:paraId="67198820" w14:textId="631626B6" w:rsidR="0037477C" w:rsidRDefault="0037477C">
      <w:pPr>
        <w:spacing w:line="20" w:lineRule="exact"/>
        <w:rPr>
          <w:sz w:val="20"/>
          <w:szCs w:val="20"/>
        </w:rPr>
      </w:pPr>
    </w:p>
    <w:p w14:paraId="59883015" w14:textId="77777777" w:rsidR="0037477C" w:rsidRDefault="0037477C">
      <w:pPr>
        <w:spacing w:line="1" w:lineRule="exact"/>
        <w:rPr>
          <w:sz w:val="20"/>
          <w:szCs w:val="20"/>
        </w:rPr>
      </w:pPr>
    </w:p>
    <w:p w14:paraId="58A97B28" w14:textId="77777777" w:rsidR="0037477C" w:rsidRDefault="0037477C">
      <w:pPr>
        <w:spacing w:line="1" w:lineRule="exact"/>
        <w:rPr>
          <w:sz w:val="20"/>
          <w:szCs w:val="20"/>
        </w:rPr>
      </w:pPr>
    </w:p>
    <w:p w14:paraId="78E68C16" w14:textId="77777777" w:rsidR="0037477C" w:rsidRDefault="0037477C">
      <w:pPr>
        <w:spacing w:line="1" w:lineRule="exact"/>
        <w:rPr>
          <w:sz w:val="20"/>
          <w:szCs w:val="20"/>
        </w:rPr>
      </w:pPr>
    </w:p>
    <w:p w14:paraId="3F993109" w14:textId="77777777" w:rsidR="0037477C" w:rsidRDefault="0037477C">
      <w:pPr>
        <w:sectPr w:rsidR="0037477C" w:rsidSect="00434EC1">
          <w:type w:val="continuous"/>
          <w:pgSz w:w="16840" w:h="11906" w:orient="landscape"/>
          <w:pgMar w:top="843" w:right="345" w:bottom="1440" w:left="860" w:header="0" w:footer="0" w:gutter="0"/>
          <w:cols w:num="3" w:space="720" w:equalWidth="0">
            <w:col w:w="4280" w:space="640"/>
            <w:col w:w="9832" w:space="720"/>
            <w:col w:w="161"/>
          </w:cols>
        </w:sectPr>
      </w:pPr>
    </w:p>
    <w:p w14:paraId="72FB08A6" w14:textId="1CADACFB" w:rsidR="008B1DCF" w:rsidRDefault="00877B3C">
      <w:pPr>
        <w:ind w:left="20"/>
        <w:rPr>
          <w:rFonts w:ascii="Calibri" w:eastAsia="Calibri" w:hAnsi="Calibri" w:cs="Calibri"/>
          <w:b/>
          <w:bCs/>
          <w:color w:val="DB4050"/>
          <w:sz w:val="60"/>
          <w:szCs w:val="60"/>
        </w:rPr>
      </w:pPr>
      <w:bookmarkStart w:id="156" w:name="page73"/>
      <w:bookmarkEnd w:id="156"/>
      <w:r>
        <w:rPr>
          <w:rFonts w:ascii="Calibri" w:eastAsia="Calibri" w:hAnsi="Calibri" w:cs="Calibri"/>
          <w:b/>
          <w:bCs/>
          <w:color w:val="DB4050"/>
          <w:sz w:val="26"/>
          <w:szCs w:val="26"/>
        </w:rPr>
        <w:lastRenderedPageBreak/>
        <w:t>Note 1</w:t>
      </w:r>
      <w:r w:rsidR="00771D49">
        <w:rPr>
          <w:rFonts w:ascii="Calibri" w:eastAsia="Calibri" w:hAnsi="Calibri" w:cs="Calibri"/>
          <w:b/>
          <w:bCs/>
          <w:color w:val="DB4050"/>
          <w:sz w:val="26"/>
          <w:szCs w:val="26"/>
        </w:rPr>
        <w:t>2</w:t>
      </w:r>
      <w:r w:rsidR="008B1DCF">
        <w:rPr>
          <w:rFonts w:ascii="Calibri" w:eastAsia="Calibri" w:hAnsi="Calibri" w:cs="Calibri"/>
          <w:b/>
          <w:bCs/>
          <w:color w:val="DB4050"/>
          <w:sz w:val="26"/>
          <w:szCs w:val="26"/>
        </w:rPr>
        <w:t xml:space="preserve"> </w:t>
      </w:r>
      <w:r w:rsidR="008B1DCF" w:rsidRPr="008B1DCF">
        <w:rPr>
          <w:rFonts w:ascii="Calibri" w:eastAsia="Calibri" w:hAnsi="Calibri" w:cs="Calibri"/>
          <w:bCs/>
          <w:color w:val="DB4050"/>
          <w:sz w:val="26"/>
          <w:szCs w:val="26"/>
        </w:rPr>
        <w:t>Regional Working</w:t>
      </w:r>
      <w:r w:rsidR="008B1DCF">
        <w:rPr>
          <w:rFonts w:ascii="Calibri" w:eastAsia="Calibri" w:hAnsi="Calibri" w:cs="Calibri"/>
          <w:bCs/>
          <w:color w:val="DB4050"/>
          <w:sz w:val="26"/>
          <w:szCs w:val="26"/>
        </w:rPr>
        <w:t xml:space="preserve"> </w:t>
      </w:r>
      <w:r w:rsidR="008B1DCF">
        <w:rPr>
          <w:rFonts w:ascii="Calibri" w:eastAsia="Calibri" w:hAnsi="Calibri" w:cs="Calibri"/>
          <w:color w:val="DB4050"/>
          <w:sz w:val="26"/>
          <w:szCs w:val="26"/>
        </w:rPr>
        <w:t>(continued)</w:t>
      </w:r>
    </w:p>
    <w:p w14:paraId="2387B51A" w14:textId="77777777" w:rsidR="00782245" w:rsidRDefault="00782245" w:rsidP="00782245">
      <w:pPr>
        <w:rPr>
          <w:rFonts w:ascii="Calibri Light" w:eastAsia="Calibri Light" w:hAnsi="Calibri Light" w:cs="Calibri Light"/>
          <w:sz w:val="19"/>
          <w:szCs w:val="19"/>
        </w:rPr>
      </w:pPr>
    </w:p>
    <w:p w14:paraId="283B7665" w14:textId="4C9BF6D5" w:rsidR="006A551B" w:rsidRPr="00771D49" w:rsidRDefault="006A551B" w:rsidP="000E70FB">
      <w:pPr>
        <w:ind w:right="-369"/>
        <w:jc w:val="both"/>
        <w:rPr>
          <w:rFonts w:ascii="Calibri Light" w:eastAsia="Calibri Light" w:hAnsi="Calibri Light" w:cs="Calibri Light"/>
          <w:sz w:val="20"/>
          <w:szCs w:val="20"/>
        </w:rPr>
      </w:pPr>
      <w:bookmarkStart w:id="157" w:name="_Hlk199088261"/>
      <w:r w:rsidRPr="00771D49">
        <w:rPr>
          <w:rFonts w:ascii="Calibri Light" w:eastAsia="Calibri Light" w:hAnsi="Calibri Light" w:cs="Calibri Light"/>
          <w:sz w:val="20"/>
          <w:szCs w:val="20"/>
        </w:rPr>
        <w:t>The governance of the regional programme is undertaken by a Regional Collaboration Board headed by the four PCCs</w:t>
      </w:r>
      <w:r w:rsidR="003D5E73">
        <w:rPr>
          <w:rFonts w:ascii="Calibri Light" w:eastAsia="Calibri Light" w:hAnsi="Calibri Light" w:cs="Calibri Light"/>
          <w:sz w:val="20"/>
          <w:szCs w:val="20"/>
        </w:rPr>
        <w:t>/Combined Authorities</w:t>
      </w:r>
      <w:r w:rsidRPr="00771D49">
        <w:rPr>
          <w:rFonts w:ascii="Calibri Light" w:eastAsia="Calibri Light" w:hAnsi="Calibri Light" w:cs="Calibri Light"/>
          <w:sz w:val="20"/>
          <w:szCs w:val="20"/>
        </w:rPr>
        <w:t xml:space="preserve"> and attended by their Chief Executives and the Chief Constables. </w:t>
      </w:r>
    </w:p>
    <w:p w14:paraId="0C39D344" w14:textId="77777777" w:rsidR="006A551B" w:rsidRPr="00771D49" w:rsidRDefault="006A551B" w:rsidP="000E70FB">
      <w:pPr>
        <w:ind w:right="-369"/>
        <w:jc w:val="both"/>
        <w:rPr>
          <w:rFonts w:ascii="Calibri Light" w:eastAsia="Calibri Light" w:hAnsi="Calibri Light" w:cs="Calibri Light"/>
          <w:sz w:val="20"/>
          <w:szCs w:val="20"/>
        </w:rPr>
      </w:pPr>
    </w:p>
    <w:p w14:paraId="216A91A0" w14:textId="716D6FB7" w:rsidR="0037477C" w:rsidRPr="00771D49" w:rsidRDefault="00782245" w:rsidP="000E70FB">
      <w:pPr>
        <w:ind w:right="-369"/>
        <w:jc w:val="both"/>
        <w:rPr>
          <w:rFonts w:ascii="Calibri Light" w:eastAsia="Calibri Light" w:hAnsi="Calibri Light" w:cs="Calibri Light"/>
          <w:sz w:val="20"/>
          <w:szCs w:val="20"/>
        </w:rPr>
      </w:pPr>
      <w:bookmarkStart w:id="158" w:name="_Hlk168041165"/>
      <w:r w:rsidRPr="005552D2">
        <w:rPr>
          <w:rFonts w:ascii="Calibri Light" w:eastAsia="Calibri Light" w:hAnsi="Calibri Light" w:cs="Calibri Light"/>
          <w:sz w:val="20"/>
          <w:szCs w:val="20"/>
        </w:rPr>
        <w:t>The table shows the contributions made in 20</w:t>
      </w:r>
      <w:r w:rsidR="00A6270B" w:rsidRPr="005552D2">
        <w:rPr>
          <w:rFonts w:ascii="Calibri Light" w:eastAsia="Calibri Light" w:hAnsi="Calibri Light" w:cs="Calibri Light"/>
          <w:sz w:val="20"/>
          <w:szCs w:val="20"/>
        </w:rPr>
        <w:t>2</w:t>
      </w:r>
      <w:r w:rsidR="0093196A">
        <w:rPr>
          <w:rFonts w:ascii="Calibri Light" w:eastAsia="Calibri Light" w:hAnsi="Calibri Light" w:cs="Calibri Light"/>
          <w:sz w:val="20"/>
          <w:szCs w:val="20"/>
        </w:rPr>
        <w:t>5</w:t>
      </w:r>
      <w:r w:rsidRPr="005552D2">
        <w:rPr>
          <w:rFonts w:ascii="Calibri Light" w:eastAsia="Calibri Light" w:hAnsi="Calibri Light" w:cs="Calibri Light"/>
          <w:sz w:val="20"/>
          <w:szCs w:val="20"/>
        </w:rPr>
        <w:t>/</w:t>
      </w:r>
      <w:r w:rsidR="003D5E73">
        <w:rPr>
          <w:rFonts w:ascii="Calibri Light" w:eastAsia="Calibri Light" w:hAnsi="Calibri Light" w:cs="Calibri Light"/>
          <w:sz w:val="20"/>
          <w:szCs w:val="20"/>
        </w:rPr>
        <w:t>2</w:t>
      </w:r>
      <w:r w:rsidR="006B3405">
        <w:rPr>
          <w:rFonts w:ascii="Calibri Light" w:eastAsia="Calibri Light" w:hAnsi="Calibri Light" w:cs="Calibri Light"/>
          <w:sz w:val="20"/>
          <w:szCs w:val="20"/>
        </w:rPr>
        <w:t>6</w:t>
      </w:r>
      <w:r w:rsidRPr="005552D2">
        <w:rPr>
          <w:rFonts w:ascii="Calibri Light" w:eastAsia="Calibri Light" w:hAnsi="Calibri Light" w:cs="Calibri Light"/>
          <w:sz w:val="20"/>
          <w:szCs w:val="20"/>
        </w:rPr>
        <w:t xml:space="preserve"> by the South Yorkshire </w:t>
      </w:r>
      <w:r w:rsidR="003D5E73">
        <w:rPr>
          <w:rFonts w:ascii="Calibri Light" w:eastAsia="Calibri Light" w:hAnsi="Calibri Light" w:cs="Calibri Light"/>
          <w:sz w:val="20"/>
          <w:szCs w:val="20"/>
        </w:rPr>
        <w:t>Mayor Combined Authority</w:t>
      </w:r>
      <w:r w:rsidRPr="005552D2">
        <w:rPr>
          <w:rFonts w:ascii="Calibri Light" w:eastAsia="Calibri Light" w:hAnsi="Calibri Light" w:cs="Calibri Light"/>
          <w:sz w:val="20"/>
          <w:szCs w:val="20"/>
        </w:rPr>
        <w:t>, to those services for which other regional forces are the lead force</w:t>
      </w:r>
      <w:r w:rsidR="00CC0D7F">
        <w:rPr>
          <w:rFonts w:ascii="Calibri Light" w:eastAsia="Calibri Light" w:hAnsi="Calibri Light" w:cs="Calibri Light"/>
          <w:sz w:val="20"/>
          <w:szCs w:val="20"/>
        </w:rPr>
        <w:t>.</w:t>
      </w:r>
    </w:p>
    <w:bookmarkEnd w:id="157"/>
    <w:bookmarkEnd w:id="158"/>
    <w:p w14:paraId="10616A44" w14:textId="77777777" w:rsidR="0037477C" w:rsidRDefault="0037477C">
      <w:pPr>
        <w:spacing w:line="73" w:lineRule="exact"/>
        <w:rPr>
          <w:sz w:val="20"/>
          <w:szCs w:val="20"/>
        </w:rPr>
      </w:pPr>
    </w:p>
    <w:p w14:paraId="04365C98" w14:textId="77777777" w:rsidR="0037477C" w:rsidRDefault="00355EE7">
      <w:pPr>
        <w:spacing w:line="20" w:lineRule="exact"/>
        <w:rPr>
          <w:sz w:val="20"/>
          <w:szCs w:val="20"/>
        </w:rPr>
      </w:pPr>
      <w:r>
        <w:rPr>
          <w:sz w:val="20"/>
          <w:szCs w:val="20"/>
        </w:rPr>
        <w:br w:type="column"/>
      </w:r>
    </w:p>
    <w:p w14:paraId="348AD4F0" w14:textId="77777777" w:rsidR="0037477C" w:rsidRDefault="0037477C">
      <w:pPr>
        <w:spacing w:line="200" w:lineRule="exact"/>
        <w:rPr>
          <w:sz w:val="20"/>
          <w:szCs w:val="20"/>
        </w:rPr>
      </w:pPr>
    </w:p>
    <w:p w14:paraId="4D17CAFC" w14:textId="77777777" w:rsidR="0037477C" w:rsidRDefault="0037477C">
      <w:pPr>
        <w:spacing w:line="200" w:lineRule="exact"/>
        <w:rPr>
          <w:sz w:val="20"/>
          <w:szCs w:val="20"/>
        </w:rPr>
      </w:pPr>
    </w:p>
    <w:tbl>
      <w:tblPr>
        <w:tblpPr w:leftFromText="180" w:rightFromText="180" w:vertAnchor="text" w:horzAnchor="page" w:tblpX="6582" w:tblpY="34"/>
        <w:tblW w:w="8222" w:type="dxa"/>
        <w:tblLayout w:type="fixed"/>
        <w:tblCellMar>
          <w:left w:w="0" w:type="dxa"/>
          <w:right w:w="0" w:type="dxa"/>
        </w:tblCellMar>
        <w:tblLook w:val="04A0" w:firstRow="1" w:lastRow="0" w:firstColumn="1" w:lastColumn="0" w:noHBand="0" w:noVBand="1"/>
      </w:tblPr>
      <w:tblGrid>
        <w:gridCol w:w="3686"/>
        <w:gridCol w:w="2977"/>
        <w:gridCol w:w="1559"/>
      </w:tblGrid>
      <w:tr w:rsidR="001C7565" w:rsidRPr="00A33A13" w14:paraId="56FF76CF" w14:textId="77777777" w:rsidTr="001C4C78">
        <w:trPr>
          <w:trHeight w:val="195"/>
        </w:trPr>
        <w:tc>
          <w:tcPr>
            <w:tcW w:w="3686" w:type="dxa"/>
            <w:tcBorders>
              <w:top w:val="single" w:sz="12" w:space="0" w:color="FF3300"/>
            </w:tcBorders>
            <w:vAlign w:val="bottom"/>
          </w:tcPr>
          <w:p w14:paraId="5CB7D777" w14:textId="77777777" w:rsidR="001C7565" w:rsidRPr="000A456D" w:rsidRDefault="001C7565" w:rsidP="007E5739">
            <w:pPr>
              <w:spacing w:line="276" w:lineRule="auto"/>
              <w:ind w:right="30"/>
              <w:rPr>
                <w:rFonts w:asciiTheme="minorHAnsi" w:hAnsiTheme="minorHAnsi"/>
                <w:sz w:val="20"/>
                <w:szCs w:val="20"/>
              </w:rPr>
            </w:pPr>
            <w:bookmarkStart w:id="159" w:name="_Hlk227146588"/>
            <w:r w:rsidRPr="000A456D">
              <w:rPr>
                <w:rFonts w:asciiTheme="minorHAnsi" w:eastAsia="Calibri" w:hAnsiTheme="minorHAnsi" w:cs="Calibri"/>
                <w:b/>
                <w:bCs/>
                <w:sz w:val="16"/>
                <w:szCs w:val="16"/>
              </w:rPr>
              <w:t>Regional Service</w:t>
            </w:r>
          </w:p>
        </w:tc>
        <w:tc>
          <w:tcPr>
            <w:tcW w:w="2977" w:type="dxa"/>
            <w:tcBorders>
              <w:top w:val="single" w:sz="12" w:space="0" w:color="FF3300"/>
            </w:tcBorders>
            <w:vAlign w:val="bottom"/>
          </w:tcPr>
          <w:p w14:paraId="13D1D948" w14:textId="77777777" w:rsidR="001C7565" w:rsidRPr="000A456D" w:rsidRDefault="001C7565" w:rsidP="007E5739">
            <w:pPr>
              <w:spacing w:line="276" w:lineRule="auto"/>
              <w:ind w:right="30"/>
              <w:rPr>
                <w:rFonts w:asciiTheme="minorHAnsi" w:hAnsiTheme="minorHAnsi"/>
                <w:sz w:val="16"/>
                <w:szCs w:val="16"/>
              </w:rPr>
            </w:pPr>
            <w:r w:rsidRPr="000A456D">
              <w:rPr>
                <w:rFonts w:asciiTheme="minorHAnsi" w:eastAsia="Calibri" w:hAnsiTheme="minorHAnsi" w:cs="Calibri"/>
                <w:b/>
                <w:bCs/>
                <w:sz w:val="16"/>
                <w:szCs w:val="16"/>
              </w:rPr>
              <w:t>Lead Force Responsibility</w:t>
            </w:r>
          </w:p>
        </w:tc>
        <w:tc>
          <w:tcPr>
            <w:tcW w:w="1559" w:type="dxa"/>
            <w:tcBorders>
              <w:top w:val="single" w:sz="12" w:space="0" w:color="FF3300"/>
            </w:tcBorders>
            <w:vAlign w:val="bottom"/>
          </w:tcPr>
          <w:p w14:paraId="74896BF4" w14:textId="79F60A19" w:rsidR="001C7565" w:rsidRPr="000A456D" w:rsidRDefault="002F0B88" w:rsidP="007E5739">
            <w:pPr>
              <w:spacing w:line="276" w:lineRule="auto"/>
              <w:ind w:right="60"/>
              <w:jc w:val="right"/>
              <w:rPr>
                <w:rFonts w:asciiTheme="minorHAnsi" w:hAnsiTheme="minorHAnsi"/>
                <w:sz w:val="20"/>
                <w:szCs w:val="20"/>
              </w:rPr>
            </w:pPr>
            <w:r w:rsidRPr="000A456D">
              <w:rPr>
                <w:rFonts w:ascii="Calibri" w:eastAsia="Calibri Light" w:hAnsi="Calibri" w:cs="Calibri Light"/>
                <w:b/>
                <w:sz w:val="16"/>
                <w:szCs w:val="16"/>
              </w:rPr>
              <w:t>202</w:t>
            </w:r>
            <w:r w:rsidR="00682D07">
              <w:rPr>
                <w:rFonts w:ascii="Calibri" w:eastAsia="Calibri Light" w:hAnsi="Calibri" w:cs="Calibri Light"/>
                <w:b/>
                <w:sz w:val="16"/>
                <w:szCs w:val="16"/>
              </w:rPr>
              <w:t>5</w:t>
            </w:r>
            <w:r w:rsidRPr="000A456D">
              <w:rPr>
                <w:rFonts w:ascii="Calibri" w:eastAsia="Calibri Light" w:hAnsi="Calibri" w:cs="Calibri Light"/>
                <w:b/>
                <w:sz w:val="16"/>
                <w:szCs w:val="16"/>
              </w:rPr>
              <w:t>/2</w:t>
            </w:r>
            <w:r w:rsidR="00682D07">
              <w:rPr>
                <w:rFonts w:ascii="Calibri" w:eastAsia="Calibri Light" w:hAnsi="Calibri" w:cs="Calibri Light"/>
                <w:b/>
                <w:sz w:val="16"/>
                <w:szCs w:val="16"/>
              </w:rPr>
              <w:t>6</w:t>
            </w:r>
          </w:p>
        </w:tc>
      </w:tr>
      <w:tr w:rsidR="001C7565" w:rsidRPr="00A33A13" w14:paraId="7C4CC36E" w14:textId="77777777" w:rsidTr="001C4C78">
        <w:trPr>
          <w:trHeight w:val="195"/>
        </w:trPr>
        <w:tc>
          <w:tcPr>
            <w:tcW w:w="3686" w:type="dxa"/>
            <w:vAlign w:val="bottom"/>
          </w:tcPr>
          <w:p w14:paraId="217DD71E" w14:textId="77777777" w:rsidR="001C7565" w:rsidRPr="000A456D" w:rsidRDefault="001C7565" w:rsidP="007E5739">
            <w:pPr>
              <w:spacing w:line="276" w:lineRule="auto"/>
              <w:ind w:right="30"/>
              <w:jc w:val="right"/>
              <w:rPr>
                <w:rFonts w:asciiTheme="minorHAnsi" w:eastAsia="Calibri" w:hAnsiTheme="minorHAnsi" w:cs="Calibri"/>
                <w:b/>
                <w:bCs/>
                <w:sz w:val="16"/>
                <w:szCs w:val="16"/>
              </w:rPr>
            </w:pPr>
          </w:p>
        </w:tc>
        <w:tc>
          <w:tcPr>
            <w:tcW w:w="2977" w:type="dxa"/>
            <w:vAlign w:val="bottom"/>
          </w:tcPr>
          <w:p w14:paraId="73B24D4C" w14:textId="77777777" w:rsidR="001C7565" w:rsidRPr="000A456D" w:rsidRDefault="001C7565" w:rsidP="007E5739">
            <w:pPr>
              <w:spacing w:line="276" w:lineRule="auto"/>
              <w:rPr>
                <w:rFonts w:asciiTheme="minorHAnsi" w:hAnsiTheme="minorHAnsi"/>
                <w:sz w:val="16"/>
                <w:szCs w:val="16"/>
              </w:rPr>
            </w:pPr>
          </w:p>
        </w:tc>
        <w:tc>
          <w:tcPr>
            <w:tcW w:w="1559" w:type="dxa"/>
            <w:vAlign w:val="bottom"/>
          </w:tcPr>
          <w:p w14:paraId="1A4C4DAE" w14:textId="77777777" w:rsidR="001C7565" w:rsidRPr="000A456D" w:rsidRDefault="001C7565" w:rsidP="007E5739">
            <w:pPr>
              <w:spacing w:line="276" w:lineRule="auto"/>
              <w:ind w:right="60"/>
              <w:jc w:val="right"/>
              <w:rPr>
                <w:rFonts w:asciiTheme="minorHAnsi" w:eastAsia="Calibri" w:hAnsiTheme="minorHAnsi" w:cs="Calibri"/>
                <w:b/>
                <w:bCs/>
                <w:sz w:val="16"/>
                <w:szCs w:val="16"/>
              </w:rPr>
            </w:pPr>
            <w:r w:rsidRPr="000A456D">
              <w:rPr>
                <w:rFonts w:asciiTheme="minorHAnsi" w:eastAsia="Calibri" w:hAnsiTheme="minorHAnsi" w:cs="Calibri"/>
                <w:b/>
                <w:bCs/>
                <w:sz w:val="16"/>
                <w:szCs w:val="16"/>
              </w:rPr>
              <w:t>Contribution</w:t>
            </w:r>
          </w:p>
        </w:tc>
      </w:tr>
      <w:tr w:rsidR="001C7565" w:rsidRPr="00A33A13" w14:paraId="1586ADD7" w14:textId="77777777" w:rsidTr="001C4C78">
        <w:trPr>
          <w:trHeight w:val="311"/>
        </w:trPr>
        <w:tc>
          <w:tcPr>
            <w:tcW w:w="3686" w:type="dxa"/>
            <w:tcBorders>
              <w:bottom w:val="single" w:sz="12" w:space="0" w:color="FF3300"/>
            </w:tcBorders>
          </w:tcPr>
          <w:p w14:paraId="27F24E25" w14:textId="77777777" w:rsidR="001C7565" w:rsidRPr="000A456D" w:rsidRDefault="001C7565" w:rsidP="007E5739">
            <w:pPr>
              <w:spacing w:line="276" w:lineRule="auto"/>
              <w:ind w:right="30"/>
              <w:jc w:val="right"/>
              <w:rPr>
                <w:rFonts w:asciiTheme="minorHAnsi" w:eastAsia="Calibri" w:hAnsiTheme="minorHAnsi" w:cs="Calibri"/>
                <w:b/>
                <w:bCs/>
                <w:sz w:val="16"/>
                <w:szCs w:val="16"/>
              </w:rPr>
            </w:pPr>
          </w:p>
        </w:tc>
        <w:tc>
          <w:tcPr>
            <w:tcW w:w="2977" w:type="dxa"/>
            <w:tcBorders>
              <w:bottom w:val="single" w:sz="12" w:space="0" w:color="FF3300"/>
            </w:tcBorders>
          </w:tcPr>
          <w:p w14:paraId="15ACAC99" w14:textId="77777777" w:rsidR="001C7565" w:rsidRPr="000A456D" w:rsidRDefault="001C7565" w:rsidP="007E5739">
            <w:pPr>
              <w:spacing w:line="276" w:lineRule="auto"/>
              <w:rPr>
                <w:rFonts w:asciiTheme="minorHAnsi" w:hAnsiTheme="minorHAnsi"/>
                <w:sz w:val="24"/>
                <w:szCs w:val="24"/>
              </w:rPr>
            </w:pPr>
          </w:p>
        </w:tc>
        <w:tc>
          <w:tcPr>
            <w:tcW w:w="1559" w:type="dxa"/>
            <w:tcBorders>
              <w:bottom w:val="single" w:sz="12" w:space="0" w:color="FF3300"/>
            </w:tcBorders>
          </w:tcPr>
          <w:p w14:paraId="1C66242E" w14:textId="77777777" w:rsidR="001C7565" w:rsidRPr="000A456D" w:rsidRDefault="001C7565" w:rsidP="007E5739">
            <w:pPr>
              <w:spacing w:line="276" w:lineRule="auto"/>
              <w:ind w:right="30"/>
              <w:jc w:val="right"/>
              <w:rPr>
                <w:rFonts w:asciiTheme="minorHAnsi" w:hAnsiTheme="minorHAnsi"/>
                <w:sz w:val="20"/>
                <w:szCs w:val="20"/>
              </w:rPr>
            </w:pPr>
            <w:r w:rsidRPr="000A456D">
              <w:rPr>
                <w:rFonts w:asciiTheme="minorHAnsi" w:eastAsia="Calibri" w:hAnsiTheme="minorHAnsi" w:cs="Calibri"/>
                <w:b/>
                <w:sz w:val="16"/>
                <w:szCs w:val="16"/>
              </w:rPr>
              <w:t>£</w:t>
            </w:r>
            <w:r w:rsidRPr="000A456D">
              <w:rPr>
                <w:rFonts w:asciiTheme="minorHAnsi" w:eastAsia="Calibri" w:hAnsiTheme="minorHAnsi" w:cs="Calibri"/>
                <w:b/>
                <w:bCs/>
                <w:sz w:val="16"/>
                <w:szCs w:val="16"/>
              </w:rPr>
              <w:t>’000</w:t>
            </w:r>
          </w:p>
        </w:tc>
      </w:tr>
      <w:tr w:rsidR="001C7565" w:rsidRPr="00A33A13" w14:paraId="126393E1" w14:textId="77777777" w:rsidTr="001C4C78">
        <w:trPr>
          <w:trHeight w:val="268"/>
        </w:trPr>
        <w:tc>
          <w:tcPr>
            <w:tcW w:w="3686" w:type="dxa"/>
            <w:tcBorders>
              <w:top w:val="single" w:sz="12" w:space="0" w:color="FF3300"/>
            </w:tcBorders>
            <w:vAlign w:val="center"/>
          </w:tcPr>
          <w:p w14:paraId="6AC7BC43" w14:textId="77777777" w:rsidR="001C7565" w:rsidRPr="000A456D" w:rsidRDefault="001C7565" w:rsidP="007E5739">
            <w:pPr>
              <w:spacing w:line="276" w:lineRule="auto"/>
              <w:ind w:right="30"/>
              <w:rPr>
                <w:rFonts w:asciiTheme="majorHAnsi" w:hAnsiTheme="majorHAnsi"/>
                <w:sz w:val="16"/>
                <w:szCs w:val="16"/>
              </w:rPr>
            </w:pPr>
            <w:r w:rsidRPr="000A456D">
              <w:rPr>
                <w:rFonts w:asciiTheme="majorHAnsi" w:hAnsiTheme="majorHAnsi"/>
                <w:sz w:val="16"/>
                <w:szCs w:val="16"/>
              </w:rPr>
              <w:t>Underwater/Marine</w:t>
            </w:r>
          </w:p>
        </w:tc>
        <w:tc>
          <w:tcPr>
            <w:tcW w:w="2977" w:type="dxa"/>
            <w:tcBorders>
              <w:top w:val="single" w:sz="12" w:space="0" w:color="FF3300"/>
            </w:tcBorders>
            <w:vAlign w:val="center"/>
          </w:tcPr>
          <w:p w14:paraId="0B8E4829" w14:textId="77777777" w:rsidR="001C7565" w:rsidRPr="000A456D" w:rsidRDefault="001C7565" w:rsidP="007E5739">
            <w:pPr>
              <w:spacing w:line="276" w:lineRule="auto"/>
              <w:rPr>
                <w:rFonts w:asciiTheme="majorHAnsi" w:hAnsiTheme="majorHAnsi"/>
                <w:sz w:val="20"/>
                <w:szCs w:val="20"/>
              </w:rPr>
            </w:pPr>
            <w:r w:rsidRPr="000A456D">
              <w:rPr>
                <w:rFonts w:asciiTheme="majorHAnsi" w:eastAsia="Calibri Light" w:hAnsiTheme="majorHAnsi" w:cs="Calibri Light"/>
                <w:sz w:val="16"/>
                <w:szCs w:val="16"/>
              </w:rPr>
              <w:t>Humberside Police</w:t>
            </w:r>
          </w:p>
        </w:tc>
        <w:tc>
          <w:tcPr>
            <w:tcW w:w="1559" w:type="dxa"/>
            <w:tcBorders>
              <w:top w:val="single" w:sz="12" w:space="0" w:color="FF3300"/>
            </w:tcBorders>
            <w:vAlign w:val="center"/>
          </w:tcPr>
          <w:p w14:paraId="6C72FD12" w14:textId="3CB3DEFE" w:rsidR="001C7565" w:rsidRPr="000A456D" w:rsidRDefault="0093196A" w:rsidP="007E5739">
            <w:pPr>
              <w:spacing w:line="276" w:lineRule="auto"/>
              <w:ind w:right="20"/>
              <w:jc w:val="right"/>
              <w:rPr>
                <w:rFonts w:asciiTheme="majorHAnsi" w:hAnsiTheme="majorHAnsi"/>
                <w:sz w:val="16"/>
                <w:szCs w:val="16"/>
              </w:rPr>
            </w:pPr>
            <w:r>
              <w:rPr>
                <w:rFonts w:asciiTheme="majorHAnsi" w:hAnsiTheme="majorHAnsi"/>
                <w:sz w:val="16"/>
                <w:szCs w:val="16"/>
              </w:rPr>
              <w:t>151</w:t>
            </w:r>
          </w:p>
        </w:tc>
      </w:tr>
      <w:tr w:rsidR="001C7565" w:rsidRPr="00A33A13" w14:paraId="2CB0318D" w14:textId="77777777" w:rsidTr="001C4C78">
        <w:trPr>
          <w:trHeight w:val="268"/>
        </w:trPr>
        <w:tc>
          <w:tcPr>
            <w:tcW w:w="3686" w:type="dxa"/>
            <w:shd w:val="clear" w:color="auto" w:fill="FBE3DD"/>
            <w:vAlign w:val="center"/>
          </w:tcPr>
          <w:p w14:paraId="112CC76D" w14:textId="77777777" w:rsidR="001C7565" w:rsidRPr="000A456D" w:rsidRDefault="001C7565" w:rsidP="007E5739">
            <w:pPr>
              <w:spacing w:line="276" w:lineRule="auto"/>
              <w:ind w:right="30"/>
              <w:rPr>
                <w:rFonts w:asciiTheme="majorHAnsi" w:hAnsiTheme="majorHAnsi"/>
                <w:sz w:val="16"/>
                <w:szCs w:val="16"/>
              </w:rPr>
            </w:pPr>
            <w:r w:rsidRPr="000A456D">
              <w:rPr>
                <w:rFonts w:asciiTheme="majorHAnsi" w:hAnsiTheme="majorHAnsi"/>
                <w:sz w:val="16"/>
                <w:szCs w:val="16"/>
              </w:rPr>
              <w:t>Scientific Support</w:t>
            </w:r>
          </w:p>
        </w:tc>
        <w:tc>
          <w:tcPr>
            <w:tcW w:w="2977" w:type="dxa"/>
            <w:shd w:val="clear" w:color="auto" w:fill="FBE3DD"/>
            <w:vAlign w:val="center"/>
          </w:tcPr>
          <w:p w14:paraId="7DEB6C46" w14:textId="47A8F1A7" w:rsidR="001C7565" w:rsidRPr="000A456D" w:rsidRDefault="001C7565" w:rsidP="007E5739">
            <w:pPr>
              <w:spacing w:line="276" w:lineRule="auto"/>
              <w:rPr>
                <w:rFonts w:asciiTheme="majorHAnsi" w:eastAsia="Calibri Light" w:hAnsiTheme="majorHAnsi" w:cs="Calibri Light"/>
                <w:sz w:val="16"/>
                <w:szCs w:val="16"/>
              </w:rPr>
            </w:pPr>
            <w:r w:rsidRPr="000A456D">
              <w:rPr>
                <w:rFonts w:asciiTheme="majorHAnsi" w:eastAsia="Calibri Light" w:hAnsiTheme="majorHAnsi" w:cs="Calibri Light"/>
                <w:sz w:val="16"/>
                <w:szCs w:val="16"/>
              </w:rPr>
              <w:t>West Yorkshire Police</w:t>
            </w:r>
          </w:p>
        </w:tc>
        <w:tc>
          <w:tcPr>
            <w:tcW w:w="1559" w:type="dxa"/>
            <w:shd w:val="clear" w:color="auto" w:fill="FBE3DD"/>
            <w:vAlign w:val="center"/>
          </w:tcPr>
          <w:p w14:paraId="4BA5A4CD" w14:textId="1EB62B79" w:rsidR="001C7565" w:rsidRPr="000A456D" w:rsidRDefault="0093196A" w:rsidP="007E5739">
            <w:pPr>
              <w:spacing w:line="276" w:lineRule="auto"/>
              <w:ind w:right="20"/>
              <w:jc w:val="right"/>
              <w:rPr>
                <w:rFonts w:asciiTheme="majorHAnsi" w:hAnsiTheme="majorHAnsi"/>
                <w:sz w:val="16"/>
                <w:szCs w:val="16"/>
              </w:rPr>
            </w:pPr>
            <w:r>
              <w:rPr>
                <w:rFonts w:asciiTheme="majorHAnsi" w:hAnsiTheme="majorHAnsi"/>
                <w:sz w:val="16"/>
                <w:szCs w:val="16"/>
              </w:rPr>
              <w:t>6,608</w:t>
            </w:r>
          </w:p>
        </w:tc>
      </w:tr>
      <w:tr w:rsidR="001C7565" w:rsidRPr="00A33A13" w14:paraId="4FCED73B" w14:textId="77777777" w:rsidTr="001C4C78">
        <w:trPr>
          <w:trHeight w:val="268"/>
        </w:trPr>
        <w:tc>
          <w:tcPr>
            <w:tcW w:w="3686" w:type="dxa"/>
            <w:vAlign w:val="center"/>
          </w:tcPr>
          <w:p w14:paraId="7E69C955" w14:textId="77777777" w:rsidR="001C7565" w:rsidRPr="000A456D" w:rsidRDefault="001C7565" w:rsidP="007E5739">
            <w:pPr>
              <w:spacing w:line="276" w:lineRule="auto"/>
              <w:ind w:right="30"/>
              <w:rPr>
                <w:rFonts w:asciiTheme="majorHAnsi" w:hAnsiTheme="majorHAnsi"/>
                <w:sz w:val="16"/>
                <w:szCs w:val="16"/>
              </w:rPr>
            </w:pPr>
            <w:r w:rsidRPr="000A456D">
              <w:rPr>
                <w:rFonts w:asciiTheme="majorHAnsi" w:hAnsiTheme="majorHAnsi"/>
                <w:sz w:val="16"/>
                <w:szCs w:val="16"/>
              </w:rPr>
              <w:t>Technical Support Unit including ROCU</w:t>
            </w:r>
          </w:p>
        </w:tc>
        <w:tc>
          <w:tcPr>
            <w:tcW w:w="2977" w:type="dxa"/>
            <w:vAlign w:val="center"/>
          </w:tcPr>
          <w:p w14:paraId="3B5DBD49" w14:textId="77777777" w:rsidR="001C7565" w:rsidRPr="000A456D" w:rsidRDefault="001C7565" w:rsidP="007E5739">
            <w:r w:rsidRPr="000A456D">
              <w:rPr>
                <w:rFonts w:asciiTheme="majorHAnsi" w:eastAsia="Calibri Light" w:hAnsiTheme="majorHAnsi" w:cs="Calibri Light"/>
                <w:sz w:val="16"/>
                <w:szCs w:val="16"/>
              </w:rPr>
              <w:t>West Yorkshire Police</w:t>
            </w:r>
          </w:p>
        </w:tc>
        <w:tc>
          <w:tcPr>
            <w:tcW w:w="1559" w:type="dxa"/>
            <w:vAlign w:val="center"/>
          </w:tcPr>
          <w:p w14:paraId="163379A8" w14:textId="055EFA9A" w:rsidR="001C7565" w:rsidRPr="000A456D" w:rsidRDefault="0093196A" w:rsidP="007E5739">
            <w:pPr>
              <w:spacing w:line="276" w:lineRule="auto"/>
              <w:ind w:right="20"/>
              <w:jc w:val="right"/>
              <w:rPr>
                <w:rFonts w:asciiTheme="majorHAnsi" w:hAnsiTheme="majorHAnsi"/>
                <w:sz w:val="16"/>
                <w:szCs w:val="16"/>
              </w:rPr>
            </w:pPr>
            <w:r>
              <w:rPr>
                <w:rFonts w:asciiTheme="majorHAnsi" w:hAnsiTheme="majorHAnsi"/>
                <w:sz w:val="16"/>
                <w:szCs w:val="16"/>
              </w:rPr>
              <w:t>4,749</w:t>
            </w:r>
          </w:p>
        </w:tc>
      </w:tr>
      <w:tr w:rsidR="001C7565" w:rsidRPr="00A33A13" w14:paraId="39CB4565" w14:textId="77777777" w:rsidTr="001C4C78">
        <w:trPr>
          <w:trHeight w:val="268"/>
        </w:trPr>
        <w:tc>
          <w:tcPr>
            <w:tcW w:w="3686" w:type="dxa"/>
            <w:shd w:val="clear" w:color="auto" w:fill="FBE3DD"/>
            <w:vAlign w:val="center"/>
          </w:tcPr>
          <w:p w14:paraId="4D23CAEC" w14:textId="77777777" w:rsidR="001C7565" w:rsidRPr="000A456D" w:rsidRDefault="001C7565" w:rsidP="007E5739">
            <w:pPr>
              <w:spacing w:line="276" w:lineRule="auto"/>
              <w:ind w:right="30"/>
              <w:rPr>
                <w:rFonts w:asciiTheme="majorHAnsi" w:hAnsiTheme="majorHAnsi"/>
                <w:sz w:val="16"/>
                <w:szCs w:val="16"/>
              </w:rPr>
            </w:pPr>
            <w:r w:rsidRPr="000A456D">
              <w:rPr>
                <w:rFonts w:asciiTheme="majorHAnsi" w:hAnsiTheme="majorHAnsi"/>
                <w:sz w:val="16"/>
                <w:szCs w:val="16"/>
              </w:rPr>
              <w:t>External Forensics</w:t>
            </w:r>
          </w:p>
        </w:tc>
        <w:tc>
          <w:tcPr>
            <w:tcW w:w="2977" w:type="dxa"/>
            <w:shd w:val="clear" w:color="auto" w:fill="FBE3DD"/>
            <w:vAlign w:val="center"/>
          </w:tcPr>
          <w:p w14:paraId="712CAD6D" w14:textId="77777777" w:rsidR="001C7565" w:rsidRPr="000A456D" w:rsidRDefault="001C7565" w:rsidP="007E5739">
            <w:pPr>
              <w:rPr>
                <w:rFonts w:asciiTheme="majorHAnsi" w:eastAsia="Calibri Light" w:hAnsiTheme="majorHAnsi" w:cs="Calibri Light"/>
                <w:sz w:val="16"/>
                <w:szCs w:val="16"/>
              </w:rPr>
            </w:pPr>
            <w:r w:rsidRPr="000A456D">
              <w:rPr>
                <w:rFonts w:asciiTheme="majorHAnsi" w:eastAsia="Calibri Light" w:hAnsiTheme="majorHAnsi" w:cs="Calibri Light"/>
                <w:sz w:val="16"/>
                <w:szCs w:val="16"/>
              </w:rPr>
              <w:t>West Yorkshire Police</w:t>
            </w:r>
          </w:p>
        </w:tc>
        <w:tc>
          <w:tcPr>
            <w:tcW w:w="1559" w:type="dxa"/>
            <w:shd w:val="clear" w:color="auto" w:fill="FBE3DD"/>
            <w:vAlign w:val="center"/>
          </w:tcPr>
          <w:p w14:paraId="5A062BCD" w14:textId="0B7BEFEE" w:rsidR="001C7565" w:rsidRPr="000A456D" w:rsidRDefault="0093196A" w:rsidP="007E5739">
            <w:pPr>
              <w:spacing w:line="276" w:lineRule="auto"/>
              <w:ind w:right="20"/>
              <w:jc w:val="right"/>
              <w:rPr>
                <w:rFonts w:asciiTheme="majorHAnsi" w:hAnsiTheme="majorHAnsi"/>
                <w:sz w:val="16"/>
                <w:szCs w:val="16"/>
              </w:rPr>
            </w:pPr>
            <w:r>
              <w:rPr>
                <w:rFonts w:asciiTheme="majorHAnsi" w:hAnsiTheme="majorHAnsi"/>
                <w:sz w:val="16"/>
                <w:szCs w:val="16"/>
              </w:rPr>
              <w:t>2,386</w:t>
            </w:r>
          </w:p>
        </w:tc>
      </w:tr>
      <w:tr w:rsidR="001C7565" w:rsidRPr="00A33A13" w14:paraId="527037E6" w14:textId="77777777" w:rsidTr="001C4C78">
        <w:trPr>
          <w:trHeight w:val="268"/>
        </w:trPr>
        <w:tc>
          <w:tcPr>
            <w:tcW w:w="3686" w:type="dxa"/>
            <w:vAlign w:val="center"/>
          </w:tcPr>
          <w:p w14:paraId="4631F913" w14:textId="77777777" w:rsidR="001C7565" w:rsidRPr="000A456D" w:rsidRDefault="001C7565" w:rsidP="007E5739">
            <w:pPr>
              <w:spacing w:line="276" w:lineRule="auto"/>
              <w:ind w:right="30"/>
              <w:rPr>
                <w:rFonts w:asciiTheme="majorHAnsi" w:hAnsiTheme="majorHAnsi"/>
                <w:sz w:val="16"/>
                <w:szCs w:val="16"/>
              </w:rPr>
            </w:pPr>
            <w:r w:rsidRPr="000A456D">
              <w:rPr>
                <w:rFonts w:asciiTheme="majorHAnsi" w:hAnsiTheme="majorHAnsi"/>
                <w:sz w:val="16"/>
                <w:szCs w:val="16"/>
              </w:rPr>
              <w:t>Collision Investigation Unit</w:t>
            </w:r>
          </w:p>
        </w:tc>
        <w:tc>
          <w:tcPr>
            <w:tcW w:w="2977" w:type="dxa"/>
            <w:vAlign w:val="center"/>
          </w:tcPr>
          <w:p w14:paraId="062D2F63" w14:textId="77777777" w:rsidR="001C7565" w:rsidRPr="000A456D" w:rsidRDefault="001C7565" w:rsidP="007E5739">
            <w:r w:rsidRPr="000A456D">
              <w:rPr>
                <w:rFonts w:asciiTheme="majorHAnsi" w:eastAsia="Calibri Light" w:hAnsiTheme="majorHAnsi" w:cs="Calibri Light"/>
                <w:sz w:val="16"/>
                <w:szCs w:val="16"/>
              </w:rPr>
              <w:t>West Yorkshire Police</w:t>
            </w:r>
          </w:p>
        </w:tc>
        <w:tc>
          <w:tcPr>
            <w:tcW w:w="1559" w:type="dxa"/>
            <w:vAlign w:val="center"/>
          </w:tcPr>
          <w:p w14:paraId="0E7FA882" w14:textId="68E642F5" w:rsidR="001C7565" w:rsidRPr="000A456D" w:rsidRDefault="0093196A" w:rsidP="007E5739">
            <w:pPr>
              <w:spacing w:line="276" w:lineRule="auto"/>
              <w:ind w:right="20"/>
              <w:jc w:val="right"/>
              <w:rPr>
                <w:rFonts w:asciiTheme="majorHAnsi" w:hAnsiTheme="majorHAnsi"/>
                <w:sz w:val="16"/>
                <w:szCs w:val="16"/>
              </w:rPr>
            </w:pPr>
            <w:r>
              <w:rPr>
                <w:rFonts w:asciiTheme="majorHAnsi" w:hAnsiTheme="majorHAnsi"/>
                <w:sz w:val="16"/>
                <w:szCs w:val="16"/>
              </w:rPr>
              <w:t>944</w:t>
            </w:r>
          </w:p>
        </w:tc>
      </w:tr>
      <w:tr w:rsidR="001C7565" w:rsidRPr="003F3E4B" w14:paraId="0E80D98F" w14:textId="77777777" w:rsidTr="0093196A">
        <w:trPr>
          <w:trHeight w:val="268"/>
        </w:trPr>
        <w:tc>
          <w:tcPr>
            <w:tcW w:w="3686" w:type="dxa"/>
            <w:shd w:val="clear" w:color="auto" w:fill="FBE3DD"/>
            <w:vAlign w:val="center"/>
          </w:tcPr>
          <w:p w14:paraId="361D66FF" w14:textId="77777777" w:rsidR="001C7565" w:rsidRPr="000A456D" w:rsidRDefault="001C7565" w:rsidP="007E5739">
            <w:pPr>
              <w:spacing w:line="276" w:lineRule="auto"/>
              <w:ind w:right="30"/>
              <w:rPr>
                <w:rFonts w:asciiTheme="majorHAnsi" w:hAnsiTheme="majorHAnsi"/>
                <w:sz w:val="16"/>
                <w:szCs w:val="16"/>
              </w:rPr>
            </w:pPr>
            <w:r w:rsidRPr="000A456D">
              <w:rPr>
                <w:rFonts w:asciiTheme="majorHAnsi" w:hAnsiTheme="majorHAnsi"/>
                <w:sz w:val="16"/>
                <w:szCs w:val="16"/>
              </w:rPr>
              <w:t>Prison Intelligence Unit</w:t>
            </w:r>
          </w:p>
        </w:tc>
        <w:tc>
          <w:tcPr>
            <w:tcW w:w="2977" w:type="dxa"/>
            <w:shd w:val="clear" w:color="auto" w:fill="FBE3DD"/>
            <w:vAlign w:val="center"/>
          </w:tcPr>
          <w:p w14:paraId="21050274" w14:textId="77777777" w:rsidR="001C7565" w:rsidRPr="000A456D" w:rsidRDefault="001C7565" w:rsidP="007E5739">
            <w:r w:rsidRPr="000A456D">
              <w:rPr>
                <w:rFonts w:asciiTheme="majorHAnsi" w:eastAsia="Calibri Light" w:hAnsiTheme="majorHAnsi" w:cs="Calibri Light"/>
                <w:sz w:val="16"/>
                <w:szCs w:val="16"/>
              </w:rPr>
              <w:t>West Yorkshire Police</w:t>
            </w:r>
          </w:p>
        </w:tc>
        <w:tc>
          <w:tcPr>
            <w:tcW w:w="1559" w:type="dxa"/>
            <w:shd w:val="clear" w:color="auto" w:fill="FBE3DD"/>
            <w:vAlign w:val="center"/>
          </w:tcPr>
          <w:p w14:paraId="583BF05C" w14:textId="75791F71" w:rsidR="001C7565" w:rsidRPr="000A456D" w:rsidRDefault="0093196A" w:rsidP="007E5739">
            <w:pPr>
              <w:spacing w:line="276" w:lineRule="auto"/>
              <w:ind w:right="20"/>
              <w:jc w:val="right"/>
              <w:rPr>
                <w:rFonts w:asciiTheme="majorHAnsi" w:hAnsiTheme="majorHAnsi"/>
                <w:sz w:val="16"/>
                <w:szCs w:val="16"/>
              </w:rPr>
            </w:pPr>
            <w:r>
              <w:rPr>
                <w:rFonts w:asciiTheme="majorHAnsi" w:hAnsiTheme="majorHAnsi"/>
                <w:sz w:val="16"/>
                <w:szCs w:val="16"/>
              </w:rPr>
              <w:t>17</w:t>
            </w:r>
          </w:p>
        </w:tc>
      </w:tr>
      <w:tr w:rsidR="0093196A" w:rsidRPr="003F3E4B" w14:paraId="39C979ED" w14:textId="77777777" w:rsidTr="0093196A">
        <w:trPr>
          <w:trHeight w:val="268"/>
        </w:trPr>
        <w:tc>
          <w:tcPr>
            <w:tcW w:w="3686" w:type="dxa"/>
            <w:tcBorders>
              <w:bottom w:val="single" w:sz="12" w:space="0" w:color="FF0000"/>
            </w:tcBorders>
            <w:shd w:val="clear" w:color="auto" w:fill="auto"/>
            <w:vAlign w:val="center"/>
          </w:tcPr>
          <w:p w14:paraId="2466FC31" w14:textId="3ADBBED8" w:rsidR="0093196A" w:rsidRPr="000A456D" w:rsidRDefault="0093196A" w:rsidP="007E5739">
            <w:pPr>
              <w:spacing w:line="276" w:lineRule="auto"/>
              <w:ind w:right="30"/>
              <w:rPr>
                <w:rFonts w:asciiTheme="majorHAnsi" w:hAnsiTheme="majorHAnsi"/>
                <w:sz w:val="16"/>
                <w:szCs w:val="16"/>
              </w:rPr>
            </w:pPr>
            <w:r>
              <w:rPr>
                <w:rFonts w:asciiTheme="majorHAnsi" w:hAnsiTheme="majorHAnsi"/>
                <w:sz w:val="16"/>
                <w:szCs w:val="16"/>
              </w:rPr>
              <w:t>Secretarial Support</w:t>
            </w:r>
          </w:p>
        </w:tc>
        <w:tc>
          <w:tcPr>
            <w:tcW w:w="2977" w:type="dxa"/>
            <w:tcBorders>
              <w:bottom w:val="single" w:sz="12" w:space="0" w:color="FF0000"/>
            </w:tcBorders>
            <w:shd w:val="clear" w:color="auto" w:fill="auto"/>
            <w:vAlign w:val="center"/>
          </w:tcPr>
          <w:p w14:paraId="1DE5A417" w14:textId="3E20F1DF" w:rsidR="0093196A" w:rsidRPr="000A456D" w:rsidRDefault="0093196A" w:rsidP="007E5739">
            <w:pPr>
              <w:rPr>
                <w:rFonts w:asciiTheme="majorHAnsi" w:eastAsia="Calibri Light" w:hAnsiTheme="majorHAnsi" w:cs="Calibri Light"/>
                <w:sz w:val="16"/>
                <w:szCs w:val="16"/>
              </w:rPr>
            </w:pPr>
            <w:r>
              <w:rPr>
                <w:rFonts w:asciiTheme="majorHAnsi" w:eastAsia="Calibri Light" w:hAnsiTheme="majorHAnsi" w:cs="Calibri Light"/>
                <w:sz w:val="16"/>
                <w:szCs w:val="16"/>
              </w:rPr>
              <w:t>West Yorkshire Police</w:t>
            </w:r>
          </w:p>
        </w:tc>
        <w:tc>
          <w:tcPr>
            <w:tcW w:w="1559" w:type="dxa"/>
            <w:tcBorders>
              <w:bottom w:val="single" w:sz="12" w:space="0" w:color="FF0000"/>
            </w:tcBorders>
            <w:shd w:val="clear" w:color="auto" w:fill="auto"/>
            <w:vAlign w:val="center"/>
          </w:tcPr>
          <w:p w14:paraId="0DD4DA5A" w14:textId="10EBD261" w:rsidR="0093196A" w:rsidRDefault="0093196A" w:rsidP="007E5739">
            <w:pPr>
              <w:spacing w:line="276" w:lineRule="auto"/>
              <w:ind w:right="20"/>
              <w:jc w:val="right"/>
              <w:rPr>
                <w:rFonts w:asciiTheme="majorHAnsi" w:hAnsiTheme="majorHAnsi"/>
                <w:sz w:val="16"/>
                <w:szCs w:val="16"/>
              </w:rPr>
            </w:pPr>
            <w:r>
              <w:rPr>
                <w:rFonts w:asciiTheme="majorHAnsi" w:hAnsiTheme="majorHAnsi"/>
                <w:sz w:val="16"/>
                <w:szCs w:val="16"/>
              </w:rPr>
              <w:t>4</w:t>
            </w:r>
          </w:p>
        </w:tc>
      </w:tr>
      <w:bookmarkEnd w:id="159"/>
    </w:tbl>
    <w:p w14:paraId="0B9465BB" w14:textId="77777777" w:rsidR="0037477C" w:rsidRDefault="0037477C">
      <w:pPr>
        <w:spacing w:line="200" w:lineRule="exact"/>
        <w:rPr>
          <w:sz w:val="20"/>
          <w:szCs w:val="20"/>
        </w:rPr>
      </w:pPr>
    </w:p>
    <w:p w14:paraId="570F5DE5" w14:textId="77777777" w:rsidR="0037477C" w:rsidRDefault="0037477C">
      <w:pPr>
        <w:spacing w:line="200" w:lineRule="exact"/>
        <w:rPr>
          <w:sz w:val="20"/>
          <w:szCs w:val="20"/>
        </w:rPr>
      </w:pPr>
    </w:p>
    <w:p w14:paraId="0392056B" w14:textId="77777777" w:rsidR="0037477C" w:rsidRDefault="0037477C">
      <w:pPr>
        <w:spacing w:line="301" w:lineRule="exact"/>
        <w:rPr>
          <w:sz w:val="20"/>
          <w:szCs w:val="20"/>
        </w:rPr>
      </w:pPr>
    </w:p>
    <w:p w14:paraId="13E68A94" w14:textId="77777777" w:rsidR="0037477C" w:rsidRDefault="0037477C">
      <w:pPr>
        <w:spacing w:line="260" w:lineRule="auto"/>
        <w:ind w:right="612"/>
        <w:rPr>
          <w:sz w:val="20"/>
          <w:szCs w:val="20"/>
        </w:rPr>
      </w:pPr>
    </w:p>
    <w:p w14:paraId="0E5F05CB" w14:textId="3F9A48D8" w:rsidR="0037477C" w:rsidRDefault="00355EE7">
      <w:pPr>
        <w:spacing w:line="20" w:lineRule="exact"/>
        <w:rPr>
          <w:sz w:val="20"/>
          <w:szCs w:val="20"/>
        </w:rPr>
      </w:pPr>
      <w:r>
        <w:rPr>
          <w:sz w:val="20"/>
          <w:szCs w:val="20"/>
        </w:rPr>
        <w:br w:type="column"/>
      </w:r>
    </w:p>
    <w:p w14:paraId="6E6DEECC" w14:textId="63D7FC14" w:rsidR="0037477C" w:rsidRDefault="00CA47B2">
      <w:pPr>
        <w:spacing w:line="200" w:lineRule="exact"/>
        <w:rPr>
          <w:sz w:val="20"/>
          <w:szCs w:val="20"/>
        </w:rPr>
      </w:pPr>
      <w:r>
        <w:rPr>
          <w:rFonts w:ascii="Calibri" w:eastAsia="Calibri" w:hAnsi="Calibri" w:cs="Calibri"/>
          <w:b/>
          <w:bCs/>
          <w:noProof/>
          <w:color w:val="DB4050"/>
          <w:sz w:val="60"/>
          <w:szCs w:val="60"/>
        </w:rPr>
        <w:drawing>
          <wp:anchor distT="0" distB="0" distL="114300" distR="114300" simplePos="0" relativeHeight="252344320" behindDoc="1" locked="0" layoutInCell="1" allowOverlap="1" wp14:anchorId="48AC8069" wp14:editId="4C334F08">
            <wp:simplePos x="0" y="0"/>
            <wp:positionH relativeFrom="column">
              <wp:posOffset>344805</wp:posOffset>
            </wp:positionH>
            <wp:positionV relativeFrom="paragraph">
              <wp:posOffset>-542925</wp:posOffset>
            </wp:positionV>
            <wp:extent cx="759460" cy="7595870"/>
            <wp:effectExtent l="0" t="0" r="2540" b="0"/>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0A6EEED7" w14:textId="782B7585" w:rsidR="0037477C" w:rsidRDefault="0037477C">
      <w:pPr>
        <w:spacing w:line="200" w:lineRule="exact"/>
        <w:rPr>
          <w:sz w:val="20"/>
          <w:szCs w:val="20"/>
        </w:rPr>
      </w:pPr>
    </w:p>
    <w:p w14:paraId="5CCD62C7" w14:textId="77777777" w:rsidR="0037477C" w:rsidRDefault="0037477C">
      <w:pPr>
        <w:spacing w:line="200" w:lineRule="exact"/>
        <w:rPr>
          <w:sz w:val="20"/>
          <w:szCs w:val="20"/>
        </w:rPr>
      </w:pPr>
    </w:p>
    <w:p w14:paraId="4E5360BB" w14:textId="77777777" w:rsidR="0037477C" w:rsidRDefault="0037477C">
      <w:pPr>
        <w:spacing w:line="200" w:lineRule="exact"/>
        <w:rPr>
          <w:sz w:val="20"/>
          <w:szCs w:val="20"/>
        </w:rPr>
      </w:pPr>
    </w:p>
    <w:p w14:paraId="6FB2CA1C" w14:textId="77777777" w:rsidR="0037477C" w:rsidRDefault="0037477C">
      <w:pPr>
        <w:spacing w:line="200" w:lineRule="exact"/>
        <w:rPr>
          <w:sz w:val="20"/>
          <w:szCs w:val="20"/>
        </w:rPr>
      </w:pPr>
    </w:p>
    <w:p w14:paraId="39008EC1" w14:textId="77777777" w:rsidR="0037477C" w:rsidRDefault="0037477C">
      <w:pPr>
        <w:spacing w:line="200" w:lineRule="exact"/>
        <w:rPr>
          <w:sz w:val="20"/>
          <w:szCs w:val="20"/>
        </w:rPr>
      </w:pPr>
    </w:p>
    <w:p w14:paraId="6571623F" w14:textId="77777777" w:rsidR="0037477C" w:rsidRDefault="0037477C">
      <w:pPr>
        <w:spacing w:line="200" w:lineRule="exact"/>
        <w:rPr>
          <w:sz w:val="20"/>
          <w:szCs w:val="20"/>
        </w:rPr>
      </w:pPr>
    </w:p>
    <w:p w14:paraId="49D2E673" w14:textId="77777777" w:rsidR="0037477C" w:rsidRDefault="0037477C">
      <w:pPr>
        <w:spacing w:line="200" w:lineRule="exact"/>
        <w:rPr>
          <w:sz w:val="20"/>
          <w:szCs w:val="20"/>
        </w:rPr>
      </w:pPr>
    </w:p>
    <w:p w14:paraId="3ADFA245" w14:textId="77777777" w:rsidR="0037477C" w:rsidRDefault="0037477C">
      <w:pPr>
        <w:spacing w:line="200" w:lineRule="exact"/>
        <w:rPr>
          <w:sz w:val="20"/>
          <w:szCs w:val="20"/>
        </w:rPr>
      </w:pPr>
    </w:p>
    <w:p w14:paraId="3060F866" w14:textId="77777777" w:rsidR="0037477C" w:rsidRDefault="0037477C">
      <w:pPr>
        <w:spacing w:line="200" w:lineRule="exact"/>
        <w:rPr>
          <w:sz w:val="20"/>
          <w:szCs w:val="20"/>
        </w:rPr>
      </w:pPr>
    </w:p>
    <w:p w14:paraId="132637E6" w14:textId="77777777" w:rsidR="0037477C" w:rsidRDefault="0037477C">
      <w:pPr>
        <w:spacing w:line="200" w:lineRule="exact"/>
        <w:rPr>
          <w:sz w:val="20"/>
          <w:szCs w:val="20"/>
        </w:rPr>
      </w:pPr>
    </w:p>
    <w:p w14:paraId="3C3B3A09" w14:textId="77777777" w:rsidR="0037477C" w:rsidRDefault="0037477C">
      <w:pPr>
        <w:spacing w:line="200" w:lineRule="exact"/>
        <w:rPr>
          <w:sz w:val="20"/>
          <w:szCs w:val="20"/>
        </w:rPr>
      </w:pPr>
    </w:p>
    <w:p w14:paraId="472E500C" w14:textId="77777777" w:rsidR="0037477C" w:rsidRDefault="0037477C">
      <w:pPr>
        <w:spacing w:line="200" w:lineRule="exact"/>
        <w:rPr>
          <w:sz w:val="20"/>
          <w:szCs w:val="20"/>
        </w:rPr>
      </w:pPr>
    </w:p>
    <w:p w14:paraId="56C1C1F6" w14:textId="77777777" w:rsidR="0037477C" w:rsidRDefault="0037477C">
      <w:pPr>
        <w:spacing w:line="200" w:lineRule="exact"/>
        <w:rPr>
          <w:sz w:val="20"/>
          <w:szCs w:val="20"/>
        </w:rPr>
      </w:pPr>
    </w:p>
    <w:p w14:paraId="623ADFE5" w14:textId="77777777" w:rsidR="0037477C" w:rsidRDefault="0037477C">
      <w:pPr>
        <w:spacing w:line="295" w:lineRule="exact"/>
        <w:rPr>
          <w:sz w:val="20"/>
          <w:szCs w:val="20"/>
        </w:rPr>
      </w:pPr>
    </w:p>
    <w:p w14:paraId="1D4CA845" w14:textId="77777777" w:rsidR="0037477C" w:rsidRDefault="0037477C">
      <w:pPr>
        <w:spacing w:line="20" w:lineRule="exact"/>
        <w:rPr>
          <w:sz w:val="20"/>
          <w:szCs w:val="20"/>
        </w:rPr>
      </w:pPr>
    </w:p>
    <w:p w14:paraId="0C2AE985" w14:textId="77777777" w:rsidR="0037477C" w:rsidRDefault="0037477C">
      <w:pPr>
        <w:spacing w:line="1" w:lineRule="exact"/>
        <w:rPr>
          <w:sz w:val="20"/>
          <w:szCs w:val="20"/>
        </w:rPr>
      </w:pPr>
    </w:p>
    <w:p w14:paraId="7FCF04B7" w14:textId="77777777" w:rsidR="0037477C" w:rsidRDefault="0037477C">
      <w:pPr>
        <w:spacing w:line="1" w:lineRule="exact"/>
        <w:rPr>
          <w:sz w:val="20"/>
          <w:szCs w:val="20"/>
        </w:rPr>
      </w:pPr>
    </w:p>
    <w:p w14:paraId="2C01355E" w14:textId="77777777" w:rsidR="0037477C" w:rsidRDefault="0037477C">
      <w:pPr>
        <w:spacing w:line="1" w:lineRule="exact"/>
        <w:rPr>
          <w:sz w:val="20"/>
          <w:szCs w:val="20"/>
        </w:rPr>
      </w:pPr>
    </w:p>
    <w:p w14:paraId="37D6CC93" w14:textId="51389203" w:rsidR="0037477C" w:rsidRDefault="0037477C">
      <w:pPr>
        <w:sectPr w:rsidR="0037477C" w:rsidSect="00434EC1">
          <w:pgSz w:w="16840" w:h="11906" w:orient="landscape"/>
          <w:pgMar w:top="831" w:right="345" w:bottom="1440" w:left="840" w:header="0" w:footer="57" w:gutter="0"/>
          <w:cols w:num="3" w:space="720" w:equalWidth="0">
            <w:col w:w="4593" w:space="720"/>
            <w:col w:w="8262" w:space="720"/>
            <w:col w:w="1360"/>
          </w:cols>
          <w:docGrid w:linePitch="299"/>
        </w:sectPr>
      </w:pPr>
    </w:p>
    <w:p w14:paraId="4672EC02" w14:textId="77777777" w:rsidR="0037477C" w:rsidRDefault="00771D49" w:rsidP="00A73409">
      <w:pPr>
        <w:spacing w:before="20" w:line="200" w:lineRule="exact"/>
        <w:rPr>
          <w:rFonts w:ascii="Calibri" w:eastAsia="Calibri" w:hAnsi="Calibri" w:cs="Calibri"/>
          <w:color w:val="DB4050"/>
          <w:sz w:val="26"/>
          <w:szCs w:val="26"/>
        </w:rPr>
      </w:pPr>
      <w:bookmarkStart w:id="160" w:name="page74"/>
      <w:bookmarkEnd w:id="160"/>
      <w:r>
        <w:rPr>
          <w:rFonts w:ascii="Calibri" w:eastAsia="Calibri" w:hAnsi="Calibri" w:cs="Calibri"/>
          <w:b/>
          <w:bCs/>
          <w:color w:val="DB4050"/>
          <w:sz w:val="26"/>
          <w:szCs w:val="26"/>
        </w:rPr>
        <w:lastRenderedPageBreak/>
        <w:t xml:space="preserve">Note 12 </w:t>
      </w:r>
      <w:r w:rsidRPr="008B1DCF">
        <w:rPr>
          <w:rFonts w:ascii="Calibri" w:eastAsia="Calibri" w:hAnsi="Calibri" w:cs="Calibri"/>
          <w:bCs/>
          <w:color w:val="DB4050"/>
          <w:sz w:val="26"/>
          <w:szCs w:val="26"/>
        </w:rPr>
        <w:t>Regional Working</w:t>
      </w:r>
      <w:r>
        <w:rPr>
          <w:rFonts w:ascii="Calibri" w:eastAsia="Calibri" w:hAnsi="Calibri" w:cs="Calibri"/>
          <w:bCs/>
          <w:color w:val="DB4050"/>
          <w:sz w:val="26"/>
          <w:szCs w:val="26"/>
        </w:rPr>
        <w:t xml:space="preserve"> </w:t>
      </w:r>
      <w:r>
        <w:rPr>
          <w:rFonts w:ascii="Calibri" w:eastAsia="Calibri" w:hAnsi="Calibri" w:cs="Calibri"/>
          <w:color w:val="DB4050"/>
          <w:sz w:val="26"/>
          <w:szCs w:val="26"/>
        </w:rPr>
        <w:t>(continued)</w:t>
      </w:r>
    </w:p>
    <w:p w14:paraId="41D4E2F1" w14:textId="77777777" w:rsidR="00B632F1" w:rsidRDefault="00B632F1">
      <w:pPr>
        <w:spacing w:line="200" w:lineRule="exact"/>
        <w:rPr>
          <w:rFonts w:ascii="Calibri" w:eastAsia="Calibri" w:hAnsi="Calibri" w:cs="Calibri"/>
          <w:color w:val="DB4050"/>
          <w:sz w:val="26"/>
          <w:szCs w:val="26"/>
        </w:rPr>
      </w:pPr>
    </w:p>
    <w:p w14:paraId="2D90C0A6" w14:textId="3EE98453" w:rsidR="00B632F1" w:rsidRDefault="00B632F1" w:rsidP="000E70FB">
      <w:pPr>
        <w:spacing w:line="248" w:lineRule="auto"/>
        <w:jc w:val="both"/>
        <w:rPr>
          <w:rFonts w:ascii="Calibri Light" w:eastAsia="Calibri Light" w:hAnsi="Calibri Light" w:cs="Calibri Light"/>
          <w:sz w:val="20"/>
          <w:szCs w:val="20"/>
        </w:rPr>
      </w:pPr>
      <w:bookmarkStart w:id="161" w:name="_Hlk199088348"/>
      <w:r>
        <w:rPr>
          <w:rFonts w:ascii="Calibri Light" w:eastAsia="Calibri Light" w:hAnsi="Calibri Light" w:cs="Calibri Light"/>
          <w:sz w:val="20"/>
          <w:szCs w:val="20"/>
        </w:rPr>
        <w:t xml:space="preserve">The </w:t>
      </w:r>
      <w:r w:rsidR="003D5E73">
        <w:rPr>
          <w:rFonts w:ascii="Calibri Light" w:eastAsia="Calibri Light" w:hAnsi="Calibri Light" w:cs="Calibri Light"/>
          <w:sz w:val="20"/>
          <w:szCs w:val="20"/>
        </w:rPr>
        <w:t>SYMCA</w:t>
      </w:r>
      <w:r>
        <w:rPr>
          <w:rFonts w:ascii="Calibri Light" w:eastAsia="Calibri Light" w:hAnsi="Calibri Light" w:cs="Calibri Light"/>
          <w:sz w:val="20"/>
          <w:szCs w:val="20"/>
        </w:rPr>
        <w:t xml:space="preserve"> has collaborative working arrangements with Humberside PCC for the joint service of Information </w:t>
      </w:r>
      <w:r w:rsidR="00314694">
        <w:rPr>
          <w:rFonts w:ascii="Calibri Light" w:eastAsia="Calibri Light" w:hAnsi="Calibri Light" w:cs="Calibri Light"/>
          <w:sz w:val="20"/>
          <w:szCs w:val="20"/>
        </w:rPr>
        <w:t>Technology</w:t>
      </w:r>
      <w:r>
        <w:rPr>
          <w:rFonts w:ascii="Calibri Light" w:eastAsia="Calibri Light" w:hAnsi="Calibri Light" w:cs="Calibri Light"/>
          <w:sz w:val="20"/>
          <w:szCs w:val="20"/>
        </w:rPr>
        <w:t xml:space="preserve"> (I</w:t>
      </w:r>
      <w:r w:rsidR="00314694">
        <w:rPr>
          <w:rFonts w:ascii="Calibri Light" w:eastAsia="Calibri Light" w:hAnsi="Calibri Light" w:cs="Calibri Light"/>
          <w:sz w:val="20"/>
          <w:szCs w:val="20"/>
        </w:rPr>
        <w:t>T</w:t>
      </w:r>
      <w:r>
        <w:rPr>
          <w:rFonts w:ascii="Calibri Light" w:eastAsia="Calibri Light" w:hAnsi="Calibri Light" w:cs="Calibri Light"/>
          <w:sz w:val="20"/>
          <w:szCs w:val="20"/>
        </w:rPr>
        <w:t xml:space="preserve">). </w:t>
      </w:r>
      <w:r w:rsidR="0023198F">
        <w:rPr>
          <w:rFonts w:ascii="Calibri Light" w:eastAsia="Calibri Light" w:hAnsi="Calibri Light" w:cs="Calibri Light"/>
          <w:sz w:val="20"/>
          <w:szCs w:val="20"/>
        </w:rPr>
        <w:t>The</w:t>
      </w:r>
      <w:r>
        <w:rPr>
          <w:rFonts w:ascii="Calibri Light" w:eastAsia="Calibri Light" w:hAnsi="Calibri Light" w:cs="Calibri Light"/>
          <w:sz w:val="20"/>
          <w:szCs w:val="20"/>
        </w:rPr>
        <w:t xml:space="preserve"> venture has a collaboration agreement under Section 22A of the Police Act 1996 covering the main responsibilities. The costs are shared based on the total size of the respective </w:t>
      </w:r>
      <w:r w:rsidR="003D12DB">
        <w:rPr>
          <w:rFonts w:ascii="Calibri Light" w:eastAsia="Calibri Light" w:hAnsi="Calibri Light" w:cs="Calibri Light"/>
          <w:sz w:val="20"/>
          <w:szCs w:val="20"/>
        </w:rPr>
        <w:t>f</w:t>
      </w:r>
      <w:r>
        <w:rPr>
          <w:rFonts w:ascii="Calibri Light" w:eastAsia="Calibri Light" w:hAnsi="Calibri Light" w:cs="Calibri Light"/>
          <w:sz w:val="20"/>
          <w:szCs w:val="20"/>
        </w:rPr>
        <w:t xml:space="preserve">orce budgets, assessed using a measure of “net revenue expenditure” </w:t>
      </w:r>
      <w:r w:rsidR="0025543F">
        <w:rPr>
          <w:rFonts w:ascii="Calibri Light" w:eastAsia="Calibri Light" w:hAnsi="Calibri Light" w:cs="Calibri Light"/>
          <w:sz w:val="20"/>
          <w:szCs w:val="20"/>
        </w:rPr>
        <w:t>(NRE).</w:t>
      </w:r>
    </w:p>
    <w:p w14:paraId="253B59C7" w14:textId="77777777" w:rsidR="00B632F1" w:rsidRDefault="00B632F1" w:rsidP="000E70FB">
      <w:pPr>
        <w:spacing w:line="248" w:lineRule="auto"/>
        <w:jc w:val="both"/>
        <w:rPr>
          <w:rFonts w:ascii="Calibri Light" w:eastAsia="Calibri Light" w:hAnsi="Calibri Light" w:cs="Calibri Light"/>
          <w:sz w:val="20"/>
          <w:szCs w:val="20"/>
        </w:rPr>
      </w:pPr>
    </w:p>
    <w:p w14:paraId="70EFE6FB" w14:textId="29E007BD" w:rsidR="00B632F1" w:rsidRDefault="00B632F1" w:rsidP="000E70FB">
      <w:pPr>
        <w:spacing w:line="248" w:lineRule="auto"/>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The </w:t>
      </w:r>
      <w:proofErr w:type="gramStart"/>
      <w:r>
        <w:rPr>
          <w:rFonts w:ascii="Calibri Light" w:eastAsia="Calibri Light" w:hAnsi="Calibri Light" w:cs="Calibri Light"/>
          <w:sz w:val="20"/>
          <w:szCs w:val="20"/>
        </w:rPr>
        <w:t>joint collaboration</w:t>
      </w:r>
      <w:proofErr w:type="gramEnd"/>
      <w:r>
        <w:rPr>
          <w:rFonts w:ascii="Calibri Light" w:eastAsia="Calibri Light" w:hAnsi="Calibri Light" w:cs="Calibri Light"/>
          <w:sz w:val="20"/>
          <w:szCs w:val="20"/>
        </w:rPr>
        <w:t xml:space="preserve"> arrangement with Humberside PCC is treated as a joint operation under IFRS 11, with only South Yorkshire’s share of income and expenditure being recognised in the Group Comprehensive Income and Expenditure Statement</w:t>
      </w:r>
      <w:r w:rsidR="006A551B">
        <w:rPr>
          <w:rFonts w:ascii="Calibri Light" w:eastAsia="Calibri Light" w:hAnsi="Calibri Light" w:cs="Calibri Light"/>
          <w:sz w:val="20"/>
          <w:szCs w:val="20"/>
        </w:rPr>
        <w:t xml:space="preserve"> and only its share of jointly procured fixed assets in the Balance Sheet</w:t>
      </w:r>
      <w:r>
        <w:rPr>
          <w:rFonts w:ascii="Calibri Light" w:eastAsia="Calibri Light" w:hAnsi="Calibri Light" w:cs="Calibri Light"/>
          <w:sz w:val="20"/>
          <w:szCs w:val="20"/>
        </w:rPr>
        <w:t>.</w:t>
      </w:r>
    </w:p>
    <w:bookmarkEnd w:id="161"/>
    <w:p w14:paraId="3E7D1429" w14:textId="77777777" w:rsidR="00B632F1" w:rsidRDefault="00B632F1" w:rsidP="000E70FB">
      <w:pPr>
        <w:spacing w:line="248" w:lineRule="auto"/>
        <w:jc w:val="both"/>
        <w:rPr>
          <w:rFonts w:ascii="Calibri Light" w:eastAsia="Calibri Light" w:hAnsi="Calibri Light" w:cs="Calibri Light"/>
          <w:sz w:val="20"/>
          <w:szCs w:val="20"/>
        </w:rPr>
      </w:pPr>
    </w:p>
    <w:p w14:paraId="2798FEB8" w14:textId="4DB511DD" w:rsidR="00B34C7E" w:rsidRPr="000E0C86" w:rsidRDefault="00B34C7E" w:rsidP="00B77E07">
      <w:pPr>
        <w:spacing w:line="276" w:lineRule="auto"/>
        <w:jc w:val="both"/>
        <w:rPr>
          <w:rFonts w:ascii="Calibri Light" w:eastAsia="Calibri Light" w:hAnsi="Calibri Light" w:cs="Calibri Light"/>
          <w:sz w:val="20"/>
          <w:szCs w:val="20"/>
        </w:rPr>
      </w:pPr>
    </w:p>
    <w:p w14:paraId="33709AA2" w14:textId="77777777" w:rsidR="00B34C7E" w:rsidRDefault="00B34C7E" w:rsidP="00B34C7E">
      <w:pPr>
        <w:spacing w:line="237" w:lineRule="auto"/>
        <w:ind w:right="100"/>
        <w:rPr>
          <w:sz w:val="20"/>
          <w:szCs w:val="20"/>
        </w:rPr>
      </w:pPr>
    </w:p>
    <w:p w14:paraId="1939F9D9" w14:textId="77777777" w:rsidR="00FF46D6" w:rsidRDefault="00FF46D6" w:rsidP="00CF402E">
      <w:pPr>
        <w:spacing w:line="237" w:lineRule="auto"/>
        <w:ind w:right="100"/>
        <w:rPr>
          <w:sz w:val="20"/>
          <w:szCs w:val="20"/>
        </w:rPr>
      </w:pPr>
    </w:p>
    <w:p w14:paraId="6032ACA2" w14:textId="77777777" w:rsidR="00FF46D6" w:rsidRDefault="00FF46D6" w:rsidP="00CF402E">
      <w:pPr>
        <w:spacing w:line="237" w:lineRule="auto"/>
        <w:ind w:right="100"/>
        <w:rPr>
          <w:sz w:val="20"/>
          <w:szCs w:val="20"/>
        </w:rPr>
      </w:pPr>
    </w:p>
    <w:p w14:paraId="1315A28A" w14:textId="77777777" w:rsidR="00FF46D6" w:rsidRDefault="00FF46D6" w:rsidP="00CF402E">
      <w:pPr>
        <w:spacing w:line="237" w:lineRule="auto"/>
        <w:ind w:right="100"/>
        <w:rPr>
          <w:sz w:val="20"/>
          <w:szCs w:val="20"/>
        </w:rPr>
      </w:pPr>
    </w:p>
    <w:p w14:paraId="400939E3" w14:textId="77777777" w:rsidR="00FF46D6" w:rsidRDefault="00FF46D6" w:rsidP="00CF402E">
      <w:pPr>
        <w:spacing w:line="237" w:lineRule="auto"/>
        <w:ind w:right="100"/>
        <w:rPr>
          <w:sz w:val="20"/>
          <w:szCs w:val="20"/>
        </w:rPr>
      </w:pPr>
    </w:p>
    <w:p w14:paraId="3CFE8452" w14:textId="77777777" w:rsidR="00FF46D6" w:rsidRDefault="00FF46D6" w:rsidP="00CF402E">
      <w:pPr>
        <w:spacing w:line="237" w:lineRule="auto"/>
        <w:ind w:right="100"/>
        <w:rPr>
          <w:sz w:val="20"/>
          <w:szCs w:val="20"/>
        </w:rPr>
      </w:pPr>
    </w:p>
    <w:p w14:paraId="0B2702E0" w14:textId="77777777" w:rsidR="00FF46D6" w:rsidRDefault="00FF46D6" w:rsidP="00CF402E">
      <w:pPr>
        <w:spacing w:line="237" w:lineRule="auto"/>
        <w:ind w:right="100"/>
        <w:rPr>
          <w:sz w:val="20"/>
          <w:szCs w:val="20"/>
        </w:rPr>
      </w:pPr>
    </w:p>
    <w:p w14:paraId="72A610FB" w14:textId="77777777" w:rsidR="00FF46D6" w:rsidRDefault="00FF46D6" w:rsidP="00CF402E">
      <w:pPr>
        <w:spacing w:line="237" w:lineRule="auto"/>
        <w:ind w:right="100"/>
        <w:rPr>
          <w:sz w:val="20"/>
          <w:szCs w:val="20"/>
        </w:rPr>
      </w:pPr>
    </w:p>
    <w:p w14:paraId="67E66391" w14:textId="77777777" w:rsidR="00FF46D6" w:rsidRDefault="00FF46D6" w:rsidP="00CF402E">
      <w:pPr>
        <w:spacing w:line="237" w:lineRule="auto"/>
        <w:ind w:right="100"/>
        <w:rPr>
          <w:sz w:val="20"/>
          <w:szCs w:val="20"/>
        </w:rPr>
      </w:pPr>
    </w:p>
    <w:p w14:paraId="0C86B195" w14:textId="77777777" w:rsidR="00FF46D6" w:rsidRDefault="00FF46D6" w:rsidP="00CF402E">
      <w:pPr>
        <w:spacing w:line="237" w:lineRule="auto"/>
        <w:ind w:right="100"/>
        <w:rPr>
          <w:sz w:val="20"/>
          <w:szCs w:val="20"/>
        </w:rPr>
      </w:pPr>
    </w:p>
    <w:p w14:paraId="265756EE" w14:textId="77777777" w:rsidR="00FF46D6" w:rsidRDefault="00FF46D6" w:rsidP="00CF402E">
      <w:pPr>
        <w:spacing w:line="237" w:lineRule="auto"/>
        <w:ind w:right="100"/>
        <w:rPr>
          <w:sz w:val="20"/>
          <w:szCs w:val="20"/>
        </w:rPr>
      </w:pPr>
    </w:p>
    <w:p w14:paraId="3D31A385" w14:textId="77777777" w:rsidR="0025543F" w:rsidRDefault="0025543F" w:rsidP="00CF402E">
      <w:pPr>
        <w:spacing w:line="237" w:lineRule="auto"/>
        <w:ind w:right="100"/>
        <w:rPr>
          <w:sz w:val="20"/>
          <w:szCs w:val="20"/>
        </w:rPr>
      </w:pPr>
    </w:p>
    <w:p w14:paraId="345AFD49" w14:textId="2CE0033C" w:rsidR="0025543F" w:rsidRDefault="0025543F" w:rsidP="00CF402E">
      <w:pPr>
        <w:spacing w:line="237" w:lineRule="auto"/>
        <w:ind w:right="100"/>
        <w:rPr>
          <w:sz w:val="20"/>
          <w:szCs w:val="20"/>
        </w:rPr>
      </w:pPr>
    </w:p>
    <w:p w14:paraId="21B39670" w14:textId="77777777" w:rsidR="0025543F" w:rsidRDefault="0025543F" w:rsidP="00CF402E">
      <w:pPr>
        <w:spacing w:line="237" w:lineRule="auto"/>
        <w:ind w:right="100"/>
        <w:rPr>
          <w:sz w:val="20"/>
          <w:szCs w:val="20"/>
        </w:rPr>
      </w:pPr>
    </w:p>
    <w:p w14:paraId="677BF8F6" w14:textId="77777777" w:rsidR="00FF46D6" w:rsidRDefault="00FF46D6" w:rsidP="00CF402E">
      <w:pPr>
        <w:spacing w:line="237" w:lineRule="auto"/>
        <w:ind w:right="100"/>
        <w:rPr>
          <w:sz w:val="20"/>
          <w:szCs w:val="20"/>
        </w:rPr>
      </w:pPr>
    </w:p>
    <w:p w14:paraId="1A0ADE58" w14:textId="4AA97CA0" w:rsidR="00FF46D6" w:rsidRDefault="00FF46D6" w:rsidP="00CF402E">
      <w:pPr>
        <w:spacing w:line="237" w:lineRule="auto"/>
        <w:ind w:right="100"/>
        <w:rPr>
          <w:sz w:val="20"/>
          <w:szCs w:val="20"/>
        </w:rPr>
      </w:pPr>
    </w:p>
    <w:p w14:paraId="2E009BCE" w14:textId="77777777" w:rsidR="00FF46D6" w:rsidRDefault="00FF46D6" w:rsidP="00CF402E">
      <w:pPr>
        <w:spacing w:line="237" w:lineRule="auto"/>
        <w:ind w:right="100"/>
        <w:rPr>
          <w:sz w:val="20"/>
          <w:szCs w:val="20"/>
        </w:rPr>
      </w:pPr>
    </w:p>
    <w:p w14:paraId="6865EC66" w14:textId="77777777" w:rsidR="00FF46D6" w:rsidRDefault="00FF46D6" w:rsidP="00CF402E">
      <w:pPr>
        <w:spacing w:line="237" w:lineRule="auto"/>
        <w:ind w:right="100"/>
        <w:rPr>
          <w:sz w:val="20"/>
          <w:szCs w:val="20"/>
        </w:rPr>
      </w:pPr>
    </w:p>
    <w:p w14:paraId="292AF899" w14:textId="4D5DE7E2" w:rsidR="00FF46D6" w:rsidRDefault="00FF46D6" w:rsidP="00CF402E">
      <w:pPr>
        <w:spacing w:line="237" w:lineRule="auto"/>
        <w:ind w:right="100"/>
        <w:rPr>
          <w:sz w:val="20"/>
          <w:szCs w:val="20"/>
        </w:rPr>
      </w:pPr>
    </w:p>
    <w:p w14:paraId="708FBC80" w14:textId="188285CA" w:rsidR="00FF46D6" w:rsidRDefault="00FF46D6" w:rsidP="00CF402E">
      <w:pPr>
        <w:spacing w:line="237" w:lineRule="auto"/>
        <w:ind w:right="100"/>
        <w:rPr>
          <w:sz w:val="20"/>
          <w:szCs w:val="20"/>
        </w:rPr>
      </w:pPr>
    </w:p>
    <w:p w14:paraId="553F802C" w14:textId="77777777" w:rsidR="00FF46D6" w:rsidRDefault="00FF46D6" w:rsidP="00CF402E">
      <w:pPr>
        <w:spacing w:line="237" w:lineRule="auto"/>
        <w:ind w:right="100"/>
        <w:rPr>
          <w:sz w:val="20"/>
          <w:szCs w:val="20"/>
        </w:rPr>
      </w:pPr>
    </w:p>
    <w:p w14:paraId="0024F3A0" w14:textId="77777777" w:rsidR="00FF46D6" w:rsidRDefault="00FF46D6" w:rsidP="00CF402E">
      <w:pPr>
        <w:spacing w:line="237" w:lineRule="auto"/>
        <w:ind w:right="100"/>
        <w:rPr>
          <w:sz w:val="20"/>
          <w:szCs w:val="20"/>
        </w:rPr>
      </w:pPr>
    </w:p>
    <w:p w14:paraId="24A2FA39" w14:textId="77777777" w:rsidR="00FF46D6" w:rsidRDefault="00FF46D6" w:rsidP="00CF402E">
      <w:pPr>
        <w:spacing w:line="237" w:lineRule="auto"/>
        <w:ind w:right="100"/>
        <w:rPr>
          <w:sz w:val="20"/>
          <w:szCs w:val="20"/>
        </w:rPr>
      </w:pPr>
    </w:p>
    <w:p w14:paraId="1B661FEC" w14:textId="77777777" w:rsidR="00FF46D6" w:rsidRDefault="00FF46D6" w:rsidP="00CF402E">
      <w:pPr>
        <w:spacing w:line="237" w:lineRule="auto"/>
        <w:ind w:right="100"/>
        <w:rPr>
          <w:sz w:val="20"/>
          <w:szCs w:val="20"/>
        </w:rPr>
      </w:pPr>
    </w:p>
    <w:p w14:paraId="37E35FFA" w14:textId="0109811F" w:rsidR="00FF46D6" w:rsidRDefault="00FF46D6" w:rsidP="00CF402E">
      <w:pPr>
        <w:spacing w:line="237" w:lineRule="auto"/>
        <w:ind w:right="100"/>
        <w:rPr>
          <w:sz w:val="20"/>
          <w:szCs w:val="20"/>
        </w:rPr>
      </w:pPr>
    </w:p>
    <w:p w14:paraId="0E92AE22" w14:textId="753FEA75" w:rsidR="000F524F" w:rsidRPr="000F524F" w:rsidRDefault="000F524F" w:rsidP="00CF402E">
      <w:pPr>
        <w:spacing w:line="237" w:lineRule="auto"/>
        <w:ind w:right="100"/>
        <w:rPr>
          <w:sz w:val="12"/>
          <w:szCs w:val="12"/>
        </w:rPr>
      </w:pPr>
    </w:p>
    <w:p w14:paraId="7EDDEF2D" w14:textId="77777777" w:rsidR="004404C1" w:rsidRDefault="004404C1" w:rsidP="000F524F">
      <w:pPr>
        <w:ind w:left="-426"/>
        <w:rPr>
          <w:rFonts w:ascii="Calibri Light" w:eastAsia="Calibri Light" w:hAnsi="Calibri Light" w:cs="Calibri Light"/>
          <w:sz w:val="20"/>
          <w:szCs w:val="20"/>
        </w:rPr>
      </w:pPr>
      <w:r>
        <w:rPr>
          <w:rFonts w:ascii="Calibri" w:eastAsia="Calibri" w:hAnsi="Calibri" w:cs="Calibri"/>
          <w:b/>
          <w:bCs/>
          <w:noProof/>
          <w:color w:val="DB4050"/>
          <w:sz w:val="60"/>
          <w:szCs w:val="60"/>
        </w:rPr>
        <w:drawing>
          <wp:anchor distT="0" distB="0" distL="114300" distR="114300" simplePos="0" relativeHeight="252346368" behindDoc="1" locked="0" layoutInCell="1" allowOverlap="1" wp14:anchorId="6447D072" wp14:editId="1D55E6EF">
            <wp:simplePos x="0" y="0"/>
            <wp:positionH relativeFrom="column">
              <wp:posOffset>5125592</wp:posOffset>
            </wp:positionH>
            <wp:positionV relativeFrom="paragraph">
              <wp:posOffset>-592134</wp:posOffset>
            </wp:positionV>
            <wp:extent cx="759460" cy="7595870"/>
            <wp:effectExtent l="0" t="0" r="2540" b="0"/>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0F524F" w:rsidRPr="00771D49">
        <w:rPr>
          <w:rFonts w:ascii="Calibri Light" w:eastAsia="Calibri Light" w:hAnsi="Calibri Light" w:cs="Calibri Light"/>
          <w:sz w:val="20"/>
          <w:szCs w:val="20"/>
        </w:rPr>
        <w:t>The summary position for these services is detailed in the memorandum below:</w:t>
      </w:r>
    </w:p>
    <w:p w14:paraId="1739A3F4" w14:textId="77777777" w:rsidR="008F593F" w:rsidRDefault="008F593F" w:rsidP="000F524F">
      <w:pPr>
        <w:ind w:left="-426"/>
        <w:rPr>
          <w:rFonts w:ascii="Calibri Light" w:eastAsia="Calibri Light" w:hAnsi="Calibri Light" w:cs="Calibri Light"/>
          <w:sz w:val="20"/>
          <w:szCs w:val="20"/>
        </w:rPr>
      </w:pPr>
    </w:p>
    <w:tbl>
      <w:tblPr>
        <w:tblpPr w:leftFromText="181" w:rightFromText="181" w:vertAnchor="text" w:horzAnchor="page" w:tblpX="7285" w:tblpY="118"/>
        <w:tblW w:w="5740" w:type="dxa"/>
        <w:tblLayout w:type="fixed"/>
        <w:tblCellMar>
          <w:left w:w="0" w:type="dxa"/>
          <w:right w:w="0" w:type="dxa"/>
        </w:tblCellMar>
        <w:tblLook w:val="04A0" w:firstRow="1" w:lastRow="0" w:firstColumn="1" w:lastColumn="0" w:noHBand="0" w:noVBand="1"/>
      </w:tblPr>
      <w:tblGrid>
        <w:gridCol w:w="993"/>
        <w:gridCol w:w="70"/>
        <w:gridCol w:w="2623"/>
        <w:gridCol w:w="921"/>
        <w:gridCol w:w="1063"/>
        <w:gridCol w:w="70"/>
      </w:tblGrid>
      <w:tr w:rsidR="008F593F" w:rsidRPr="00782245" w14:paraId="567D29FA" w14:textId="77777777" w:rsidTr="002F0B88">
        <w:trPr>
          <w:gridAfter w:val="1"/>
          <w:wAfter w:w="70" w:type="dxa"/>
          <w:trHeight w:val="268"/>
        </w:trPr>
        <w:tc>
          <w:tcPr>
            <w:tcW w:w="993" w:type="dxa"/>
            <w:tcBorders>
              <w:top w:val="single" w:sz="12" w:space="0" w:color="FF0000"/>
            </w:tcBorders>
          </w:tcPr>
          <w:p w14:paraId="7CD2F196" w14:textId="709E5B81" w:rsidR="00102680" w:rsidRDefault="00A33A13" w:rsidP="004F127F">
            <w:pPr>
              <w:spacing w:line="276" w:lineRule="auto"/>
              <w:jc w:val="right"/>
              <w:rPr>
                <w:rFonts w:ascii="Calibri" w:eastAsia="Calibri Light" w:hAnsi="Calibri" w:cs="Calibri Light"/>
                <w:b/>
                <w:sz w:val="16"/>
                <w:szCs w:val="16"/>
              </w:rPr>
            </w:pPr>
            <w:bookmarkStart w:id="162" w:name="_Hlk227240028"/>
            <w:r w:rsidRPr="00926AA1">
              <w:rPr>
                <w:rFonts w:ascii="Calibri" w:eastAsia="Calibri Light" w:hAnsi="Calibri" w:cs="Calibri Light"/>
                <w:b/>
                <w:sz w:val="16"/>
                <w:szCs w:val="16"/>
              </w:rPr>
              <w:t>202</w:t>
            </w:r>
            <w:r w:rsidR="00682D07">
              <w:rPr>
                <w:rFonts w:ascii="Calibri" w:eastAsia="Calibri Light" w:hAnsi="Calibri" w:cs="Calibri Light"/>
                <w:b/>
                <w:sz w:val="16"/>
                <w:szCs w:val="16"/>
              </w:rPr>
              <w:t>4</w:t>
            </w:r>
            <w:r w:rsidRPr="00926AA1">
              <w:rPr>
                <w:rFonts w:ascii="Calibri" w:eastAsia="Calibri Light" w:hAnsi="Calibri" w:cs="Calibri Light"/>
                <w:b/>
                <w:sz w:val="16"/>
                <w:szCs w:val="16"/>
              </w:rPr>
              <w:t>/2</w:t>
            </w:r>
            <w:r w:rsidR="00682D07">
              <w:rPr>
                <w:rFonts w:ascii="Calibri" w:eastAsia="Calibri Light" w:hAnsi="Calibri" w:cs="Calibri Light"/>
                <w:b/>
                <w:sz w:val="16"/>
                <w:szCs w:val="16"/>
              </w:rPr>
              <w:t>5</w:t>
            </w:r>
            <w:r>
              <w:rPr>
                <w:rFonts w:ascii="Calibri" w:eastAsia="Calibri Light" w:hAnsi="Calibri" w:cs="Calibri Light"/>
                <w:b/>
                <w:sz w:val="16"/>
                <w:szCs w:val="16"/>
              </w:rPr>
              <w:t xml:space="preserve"> </w:t>
            </w:r>
          </w:p>
          <w:p w14:paraId="34AF482A" w14:textId="6CFCA3A5" w:rsidR="008F593F" w:rsidRPr="00B51D8A" w:rsidRDefault="00682D07" w:rsidP="00102680">
            <w:pPr>
              <w:spacing w:line="276" w:lineRule="auto"/>
              <w:jc w:val="right"/>
              <w:rPr>
                <w:rFonts w:asciiTheme="minorHAnsi" w:eastAsia="Calibri Light" w:hAnsiTheme="minorHAnsi" w:cs="Calibri Light"/>
                <w:b/>
                <w:sz w:val="16"/>
                <w:szCs w:val="16"/>
              </w:rPr>
            </w:pPr>
            <w:r>
              <w:rPr>
                <w:rFonts w:ascii="Calibri" w:eastAsia="Calibri Light" w:hAnsi="Calibri" w:cs="Calibri Light"/>
                <w:b/>
                <w:sz w:val="16"/>
                <w:szCs w:val="16"/>
              </w:rPr>
              <w:t>From</w:t>
            </w:r>
            <w:r w:rsidR="00102680">
              <w:rPr>
                <w:rFonts w:ascii="Calibri" w:eastAsia="Calibri Light" w:hAnsi="Calibri" w:cs="Calibri Light"/>
                <w:b/>
                <w:sz w:val="16"/>
                <w:szCs w:val="16"/>
              </w:rPr>
              <w:t xml:space="preserve"> </w:t>
            </w:r>
            <w:r>
              <w:rPr>
                <w:rFonts w:ascii="Calibri" w:eastAsia="Calibri Light" w:hAnsi="Calibri" w:cs="Calibri Light"/>
                <w:b/>
                <w:sz w:val="16"/>
                <w:szCs w:val="16"/>
              </w:rPr>
              <w:t>7</w:t>
            </w:r>
            <w:r w:rsidR="00A33A13">
              <w:rPr>
                <w:rFonts w:ascii="Calibri" w:eastAsia="Calibri Light" w:hAnsi="Calibri" w:cs="Calibri Light"/>
                <w:b/>
                <w:sz w:val="16"/>
                <w:szCs w:val="16"/>
              </w:rPr>
              <w:t xml:space="preserve"> May</w:t>
            </w:r>
          </w:p>
        </w:tc>
        <w:tc>
          <w:tcPr>
            <w:tcW w:w="2693" w:type="dxa"/>
            <w:gridSpan w:val="2"/>
            <w:tcBorders>
              <w:top w:val="single" w:sz="12" w:space="0" w:color="FF0000"/>
            </w:tcBorders>
          </w:tcPr>
          <w:p w14:paraId="43703BA3" w14:textId="77777777" w:rsidR="008F593F" w:rsidRPr="00B51D8A" w:rsidRDefault="008F593F" w:rsidP="004F127F">
            <w:pPr>
              <w:spacing w:line="276" w:lineRule="auto"/>
              <w:ind w:left="110"/>
              <w:rPr>
                <w:rFonts w:asciiTheme="minorHAnsi" w:eastAsia="Calibri Light" w:hAnsiTheme="minorHAnsi" w:cs="Calibri Light"/>
                <w:sz w:val="16"/>
                <w:szCs w:val="16"/>
              </w:rPr>
            </w:pPr>
          </w:p>
        </w:tc>
        <w:tc>
          <w:tcPr>
            <w:tcW w:w="1984" w:type="dxa"/>
            <w:gridSpan w:val="2"/>
            <w:tcBorders>
              <w:top w:val="single" w:sz="12" w:space="0" w:color="FF0000"/>
            </w:tcBorders>
          </w:tcPr>
          <w:p w14:paraId="58BB9914" w14:textId="66C4D8F8" w:rsidR="00102680" w:rsidRDefault="00F537B7" w:rsidP="004F127F">
            <w:pPr>
              <w:spacing w:line="276" w:lineRule="auto"/>
              <w:jc w:val="right"/>
              <w:rPr>
                <w:rFonts w:ascii="Calibri" w:eastAsia="Calibri Light" w:hAnsi="Calibri" w:cs="Calibri Light"/>
                <w:b/>
                <w:sz w:val="16"/>
                <w:szCs w:val="16"/>
              </w:rPr>
            </w:pPr>
            <w:r>
              <w:rPr>
                <w:rFonts w:ascii="Calibri" w:eastAsia="Calibri Light" w:hAnsi="Calibri" w:cs="Calibri Light"/>
                <w:b/>
                <w:sz w:val="16"/>
                <w:szCs w:val="16"/>
              </w:rPr>
              <w:t xml:space="preserve"> </w:t>
            </w:r>
          </w:p>
          <w:p w14:paraId="43ACC7E3" w14:textId="0C15BAFE" w:rsidR="008F593F" w:rsidRPr="00682D07" w:rsidRDefault="00682D07" w:rsidP="00682D07">
            <w:pPr>
              <w:spacing w:line="276" w:lineRule="auto"/>
              <w:jc w:val="right"/>
              <w:rPr>
                <w:rFonts w:ascii="Calibri" w:eastAsia="Calibri Light" w:hAnsi="Calibri" w:cs="Calibri Light"/>
                <w:b/>
                <w:sz w:val="16"/>
                <w:szCs w:val="16"/>
              </w:rPr>
            </w:pPr>
            <w:r>
              <w:rPr>
                <w:rFonts w:ascii="Calibri" w:eastAsia="Calibri Light" w:hAnsi="Calibri" w:cs="Calibri Light"/>
                <w:b/>
                <w:sz w:val="16"/>
                <w:szCs w:val="16"/>
              </w:rPr>
              <w:t xml:space="preserve">2025/26 </w:t>
            </w:r>
          </w:p>
        </w:tc>
      </w:tr>
      <w:tr w:rsidR="008F593F" w:rsidRPr="00782245" w14:paraId="40DC3254" w14:textId="77777777" w:rsidTr="002F0B88">
        <w:trPr>
          <w:trHeight w:val="268"/>
        </w:trPr>
        <w:tc>
          <w:tcPr>
            <w:tcW w:w="1063" w:type="dxa"/>
            <w:gridSpan w:val="2"/>
            <w:tcBorders>
              <w:bottom w:val="single" w:sz="12" w:space="0" w:color="FF0000"/>
            </w:tcBorders>
          </w:tcPr>
          <w:p w14:paraId="1AC045D9" w14:textId="77777777" w:rsidR="008F593F" w:rsidRPr="00B51D8A" w:rsidRDefault="008F593F" w:rsidP="004F127F">
            <w:pPr>
              <w:spacing w:line="276" w:lineRule="auto"/>
              <w:ind w:right="30"/>
              <w:jc w:val="right"/>
              <w:rPr>
                <w:rFonts w:asciiTheme="minorHAnsi" w:eastAsia="Calibri Light" w:hAnsiTheme="minorHAnsi" w:cs="Calibri Light"/>
                <w:b/>
                <w:sz w:val="16"/>
                <w:szCs w:val="16"/>
              </w:rPr>
            </w:pPr>
            <w:r w:rsidRPr="00B51D8A">
              <w:rPr>
                <w:rFonts w:asciiTheme="minorHAnsi" w:eastAsia="Calibri Light" w:hAnsiTheme="minorHAnsi" w:cs="Calibri Light"/>
                <w:b/>
                <w:sz w:val="16"/>
                <w:szCs w:val="16"/>
              </w:rPr>
              <w:t xml:space="preserve">Information </w:t>
            </w:r>
            <w:r>
              <w:rPr>
                <w:rFonts w:asciiTheme="minorHAnsi" w:eastAsia="Calibri Light" w:hAnsiTheme="minorHAnsi" w:cs="Calibri Light"/>
                <w:b/>
                <w:sz w:val="16"/>
                <w:szCs w:val="16"/>
              </w:rPr>
              <w:t>Technology</w:t>
            </w:r>
          </w:p>
          <w:p w14:paraId="5D444A21" w14:textId="77777777" w:rsidR="008F593F" w:rsidRPr="00B51D8A" w:rsidRDefault="008F593F" w:rsidP="004F127F">
            <w:pPr>
              <w:spacing w:line="276" w:lineRule="auto"/>
              <w:ind w:right="30"/>
              <w:jc w:val="right"/>
              <w:rPr>
                <w:rFonts w:asciiTheme="minorHAnsi" w:eastAsia="Calibri Light" w:hAnsiTheme="minorHAnsi" w:cs="Calibri Light"/>
                <w:b/>
                <w:sz w:val="16"/>
                <w:szCs w:val="16"/>
              </w:rPr>
            </w:pPr>
            <w:r w:rsidRPr="00B51D8A">
              <w:rPr>
                <w:rFonts w:asciiTheme="minorHAnsi" w:eastAsia="Calibri Light" w:hAnsiTheme="minorHAnsi" w:cs="Calibri Light"/>
                <w:b/>
                <w:sz w:val="16"/>
                <w:szCs w:val="16"/>
              </w:rPr>
              <w:t>£’000</w:t>
            </w:r>
          </w:p>
        </w:tc>
        <w:tc>
          <w:tcPr>
            <w:tcW w:w="3544" w:type="dxa"/>
            <w:gridSpan w:val="2"/>
            <w:tcBorders>
              <w:bottom w:val="single" w:sz="12" w:space="0" w:color="FF0000"/>
            </w:tcBorders>
          </w:tcPr>
          <w:p w14:paraId="1FDCCBF3" w14:textId="77777777" w:rsidR="008F593F" w:rsidRPr="00B51D8A" w:rsidRDefault="008F593F" w:rsidP="004F127F">
            <w:pPr>
              <w:spacing w:line="276" w:lineRule="auto"/>
              <w:ind w:left="110" w:right="-851"/>
              <w:rPr>
                <w:rFonts w:asciiTheme="minorHAnsi" w:eastAsia="Calibri Light" w:hAnsiTheme="minorHAnsi" w:cs="Calibri Light"/>
                <w:sz w:val="16"/>
                <w:szCs w:val="16"/>
              </w:rPr>
            </w:pPr>
          </w:p>
        </w:tc>
        <w:tc>
          <w:tcPr>
            <w:tcW w:w="1133" w:type="dxa"/>
            <w:gridSpan w:val="2"/>
            <w:tcBorders>
              <w:bottom w:val="single" w:sz="12" w:space="0" w:color="FF0000"/>
            </w:tcBorders>
          </w:tcPr>
          <w:p w14:paraId="7488FBB2" w14:textId="77777777" w:rsidR="008F593F" w:rsidRPr="00B51D8A" w:rsidRDefault="008F593F" w:rsidP="004F127F">
            <w:pPr>
              <w:spacing w:line="276" w:lineRule="auto"/>
              <w:ind w:right="30"/>
              <w:jc w:val="right"/>
              <w:rPr>
                <w:rFonts w:asciiTheme="minorHAnsi" w:eastAsia="Calibri Light" w:hAnsiTheme="minorHAnsi" w:cs="Calibri Light"/>
                <w:b/>
                <w:sz w:val="16"/>
                <w:szCs w:val="16"/>
              </w:rPr>
            </w:pPr>
            <w:r w:rsidRPr="00B51D8A">
              <w:rPr>
                <w:rFonts w:asciiTheme="minorHAnsi" w:eastAsia="Calibri Light" w:hAnsiTheme="minorHAnsi" w:cs="Calibri Light"/>
                <w:b/>
                <w:sz w:val="16"/>
                <w:szCs w:val="16"/>
              </w:rPr>
              <w:t xml:space="preserve">Information </w:t>
            </w:r>
            <w:r>
              <w:rPr>
                <w:rFonts w:asciiTheme="minorHAnsi" w:eastAsia="Calibri Light" w:hAnsiTheme="minorHAnsi" w:cs="Calibri Light"/>
                <w:b/>
                <w:sz w:val="16"/>
                <w:szCs w:val="16"/>
              </w:rPr>
              <w:t>Technology</w:t>
            </w:r>
          </w:p>
          <w:p w14:paraId="462CD460" w14:textId="77777777" w:rsidR="008F593F" w:rsidRPr="00B51D8A" w:rsidRDefault="008F593F" w:rsidP="004F127F">
            <w:pPr>
              <w:spacing w:line="276" w:lineRule="auto"/>
              <w:ind w:right="30"/>
              <w:jc w:val="right"/>
              <w:rPr>
                <w:rFonts w:asciiTheme="minorHAnsi" w:eastAsia="Calibri Light" w:hAnsiTheme="minorHAnsi" w:cs="Calibri Light"/>
                <w:b/>
                <w:sz w:val="16"/>
                <w:szCs w:val="16"/>
              </w:rPr>
            </w:pPr>
            <w:r w:rsidRPr="00B51D8A">
              <w:rPr>
                <w:rFonts w:asciiTheme="minorHAnsi" w:eastAsia="Calibri Light" w:hAnsiTheme="minorHAnsi" w:cs="Calibri Light"/>
                <w:b/>
                <w:sz w:val="16"/>
                <w:szCs w:val="16"/>
              </w:rPr>
              <w:t>£’000</w:t>
            </w:r>
          </w:p>
        </w:tc>
      </w:tr>
      <w:tr w:rsidR="00682D07" w:rsidRPr="00B6394F" w14:paraId="53ED3E41" w14:textId="77777777" w:rsidTr="002F0B88">
        <w:trPr>
          <w:trHeight w:val="268"/>
        </w:trPr>
        <w:tc>
          <w:tcPr>
            <w:tcW w:w="1063" w:type="dxa"/>
            <w:gridSpan w:val="2"/>
            <w:tcBorders>
              <w:top w:val="single" w:sz="12" w:space="0" w:color="FF0000"/>
            </w:tcBorders>
            <w:vAlign w:val="center"/>
          </w:tcPr>
          <w:p w14:paraId="5A8396FB" w14:textId="7FD4E1CD" w:rsidR="00682D07" w:rsidRPr="00B6394F" w:rsidRDefault="00682D07" w:rsidP="00682D07">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6,074</w:t>
            </w:r>
          </w:p>
        </w:tc>
        <w:tc>
          <w:tcPr>
            <w:tcW w:w="3544" w:type="dxa"/>
            <w:gridSpan w:val="2"/>
            <w:tcBorders>
              <w:top w:val="single" w:sz="12" w:space="0" w:color="FF0000"/>
            </w:tcBorders>
            <w:vAlign w:val="center"/>
          </w:tcPr>
          <w:p w14:paraId="05440C8E" w14:textId="77777777" w:rsidR="00682D07" w:rsidRPr="00782245" w:rsidRDefault="00682D07" w:rsidP="00682D07">
            <w:pPr>
              <w:spacing w:line="276" w:lineRule="auto"/>
              <w:ind w:left="110"/>
              <w:rPr>
                <w:rFonts w:asciiTheme="majorHAnsi" w:hAnsiTheme="majorHAnsi"/>
                <w:sz w:val="20"/>
                <w:szCs w:val="20"/>
              </w:rPr>
            </w:pPr>
            <w:r w:rsidRPr="00782245">
              <w:rPr>
                <w:rFonts w:asciiTheme="majorHAnsi" w:eastAsia="Calibri Light" w:hAnsiTheme="majorHAnsi" w:cs="Calibri Light"/>
                <w:sz w:val="16"/>
                <w:szCs w:val="16"/>
              </w:rPr>
              <w:t>Staff costs</w:t>
            </w:r>
          </w:p>
        </w:tc>
        <w:tc>
          <w:tcPr>
            <w:tcW w:w="1133" w:type="dxa"/>
            <w:gridSpan w:val="2"/>
            <w:tcBorders>
              <w:top w:val="single" w:sz="12" w:space="0" w:color="FF0000"/>
            </w:tcBorders>
            <w:vAlign w:val="center"/>
          </w:tcPr>
          <w:p w14:paraId="1EA2503F" w14:textId="4DB0EC5A" w:rsidR="00682D07" w:rsidRPr="003D3795" w:rsidRDefault="00253619" w:rsidP="00682D07">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7,100</w:t>
            </w:r>
          </w:p>
        </w:tc>
      </w:tr>
      <w:tr w:rsidR="00682D07" w:rsidRPr="00B6394F" w14:paraId="721C8654" w14:textId="77777777" w:rsidTr="002F0B88">
        <w:trPr>
          <w:trHeight w:val="268"/>
        </w:trPr>
        <w:tc>
          <w:tcPr>
            <w:tcW w:w="1063" w:type="dxa"/>
            <w:gridSpan w:val="2"/>
            <w:shd w:val="clear" w:color="auto" w:fill="FBE0DD"/>
            <w:vAlign w:val="center"/>
          </w:tcPr>
          <w:p w14:paraId="4F7A1463" w14:textId="5ED97CBF" w:rsidR="00682D07" w:rsidRPr="00B6394F" w:rsidRDefault="00682D07" w:rsidP="00682D07">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3544" w:type="dxa"/>
            <w:gridSpan w:val="2"/>
            <w:shd w:val="clear" w:color="auto" w:fill="FBE0DD"/>
            <w:vAlign w:val="center"/>
          </w:tcPr>
          <w:p w14:paraId="196CEC77" w14:textId="77777777" w:rsidR="00682D07" w:rsidRPr="00782245" w:rsidRDefault="00682D07" w:rsidP="00682D07">
            <w:pPr>
              <w:spacing w:line="276" w:lineRule="auto"/>
              <w:ind w:left="110"/>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Premises related expenses</w:t>
            </w:r>
          </w:p>
        </w:tc>
        <w:tc>
          <w:tcPr>
            <w:tcW w:w="1133" w:type="dxa"/>
            <w:gridSpan w:val="2"/>
            <w:shd w:val="clear" w:color="auto" w:fill="FBE0DD"/>
            <w:vAlign w:val="center"/>
          </w:tcPr>
          <w:p w14:paraId="02B84430" w14:textId="12C71CA0" w:rsidR="00682D07" w:rsidRPr="003D3795" w:rsidRDefault="00BC4DD4" w:rsidP="00682D07">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r>
      <w:tr w:rsidR="00682D07" w:rsidRPr="00B6394F" w14:paraId="0E5A0E8E" w14:textId="77777777" w:rsidTr="002F0B88">
        <w:trPr>
          <w:trHeight w:val="268"/>
        </w:trPr>
        <w:tc>
          <w:tcPr>
            <w:tcW w:w="1063" w:type="dxa"/>
            <w:gridSpan w:val="2"/>
            <w:vAlign w:val="center"/>
          </w:tcPr>
          <w:p w14:paraId="4B5A3AC1" w14:textId="330DFE55" w:rsidR="00682D07" w:rsidRPr="00B6394F" w:rsidRDefault="00682D07" w:rsidP="00682D07">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78</w:t>
            </w:r>
          </w:p>
        </w:tc>
        <w:tc>
          <w:tcPr>
            <w:tcW w:w="3544" w:type="dxa"/>
            <w:gridSpan w:val="2"/>
            <w:vAlign w:val="center"/>
          </w:tcPr>
          <w:p w14:paraId="5F8CE0CB" w14:textId="77777777" w:rsidR="00682D07" w:rsidRPr="00782245" w:rsidRDefault="00682D07" w:rsidP="00682D07">
            <w:pPr>
              <w:spacing w:line="276" w:lineRule="auto"/>
              <w:ind w:left="110"/>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Transport related expenses</w:t>
            </w:r>
          </w:p>
        </w:tc>
        <w:tc>
          <w:tcPr>
            <w:tcW w:w="1133" w:type="dxa"/>
            <w:gridSpan w:val="2"/>
            <w:vAlign w:val="center"/>
          </w:tcPr>
          <w:p w14:paraId="3A98AE0D" w14:textId="5976D633" w:rsidR="00682D07" w:rsidRPr="003D3795" w:rsidRDefault="00253619" w:rsidP="00682D07">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87</w:t>
            </w:r>
          </w:p>
        </w:tc>
      </w:tr>
      <w:tr w:rsidR="00682D07" w:rsidRPr="00B6394F" w14:paraId="4D5EF14D" w14:textId="77777777" w:rsidTr="002F0B88">
        <w:trPr>
          <w:trHeight w:val="268"/>
        </w:trPr>
        <w:tc>
          <w:tcPr>
            <w:tcW w:w="1063" w:type="dxa"/>
            <w:gridSpan w:val="2"/>
            <w:shd w:val="clear" w:color="auto" w:fill="FBE0DD"/>
            <w:vAlign w:val="center"/>
          </w:tcPr>
          <w:p w14:paraId="2FED0B4B" w14:textId="2A0F897A" w:rsidR="00682D07" w:rsidRPr="00B6394F" w:rsidRDefault="00682D07" w:rsidP="00682D07">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6,335</w:t>
            </w:r>
          </w:p>
        </w:tc>
        <w:tc>
          <w:tcPr>
            <w:tcW w:w="3544" w:type="dxa"/>
            <w:gridSpan w:val="2"/>
            <w:shd w:val="clear" w:color="auto" w:fill="FBE0DD"/>
            <w:vAlign w:val="center"/>
          </w:tcPr>
          <w:p w14:paraId="33D70E72" w14:textId="77777777" w:rsidR="00682D07" w:rsidRPr="00782245" w:rsidRDefault="00682D07" w:rsidP="00682D07">
            <w:pPr>
              <w:spacing w:line="276" w:lineRule="auto"/>
              <w:ind w:left="110"/>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Supplies and services</w:t>
            </w:r>
          </w:p>
        </w:tc>
        <w:tc>
          <w:tcPr>
            <w:tcW w:w="1133" w:type="dxa"/>
            <w:gridSpan w:val="2"/>
            <w:shd w:val="clear" w:color="auto" w:fill="FBE0DD"/>
            <w:vAlign w:val="center"/>
          </w:tcPr>
          <w:p w14:paraId="5C51E8DB" w14:textId="07EC7AFC" w:rsidR="00682D07" w:rsidRPr="003D3795" w:rsidRDefault="00253619" w:rsidP="00682D07">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8,591</w:t>
            </w:r>
          </w:p>
        </w:tc>
      </w:tr>
      <w:tr w:rsidR="00682D07" w:rsidRPr="00B6394F" w14:paraId="74EF80A3" w14:textId="77777777" w:rsidTr="002F0B88">
        <w:trPr>
          <w:trHeight w:val="268"/>
        </w:trPr>
        <w:tc>
          <w:tcPr>
            <w:tcW w:w="1063" w:type="dxa"/>
            <w:gridSpan w:val="2"/>
            <w:tcBorders>
              <w:bottom w:val="single" w:sz="12" w:space="0" w:color="FF0000"/>
            </w:tcBorders>
            <w:vAlign w:val="center"/>
          </w:tcPr>
          <w:p w14:paraId="4E5BE559" w14:textId="482AD40F" w:rsidR="00682D07" w:rsidRPr="00B6394F" w:rsidRDefault="00682D07" w:rsidP="00682D07">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3544" w:type="dxa"/>
            <w:gridSpan w:val="2"/>
            <w:vAlign w:val="center"/>
          </w:tcPr>
          <w:p w14:paraId="367A6106" w14:textId="77777777" w:rsidR="00682D07" w:rsidRPr="00782245" w:rsidRDefault="00682D07" w:rsidP="00682D07">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Third party costs</w:t>
            </w:r>
          </w:p>
        </w:tc>
        <w:tc>
          <w:tcPr>
            <w:tcW w:w="1133" w:type="dxa"/>
            <w:gridSpan w:val="2"/>
            <w:tcBorders>
              <w:bottom w:val="single" w:sz="12" w:space="0" w:color="FF0000"/>
            </w:tcBorders>
            <w:vAlign w:val="center"/>
          </w:tcPr>
          <w:p w14:paraId="0FE8E6EB" w14:textId="5810ACEE" w:rsidR="00682D07" w:rsidRPr="003D3795" w:rsidRDefault="00BC4DD4" w:rsidP="00682D07">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r>
      <w:tr w:rsidR="00682D07" w:rsidRPr="00B6394F" w14:paraId="5EF99903" w14:textId="77777777" w:rsidTr="002F0B88">
        <w:trPr>
          <w:trHeight w:val="268"/>
        </w:trPr>
        <w:tc>
          <w:tcPr>
            <w:tcW w:w="1063" w:type="dxa"/>
            <w:gridSpan w:val="2"/>
            <w:tcBorders>
              <w:top w:val="single" w:sz="12" w:space="0" w:color="FF0000"/>
            </w:tcBorders>
            <w:shd w:val="clear" w:color="auto" w:fill="FBE0DD"/>
            <w:vAlign w:val="center"/>
          </w:tcPr>
          <w:p w14:paraId="2326E10E" w14:textId="2370FA68" w:rsidR="00682D07" w:rsidRPr="00B6394F" w:rsidRDefault="00682D07" w:rsidP="00682D07">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12,487</w:t>
            </w:r>
          </w:p>
        </w:tc>
        <w:tc>
          <w:tcPr>
            <w:tcW w:w="3544" w:type="dxa"/>
            <w:gridSpan w:val="2"/>
            <w:shd w:val="clear" w:color="auto" w:fill="FBE0DD"/>
            <w:vAlign w:val="center"/>
          </w:tcPr>
          <w:p w14:paraId="2594A909" w14:textId="77777777" w:rsidR="00682D07" w:rsidRPr="00782245" w:rsidRDefault="00682D07" w:rsidP="00682D07">
            <w:pPr>
              <w:spacing w:line="276" w:lineRule="auto"/>
              <w:ind w:left="110"/>
              <w:rPr>
                <w:rFonts w:asciiTheme="majorHAnsi" w:eastAsia="Calibri Light" w:hAnsiTheme="majorHAnsi" w:cs="Calibri Light"/>
                <w:b/>
                <w:sz w:val="16"/>
                <w:szCs w:val="16"/>
              </w:rPr>
            </w:pPr>
            <w:r w:rsidRPr="00782245">
              <w:rPr>
                <w:rFonts w:asciiTheme="majorHAnsi" w:eastAsia="Calibri Light" w:hAnsiTheme="majorHAnsi" w:cs="Calibri Light"/>
                <w:b/>
                <w:sz w:val="16"/>
                <w:szCs w:val="16"/>
              </w:rPr>
              <w:t>Expenditure</w:t>
            </w:r>
          </w:p>
        </w:tc>
        <w:tc>
          <w:tcPr>
            <w:tcW w:w="1133" w:type="dxa"/>
            <w:gridSpan w:val="2"/>
            <w:tcBorders>
              <w:top w:val="single" w:sz="12" w:space="0" w:color="FF0000"/>
            </w:tcBorders>
            <w:shd w:val="clear" w:color="auto" w:fill="FBE0DD"/>
            <w:vAlign w:val="center"/>
          </w:tcPr>
          <w:p w14:paraId="532574AB" w14:textId="2865007A" w:rsidR="00682D07" w:rsidRPr="003D3795" w:rsidRDefault="00253619" w:rsidP="00682D07">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15,778</w:t>
            </w:r>
          </w:p>
        </w:tc>
      </w:tr>
      <w:tr w:rsidR="00682D07" w:rsidRPr="008240B5" w14:paraId="2CF4B855" w14:textId="77777777" w:rsidTr="002F0B88">
        <w:trPr>
          <w:trHeight w:val="268"/>
        </w:trPr>
        <w:tc>
          <w:tcPr>
            <w:tcW w:w="1063" w:type="dxa"/>
            <w:gridSpan w:val="2"/>
            <w:vAlign w:val="center"/>
          </w:tcPr>
          <w:p w14:paraId="28700094" w14:textId="6DD7B257" w:rsidR="00682D07" w:rsidRPr="008240B5" w:rsidRDefault="00682D07" w:rsidP="00682D07">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(12,487)</w:t>
            </w:r>
          </w:p>
        </w:tc>
        <w:tc>
          <w:tcPr>
            <w:tcW w:w="3544" w:type="dxa"/>
            <w:gridSpan w:val="2"/>
            <w:vAlign w:val="center"/>
          </w:tcPr>
          <w:p w14:paraId="6BD2E43C" w14:textId="77777777" w:rsidR="00682D07" w:rsidRPr="00782245" w:rsidRDefault="00682D07" w:rsidP="00682D07">
            <w:pPr>
              <w:spacing w:line="276" w:lineRule="auto"/>
              <w:ind w:left="110"/>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Contributions (see below)</w:t>
            </w:r>
          </w:p>
        </w:tc>
        <w:tc>
          <w:tcPr>
            <w:tcW w:w="1133" w:type="dxa"/>
            <w:gridSpan w:val="2"/>
            <w:vAlign w:val="center"/>
          </w:tcPr>
          <w:p w14:paraId="148AD406" w14:textId="06772095" w:rsidR="00682D07" w:rsidRPr="003D3795" w:rsidRDefault="00253619" w:rsidP="00682D07">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(15,778)</w:t>
            </w:r>
          </w:p>
        </w:tc>
      </w:tr>
      <w:tr w:rsidR="00682D07" w:rsidRPr="008240B5" w14:paraId="40231C38" w14:textId="77777777" w:rsidTr="002F0B88">
        <w:trPr>
          <w:trHeight w:val="268"/>
        </w:trPr>
        <w:tc>
          <w:tcPr>
            <w:tcW w:w="1063" w:type="dxa"/>
            <w:gridSpan w:val="2"/>
            <w:tcBorders>
              <w:bottom w:val="single" w:sz="12" w:space="0" w:color="FF0000"/>
            </w:tcBorders>
            <w:shd w:val="clear" w:color="auto" w:fill="FBE0DD"/>
            <w:vAlign w:val="center"/>
          </w:tcPr>
          <w:p w14:paraId="435059AA" w14:textId="172432EB" w:rsidR="00682D07" w:rsidRPr="008240B5" w:rsidRDefault="00682D07" w:rsidP="00682D07">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3544" w:type="dxa"/>
            <w:gridSpan w:val="2"/>
            <w:shd w:val="clear" w:color="auto" w:fill="FBE0DD"/>
            <w:vAlign w:val="center"/>
          </w:tcPr>
          <w:p w14:paraId="7C8C9EDA" w14:textId="77777777" w:rsidR="00682D07" w:rsidRPr="00782245" w:rsidRDefault="00682D07" w:rsidP="00682D07">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Other income</w:t>
            </w:r>
          </w:p>
        </w:tc>
        <w:tc>
          <w:tcPr>
            <w:tcW w:w="1133" w:type="dxa"/>
            <w:gridSpan w:val="2"/>
            <w:tcBorders>
              <w:bottom w:val="single" w:sz="12" w:space="0" w:color="FF0000"/>
            </w:tcBorders>
            <w:shd w:val="clear" w:color="auto" w:fill="FBE0DD"/>
            <w:vAlign w:val="center"/>
          </w:tcPr>
          <w:p w14:paraId="39B71811" w14:textId="5464B249" w:rsidR="00682D07" w:rsidRPr="003D3795" w:rsidRDefault="00253619" w:rsidP="00682D07">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r>
      <w:tr w:rsidR="00682D07" w:rsidRPr="008240B5" w14:paraId="217F3B1C" w14:textId="77777777" w:rsidTr="002F0B88">
        <w:trPr>
          <w:trHeight w:val="268"/>
        </w:trPr>
        <w:tc>
          <w:tcPr>
            <w:tcW w:w="1063" w:type="dxa"/>
            <w:gridSpan w:val="2"/>
            <w:tcBorders>
              <w:top w:val="single" w:sz="12" w:space="0" w:color="FF0000"/>
              <w:bottom w:val="single" w:sz="12" w:space="0" w:color="FF0000"/>
            </w:tcBorders>
            <w:vAlign w:val="center"/>
          </w:tcPr>
          <w:p w14:paraId="1DFE543B" w14:textId="4C4D277E" w:rsidR="00682D07" w:rsidRPr="008240B5" w:rsidRDefault="00682D07" w:rsidP="00682D07">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(12,487)</w:t>
            </w:r>
          </w:p>
        </w:tc>
        <w:tc>
          <w:tcPr>
            <w:tcW w:w="3544" w:type="dxa"/>
            <w:gridSpan w:val="2"/>
            <w:tcBorders>
              <w:bottom w:val="single" w:sz="12" w:space="0" w:color="FF0000"/>
            </w:tcBorders>
            <w:vAlign w:val="center"/>
          </w:tcPr>
          <w:p w14:paraId="40F224A4" w14:textId="77777777" w:rsidR="00682D07" w:rsidRPr="00782245" w:rsidRDefault="00682D07" w:rsidP="00682D07">
            <w:pPr>
              <w:spacing w:line="276" w:lineRule="auto"/>
              <w:ind w:left="110"/>
              <w:rPr>
                <w:rFonts w:asciiTheme="majorHAnsi" w:eastAsia="Calibri Light" w:hAnsiTheme="majorHAnsi" w:cs="Calibri Light"/>
                <w:b/>
                <w:sz w:val="16"/>
                <w:szCs w:val="16"/>
              </w:rPr>
            </w:pPr>
            <w:r w:rsidRPr="00782245">
              <w:rPr>
                <w:rFonts w:asciiTheme="majorHAnsi" w:eastAsia="Calibri Light" w:hAnsiTheme="majorHAnsi" w:cs="Calibri Light"/>
                <w:b/>
                <w:sz w:val="16"/>
                <w:szCs w:val="16"/>
              </w:rPr>
              <w:t>Income</w:t>
            </w:r>
          </w:p>
        </w:tc>
        <w:tc>
          <w:tcPr>
            <w:tcW w:w="1133" w:type="dxa"/>
            <w:gridSpan w:val="2"/>
            <w:tcBorders>
              <w:top w:val="single" w:sz="12" w:space="0" w:color="FF0000"/>
              <w:bottom w:val="single" w:sz="12" w:space="0" w:color="FF0000"/>
            </w:tcBorders>
            <w:vAlign w:val="center"/>
          </w:tcPr>
          <w:p w14:paraId="24746CD0" w14:textId="7FE8B90F" w:rsidR="00682D07" w:rsidRPr="003D3795" w:rsidRDefault="00253619" w:rsidP="00682D07">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(15,778)</w:t>
            </w:r>
          </w:p>
        </w:tc>
      </w:tr>
      <w:tr w:rsidR="00682D07" w:rsidRPr="00253619" w14:paraId="082279CC" w14:textId="77777777" w:rsidTr="002F0B88">
        <w:trPr>
          <w:trHeight w:val="268"/>
        </w:trPr>
        <w:tc>
          <w:tcPr>
            <w:tcW w:w="1063" w:type="dxa"/>
            <w:gridSpan w:val="2"/>
            <w:tcBorders>
              <w:top w:val="single" w:sz="12" w:space="0" w:color="FF0000"/>
              <w:bottom w:val="single" w:sz="12" w:space="0" w:color="FF0000"/>
            </w:tcBorders>
            <w:shd w:val="clear" w:color="auto" w:fill="FBE0DD"/>
            <w:vAlign w:val="center"/>
          </w:tcPr>
          <w:p w14:paraId="290B68F4" w14:textId="23EE39A6" w:rsidR="00682D07" w:rsidRPr="008240B5" w:rsidRDefault="00682D07" w:rsidP="00682D07">
            <w:pPr>
              <w:spacing w:line="276" w:lineRule="auto"/>
              <w:ind w:right="30"/>
              <w:jc w:val="right"/>
              <w:rPr>
                <w:rFonts w:asciiTheme="majorHAnsi" w:eastAsia="Calibri Light" w:hAnsiTheme="majorHAnsi" w:cs="Calibri Light"/>
                <w:b/>
                <w:sz w:val="16"/>
                <w:szCs w:val="16"/>
              </w:rPr>
            </w:pPr>
            <w:r w:rsidRPr="00022DB3">
              <w:rPr>
                <w:rFonts w:asciiTheme="majorHAnsi" w:eastAsia="Calibri Light" w:hAnsiTheme="majorHAnsi" w:cs="Calibri Light"/>
                <w:b/>
                <w:sz w:val="16"/>
                <w:szCs w:val="16"/>
              </w:rPr>
              <w:t>-</w:t>
            </w:r>
          </w:p>
        </w:tc>
        <w:tc>
          <w:tcPr>
            <w:tcW w:w="3544" w:type="dxa"/>
            <w:gridSpan w:val="2"/>
            <w:tcBorders>
              <w:top w:val="single" w:sz="12" w:space="0" w:color="FF0000"/>
              <w:bottom w:val="single" w:sz="12" w:space="0" w:color="FF0000"/>
            </w:tcBorders>
            <w:shd w:val="clear" w:color="auto" w:fill="FBE0DD"/>
            <w:vAlign w:val="center"/>
          </w:tcPr>
          <w:p w14:paraId="35C632EE" w14:textId="77777777" w:rsidR="00682D07" w:rsidRPr="00450C7C" w:rsidRDefault="00682D07" w:rsidP="00682D07">
            <w:pPr>
              <w:spacing w:line="276" w:lineRule="auto"/>
              <w:ind w:left="110"/>
              <w:rPr>
                <w:rFonts w:asciiTheme="majorHAnsi" w:eastAsia="Calibri Light" w:hAnsiTheme="majorHAnsi" w:cs="Calibri Light"/>
                <w:b/>
                <w:sz w:val="16"/>
                <w:szCs w:val="16"/>
              </w:rPr>
            </w:pPr>
            <w:r w:rsidRPr="00450C7C">
              <w:rPr>
                <w:rFonts w:asciiTheme="majorHAnsi" w:eastAsia="Calibri Light" w:hAnsiTheme="majorHAnsi" w:cs="Calibri Light"/>
                <w:b/>
                <w:sz w:val="16"/>
                <w:szCs w:val="16"/>
              </w:rPr>
              <w:t>Deficit/(Surplus) in year</w:t>
            </w:r>
          </w:p>
        </w:tc>
        <w:tc>
          <w:tcPr>
            <w:tcW w:w="1133" w:type="dxa"/>
            <w:gridSpan w:val="2"/>
            <w:tcBorders>
              <w:top w:val="single" w:sz="12" w:space="0" w:color="FF0000"/>
              <w:bottom w:val="single" w:sz="12" w:space="0" w:color="FF0000"/>
            </w:tcBorders>
            <w:shd w:val="clear" w:color="auto" w:fill="FBE0DD"/>
            <w:vAlign w:val="center"/>
          </w:tcPr>
          <w:p w14:paraId="0F9CA995" w14:textId="37EB38B3" w:rsidR="00682D07" w:rsidRPr="00253619" w:rsidRDefault="00253619" w:rsidP="00682D07">
            <w:pPr>
              <w:spacing w:line="276" w:lineRule="auto"/>
              <w:ind w:right="30"/>
              <w:jc w:val="right"/>
              <w:rPr>
                <w:rFonts w:asciiTheme="majorHAnsi" w:eastAsia="Calibri Light" w:hAnsiTheme="majorHAnsi" w:cs="Calibri Light"/>
                <w:b/>
                <w:sz w:val="16"/>
                <w:szCs w:val="16"/>
              </w:rPr>
            </w:pPr>
            <w:r w:rsidRPr="00253619">
              <w:rPr>
                <w:rFonts w:asciiTheme="majorHAnsi" w:eastAsia="Calibri Light" w:hAnsiTheme="majorHAnsi" w:cs="Calibri Light"/>
                <w:b/>
                <w:sz w:val="16"/>
                <w:szCs w:val="16"/>
              </w:rPr>
              <w:t>-</w:t>
            </w:r>
          </w:p>
        </w:tc>
      </w:tr>
      <w:tr w:rsidR="00682D07" w:rsidRPr="00782245" w14:paraId="15956730" w14:textId="77777777" w:rsidTr="002F0B88">
        <w:trPr>
          <w:trHeight w:val="268"/>
        </w:trPr>
        <w:tc>
          <w:tcPr>
            <w:tcW w:w="1063" w:type="dxa"/>
            <w:gridSpan w:val="2"/>
            <w:tcBorders>
              <w:top w:val="single" w:sz="12" w:space="0" w:color="FF0000"/>
            </w:tcBorders>
            <w:vAlign w:val="center"/>
          </w:tcPr>
          <w:p w14:paraId="2DA73138" w14:textId="77777777" w:rsidR="00682D07" w:rsidRPr="006D3029" w:rsidRDefault="00682D07" w:rsidP="00682D07">
            <w:pPr>
              <w:spacing w:line="276" w:lineRule="auto"/>
              <w:ind w:right="30"/>
              <w:jc w:val="right"/>
              <w:rPr>
                <w:rFonts w:asciiTheme="majorHAnsi" w:eastAsia="Calibri Light" w:hAnsiTheme="majorHAnsi" w:cs="Calibri Light"/>
                <w:sz w:val="16"/>
                <w:szCs w:val="16"/>
                <w:highlight w:val="yellow"/>
              </w:rPr>
            </w:pPr>
          </w:p>
        </w:tc>
        <w:tc>
          <w:tcPr>
            <w:tcW w:w="3544" w:type="dxa"/>
            <w:gridSpan w:val="2"/>
            <w:tcBorders>
              <w:top w:val="single" w:sz="12" w:space="0" w:color="FF0000"/>
            </w:tcBorders>
            <w:vAlign w:val="center"/>
          </w:tcPr>
          <w:p w14:paraId="02180E55" w14:textId="77777777" w:rsidR="00682D07" w:rsidRPr="00450C7C" w:rsidRDefault="00682D07" w:rsidP="00682D07">
            <w:pPr>
              <w:spacing w:line="276" w:lineRule="auto"/>
              <w:ind w:left="110"/>
              <w:rPr>
                <w:rFonts w:asciiTheme="majorHAnsi" w:eastAsia="Calibri Light" w:hAnsiTheme="majorHAnsi" w:cs="Calibri Light"/>
                <w:sz w:val="16"/>
                <w:szCs w:val="16"/>
                <w:u w:val="single"/>
              </w:rPr>
            </w:pPr>
            <w:r w:rsidRPr="00450C7C">
              <w:rPr>
                <w:rFonts w:asciiTheme="majorHAnsi" w:eastAsia="Calibri Light" w:hAnsiTheme="majorHAnsi" w:cs="Calibri Light"/>
                <w:sz w:val="16"/>
                <w:szCs w:val="16"/>
                <w:u w:val="single"/>
              </w:rPr>
              <w:t>Contributions</w:t>
            </w:r>
          </w:p>
        </w:tc>
        <w:tc>
          <w:tcPr>
            <w:tcW w:w="1133" w:type="dxa"/>
            <w:gridSpan w:val="2"/>
            <w:tcBorders>
              <w:top w:val="single" w:sz="12" w:space="0" w:color="FF0000"/>
            </w:tcBorders>
            <w:vAlign w:val="center"/>
          </w:tcPr>
          <w:p w14:paraId="6FEA9650" w14:textId="77777777" w:rsidR="00682D07" w:rsidRPr="0048082F" w:rsidRDefault="00682D07" w:rsidP="00682D07">
            <w:pPr>
              <w:spacing w:line="276" w:lineRule="auto"/>
              <w:ind w:right="30"/>
              <w:jc w:val="right"/>
              <w:rPr>
                <w:rFonts w:asciiTheme="majorHAnsi" w:eastAsia="Calibri Light" w:hAnsiTheme="majorHAnsi" w:cs="Calibri Light"/>
                <w:sz w:val="16"/>
                <w:szCs w:val="16"/>
                <w:highlight w:val="yellow"/>
              </w:rPr>
            </w:pPr>
          </w:p>
        </w:tc>
      </w:tr>
      <w:tr w:rsidR="00682D07" w:rsidRPr="00782245" w14:paraId="52990493" w14:textId="77777777" w:rsidTr="002F0B88">
        <w:trPr>
          <w:trHeight w:val="268"/>
        </w:trPr>
        <w:tc>
          <w:tcPr>
            <w:tcW w:w="1063" w:type="dxa"/>
            <w:gridSpan w:val="2"/>
            <w:shd w:val="clear" w:color="auto" w:fill="FBE0DD"/>
            <w:vAlign w:val="center"/>
          </w:tcPr>
          <w:p w14:paraId="1FA46B0A" w14:textId="298F0926" w:rsidR="00682D07" w:rsidRPr="008240B5" w:rsidRDefault="00682D07" w:rsidP="00682D07">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(5,108)</w:t>
            </w:r>
          </w:p>
        </w:tc>
        <w:tc>
          <w:tcPr>
            <w:tcW w:w="3544" w:type="dxa"/>
            <w:gridSpan w:val="2"/>
            <w:shd w:val="clear" w:color="auto" w:fill="FBE0DD"/>
            <w:vAlign w:val="center"/>
          </w:tcPr>
          <w:p w14:paraId="01AB26DE" w14:textId="77777777" w:rsidR="00682D07" w:rsidRPr="00782245" w:rsidRDefault="00682D07" w:rsidP="00682D07">
            <w:pPr>
              <w:spacing w:line="276" w:lineRule="auto"/>
              <w:ind w:left="110"/>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Humberside Police</w:t>
            </w:r>
          </w:p>
        </w:tc>
        <w:tc>
          <w:tcPr>
            <w:tcW w:w="1133" w:type="dxa"/>
            <w:gridSpan w:val="2"/>
            <w:shd w:val="clear" w:color="auto" w:fill="FBE0DD"/>
            <w:vAlign w:val="center"/>
          </w:tcPr>
          <w:p w14:paraId="1DFECA06" w14:textId="38FE1D2B" w:rsidR="00682D07" w:rsidRPr="003D3795" w:rsidRDefault="00253619" w:rsidP="00682D07">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(6,547)</w:t>
            </w:r>
          </w:p>
        </w:tc>
      </w:tr>
      <w:tr w:rsidR="00682D07" w:rsidRPr="00782245" w14:paraId="2EC2A62A" w14:textId="77777777" w:rsidTr="002F0B88">
        <w:trPr>
          <w:trHeight w:val="268"/>
        </w:trPr>
        <w:tc>
          <w:tcPr>
            <w:tcW w:w="1063" w:type="dxa"/>
            <w:gridSpan w:val="2"/>
            <w:tcBorders>
              <w:bottom w:val="single" w:sz="12" w:space="0" w:color="FF0000"/>
            </w:tcBorders>
            <w:vAlign w:val="center"/>
          </w:tcPr>
          <w:p w14:paraId="53515551" w14:textId="1FCB25E8" w:rsidR="00682D07" w:rsidRPr="008240B5" w:rsidRDefault="00682D07" w:rsidP="00682D07">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(7,379)</w:t>
            </w:r>
          </w:p>
        </w:tc>
        <w:tc>
          <w:tcPr>
            <w:tcW w:w="3544" w:type="dxa"/>
            <w:gridSpan w:val="2"/>
            <w:tcBorders>
              <w:bottom w:val="single" w:sz="12" w:space="0" w:color="FF0000"/>
            </w:tcBorders>
            <w:vAlign w:val="center"/>
          </w:tcPr>
          <w:p w14:paraId="7242DD10" w14:textId="77777777" w:rsidR="00682D07" w:rsidRPr="00782245" w:rsidRDefault="00682D07" w:rsidP="00682D07">
            <w:pPr>
              <w:spacing w:line="276" w:lineRule="auto"/>
              <w:ind w:left="110"/>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South Yorkshire Police</w:t>
            </w:r>
          </w:p>
        </w:tc>
        <w:tc>
          <w:tcPr>
            <w:tcW w:w="1133" w:type="dxa"/>
            <w:gridSpan w:val="2"/>
            <w:tcBorders>
              <w:bottom w:val="single" w:sz="12" w:space="0" w:color="FF0000"/>
            </w:tcBorders>
            <w:vAlign w:val="center"/>
          </w:tcPr>
          <w:p w14:paraId="0A27AA73" w14:textId="46C87CC5" w:rsidR="00682D07" w:rsidRPr="003D3795" w:rsidRDefault="00253619" w:rsidP="00682D07">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(9,231)</w:t>
            </w:r>
          </w:p>
        </w:tc>
      </w:tr>
      <w:tr w:rsidR="00682D07" w:rsidRPr="00782245" w14:paraId="2E3E8906" w14:textId="77777777" w:rsidTr="002F0B88">
        <w:trPr>
          <w:trHeight w:val="268"/>
        </w:trPr>
        <w:tc>
          <w:tcPr>
            <w:tcW w:w="1063" w:type="dxa"/>
            <w:gridSpan w:val="2"/>
            <w:tcBorders>
              <w:top w:val="single" w:sz="12" w:space="0" w:color="FF0000"/>
              <w:bottom w:val="single" w:sz="12" w:space="0" w:color="FF0000"/>
            </w:tcBorders>
            <w:shd w:val="clear" w:color="auto" w:fill="FBE0DD"/>
            <w:vAlign w:val="center"/>
          </w:tcPr>
          <w:p w14:paraId="7C6D6F6C" w14:textId="138FA464" w:rsidR="00682D07" w:rsidRPr="008240B5" w:rsidRDefault="00682D07" w:rsidP="00682D07">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(12,487)</w:t>
            </w:r>
          </w:p>
        </w:tc>
        <w:tc>
          <w:tcPr>
            <w:tcW w:w="3544" w:type="dxa"/>
            <w:gridSpan w:val="2"/>
            <w:tcBorders>
              <w:top w:val="single" w:sz="12" w:space="0" w:color="FF0000"/>
              <w:bottom w:val="single" w:sz="12" w:space="0" w:color="FF0000"/>
            </w:tcBorders>
            <w:shd w:val="clear" w:color="auto" w:fill="FBE0DD"/>
            <w:vAlign w:val="center"/>
          </w:tcPr>
          <w:p w14:paraId="0D587E18" w14:textId="77777777" w:rsidR="00682D07" w:rsidRPr="00450C7C" w:rsidRDefault="00682D07" w:rsidP="00682D07">
            <w:pPr>
              <w:spacing w:line="276" w:lineRule="auto"/>
              <w:ind w:left="110"/>
              <w:rPr>
                <w:rFonts w:asciiTheme="majorHAnsi" w:eastAsia="Calibri Light" w:hAnsiTheme="majorHAnsi" w:cs="Calibri Light"/>
                <w:b/>
                <w:sz w:val="16"/>
                <w:szCs w:val="16"/>
              </w:rPr>
            </w:pPr>
            <w:r w:rsidRPr="00450C7C">
              <w:rPr>
                <w:rFonts w:asciiTheme="majorHAnsi" w:eastAsia="Calibri Light" w:hAnsiTheme="majorHAnsi" w:cs="Calibri Light"/>
                <w:b/>
                <w:sz w:val="16"/>
                <w:szCs w:val="16"/>
              </w:rPr>
              <w:t>Total</w:t>
            </w:r>
          </w:p>
        </w:tc>
        <w:tc>
          <w:tcPr>
            <w:tcW w:w="1133" w:type="dxa"/>
            <w:gridSpan w:val="2"/>
            <w:tcBorders>
              <w:top w:val="single" w:sz="12" w:space="0" w:color="FF0000"/>
              <w:bottom w:val="single" w:sz="12" w:space="0" w:color="FF0000"/>
            </w:tcBorders>
            <w:shd w:val="clear" w:color="auto" w:fill="FBE0DD"/>
            <w:vAlign w:val="center"/>
          </w:tcPr>
          <w:p w14:paraId="16EA1BF0" w14:textId="1D0EE141" w:rsidR="00682D07" w:rsidRPr="003D3795" w:rsidRDefault="00253619" w:rsidP="00682D07">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(15,778)</w:t>
            </w:r>
          </w:p>
        </w:tc>
      </w:tr>
      <w:tr w:rsidR="00682D07" w:rsidRPr="00782245" w14:paraId="4D557F21" w14:textId="77777777" w:rsidTr="002F0B88">
        <w:trPr>
          <w:trHeight w:val="268"/>
        </w:trPr>
        <w:tc>
          <w:tcPr>
            <w:tcW w:w="1063" w:type="dxa"/>
            <w:gridSpan w:val="2"/>
            <w:tcBorders>
              <w:top w:val="single" w:sz="12" w:space="0" w:color="FF0000"/>
            </w:tcBorders>
            <w:vAlign w:val="center"/>
          </w:tcPr>
          <w:p w14:paraId="301B85EB" w14:textId="77777777" w:rsidR="00682D07" w:rsidRPr="006D3029" w:rsidRDefault="00682D07" w:rsidP="00682D07">
            <w:pPr>
              <w:spacing w:line="276" w:lineRule="auto"/>
              <w:ind w:right="30"/>
              <w:jc w:val="right"/>
              <w:rPr>
                <w:rFonts w:asciiTheme="majorHAnsi" w:eastAsia="Calibri Light" w:hAnsiTheme="majorHAnsi" w:cs="Calibri Light"/>
                <w:b/>
                <w:sz w:val="16"/>
                <w:szCs w:val="16"/>
                <w:highlight w:val="yellow"/>
              </w:rPr>
            </w:pPr>
          </w:p>
        </w:tc>
        <w:tc>
          <w:tcPr>
            <w:tcW w:w="3544" w:type="dxa"/>
            <w:gridSpan w:val="2"/>
            <w:tcBorders>
              <w:top w:val="single" w:sz="12" w:space="0" w:color="FF0000"/>
            </w:tcBorders>
            <w:vAlign w:val="center"/>
          </w:tcPr>
          <w:p w14:paraId="2AED60F0" w14:textId="77777777" w:rsidR="00682D07" w:rsidRPr="00450C7C" w:rsidRDefault="00682D07" w:rsidP="00682D07">
            <w:pPr>
              <w:spacing w:line="276" w:lineRule="auto"/>
              <w:ind w:left="110"/>
              <w:rPr>
                <w:rFonts w:asciiTheme="majorHAnsi" w:eastAsia="Calibri Light" w:hAnsiTheme="majorHAnsi" w:cs="Calibri Light"/>
                <w:b/>
                <w:sz w:val="16"/>
                <w:szCs w:val="16"/>
              </w:rPr>
            </w:pPr>
          </w:p>
        </w:tc>
        <w:tc>
          <w:tcPr>
            <w:tcW w:w="1133" w:type="dxa"/>
            <w:gridSpan w:val="2"/>
            <w:tcBorders>
              <w:top w:val="single" w:sz="12" w:space="0" w:color="FF0000"/>
            </w:tcBorders>
            <w:vAlign w:val="center"/>
          </w:tcPr>
          <w:p w14:paraId="6FACA57C" w14:textId="77777777" w:rsidR="00682D07" w:rsidRPr="003D3795" w:rsidRDefault="00682D07" w:rsidP="00682D07">
            <w:pPr>
              <w:spacing w:line="276" w:lineRule="auto"/>
              <w:ind w:right="30"/>
              <w:jc w:val="right"/>
              <w:rPr>
                <w:rFonts w:asciiTheme="majorHAnsi" w:eastAsia="Calibri Light" w:hAnsiTheme="majorHAnsi" w:cs="Calibri Light"/>
                <w:b/>
                <w:sz w:val="16"/>
                <w:szCs w:val="16"/>
              </w:rPr>
            </w:pPr>
          </w:p>
        </w:tc>
      </w:tr>
      <w:tr w:rsidR="00682D07" w:rsidRPr="00782245" w14:paraId="1E7ABCE5" w14:textId="77777777" w:rsidTr="002F0B88">
        <w:trPr>
          <w:trHeight w:val="268"/>
        </w:trPr>
        <w:tc>
          <w:tcPr>
            <w:tcW w:w="1063" w:type="dxa"/>
            <w:gridSpan w:val="2"/>
            <w:shd w:val="clear" w:color="auto" w:fill="FBE0DD"/>
            <w:vAlign w:val="center"/>
          </w:tcPr>
          <w:p w14:paraId="63FB0335" w14:textId="572F238E" w:rsidR="00682D07" w:rsidRPr="008240B5" w:rsidRDefault="00682D07" w:rsidP="00682D07">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40.91%</w:t>
            </w:r>
          </w:p>
        </w:tc>
        <w:tc>
          <w:tcPr>
            <w:tcW w:w="3544" w:type="dxa"/>
            <w:gridSpan w:val="2"/>
            <w:shd w:val="clear" w:color="auto" w:fill="FBE0DD"/>
            <w:vAlign w:val="center"/>
          </w:tcPr>
          <w:p w14:paraId="2FB6E983" w14:textId="77777777" w:rsidR="00682D07" w:rsidRPr="00782245" w:rsidRDefault="00682D07" w:rsidP="00682D07">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Humberside Police % share of costs</w:t>
            </w:r>
          </w:p>
        </w:tc>
        <w:tc>
          <w:tcPr>
            <w:tcW w:w="1133" w:type="dxa"/>
            <w:gridSpan w:val="2"/>
            <w:shd w:val="clear" w:color="auto" w:fill="FBE0DD"/>
            <w:vAlign w:val="center"/>
          </w:tcPr>
          <w:p w14:paraId="17291797" w14:textId="2B3B6820" w:rsidR="00682D07" w:rsidRPr="003D3795" w:rsidRDefault="00253619" w:rsidP="00682D07">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41.49%</w:t>
            </w:r>
          </w:p>
        </w:tc>
      </w:tr>
      <w:tr w:rsidR="00682D07" w:rsidRPr="001710CA" w14:paraId="1BE0EBE2" w14:textId="77777777" w:rsidTr="002F0B88">
        <w:trPr>
          <w:trHeight w:val="268"/>
        </w:trPr>
        <w:tc>
          <w:tcPr>
            <w:tcW w:w="1063" w:type="dxa"/>
            <w:gridSpan w:val="2"/>
            <w:vAlign w:val="center"/>
          </w:tcPr>
          <w:p w14:paraId="65AD6A24" w14:textId="65FA96FE" w:rsidR="00682D07" w:rsidRPr="008240B5" w:rsidRDefault="00682D07" w:rsidP="00682D07">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59.09%</w:t>
            </w:r>
          </w:p>
        </w:tc>
        <w:tc>
          <w:tcPr>
            <w:tcW w:w="3544" w:type="dxa"/>
            <w:gridSpan w:val="2"/>
            <w:vAlign w:val="center"/>
          </w:tcPr>
          <w:p w14:paraId="48CDD5D2" w14:textId="77777777" w:rsidR="00682D07" w:rsidRPr="00782245" w:rsidRDefault="00682D07" w:rsidP="00682D07">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South Yorkshire Police % share of costs</w:t>
            </w:r>
          </w:p>
        </w:tc>
        <w:tc>
          <w:tcPr>
            <w:tcW w:w="1133" w:type="dxa"/>
            <w:gridSpan w:val="2"/>
            <w:vAlign w:val="center"/>
          </w:tcPr>
          <w:p w14:paraId="1B90C4F7" w14:textId="08ABA6A2" w:rsidR="00682D07" w:rsidRPr="003D3795" w:rsidRDefault="00253619" w:rsidP="00682D07">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58.51%</w:t>
            </w:r>
          </w:p>
        </w:tc>
      </w:tr>
      <w:bookmarkEnd w:id="162"/>
    </w:tbl>
    <w:p w14:paraId="195388AE" w14:textId="77777777" w:rsidR="008F593F" w:rsidRDefault="008F593F" w:rsidP="000F524F">
      <w:pPr>
        <w:ind w:left="-426"/>
        <w:rPr>
          <w:rFonts w:ascii="Calibri Light" w:eastAsia="Calibri Light" w:hAnsi="Calibri Light" w:cs="Calibri Light"/>
          <w:sz w:val="20"/>
          <w:szCs w:val="20"/>
        </w:rPr>
      </w:pPr>
    </w:p>
    <w:p w14:paraId="25D1046C" w14:textId="77777777" w:rsidR="004404C1" w:rsidRDefault="004404C1" w:rsidP="000F524F">
      <w:pPr>
        <w:ind w:left="-426"/>
        <w:rPr>
          <w:rFonts w:ascii="Calibri Light" w:eastAsia="Calibri Light" w:hAnsi="Calibri Light" w:cs="Calibri Light"/>
          <w:sz w:val="20"/>
          <w:szCs w:val="20"/>
        </w:rPr>
      </w:pPr>
    </w:p>
    <w:p w14:paraId="247F7B81" w14:textId="232D8EEE" w:rsidR="00CF402E" w:rsidRPr="00771D49" w:rsidRDefault="00CF402E" w:rsidP="000F524F">
      <w:pPr>
        <w:ind w:left="-426"/>
        <w:rPr>
          <w:rFonts w:ascii="Calibri Light" w:eastAsia="Calibri Light" w:hAnsi="Calibri Light" w:cs="Calibri Light"/>
          <w:sz w:val="20"/>
          <w:szCs w:val="20"/>
        </w:rPr>
      </w:pPr>
      <w:r w:rsidRPr="00771D49">
        <w:rPr>
          <w:rFonts w:ascii="Calibri Light" w:eastAsia="Calibri Light" w:hAnsi="Calibri Light" w:cs="Calibri Light"/>
          <w:sz w:val="20"/>
          <w:szCs w:val="20"/>
        </w:rPr>
        <w:br w:type="page"/>
      </w:r>
    </w:p>
    <w:p w14:paraId="49B1D9E1" w14:textId="24B4625B" w:rsidR="00B632F1" w:rsidRDefault="00431AD8" w:rsidP="005637ED">
      <w:pPr>
        <w:spacing w:line="248" w:lineRule="auto"/>
        <w:rPr>
          <w:rFonts w:ascii="Calibri Light" w:eastAsia="Calibri Light" w:hAnsi="Calibri Light" w:cs="Calibri Light"/>
          <w:sz w:val="19"/>
          <w:szCs w:val="19"/>
        </w:rPr>
      </w:pPr>
      <w:r w:rsidRPr="0012783F">
        <w:rPr>
          <w:rFonts w:ascii="Calibri Light" w:eastAsia="Calibri Light" w:hAnsi="Calibri Light" w:cs="Calibri Light"/>
          <w:noProof/>
          <w:sz w:val="19"/>
          <w:szCs w:val="19"/>
        </w:rPr>
        <w:lastRenderedPageBreak/>
        <mc:AlternateContent>
          <mc:Choice Requires="wps">
            <w:drawing>
              <wp:anchor distT="0" distB="0" distL="114300" distR="114300" simplePos="0" relativeHeight="252428288" behindDoc="1" locked="0" layoutInCell="1" allowOverlap="1" wp14:anchorId="33CC3718" wp14:editId="7312BC80">
                <wp:simplePos x="0" y="0"/>
                <wp:positionH relativeFrom="column">
                  <wp:posOffset>-537210</wp:posOffset>
                </wp:positionH>
                <wp:positionV relativeFrom="paragraph">
                  <wp:posOffset>-350482</wp:posOffset>
                </wp:positionV>
                <wp:extent cx="2420473" cy="616976"/>
                <wp:effectExtent l="0" t="0" r="0" b="0"/>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0473" cy="616976"/>
                        </a:xfrm>
                        <a:prstGeom prst="rect">
                          <a:avLst/>
                        </a:prstGeom>
                        <a:noFill/>
                        <a:ln w="9525">
                          <a:noFill/>
                          <a:miter lim="800000"/>
                          <a:headEnd/>
                          <a:tailEnd/>
                        </a:ln>
                      </wps:spPr>
                      <wps:txbx>
                        <w:txbxContent>
                          <w:p w14:paraId="7E1BA982" w14:textId="77777777" w:rsidR="007E5739" w:rsidRDefault="007E5739">
                            <w:r>
                              <w:rPr>
                                <w:rFonts w:asciiTheme="majorHAnsi" w:hAnsiTheme="majorHAnsi"/>
                              </w:rPr>
                              <w:t>Meadowhall shopping centre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CC3718" id="_x0000_s1055" type="#_x0000_t202" style="position:absolute;margin-left:-42.3pt;margin-top:-27.6pt;width:190.6pt;height:48.6pt;z-index:-25088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" filled="f" stroked="f">
                <v:textbox>
                  <w:txbxContent>
                    <w:p w14:paraId="7E1BA982" w14:textId="77777777" w:rsidR="007E5739" w:rsidRDefault="007E5739">
                      <w:r>
                        <w:rPr>
                          <w:rFonts w:asciiTheme="majorHAnsi" w:hAnsiTheme="majorHAnsi"/>
                        </w:rPr>
                        <w:t>Meadowhall shopping centre</w:t>
                      </w:r>
                    </w:p>
                  </w:txbxContent>
                </v:textbox>
              </v:shape>
            </w:pict>
          </mc:Fallback>
        </mc:AlternateContent>
      </w:r>
      <w:r w:rsidR="007D24D8" w:rsidRPr="00D60B0D">
        <w:rPr>
          <w:noProof/>
          <w:sz w:val="20"/>
          <w:szCs w:val="20"/>
        </w:rPr>
        <mc:AlternateContent>
          <mc:Choice Requires="wps">
            <w:drawing>
              <wp:anchor distT="45720" distB="45720" distL="114300" distR="114300" simplePos="0" relativeHeight="252349440" behindDoc="0" locked="0" layoutInCell="1" allowOverlap="1" wp14:anchorId="56906F65" wp14:editId="10F4EC9F">
                <wp:simplePos x="0" y="0"/>
                <wp:positionH relativeFrom="page">
                  <wp:posOffset>8631555</wp:posOffset>
                </wp:positionH>
                <wp:positionV relativeFrom="paragraph">
                  <wp:posOffset>0</wp:posOffset>
                </wp:positionV>
                <wp:extent cx="2061845" cy="5191125"/>
                <wp:effectExtent l="0" t="0" r="0" b="0"/>
                <wp:wrapSquare wrapText="bothSides"/>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1845" cy="5191125"/>
                        </a:xfrm>
                        <a:prstGeom prst="rect">
                          <a:avLst/>
                        </a:prstGeom>
                        <a:noFill/>
                        <a:ln w="9525">
                          <a:noFill/>
                          <a:miter lim="800000"/>
                          <a:headEnd/>
                          <a:tailEnd/>
                        </a:ln>
                      </wps:spPr>
                      <wps:txbx>
                        <w:txbxContent>
                          <w:p w14:paraId="7A869FA7" w14:textId="124531C2" w:rsidR="007E5739" w:rsidRPr="000C381F" w:rsidRDefault="007E5739" w:rsidP="0062569D">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4.2. Notes supporting the Movement in Reserves Statement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906F65" id="_x0000_s1056" type="#_x0000_t202" style="position:absolute;margin-left:679.65pt;margin-top:0;width:162.35pt;height:408.75pt;z-index:2523494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" filled="f" stroked="f">
                <v:textbox>
                  <w:txbxContent>
                    <w:p w14:paraId="7A869FA7" w14:textId="124531C2" w:rsidR="007E5739" w:rsidRPr="000C381F" w:rsidRDefault="007E5739" w:rsidP="0062569D">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4.2. Notes supporting the Movement in Reserves Statement</w:t>
                      </w:r>
                    </w:p>
                  </w:txbxContent>
                </v:textbox>
                <w10:wrap type="square" anchorx="page"/>
              </v:shape>
            </w:pict>
          </mc:Fallback>
        </mc:AlternateContent>
      </w:r>
      <w:r w:rsidR="00D26A28">
        <w:rPr>
          <w:rFonts w:ascii="Calibri Light" w:eastAsia="Calibri Light" w:hAnsi="Calibri Light" w:cs="Calibri Light"/>
          <w:noProof/>
          <w:sz w:val="19"/>
          <w:szCs w:val="19"/>
        </w:rPr>
        <w:drawing>
          <wp:anchor distT="0" distB="0" distL="114300" distR="114300" simplePos="0" relativeHeight="252347392" behindDoc="1" locked="0" layoutInCell="1" allowOverlap="1" wp14:anchorId="69C116F7" wp14:editId="6C10C477">
            <wp:simplePos x="0" y="0"/>
            <wp:positionH relativeFrom="page">
              <wp:align>center</wp:align>
            </wp:positionH>
            <wp:positionV relativeFrom="paragraph">
              <wp:posOffset>-558800</wp:posOffset>
            </wp:positionV>
            <wp:extent cx="10744200" cy="7595870"/>
            <wp:effectExtent l="0" t="0" r="0" b="5080"/>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section_page_03.jpg"/>
                    <pic:cNvPicPr/>
                  </pic:nvPicPr>
                  <pic:blipFill>
                    <a:blip r:embed="rId73">
                      <a:extLst>
                        <a:ext uri="{28A0092B-C50C-407E-A947-70E740481C1C}">
                          <a14:useLocalDpi xmlns:a14="http://schemas.microsoft.com/office/drawing/2010/main" val="0"/>
                        </a:ext>
                      </a:extLst>
                    </a:blip>
                    <a:stretch>
                      <a:fillRect/>
                    </a:stretch>
                  </pic:blipFill>
                  <pic:spPr>
                    <a:xfrm>
                      <a:off x="0" y="0"/>
                      <a:ext cx="1074420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47007AA8" w14:textId="038CDC8D" w:rsidR="00B632F1" w:rsidRDefault="00B632F1" w:rsidP="00B632F1">
      <w:pPr>
        <w:spacing w:line="237" w:lineRule="auto"/>
        <w:ind w:right="100"/>
        <w:rPr>
          <w:rFonts w:ascii="Calibri Light" w:eastAsia="Calibri Light" w:hAnsi="Calibri Light" w:cs="Calibri Light"/>
          <w:sz w:val="19"/>
          <w:szCs w:val="19"/>
        </w:rPr>
      </w:pPr>
    </w:p>
    <w:p w14:paraId="786E6AC6" w14:textId="4D355B57" w:rsidR="00B632F1" w:rsidRDefault="00B632F1" w:rsidP="00B632F1">
      <w:pPr>
        <w:spacing w:line="20" w:lineRule="exact"/>
        <w:rPr>
          <w:sz w:val="20"/>
          <w:szCs w:val="20"/>
        </w:rPr>
      </w:pPr>
      <w:r>
        <w:rPr>
          <w:sz w:val="20"/>
          <w:szCs w:val="20"/>
        </w:rPr>
        <w:br w:type="column"/>
      </w:r>
    </w:p>
    <w:p w14:paraId="3F0335C6" w14:textId="77777777" w:rsidR="0037477C" w:rsidRDefault="0037477C" w:rsidP="00CF402E">
      <w:pPr>
        <w:spacing w:line="20" w:lineRule="exact"/>
        <w:sectPr w:rsidR="0037477C" w:rsidSect="00434EC1">
          <w:pgSz w:w="16840" w:h="11906" w:orient="landscape"/>
          <w:pgMar w:top="851" w:right="1440" w:bottom="875" w:left="993" w:header="0" w:footer="0" w:gutter="0"/>
          <w:cols w:num="3" w:space="737" w:equalWidth="0">
            <w:col w:w="5840" w:space="822"/>
            <w:col w:w="6288" w:space="737"/>
            <w:col w:w="720"/>
          </w:cols>
        </w:sectPr>
      </w:pPr>
      <w:bookmarkStart w:id="163" w:name="page75"/>
      <w:bookmarkEnd w:id="163"/>
    </w:p>
    <w:p w14:paraId="7932D2E7" w14:textId="21427521" w:rsidR="0037477C" w:rsidRDefault="0062569D" w:rsidP="00B51D8A">
      <w:pPr>
        <w:spacing w:line="213" w:lineRule="auto"/>
        <w:ind w:right="860"/>
        <w:rPr>
          <w:sz w:val="20"/>
          <w:szCs w:val="20"/>
        </w:rPr>
      </w:pPr>
      <w:bookmarkStart w:id="164" w:name="page76"/>
      <w:bookmarkStart w:id="165" w:name="MIRSNotes"/>
      <w:bookmarkStart w:id="166" w:name="CCMIRSNotes"/>
      <w:bookmarkEnd w:id="164"/>
      <w:bookmarkEnd w:id="165"/>
      <w:bookmarkEnd w:id="166"/>
      <w:r>
        <w:rPr>
          <w:rFonts w:ascii="Calibri" w:eastAsia="Calibri" w:hAnsi="Calibri" w:cs="Calibri"/>
          <w:b/>
          <w:bCs/>
          <w:noProof/>
          <w:color w:val="DB4050"/>
          <w:sz w:val="60"/>
          <w:szCs w:val="60"/>
        </w:rPr>
        <w:lastRenderedPageBreak/>
        <w:drawing>
          <wp:anchor distT="0" distB="0" distL="114300" distR="114300" simplePos="0" relativeHeight="252351488" behindDoc="1" locked="0" layoutInCell="1" allowOverlap="1" wp14:anchorId="0481785E" wp14:editId="5ABD0CBB">
            <wp:simplePos x="0" y="0"/>
            <wp:positionH relativeFrom="column">
              <wp:posOffset>9398134</wp:posOffset>
            </wp:positionH>
            <wp:positionV relativeFrom="paragraph">
              <wp:posOffset>-617454</wp:posOffset>
            </wp:positionV>
            <wp:extent cx="759460" cy="7595870"/>
            <wp:effectExtent l="0" t="0" r="2540" b="0"/>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877B3C">
        <w:rPr>
          <w:rFonts w:ascii="Calibri" w:eastAsia="Calibri" w:hAnsi="Calibri" w:cs="Calibri"/>
          <w:b/>
          <w:bCs/>
          <w:color w:val="DB4050"/>
          <w:sz w:val="60"/>
          <w:szCs w:val="60"/>
        </w:rPr>
        <w:t>Note 1</w:t>
      </w:r>
      <w:r w:rsidR="005C7E32">
        <w:rPr>
          <w:rFonts w:ascii="Calibri" w:eastAsia="Calibri" w:hAnsi="Calibri" w:cs="Calibri"/>
          <w:b/>
          <w:bCs/>
          <w:color w:val="DB4050"/>
          <w:sz w:val="60"/>
          <w:szCs w:val="60"/>
        </w:rPr>
        <w:t>3</w:t>
      </w:r>
      <w:r w:rsidR="00355EE7">
        <w:rPr>
          <w:rFonts w:ascii="Calibri" w:eastAsia="Calibri" w:hAnsi="Calibri" w:cs="Calibri"/>
          <w:b/>
          <w:bCs/>
          <w:color w:val="DB4050"/>
          <w:sz w:val="60"/>
          <w:szCs w:val="60"/>
        </w:rPr>
        <w:t xml:space="preserve"> </w:t>
      </w:r>
      <w:r w:rsidR="00355EE7">
        <w:rPr>
          <w:rFonts w:ascii="Calibri" w:eastAsia="Calibri" w:hAnsi="Calibri" w:cs="Calibri"/>
          <w:color w:val="DB4050"/>
          <w:sz w:val="60"/>
          <w:szCs w:val="60"/>
        </w:rPr>
        <w:t xml:space="preserve">Adjustments between </w:t>
      </w:r>
      <w:r w:rsidR="001742B1">
        <w:rPr>
          <w:rFonts w:ascii="Calibri" w:eastAsia="Calibri" w:hAnsi="Calibri" w:cs="Calibri"/>
          <w:color w:val="DB4050"/>
          <w:sz w:val="60"/>
          <w:szCs w:val="60"/>
        </w:rPr>
        <w:t>A</w:t>
      </w:r>
      <w:r w:rsidR="00355EE7">
        <w:rPr>
          <w:rFonts w:ascii="Calibri" w:eastAsia="Calibri" w:hAnsi="Calibri" w:cs="Calibri"/>
          <w:color w:val="DB4050"/>
          <w:sz w:val="60"/>
          <w:szCs w:val="60"/>
        </w:rPr>
        <w:t xml:space="preserve">ccounting </w:t>
      </w:r>
      <w:r w:rsidR="001742B1">
        <w:rPr>
          <w:rFonts w:ascii="Calibri" w:eastAsia="Calibri" w:hAnsi="Calibri" w:cs="Calibri"/>
          <w:color w:val="DB4050"/>
          <w:sz w:val="60"/>
          <w:szCs w:val="60"/>
        </w:rPr>
        <w:t>B</w:t>
      </w:r>
      <w:r w:rsidR="00355EE7">
        <w:rPr>
          <w:rFonts w:ascii="Calibri" w:eastAsia="Calibri" w:hAnsi="Calibri" w:cs="Calibri"/>
          <w:color w:val="DB4050"/>
          <w:sz w:val="60"/>
          <w:szCs w:val="60"/>
        </w:rPr>
        <w:t>asis and</w:t>
      </w:r>
      <w:r w:rsidR="00355EE7">
        <w:rPr>
          <w:rFonts w:ascii="Calibri" w:eastAsia="Calibri" w:hAnsi="Calibri" w:cs="Calibri"/>
          <w:b/>
          <w:bCs/>
          <w:color w:val="DB4050"/>
          <w:sz w:val="60"/>
          <w:szCs w:val="60"/>
        </w:rPr>
        <w:t xml:space="preserve"> </w:t>
      </w:r>
      <w:r w:rsidR="001742B1" w:rsidRPr="001742B1">
        <w:rPr>
          <w:rFonts w:ascii="Calibri" w:eastAsia="Calibri" w:hAnsi="Calibri" w:cs="Calibri"/>
          <w:bCs/>
          <w:color w:val="DB4050"/>
          <w:sz w:val="60"/>
          <w:szCs w:val="60"/>
        </w:rPr>
        <w:t>F</w:t>
      </w:r>
      <w:r w:rsidR="00355EE7">
        <w:rPr>
          <w:rFonts w:ascii="Calibri" w:eastAsia="Calibri" w:hAnsi="Calibri" w:cs="Calibri"/>
          <w:color w:val="DB4050"/>
          <w:sz w:val="60"/>
          <w:szCs w:val="60"/>
        </w:rPr>
        <w:t xml:space="preserve">unding </w:t>
      </w:r>
      <w:r w:rsidR="001742B1">
        <w:rPr>
          <w:rFonts w:ascii="Calibri" w:eastAsia="Calibri" w:hAnsi="Calibri" w:cs="Calibri"/>
          <w:color w:val="DB4050"/>
          <w:sz w:val="60"/>
          <w:szCs w:val="60"/>
        </w:rPr>
        <w:t>B</w:t>
      </w:r>
      <w:r w:rsidR="00355EE7">
        <w:rPr>
          <w:rFonts w:ascii="Calibri" w:eastAsia="Calibri" w:hAnsi="Calibri" w:cs="Calibri"/>
          <w:color w:val="DB4050"/>
          <w:sz w:val="60"/>
          <w:szCs w:val="60"/>
        </w:rPr>
        <w:t xml:space="preserve">asis under </w:t>
      </w:r>
      <w:r w:rsidR="00E1648B">
        <w:rPr>
          <w:rFonts w:ascii="Calibri" w:eastAsia="Calibri" w:hAnsi="Calibri" w:cs="Calibri"/>
          <w:color w:val="DB4050"/>
          <w:sz w:val="60"/>
          <w:szCs w:val="60"/>
        </w:rPr>
        <w:t>R</w:t>
      </w:r>
      <w:r w:rsidR="00355EE7">
        <w:rPr>
          <w:rFonts w:ascii="Calibri" w:eastAsia="Calibri" w:hAnsi="Calibri" w:cs="Calibri"/>
          <w:color w:val="DB4050"/>
          <w:sz w:val="60"/>
          <w:szCs w:val="60"/>
        </w:rPr>
        <w:t>egulations</w:t>
      </w:r>
    </w:p>
    <w:p w14:paraId="2DD1F04A" w14:textId="77777777" w:rsidR="0037477C" w:rsidRDefault="0037477C" w:rsidP="00B51D8A">
      <w:pPr>
        <w:spacing w:line="200" w:lineRule="exact"/>
        <w:ind w:right="860"/>
        <w:rPr>
          <w:sz w:val="20"/>
          <w:szCs w:val="20"/>
        </w:rPr>
      </w:pPr>
    </w:p>
    <w:p w14:paraId="69FC10D6" w14:textId="77777777" w:rsidR="0037477C" w:rsidRDefault="0037477C">
      <w:pPr>
        <w:spacing w:line="243" w:lineRule="exact"/>
        <w:rPr>
          <w:sz w:val="20"/>
          <w:szCs w:val="20"/>
        </w:rPr>
      </w:pPr>
    </w:p>
    <w:p w14:paraId="061EC64D" w14:textId="5C7BDCA7" w:rsidR="0037477C" w:rsidRDefault="00355EE7" w:rsidP="00B51D8A">
      <w:pPr>
        <w:spacing w:line="225" w:lineRule="auto"/>
        <w:ind w:right="860"/>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This note details the adjustments that are made to the total Comprehensive Income and Expenditure recognised by the </w:t>
      </w:r>
      <w:r w:rsidR="00971EC3">
        <w:rPr>
          <w:rFonts w:ascii="Calibri Light" w:eastAsia="Calibri Light" w:hAnsi="Calibri Light" w:cs="Calibri Light"/>
          <w:sz w:val="20"/>
          <w:szCs w:val="20"/>
        </w:rPr>
        <w:t>Chief Constable</w:t>
      </w:r>
      <w:r>
        <w:rPr>
          <w:rFonts w:ascii="Calibri Light" w:eastAsia="Calibri Light" w:hAnsi="Calibri Light" w:cs="Calibri Light"/>
          <w:sz w:val="20"/>
          <w:szCs w:val="20"/>
        </w:rPr>
        <w:t xml:space="preserve"> within the year to the resources that are specified by statutory provisions as being available to the </w:t>
      </w:r>
      <w:r w:rsidR="00971EC3">
        <w:rPr>
          <w:rFonts w:ascii="Calibri Light" w:eastAsia="Calibri Light" w:hAnsi="Calibri Light" w:cs="Calibri Light"/>
          <w:sz w:val="20"/>
          <w:szCs w:val="20"/>
        </w:rPr>
        <w:t>Chief Constable</w:t>
      </w:r>
      <w:r>
        <w:rPr>
          <w:rFonts w:ascii="Calibri Light" w:eastAsia="Calibri Light" w:hAnsi="Calibri Light" w:cs="Calibri Light"/>
          <w:sz w:val="20"/>
          <w:szCs w:val="20"/>
        </w:rPr>
        <w:t xml:space="preserve"> to meet future capital and revenue expenditure, in accordance with proper accounting practice.</w:t>
      </w:r>
    </w:p>
    <w:p w14:paraId="115A905A" w14:textId="77777777" w:rsidR="004404C1" w:rsidRDefault="004404C1" w:rsidP="00B51D8A">
      <w:pPr>
        <w:spacing w:line="225" w:lineRule="auto"/>
        <w:ind w:right="860"/>
        <w:jc w:val="both"/>
        <w:rPr>
          <w:rFonts w:ascii="Calibri Light" w:eastAsia="Calibri Light" w:hAnsi="Calibri Light" w:cs="Calibri Light"/>
          <w:sz w:val="20"/>
          <w:szCs w:val="20"/>
        </w:rPr>
      </w:pPr>
    </w:p>
    <w:tbl>
      <w:tblPr>
        <w:tblW w:w="13892" w:type="dxa"/>
        <w:tblLayout w:type="fixed"/>
        <w:tblCellMar>
          <w:left w:w="0" w:type="dxa"/>
          <w:right w:w="0" w:type="dxa"/>
        </w:tblCellMar>
        <w:tblLook w:val="04A0" w:firstRow="1" w:lastRow="0" w:firstColumn="1" w:lastColumn="0" w:noHBand="0" w:noVBand="1"/>
      </w:tblPr>
      <w:tblGrid>
        <w:gridCol w:w="7938"/>
        <w:gridCol w:w="992"/>
        <w:gridCol w:w="1134"/>
        <w:gridCol w:w="1276"/>
        <w:gridCol w:w="1276"/>
        <w:gridCol w:w="1276"/>
      </w:tblGrid>
      <w:tr w:rsidR="004404C1" w14:paraId="4FF8CF01" w14:textId="77777777" w:rsidTr="00887864">
        <w:trPr>
          <w:trHeight w:val="195"/>
        </w:trPr>
        <w:tc>
          <w:tcPr>
            <w:tcW w:w="7938" w:type="dxa"/>
            <w:tcBorders>
              <w:top w:val="single" w:sz="12" w:space="0" w:color="FF0000"/>
              <w:bottom w:val="single" w:sz="12" w:space="0" w:color="FF0000"/>
            </w:tcBorders>
          </w:tcPr>
          <w:p w14:paraId="4269F1EF" w14:textId="235387EC" w:rsidR="004404C1" w:rsidRPr="00942C95" w:rsidRDefault="006D3007" w:rsidP="00B76CC1">
            <w:pPr>
              <w:spacing w:line="276" w:lineRule="auto"/>
              <w:ind w:right="30"/>
              <w:rPr>
                <w:sz w:val="16"/>
                <w:szCs w:val="16"/>
              </w:rPr>
            </w:pPr>
            <w:r>
              <w:rPr>
                <w:rFonts w:ascii="Calibri" w:eastAsia="Calibri Light" w:hAnsi="Calibri" w:cs="Calibri Light"/>
                <w:b/>
                <w:sz w:val="16"/>
                <w:szCs w:val="16"/>
              </w:rPr>
              <w:t>2024/25 from 7</w:t>
            </w:r>
            <w:r w:rsidRPr="00FE4776">
              <w:rPr>
                <w:rFonts w:ascii="Calibri" w:eastAsia="Calibri Light" w:hAnsi="Calibri" w:cs="Calibri Light"/>
                <w:b/>
                <w:sz w:val="16"/>
                <w:szCs w:val="16"/>
              </w:rPr>
              <w:t xml:space="preserve"> May</w:t>
            </w:r>
          </w:p>
        </w:tc>
        <w:tc>
          <w:tcPr>
            <w:tcW w:w="4678" w:type="dxa"/>
            <w:gridSpan w:val="4"/>
            <w:tcBorders>
              <w:top w:val="single" w:sz="12" w:space="0" w:color="FF0000"/>
              <w:bottom w:val="single" w:sz="12" w:space="0" w:color="FF0000"/>
            </w:tcBorders>
          </w:tcPr>
          <w:p w14:paraId="7573326A" w14:textId="77777777" w:rsidR="004404C1" w:rsidRPr="00B51D8A" w:rsidRDefault="004404C1" w:rsidP="00887864">
            <w:pPr>
              <w:spacing w:line="276" w:lineRule="auto"/>
              <w:ind w:right="30"/>
              <w:jc w:val="center"/>
              <w:rPr>
                <w:rFonts w:asciiTheme="minorHAnsi" w:hAnsiTheme="minorHAnsi"/>
                <w:b/>
                <w:sz w:val="16"/>
                <w:szCs w:val="16"/>
              </w:rPr>
            </w:pPr>
            <w:r w:rsidRPr="00B51D8A">
              <w:rPr>
                <w:rFonts w:asciiTheme="minorHAnsi" w:hAnsiTheme="minorHAnsi"/>
                <w:b/>
                <w:sz w:val="16"/>
                <w:szCs w:val="16"/>
              </w:rPr>
              <w:t>Usable Reserves</w:t>
            </w:r>
          </w:p>
        </w:tc>
        <w:tc>
          <w:tcPr>
            <w:tcW w:w="1276" w:type="dxa"/>
            <w:tcBorders>
              <w:top w:val="single" w:sz="12" w:space="0" w:color="FF0000"/>
            </w:tcBorders>
          </w:tcPr>
          <w:p w14:paraId="5F620F7B" w14:textId="77777777" w:rsidR="004404C1" w:rsidRPr="00B51D8A" w:rsidRDefault="004404C1" w:rsidP="00887864">
            <w:pPr>
              <w:spacing w:line="276" w:lineRule="auto"/>
              <w:ind w:right="30"/>
              <w:jc w:val="right"/>
              <w:rPr>
                <w:rFonts w:asciiTheme="minorHAnsi" w:hAnsiTheme="minorHAnsi"/>
                <w:sz w:val="20"/>
                <w:szCs w:val="20"/>
              </w:rPr>
            </w:pPr>
            <w:r w:rsidRPr="00B51D8A">
              <w:rPr>
                <w:rFonts w:asciiTheme="minorHAnsi" w:eastAsia="Calibri" w:hAnsiTheme="minorHAnsi" w:cs="Calibri"/>
                <w:b/>
                <w:bCs/>
                <w:sz w:val="16"/>
                <w:szCs w:val="16"/>
              </w:rPr>
              <w:t>Movement in Unusable Reserves</w:t>
            </w:r>
          </w:p>
        </w:tc>
      </w:tr>
      <w:tr w:rsidR="004404C1" w14:paraId="20274926" w14:textId="77777777" w:rsidTr="00887864">
        <w:trPr>
          <w:trHeight w:val="195"/>
        </w:trPr>
        <w:tc>
          <w:tcPr>
            <w:tcW w:w="7938" w:type="dxa"/>
            <w:tcBorders>
              <w:top w:val="single" w:sz="12" w:space="0" w:color="FF0000"/>
            </w:tcBorders>
            <w:vAlign w:val="bottom"/>
          </w:tcPr>
          <w:p w14:paraId="172A33BB" w14:textId="77777777" w:rsidR="004404C1" w:rsidRPr="00942C95" w:rsidRDefault="004404C1" w:rsidP="00887864">
            <w:pPr>
              <w:spacing w:line="276" w:lineRule="auto"/>
              <w:ind w:right="30"/>
              <w:rPr>
                <w:sz w:val="16"/>
                <w:szCs w:val="16"/>
              </w:rPr>
            </w:pPr>
          </w:p>
        </w:tc>
        <w:tc>
          <w:tcPr>
            <w:tcW w:w="992" w:type="dxa"/>
            <w:tcBorders>
              <w:top w:val="single" w:sz="12" w:space="0" w:color="FF0000"/>
            </w:tcBorders>
          </w:tcPr>
          <w:p w14:paraId="490F42A8" w14:textId="77777777" w:rsidR="004404C1" w:rsidRPr="00942C95" w:rsidRDefault="004404C1" w:rsidP="00887864">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General Fund Balance</w:t>
            </w:r>
          </w:p>
        </w:tc>
        <w:tc>
          <w:tcPr>
            <w:tcW w:w="1134" w:type="dxa"/>
            <w:tcBorders>
              <w:top w:val="single" w:sz="12" w:space="0" w:color="FF0000"/>
            </w:tcBorders>
          </w:tcPr>
          <w:p w14:paraId="697D09EF" w14:textId="77777777" w:rsidR="004404C1" w:rsidRPr="00942C95" w:rsidRDefault="004404C1" w:rsidP="00887864">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Earmarked General Fund Reserves</w:t>
            </w:r>
          </w:p>
        </w:tc>
        <w:tc>
          <w:tcPr>
            <w:tcW w:w="1276" w:type="dxa"/>
            <w:tcBorders>
              <w:top w:val="single" w:sz="12" w:space="0" w:color="FF0000"/>
            </w:tcBorders>
          </w:tcPr>
          <w:p w14:paraId="7CF30D08" w14:textId="77777777" w:rsidR="004404C1" w:rsidRPr="00942C95" w:rsidRDefault="004404C1" w:rsidP="00887864">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Capital Receipts Reserve</w:t>
            </w:r>
          </w:p>
        </w:tc>
        <w:tc>
          <w:tcPr>
            <w:tcW w:w="1276" w:type="dxa"/>
            <w:tcBorders>
              <w:top w:val="single" w:sz="12" w:space="0" w:color="FF0000"/>
            </w:tcBorders>
          </w:tcPr>
          <w:p w14:paraId="1347EBBD" w14:textId="77777777" w:rsidR="004404C1" w:rsidRPr="00942C95" w:rsidRDefault="004404C1" w:rsidP="00887864">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Capital Grants Unapplied</w:t>
            </w:r>
          </w:p>
        </w:tc>
        <w:tc>
          <w:tcPr>
            <w:tcW w:w="1276" w:type="dxa"/>
            <w:vAlign w:val="bottom"/>
          </w:tcPr>
          <w:p w14:paraId="492B60A4" w14:textId="77777777" w:rsidR="004404C1" w:rsidRPr="00942C95" w:rsidRDefault="004404C1" w:rsidP="00887864">
            <w:pPr>
              <w:spacing w:line="276" w:lineRule="auto"/>
              <w:ind w:right="30"/>
              <w:jc w:val="right"/>
              <w:rPr>
                <w:rFonts w:ascii="Calibri" w:eastAsia="Calibri" w:hAnsi="Calibri" w:cs="Calibri"/>
                <w:b/>
                <w:bCs/>
                <w:sz w:val="16"/>
                <w:szCs w:val="16"/>
              </w:rPr>
            </w:pPr>
          </w:p>
        </w:tc>
      </w:tr>
      <w:tr w:rsidR="004404C1" w14:paraId="40100B91" w14:textId="77777777" w:rsidTr="00887864">
        <w:trPr>
          <w:trHeight w:val="311"/>
        </w:trPr>
        <w:tc>
          <w:tcPr>
            <w:tcW w:w="7938" w:type="dxa"/>
            <w:tcBorders>
              <w:bottom w:val="single" w:sz="12" w:space="0" w:color="FF3300"/>
            </w:tcBorders>
          </w:tcPr>
          <w:p w14:paraId="1E2DFAEB" w14:textId="77777777" w:rsidR="004404C1" w:rsidRDefault="004404C1" w:rsidP="00887864">
            <w:pPr>
              <w:spacing w:line="276" w:lineRule="auto"/>
              <w:ind w:right="30"/>
              <w:rPr>
                <w:sz w:val="24"/>
                <w:szCs w:val="24"/>
              </w:rPr>
            </w:pPr>
          </w:p>
        </w:tc>
        <w:tc>
          <w:tcPr>
            <w:tcW w:w="992" w:type="dxa"/>
            <w:tcBorders>
              <w:bottom w:val="single" w:sz="12" w:space="0" w:color="FF3300"/>
            </w:tcBorders>
          </w:tcPr>
          <w:p w14:paraId="64FFC11E" w14:textId="77777777" w:rsidR="004404C1" w:rsidRDefault="004404C1" w:rsidP="00887864">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134" w:type="dxa"/>
            <w:tcBorders>
              <w:bottom w:val="single" w:sz="12" w:space="0" w:color="FF3300"/>
            </w:tcBorders>
          </w:tcPr>
          <w:p w14:paraId="42A07B22" w14:textId="77777777" w:rsidR="004404C1" w:rsidRDefault="004404C1" w:rsidP="00887864">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tcPr>
          <w:p w14:paraId="21A09C06" w14:textId="77777777" w:rsidR="004404C1" w:rsidRDefault="004404C1" w:rsidP="00887864">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tcPr>
          <w:p w14:paraId="298E4F66" w14:textId="77777777" w:rsidR="004404C1" w:rsidRDefault="004404C1" w:rsidP="00887864">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tcPr>
          <w:p w14:paraId="5388BEE4" w14:textId="77777777" w:rsidR="004404C1" w:rsidRDefault="004404C1" w:rsidP="00887864">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r>
      <w:tr w:rsidR="006D3007" w14:paraId="4BC7ED83" w14:textId="77777777" w:rsidTr="00887864">
        <w:trPr>
          <w:trHeight w:val="268"/>
        </w:trPr>
        <w:tc>
          <w:tcPr>
            <w:tcW w:w="7938" w:type="dxa"/>
            <w:tcBorders>
              <w:top w:val="single" w:sz="12" w:space="0" w:color="FF3300"/>
            </w:tcBorders>
            <w:vAlign w:val="center"/>
          </w:tcPr>
          <w:p w14:paraId="4298923E" w14:textId="27623A9D" w:rsidR="006D3007" w:rsidRPr="00737723" w:rsidRDefault="006D3007" w:rsidP="006D3007">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b/>
                <w:sz w:val="16"/>
                <w:szCs w:val="16"/>
              </w:rPr>
              <w:t>Adjustments primarily involving the Pension Reserve:</w:t>
            </w:r>
          </w:p>
        </w:tc>
        <w:tc>
          <w:tcPr>
            <w:tcW w:w="992" w:type="dxa"/>
            <w:tcBorders>
              <w:top w:val="single" w:sz="12" w:space="0" w:color="FF3300"/>
            </w:tcBorders>
            <w:vAlign w:val="center"/>
          </w:tcPr>
          <w:p w14:paraId="722F22D2" w14:textId="77777777" w:rsidR="006D3007" w:rsidRPr="00EC263A" w:rsidRDefault="006D3007" w:rsidP="006D3007">
            <w:pPr>
              <w:spacing w:line="276" w:lineRule="auto"/>
              <w:ind w:right="30"/>
              <w:jc w:val="right"/>
              <w:rPr>
                <w:rFonts w:asciiTheme="majorHAnsi" w:eastAsia="Calibri Light" w:hAnsiTheme="majorHAnsi" w:cs="Calibri Light"/>
                <w:sz w:val="16"/>
                <w:szCs w:val="16"/>
              </w:rPr>
            </w:pPr>
          </w:p>
        </w:tc>
        <w:tc>
          <w:tcPr>
            <w:tcW w:w="1134" w:type="dxa"/>
            <w:tcBorders>
              <w:top w:val="single" w:sz="12" w:space="0" w:color="FF3300"/>
            </w:tcBorders>
            <w:vAlign w:val="center"/>
          </w:tcPr>
          <w:p w14:paraId="1557CB60" w14:textId="77777777" w:rsidR="006D3007" w:rsidRPr="00EC263A" w:rsidRDefault="006D3007" w:rsidP="006D3007">
            <w:pPr>
              <w:spacing w:line="276" w:lineRule="auto"/>
              <w:ind w:right="30"/>
              <w:jc w:val="right"/>
              <w:rPr>
                <w:rFonts w:asciiTheme="majorHAnsi" w:eastAsia="Calibri Light" w:hAnsiTheme="majorHAnsi" w:cs="Calibri Light"/>
                <w:sz w:val="16"/>
                <w:szCs w:val="16"/>
              </w:rPr>
            </w:pPr>
          </w:p>
        </w:tc>
        <w:tc>
          <w:tcPr>
            <w:tcW w:w="1276" w:type="dxa"/>
            <w:tcBorders>
              <w:top w:val="single" w:sz="12" w:space="0" w:color="FF3300"/>
            </w:tcBorders>
            <w:vAlign w:val="center"/>
          </w:tcPr>
          <w:p w14:paraId="6421E9BB" w14:textId="77777777" w:rsidR="006D3007" w:rsidRPr="00EC263A" w:rsidRDefault="006D3007" w:rsidP="006D3007">
            <w:pPr>
              <w:spacing w:line="276" w:lineRule="auto"/>
              <w:ind w:right="30"/>
              <w:jc w:val="right"/>
              <w:rPr>
                <w:rFonts w:asciiTheme="majorHAnsi" w:eastAsia="Calibri Light" w:hAnsiTheme="majorHAnsi" w:cs="Calibri Light"/>
                <w:sz w:val="16"/>
                <w:szCs w:val="16"/>
              </w:rPr>
            </w:pPr>
          </w:p>
        </w:tc>
        <w:tc>
          <w:tcPr>
            <w:tcW w:w="1276" w:type="dxa"/>
            <w:tcBorders>
              <w:top w:val="single" w:sz="12" w:space="0" w:color="FF3300"/>
            </w:tcBorders>
            <w:vAlign w:val="center"/>
          </w:tcPr>
          <w:p w14:paraId="04108C32" w14:textId="77777777" w:rsidR="006D3007" w:rsidRPr="00EC263A" w:rsidRDefault="006D3007" w:rsidP="006D3007">
            <w:pPr>
              <w:spacing w:line="276" w:lineRule="auto"/>
              <w:ind w:right="30"/>
              <w:jc w:val="right"/>
              <w:rPr>
                <w:rFonts w:asciiTheme="majorHAnsi" w:eastAsia="Calibri Light" w:hAnsiTheme="majorHAnsi" w:cs="Calibri Light"/>
                <w:sz w:val="16"/>
                <w:szCs w:val="16"/>
              </w:rPr>
            </w:pPr>
          </w:p>
        </w:tc>
        <w:tc>
          <w:tcPr>
            <w:tcW w:w="1276" w:type="dxa"/>
            <w:tcBorders>
              <w:top w:val="single" w:sz="12" w:space="0" w:color="FF3300"/>
            </w:tcBorders>
            <w:vAlign w:val="center"/>
          </w:tcPr>
          <w:p w14:paraId="09DF04CD" w14:textId="77777777" w:rsidR="006D3007" w:rsidRPr="00EC263A" w:rsidRDefault="006D3007" w:rsidP="006D3007">
            <w:pPr>
              <w:spacing w:line="276" w:lineRule="auto"/>
              <w:ind w:right="30"/>
              <w:jc w:val="right"/>
              <w:rPr>
                <w:rFonts w:asciiTheme="majorHAnsi" w:eastAsia="Calibri Light" w:hAnsiTheme="majorHAnsi" w:cs="Calibri Light"/>
                <w:sz w:val="16"/>
                <w:szCs w:val="16"/>
              </w:rPr>
            </w:pPr>
          </w:p>
        </w:tc>
      </w:tr>
      <w:tr w:rsidR="006D3007" w:rsidRPr="004B562B" w14:paraId="3606CC6C" w14:textId="77777777" w:rsidTr="00887864">
        <w:trPr>
          <w:trHeight w:val="268"/>
        </w:trPr>
        <w:tc>
          <w:tcPr>
            <w:tcW w:w="7938" w:type="dxa"/>
            <w:shd w:val="clear" w:color="auto" w:fill="F9E1DF"/>
            <w:vAlign w:val="center"/>
          </w:tcPr>
          <w:p w14:paraId="4FEF878A" w14:textId="0F278BA5" w:rsidR="006D3007" w:rsidRPr="00737723" w:rsidRDefault="006D3007" w:rsidP="006D3007">
            <w:pPr>
              <w:spacing w:line="276" w:lineRule="auto"/>
              <w:ind w:left="110" w:right="30"/>
              <w:rPr>
                <w:sz w:val="20"/>
                <w:szCs w:val="20"/>
              </w:rPr>
            </w:pPr>
            <w:r>
              <w:rPr>
                <w:rFonts w:ascii="Calibri Light" w:eastAsia="Calibri Light" w:hAnsi="Calibri Light" w:cs="Calibri Light"/>
                <w:sz w:val="16"/>
                <w:szCs w:val="16"/>
              </w:rPr>
              <w:t>Reversal of items relating to retirement benefits debited or credited to the CIES</w:t>
            </w:r>
          </w:p>
        </w:tc>
        <w:tc>
          <w:tcPr>
            <w:tcW w:w="992" w:type="dxa"/>
            <w:shd w:val="clear" w:color="auto" w:fill="F9E1DF"/>
            <w:vAlign w:val="center"/>
          </w:tcPr>
          <w:p w14:paraId="332FA7E1" w14:textId="52779794" w:rsidR="006D3007" w:rsidRPr="00EC263A" w:rsidRDefault="006D3007" w:rsidP="006D3007">
            <w:pPr>
              <w:spacing w:line="276" w:lineRule="auto"/>
              <w:ind w:right="30"/>
              <w:jc w:val="right"/>
              <w:rPr>
                <w:rFonts w:asciiTheme="majorHAnsi" w:hAnsiTheme="majorHAnsi"/>
                <w:sz w:val="16"/>
                <w:szCs w:val="16"/>
              </w:rPr>
            </w:pPr>
            <w:r>
              <w:rPr>
                <w:rFonts w:asciiTheme="majorHAnsi" w:hAnsiTheme="majorHAnsi"/>
                <w:sz w:val="16"/>
                <w:szCs w:val="16"/>
              </w:rPr>
              <w:t>139,018</w:t>
            </w:r>
          </w:p>
        </w:tc>
        <w:tc>
          <w:tcPr>
            <w:tcW w:w="1134" w:type="dxa"/>
            <w:shd w:val="clear" w:color="auto" w:fill="F9E1DF"/>
            <w:vAlign w:val="center"/>
          </w:tcPr>
          <w:p w14:paraId="4648280C" w14:textId="5C6DAFCF" w:rsidR="006D3007" w:rsidRPr="00EC263A" w:rsidRDefault="006D3007" w:rsidP="006D3007">
            <w:pPr>
              <w:spacing w:line="276" w:lineRule="auto"/>
              <w:ind w:right="30"/>
              <w:jc w:val="right"/>
              <w:rPr>
                <w:rFonts w:asciiTheme="majorHAnsi" w:hAnsiTheme="majorHAnsi"/>
                <w:sz w:val="16"/>
                <w:szCs w:val="16"/>
              </w:rPr>
            </w:pPr>
            <w:r>
              <w:rPr>
                <w:rFonts w:asciiTheme="majorHAnsi" w:hAnsiTheme="majorHAnsi"/>
                <w:sz w:val="16"/>
                <w:szCs w:val="16"/>
              </w:rPr>
              <w:t>-</w:t>
            </w:r>
          </w:p>
        </w:tc>
        <w:tc>
          <w:tcPr>
            <w:tcW w:w="1276" w:type="dxa"/>
            <w:shd w:val="clear" w:color="auto" w:fill="F9E1DF"/>
            <w:vAlign w:val="center"/>
          </w:tcPr>
          <w:p w14:paraId="59352EDF" w14:textId="1B49F138" w:rsidR="006D3007" w:rsidRPr="00EC263A" w:rsidRDefault="006D3007" w:rsidP="006D3007">
            <w:pPr>
              <w:spacing w:line="276" w:lineRule="auto"/>
              <w:ind w:right="30"/>
              <w:jc w:val="right"/>
              <w:rPr>
                <w:rFonts w:asciiTheme="majorHAnsi" w:hAnsiTheme="majorHAnsi"/>
                <w:sz w:val="16"/>
                <w:szCs w:val="16"/>
              </w:rPr>
            </w:pPr>
            <w:r>
              <w:rPr>
                <w:rFonts w:asciiTheme="majorHAnsi" w:hAnsiTheme="majorHAnsi"/>
                <w:sz w:val="16"/>
                <w:szCs w:val="16"/>
              </w:rPr>
              <w:t>-</w:t>
            </w:r>
          </w:p>
        </w:tc>
        <w:tc>
          <w:tcPr>
            <w:tcW w:w="1276" w:type="dxa"/>
            <w:shd w:val="clear" w:color="auto" w:fill="F9E1DF"/>
            <w:vAlign w:val="center"/>
          </w:tcPr>
          <w:p w14:paraId="68540B08" w14:textId="69BBB59C" w:rsidR="006D3007" w:rsidRPr="00EC263A" w:rsidRDefault="006D3007" w:rsidP="006D3007">
            <w:pPr>
              <w:spacing w:line="276" w:lineRule="auto"/>
              <w:ind w:right="30"/>
              <w:jc w:val="right"/>
              <w:rPr>
                <w:rFonts w:asciiTheme="majorHAnsi" w:hAnsiTheme="majorHAnsi"/>
                <w:sz w:val="16"/>
                <w:szCs w:val="16"/>
              </w:rPr>
            </w:pPr>
            <w:r>
              <w:rPr>
                <w:rFonts w:asciiTheme="majorHAnsi" w:hAnsiTheme="majorHAnsi"/>
                <w:sz w:val="16"/>
                <w:szCs w:val="16"/>
              </w:rPr>
              <w:t>-</w:t>
            </w:r>
          </w:p>
        </w:tc>
        <w:tc>
          <w:tcPr>
            <w:tcW w:w="1276" w:type="dxa"/>
            <w:shd w:val="clear" w:color="auto" w:fill="F9E1DF"/>
            <w:vAlign w:val="center"/>
          </w:tcPr>
          <w:p w14:paraId="7B3832EE" w14:textId="7EA502B4" w:rsidR="006D3007" w:rsidRPr="00EC263A" w:rsidRDefault="006D3007" w:rsidP="006D3007">
            <w:pPr>
              <w:spacing w:line="276" w:lineRule="auto"/>
              <w:ind w:right="30"/>
              <w:jc w:val="right"/>
              <w:rPr>
                <w:rFonts w:asciiTheme="majorHAnsi" w:hAnsiTheme="majorHAnsi"/>
                <w:sz w:val="16"/>
                <w:szCs w:val="16"/>
              </w:rPr>
            </w:pPr>
            <w:r>
              <w:rPr>
                <w:rFonts w:asciiTheme="majorHAnsi" w:hAnsiTheme="majorHAnsi"/>
                <w:sz w:val="16"/>
                <w:szCs w:val="16"/>
              </w:rPr>
              <w:t>(139,018)</w:t>
            </w:r>
          </w:p>
        </w:tc>
      </w:tr>
      <w:tr w:rsidR="006D3007" w14:paraId="0A083B9F" w14:textId="77777777" w:rsidTr="00887864">
        <w:trPr>
          <w:trHeight w:val="268"/>
        </w:trPr>
        <w:tc>
          <w:tcPr>
            <w:tcW w:w="7938" w:type="dxa"/>
            <w:vAlign w:val="center"/>
          </w:tcPr>
          <w:p w14:paraId="3DDD1DBB" w14:textId="265FEEB6" w:rsidR="006D3007" w:rsidRDefault="006D3007" w:rsidP="006D3007">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sz w:val="16"/>
                <w:szCs w:val="16"/>
              </w:rPr>
              <w:t>Employer’s pension contributions and direct payments to pensioners payable in the year</w:t>
            </w:r>
          </w:p>
        </w:tc>
        <w:tc>
          <w:tcPr>
            <w:tcW w:w="992" w:type="dxa"/>
            <w:vAlign w:val="center"/>
          </w:tcPr>
          <w:p w14:paraId="66CA683F" w14:textId="700B3057" w:rsidR="006D3007" w:rsidRPr="00EC263A" w:rsidRDefault="006D3007" w:rsidP="006D3007">
            <w:pPr>
              <w:spacing w:line="276" w:lineRule="auto"/>
              <w:ind w:right="30"/>
              <w:jc w:val="right"/>
              <w:rPr>
                <w:rFonts w:asciiTheme="majorHAnsi" w:eastAsia="Calibri Light" w:hAnsiTheme="majorHAnsi" w:cs="Calibri Light"/>
                <w:sz w:val="16"/>
                <w:szCs w:val="16"/>
              </w:rPr>
            </w:pPr>
            <w:r w:rsidRPr="00E176B5">
              <w:rPr>
                <w:rFonts w:asciiTheme="majorHAnsi" w:eastAsia="Calibri Light" w:hAnsiTheme="majorHAnsi" w:cs="Calibri Light"/>
                <w:sz w:val="16"/>
                <w:szCs w:val="16"/>
              </w:rPr>
              <w:t>(101,575)</w:t>
            </w:r>
          </w:p>
        </w:tc>
        <w:tc>
          <w:tcPr>
            <w:tcW w:w="1134" w:type="dxa"/>
            <w:vAlign w:val="center"/>
          </w:tcPr>
          <w:p w14:paraId="7E0E2681" w14:textId="5CCDE4E8" w:rsidR="006D3007" w:rsidRPr="00EC263A" w:rsidRDefault="006D3007" w:rsidP="006D3007">
            <w:pPr>
              <w:spacing w:line="276" w:lineRule="auto"/>
              <w:ind w:right="30"/>
              <w:jc w:val="right"/>
              <w:rPr>
                <w:rFonts w:asciiTheme="majorHAnsi" w:eastAsia="Calibri Light" w:hAnsiTheme="majorHAnsi" w:cs="Calibri Light"/>
                <w:sz w:val="16"/>
                <w:szCs w:val="16"/>
              </w:rPr>
            </w:pPr>
            <w:r w:rsidRPr="00E176B5">
              <w:rPr>
                <w:rFonts w:asciiTheme="majorHAnsi" w:eastAsia="Calibri Light" w:hAnsiTheme="majorHAnsi" w:cs="Calibri Light"/>
                <w:sz w:val="16"/>
                <w:szCs w:val="16"/>
              </w:rPr>
              <w:t>-</w:t>
            </w:r>
          </w:p>
        </w:tc>
        <w:tc>
          <w:tcPr>
            <w:tcW w:w="1276" w:type="dxa"/>
            <w:vAlign w:val="center"/>
          </w:tcPr>
          <w:p w14:paraId="7FE81919" w14:textId="0A5D4373" w:rsidR="006D3007" w:rsidRPr="00EC263A" w:rsidRDefault="006D3007" w:rsidP="006D3007">
            <w:pPr>
              <w:spacing w:line="276" w:lineRule="auto"/>
              <w:ind w:right="30"/>
              <w:jc w:val="right"/>
              <w:rPr>
                <w:rFonts w:asciiTheme="majorHAnsi" w:eastAsia="Calibri Light" w:hAnsiTheme="majorHAnsi" w:cs="Calibri Light"/>
                <w:sz w:val="16"/>
                <w:szCs w:val="16"/>
              </w:rPr>
            </w:pPr>
            <w:r w:rsidRPr="00E176B5">
              <w:rPr>
                <w:rFonts w:asciiTheme="majorHAnsi" w:eastAsia="Calibri Light" w:hAnsiTheme="majorHAnsi" w:cs="Calibri Light"/>
                <w:sz w:val="16"/>
                <w:szCs w:val="16"/>
              </w:rPr>
              <w:t>-</w:t>
            </w:r>
          </w:p>
        </w:tc>
        <w:tc>
          <w:tcPr>
            <w:tcW w:w="1276" w:type="dxa"/>
            <w:vAlign w:val="center"/>
          </w:tcPr>
          <w:p w14:paraId="0617C634" w14:textId="63FB1C6F" w:rsidR="006D3007" w:rsidRPr="00EC263A" w:rsidRDefault="006D3007" w:rsidP="006D3007">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276" w:type="dxa"/>
            <w:vAlign w:val="center"/>
          </w:tcPr>
          <w:p w14:paraId="591B5E94" w14:textId="2110F660" w:rsidR="006D3007" w:rsidRPr="00EC263A" w:rsidRDefault="006D3007" w:rsidP="006D3007">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101,575</w:t>
            </w:r>
          </w:p>
        </w:tc>
      </w:tr>
      <w:tr w:rsidR="006D3007" w:rsidRPr="00737723" w14:paraId="27A4F09D" w14:textId="77777777" w:rsidTr="00887864">
        <w:trPr>
          <w:trHeight w:val="268"/>
        </w:trPr>
        <w:tc>
          <w:tcPr>
            <w:tcW w:w="7938" w:type="dxa"/>
            <w:shd w:val="clear" w:color="auto" w:fill="F9E1DF"/>
            <w:vAlign w:val="center"/>
          </w:tcPr>
          <w:p w14:paraId="78E3ECCB" w14:textId="77777777" w:rsidR="006D3007" w:rsidRPr="00737723" w:rsidRDefault="006D3007" w:rsidP="006D3007">
            <w:pPr>
              <w:spacing w:line="276" w:lineRule="auto"/>
              <w:ind w:left="110" w:right="30"/>
              <w:rPr>
                <w:rFonts w:ascii="Calibri Light" w:eastAsia="Calibri Light" w:hAnsi="Calibri Light" w:cs="Calibri Light"/>
                <w:sz w:val="16"/>
                <w:szCs w:val="16"/>
              </w:rPr>
            </w:pPr>
          </w:p>
        </w:tc>
        <w:tc>
          <w:tcPr>
            <w:tcW w:w="992" w:type="dxa"/>
            <w:shd w:val="clear" w:color="auto" w:fill="F9E1DF"/>
            <w:vAlign w:val="center"/>
          </w:tcPr>
          <w:p w14:paraId="5B002420" w14:textId="77777777" w:rsidR="006D3007" w:rsidRPr="00EC263A" w:rsidRDefault="006D3007" w:rsidP="006D3007">
            <w:pPr>
              <w:spacing w:line="276" w:lineRule="auto"/>
              <w:ind w:right="30"/>
              <w:jc w:val="right"/>
              <w:rPr>
                <w:rFonts w:asciiTheme="majorHAnsi" w:eastAsia="Calibri Light" w:hAnsiTheme="majorHAnsi" w:cs="Calibri Light"/>
                <w:sz w:val="16"/>
                <w:szCs w:val="16"/>
              </w:rPr>
            </w:pPr>
          </w:p>
        </w:tc>
        <w:tc>
          <w:tcPr>
            <w:tcW w:w="1134" w:type="dxa"/>
            <w:shd w:val="clear" w:color="auto" w:fill="F9E1DF"/>
            <w:vAlign w:val="center"/>
          </w:tcPr>
          <w:p w14:paraId="2F76CD8C" w14:textId="77777777" w:rsidR="006D3007" w:rsidRPr="00EC263A" w:rsidRDefault="006D3007" w:rsidP="006D3007">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7BB8393D" w14:textId="77777777" w:rsidR="006D3007" w:rsidRPr="00EC263A" w:rsidRDefault="006D3007" w:rsidP="006D3007">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6578E101" w14:textId="77777777" w:rsidR="006D3007" w:rsidRPr="00EC263A" w:rsidRDefault="006D3007" w:rsidP="006D3007">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695CC957" w14:textId="77777777" w:rsidR="006D3007" w:rsidRPr="00EC263A" w:rsidRDefault="006D3007" w:rsidP="006D3007">
            <w:pPr>
              <w:spacing w:line="276" w:lineRule="auto"/>
              <w:ind w:right="30"/>
              <w:jc w:val="right"/>
              <w:rPr>
                <w:rFonts w:asciiTheme="majorHAnsi" w:eastAsia="Calibri Light" w:hAnsiTheme="majorHAnsi" w:cs="Calibri Light"/>
                <w:sz w:val="16"/>
                <w:szCs w:val="16"/>
              </w:rPr>
            </w:pPr>
          </w:p>
        </w:tc>
      </w:tr>
      <w:tr w:rsidR="006D3007" w:rsidRPr="00737723" w14:paraId="7C20BC1C" w14:textId="77777777" w:rsidTr="00887864">
        <w:trPr>
          <w:trHeight w:val="268"/>
        </w:trPr>
        <w:tc>
          <w:tcPr>
            <w:tcW w:w="7938" w:type="dxa"/>
            <w:vAlign w:val="center"/>
          </w:tcPr>
          <w:p w14:paraId="7DAF80FC" w14:textId="00F61D6C" w:rsidR="006D3007" w:rsidRDefault="006D3007" w:rsidP="006D3007">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b/>
                <w:sz w:val="16"/>
                <w:szCs w:val="16"/>
              </w:rPr>
              <w:t>Adjustments primarily involving the Accumulated Absence Account:</w:t>
            </w:r>
          </w:p>
        </w:tc>
        <w:tc>
          <w:tcPr>
            <w:tcW w:w="992" w:type="dxa"/>
            <w:vAlign w:val="center"/>
          </w:tcPr>
          <w:p w14:paraId="50F44E77" w14:textId="77777777" w:rsidR="006D3007" w:rsidRPr="00EC263A" w:rsidRDefault="006D3007" w:rsidP="006D3007">
            <w:pPr>
              <w:spacing w:line="276" w:lineRule="auto"/>
              <w:ind w:right="30"/>
              <w:jc w:val="right"/>
              <w:rPr>
                <w:rFonts w:asciiTheme="majorHAnsi" w:eastAsia="Calibri Light" w:hAnsiTheme="majorHAnsi" w:cs="Calibri Light"/>
                <w:sz w:val="16"/>
                <w:szCs w:val="16"/>
              </w:rPr>
            </w:pPr>
          </w:p>
        </w:tc>
        <w:tc>
          <w:tcPr>
            <w:tcW w:w="1134" w:type="dxa"/>
            <w:vAlign w:val="center"/>
          </w:tcPr>
          <w:p w14:paraId="4772FC14" w14:textId="77777777" w:rsidR="006D3007" w:rsidRPr="00EC263A" w:rsidRDefault="006D3007" w:rsidP="006D3007">
            <w:pPr>
              <w:spacing w:line="276" w:lineRule="auto"/>
              <w:ind w:right="30"/>
              <w:jc w:val="right"/>
              <w:rPr>
                <w:rFonts w:asciiTheme="majorHAnsi" w:eastAsia="Calibri Light" w:hAnsiTheme="majorHAnsi" w:cs="Calibri Light"/>
                <w:sz w:val="16"/>
                <w:szCs w:val="16"/>
              </w:rPr>
            </w:pPr>
          </w:p>
        </w:tc>
        <w:tc>
          <w:tcPr>
            <w:tcW w:w="1276" w:type="dxa"/>
            <w:vAlign w:val="center"/>
          </w:tcPr>
          <w:p w14:paraId="213D64BB" w14:textId="77777777" w:rsidR="006D3007" w:rsidRPr="00EC263A" w:rsidRDefault="006D3007" w:rsidP="006D3007">
            <w:pPr>
              <w:spacing w:line="276" w:lineRule="auto"/>
              <w:ind w:right="30"/>
              <w:jc w:val="right"/>
              <w:rPr>
                <w:rFonts w:asciiTheme="majorHAnsi" w:eastAsia="Calibri Light" w:hAnsiTheme="majorHAnsi" w:cs="Calibri Light"/>
                <w:sz w:val="16"/>
                <w:szCs w:val="16"/>
              </w:rPr>
            </w:pPr>
          </w:p>
        </w:tc>
        <w:tc>
          <w:tcPr>
            <w:tcW w:w="1276" w:type="dxa"/>
            <w:vAlign w:val="center"/>
          </w:tcPr>
          <w:p w14:paraId="4B4E2F20" w14:textId="77777777" w:rsidR="006D3007" w:rsidRPr="00EC263A" w:rsidRDefault="006D3007" w:rsidP="006D3007">
            <w:pPr>
              <w:spacing w:line="276" w:lineRule="auto"/>
              <w:ind w:right="30"/>
              <w:jc w:val="right"/>
              <w:rPr>
                <w:rFonts w:asciiTheme="majorHAnsi" w:eastAsia="Calibri Light" w:hAnsiTheme="majorHAnsi" w:cs="Calibri Light"/>
                <w:sz w:val="16"/>
                <w:szCs w:val="16"/>
              </w:rPr>
            </w:pPr>
          </w:p>
        </w:tc>
        <w:tc>
          <w:tcPr>
            <w:tcW w:w="1276" w:type="dxa"/>
            <w:vAlign w:val="center"/>
          </w:tcPr>
          <w:p w14:paraId="1172CC9F" w14:textId="77777777" w:rsidR="006D3007" w:rsidRPr="00EC263A" w:rsidRDefault="006D3007" w:rsidP="006D3007">
            <w:pPr>
              <w:spacing w:line="276" w:lineRule="auto"/>
              <w:ind w:right="30"/>
              <w:jc w:val="right"/>
              <w:rPr>
                <w:rFonts w:asciiTheme="majorHAnsi" w:eastAsia="Calibri Light" w:hAnsiTheme="majorHAnsi" w:cs="Calibri Light"/>
                <w:sz w:val="16"/>
                <w:szCs w:val="16"/>
              </w:rPr>
            </w:pPr>
          </w:p>
        </w:tc>
      </w:tr>
      <w:tr w:rsidR="006D3007" w:rsidRPr="00737723" w14:paraId="55E49695" w14:textId="77777777" w:rsidTr="00887864">
        <w:trPr>
          <w:trHeight w:val="268"/>
        </w:trPr>
        <w:tc>
          <w:tcPr>
            <w:tcW w:w="7938" w:type="dxa"/>
            <w:shd w:val="clear" w:color="auto" w:fill="F9E1DF"/>
            <w:vAlign w:val="center"/>
          </w:tcPr>
          <w:p w14:paraId="0EDD81E6" w14:textId="53769235" w:rsidR="006D3007" w:rsidRDefault="006D3007" w:rsidP="006D3007">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sz w:val="16"/>
                <w:szCs w:val="16"/>
              </w:rPr>
              <w:t>Amount by which officer remuneration charged to the CIES on an accruals basis is different from remuneration chargeable in the year in accordance with statutory requirements</w:t>
            </w:r>
          </w:p>
        </w:tc>
        <w:tc>
          <w:tcPr>
            <w:tcW w:w="992" w:type="dxa"/>
            <w:shd w:val="clear" w:color="auto" w:fill="F9E1DF"/>
            <w:vAlign w:val="center"/>
          </w:tcPr>
          <w:p w14:paraId="62CD149E" w14:textId="07FEC742" w:rsidR="006D3007" w:rsidRPr="00EC263A" w:rsidRDefault="006D3007" w:rsidP="006D3007">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155</w:t>
            </w:r>
          </w:p>
        </w:tc>
        <w:tc>
          <w:tcPr>
            <w:tcW w:w="1134" w:type="dxa"/>
            <w:shd w:val="clear" w:color="auto" w:fill="F9E1DF"/>
            <w:vAlign w:val="center"/>
          </w:tcPr>
          <w:p w14:paraId="709CD6D9" w14:textId="231D2B8F" w:rsidR="006D3007" w:rsidRPr="00EC263A" w:rsidRDefault="006D3007" w:rsidP="006D3007">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276" w:type="dxa"/>
            <w:shd w:val="clear" w:color="auto" w:fill="F9E1DF"/>
            <w:vAlign w:val="center"/>
          </w:tcPr>
          <w:p w14:paraId="4BEB40C9" w14:textId="3B0E393B" w:rsidR="006D3007" w:rsidRPr="00EC263A" w:rsidRDefault="006D3007" w:rsidP="006D3007">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276" w:type="dxa"/>
            <w:shd w:val="clear" w:color="auto" w:fill="F9E1DF"/>
            <w:vAlign w:val="center"/>
          </w:tcPr>
          <w:p w14:paraId="1B2145E6" w14:textId="0E08ADEB" w:rsidR="006D3007" w:rsidRPr="00EC263A" w:rsidRDefault="006D3007" w:rsidP="006D3007">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276" w:type="dxa"/>
            <w:shd w:val="clear" w:color="auto" w:fill="F9E1DF"/>
            <w:vAlign w:val="center"/>
          </w:tcPr>
          <w:p w14:paraId="66834B17" w14:textId="1795309C" w:rsidR="006D3007" w:rsidRPr="00EC263A" w:rsidRDefault="006D3007" w:rsidP="006D3007">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(155)</w:t>
            </w:r>
          </w:p>
        </w:tc>
      </w:tr>
      <w:tr w:rsidR="006D3007" w:rsidRPr="00737723" w14:paraId="18F2B2D3" w14:textId="77777777" w:rsidTr="00887864">
        <w:trPr>
          <w:trHeight w:val="268"/>
        </w:trPr>
        <w:tc>
          <w:tcPr>
            <w:tcW w:w="7938" w:type="dxa"/>
            <w:tcBorders>
              <w:bottom w:val="single" w:sz="12" w:space="0" w:color="FF0000"/>
            </w:tcBorders>
            <w:vAlign w:val="center"/>
          </w:tcPr>
          <w:p w14:paraId="3D71BB2E" w14:textId="77777777" w:rsidR="006D3007" w:rsidRDefault="006D3007" w:rsidP="006D3007">
            <w:pPr>
              <w:spacing w:line="276" w:lineRule="auto"/>
              <w:ind w:left="110" w:right="30"/>
              <w:rPr>
                <w:rFonts w:ascii="Calibri Light" w:eastAsia="Calibri Light" w:hAnsi="Calibri Light" w:cs="Calibri Light"/>
                <w:sz w:val="16"/>
                <w:szCs w:val="16"/>
              </w:rPr>
            </w:pPr>
          </w:p>
        </w:tc>
        <w:tc>
          <w:tcPr>
            <w:tcW w:w="992" w:type="dxa"/>
            <w:tcBorders>
              <w:bottom w:val="single" w:sz="12" w:space="0" w:color="FF0000"/>
            </w:tcBorders>
            <w:vAlign w:val="center"/>
          </w:tcPr>
          <w:p w14:paraId="4F26A083" w14:textId="77777777" w:rsidR="006D3007" w:rsidRPr="00EC263A" w:rsidRDefault="006D3007" w:rsidP="006D3007">
            <w:pPr>
              <w:spacing w:line="276" w:lineRule="auto"/>
              <w:ind w:right="30"/>
              <w:jc w:val="right"/>
              <w:rPr>
                <w:rFonts w:asciiTheme="majorHAnsi" w:eastAsia="Calibri Light" w:hAnsiTheme="majorHAnsi" w:cs="Calibri Light"/>
                <w:sz w:val="16"/>
                <w:szCs w:val="16"/>
              </w:rPr>
            </w:pPr>
          </w:p>
        </w:tc>
        <w:tc>
          <w:tcPr>
            <w:tcW w:w="1134" w:type="dxa"/>
            <w:tcBorders>
              <w:bottom w:val="single" w:sz="12" w:space="0" w:color="FF0000"/>
            </w:tcBorders>
            <w:vAlign w:val="center"/>
          </w:tcPr>
          <w:p w14:paraId="17E8A266" w14:textId="77777777" w:rsidR="006D3007" w:rsidRPr="00EC263A" w:rsidRDefault="006D3007" w:rsidP="006D3007">
            <w:pPr>
              <w:spacing w:line="276" w:lineRule="auto"/>
              <w:ind w:right="30"/>
              <w:jc w:val="right"/>
              <w:rPr>
                <w:rFonts w:asciiTheme="majorHAnsi" w:eastAsia="Calibri Light" w:hAnsiTheme="majorHAnsi" w:cs="Calibri Light"/>
                <w:sz w:val="16"/>
                <w:szCs w:val="16"/>
              </w:rPr>
            </w:pPr>
          </w:p>
        </w:tc>
        <w:tc>
          <w:tcPr>
            <w:tcW w:w="1276" w:type="dxa"/>
            <w:tcBorders>
              <w:bottom w:val="single" w:sz="12" w:space="0" w:color="FF0000"/>
            </w:tcBorders>
            <w:vAlign w:val="center"/>
          </w:tcPr>
          <w:p w14:paraId="52AAF09B" w14:textId="77777777" w:rsidR="006D3007" w:rsidRPr="00EC263A" w:rsidRDefault="006D3007" w:rsidP="006D3007">
            <w:pPr>
              <w:spacing w:line="276" w:lineRule="auto"/>
              <w:ind w:right="30"/>
              <w:jc w:val="right"/>
              <w:rPr>
                <w:rFonts w:asciiTheme="majorHAnsi" w:eastAsia="Calibri Light" w:hAnsiTheme="majorHAnsi" w:cs="Calibri Light"/>
                <w:sz w:val="16"/>
                <w:szCs w:val="16"/>
              </w:rPr>
            </w:pPr>
          </w:p>
        </w:tc>
        <w:tc>
          <w:tcPr>
            <w:tcW w:w="1276" w:type="dxa"/>
            <w:tcBorders>
              <w:bottom w:val="single" w:sz="12" w:space="0" w:color="FF0000"/>
            </w:tcBorders>
            <w:vAlign w:val="center"/>
          </w:tcPr>
          <w:p w14:paraId="02DD4414" w14:textId="77777777" w:rsidR="006D3007" w:rsidRPr="00EC263A" w:rsidRDefault="006D3007" w:rsidP="006D3007">
            <w:pPr>
              <w:spacing w:line="276" w:lineRule="auto"/>
              <w:ind w:right="30"/>
              <w:jc w:val="right"/>
              <w:rPr>
                <w:rFonts w:asciiTheme="majorHAnsi" w:eastAsia="Calibri Light" w:hAnsiTheme="majorHAnsi" w:cs="Calibri Light"/>
                <w:sz w:val="16"/>
                <w:szCs w:val="16"/>
              </w:rPr>
            </w:pPr>
          </w:p>
        </w:tc>
        <w:tc>
          <w:tcPr>
            <w:tcW w:w="1276" w:type="dxa"/>
            <w:tcBorders>
              <w:bottom w:val="single" w:sz="12" w:space="0" w:color="FF0000"/>
            </w:tcBorders>
            <w:vAlign w:val="center"/>
          </w:tcPr>
          <w:p w14:paraId="7D89579A" w14:textId="77777777" w:rsidR="006D3007" w:rsidRPr="00EC263A" w:rsidRDefault="006D3007" w:rsidP="006D3007">
            <w:pPr>
              <w:spacing w:line="276" w:lineRule="auto"/>
              <w:ind w:right="30"/>
              <w:jc w:val="right"/>
              <w:rPr>
                <w:rFonts w:asciiTheme="majorHAnsi" w:eastAsia="Calibri Light" w:hAnsiTheme="majorHAnsi" w:cs="Calibri Light"/>
                <w:sz w:val="16"/>
                <w:szCs w:val="16"/>
              </w:rPr>
            </w:pPr>
          </w:p>
        </w:tc>
      </w:tr>
      <w:tr w:rsidR="006D3007" w:rsidRPr="004B562B" w14:paraId="65DC8E53" w14:textId="77777777" w:rsidTr="00887864">
        <w:trPr>
          <w:trHeight w:val="268"/>
        </w:trPr>
        <w:tc>
          <w:tcPr>
            <w:tcW w:w="7938" w:type="dxa"/>
            <w:tcBorders>
              <w:top w:val="single" w:sz="12" w:space="0" w:color="FF0000"/>
              <w:bottom w:val="single" w:sz="12" w:space="0" w:color="FF0000"/>
            </w:tcBorders>
            <w:shd w:val="clear" w:color="auto" w:fill="F9E1DF"/>
            <w:vAlign w:val="center"/>
          </w:tcPr>
          <w:p w14:paraId="31C30738" w14:textId="4DFFD1B6" w:rsidR="006D3007" w:rsidRPr="00774E30" w:rsidRDefault="006D3007" w:rsidP="006D3007">
            <w:pPr>
              <w:spacing w:line="276" w:lineRule="auto"/>
              <w:ind w:left="110" w:right="30"/>
              <w:rPr>
                <w:rFonts w:ascii="Calibri Light" w:eastAsia="Calibri Light" w:hAnsi="Calibri Light" w:cs="Calibri Light"/>
                <w:b/>
                <w:bCs/>
                <w:sz w:val="16"/>
                <w:szCs w:val="16"/>
              </w:rPr>
            </w:pPr>
            <w:r>
              <w:rPr>
                <w:rFonts w:ascii="Calibri Light" w:eastAsia="Calibri Light" w:hAnsi="Calibri Light" w:cs="Calibri Light"/>
                <w:b/>
                <w:bCs/>
                <w:sz w:val="16"/>
                <w:szCs w:val="16"/>
              </w:rPr>
              <w:t>Total Adjustments</w:t>
            </w:r>
          </w:p>
        </w:tc>
        <w:tc>
          <w:tcPr>
            <w:tcW w:w="992" w:type="dxa"/>
            <w:tcBorders>
              <w:top w:val="single" w:sz="12" w:space="0" w:color="FF0000"/>
              <w:bottom w:val="single" w:sz="12" w:space="0" w:color="FF0000"/>
            </w:tcBorders>
            <w:shd w:val="clear" w:color="auto" w:fill="F9E1DF"/>
            <w:vAlign w:val="center"/>
          </w:tcPr>
          <w:p w14:paraId="21F8BC86" w14:textId="7B18FB8C" w:rsidR="006D3007" w:rsidRPr="00EC263A" w:rsidRDefault="006D3007" w:rsidP="006D3007">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37,598</w:t>
            </w:r>
          </w:p>
        </w:tc>
        <w:tc>
          <w:tcPr>
            <w:tcW w:w="1134" w:type="dxa"/>
            <w:tcBorders>
              <w:top w:val="single" w:sz="12" w:space="0" w:color="FF0000"/>
              <w:bottom w:val="single" w:sz="12" w:space="0" w:color="FF0000"/>
            </w:tcBorders>
            <w:shd w:val="clear" w:color="auto" w:fill="F9E1DF"/>
            <w:vAlign w:val="center"/>
          </w:tcPr>
          <w:p w14:paraId="5E65179A" w14:textId="5D9884F0" w:rsidR="006D3007" w:rsidRPr="00EC263A" w:rsidRDefault="006D3007" w:rsidP="006D3007">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276" w:type="dxa"/>
            <w:tcBorders>
              <w:top w:val="single" w:sz="12" w:space="0" w:color="FF0000"/>
              <w:bottom w:val="single" w:sz="12" w:space="0" w:color="FF0000"/>
            </w:tcBorders>
            <w:shd w:val="clear" w:color="auto" w:fill="F9E1DF"/>
            <w:vAlign w:val="center"/>
          </w:tcPr>
          <w:p w14:paraId="67474E41" w14:textId="509865F6" w:rsidR="006D3007" w:rsidRPr="00EC263A" w:rsidRDefault="006D3007" w:rsidP="006D3007">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w:t>
            </w:r>
          </w:p>
        </w:tc>
        <w:tc>
          <w:tcPr>
            <w:tcW w:w="1276" w:type="dxa"/>
            <w:tcBorders>
              <w:top w:val="single" w:sz="12" w:space="0" w:color="FF0000"/>
              <w:bottom w:val="single" w:sz="12" w:space="0" w:color="FF0000"/>
            </w:tcBorders>
            <w:shd w:val="clear" w:color="auto" w:fill="F9E1DF"/>
            <w:vAlign w:val="center"/>
          </w:tcPr>
          <w:p w14:paraId="3591EF40" w14:textId="00EB7D6C" w:rsidR="006D3007" w:rsidRPr="00EC263A" w:rsidRDefault="006D3007" w:rsidP="006D3007">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276" w:type="dxa"/>
            <w:tcBorders>
              <w:top w:val="single" w:sz="12" w:space="0" w:color="FF0000"/>
              <w:bottom w:val="single" w:sz="12" w:space="0" w:color="FF0000"/>
            </w:tcBorders>
            <w:shd w:val="clear" w:color="auto" w:fill="F9E1DF"/>
            <w:vAlign w:val="center"/>
          </w:tcPr>
          <w:p w14:paraId="3A9449B6" w14:textId="1762EB24" w:rsidR="006D3007" w:rsidRPr="00EC263A" w:rsidRDefault="006D3007" w:rsidP="006D3007">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(37,598)</w:t>
            </w:r>
          </w:p>
        </w:tc>
      </w:tr>
    </w:tbl>
    <w:p w14:paraId="5A607B60" w14:textId="77777777" w:rsidR="004404C1" w:rsidRDefault="004404C1" w:rsidP="00B51D8A">
      <w:pPr>
        <w:spacing w:line="225" w:lineRule="auto"/>
        <w:ind w:right="860"/>
        <w:jc w:val="both"/>
        <w:rPr>
          <w:rFonts w:ascii="Calibri Light" w:eastAsia="Calibri Light" w:hAnsi="Calibri Light" w:cs="Calibri Light"/>
          <w:sz w:val="20"/>
          <w:szCs w:val="20"/>
        </w:rPr>
      </w:pPr>
    </w:p>
    <w:p w14:paraId="1EAF7235" w14:textId="77777777" w:rsidR="003E0CE4" w:rsidRDefault="003E0CE4" w:rsidP="00B51D8A">
      <w:pPr>
        <w:spacing w:line="225" w:lineRule="auto"/>
        <w:ind w:right="860"/>
        <w:jc w:val="both"/>
        <w:rPr>
          <w:rFonts w:ascii="Calibri Light" w:eastAsia="Calibri Light" w:hAnsi="Calibri Light" w:cs="Calibri Light"/>
          <w:sz w:val="20"/>
          <w:szCs w:val="20"/>
        </w:rPr>
      </w:pPr>
    </w:p>
    <w:p w14:paraId="4BBD0C1B" w14:textId="77777777" w:rsidR="003E0CE4" w:rsidRDefault="003E0CE4" w:rsidP="00B51D8A">
      <w:pPr>
        <w:spacing w:line="225" w:lineRule="auto"/>
        <w:ind w:right="860"/>
        <w:jc w:val="both"/>
        <w:rPr>
          <w:rFonts w:ascii="Calibri Light" w:eastAsia="Calibri Light" w:hAnsi="Calibri Light" w:cs="Calibri Light"/>
          <w:sz w:val="20"/>
          <w:szCs w:val="20"/>
        </w:rPr>
      </w:pPr>
    </w:p>
    <w:p w14:paraId="2E865222" w14:textId="77777777" w:rsidR="003E0CE4" w:rsidRDefault="003E0CE4" w:rsidP="00B51D8A">
      <w:pPr>
        <w:spacing w:line="225" w:lineRule="auto"/>
        <w:ind w:right="860"/>
        <w:jc w:val="both"/>
        <w:rPr>
          <w:rFonts w:ascii="Calibri Light" w:eastAsia="Calibri Light" w:hAnsi="Calibri Light" w:cs="Calibri Light"/>
          <w:sz w:val="20"/>
          <w:szCs w:val="20"/>
        </w:rPr>
      </w:pPr>
    </w:p>
    <w:p w14:paraId="65AA224E" w14:textId="77777777" w:rsidR="00A377E8" w:rsidRDefault="00A377E8" w:rsidP="00B51D8A">
      <w:pPr>
        <w:spacing w:line="225" w:lineRule="auto"/>
        <w:ind w:right="860"/>
        <w:jc w:val="both"/>
        <w:rPr>
          <w:rFonts w:ascii="Calibri Light" w:eastAsia="Calibri Light" w:hAnsi="Calibri Light" w:cs="Calibri Light"/>
          <w:sz w:val="20"/>
          <w:szCs w:val="20"/>
        </w:rPr>
      </w:pPr>
    </w:p>
    <w:p w14:paraId="24DAF463" w14:textId="77777777" w:rsidR="00960A6E" w:rsidRPr="00960A6E" w:rsidRDefault="00960A6E" w:rsidP="00B51D8A">
      <w:pPr>
        <w:spacing w:line="225" w:lineRule="auto"/>
        <w:ind w:right="860"/>
        <w:jc w:val="both"/>
        <w:rPr>
          <w:rFonts w:ascii="Calibri Light" w:eastAsia="Calibri Light" w:hAnsi="Calibri Light" w:cs="Calibri Light"/>
          <w:b/>
          <w:sz w:val="20"/>
          <w:szCs w:val="20"/>
        </w:rPr>
      </w:pPr>
    </w:p>
    <w:p w14:paraId="7EDE4663" w14:textId="77777777" w:rsidR="00960A6E" w:rsidRDefault="00960A6E">
      <w:pPr>
        <w:spacing w:line="200" w:lineRule="exact"/>
        <w:rPr>
          <w:sz w:val="20"/>
          <w:szCs w:val="20"/>
        </w:rPr>
      </w:pPr>
    </w:p>
    <w:p w14:paraId="303F4EA9" w14:textId="77777777" w:rsidR="00960A6E" w:rsidRDefault="00960A6E">
      <w:pPr>
        <w:spacing w:line="200" w:lineRule="exact"/>
        <w:rPr>
          <w:sz w:val="20"/>
          <w:szCs w:val="20"/>
        </w:rPr>
      </w:pPr>
    </w:p>
    <w:p w14:paraId="07B96544" w14:textId="77777777" w:rsidR="0037477C" w:rsidRDefault="0037477C">
      <w:pPr>
        <w:spacing w:line="1" w:lineRule="exact"/>
        <w:rPr>
          <w:sz w:val="20"/>
          <w:szCs w:val="20"/>
        </w:rPr>
      </w:pPr>
    </w:p>
    <w:p w14:paraId="6E6E9A32" w14:textId="77777777" w:rsidR="0037477C" w:rsidRDefault="0037477C">
      <w:pPr>
        <w:spacing w:line="1" w:lineRule="exact"/>
        <w:rPr>
          <w:sz w:val="20"/>
          <w:szCs w:val="20"/>
        </w:rPr>
      </w:pPr>
    </w:p>
    <w:p w14:paraId="241E6EB8" w14:textId="77777777" w:rsidR="0037477C" w:rsidRDefault="0037477C">
      <w:pPr>
        <w:spacing w:line="1" w:lineRule="exact"/>
        <w:rPr>
          <w:sz w:val="20"/>
          <w:szCs w:val="20"/>
        </w:rPr>
      </w:pPr>
    </w:p>
    <w:p w14:paraId="3E8A5ABE" w14:textId="77777777" w:rsidR="0037477C" w:rsidRDefault="0037477C">
      <w:pPr>
        <w:sectPr w:rsidR="0037477C" w:rsidSect="00434EC1">
          <w:pgSz w:w="16840" w:h="11906" w:orient="landscape"/>
          <w:pgMar w:top="964" w:right="345" w:bottom="1440" w:left="860" w:header="0" w:footer="57" w:gutter="0"/>
          <w:cols w:num="2" w:space="720" w:equalWidth="0">
            <w:col w:w="14752" w:space="720"/>
            <w:col w:w="161"/>
          </w:cols>
          <w:docGrid w:linePitch="299"/>
        </w:sectPr>
      </w:pPr>
    </w:p>
    <w:p w14:paraId="5CC7F2F4" w14:textId="7909C69C" w:rsidR="0037477C" w:rsidRDefault="0062569D" w:rsidP="003A0A71">
      <w:pPr>
        <w:rPr>
          <w:sz w:val="20"/>
          <w:szCs w:val="20"/>
        </w:rPr>
      </w:pPr>
      <w:bookmarkStart w:id="167" w:name="page77"/>
      <w:bookmarkStart w:id="168" w:name="page78"/>
      <w:bookmarkEnd w:id="167"/>
      <w:bookmarkEnd w:id="168"/>
      <w:r>
        <w:rPr>
          <w:rFonts w:ascii="Calibri" w:eastAsia="Calibri" w:hAnsi="Calibri" w:cs="Calibri"/>
          <w:b/>
          <w:bCs/>
          <w:noProof/>
          <w:color w:val="DB4050"/>
          <w:sz w:val="60"/>
          <w:szCs w:val="60"/>
        </w:rPr>
        <w:lastRenderedPageBreak/>
        <w:drawing>
          <wp:anchor distT="0" distB="0" distL="114300" distR="114300" simplePos="0" relativeHeight="252353536" behindDoc="1" locked="0" layoutInCell="1" allowOverlap="1" wp14:anchorId="12813046" wp14:editId="1B3C1587">
            <wp:simplePos x="0" y="0"/>
            <wp:positionH relativeFrom="column">
              <wp:posOffset>9398134</wp:posOffset>
            </wp:positionH>
            <wp:positionV relativeFrom="paragraph">
              <wp:posOffset>-742081</wp:posOffset>
            </wp:positionV>
            <wp:extent cx="759460" cy="7595870"/>
            <wp:effectExtent l="0" t="0" r="2540" b="0"/>
            <wp:wrapNone/>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A0A71">
        <w:rPr>
          <w:rFonts w:ascii="Calibri" w:eastAsia="Calibri" w:hAnsi="Calibri" w:cs="Calibri"/>
          <w:b/>
          <w:bCs/>
          <w:color w:val="DB4050"/>
          <w:sz w:val="26"/>
          <w:szCs w:val="26"/>
        </w:rPr>
        <w:t>N</w:t>
      </w:r>
      <w:r w:rsidR="00877B3C">
        <w:rPr>
          <w:rFonts w:ascii="Calibri" w:eastAsia="Calibri" w:hAnsi="Calibri" w:cs="Calibri"/>
          <w:b/>
          <w:bCs/>
          <w:color w:val="DB4050"/>
          <w:sz w:val="26"/>
          <w:szCs w:val="26"/>
        </w:rPr>
        <w:t>ote 1</w:t>
      </w:r>
      <w:r w:rsidR="005C7E32">
        <w:rPr>
          <w:rFonts w:ascii="Calibri" w:eastAsia="Calibri" w:hAnsi="Calibri" w:cs="Calibri"/>
          <w:b/>
          <w:bCs/>
          <w:color w:val="DB4050"/>
          <w:sz w:val="26"/>
          <w:szCs w:val="26"/>
        </w:rPr>
        <w:t>3</w:t>
      </w:r>
      <w:r w:rsidR="00355EE7">
        <w:rPr>
          <w:rFonts w:ascii="Calibri" w:eastAsia="Calibri" w:hAnsi="Calibri" w:cs="Calibri"/>
          <w:b/>
          <w:bCs/>
          <w:color w:val="DB4050"/>
          <w:sz w:val="26"/>
          <w:szCs w:val="26"/>
        </w:rPr>
        <w:t xml:space="preserve"> </w:t>
      </w:r>
      <w:r w:rsidR="001742B1">
        <w:rPr>
          <w:rFonts w:ascii="Calibri" w:eastAsia="Calibri" w:hAnsi="Calibri" w:cs="Calibri"/>
          <w:color w:val="DB4050"/>
          <w:sz w:val="26"/>
          <w:szCs w:val="26"/>
        </w:rPr>
        <w:t>Adjustments between A</w:t>
      </w:r>
      <w:r w:rsidR="00355EE7">
        <w:rPr>
          <w:rFonts w:ascii="Calibri" w:eastAsia="Calibri" w:hAnsi="Calibri" w:cs="Calibri"/>
          <w:color w:val="DB4050"/>
          <w:sz w:val="26"/>
          <w:szCs w:val="26"/>
        </w:rPr>
        <w:t xml:space="preserve">ccounting </w:t>
      </w:r>
      <w:r w:rsidR="001742B1">
        <w:rPr>
          <w:rFonts w:ascii="Calibri" w:eastAsia="Calibri" w:hAnsi="Calibri" w:cs="Calibri"/>
          <w:color w:val="DB4050"/>
          <w:sz w:val="26"/>
          <w:szCs w:val="26"/>
        </w:rPr>
        <w:t>B</w:t>
      </w:r>
      <w:r w:rsidR="00355EE7">
        <w:rPr>
          <w:rFonts w:ascii="Calibri" w:eastAsia="Calibri" w:hAnsi="Calibri" w:cs="Calibri"/>
          <w:color w:val="DB4050"/>
          <w:sz w:val="26"/>
          <w:szCs w:val="26"/>
        </w:rPr>
        <w:t xml:space="preserve">asis and </w:t>
      </w:r>
      <w:r w:rsidR="001742B1">
        <w:rPr>
          <w:rFonts w:ascii="Calibri" w:eastAsia="Calibri" w:hAnsi="Calibri" w:cs="Calibri"/>
          <w:color w:val="DB4050"/>
          <w:sz w:val="26"/>
          <w:szCs w:val="26"/>
        </w:rPr>
        <w:t>F</w:t>
      </w:r>
      <w:r w:rsidR="00355EE7">
        <w:rPr>
          <w:rFonts w:ascii="Calibri" w:eastAsia="Calibri" w:hAnsi="Calibri" w:cs="Calibri"/>
          <w:color w:val="DB4050"/>
          <w:sz w:val="26"/>
          <w:szCs w:val="26"/>
        </w:rPr>
        <w:t xml:space="preserve">unding </w:t>
      </w:r>
      <w:r w:rsidR="001742B1">
        <w:rPr>
          <w:rFonts w:ascii="Calibri" w:eastAsia="Calibri" w:hAnsi="Calibri" w:cs="Calibri"/>
          <w:color w:val="DB4050"/>
          <w:sz w:val="26"/>
          <w:szCs w:val="26"/>
        </w:rPr>
        <w:t>B</w:t>
      </w:r>
      <w:r w:rsidR="00355EE7">
        <w:rPr>
          <w:rFonts w:ascii="Calibri" w:eastAsia="Calibri" w:hAnsi="Calibri" w:cs="Calibri"/>
          <w:color w:val="DB4050"/>
          <w:sz w:val="26"/>
          <w:szCs w:val="26"/>
        </w:rPr>
        <w:t>asis under regulations (continued)</w:t>
      </w:r>
    </w:p>
    <w:p w14:paraId="7DC062DD" w14:textId="77777777" w:rsidR="0037477C" w:rsidRDefault="0037477C">
      <w:pPr>
        <w:spacing w:line="20" w:lineRule="exact"/>
        <w:rPr>
          <w:sz w:val="20"/>
          <w:szCs w:val="20"/>
        </w:rPr>
      </w:pPr>
    </w:p>
    <w:p w14:paraId="589DAB86" w14:textId="77777777" w:rsidR="0037477C" w:rsidRDefault="0037477C">
      <w:pPr>
        <w:spacing w:line="200" w:lineRule="exact"/>
        <w:rPr>
          <w:sz w:val="20"/>
          <w:szCs w:val="20"/>
        </w:rPr>
      </w:pPr>
    </w:p>
    <w:tbl>
      <w:tblPr>
        <w:tblW w:w="13892" w:type="dxa"/>
        <w:tblLayout w:type="fixed"/>
        <w:tblCellMar>
          <w:left w:w="0" w:type="dxa"/>
          <w:right w:w="0" w:type="dxa"/>
        </w:tblCellMar>
        <w:tblLook w:val="04A0" w:firstRow="1" w:lastRow="0" w:firstColumn="1" w:lastColumn="0" w:noHBand="0" w:noVBand="1"/>
      </w:tblPr>
      <w:tblGrid>
        <w:gridCol w:w="7938"/>
        <w:gridCol w:w="992"/>
        <w:gridCol w:w="1134"/>
        <w:gridCol w:w="1276"/>
        <w:gridCol w:w="1276"/>
        <w:gridCol w:w="1276"/>
      </w:tblGrid>
      <w:tr w:rsidR="003A0A71" w14:paraId="00594D66" w14:textId="77777777" w:rsidTr="00C7182A">
        <w:trPr>
          <w:trHeight w:val="195"/>
        </w:trPr>
        <w:tc>
          <w:tcPr>
            <w:tcW w:w="7938" w:type="dxa"/>
            <w:tcBorders>
              <w:top w:val="single" w:sz="12" w:space="0" w:color="FF0000"/>
              <w:bottom w:val="single" w:sz="12" w:space="0" w:color="FF0000"/>
            </w:tcBorders>
          </w:tcPr>
          <w:p w14:paraId="33CA1B9B" w14:textId="7E72535D" w:rsidR="003A0A71" w:rsidRPr="00942C95" w:rsidRDefault="00F537B7" w:rsidP="00B76CC1">
            <w:pPr>
              <w:spacing w:line="276" w:lineRule="auto"/>
              <w:ind w:right="30"/>
              <w:rPr>
                <w:sz w:val="16"/>
                <w:szCs w:val="16"/>
              </w:rPr>
            </w:pPr>
            <w:r>
              <w:rPr>
                <w:rFonts w:ascii="Calibri" w:eastAsia="Calibri Light" w:hAnsi="Calibri" w:cs="Calibri Light"/>
                <w:b/>
                <w:sz w:val="16"/>
                <w:szCs w:val="16"/>
              </w:rPr>
              <w:t>202</w:t>
            </w:r>
            <w:r w:rsidR="006D3007">
              <w:rPr>
                <w:rFonts w:ascii="Calibri" w:eastAsia="Calibri Light" w:hAnsi="Calibri" w:cs="Calibri Light"/>
                <w:b/>
                <w:sz w:val="16"/>
                <w:szCs w:val="16"/>
              </w:rPr>
              <w:t>5</w:t>
            </w:r>
            <w:r>
              <w:rPr>
                <w:rFonts w:ascii="Calibri" w:eastAsia="Calibri Light" w:hAnsi="Calibri" w:cs="Calibri Light"/>
                <w:b/>
                <w:sz w:val="16"/>
                <w:szCs w:val="16"/>
              </w:rPr>
              <w:t>/2</w:t>
            </w:r>
            <w:r w:rsidR="006D3007">
              <w:rPr>
                <w:rFonts w:ascii="Calibri" w:eastAsia="Calibri Light" w:hAnsi="Calibri" w:cs="Calibri Light"/>
                <w:b/>
                <w:sz w:val="16"/>
                <w:szCs w:val="16"/>
              </w:rPr>
              <w:t>6</w:t>
            </w:r>
          </w:p>
        </w:tc>
        <w:tc>
          <w:tcPr>
            <w:tcW w:w="4678" w:type="dxa"/>
            <w:gridSpan w:val="4"/>
            <w:tcBorders>
              <w:top w:val="single" w:sz="12" w:space="0" w:color="FF0000"/>
              <w:bottom w:val="single" w:sz="12" w:space="0" w:color="FF0000"/>
            </w:tcBorders>
          </w:tcPr>
          <w:p w14:paraId="6B91E0AC" w14:textId="77777777" w:rsidR="003A0A71" w:rsidRPr="00B51D8A" w:rsidRDefault="003A0A71" w:rsidP="00C7182A">
            <w:pPr>
              <w:spacing w:line="276" w:lineRule="auto"/>
              <w:ind w:right="30"/>
              <w:jc w:val="center"/>
              <w:rPr>
                <w:rFonts w:asciiTheme="minorHAnsi" w:hAnsiTheme="minorHAnsi"/>
                <w:b/>
                <w:sz w:val="16"/>
                <w:szCs w:val="16"/>
              </w:rPr>
            </w:pPr>
            <w:r w:rsidRPr="00B51D8A">
              <w:rPr>
                <w:rFonts w:asciiTheme="minorHAnsi" w:hAnsiTheme="minorHAnsi"/>
                <w:b/>
                <w:sz w:val="16"/>
                <w:szCs w:val="16"/>
              </w:rPr>
              <w:t>Usable Reserves</w:t>
            </w:r>
          </w:p>
        </w:tc>
        <w:tc>
          <w:tcPr>
            <w:tcW w:w="1276" w:type="dxa"/>
            <w:tcBorders>
              <w:top w:val="single" w:sz="12" w:space="0" w:color="FF0000"/>
            </w:tcBorders>
          </w:tcPr>
          <w:p w14:paraId="56651EBE" w14:textId="77777777" w:rsidR="003A0A71" w:rsidRPr="00B51D8A" w:rsidRDefault="003A0A71" w:rsidP="00C7182A">
            <w:pPr>
              <w:spacing w:line="276" w:lineRule="auto"/>
              <w:ind w:right="30"/>
              <w:jc w:val="right"/>
              <w:rPr>
                <w:rFonts w:asciiTheme="minorHAnsi" w:hAnsiTheme="minorHAnsi"/>
                <w:sz w:val="20"/>
                <w:szCs w:val="20"/>
              </w:rPr>
            </w:pPr>
            <w:r w:rsidRPr="00B51D8A">
              <w:rPr>
                <w:rFonts w:asciiTheme="minorHAnsi" w:eastAsia="Calibri" w:hAnsiTheme="minorHAnsi" w:cs="Calibri"/>
                <w:b/>
                <w:bCs/>
                <w:sz w:val="16"/>
                <w:szCs w:val="16"/>
              </w:rPr>
              <w:t>Movement in Unusable Reserves</w:t>
            </w:r>
          </w:p>
        </w:tc>
      </w:tr>
      <w:tr w:rsidR="003A0A71" w14:paraId="13577DAF" w14:textId="77777777" w:rsidTr="00C7182A">
        <w:trPr>
          <w:trHeight w:val="195"/>
        </w:trPr>
        <w:tc>
          <w:tcPr>
            <w:tcW w:w="7938" w:type="dxa"/>
            <w:tcBorders>
              <w:top w:val="single" w:sz="12" w:space="0" w:color="FF0000"/>
            </w:tcBorders>
            <w:vAlign w:val="bottom"/>
          </w:tcPr>
          <w:p w14:paraId="7CFAE485" w14:textId="77777777" w:rsidR="003A0A71" w:rsidRPr="00942C95" w:rsidRDefault="003A0A71" w:rsidP="00C7182A">
            <w:pPr>
              <w:spacing w:line="276" w:lineRule="auto"/>
              <w:ind w:right="30"/>
              <w:rPr>
                <w:sz w:val="16"/>
                <w:szCs w:val="16"/>
              </w:rPr>
            </w:pPr>
          </w:p>
        </w:tc>
        <w:tc>
          <w:tcPr>
            <w:tcW w:w="992" w:type="dxa"/>
            <w:tcBorders>
              <w:top w:val="single" w:sz="12" w:space="0" w:color="FF0000"/>
            </w:tcBorders>
          </w:tcPr>
          <w:p w14:paraId="401DB170" w14:textId="77777777" w:rsidR="003A0A71" w:rsidRPr="00942C95" w:rsidRDefault="003A0A71" w:rsidP="00C7182A">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General Fund Balance</w:t>
            </w:r>
          </w:p>
        </w:tc>
        <w:tc>
          <w:tcPr>
            <w:tcW w:w="1134" w:type="dxa"/>
            <w:tcBorders>
              <w:top w:val="single" w:sz="12" w:space="0" w:color="FF0000"/>
            </w:tcBorders>
          </w:tcPr>
          <w:p w14:paraId="4E2CE5EF" w14:textId="77777777" w:rsidR="003A0A71" w:rsidRPr="00942C95" w:rsidRDefault="003A0A71" w:rsidP="00C7182A">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Earmarked General Fund Reserves</w:t>
            </w:r>
          </w:p>
        </w:tc>
        <w:tc>
          <w:tcPr>
            <w:tcW w:w="1276" w:type="dxa"/>
            <w:tcBorders>
              <w:top w:val="single" w:sz="12" w:space="0" w:color="FF0000"/>
            </w:tcBorders>
          </w:tcPr>
          <w:p w14:paraId="2B7DF045" w14:textId="77777777" w:rsidR="003A0A71" w:rsidRPr="00942C95" w:rsidRDefault="003A0A71" w:rsidP="00C7182A">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Capital Receipts Reserve</w:t>
            </w:r>
          </w:p>
        </w:tc>
        <w:tc>
          <w:tcPr>
            <w:tcW w:w="1276" w:type="dxa"/>
            <w:tcBorders>
              <w:top w:val="single" w:sz="12" w:space="0" w:color="FF0000"/>
            </w:tcBorders>
          </w:tcPr>
          <w:p w14:paraId="197756DE" w14:textId="77777777" w:rsidR="003A0A71" w:rsidRPr="00942C95" w:rsidRDefault="003A0A71" w:rsidP="00C7182A">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Capital Grants Unapplied</w:t>
            </w:r>
          </w:p>
        </w:tc>
        <w:tc>
          <w:tcPr>
            <w:tcW w:w="1276" w:type="dxa"/>
            <w:vAlign w:val="bottom"/>
          </w:tcPr>
          <w:p w14:paraId="124C4749" w14:textId="77777777" w:rsidR="003A0A71" w:rsidRPr="00942C95" w:rsidRDefault="003A0A71" w:rsidP="00C7182A">
            <w:pPr>
              <w:spacing w:line="276" w:lineRule="auto"/>
              <w:ind w:right="30"/>
              <w:jc w:val="right"/>
              <w:rPr>
                <w:rFonts w:ascii="Calibri" w:eastAsia="Calibri" w:hAnsi="Calibri" w:cs="Calibri"/>
                <w:b/>
                <w:bCs/>
                <w:sz w:val="16"/>
                <w:szCs w:val="16"/>
              </w:rPr>
            </w:pPr>
          </w:p>
        </w:tc>
      </w:tr>
      <w:tr w:rsidR="003A0A71" w14:paraId="2826A804" w14:textId="77777777" w:rsidTr="00C7182A">
        <w:trPr>
          <w:trHeight w:val="311"/>
        </w:trPr>
        <w:tc>
          <w:tcPr>
            <w:tcW w:w="7938" w:type="dxa"/>
            <w:tcBorders>
              <w:bottom w:val="single" w:sz="12" w:space="0" w:color="FF3300"/>
            </w:tcBorders>
          </w:tcPr>
          <w:p w14:paraId="1E7D64F7" w14:textId="77777777" w:rsidR="003A0A71" w:rsidRDefault="003A0A71" w:rsidP="00C7182A">
            <w:pPr>
              <w:spacing w:line="276" w:lineRule="auto"/>
              <w:ind w:right="30"/>
              <w:rPr>
                <w:sz w:val="24"/>
                <w:szCs w:val="24"/>
              </w:rPr>
            </w:pPr>
          </w:p>
        </w:tc>
        <w:tc>
          <w:tcPr>
            <w:tcW w:w="992" w:type="dxa"/>
            <w:tcBorders>
              <w:bottom w:val="single" w:sz="12" w:space="0" w:color="FF3300"/>
            </w:tcBorders>
          </w:tcPr>
          <w:p w14:paraId="4B9708A9" w14:textId="77777777" w:rsidR="003A0A71" w:rsidRDefault="003A0A71" w:rsidP="00C7182A">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134" w:type="dxa"/>
            <w:tcBorders>
              <w:bottom w:val="single" w:sz="12" w:space="0" w:color="FF3300"/>
            </w:tcBorders>
          </w:tcPr>
          <w:p w14:paraId="7C340652" w14:textId="77777777" w:rsidR="003A0A71" w:rsidRDefault="003A0A71" w:rsidP="00C7182A">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tcPr>
          <w:p w14:paraId="72E36A34" w14:textId="77777777" w:rsidR="003A0A71" w:rsidRDefault="003A0A71" w:rsidP="00C7182A">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tcPr>
          <w:p w14:paraId="196E34D2" w14:textId="77777777" w:rsidR="003A0A71" w:rsidRDefault="003A0A71" w:rsidP="00C7182A">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tcPr>
          <w:p w14:paraId="33ED0D5E" w14:textId="77777777" w:rsidR="003A0A71" w:rsidRDefault="003A0A71" w:rsidP="00C7182A">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r>
      <w:tr w:rsidR="003A0A71" w14:paraId="46F93508" w14:textId="77777777" w:rsidTr="00C7182A">
        <w:trPr>
          <w:trHeight w:val="268"/>
        </w:trPr>
        <w:tc>
          <w:tcPr>
            <w:tcW w:w="7938" w:type="dxa"/>
            <w:tcBorders>
              <w:top w:val="single" w:sz="12" w:space="0" w:color="FF3300"/>
            </w:tcBorders>
            <w:vAlign w:val="center"/>
          </w:tcPr>
          <w:p w14:paraId="6E086543" w14:textId="77777777" w:rsidR="003A0A71" w:rsidRPr="00737723" w:rsidRDefault="003A0A71" w:rsidP="00C7182A">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b/>
                <w:sz w:val="16"/>
                <w:szCs w:val="16"/>
              </w:rPr>
              <w:t>Adjustments primarily involving the Pension Reserve:</w:t>
            </w:r>
          </w:p>
        </w:tc>
        <w:tc>
          <w:tcPr>
            <w:tcW w:w="992" w:type="dxa"/>
            <w:tcBorders>
              <w:top w:val="single" w:sz="12" w:space="0" w:color="FF3300"/>
            </w:tcBorders>
            <w:vAlign w:val="center"/>
          </w:tcPr>
          <w:p w14:paraId="5321A3F0" w14:textId="77777777" w:rsidR="003A0A71" w:rsidRPr="00960A6E" w:rsidRDefault="003A0A71" w:rsidP="00C7182A">
            <w:pPr>
              <w:spacing w:line="276" w:lineRule="auto"/>
              <w:ind w:right="30"/>
              <w:jc w:val="right"/>
              <w:rPr>
                <w:rFonts w:asciiTheme="majorHAnsi" w:eastAsia="Calibri Light" w:hAnsiTheme="majorHAnsi" w:cs="Calibri Light"/>
                <w:sz w:val="16"/>
                <w:szCs w:val="16"/>
              </w:rPr>
            </w:pPr>
          </w:p>
        </w:tc>
        <w:tc>
          <w:tcPr>
            <w:tcW w:w="1134" w:type="dxa"/>
            <w:tcBorders>
              <w:top w:val="single" w:sz="12" w:space="0" w:color="FF3300"/>
            </w:tcBorders>
            <w:vAlign w:val="center"/>
          </w:tcPr>
          <w:p w14:paraId="4C9B1DE8" w14:textId="77777777" w:rsidR="003A0A71" w:rsidRPr="00960A6E" w:rsidRDefault="003A0A71" w:rsidP="00C7182A">
            <w:pPr>
              <w:spacing w:line="276" w:lineRule="auto"/>
              <w:ind w:right="30"/>
              <w:jc w:val="right"/>
              <w:rPr>
                <w:rFonts w:asciiTheme="majorHAnsi" w:eastAsia="Calibri Light" w:hAnsiTheme="majorHAnsi" w:cs="Calibri Light"/>
                <w:sz w:val="16"/>
                <w:szCs w:val="16"/>
              </w:rPr>
            </w:pPr>
          </w:p>
        </w:tc>
        <w:tc>
          <w:tcPr>
            <w:tcW w:w="1276" w:type="dxa"/>
            <w:tcBorders>
              <w:top w:val="single" w:sz="12" w:space="0" w:color="FF3300"/>
            </w:tcBorders>
            <w:vAlign w:val="center"/>
          </w:tcPr>
          <w:p w14:paraId="75D72073" w14:textId="77777777" w:rsidR="003A0A71" w:rsidRPr="00960A6E" w:rsidRDefault="003A0A71" w:rsidP="00C7182A">
            <w:pPr>
              <w:spacing w:line="276" w:lineRule="auto"/>
              <w:ind w:right="30"/>
              <w:jc w:val="right"/>
              <w:rPr>
                <w:rFonts w:asciiTheme="majorHAnsi" w:eastAsia="Calibri Light" w:hAnsiTheme="majorHAnsi" w:cs="Calibri Light"/>
                <w:sz w:val="16"/>
                <w:szCs w:val="16"/>
              </w:rPr>
            </w:pPr>
          </w:p>
        </w:tc>
        <w:tc>
          <w:tcPr>
            <w:tcW w:w="1276" w:type="dxa"/>
            <w:tcBorders>
              <w:top w:val="single" w:sz="12" w:space="0" w:color="FF3300"/>
            </w:tcBorders>
            <w:vAlign w:val="center"/>
          </w:tcPr>
          <w:p w14:paraId="5904CD71" w14:textId="77777777" w:rsidR="003A0A71" w:rsidRPr="00960A6E" w:rsidRDefault="003A0A71" w:rsidP="00C7182A">
            <w:pPr>
              <w:spacing w:line="276" w:lineRule="auto"/>
              <w:ind w:right="30"/>
              <w:jc w:val="right"/>
              <w:rPr>
                <w:rFonts w:asciiTheme="majorHAnsi" w:eastAsia="Calibri Light" w:hAnsiTheme="majorHAnsi" w:cs="Calibri Light"/>
                <w:sz w:val="16"/>
                <w:szCs w:val="16"/>
              </w:rPr>
            </w:pPr>
          </w:p>
        </w:tc>
        <w:tc>
          <w:tcPr>
            <w:tcW w:w="1276" w:type="dxa"/>
            <w:tcBorders>
              <w:top w:val="single" w:sz="12" w:space="0" w:color="FF3300"/>
            </w:tcBorders>
            <w:vAlign w:val="center"/>
          </w:tcPr>
          <w:p w14:paraId="284A5705" w14:textId="77777777" w:rsidR="003A0A71" w:rsidRPr="00960A6E" w:rsidRDefault="003A0A71" w:rsidP="00C7182A">
            <w:pPr>
              <w:spacing w:line="276" w:lineRule="auto"/>
              <w:ind w:right="30"/>
              <w:jc w:val="right"/>
              <w:rPr>
                <w:rFonts w:asciiTheme="majorHAnsi" w:eastAsia="Calibri Light" w:hAnsiTheme="majorHAnsi" w:cs="Calibri Light"/>
                <w:sz w:val="16"/>
                <w:szCs w:val="16"/>
              </w:rPr>
            </w:pPr>
          </w:p>
        </w:tc>
      </w:tr>
      <w:tr w:rsidR="00772969" w:rsidRPr="004B562B" w14:paraId="46EFB7F4" w14:textId="77777777" w:rsidTr="00C7182A">
        <w:trPr>
          <w:trHeight w:val="268"/>
        </w:trPr>
        <w:tc>
          <w:tcPr>
            <w:tcW w:w="7938" w:type="dxa"/>
            <w:shd w:val="clear" w:color="auto" w:fill="F9E1DF"/>
            <w:vAlign w:val="center"/>
          </w:tcPr>
          <w:p w14:paraId="6174420E" w14:textId="77777777" w:rsidR="00772969" w:rsidRPr="00737723" w:rsidRDefault="00772969" w:rsidP="00772969">
            <w:pPr>
              <w:spacing w:line="276" w:lineRule="auto"/>
              <w:ind w:left="110" w:right="30"/>
              <w:rPr>
                <w:sz w:val="20"/>
                <w:szCs w:val="20"/>
              </w:rPr>
            </w:pPr>
            <w:r>
              <w:rPr>
                <w:rFonts w:ascii="Calibri Light" w:eastAsia="Calibri Light" w:hAnsi="Calibri Light" w:cs="Calibri Light"/>
                <w:sz w:val="16"/>
                <w:szCs w:val="16"/>
              </w:rPr>
              <w:t>Reversal of items relating to retirement benefits debited or credited to the CIES</w:t>
            </w:r>
          </w:p>
        </w:tc>
        <w:tc>
          <w:tcPr>
            <w:tcW w:w="992" w:type="dxa"/>
            <w:shd w:val="clear" w:color="auto" w:fill="F9E1DF"/>
            <w:vAlign w:val="center"/>
          </w:tcPr>
          <w:p w14:paraId="4416FE3C" w14:textId="7CB1F2DC" w:rsidR="00772969" w:rsidRPr="00ED42EF" w:rsidRDefault="00772969" w:rsidP="00772969">
            <w:pPr>
              <w:spacing w:line="276" w:lineRule="auto"/>
              <w:ind w:right="30"/>
              <w:jc w:val="right"/>
              <w:rPr>
                <w:rFonts w:asciiTheme="majorHAnsi" w:hAnsiTheme="majorHAnsi"/>
                <w:sz w:val="16"/>
                <w:szCs w:val="16"/>
              </w:rPr>
            </w:pPr>
            <w:r>
              <w:rPr>
                <w:rFonts w:asciiTheme="majorHAnsi" w:hAnsiTheme="majorHAnsi"/>
                <w:sz w:val="16"/>
                <w:szCs w:val="16"/>
              </w:rPr>
              <w:t>147,420</w:t>
            </w:r>
          </w:p>
        </w:tc>
        <w:tc>
          <w:tcPr>
            <w:tcW w:w="1134" w:type="dxa"/>
            <w:shd w:val="clear" w:color="auto" w:fill="F9E1DF"/>
            <w:vAlign w:val="center"/>
          </w:tcPr>
          <w:p w14:paraId="412413E5" w14:textId="7072B496" w:rsidR="00772969" w:rsidRPr="00ED42EF" w:rsidRDefault="00772969" w:rsidP="00772969">
            <w:pPr>
              <w:spacing w:line="276" w:lineRule="auto"/>
              <w:ind w:right="30"/>
              <w:jc w:val="right"/>
              <w:rPr>
                <w:rFonts w:asciiTheme="majorHAnsi" w:hAnsiTheme="majorHAnsi"/>
                <w:sz w:val="16"/>
                <w:szCs w:val="16"/>
              </w:rPr>
            </w:pPr>
            <w:r>
              <w:rPr>
                <w:rFonts w:asciiTheme="majorHAnsi" w:hAnsiTheme="majorHAnsi"/>
                <w:sz w:val="16"/>
                <w:szCs w:val="16"/>
              </w:rPr>
              <w:t>-</w:t>
            </w:r>
          </w:p>
        </w:tc>
        <w:tc>
          <w:tcPr>
            <w:tcW w:w="1276" w:type="dxa"/>
            <w:shd w:val="clear" w:color="auto" w:fill="F9E1DF"/>
            <w:vAlign w:val="center"/>
          </w:tcPr>
          <w:p w14:paraId="201C18B4" w14:textId="7B86C404" w:rsidR="00772969" w:rsidRPr="00ED42EF" w:rsidRDefault="00772969" w:rsidP="00772969">
            <w:pPr>
              <w:spacing w:line="276" w:lineRule="auto"/>
              <w:ind w:right="30"/>
              <w:jc w:val="right"/>
              <w:rPr>
                <w:rFonts w:asciiTheme="majorHAnsi" w:hAnsiTheme="majorHAnsi"/>
                <w:sz w:val="16"/>
                <w:szCs w:val="16"/>
              </w:rPr>
            </w:pPr>
            <w:r>
              <w:rPr>
                <w:rFonts w:asciiTheme="majorHAnsi" w:hAnsiTheme="majorHAnsi"/>
                <w:sz w:val="16"/>
                <w:szCs w:val="16"/>
              </w:rPr>
              <w:t>-</w:t>
            </w:r>
          </w:p>
        </w:tc>
        <w:tc>
          <w:tcPr>
            <w:tcW w:w="1276" w:type="dxa"/>
            <w:shd w:val="clear" w:color="auto" w:fill="F9E1DF"/>
            <w:vAlign w:val="center"/>
          </w:tcPr>
          <w:p w14:paraId="70EC6311" w14:textId="7C1AD273" w:rsidR="00772969" w:rsidRPr="00ED42EF" w:rsidRDefault="00772969" w:rsidP="00772969">
            <w:pPr>
              <w:spacing w:line="276" w:lineRule="auto"/>
              <w:ind w:right="30"/>
              <w:jc w:val="right"/>
              <w:rPr>
                <w:rFonts w:asciiTheme="majorHAnsi" w:hAnsiTheme="majorHAnsi"/>
                <w:sz w:val="16"/>
                <w:szCs w:val="16"/>
              </w:rPr>
            </w:pPr>
            <w:r>
              <w:rPr>
                <w:rFonts w:asciiTheme="majorHAnsi" w:hAnsiTheme="majorHAnsi"/>
                <w:sz w:val="16"/>
                <w:szCs w:val="16"/>
              </w:rPr>
              <w:t>-</w:t>
            </w:r>
          </w:p>
        </w:tc>
        <w:tc>
          <w:tcPr>
            <w:tcW w:w="1276" w:type="dxa"/>
            <w:shd w:val="clear" w:color="auto" w:fill="F9E1DF"/>
            <w:vAlign w:val="center"/>
          </w:tcPr>
          <w:p w14:paraId="37A16D6D" w14:textId="7EDC74DB" w:rsidR="00772969" w:rsidRPr="00ED42EF" w:rsidRDefault="00772969" w:rsidP="00772969">
            <w:pPr>
              <w:spacing w:line="276" w:lineRule="auto"/>
              <w:ind w:right="30"/>
              <w:jc w:val="right"/>
              <w:rPr>
                <w:rFonts w:asciiTheme="majorHAnsi" w:hAnsiTheme="majorHAnsi"/>
                <w:sz w:val="16"/>
                <w:szCs w:val="16"/>
              </w:rPr>
            </w:pPr>
            <w:r>
              <w:rPr>
                <w:rFonts w:asciiTheme="majorHAnsi" w:hAnsiTheme="majorHAnsi"/>
                <w:sz w:val="16"/>
                <w:szCs w:val="16"/>
              </w:rPr>
              <w:t>(147,420)</w:t>
            </w:r>
          </w:p>
        </w:tc>
      </w:tr>
      <w:tr w:rsidR="00772969" w14:paraId="579E6AE1" w14:textId="77777777" w:rsidTr="00C7182A">
        <w:trPr>
          <w:trHeight w:val="268"/>
        </w:trPr>
        <w:tc>
          <w:tcPr>
            <w:tcW w:w="7938" w:type="dxa"/>
            <w:vAlign w:val="center"/>
          </w:tcPr>
          <w:p w14:paraId="7570DECF" w14:textId="77777777" w:rsidR="00772969" w:rsidRDefault="00772969" w:rsidP="00772969">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sz w:val="16"/>
                <w:szCs w:val="16"/>
              </w:rPr>
              <w:t>Employer’s pension contributions and direct payments to pensioners payable in the year</w:t>
            </w:r>
          </w:p>
        </w:tc>
        <w:tc>
          <w:tcPr>
            <w:tcW w:w="992" w:type="dxa"/>
            <w:vAlign w:val="center"/>
          </w:tcPr>
          <w:p w14:paraId="06209CDF" w14:textId="12177532" w:rsidR="00772969" w:rsidRPr="00772969" w:rsidRDefault="00772969" w:rsidP="00772969">
            <w:pPr>
              <w:spacing w:line="276" w:lineRule="auto"/>
              <w:ind w:right="30"/>
              <w:jc w:val="right"/>
              <w:rPr>
                <w:rFonts w:asciiTheme="majorHAnsi" w:eastAsia="Calibri Light" w:hAnsiTheme="majorHAnsi" w:cs="Calibri Light"/>
                <w:sz w:val="16"/>
                <w:szCs w:val="16"/>
              </w:rPr>
            </w:pPr>
            <w:r w:rsidRPr="00772969">
              <w:rPr>
                <w:rFonts w:asciiTheme="majorHAnsi" w:eastAsia="Calibri Light" w:hAnsiTheme="majorHAnsi" w:cs="Calibri Light"/>
                <w:sz w:val="16"/>
                <w:szCs w:val="16"/>
              </w:rPr>
              <w:t>(121,537)</w:t>
            </w:r>
          </w:p>
        </w:tc>
        <w:tc>
          <w:tcPr>
            <w:tcW w:w="1134" w:type="dxa"/>
            <w:vAlign w:val="center"/>
          </w:tcPr>
          <w:p w14:paraId="2C2EB941" w14:textId="2C086F81" w:rsidR="00772969" w:rsidRPr="00772969" w:rsidRDefault="00772969" w:rsidP="00772969">
            <w:pPr>
              <w:spacing w:line="276" w:lineRule="auto"/>
              <w:ind w:right="30"/>
              <w:jc w:val="right"/>
              <w:rPr>
                <w:rFonts w:asciiTheme="majorHAnsi" w:eastAsia="Calibri Light" w:hAnsiTheme="majorHAnsi" w:cs="Calibri Light"/>
                <w:sz w:val="16"/>
                <w:szCs w:val="16"/>
              </w:rPr>
            </w:pPr>
            <w:r w:rsidRPr="00E176B5">
              <w:rPr>
                <w:rFonts w:asciiTheme="majorHAnsi" w:eastAsia="Calibri Light" w:hAnsiTheme="majorHAnsi" w:cs="Calibri Light"/>
                <w:sz w:val="16"/>
                <w:szCs w:val="16"/>
              </w:rPr>
              <w:t>-</w:t>
            </w:r>
          </w:p>
        </w:tc>
        <w:tc>
          <w:tcPr>
            <w:tcW w:w="1276" w:type="dxa"/>
            <w:vAlign w:val="center"/>
          </w:tcPr>
          <w:p w14:paraId="1785CCD4" w14:textId="5AAA66BA" w:rsidR="00772969" w:rsidRPr="00E176B5" w:rsidRDefault="00772969" w:rsidP="00772969">
            <w:pPr>
              <w:spacing w:line="276" w:lineRule="auto"/>
              <w:ind w:right="30"/>
              <w:jc w:val="right"/>
              <w:rPr>
                <w:rFonts w:asciiTheme="majorHAnsi" w:eastAsia="Calibri Light" w:hAnsiTheme="majorHAnsi" w:cs="Calibri Light"/>
                <w:sz w:val="16"/>
                <w:szCs w:val="16"/>
              </w:rPr>
            </w:pPr>
            <w:r w:rsidRPr="00E176B5">
              <w:rPr>
                <w:rFonts w:asciiTheme="majorHAnsi" w:eastAsia="Calibri Light" w:hAnsiTheme="majorHAnsi" w:cs="Calibri Light"/>
                <w:sz w:val="16"/>
                <w:szCs w:val="16"/>
              </w:rPr>
              <w:t>-</w:t>
            </w:r>
          </w:p>
        </w:tc>
        <w:tc>
          <w:tcPr>
            <w:tcW w:w="1276" w:type="dxa"/>
            <w:vAlign w:val="center"/>
          </w:tcPr>
          <w:p w14:paraId="030FAF2B" w14:textId="5633D69E" w:rsidR="00772969" w:rsidRPr="00ED42EF" w:rsidRDefault="00772969" w:rsidP="00772969">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276" w:type="dxa"/>
            <w:vAlign w:val="center"/>
          </w:tcPr>
          <w:p w14:paraId="0BBFC969" w14:textId="6252127B" w:rsidR="00772969" w:rsidRPr="00ED42EF" w:rsidRDefault="00772969" w:rsidP="00772969">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121,537</w:t>
            </w:r>
          </w:p>
        </w:tc>
      </w:tr>
      <w:tr w:rsidR="00772969" w:rsidRPr="00737723" w14:paraId="519F0046" w14:textId="77777777" w:rsidTr="00C7182A">
        <w:trPr>
          <w:trHeight w:val="268"/>
        </w:trPr>
        <w:tc>
          <w:tcPr>
            <w:tcW w:w="7938" w:type="dxa"/>
            <w:shd w:val="clear" w:color="auto" w:fill="F9E1DF"/>
            <w:vAlign w:val="center"/>
          </w:tcPr>
          <w:p w14:paraId="7377313D" w14:textId="77777777" w:rsidR="00772969" w:rsidRPr="00737723" w:rsidRDefault="00772969" w:rsidP="00772969">
            <w:pPr>
              <w:spacing w:line="276" w:lineRule="auto"/>
              <w:ind w:left="110" w:right="30"/>
              <w:rPr>
                <w:rFonts w:ascii="Calibri Light" w:eastAsia="Calibri Light" w:hAnsi="Calibri Light" w:cs="Calibri Light"/>
                <w:sz w:val="16"/>
                <w:szCs w:val="16"/>
              </w:rPr>
            </w:pPr>
          </w:p>
        </w:tc>
        <w:tc>
          <w:tcPr>
            <w:tcW w:w="992" w:type="dxa"/>
            <w:shd w:val="clear" w:color="auto" w:fill="F9E1DF"/>
            <w:vAlign w:val="center"/>
          </w:tcPr>
          <w:p w14:paraId="3EA8D737" w14:textId="77777777" w:rsidR="00772969" w:rsidRPr="00ED42EF" w:rsidRDefault="00772969" w:rsidP="00772969">
            <w:pPr>
              <w:spacing w:line="276" w:lineRule="auto"/>
              <w:ind w:right="30"/>
              <w:jc w:val="right"/>
              <w:rPr>
                <w:rFonts w:asciiTheme="majorHAnsi" w:eastAsia="Calibri Light" w:hAnsiTheme="majorHAnsi" w:cs="Calibri Light"/>
                <w:sz w:val="16"/>
                <w:szCs w:val="16"/>
              </w:rPr>
            </w:pPr>
          </w:p>
        </w:tc>
        <w:tc>
          <w:tcPr>
            <w:tcW w:w="1134" w:type="dxa"/>
            <w:shd w:val="clear" w:color="auto" w:fill="F9E1DF"/>
            <w:vAlign w:val="center"/>
          </w:tcPr>
          <w:p w14:paraId="6E551BBD" w14:textId="77777777" w:rsidR="00772969" w:rsidRPr="00ED42EF" w:rsidRDefault="00772969" w:rsidP="00772969">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52161BCB" w14:textId="77777777" w:rsidR="00772969" w:rsidRPr="00ED42EF" w:rsidRDefault="00772969" w:rsidP="00772969">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35351795" w14:textId="77777777" w:rsidR="00772969" w:rsidRPr="00ED42EF" w:rsidRDefault="00772969" w:rsidP="00772969">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50D68AFE" w14:textId="77777777" w:rsidR="00772969" w:rsidRPr="00ED42EF" w:rsidRDefault="00772969" w:rsidP="00772969">
            <w:pPr>
              <w:spacing w:line="276" w:lineRule="auto"/>
              <w:ind w:right="30"/>
              <w:jc w:val="right"/>
              <w:rPr>
                <w:rFonts w:asciiTheme="majorHAnsi" w:eastAsia="Calibri Light" w:hAnsiTheme="majorHAnsi" w:cs="Calibri Light"/>
                <w:sz w:val="16"/>
                <w:szCs w:val="16"/>
              </w:rPr>
            </w:pPr>
          </w:p>
        </w:tc>
      </w:tr>
      <w:tr w:rsidR="00772969" w:rsidRPr="00737723" w14:paraId="6ED5AEB1" w14:textId="77777777" w:rsidTr="00C7182A">
        <w:trPr>
          <w:trHeight w:val="268"/>
        </w:trPr>
        <w:tc>
          <w:tcPr>
            <w:tcW w:w="7938" w:type="dxa"/>
            <w:vAlign w:val="center"/>
          </w:tcPr>
          <w:p w14:paraId="5BDA5AA4" w14:textId="77777777" w:rsidR="00772969" w:rsidRDefault="00772969" w:rsidP="00772969">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b/>
                <w:sz w:val="16"/>
                <w:szCs w:val="16"/>
              </w:rPr>
              <w:t>Adjustments primarily involving the Accumulated Absence Account:</w:t>
            </w:r>
          </w:p>
        </w:tc>
        <w:tc>
          <w:tcPr>
            <w:tcW w:w="992" w:type="dxa"/>
            <w:vAlign w:val="center"/>
          </w:tcPr>
          <w:p w14:paraId="62D41DEB" w14:textId="77777777" w:rsidR="00772969" w:rsidRPr="00ED42EF" w:rsidRDefault="00772969" w:rsidP="00772969">
            <w:pPr>
              <w:spacing w:line="276" w:lineRule="auto"/>
              <w:ind w:right="30"/>
              <w:jc w:val="right"/>
              <w:rPr>
                <w:rFonts w:asciiTheme="majorHAnsi" w:eastAsia="Calibri Light" w:hAnsiTheme="majorHAnsi" w:cs="Calibri Light"/>
                <w:sz w:val="16"/>
                <w:szCs w:val="16"/>
              </w:rPr>
            </w:pPr>
          </w:p>
        </w:tc>
        <w:tc>
          <w:tcPr>
            <w:tcW w:w="1134" w:type="dxa"/>
            <w:vAlign w:val="center"/>
          </w:tcPr>
          <w:p w14:paraId="7E8CA020" w14:textId="77777777" w:rsidR="00772969" w:rsidRPr="00ED42EF" w:rsidRDefault="00772969" w:rsidP="00772969">
            <w:pPr>
              <w:spacing w:line="276" w:lineRule="auto"/>
              <w:ind w:right="30"/>
              <w:jc w:val="right"/>
              <w:rPr>
                <w:rFonts w:asciiTheme="majorHAnsi" w:eastAsia="Calibri Light" w:hAnsiTheme="majorHAnsi" w:cs="Calibri Light"/>
                <w:sz w:val="16"/>
                <w:szCs w:val="16"/>
              </w:rPr>
            </w:pPr>
          </w:p>
        </w:tc>
        <w:tc>
          <w:tcPr>
            <w:tcW w:w="1276" w:type="dxa"/>
            <w:vAlign w:val="center"/>
          </w:tcPr>
          <w:p w14:paraId="73E7F112" w14:textId="77777777" w:rsidR="00772969" w:rsidRPr="00ED42EF" w:rsidRDefault="00772969" w:rsidP="00772969">
            <w:pPr>
              <w:spacing w:line="276" w:lineRule="auto"/>
              <w:ind w:right="30"/>
              <w:jc w:val="right"/>
              <w:rPr>
                <w:rFonts w:asciiTheme="majorHAnsi" w:eastAsia="Calibri Light" w:hAnsiTheme="majorHAnsi" w:cs="Calibri Light"/>
                <w:sz w:val="16"/>
                <w:szCs w:val="16"/>
              </w:rPr>
            </w:pPr>
          </w:p>
        </w:tc>
        <w:tc>
          <w:tcPr>
            <w:tcW w:w="1276" w:type="dxa"/>
            <w:vAlign w:val="center"/>
          </w:tcPr>
          <w:p w14:paraId="24182CB6" w14:textId="77777777" w:rsidR="00772969" w:rsidRPr="00ED42EF" w:rsidRDefault="00772969" w:rsidP="00772969">
            <w:pPr>
              <w:spacing w:line="276" w:lineRule="auto"/>
              <w:ind w:right="30"/>
              <w:jc w:val="right"/>
              <w:rPr>
                <w:rFonts w:asciiTheme="majorHAnsi" w:eastAsia="Calibri Light" w:hAnsiTheme="majorHAnsi" w:cs="Calibri Light"/>
                <w:sz w:val="16"/>
                <w:szCs w:val="16"/>
              </w:rPr>
            </w:pPr>
          </w:p>
        </w:tc>
        <w:tc>
          <w:tcPr>
            <w:tcW w:w="1276" w:type="dxa"/>
            <w:vAlign w:val="center"/>
          </w:tcPr>
          <w:p w14:paraId="4E780E9E" w14:textId="77777777" w:rsidR="00772969" w:rsidRPr="00ED42EF" w:rsidRDefault="00772969" w:rsidP="00772969">
            <w:pPr>
              <w:spacing w:line="276" w:lineRule="auto"/>
              <w:ind w:right="30"/>
              <w:jc w:val="right"/>
              <w:rPr>
                <w:rFonts w:asciiTheme="majorHAnsi" w:eastAsia="Calibri Light" w:hAnsiTheme="majorHAnsi" w:cs="Calibri Light"/>
                <w:sz w:val="16"/>
                <w:szCs w:val="16"/>
              </w:rPr>
            </w:pPr>
          </w:p>
        </w:tc>
      </w:tr>
      <w:tr w:rsidR="00772969" w:rsidRPr="00581F6F" w14:paraId="60BF2CCE" w14:textId="77777777" w:rsidTr="00C7182A">
        <w:trPr>
          <w:trHeight w:val="268"/>
        </w:trPr>
        <w:tc>
          <w:tcPr>
            <w:tcW w:w="7938" w:type="dxa"/>
            <w:shd w:val="clear" w:color="auto" w:fill="F9E1DF"/>
            <w:vAlign w:val="center"/>
          </w:tcPr>
          <w:p w14:paraId="169BC0B4" w14:textId="77777777" w:rsidR="00772969" w:rsidRDefault="00772969" w:rsidP="00772969">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sz w:val="16"/>
                <w:szCs w:val="16"/>
              </w:rPr>
              <w:t>Amount by which officer remuneration charged to the CIES on an accruals basis is different from remuneration chargeable in the year in accordance with statutory requirements</w:t>
            </w:r>
          </w:p>
        </w:tc>
        <w:tc>
          <w:tcPr>
            <w:tcW w:w="992" w:type="dxa"/>
            <w:shd w:val="clear" w:color="auto" w:fill="F9E1DF"/>
            <w:vAlign w:val="center"/>
          </w:tcPr>
          <w:p w14:paraId="703C6B5D" w14:textId="29E7143A" w:rsidR="00772969" w:rsidRPr="00ED42EF" w:rsidRDefault="00772969" w:rsidP="00772969">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(28</w:t>
            </w:r>
            <w:r w:rsidR="00192051">
              <w:rPr>
                <w:rFonts w:asciiTheme="majorHAnsi" w:eastAsia="Calibri Light" w:hAnsiTheme="majorHAnsi" w:cs="Calibri Light"/>
                <w:sz w:val="16"/>
                <w:szCs w:val="16"/>
              </w:rPr>
              <w:t>1</w:t>
            </w:r>
            <w:r>
              <w:rPr>
                <w:rFonts w:asciiTheme="majorHAnsi" w:eastAsia="Calibri Light" w:hAnsiTheme="majorHAnsi" w:cs="Calibri Light"/>
                <w:sz w:val="16"/>
                <w:szCs w:val="16"/>
              </w:rPr>
              <w:t>)</w:t>
            </w:r>
          </w:p>
        </w:tc>
        <w:tc>
          <w:tcPr>
            <w:tcW w:w="1134" w:type="dxa"/>
            <w:shd w:val="clear" w:color="auto" w:fill="F9E1DF"/>
            <w:vAlign w:val="center"/>
          </w:tcPr>
          <w:p w14:paraId="58EFD4E8" w14:textId="1DBD5E91" w:rsidR="00772969" w:rsidRPr="00ED42EF" w:rsidRDefault="00772969" w:rsidP="00772969">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276" w:type="dxa"/>
            <w:shd w:val="clear" w:color="auto" w:fill="F9E1DF"/>
            <w:vAlign w:val="center"/>
          </w:tcPr>
          <w:p w14:paraId="03C7A785" w14:textId="04E19B20" w:rsidR="00772969" w:rsidRPr="00ED42EF" w:rsidRDefault="00772969" w:rsidP="00772969">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276" w:type="dxa"/>
            <w:shd w:val="clear" w:color="auto" w:fill="F9E1DF"/>
            <w:vAlign w:val="center"/>
          </w:tcPr>
          <w:p w14:paraId="1D7247A0" w14:textId="5E08C1D0" w:rsidR="00772969" w:rsidRPr="00ED42EF" w:rsidRDefault="00772969" w:rsidP="00772969">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276" w:type="dxa"/>
            <w:shd w:val="clear" w:color="auto" w:fill="F9E1DF"/>
            <w:vAlign w:val="center"/>
          </w:tcPr>
          <w:p w14:paraId="44328257" w14:textId="53D84045" w:rsidR="00772969" w:rsidRPr="00ED42EF" w:rsidRDefault="00772969" w:rsidP="00772969">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28</w:t>
            </w:r>
            <w:r w:rsidR="00192051">
              <w:rPr>
                <w:rFonts w:asciiTheme="majorHAnsi" w:eastAsia="Calibri Light" w:hAnsiTheme="majorHAnsi" w:cs="Calibri Light"/>
                <w:sz w:val="16"/>
                <w:szCs w:val="16"/>
              </w:rPr>
              <w:t>1</w:t>
            </w:r>
          </w:p>
        </w:tc>
      </w:tr>
      <w:tr w:rsidR="00772969" w:rsidRPr="00737723" w14:paraId="5A413EFE" w14:textId="77777777" w:rsidTr="00C7182A">
        <w:trPr>
          <w:trHeight w:val="268"/>
        </w:trPr>
        <w:tc>
          <w:tcPr>
            <w:tcW w:w="7938" w:type="dxa"/>
            <w:tcBorders>
              <w:bottom w:val="single" w:sz="12" w:space="0" w:color="FF0000"/>
            </w:tcBorders>
            <w:vAlign w:val="center"/>
          </w:tcPr>
          <w:p w14:paraId="2126B594" w14:textId="77777777" w:rsidR="00772969" w:rsidRDefault="00772969" w:rsidP="00772969">
            <w:pPr>
              <w:spacing w:line="276" w:lineRule="auto"/>
              <w:ind w:left="110" w:right="30"/>
              <w:rPr>
                <w:rFonts w:ascii="Calibri Light" w:eastAsia="Calibri Light" w:hAnsi="Calibri Light" w:cs="Calibri Light"/>
                <w:sz w:val="16"/>
                <w:szCs w:val="16"/>
              </w:rPr>
            </w:pPr>
          </w:p>
        </w:tc>
        <w:tc>
          <w:tcPr>
            <w:tcW w:w="992" w:type="dxa"/>
            <w:tcBorders>
              <w:bottom w:val="single" w:sz="12" w:space="0" w:color="FF0000"/>
            </w:tcBorders>
            <w:vAlign w:val="center"/>
          </w:tcPr>
          <w:p w14:paraId="6510A0F7" w14:textId="77777777" w:rsidR="00772969" w:rsidRPr="00ED42EF" w:rsidRDefault="00772969" w:rsidP="00772969">
            <w:pPr>
              <w:spacing w:line="276" w:lineRule="auto"/>
              <w:ind w:right="30"/>
              <w:jc w:val="right"/>
              <w:rPr>
                <w:rFonts w:asciiTheme="majorHAnsi" w:eastAsia="Calibri Light" w:hAnsiTheme="majorHAnsi" w:cs="Calibri Light"/>
                <w:sz w:val="16"/>
                <w:szCs w:val="16"/>
              </w:rPr>
            </w:pPr>
          </w:p>
        </w:tc>
        <w:tc>
          <w:tcPr>
            <w:tcW w:w="1134" w:type="dxa"/>
            <w:tcBorders>
              <w:bottom w:val="single" w:sz="12" w:space="0" w:color="FF0000"/>
            </w:tcBorders>
            <w:vAlign w:val="center"/>
          </w:tcPr>
          <w:p w14:paraId="49FC1865" w14:textId="77777777" w:rsidR="00772969" w:rsidRPr="00ED42EF" w:rsidRDefault="00772969" w:rsidP="00772969">
            <w:pPr>
              <w:spacing w:line="276" w:lineRule="auto"/>
              <w:ind w:right="30"/>
              <w:jc w:val="right"/>
              <w:rPr>
                <w:rFonts w:asciiTheme="majorHAnsi" w:eastAsia="Calibri Light" w:hAnsiTheme="majorHAnsi" w:cs="Calibri Light"/>
                <w:sz w:val="16"/>
                <w:szCs w:val="16"/>
              </w:rPr>
            </w:pPr>
          </w:p>
        </w:tc>
        <w:tc>
          <w:tcPr>
            <w:tcW w:w="1276" w:type="dxa"/>
            <w:tcBorders>
              <w:bottom w:val="single" w:sz="12" w:space="0" w:color="FF0000"/>
            </w:tcBorders>
            <w:vAlign w:val="center"/>
          </w:tcPr>
          <w:p w14:paraId="6740AD69" w14:textId="77777777" w:rsidR="00772969" w:rsidRPr="00ED42EF" w:rsidRDefault="00772969" w:rsidP="00772969">
            <w:pPr>
              <w:spacing w:line="276" w:lineRule="auto"/>
              <w:ind w:right="30"/>
              <w:jc w:val="right"/>
              <w:rPr>
                <w:rFonts w:asciiTheme="majorHAnsi" w:eastAsia="Calibri Light" w:hAnsiTheme="majorHAnsi" w:cs="Calibri Light"/>
                <w:sz w:val="16"/>
                <w:szCs w:val="16"/>
              </w:rPr>
            </w:pPr>
          </w:p>
        </w:tc>
        <w:tc>
          <w:tcPr>
            <w:tcW w:w="1276" w:type="dxa"/>
            <w:tcBorders>
              <w:bottom w:val="single" w:sz="12" w:space="0" w:color="FF0000"/>
            </w:tcBorders>
            <w:vAlign w:val="center"/>
          </w:tcPr>
          <w:p w14:paraId="3749835D" w14:textId="77777777" w:rsidR="00772969" w:rsidRPr="00ED42EF" w:rsidRDefault="00772969" w:rsidP="00772969">
            <w:pPr>
              <w:spacing w:line="276" w:lineRule="auto"/>
              <w:ind w:right="30"/>
              <w:jc w:val="right"/>
              <w:rPr>
                <w:rFonts w:asciiTheme="majorHAnsi" w:eastAsia="Calibri Light" w:hAnsiTheme="majorHAnsi" w:cs="Calibri Light"/>
                <w:sz w:val="16"/>
                <w:szCs w:val="16"/>
              </w:rPr>
            </w:pPr>
          </w:p>
        </w:tc>
        <w:tc>
          <w:tcPr>
            <w:tcW w:w="1276" w:type="dxa"/>
            <w:tcBorders>
              <w:bottom w:val="single" w:sz="12" w:space="0" w:color="FF0000"/>
            </w:tcBorders>
            <w:vAlign w:val="center"/>
          </w:tcPr>
          <w:p w14:paraId="1A41680B" w14:textId="77777777" w:rsidR="00772969" w:rsidRPr="00ED42EF" w:rsidRDefault="00772969" w:rsidP="00772969">
            <w:pPr>
              <w:spacing w:line="276" w:lineRule="auto"/>
              <w:ind w:right="30"/>
              <w:jc w:val="right"/>
              <w:rPr>
                <w:rFonts w:asciiTheme="majorHAnsi" w:eastAsia="Calibri Light" w:hAnsiTheme="majorHAnsi" w:cs="Calibri Light"/>
                <w:sz w:val="16"/>
                <w:szCs w:val="16"/>
              </w:rPr>
            </w:pPr>
          </w:p>
        </w:tc>
      </w:tr>
      <w:tr w:rsidR="00772969" w:rsidRPr="00B922BE" w14:paraId="7E3C6708" w14:textId="77777777" w:rsidTr="00C7182A">
        <w:trPr>
          <w:trHeight w:val="268"/>
        </w:trPr>
        <w:tc>
          <w:tcPr>
            <w:tcW w:w="7938" w:type="dxa"/>
            <w:tcBorders>
              <w:top w:val="single" w:sz="12" w:space="0" w:color="FF0000"/>
              <w:bottom w:val="single" w:sz="12" w:space="0" w:color="FF0000"/>
            </w:tcBorders>
            <w:shd w:val="clear" w:color="auto" w:fill="F9E1DF"/>
            <w:vAlign w:val="center"/>
          </w:tcPr>
          <w:p w14:paraId="141A7DAD" w14:textId="77777777" w:rsidR="00772969" w:rsidRPr="00774E30" w:rsidRDefault="00772969" w:rsidP="00772969">
            <w:pPr>
              <w:spacing w:line="276" w:lineRule="auto"/>
              <w:ind w:left="110" w:right="30"/>
              <w:rPr>
                <w:rFonts w:ascii="Calibri Light" w:eastAsia="Calibri Light" w:hAnsi="Calibri Light" w:cs="Calibri Light"/>
                <w:b/>
                <w:bCs/>
                <w:sz w:val="16"/>
                <w:szCs w:val="16"/>
              </w:rPr>
            </w:pPr>
            <w:r>
              <w:rPr>
                <w:rFonts w:ascii="Calibri Light" w:eastAsia="Calibri Light" w:hAnsi="Calibri Light" w:cs="Calibri Light"/>
                <w:b/>
                <w:bCs/>
                <w:sz w:val="16"/>
                <w:szCs w:val="16"/>
              </w:rPr>
              <w:t>Total Adjustments</w:t>
            </w:r>
          </w:p>
        </w:tc>
        <w:tc>
          <w:tcPr>
            <w:tcW w:w="992" w:type="dxa"/>
            <w:tcBorders>
              <w:top w:val="single" w:sz="12" w:space="0" w:color="FF0000"/>
              <w:bottom w:val="single" w:sz="12" w:space="0" w:color="FF0000"/>
            </w:tcBorders>
            <w:shd w:val="clear" w:color="auto" w:fill="F9E1DF"/>
            <w:vAlign w:val="center"/>
          </w:tcPr>
          <w:p w14:paraId="575422CC" w14:textId="0B7EAE33" w:rsidR="00772969" w:rsidRPr="00ED42EF" w:rsidRDefault="00772969" w:rsidP="00772969">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25,60</w:t>
            </w:r>
            <w:r w:rsidR="00192051">
              <w:rPr>
                <w:rFonts w:asciiTheme="majorHAnsi" w:eastAsia="Calibri Light" w:hAnsiTheme="majorHAnsi" w:cs="Calibri Light"/>
                <w:b/>
                <w:sz w:val="16"/>
                <w:szCs w:val="16"/>
              </w:rPr>
              <w:t>2</w:t>
            </w:r>
          </w:p>
        </w:tc>
        <w:tc>
          <w:tcPr>
            <w:tcW w:w="1134" w:type="dxa"/>
            <w:tcBorders>
              <w:top w:val="single" w:sz="12" w:space="0" w:color="FF0000"/>
              <w:bottom w:val="single" w:sz="12" w:space="0" w:color="FF0000"/>
            </w:tcBorders>
            <w:shd w:val="clear" w:color="auto" w:fill="F9E1DF"/>
            <w:vAlign w:val="center"/>
          </w:tcPr>
          <w:p w14:paraId="51C7DADA" w14:textId="11002254" w:rsidR="00772969" w:rsidRPr="00ED42EF" w:rsidRDefault="00772969" w:rsidP="00772969">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276" w:type="dxa"/>
            <w:tcBorders>
              <w:top w:val="single" w:sz="12" w:space="0" w:color="FF0000"/>
              <w:bottom w:val="single" w:sz="12" w:space="0" w:color="FF0000"/>
            </w:tcBorders>
            <w:shd w:val="clear" w:color="auto" w:fill="F9E1DF"/>
            <w:vAlign w:val="center"/>
          </w:tcPr>
          <w:p w14:paraId="7B23C8DD" w14:textId="4D31BB38" w:rsidR="00772969" w:rsidRPr="00ED42EF" w:rsidRDefault="00772969" w:rsidP="00772969">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w:t>
            </w:r>
          </w:p>
        </w:tc>
        <w:tc>
          <w:tcPr>
            <w:tcW w:w="1276" w:type="dxa"/>
            <w:tcBorders>
              <w:top w:val="single" w:sz="12" w:space="0" w:color="FF0000"/>
              <w:bottom w:val="single" w:sz="12" w:space="0" w:color="FF0000"/>
            </w:tcBorders>
            <w:shd w:val="clear" w:color="auto" w:fill="F9E1DF"/>
            <w:vAlign w:val="center"/>
          </w:tcPr>
          <w:p w14:paraId="26DDC72A" w14:textId="07E830DC" w:rsidR="00772969" w:rsidRPr="00ED42EF" w:rsidRDefault="00772969" w:rsidP="00772969">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276" w:type="dxa"/>
            <w:tcBorders>
              <w:top w:val="single" w:sz="12" w:space="0" w:color="FF0000"/>
              <w:bottom w:val="single" w:sz="12" w:space="0" w:color="FF0000"/>
            </w:tcBorders>
            <w:shd w:val="clear" w:color="auto" w:fill="F9E1DF"/>
            <w:vAlign w:val="center"/>
          </w:tcPr>
          <w:p w14:paraId="252E59EC" w14:textId="208C9D08" w:rsidR="00772969" w:rsidRPr="00ED42EF" w:rsidRDefault="00772969" w:rsidP="00772969">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(25,60</w:t>
            </w:r>
            <w:r w:rsidR="00192051">
              <w:rPr>
                <w:rFonts w:asciiTheme="majorHAnsi" w:eastAsia="Calibri Light" w:hAnsiTheme="majorHAnsi" w:cs="Calibri Light"/>
                <w:b/>
                <w:sz w:val="16"/>
                <w:szCs w:val="16"/>
              </w:rPr>
              <w:t>2</w:t>
            </w:r>
            <w:r>
              <w:rPr>
                <w:rFonts w:asciiTheme="majorHAnsi" w:eastAsia="Calibri Light" w:hAnsiTheme="majorHAnsi" w:cs="Calibri Light"/>
                <w:b/>
                <w:sz w:val="16"/>
                <w:szCs w:val="16"/>
              </w:rPr>
              <w:t>)</w:t>
            </w:r>
          </w:p>
        </w:tc>
      </w:tr>
    </w:tbl>
    <w:p w14:paraId="6E4995DD" w14:textId="19820939" w:rsidR="003A0A71" w:rsidRDefault="003A0A71">
      <w:pPr>
        <w:spacing w:line="200" w:lineRule="exact"/>
        <w:rPr>
          <w:sz w:val="20"/>
          <w:szCs w:val="20"/>
        </w:rPr>
      </w:pPr>
    </w:p>
    <w:p w14:paraId="18073826" w14:textId="63255BB0" w:rsidR="0037477C" w:rsidRDefault="0037477C">
      <w:pPr>
        <w:rPr>
          <w:sz w:val="20"/>
          <w:szCs w:val="20"/>
        </w:rPr>
      </w:pPr>
      <w:bookmarkStart w:id="169" w:name="page79"/>
      <w:bookmarkEnd w:id="169"/>
    </w:p>
    <w:p w14:paraId="6801BCD4" w14:textId="77777777" w:rsidR="0037477C" w:rsidRDefault="0037477C">
      <w:pPr>
        <w:spacing w:line="20" w:lineRule="exact"/>
        <w:rPr>
          <w:sz w:val="20"/>
          <w:szCs w:val="20"/>
        </w:rPr>
      </w:pPr>
    </w:p>
    <w:p w14:paraId="25B6059B" w14:textId="77777777" w:rsidR="0037477C" w:rsidRDefault="0037477C">
      <w:pPr>
        <w:spacing w:line="200" w:lineRule="exact"/>
        <w:rPr>
          <w:sz w:val="20"/>
          <w:szCs w:val="20"/>
        </w:rPr>
      </w:pPr>
    </w:p>
    <w:p w14:paraId="5301D70F" w14:textId="77777777" w:rsidR="0037477C" w:rsidRDefault="0037477C">
      <w:pPr>
        <w:spacing w:line="343" w:lineRule="exact"/>
        <w:rPr>
          <w:sz w:val="20"/>
          <w:szCs w:val="20"/>
        </w:rPr>
      </w:pPr>
    </w:p>
    <w:p w14:paraId="08A44CCB" w14:textId="77777777" w:rsidR="0037477C" w:rsidRDefault="0037477C">
      <w:pPr>
        <w:spacing w:line="20" w:lineRule="exact"/>
        <w:rPr>
          <w:sz w:val="20"/>
          <w:szCs w:val="20"/>
        </w:rPr>
      </w:pPr>
    </w:p>
    <w:p w14:paraId="2222C244" w14:textId="6C2756EE" w:rsidR="0037477C" w:rsidRDefault="00355EE7">
      <w:pPr>
        <w:spacing w:line="20" w:lineRule="exact"/>
        <w:rPr>
          <w:sz w:val="20"/>
          <w:szCs w:val="20"/>
        </w:rPr>
      </w:pPr>
      <w:r>
        <w:rPr>
          <w:sz w:val="20"/>
          <w:szCs w:val="20"/>
        </w:rPr>
        <w:br w:type="column"/>
      </w:r>
    </w:p>
    <w:p w14:paraId="2A837F39" w14:textId="77777777" w:rsidR="0037477C" w:rsidRDefault="0037477C">
      <w:pPr>
        <w:spacing w:line="200" w:lineRule="exact"/>
        <w:rPr>
          <w:sz w:val="20"/>
          <w:szCs w:val="20"/>
        </w:rPr>
      </w:pPr>
    </w:p>
    <w:p w14:paraId="11B4835A" w14:textId="77777777" w:rsidR="0037477C" w:rsidRDefault="0037477C">
      <w:pPr>
        <w:spacing w:line="200" w:lineRule="exact"/>
        <w:rPr>
          <w:sz w:val="20"/>
          <w:szCs w:val="20"/>
        </w:rPr>
      </w:pPr>
    </w:p>
    <w:p w14:paraId="551FDEC6" w14:textId="77777777" w:rsidR="0037477C" w:rsidRDefault="0037477C">
      <w:pPr>
        <w:spacing w:line="200" w:lineRule="exact"/>
        <w:rPr>
          <w:sz w:val="20"/>
          <w:szCs w:val="20"/>
        </w:rPr>
      </w:pPr>
    </w:p>
    <w:p w14:paraId="42B22BEB" w14:textId="77777777" w:rsidR="0037477C" w:rsidRDefault="0037477C">
      <w:pPr>
        <w:spacing w:line="200" w:lineRule="exact"/>
        <w:rPr>
          <w:sz w:val="20"/>
          <w:szCs w:val="20"/>
        </w:rPr>
      </w:pPr>
    </w:p>
    <w:p w14:paraId="484BB5FB" w14:textId="77777777" w:rsidR="0037477C" w:rsidRDefault="0037477C">
      <w:pPr>
        <w:spacing w:line="200" w:lineRule="exact"/>
        <w:rPr>
          <w:sz w:val="20"/>
          <w:szCs w:val="20"/>
        </w:rPr>
      </w:pPr>
    </w:p>
    <w:p w14:paraId="1B912F55" w14:textId="77777777" w:rsidR="0037477C" w:rsidRDefault="0037477C">
      <w:pPr>
        <w:spacing w:line="200" w:lineRule="exact"/>
        <w:rPr>
          <w:sz w:val="20"/>
          <w:szCs w:val="20"/>
        </w:rPr>
      </w:pPr>
    </w:p>
    <w:p w14:paraId="2BD19EDB" w14:textId="77777777" w:rsidR="0037477C" w:rsidRDefault="0037477C">
      <w:pPr>
        <w:spacing w:line="200" w:lineRule="exact"/>
        <w:rPr>
          <w:sz w:val="20"/>
          <w:szCs w:val="20"/>
        </w:rPr>
      </w:pPr>
    </w:p>
    <w:p w14:paraId="23C7FC45" w14:textId="77777777" w:rsidR="0037477C" w:rsidRDefault="0037477C">
      <w:pPr>
        <w:spacing w:line="200" w:lineRule="exact"/>
        <w:rPr>
          <w:sz w:val="20"/>
          <w:szCs w:val="20"/>
        </w:rPr>
      </w:pPr>
    </w:p>
    <w:p w14:paraId="4A25AC32" w14:textId="77777777" w:rsidR="0037477C" w:rsidRDefault="0037477C">
      <w:pPr>
        <w:spacing w:line="200" w:lineRule="exact"/>
        <w:rPr>
          <w:sz w:val="20"/>
          <w:szCs w:val="20"/>
        </w:rPr>
      </w:pPr>
    </w:p>
    <w:p w14:paraId="224BDECB" w14:textId="77777777" w:rsidR="0037477C" w:rsidRDefault="0037477C">
      <w:pPr>
        <w:spacing w:line="200" w:lineRule="exact"/>
        <w:rPr>
          <w:sz w:val="20"/>
          <w:szCs w:val="20"/>
        </w:rPr>
      </w:pPr>
    </w:p>
    <w:p w14:paraId="53AEE969" w14:textId="77777777" w:rsidR="0037477C" w:rsidRDefault="0037477C">
      <w:pPr>
        <w:spacing w:line="200" w:lineRule="exact"/>
        <w:rPr>
          <w:sz w:val="20"/>
          <w:szCs w:val="20"/>
        </w:rPr>
      </w:pPr>
    </w:p>
    <w:p w14:paraId="783D4EE9" w14:textId="77777777" w:rsidR="0037477C" w:rsidRDefault="0037477C">
      <w:pPr>
        <w:spacing w:line="200" w:lineRule="exact"/>
        <w:rPr>
          <w:sz w:val="20"/>
          <w:szCs w:val="20"/>
        </w:rPr>
      </w:pPr>
    </w:p>
    <w:p w14:paraId="630944D1" w14:textId="77777777" w:rsidR="0037477C" w:rsidRDefault="0037477C">
      <w:pPr>
        <w:spacing w:line="366" w:lineRule="exact"/>
        <w:rPr>
          <w:sz w:val="20"/>
          <w:szCs w:val="20"/>
        </w:rPr>
      </w:pPr>
    </w:p>
    <w:p w14:paraId="75A1EFA6" w14:textId="77777777" w:rsidR="0037477C" w:rsidRDefault="0037477C">
      <w:pPr>
        <w:spacing w:line="20" w:lineRule="exact"/>
        <w:rPr>
          <w:sz w:val="20"/>
          <w:szCs w:val="20"/>
        </w:rPr>
      </w:pPr>
    </w:p>
    <w:p w14:paraId="60739875" w14:textId="77777777" w:rsidR="0037477C" w:rsidRDefault="0037477C">
      <w:pPr>
        <w:spacing w:line="1" w:lineRule="exact"/>
        <w:rPr>
          <w:sz w:val="20"/>
          <w:szCs w:val="20"/>
        </w:rPr>
      </w:pPr>
    </w:p>
    <w:p w14:paraId="4DACA2BC" w14:textId="77777777" w:rsidR="0037477C" w:rsidRDefault="0037477C">
      <w:pPr>
        <w:spacing w:line="1" w:lineRule="exact"/>
        <w:rPr>
          <w:sz w:val="20"/>
          <w:szCs w:val="20"/>
        </w:rPr>
      </w:pPr>
    </w:p>
    <w:p w14:paraId="72EBE527" w14:textId="77777777" w:rsidR="0037477C" w:rsidRDefault="0037477C">
      <w:pPr>
        <w:spacing w:line="1" w:lineRule="exact"/>
        <w:rPr>
          <w:sz w:val="20"/>
          <w:szCs w:val="20"/>
        </w:rPr>
      </w:pPr>
    </w:p>
    <w:p w14:paraId="5EC307B8" w14:textId="77777777" w:rsidR="0037477C" w:rsidRDefault="0037477C">
      <w:pPr>
        <w:sectPr w:rsidR="0037477C" w:rsidSect="00434EC1">
          <w:pgSz w:w="16840" w:h="11906" w:orient="landscape"/>
          <w:pgMar w:top="1160" w:right="345" w:bottom="1440" w:left="860" w:header="0" w:footer="57" w:gutter="0"/>
          <w:cols w:num="2" w:space="720" w:equalWidth="0">
            <w:col w:w="14752" w:space="720"/>
            <w:col w:w="161"/>
          </w:cols>
          <w:docGrid w:linePitch="299"/>
        </w:sectPr>
      </w:pPr>
    </w:p>
    <w:p w14:paraId="7B0C161A" w14:textId="51FC60DA" w:rsidR="0037477C" w:rsidRDefault="005E002E">
      <w:pPr>
        <w:spacing w:line="20" w:lineRule="exact"/>
        <w:rPr>
          <w:sz w:val="20"/>
          <w:szCs w:val="20"/>
        </w:rPr>
      </w:pPr>
      <w:bookmarkStart w:id="170" w:name="page80"/>
      <w:bookmarkEnd w:id="170"/>
      <w:r>
        <w:rPr>
          <w:noProof/>
          <w:sz w:val="20"/>
          <w:szCs w:val="20"/>
        </w:rPr>
        <w:lastRenderedPageBreak/>
        <w:drawing>
          <wp:anchor distT="0" distB="0" distL="114300" distR="114300" simplePos="0" relativeHeight="252354560" behindDoc="1" locked="0" layoutInCell="1" allowOverlap="1" wp14:anchorId="3FF7E7C0" wp14:editId="22314F17">
            <wp:simplePos x="0" y="0"/>
            <wp:positionH relativeFrom="page">
              <wp:posOffset>-24423</wp:posOffset>
            </wp:positionH>
            <wp:positionV relativeFrom="paragraph">
              <wp:posOffset>-765678</wp:posOffset>
            </wp:positionV>
            <wp:extent cx="10744200" cy="7655169"/>
            <wp:effectExtent l="0" t="0" r="0" b="3175"/>
            <wp:wrapNone/>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section_page_04.jpg"/>
                    <pic:cNvPicPr/>
                  </pic:nvPicPr>
                  <pic:blipFill>
                    <a:blip r:embed="rId74">
                      <a:extLst>
                        <a:ext uri="{28A0092B-C50C-407E-A947-70E740481C1C}">
                          <a14:useLocalDpi xmlns:a14="http://schemas.microsoft.com/office/drawing/2010/main" val="0"/>
                        </a:ext>
                      </a:extLst>
                    </a:blip>
                    <a:stretch>
                      <a:fillRect/>
                    </a:stretch>
                  </pic:blipFill>
                  <pic:spPr>
                    <a:xfrm>
                      <a:off x="0" y="0"/>
                      <a:ext cx="10744200" cy="7655169"/>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7D24D8" w:rsidRPr="00D60B0D">
        <w:rPr>
          <w:noProof/>
          <w:sz w:val="20"/>
          <w:szCs w:val="20"/>
        </w:rPr>
        <mc:AlternateContent>
          <mc:Choice Requires="wps">
            <w:drawing>
              <wp:anchor distT="45720" distB="45720" distL="114300" distR="114300" simplePos="0" relativeHeight="252356608" behindDoc="0" locked="0" layoutInCell="1" allowOverlap="1" wp14:anchorId="6ED8B25B" wp14:editId="1E532329">
                <wp:simplePos x="0" y="0"/>
                <wp:positionH relativeFrom="page">
                  <wp:posOffset>8631555</wp:posOffset>
                </wp:positionH>
                <wp:positionV relativeFrom="paragraph">
                  <wp:posOffset>635</wp:posOffset>
                </wp:positionV>
                <wp:extent cx="2061845" cy="5191125"/>
                <wp:effectExtent l="0" t="0" r="0" b="0"/>
                <wp:wrapSquare wrapText="bothSides"/>
                <wp:docPr id="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1845" cy="5191125"/>
                        </a:xfrm>
                        <a:prstGeom prst="rect">
                          <a:avLst/>
                        </a:prstGeom>
                        <a:noFill/>
                        <a:ln w="9525">
                          <a:noFill/>
                          <a:miter lim="800000"/>
                          <a:headEnd/>
                          <a:tailEnd/>
                        </a:ln>
                      </wps:spPr>
                      <wps:txbx>
                        <w:txbxContent>
                          <w:p w14:paraId="1C405143" w14:textId="4317F162" w:rsidR="007E5739" w:rsidRPr="000C381F" w:rsidRDefault="007E5739" w:rsidP="00826B99">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4.3. Notes supporting the Balance Sheet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D8B25B" id="_x0000_s1057" type="#_x0000_t202" style="position:absolute;margin-left:679.65pt;margin-top:.05pt;width:162.35pt;height:408.75pt;z-index:2523566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" filled="f" stroked="f">
                <v:textbox>
                  <w:txbxContent>
                    <w:p w14:paraId="1C405143" w14:textId="4317F162" w:rsidR="007E5739" w:rsidRPr="000C381F" w:rsidRDefault="007E5739" w:rsidP="00826B99">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4.3. Notes supporting the Balance Sheet</w:t>
                      </w:r>
                    </w:p>
                  </w:txbxContent>
                </v:textbox>
                <w10:wrap type="square" anchorx="page"/>
              </v:shape>
            </w:pict>
          </mc:Fallback>
        </mc:AlternateContent>
      </w:r>
      <w:r w:rsidR="00D26A28" w:rsidRPr="00C67FCF">
        <w:rPr>
          <w:noProof/>
          <w:sz w:val="20"/>
          <w:szCs w:val="20"/>
        </w:rPr>
        <mc:AlternateContent>
          <mc:Choice Requires="wps">
            <w:drawing>
              <wp:anchor distT="45720" distB="45720" distL="114300" distR="114300" simplePos="0" relativeHeight="252174336" behindDoc="0" locked="0" layoutInCell="1" allowOverlap="1" wp14:anchorId="24809262" wp14:editId="41419F93">
                <wp:simplePos x="0" y="0"/>
                <wp:positionH relativeFrom="column">
                  <wp:posOffset>-159238</wp:posOffset>
                </wp:positionH>
                <wp:positionV relativeFrom="paragraph">
                  <wp:posOffset>-451289</wp:posOffset>
                </wp:positionV>
                <wp:extent cx="914400" cy="439616"/>
                <wp:effectExtent l="0" t="0" r="0" b="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39616"/>
                        </a:xfrm>
                        <a:prstGeom prst="rect">
                          <a:avLst/>
                        </a:prstGeom>
                        <a:noFill/>
                        <a:ln w="9525">
                          <a:noFill/>
                          <a:miter lim="800000"/>
                          <a:headEnd/>
                          <a:tailEnd/>
                        </a:ln>
                      </wps:spPr>
                      <wps:txbx>
                        <w:txbxContent>
                          <w:p w14:paraId="4FC820C6" w14:textId="77777777" w:rsidR="007E5739" w:rsidRPr="00C67FCF" w:rsidRDefault="007E5739">
                            <w:pPr>
                              <w:rPr>
                                <w:rFonts w:asciiTheme="majorHAnsi" w:hAnsiTheme="majorHAnsi"/>
                              </w:rPr>
                            </w:pPr>
                            <w:r w:rsidRPr="00C67FCF">
                              <w:rPr>
                                <w:rFonts w:asciiTheme="majorHAnsi" w:hAnsiTheme="majorHAnsi"/>
                              </w:rPr>
                              <w:t>Cannon Hall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809262" id="_x0000_s1058" type="#_x0000_t202" style="position:absolute;margin-left:-12.55pt;margin-top:-35.55pt;width:1in;height:34.6pt;z-index:252174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" filled="f" stroked="f">
                <v:textbox>
                  <w:txbxContent>
                    <w:p w14:paraId="4FC820C6" w14:textId="77777777" w:rsidR="007E5739" w:rsidRPr="00C67FCF" w:rsidRDefault="007E5739">
                      <w:pPr>
                        <w:rPr>
                          <w:rFonts w:asciiTheme="majorHAnsi" w:hAnsiTheme="majorHAnsi"/>
                        </w:rPr>
                      </w:pPr>
                      <w:r w:rsidRPr="00C67FCF">
                        <w:rPr>
                          <w:rFonts w:asciiTheme="majorHAnsi" w:hAnsiTheme="majorHAnsi"/>
                        </w:rPr>
                        <w:t>Cannon Hall</w:t>
                      </w:r>
                    </w:p>
                  </w:txbxContent>
                </v:textbox>
              </v:shape>
            </w:pict>
          </mc:Fallback>
        </mc:AlternateContent>
      </w:r>
    </w:p>
    <w:p w14:paraId="19B8D1BE" w14:textId="7769C314" w:rsidR="0037477C" w:rsidRDefault="0037477C">
      <w:pPr>
        <w:spacing w:line="200" w:lineRule="exact"/>
        <w:rPr>
          <w:sz w:val="20"/>
          <w:szCs w:val="20"/>
        </w:rPr>
      </w:pPr>
    </w:p>
    <w:p w14:paraId="625327E2" w14:textId="524FFE34" w:rsidR="0037477C" w:rsidRDefault="0037477C">
      <w:pPr>
        <w:spacing w:line="200" w:lineRule="exact"/>
        <w:rPr>
          <w:sz w:val="20"/>
          <w:szCs w:val="20"/>
        </w:rPr>
      </w:pPr>
    </w:p>
    <w:p w14:paraId="2B2DFC58" w14:textId="4E8AF6FE" w:rsidR="0037477C" w:rsidRDefault="0037477C">
      <w:pPr>
        <w:spacing w:line="200" w:lineRule="exact"/>
        <w:rPr>
          <w:sz w:val="20"/>
          <w:szCs w:val="20"/>
        </w:rPr>
      </w:pPr>
    </w:p>
    <w:p w14:paraId="1E367D62" w14:textId="56E01AA7" w:rsidR="0037477C" w:rsidRDefault="0037477C">
      <w:pPr>
        <w:spacing w:line="200" w:lineRule="exact"/>
        <w:rPr>
          <w:sz w:val="20"/>
          <w:szCs w:val="20"/>
        </w:rPr>
      </w:pPr>
    </w:p>
    <w:p w14:paraId="2B74E208" w14:textId="77777777" w:rsidR="0037477C" w:rsidRDefault="0037477C">
      <w:pPr>
        <w:spacing w:line="200" w:lineRule="exact"/>
        <w:rPr>
          <w:sz w:val="20"/>
          <w:szCs w:val="20"/>
        </w:rPr>
      </w:pPr>
    </w:p>
    <w:p w14:paraId="3E10270C" w14:textId="77777777" w:rsidR="0037477C" w:rsidRDefault="0037477C">
      <w:pPr>
        <w:spacing w:line="200" w:lineRule="exact"/>
        <w:rPr>
          <w:sz w:val="20"/>
          <w:szCs w:val="20"/>
        </w:rPr>
      </w:pPr>
    </w:p>
    <w:p w14:paraId="0CB6BE8B" w14:textId="77777777" w:rsidR="0037477C" w:rsidRDefault="0037477C">
      <w:pPr>
        <w:spacing w:line="200" w:lineRule="exact"/>
        <w:rPr>
          <w:sz w:val="20"/>
          <w:szCs w:val="20"/>
        </w:rPr>
      </w:pPr>
    </w:p>
    <w:p w14:paraId="59B8A366" w14:textId="51F546C0" w:rsidR="0037477C" w:rsidRDefault="0037477C">
      <w:pPr>
        <w:spacing w:line="200" w:lineRule="exact"/>
        <w:rPr>
          <w:sz w:val="20"/>
          <w:szCs w:val="20"/>
        </w:rPr>
      </w:pPr>
    </w:p>
    <w:p w14:paraId="1B617625" w14:textId="77777777" w:rsidR="0037477C" w:rsidRDefault="0037477C">
      <w:pPr>
        <w:spacing w:line="200" w:lineRule="exact"/>
        <w:rPr>
          <w:sz w:val="20"/>
          <w:szCs w:val="20"/>
        </w:rPr>
      </w:pPr>
    </w:p>
    <w:p w14:paraId="04FE271C" w14:textId="60896825" w:rsidR="0037477C" w:rsidRDefault="0037477C">
      <w:pPr>
        <w:spacing w:line="200" w:lineRule="exact"/>
        <w:rPr>
          <w:sz w:val="20"/>
          <w:szCs w:val="20"/>
        </w:rPr>
      </w:pPr>
    </w:p>
    <w:p w14:paraId="252F2375" w14:textId="77777777" w:rsidR="0037477C" w:rsidRDefault="0037477C">
      <w:pPr>
        <w:spacing w:line="200" w:lineRule="exact"/>
        <w:rPr>
          <w:sz w:val="20"/>
          <w:szCs w:val="20"/>
        </w:rPr>
      </w:pPr>
    </w:p>
    <w:p w14:paraId="1C700185" w14:textId="376A5357" w:rsidR="0037477C" w:rsidRDefault="0037477C">
      <w:pPr>
        <w:spacing w:line="200" w:lineRule="exact"/>
        <w:rPr>
          <w:sz w:val="20"/>
          <w:szCs w:val="20"/>
        </w:rPr>
      </w:pPr>
    </w:p>
    <w:p w14:paraId="0FF6FFC5" w14:textId="6BFE0888" w:rsidR="0037477C" w:rsidRDefault="0037477C">
      <w:pPr>
        <w:spacing w:line="363" w:lineRule="exact"/>
        <w:rPr>
          <w:sz w:val="20"/>
          <w:szCs w:val="20"/>
        </w:rPr>
      </w:pPr>
    </w:p>
    <w:p w14:paraId="11BEE1BD" w14:textId="77777777" w:rsidR="0037477C" w:rsidRDefault="0037477C">
      <w:pPr>
        <w:spacing w:line="20" w:lineRule="exact"/>
        <w:rPr>
          <w:sz w:val="20"/>
          <w:szCs w:val="20"/>
        </w:rPr>
      </w:pPr>
    </w:p>
    <w:p w14:paraId="62E6D9D6" w14:textId="77777777" w:rsidR="0037477C" w:rsidRDefault="0037477C">
      <w:pPr>
        <w:spacing w:line="1" w:lineRule="exact"/>
        <w:rPr>
          <w:sz w:val="20"/>
          <w:szCs w:val="20"/>
        </w:rPr>
      </w:pPr>
    </w:p>
    <w:p w14:paraId="4D3FE033" w14:textId="77777777" w:rsidR="0037477C" w:rsidRDefault="0037477C">
      <w:pPr>
        <w:spacing w:line="1" w:lineRule="exact"/>
        <w:rPr>
          <w:sz w:val="20"/>
          <w:szCs w:val="20"/>
        </w:rPr>
      </w:pPr>
    </w:p>
    <w:p w14:paraId="2688EF3A" w14:textId="77777777" w:rsidR="0037477C" w:rsidRDefault="0037477C">
      <w:pPr>
        <w:spacing w:line="1" w:lineRule="exact"/>
        <w:rPr>
          <w:sz w:val="20"/>
          <w:szCs w:val="20"/>
        </w:rPr>
      </w:pPr>
    </w:p>
    <w:p w14:paraId="6E4E50B8" w14:textId="77777777" w:rsidR="0037477C" w:rsidRDefault="0037477C">
      <w:pPr>
        <w:sectPr w:rsidR="0037477C" w:rsidSect="00434EC1">
          <w:pgSz w:w="16840" w:h="11906" w:orient="landscape"/>
          <w:pgMar w:top="1163" w:right="345" w:bottom="1440" w:left="860" w:header="0" w:footer="57" w:gutter="0"/>
          <w:cols w:num="2" w:space="720" w:equalWidth="0">
            <w:col w:w="14752" w:space="720"/>
            <w:col w:w="161"/>
          </w:cols>
          <w:docGrid w:linePitch="299"/>
        </w:sectPr>
      </w:pPr>
    </w:p>
    <w:p w14:paraId="4D7B9C14" w14:textId="1464F425" w:rsidR="0037477C" w:rsidRDefault="00A82E7D" w:rsidP="005C7E32">
      <w:pPr>
        <w:ind w:left="20"/>
        <w:sectPr w:rsidR="0037477C" w:rsidSect="00434EC1">
          <w:type w:val="continuous"/>
          <w:pgSz w:w="16840" w:h="11906" w:orient="landscape"/>
          <w:pgMar w:top="843" w:right="345" w:bottom="1440" w:left="860" w:header="0" w:footer="0" w:gutter="0"/>
          <w:cols w:num="3" w:space="720" w:equalWidth="0">
            <w:col w:w="5904" w:space="593"/>
            <w:col w:w="8255" w:space="720"/>
            <w:col w:w="161"/>
          </w:cols>
        </w:sectPr>
      </w:pPr>
      <w:bookmarkStart w:id="171" w:name="page81"/>
      <w:bookmarkEnd w:id="171"/>
      <w:r>
        <w:rPr>
          <w:noProof/>
          <w:sz w:val="20"/>
          <w:szCs w:val="20"/>
        </w:rPr>
        <w:drawing>
          <wp:anchor distT="0" distB="0" distL="114300" distR="114300" simplePos="0" relativeHeight="251571200" behindDoc="1" locked="0" layoutInCell="0" allowOverlap="1" wp14:anchorId="0C81CF9D" wp14:editId="37A4D3DD">
            <wp:simplePos x="0" y="0"/>
            <wp:positionH relativeFrom="page">
              <wp:align>right</wp:align>
            </wp:positionH>
            <wp:positionV relativeFrom="paragraph">
              <wp:posOffset>-718033</wp:posOffset>
            </wp:positionV>
            <wp:extent cx="574675" cy="7594429"/>
            <wp:effectExtent l="0" t="0" r="0" b="6985"/>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75"/>
                    <a:srcRect/>
                    <a:stretch>
                      <a:fillRect/>
                    </a:stretch>
                  </pic:blipFill>
                  <pic:spPr bwMode="auto">
                    <a:xfrm>
                      <a:off x="0" y="0"/>
                      <a:ext cx="574675" cy="7594429"/>
                    </a:xfrm>
                    <a:prstGeom prst="rect">
                      <a:avLst/>
                    </a:prstGeom>
                    <a:noFill/>
                  </pic:spPr>
                </pic:pic>
              </a:graphicData>
            </a:graphic>
            <wp14:sizeRelV relativeFrom="margin">
              <wp14:pctHeight>0</wp14:pctHeight>
            </wp14:sizeRelV>
          </wp:anchor>
        </w:drawing>
      </w:r>
      <w:bookmarkStart w:id="172" w:name="page82"/>
      <w:bookmarkStart w:id="173" w:name="page86"/>
      <w:bookmarkStart w:id="174" w:name="page87"/>
      <w:bookmarkEnd w:id="172"/>
      <w:bookmarkEnd w:id="173"/>
      <w:bookmarkEnd w:id="174"/>
      <w:r w:rsidR="00355EE7">
        <w:rPr>
          <w:sz w:val="20"/>
          <w:szCs w:val="20"/>
        </w:rPr>
        <w:br w:type="column"/>
      </w:r>
      <w:bookmarkStart w:id="175" w:name="page88"/>
      <w:bookmarkStart w:id="176" w:name="Balancesheetnotes"/>
      <w:bookmarkEnd w:id="175"/>
      <w:bookmarkEnd w:id="176"/>
      <w:r w:rsidR="00355EE7">
        <w:rPr>
          <w:sz w:val="20"/>
          <w:szCs w:val="20"/>
        </w:rPr>
        <w:br w:type="column"/>
      </w:r>
      <w:bookmarkStart w:id="177" w:name="page89"/>
      <w:bookmarkStart w:id="178" w:name="page91"/>
      <w:bookmarkStart w:id="179" w:name="page92"/>
      <w:bookmarkStart w:id="180" w:name="page93"/>
      <w:bookmarkStart w:id="181" w:name="page94"/>
      <w:bookmarkStart w:id="182" w:name="page95"/>
      <w:bookmarkStart w:id="183" w:name="page96"/>
      <w:bookmarkStart w:id="184" w:name="page98"/>
      <w:bookmarkEnd w:id="177"/>
      <w:bookmarkEnd w:id="178"/>
      <w:bookmarkEnd w:id="179"/>
      <w:bookmarkEnd w:id="180"/>
      <w:bookmarkEnd w:id="181"/>
      <w:bookmarkEnd w:id="182"/>
      <w:bookmarkEnd w:id="183"/>
      <w:bookmarkEnd w:id="184"/>
    </w:p>
    <w:p w14:paraId="1A1F8136" w14:textId="02E13EDD" w:rsidR="000C0729" w:rsidRDefault="000C0729">
      <w:pPr>
        <w:ind w:left="8"/>
        <w:rPr>
          <w:rFonts w:ascii="Calibri" w:eastAsia="Calibri" w:hAnsi="Calibri" w:cs="Calibri"/>
          <w:color w:val="DB4050"/>
          <w:sz w:val="26"/>
          <w:szCs w:val="26"/>
        </w:rPr>
        <w:sectPr w:rsidR="000C0729" w:rsidSect="00434EC1">
          <w:type w:val="continuous"/>
          <w:pgSz w:w="16840" w:h="11906" w:orient="landscape"/>
          <w:pgMar w:top="1163" w:right="345" w:bottom="1440" w:left="852" w:header="0" w:footer="57" w:gutter="0"/>
          <w:cols w:space="561"/>
          <w:docGrid w:linePitch="299"/>
        </w:sectPr>
      </w:pPr>
    </w:p>
    <w:p w14:paraId="45ACB535" w14:textId="77777777" w:rsidR="0037477C" w:rsidRDefault="00355EE7">
      <w:pPr>
        <w:rPr>
          <w:sz w:val="20"/>
          <w:szCs w:val="20"/>
        </w:rPr>
      </w:pPr>
      <w:bookmarkStart w:id="185" w:name="page108"/>
      <w:bookmarkStart w:id="186" w:name="page109"/>
      <w:bookmarkStart w:id="187" w:name="CCBalanceNotes"/>
      <w:bookmarkEnd w:id="185"/>
      <w:bookmarkEnd w:id="186"/>
      <w:bookmarkEnd w:id="187"/>
      <w:r>
        <w:rPr>
          <w:rFonts w:ascii="Calibri" w:eastAsia="Calibri" w:hAnsi="Calibri" w:cs="Calibri"/>
          <w:b/>
          <w:bCs/>
          <w:color w:val="DB4050"/>
          <w:sz w:val="60"/>
          <w:szCs w:val="60"/>
        </w:rPr>
        <w:lastRenderedPageBreak/>
        <w:t xml:space="preserve">Note </w:t>
      </w:r>
      <w:r w:rsidR="005C7E32">
        <w:rPr>
          <w:rFonts w:ascii="Calibri" w:eastAsia="Calibri" w:hAnsi="Calibri" w:cs="Calibri"/>
          <w:b/>
          <w:bCs/>
          <w:color w:val="DB4050"/>
          <w:sz w:val="60"/>
          <w:szCs w:val="60"/>
        </w:rPr>
        <w:t>14</w:t>
      </w:r>
      <w:r>
        <w:rPr>
          <w:rFonts w:ascii="Calibri" w:eastAsia="Calibri" w:hAnsi="Calibri" w:cs="Calibri"/>
          <w:b/>
          <w:bCs/>
          <w:color w:val="DB4050"/>
          <w:sz w:val="60"/>
          <w:szCs w:val="60"/>
        </w:rPr>
        <w:t xml:space="preserve"> </w:t>
      </w:r>
      <w:r>
        <w:rPr>
          <w:rFonts w:ascii="Calibri" w:eastAsia="Calibri" w:hAnsi="Calibri" w:cs="Calibri"/>
          <w:color w:val="DB4050"/>
          <w:sz w:val="60"/>
          <w:szCs w:val="60"/>
        </w:rPr>
        <w:t>Leases</w:t>
      </w:r>
    </w:p>
    <w:p w14:paraId="20DB9008" w14:textId="77777777" w:rsidR="00914148" w:rsidRDefault="00914148" w:rsidP="00914148">
      <w:pPr>
        <w:jc w:val="both"/>
        <w:rPr>
          <w:rFonts w:asciiTheme="majorHAnsi" w:hAnsiTheme="majorHAnsi"/>
          <w:sz w:val="20"/>
          <w:szCs w:val="20"/>
          <w:highlight w:val="yellow"/>
        </w:rPr>
      </w:pPr>
    </w:p>
    <w:p w14:paraId="75BDA8B0" w14:textId="72F5F424" w:rsidR="00914148" w:rsidRPr="00FA76F9" w:rsidRDefault="00914148" w:rsidP="00914148">
      <w:pPr>
        <w:jc w:val="both"/>
        <w:rPr>
          <w:rFonts w:asciiTheme="majorHAnsi" w:hAnsiTheme="majorHAnsi"/>
          <w:sz w:val="20"/>
          <w:szCs w:val="20"/>
        </w:rPr>
      </w:pPr>
      <w:r w:rsidRPr="00914148">
        <w:rPr>
          <w:rFonts w:asciiTheme="majorHAnsi" w:hAnsiTheme="majorHAnsi"/>
          <w:sz w:val="20"/>
          <w:szCs w:val="20"/>
        </w:rPr>
        <w:t>Leases are classified as finance leases where the terms of the lease transfer substantially all the risks and rewards incidental to ownership of the property, plant or equipment from the lessor to the lessee. Where a lease covers land and buildings, the land and buildings elements are considered separately for classification. Arrangements that do not have the legal status of a lease but convey a right to use an asset in return for payment are accounted for under this policy where fulfilment of the arrangement is dependent on the use of specific assets.</w:t>
      </w:r>
    </w:p>
    <w:p w14:paraId="0DB07BC3" w14:textId="77777777" w:rsidR="005C7B88" w:rsidRDefault="005C7B88" w:rsidP="005C7B88">
      <w:pPr>
        <w:rPr>
          <w:rFonts w:asciiTheme="majorHAnsi" w:hAnsiTheme="majorHAnsi"/>
          <w:sz w:val="20"/>
          <w:szCs w:val="20"/>
        </w:rPr>
      </w:pPr>
    </w:p>
    <w:p w14:paraId="650B2AAA" w14:textId="77777777" w:rsidR="00010F89" w:rsidRDefault="00010F89" w:rsidP="00B54C01">
      <w:pPr>
        <w:jc w:val="both"/>
        <w:rPr>
          <w:rFonts w:asciiTheme="majorHAnsi" w:hAnsiTheme="majorHAnsi"/>
          <w:sz w:val="20"/>
          <w:szCs w:val="20"/>
        </w:rPr>
      </w:pPr>
      <w:bookmarkStart w:id="188" w:name="_Hlk168773242"/>
      <w:r w:rsidRPr="00010F89">
        <w:rPr>
          <w:rFonts w:asciiTheme="majorHAnsi" w:hAnsiTheme="majorHAnsi"/>
          <w:b/>
          <w:bCs/>
          <w:sz w:val="20"/>
          <w:szCs w:val="20"/>
        </w:rPr>
        <w:t>Change in Accounting Policy and Transition to IFRS 16 Lease Accounting</w:t>
      </w:r>
      <w:r w:rsidRPr="00010F89">
        <w:rPr>
          <w:rFonts w:asciiTheme="majorHAnsi" w:hAnsiTheme="majorHAnsi"/>
          <w:sz w:val="20"/>
          <w:szCs w:val="20"/>
        </w:rPr>
        <w:t xml:space="preserve"> </w:t>
      </w:r>
    </w:p>
    <w:p w14:paraId="1FFF7079" w14:textId="0E63AA1B" w:rsidR="00010F89" w:rsidRPr="00010F89" w:rsidRDefault="00010F89" w:rsidP="00B54C01">
      <w:pPr>
        <w:jc w:val="both"/>
        <w:rPr>
          <w:rFonts w:asciiTheme="majorHAnsi" w:hAnsiTheme="majorHAnsi"/>
          <w:sz w:val="20"/>
          <w:szCs w:val="20"/>
        </w:rPr>
      </w:pPr>
      <w:r w:rsidRPr="00EE2448">
        <w:rPr>
          <w:rFonts w:asciiTheme="majorHAnsi" w:hAnsiTheme="majorHAnsi"/>
          <w:sz w:val="20"/>
          <w:szCs w:val="20"/>
        </w:rPr>
        <w:t>In 2023/24 the Force voluntarily applied IRFS 16 Leases as permitted by the Code of Practice for Local Authority Accounting in the United Kingdom. The main impact of the new requirements is that for arrangements previously accounted for as operating leases (i.e. without recognising the leased property as an asset and future rents as a liability) a right-of use asset and a lease liability are brought into the balance sheet</w:t>
      </w:r>
      <w:r w:rsidR="00EE2448" w:rsidRPr="00EE2448">
        <w:rPr>
          <w:rFonts w:asciiTheme="majorHAnsi" w:hAnsiTheme="majorHAnsi"/>
          <w:sz w:val="20"/>
          <w:szCs w:val="20"/>
        </w:rPr>
        <w:t>.</w:t>
      </w:r>
      <w:r w:rsidRPr="00EE2448">
        <w:rPr>
          <w:rFonts w:asciiTheme="majorHAnsi" w:hAnsiTheme="majorHAnsi"/>
          <w:sz w:val="20"/>
          <w:szCs w:val="20"/>
        </w:rPr>
        <w:t xml:space="preserve"> Leases for items of low value and lease</w:t>
      </w:r>
      <w:r w:rsidR="006B3405">
        <w:rPr>
          <w:rFonts w:asciiTheme="majorHAnsi" w:hAnsiTheme="majorHAnsi"/>
          <w:sz w:val="20"/>
          <w:szCs w:val="20"/>
        </w:rPr>
        <w:t>s</w:t>
      </w:r>
      <w:r w:rsidRPr="00EE2448">
        <w:rPr>
          <w:rFonts w:asciiTheme="majorHAnsi" w:hAnsiTheme="majorHAnsi"/>
          <w:sz w:val="20"/>
          <w:szCs w:val="20"/>
        </w:rPr>
        <w:t xml:space="preserve"> that expire on or before 31 March 202</w:t>
      </w:r>
      <w:r w:rsidR="00EE2448" w:rsidRPr="00EE2448">
        <w:rPr>
          <w:rFonts w:asciiTheme="majorHAnsi" w:hAnsiTheme="majorHAnsi"/>
          <w:sz w:val="20"/>
          <w:szCs w:val="20"/>
        </w:rPr>
        <w:t>6</w:t>
      </w:r>
      <w:r w:rsidRPr="00EE2448">
        <w:rPr>
          <w:rFonts w:asciiTheme="majorHAnsi" w:hAnsiTheme="majorHAnsi"/>
          <w:sz w:val="20"/>
          <w:szCs w:val="20"/>
        </w:rPr>
        <w:t xml:space="preserve"> are exempt from the new arrangements.</w:t>
      </w:r>
      <w:r w:rsidR="00914148" w:rsidRPr="00EE2448">
        <w:rPr>
          <w:rFonts w:asciiTheme="majorHAnsi" w:hAnsiTheme="majorHAnsi"/>
          <w:sz w:val="20"/>
          <w:szCs w:val="20"/>
        </w:rPr>
        <w:t xml:space="preserve"> </w:t>
      </w:r>
      <w:r w:rsidR="00E8646D" w:rsidRPr="00EE2448">
        <w:rPr>
          <w:rFonts w:asciiTheme="majorHAnsi" w:hAnsiTheme="majorHAnsi"/>
          <w:sz w:val="20"/>
          <w:szCs w:val="20"/>
        </w:rPr>
        <w:t xml:space="preserve">The impact on these changes </w:t>
      </w:r>
      <w:proofErr w:type="gramStart"/>
      <w:r w:rsidR="00E8646D" w:rsidRPr="00EE2448">
        <w:rPr>
          <w:rFonts w:asciiTheme="majorHAnsi" w:hAnsiTheme="majorHAnsi"/>
          <w:sz w:val="20"/>
          <w:szCs w:val="20"/>
        </w:rPr>
        <w:t>are</w:t>
      </w:r>
      <w:proofErr w:type="gramEnd"/>
      <w:r w:rsidR="00E8646D" w:rsidRPr="00EE2448">
        <w:rPr>
          <w:rFonts w:asciiTheme="majorHAnsi" w:hAnsiTheme="majorHAnsi"/>
          <w:sz w:val="20"/>
          <w:szCs w:val="20"/>
        </w:rPr>
        <w:t xml:space="preserve"> shown in the Group accounts.</w:t>
      </w:r>
    </w:p>
    <w:bookmarkEnd w:id="188"/>
    <w:p w14:paraId="02D2178F" w14:textId="77777777" w:rsidR="005C7B88" w:rsidRPr="00FA76F9" w:rsidRDefault="005C7B88" w:rsidP="00B54C01">
      <w:pPr>
        <w:jc w:val="both"/>
        <w:rPr>
          <w:rFonts w:asciiTheme="majorHAnsi" w:hAnsiTheme="majorHAnsi"/>
          <w:sz w:val="20"/>
          <w:szCs w:val="20"/>
        </w:rPr>
      </w:pPr>
    </w:p>
    <w:p w14:paraId="50DE6BDD" w14:textId="77777777" w:rsidR="00FA76F9" w:rsidRPr="00FA76F9" w:rsidRDefault="00FA76F9" w:rsidP="00B54C01">
      <w:pPr>
        <w:jc w:val="both"/>
        <w:rPr>
          <w:rFonts w:asciiTheme="majorHAnsi" w:hAnsiTheme="majorHAnsi"/>
          <w:b/>
          <w:sz w:val="20"/>
          <w:szCs w:val="20"/>
        </w:rPr>
      </w:pPr>
      <w:r w:rsidRPr="00FA76F9">
        <w:rPr>
          <w:rFonts w:asciiTheme="majorHAnsi" w:hAnsiTheme="majorHAnsi"/>
          <w:b/>
          <w:sz w:val="20"/>
          <w:szCs w:val="20"/>
        </w:rPr>
        <w:t>The Force as a Lessee</w:t>
      </w:r>
    </w:p>
    <w:p w14:paraId="7FDCEFD9" w14:textId="77777777" w:rsidR="00FA76F9" w:rsidRPr="00FA76F9" w:rsidRDefault="00FA76F9" w:rsidP="00B54C01">
      <w:pPr>
        <w:jc w:val="both"/>
        <w:rPr>
          <w:rFonts w:asciiTheme="majorHAnsi" w:hAnsiTheme="majorHAnsi"/>
          <w:sz w:val="20"/>
          <w:szCs w:val="20"/>
        </w:rPr>
      </w:pPr>
    </w:p>
    <w:p w14:paraId="59EA649F" w14:textId="77777777" w:rsidR="005C7B88" w:rsidRPr="00FA76F9" w:rsidRDefault="005C7B88" w:rsidP="00B54C01">
      <w:pPr>
        <w:jc w:val="both"/>
        <w:rPr>
          <w:rFonts w:asciiTheme="majorHAnsi" w:hAnsiTheme="majorHAnsi"/>
          <w:b/>
          <w:i/>
          <w:sz w:val="20"/>
          <w:szCs w:val="20"/>
        </w:rPr>
      </w:pPr>
      <w:r w:rsidRPr="00FA76F9">
        <w:rPr>
          <w:rFonts w:asciiTheme="majorHAnsi" w:hAnsiTheme="majorHAnsi"/>
          <w:b/>
          <w:i/>
          <w:sz w:val="20"/>
          <w:szCs w:val="20"/>
        </w:rPr>
        <w:t>Finance Leases</w:t>
      </w:r>
    </w:p>
    <w:p w14:paraId="10230D4B" w14:textId="0C155E44" w:rsidR="00B54C01" w:rsidRPr="00FA76F9" w:rsidRDefault="00FA76F9" w:rsidP="00FA76F9">
      <w:pPr>
        <w:jc w:val="both"/>
        <w:rPr>
          <w:rFonts w:asciiTheme="majorHAnsi" w:hAnsiTheme="majorHAnsi"/>
          <w:b/>
          <w:i/>
          <w:sz w:val="20"/>
          <w:szCs w:val="20"/>
        </w:rPr>
      </w:pPr>
      <w:r w:rsidRPr="00FA76F9">
        <w:rPr>
          <w:rFonts w:asciiTheme="majorHAnsi" w:hAnsiTheme="majorHAnsi"/>
          <w:sz w:val="20"/>
          <w:szCs w:val="20"/>
        </w:rPr>
        <w:t xml:space="preserve">All Finances Leases are under the </w:t>
      </w:r>
      <w:r w:rsidR="003D5E73">
        <w:rPr>
          <w:rFonts w:asciiTheme="majorHAnsi" w:hAnsiTheme="majorHAnsi"/>
          <w:sz w:val="20"/>
          <w:szCs w:val="20"/>
        </w:rPr>
        <w:t>SYMCA</w:t>
      </w:r>
      <w:r w:rsidRPr="00FA76F9">
        <w:rPr>
          <w:rFonts w:asciiTheme="majorHAnsi" w:hAnsiTheme="majorHAnsi"/>
          <w:sz w:val="20"/>
          <w:szCs w:val="20"/>
        </w:rPr>
        <w:t xml:space="preserve"> and included in the Group accounts.</w:t>
      </w:r>
      <w:r w:rsidR="00E8646D">
        <w:rPr>
          <w:rFonts w:asciiTheme="majorHAnsi" w:hAnsiTheme="majorHAnsi"/>
          <w:sz w:val="20"/>
          <w:szCs w:val="20"/>
        </w:rPr>
        <w:t xml:space="preserve"> This includes Right of Use assets and Peppercorn assets at fair value.</w:t>
      </w:r>
    </w:p>
    <w:p w14:paraId="2BC1AE72" w14:textId="77777777" w:rsidR="00B54C01" w:rsidRDefault="00B54C01" w:rsidP="005C7B88">
      <w:pPr>
        <w:rPr>
          <w:rFonts w:asciiTheme="majorHAnsi" w:hAnsiTheme="majorHAnsi"/>
          <w:b/>
          <w:i/>
          <w:sz w:val="20"/>
          <w:szCs w:val="20"/>
        </w:rPr>
      </w:pPr>
    </w:p>
    <w:p w14:paraId="2496D126" w14:textId="77777777" w:rsidR="004E3CB3" w:rsidRDefault="004E3CB3" w:rsidP="00C06BA9">
      <w:pPr>
        <w:ind w:right="-142"/>
        <w:rPr>
          <w:rFonts w:asciiTheme="majorHAnsi" w:hAnsiTheme="majorHAnsi"/>
          <w:b/>
          <w:i/>
          <w:sz w:val="20"/>
          <w:szCs w:val="20"/>
        </w:rPr>
      </w:pPr>
    </w:p>
    <w:p w14:paraId="3243EEBD" w14:textId="77777777" w:rsidR="004E3CB3" w:rsidRDefault="004E3CB3" w:rsidP="00C06BA9">
      <w:pPr>
        <w:ind w:right="-142"/>
        <w:rPr>
          <w:rFonts w:asciiTheme="majorHAnsi" w:hAnsiTheme="majorHAnsi"/>
          <w:b/>
          <w:i/>
          <w:sz w:val="20"/>
          <w:szCs w:val="20"/>
        </w:rPr>
      </w:pPr>
    </w:p>
    <w:p w14:paraId="59A230C3" w14:textId="77777777" w:rsidR="00EE2448" w:rsidRDefault="00EE2448" w:rsidP="004F2BBD">
      <w:pPr>
        <w:jc w:val="both"/>
        <w:rPr>
          <w:rFonts w:asciiTheme="majorHAnsi" w:hAnsiTheme="majorHAnsi"/>
          <w:b/>
          <w:bCs/>
          <w:i/>
          <w:iCs/>
          <w:sz w:val="20"/>
          <w:szCs w:val="20"/>
        </w:rPr>
      </w:pPr>
    </w:p>
    <w:p w14:paraId="1345FC55" w14:textId="01E2173D" w:rsidR="004F2BBD" w:rsidRPr="00354A35" w:rsidRDefault="004F2BBD" w:rsidP="004F2BBD">
      <w:pPr>
        <w:jc w:val="both"/>
        <w:rPr>
          <w:rFonts w:asciiTheme="majorHAnsi" w:hAnsiTheme="majorHAnsi"/>
          <w:b/>
          <w:bCs/>
          <w:i/>
          <w:iCs/>
          <w:sz w:val="20"/>
          <w:szCs w:val="20"/>
        </w:rPr>
      </w:pPr>
      <w:r w:rsidRPr="00354A35">
        <w:rPr>
          <w:rFonts w:asciiTheme="majorHAnsi" w:hAnsiTheme="majorHAnsi"/>
          <w:b/>
          <w:bCs/>
          <w:i/>
          <w:iCs/>
          <w:sz w:val="20"/>
          <w:szCs w:val="20"/>
        </w:rPr>
        <w:t xml:space="preserve">Transactions under leases </w:t>
      </w:r>
    </w:p>
    <w:p w14:paraId="7EEDFE4D" w14:textId="277B309B" w:rsidR="004F2BBD" w:rsidRDefault="004F2BBD" w:rsidP="00F26228">
      <w:pPr>
        <w:ind w:right="-209"/>
        <w:jc w:val="both"/>
        <w:rPr>
          <w:rFonts w:asciiTheme="majorHAnsi" w:hAnsiTheme="majorHAnsi"/>
          <w:sz w:val="20"/>
          <w:szCs w:val="20"/>
        </w:rPr>
      </w:pPr>
      <w:r w:rsidRPr="00354A35">
        <w:rPr>
          <w:rFonts w:asciiTheme="majorHAnsi" w:hAnsiTheme="majorHAnsi"/>
          <w:sz w:val="20"/>
          <w:szCs w:val="20"/>
        </w:rPr>
        <w:t>The</w:t>
      </w:r>
      <w:r>
        <w:rPr>
          <w:rFonts w:asciiTheme="majorHAnsi" w:hAnsiTheme="majorHAnsi"/>
          <w:sz w:val="20"/>
          <w:szCs w:val="20"/>
        </w:rPr>
        <w:t xml:space="preserve"> </w:t>
      </w:r>
      <w:r w:rsidR="003D5E73">
        <w:rPr>
          <w:rFonts w:asciiTheme="majorHAnsi" w:hAnsiTheme="majorHAnsi"/>
          <w:sz w:val="20"/>
          <w:szCs w:val="20"/>
        </w:rPr>
        <w:t>SYMCA</w:t>
      </w:r>
      <w:r>
        <w:rPr>
          <w:rFonts w:asciiTheme="majorHAnsi" w:hAnsiTheme="majorHAnsi"/>
          <w:sz w:val="20"/>
          <w:szCs w:val="20"/>
        </w:rPr>
        <w:t xml:space="preserve"> has leases for some properties and equipment. These are used by the Chief </w:t>
      </w:r>
      <w:proofErr w:type="gramStart"/>
      <w:r>
        <w:rPr>
          <w:rFonts w:asciiTheme="majorHAnsi" w:hAnsiTheme="majorHAnsi"/>
          <w:sz w:val="20"/>
          <w:szCs w:val="20"/>
        </w:rPr>
        <w:t>Constable</w:t>
      </w:r>
      <w:proofErr w:type="gramEnd"/>
      <w:r>
        <w:rPr>
          <w:rFonts w:asciiTheme="majorHAnsi" w:hAnsiTheme="majorHAnsi"/>
          <w:sz w:val="20"/>
          <w:szCs w:val="20"/>
        </w:rPr>
        <w:t xml:space="preserve"> and the </w:t>
      </w:r>
      <w:r w:rsidR="00507301">
        <w:rPr>
          <w:rFonts w:asciiTheme="majorHAnsi" w:hAnsiTheme="majorHAnsi"/>
          <w:sz w:val="20"/>
          <w:szCs w:val="20"/>
        </w:rPr>
        <w:t>F</w:t>
      </w:r>
      <w:r>
        <w:rPr>
          <w:rFonts w:asciiTheme="majorHAnsi" w:hAnsiTheme="majorHAnsi"/>
          <w:sz w:val="20"/>
          <w:szCs w:val="20"/>
        </w:rPr>
        <w:t>orce</w:t>
      </w:r>
      <w:r w:rsidRPr="00354A35">
        <w:rPr>
          <w:rFonts w:asciiTheme="majorHAnsi" w:hAnsiTheme="majorHAnsi"/>
          <w:sz w:val="20"/>
          <w:szCs w:val="20"/>
        </w:rPr>
        <w:t xml:space="preserve"> incurred the following expenses and cash flows in relation to leases: </w:t>
      </w:r>
    </w:p>
    <w:p w14:paraId="0858C58D" w14:textId="509F6732" w:rsidR="004F2BBD" w:rsidRDefault="004F2BBD" w:rsidP="004F2BBD">
      <w:pPr>
        <w:jc w:val="both"/>
        <w:rPr>
          <w:rFonts w:asciiTheme="majorHAnsi" w:hAnsiTheme="majorHAnsi"/>
          <w:sz w:val="20"/>
          <w:szCs w:val="20"/>
        </w:rPr>
      </w:pPr>
    </w:p>
    <w:tbl>
      <w:tblPr>
        <w:tblpPr w:leftFromText="181" w:rightFromText="181" w:vertAnchor="text" w:horzAnchor="page" w:tblpX="5673" w:tblpY="77"/>
        <w:tblW w:w="4678" w:type="dxa"/>
        <w:tblLayout w:type="fixed"/>
        <w:tblCellMar>
          <w:left w:w="0" w:type="dxa"/>
          <w:right w:w="0" w:type="dxa"/>
        </w:tblCellMar>
        <w:tblLook w:val="04A0" w:firstRow="1" w:lastRow="0" w:firstColumn="1" w:lastColumn="0" w:noHBand="0" w:noVBand="1"/>
      </w:tblPr>
      <w:tblGrid>
        <w:gridCol w:w="851"/>
        <w:gridCol w:w="2552"/>
        <w:gridCol w:w="1275"/>
      </w:tblGrid>
      <w:tr w:rsidR="00F26228" w:rsidRPr="00EC263A" w14:paraId="4EB5AC17" w14:textId="77777777" w:rsidTr="00F26228">
        <w:trPr>
          <w:trHeight w:val="290"/>
        </w:trPr>
        <w:tc>
          <w:tcPr>
            <w:tcW w:w="851" w:type="dxa"/>
            <w:tcBorders>
              <w:top w:val="single" w:sz="12" w:space="0" w:color="FF0000"/>
              <w:bottom w:val="single" w:sz="12" w:space="0" w:color="FF0000"/>
            </w:tcBorders>
          </w:tcPr>
          <w:p w14:paraId="19292821" w14:textId="77777777" w:rsidR="006D3007" w:rsidRDefault="00F26228" w:rsidP="00F537B7">
            <w:pPr>
              <w:spacing w:line="276" w:lineRule="auto"/>
              <w:ind w:right="30"/>
              <w:jc w:val="right"/>
              <w:rPr>
                <w:rFonts w:asciiTheme="minorHAnsi" w:eastAsia="Calibri" w:hAnsiTheme="minorHAnsi" w:cs="Calibri"/>
                <w:b/>
                <w:bCs/>
                <w:sz w:val="16"/>
                <w:szCs w:val="16"/>
              </w:rPr>
            </w:pPr>
            <w:r w:rsidRPr="00F26228">
              <w:rPr>
                <w:rFonts w:asciiTheme="minorHAnsi" w:eastAsia="Calibri" w:hAnsiTheme="minorHAnsi" w:cs="Calibri"/>
                <w:b/>
                <w:bCs/>
                <w:sz w:val="16"/>
                <w:szCs w:val="16"/>
              </w:rPr>
              <w:t>202</w:t>
            </w:r>
            <w:r w:rsidR="006D3007">
              <w:rPr>
                <w:rFonts w:asciiTheme="minorHAnsi" w:eastAsia="Calibri" w:hAnsiTheme="minorHAnsi" w:cs="Calibri"/>
                <w:b/>
                <w:bCs/>
                <w:sz w:val="16"/>
                <w:szCs w:val="16"/>
              </w:rPr>
              <w:t>4</w:t>
            </w:r>
            <w:r w:rsidRPr="00F26228">
              <w:rPr>
                <w:rFonts w:asciiTheme="minorHAnsi" w:eastAsia="Calibri" w:hAnsiTheme="minorHAnsi" w:cs="Calibri"/>
                <w:b/>
                <w:bCs/>
                <w:sz w:val="16"/>
                <w:szCs w:val="16"/>
              </w:rPr>
              <w:t>/2</w:t>
            </w:r>
            <w:r w:rsidR="006D3007">
              <w:rPr>
                <w:rFonts w:asciiTheme="minorHAnsi" w:eastAsia="Calibri" w:hAnsiTheme="minorHAnsi" w:cs="Calibri"/>
                <w:b/>
                <w:bCs/>
                <w:sz w:val="16"/>
                <w:szCs w:val="16"/>
              </w:rPr>
              <w:t>5</w:t>
            </w:r>
            <w:r w:rsidRPr="00F26228">
              <w:rPr>
                <w:rFonts w:asciiTheme="minorHAnsi" w:eastAsia="Calibri" w:hAnsiTheme="minorHAnsi" w:cs="Calibri"/>
                <w:b/>
                <w:bCs/>
                <w:sz w:val="16"/>
                <w:szCs w:val="16"/>
              </w:rPr>
              <w:t xml:space="preserve"> </w:t>
            </w:r>
          </w:p>
          <w:p w14:paraId="256B8F47" w14:textId="1F6CE725" w:rsidR="00F537B7" w:rsidRDefault="006D3007" w:rsidP="00F537B7">
            <w:pPr>
              <w:spacing w:line="276" w:lineRule="auto"/>
              <w:ind w:right="30"/>
              <w:jc w:val="right"/>
              <w:rPr>
                <w:rFonts w:asciiTheme="minorHAnsi" w:eastAsia="Calibri Light" w:hAnsiTheme="minorHAnsi" w:cs="Calibri Light"/>
                <w:b/>
                <w:sz w:val="16"/>
                <w:szCs w:val="16"/>
              </w:rPr>
            </w:pPr>
            <w:r>
              <w:rPr>
                <w:rFonts w:asciiTheme="minorHAnsi" w:eastAsia="Calibri" w:hAnsiTheme="minorHAnsi" w:cs="Calibri"/>
                <w:b/>
                <w:bCs/>
                <w:sz w:val="16"/>
                <w:szCs w:val="16"/>
              </w:rPr>
              <w:t>From 7</w:t>
            </w:r>
            <w:r w:rsidR="00F26228" w:rsidRPr="00F26228">
              <w:rPr>
                <w:rFonts w:asciiTheme="minorHAnsi" w:eastAsia="Calibri" w:hAnsiTheme="minorHAnsi" w:cs="Calibri"/>
                <w:b/>
                <w:bCs/>
                <w:sz w:val="16"/>
                <w:szCs w:val="16"/>
              </w:rPr>
              <w:t xml:space="preserve"> May</w:t>
            </w:r>
            <w:r w:rsidR="00F26228" w:rsidRPr="00F26228">
              <w:rPr>
                <w:rFonts w:asciiTheme="minorHAnsi" w:eastAsia="Calibri Light" w:hAnsiTheme="minorHAnsi" w:cs="Calibri Light"/>
                <w:b/>
                <w:sz w:val="16"/>
                <w:szCs w:val="16"/>
              </w:rPr>
              <w:t xml:space="preserve"> </w:t>
            </w:r>
          </w:p>
          <w:p w14:paraId="4DD7E168" w14:textId="2C50737F" w:rsidR="00F26228" w:rsidRPr="00EC263A" w:rsidRDefault="00F26228" w:rsidP="00F537B7">
            <w:pPr>
              <w:spacing w:line="276" w:lineRule="auto"/>
              <w:ind w:right="30"/>
              <w:jc w:val="right"/>
              <w:rPr>
                <w:rFonts w:asciiTheme="majorHAnsi" w:hAnsiTheme="majorHAnsi"/>
                <w:sz w:val="20"/>
                <w:szCs w:val="20"/>
                <w:highlight w:val="yellow"/>
              </w:rPr>
            </w:pPr>
            <w:r w:rsidRPr="004F702C">
              <w:rPr>
                <w:rFonts w:asciiTheme="minorHAnsi" w:eastAsia="Calibri Light" w:hAnsiTheme="minorHAnsi" w:cs="Calibri Light"/>
                <w:b/>
                <w:sz w:val="16"/>
                <w:szCs w:val="16"/>
              </w:rPr>
              <w:t>£’000</w:t>
            </w:r>
          </w:p>
        </w:tc>
        <w:tc>
          <w:tcPr>
            <w:tcW w:w="2552" w:type="dxa"/>
            <w:tcBorders>
              <w:top w:val="single" w:sz="12" w:space="0" w:color="FF0000"/>
              <w:bottom w:val="single" w:sz="12" w:space="0" w:color="FF0000"/>
            </w:tcBorders>
          </w:tcPr>
          <w:p w14:paraId="1CE930ED" w14:textId="25ABE0B2" w:rsidR="00F26228" w:rsidRPr="00EC263A" w:rsidRDefault="00F26228" w:rsidP="00F26228">
            <w:pPr>
              <w:spacing w:line="276" w:lineRule="auto"/>
              <w:ind w:left="110" w:right="18"/>
              <w:rPr>
                <w:rFonts w:asciiTheme="majorHAnsi" w:hAnsiTheme="majorHAnsi"/>
                <w:sz w:val="20"/>
                <w:szCs w:val="20"/>
                <w:highlight w:val="yellow"/>
              </w:rPr>
            </w:pPr>
          </w:p>
        </w:tc>
        <w:tc>
          <w:tcPr>
            <w:tcW w:w="1275" w:type="dxa"/>
            <w:tcBorders>
              <w:top w:val="single" w:sz="12" w:space="0" w:color="FF0000"/>
              <w:bottom w:val="single" w:sz="12" w:space="0" w:color="FF0000"/>
            </w:tcBorders>
          </w:tcPr>
          <w:p w14:paraId="01AD1E01" w14:textId="537B7F4C" w:rsidR="00F537B7" w:rsidRDefault="00F537B7" w:rsidP="00F26228">
            <w:pPr>
              <w:spacing w:line="276" w:lineRule="auto"/>
              <w:ind w:right="30"/>
              <w:jc w:val="right"/>
              <w:rPr>
                <w:rFonts w:ascii="Calibri" w:eastAsia="Calibri Light" w:hAnsi="Calibri" w:cs="Calibri Light"/>
                <w:b/>
                <w:sz w:val="16"/>
                <w:szCs w:val="16"/>
              </w:rPr>
            </w:pPr>
            <w:r>
              <w:rPr>
                <w:rFonts w:ascii="Calibri" w:eastAsia="Calibri Light" w:hAnsi="Calibri" w:cs="Calibri Light"/>
                <w:b/>
                <w:sz w:val="16"/>
                <w:szCs w:val="16"/>
              </w:rPr>
              <w:t xml:space="preserve"> </w:t>
            </w:r>
          </w:p>
          <w:p w14:paraId="5BCE156F" w14:textId="24C67E2A" w:rsidR="00F26228" w:rsidRDefault="006D3007" w:rsidP="00F26228">
            <w:pPr>
              <w:spacing w:line="276" w:lineRule="auto"/>
              <w:ind w:right="30"/>
              <w:jc w:val="right"/>
              <w:rPr>
                <w:rFonts w:ascii="Calibri" w:eastAsia="Calibri Light" w:hAnsi="Calibri" w:cs="Calibri Light"/>
                <w:b/>
                <w:sz w:val="16"/>
                <w:szCs w:val="16"/>
              </w:rPr>
            </w:pPr>
            <w:r>
              <w:rPr>
                <w:rFonts w:ascii="Calibri" w:eastAsia="Calibri Light" w:hAnsi="Calibri" w:cs="Calibri Light"/>
                <w:b/>
                <w:sz w:val="16"/>
                <w:szCs w:val="16"/>
              </w:rPr>
              <w:t>202</w:t>
            </w:r>
            <w:r w:rsidR="001B3253">
              <w:rPr>
                <w:rFonts w:ascii="Calibri" w:eastAsia="Calibri Light" w:hAnsi="Calibri" w:cs="Calibri Light"/>
                <w:b/>
                <w:sz w:val="16"/>
                <w:szCs w:val="16"/>
              </w:rPr>
              <w:t>5</w:t>
            </w:r>
            <w:r>
              <w:rPr>
                <w:rFonts w:ascii="Calibri" w:eastAsia="Calibri Light" w:hAnsi="Calibri" w:cs="Calibri Light"/>
                <w:b/>
                <w:sz w:val="16"/>
                <w:szCs w:val="16"/>
              </w:rPr>
              <w:t>/2</w:t>
            </w:r>
            <w:r w:rsidR="001B3253">
              <w:rPr>
                <w:rFonts w:ascii="Calibri" w:eastAsia="Calibri Light" w:hAnsi="Calibri" w:cs="Calibri Light"/>
                <w:b/>
                <w:sz w:val="16"/>
                <w:szCs w:val="16"/>
              </w:rPr>
              <w:t>6</w:t>
            </w:r>
          </w:p>
          <w:p w14:paraId="7D4B5981" w14:textId="54BF938B" w:rsidR="00F26228" w:rsidRPr="00EC263A" w:rsidRDefault="00F26228" w:rsidP="00F26228">
            <w:pPr>
              <w:spacing w:line="276" w:lineRule="auto"/>
              <w:ind w:right="30"/>
              <w:jc w:val="right"/>
              <w:rPr>
                <w:rFonts w:asciiTheme="majorHAnsi" w:eastAsia="Calibri Light" w:hAnsiTheme="majorHAnsi" w:cs="Calibri Light"/>
                <w:sz w:val="16"/>
                <w:szCs w:val="16"/>
                <w:highlight w:val="yellow"/>
              </w:rPr>
            </w:pPr>
            <w:r w:rsidRPr="00D71E8E">
              <w:rPr>
                <w:rFonts w:asciiTheme="minorHAnsi" w:eastAsia="Calibri Light" w:hAnsiTheme="minorHAnsi" w:cs="Calibri Light"/>
                <w:b/>
                <w:sz w:val="16"/>
                <w:szCs w:val="16"/>
              </w:rPr>
              <w:t>£’000</w:t>
            </w:r>
          </w:p>
        </w:tc>
      </w:tr>
      <w:tr w:rsidR="006D3007" w:rsidRPr="00EC263A" w14:paraId="7A331F2F" w14:textId="77777777" w:rsidTr="008F268E">
        <w:trPr>
          <w:trHeight w:val="290"/>
        </w:trPr>
        <w:tc>
          <w:tcPr>
            <w:tcW w:w="851" w:type="dxa"/>
            <w:tcBorders>
              <w:top w:val="single" w:sz="12" w:space="0" w:color="FF0000"/>
            </w:tcBorders>
            <w:shd w:val="clear" w:color="auto" w:fill="FBE0DD"/>
            <w:vAlign w:val="center"/>
          </w:tcPr>
          <w:p w14:paraId="0E10A499" w14:textId="4CC3FB89" w:rsidR="006D3007" w:rsidRPr="00F26228" w:rsidRDefault="006D3007" w:rsidP="006D3007">
            <w:pPr>
              <w:spacing w:line="276" w:lineRule="auto"/>
              <w:ind w:left="110"/>
              <w:jc w:val="right"/>
              <w:rPr>
                <w:rFonts w:asciiTheme="majorHAnsi" w:eastAsia="Calibri Light" w:hAnsiTheme="majorHAnsi" w:cs="Calibri Light"/>
                <w:sz w:val="16"/>
                <w:szCs w:val="16"/>
              </w:rPr>
            </w:pPr>
            <w:r>
              <w:rPr>
                <w:rFonts w:asciiTheme="majorHAnsi" w:eastAsia="Calibri Light" w:hAnsiTheme="majorHAnsi" w:cs="Calibri Light"/>
                <w:sz w:val="16"/>
                <w:szCs w:val="16"/>
              </w:rPr>
              <w:t>150</w:t>
            </w:r>
          </w:p>
        </w:tc>
        <w:tc>
          <w:tcPr>
            <w:tcW w:w="2552" w:type="dxa"/>
            <w:tcBorders>
              <w:top w:val="single" w:sz="12" w:space="0" w:color="FF0000"/>
            </w:tcBorders>
            <w:shd w:val="clear" w:color="auto" w:fill="FBE0DD"/>
            <w:vAlign w:val="center"/>
          </w:tcPr>
          <w:p w14:paraId="2A97BC82" w14:textId="6DEF3D54" w:rsidR="006D3007" w:rsidRPr="00F26228" w:rsidRDefault="006D3007" w:rsidP="006D3007">
            <w:pPr>
              <w:spacing w:line="276" w:lineRule="auto"/>
              <w:ind w:left="110"/>
              <w:rPr>
                <w:rFonts w:asciiTheme="majorHAnsi" w:eastAsia="Calibri Light" w:hAnsiTheme="majorHAnsi" w:cs="Calibri Light"/>
                <w:sz w:val="16"/>
                <w:szCs w:val="16"/>
              </w:rPr>
            </w:pPr>
            <w:r w:rsidRPr="00F26228">
              <w:rPr>
                <w:rFonts w:asciiTheme="majorHAnsi" w:eastAsia="Calibri Light" w:hAnsiTheme="majorHAnsi" w:cs="Calibri Light"/>
                <w:sz w:val="16"/>
                <w:szCs w:val="16"/>
              </w:rPr>
              <w:t>Interest expense on lease liabilities</w:t>
            </w:r>
          </w:p>
        </w:tc>
        <w:tc>
          <w:tcPr>
            <w:tcW w:w="1275" w:type="dxa"/>
            <w:tcBorders>
              <w:top w:val="single" w:sz="12" w:space="0" w:color="FF0000"/>
            </w:tcBorders>
            <w:shd w:val="clear" w:color="auto" w:fill="FBE0DD"/>
            <w:vAlign w:val="center"/>
          </w:tcPr>
          <w:p w14:paraId="1A278C03" w14:textId="03A7EABD" w:rsidR="006D3007" w:rsidRPr="001B1A87" w:rsidRDefault="001B1A87" w:rsidP="006D3007">
            <w:pPr>
              <w:spacing w:line="276" w:lineRule="auto"/>
              <w:ind w:right="30"/>
              <w:jc w:val="right"/>
              <w:rPr>
                <w:rFonts w:asciiTheme="majorHAnsi" w:eastAsia="Calibri Light" w:hAnsiTheme="majorHAnsi" w:cs="Calibri Light"/>
                <w:sz w:val="16"/>
                <w:szCs w:val="16"/>
              </w:rPr>
            </w:pPr>
            <w:r w:rsidRPr="001B1A87">
              <w:rPr>
                <w:rFonts w:asciiTheme="majorHAnsi" w:eastAsia="Calibri Light" w:hAnsiTheme="majorHAnsi" w:cs="Calibri Light"/>
                <w:sz w:val="16"/>
                <w:szCs w:val="16"/>
              </w:rPr>
              <w:t>154</w:t>
            </w:r>
          </w:p>
        </w:tc>
      </w:tr>
      <w:tr w:rsidR="006D3007" w:rsidRPr="00EC263A" w14:paraId="68903DE3" w14:textId="77777777" w:rsidTr="008F268E">
        <w:trPr>
          <w:trHeight w:val="290"/>
        </w:trPr>
        <w:tc>
          <w:tcPr>
            <w:tcW w:w="851" w:type="dxa"/>
            <w:vAlign w:val="center"/>
          </w:tcPr>
          <w:p w14:paraId="713F0FCA" w14:textId="28DBDFB0" w:rsidR="006D3007" w:rsidRPr="00F26228" w:rsidRDefault="006D3007" w:rsidP="006D3007">
            <w:pPr>
              <w:spacing w:line="276" w:lineRule="auto"/>
              <w:ind w:left="110"/>
              <w:jc w:val="right"/>
              <w:rPr>
                <w:rFonts w:asciiTheme="majorHAnsi" w:eastAsia="Calibri Light" w:hAnsiTheme="majorHAnsi" w:cs="Calibri Light"/>
                <w:sz w:val="16"/>
                <w:szCs w:val="16"/>
              </w:rPr>
            </w:pPr>
            <w:r w:rsidRPr="00042F1B">
              <w:rPr>
                <w:rFonts w:asciiTheme="majorHAnsi" w:eastAsia="Calibri Light" w:hAnsiTheme="majorHAnsi" w:cs="Calibri Light"/>
                <w:sz w:val="16"/>
                <w:szCs w:val="16"/>
              </w:rPr>
              <w:t>-</w:t>
            </w:r>
          </w:p>
        </w:tc>
        <w:tc>
          <w:tcPr>
            <w:tcW w:w="2552" w:type="dxa"/>
            <w:vAlign w:val="center"/>
          </w:tcPr>
          <w:p w14:paraId="164054F3" w14:textId="2F873668" w:rsidR="006D3007" w:rsidRPr="00F26228" w:rsidRDefault="006D3007" w:rsidP="006D3007">
            <w:pPr>
              <w:spacing w:line="276" w:lineRule="auto"/>
              <w:ind w:left="110"/>
              <w:rPr>
                <w:rFonts w:asciiTheme="majorHAnsi" w:eastAsia="Calibri Light" w:hAnsiTheme="majorHAnsi" w:cs="Calibri Light"/>
                <w:sz w:val="16"/>
                <w:szCs w:val="16"/>
              </w:rPr>
            </w:pPr>
            <w:r w:rsidRPr="00F26228">
              <w:rPr>
                <w:rFonts w:asciiTheme="majorHAnsi" w:eastAsia="Calibri Light" w:hAnsiTheme="majorHAnsi" w:cs="Calibri Light"/>
                <w:sz w:val="16"/>
                <w:szCs w:val="16"/>
              </w:rPr>
              <w:t>Expense relating to short-term leases</w:t>
            </w:r>
          </w:p>
        </w:tc>
        <w:tc>
          <w:tcPr>
            <w:tcW w:w="1275" w:type="dxa"/>
            <w:vAlign w:val="center"/>
          </w:tcPr>
          <w:p w14:paraId="3D079FF5" w14:textId="7A1773AC" w:rsidR="006D3007" w:rsidRPr="001B1A87" w:rsidRDefault="001B1A87" w:rsidP="006D3007">
            <w:pPr>
              <w:spacing w:line="276" w:lineRule="auto"/>
              <w:ind w:right="30"/>
              <w:jc w:val="right"/>
              <w:rPr>
                <w:rFonts w:asciiTheme="majorHAnsi" w:eastAsia="Calibri Light" w:hAnsiTheme="majorHAnsi" w:cs="Calibri Light"/>
                <w:sz w:val="16"/>
                <w:szCs w:val="16"/>
              </w:rPr>
            </w:pPr>
            <w:r w:rsidRPr="001B1A87">
              <w:rPr>
                <w:rFonts w:asciiTheme="majorHAnsi" w:eastAsia="Calibri Light" w:hAnsiTheme="majorHAnsi" w:cs="Calibri Light"/>
                <w:sz w:val="16"/>
                <w:szCs w:val="16"/>
              </w:rPr>
              <w:t>3</w:t>
            </w:r>
          </w:p>
        </w:tc>
      </w:tr>
      <w:tr w:rsidR="006D3007" w:rsidRPr="00EC263A" w14:paraId="172FD36A" w14:textId="77777777" w:rsidTr="008F268E">
        <w:trPr>
          <w:trHeight w:val="290"/>
        </w:trPr>
        <w:tc>
          <w:tcPr>
            <w:tcW w:w="851" w:type="dxa"/>
            <w:tcBorders>
              <w:bottom w:val="single" w:sz="12" w:space="0" w:color="FF0000"/>
            </w:tcBorders>
            <w:shd w:val="clear" w:color="auto" w:fill="FBE0DD"/>
            <w:vAlign w:val="center"/>
          </w:tcPr>
          <w:p w14:paraId="0FFFA09F" w14:textId="0F8AE4FE" w:rsidR="006D3007" w:rsidRPr="00F26228" w:rsidRDefault="006D3007" w:rsidP="006D3007">
            <w:pPr>
              <w:spacing w:line="276" w:lineRule="auto"/>
              <w:ind w:left="110"/>
              <w:jc w:val="right"/>
              <w:rPr>
                <w:rFonts w:asciiTheme="majorHAnsi" w:eastAsia="Calibri Light" w:hAnsiTheme="majorHAnsi" w:cs="Calibri Light"/>
                <w:sz w:val="16"/>
                <w:szCs w:val="16"/>
              </w:rPr>
            </w:pPr>
            <w:r w:rsidRPr="00042F1B">
              <w:rPr>
                <w:rFonts w:asciiTheme="majorHAnsi" w:eastAsia="Calibri Light" w:hAnsiTheme="majorHAnsi" w:cs="Calibri Light"/>
                <w:sz w:val="16"/>
                <w:szCs w:val="16"/>
              </w:rPr>
              <w:t>138</w:t>
            </w:r>
          </w:p>
        </w:tc>
        <w:tc>
          <w:tcPr>
            <w:tcW w:w="2552" w:type="dxa"/>
            <w:tcBorders>
              <w:bottom w:val="single" w:sz="12" w:space="0" w:color="FF0000"/>
            </w:tcBorders>
            <w:shd w:val="clear" w:color="auto" w:fill="FBE0DD"/>
            <w:vAlign w:val="center"/>
          </w:tcPr>
          <w:p w14:paraId="00A31D0A" w14:textId="1B4DBAB0" w:rsidR="006D3007" w:rsidRPr="00F26228" w:rsidRDefault="006D3007" w:rsidP="006D3007">
            <w:pPr>
              <w:spacing w:line="276" w:lineRule="auto"/>
              <w:ind w:left="110"/>
              <w:rPr>
                <w:rFonts w:asciiTheme="majorHAnsi" w:eastAsia="Calibri Light" w:hAnsiTheme="majorHAnsi" w:cs="Calibri Light"/>
                <w:sz w:val="16"/>
                <w:szCs w:val="16"/>
              </w:rPr>
            </w:pPr>
            <w:r w:rsidRPr="00F26228">
              <w:rPr>
                <w:rFonts w:asciiTheme="majorHAnsi" w:eastAsia="Calibri Light" w:hAnsiTheme="majorHAnsi" w:cs="Calibri Light"/>
                <w:sz w:val="16"/>
                <w:szCs w:val="16"/>
              </w:rPr>
              <w:t>Expense relating to exempt lease of low-value items</w:t>
            </w:r>
          </w:p>
        </w:tc>
        <w:tc>
          <w:tcPr>
            <w:tcW w:w="1275" w:type="dxa"/>
            <w:tcBorders>
              <w:bottom w:val="single" w:sz="12" w:space="0" w:color="FF0000"/>
            </w:tcBorders>
            <w:shd w:val="clear" w:color="auto" w:fill="FBE0DD"/>
            <w:vAlign w:val="center"/>
          </w:tcPr>
          <w:p w14:paraId="0C9DA782" w14:textId="30F4A1A7" w:rsidR="006D3007" w:rsidRPr="001B1A87" w:rsidRDefault="00277197" w:rsidP="006D3007">
            <w:pPr>
              <w:spacing w:line="276" w:lineRule="auto"/>
              <w:ind w:right="30"/>
              <w:jc w:val="right"/>
              <w:rPr>
                <w:rFonts w:asciiTheme="majorHAnsi" w:eastAsia="Calibri Light" w:hAnsiTheme="majorHAnsi" w:cs="Calibri Light"/>
                <w:sz w:val="16"/>
                <w:szCs w:val="16"/>
              </w:rPr>
            </w:pPr>
            <w:r w:rsidRPr="001B1A87">
              <w:rPr>
                <w:rFonts w:asciiTheme="majorHAnsi" w:eastAsia="Calibri Light" w:hAnsiTheme="majorHAnsi" w:cs="Calibri Light"/>
                <w:sz w:val="16"/>
                <w:szCs w:val="16"/>
              </w:rPr>
              <w:t>12</w:t>
            </w:r>
            <w:r w:rsidR="001B1A87" w:rsidRPr="001B1A87">
              <w:rPr>
                <w:rFonts w:asciiTheme="majorHAnsi" w:eastAsia="Calibri Light" w:hAnsiTheme="majorHAnsi" w:cs="Calibri Light"/>
                <w:sz w:val="16"/>
                <w:szCs w:val="16"/>
              </w:rPr>
              <w:t>6</w:t>
            </w:r>
          </w:p>
        </w:tc>
      </w:tr>
      <w:tr w:rsidR="006D3007" w:rsidRPr="00042F1B" w14:paraId="15BB494E" w14:textId="77777777" w:rsidTr="008F268E">
        <w:trPr>
          <w:trHeight w:val="290"/>
        </w:trPr>
        <w:tc>
          <w:tcPr>
            <w:tcW w:w="851" w:type="dxa"/>
            <w:tcBorders>
              <w:top w:val="single" w:sz="12" w:space="0" w:color="FF0000"/>
              <w:bottom w:val="single" w:sz="12" w:space="0" w:color="FF0000"/>
            </w:tcBorders>
            <w:vAlign w:val="center"/>
          </w:tcPr>
          <w:p w14:paraId="0D28361A" w14:textId="601B705A" w:rsidR="006D3007" w:rsidRPr="000A6501" w:rsidRDefault="006D3007" w:rsidP="006D3007">
            <w:pPr>
              <w:spacing w:line="276" w:lineRule="auto"/>
              <w:ind w:left="110"/>
              <w:jc w:val="right"/>
              <w:rPr>
                <w:rFonts w:asciiTheme="majorHAnsi" w:eastAsia="Calibri Light" w:hAnsiTheme="majorHAnsi" w:cs="Calibri Light"/>
                <w:b/>
                <w:bCs/>
                <w:sz w:val="16"/>
                <w:szCs w:val="16"/>
              </w:rPr>
            </w:pPr>
            <w:r w:rsidRPr="000A6501">
              <w:rPr>
                <w:rFonts w:asciiTheme="majorHAnsi" w:eastAsia="Calibri Light" w:hAnsiTheme="majorHAnsi" w:cs="Calibri Light"/>
                <w:b/>
                <w:bCs/>
                <w:sz w:val="16"/>
                <w:szCs w:val="16"/>
              </w:rPr>
              <w:t>2</w:t>
            </w:r>
            <w:r>
              <w:rPr>
                <w:rFonts w:asciiTheme="majorHAnsi" w:eastAsia="Calibri Light" w:hAnsiTheme="majorHAnsi" w:cs="Calibri Light"/>
                <w:b/>
                <w:bCs/>
                <w:sz w:val="16"/>
                <w:szCs w:val="16"/>
              </w:rPr>
              <w:t>88</w:t>
            </w:r>
          </w:p>
        </w:tc>
        <w:tc>
          <w:tcPr>
            <w:tcW w:w="2552" w:type="dxa"/>
            <w:tcBorders>
              <w:top w:val="single" w:sz="12" w:space="0" w:color="FF0000"/>
              <w:bottom w:val="single" w:sz="12" w:space="0" w:color="FF0000"/>
            </w:tcBorders>
            <w:vAlign w:val="center"/>
          </w:tcPr>
          <w:p w14:paraId="20CE366E" w14:textId="5CC1AD74" w:rsidR="006D3007" w:rsidRPr="000A6501" w:rsidRDefault="006D3007" w:rsidP="006D3007">
            <w:pPr>
              <w:spacing w:line="276" w:lineRule="auto"/>
              <w:ind w:left="110"/>
              <w:rPr>
                <w:rFonts w:asciiTheme="majorHAnsi" w:eastAsia="Calibri Light" w:hAnsiTheme="majorHAnsi" w:cs="Calibri Light"/>
                <w:b/>
                <w:bCs/>
                <w:sz w:val="16"/>
                <w:szCs w:val="16"/>
              </w:rPr>
            </w:pPr>
            <w:r w:rsidRPr="000A6501">
              <w:rPr>
                <w:rFonts w:asciiTheme="majorHAnsi" w:eastAsia="Calibri Light" w:hAnsiTheme="majorHAnsi" w:cs="Calibri Light"/>
                <w:b/>
                <w:bCs/>
                <w:sz w:val="16"/>
                <w:szCs w:val="16"/>
              </w:rPr>
              <w:t xml:space="preserve">Total </w:t>
            </w:r>
          </w:p>
        </w:tc>
        <w:tc>
          <w:tcPr>
            <w:tcW w:w="1275" w:type="dxa"/>
            <w:tcBorders>
              <w:top w:val="single" w:sz="12" w:space="0" w:color="FF0000"/>
              <w:bottom w:val="single" w:sz="12" w:space="0" w:color="FF0000"/>
            </w:tcBorders>
            <w:vAlign w:val="center"/>
          </w:tcPr>
          <w:p w14:paraId="220ADC89" w14:textId="5CC0ED5E" w:rsidR="006D3007" w:rsidRPr="000A6501" w:rsidRDefault="001B1A87" w:rsidP="006D3007">
            <w:pPr>
              <w:spacing w:line="276" w:lineRule="auto"/>
              <w:ind w:right="30"/>
              <w:jc w:val="right"/>
              <w:rPr>
                <w:rFonts w:asciiTheme="majorHAnsi" w:eastAsia="Calibri Light" w:hAnsiTheme="majorHAnsi" w:cs="Calibri Light"/>
                <w:b/>
                <w:bCs/>
                <w:sz w:val="16"/>
                <w:szCs w:val="16"/>
              </w:rPr>
            </w:pPr>
            <w:r>
              <w:rPr>
                <w:rFonts w:asciiTheme="majorHAnsi" w:eastAsia="Calibri Light" w:hAnsiTheme="majorHAnsi" w:cs="Calibri Light"/>
                <w:b/>
                <w:bCs/>
                <w:sz w:val="16"/>
                <w:szCs w:val="16"/>
              </w:rPr>
              <w:t>283</w:t>
            </w:r>
          </w:p>
        </w:tc>
      </w:tr>
    </w:tbl>
    <w:p w14:paraId="0E46D31E" w14:textId="4E1DD33B" w:rsidR="004F2BBD" w:rsidRDefault="004F2BBD" w:rsidP="004F2BBD">
      <w:pPr>
        <w:jc w:val="both"/>
        <w:rPr>
          <w:rFonts w:asciiTheme="majorHAnsi" w:hAnsiTheme="majorHAnsi"/>
          <w:sz w:val="20"/>
          <w:szCs w:val="20"/>
        </w:rPr>
      </w:pPr>
    </w:p>
    <w:p w14:paraId="0DEE0C97" w14:textId="77777777" w:rsidR="004F2BBD" w:rsidRPr="0014146E" w:rsidRDefault="004F2BBD" w:rsidP="00F26228">
      <w:pPr>
        <w:ind w:right="-209"/>
        <w:jc w:val="both"/>
        <w:rPr>
          <w:rFonts w:asciiTheme="majorHAnsi" w:hAnsiTheme="majorHAnsi"/>
          <w:b/>
          <w:bCs/>
          <w:i/>
          <w:iCs/>
          <w:sz w:val="20"/>
          <w:szCs w:val="20"/>
        </w:rPr>
      </w:pPr>
      <w:r w:rsidRPr="0014146E">
        <w:rPr>
          <w:rFonts w:asciiTheme="majorHAnsi" w:hAnsiTheme="majorHAnsi"/>
          <w:b/>
          <w:bCs/>
          <w:i/>
          <w:iCs/>
          <w:sz w:val="20"/>
          <w:szCs w:val="20"/>
        </w:rPr>
        <w:t xml:space="preserve">Maturity analysis of lease liabilities </w:t>
      </w:r>
    </w:p>
    <w:p w14:paraId="0065AB8A" w14:textId="77777777" w:rsidR="004F2BBD" w:rsidRPr="00064E8D" w:rsidRDefault="004F2BBD" w:rsidP="00F26228">
      <w:pPr>
        <w:ind w:right="-209"/>
        <w:jc w:val="both"/>
        <w:rPr>
          <w:rFonts w:asciiTheme="majorHAnsi" w:hAnsiTheme="majorHAnsi"/>
          <w:sz w:val="20"/>
          <w:szCs w:val="20"/>
        </w:rPr>
      </w:pPr>
      <w:r w:rsidRPr="00064E8D">
        <w:rPr>
          <w:rFonts w:asciiTheme="majorHAnsi" w:hAnsiTheme="majorHAnsi"/>
          <w:sz w:val="20"/>
          <w:szCs w:val="20"/>
        </w:rPr>
        <w:t>The lease liabilities are due to be settled over the following time bands (measured at the undiscounted amounts of expected cash payments):</w:t>
      </w:r>
    </w:p>
    <w:p w14:paraId="577286D4" w14:textId="77777777" w:rsidR="004F2BBD" w:rsidRPr="00064E8D" w:rsidRDefault="004F2BBD" w:rsidP="004F2BBD">
      <w:pPr>
        <w:ind w:right="-142"/>
        <w:rPr>
          <w:rFonts w:asciiTheme="majorHAnsi" w:hAnsiTheme="majorHAnsi"/>
          <w:b/>
          <w:i/>
          <w:sz w:val="20"/>
          <w:szCs w:val="20"/>
        </w:rPr>
      </w:pPr>
    </w:p>
    <w:p w14:paraId="2EC90EA9" w14:textId="1C5BC35E" w:rsidR="000A6501" w:rsidRPr="00064E8D" w:rsidRDefault="000A6501" w:rsidP="000A6501">
      <w:pPr>
        <w:ind w:right="-142"/>
        <w:rPr>
          <w:rFonts w:asciiTheme="majorHAnsi" w:hAnsiTheme="majorHAnsi"/>
          <w:b/>
          <w:iCs/>
          <w:sz w:val="20"/>
          <w:szCs w:val="20"/>
        </w:rPr>
      </w:pPr>
      <w:r w:rsidRPr="00064E8D">
        <w:rPr>
          <w:rFonts w:asciiTheme="majorHAnsi" w:hAnsiTheme="majorHAnsi"/>
          <w:b/>
          <w:iCs/>
          <w:sz w:val="20"/>
          <w:szCs w:val="20"/>
        </w:rPr>
        <w:t>Non-IFRS 16 (exemptions/low value)</w:t>
      </w:r>
    </w:p>
    <w:p w14:paraId="0762B30F" w14:textId="77777777" w:rsidR="000A6501" w:rsidRPr="00064E8D" w:rsidRDefault="000A6501" w:rsidP="000A6501">
      <w:pPr>
        <w:ind w:right="-142"/>
        <w:rPr>
          <w:rFonts w:asciiTheme="majorHAnsi" w:hAnsiTheme="majorHAnsi"/>
          <w:b/>
          <w:iCs/>
          <w:sz w:val="20"/>
          <w:szCs w:val="20"/>
        </w:rPr>
      </w:pPr>
    </w:p>
    <w:tbl>
      <w:tblPr>
        <w:tblpPr w:leftFromText="180" w:rightFromText="180" w:vertAnchor="text" w:horzAnchor="page" w:tblpX="5711" w:tblpY="20"/>
        <w:tblW w:w="4676" w:type="dxa"/>
        <w:tblLayout w:type="fixed"/>
        <w:tblCellMar>
          <w:left w:w="0" w:type="dxa"/>
          <w:right w:w="0" w:type="dxa"/>
        </w:tblCellMar>
        <w:tblLook w:val="04A0" w:firstRow="1" w:lastRow="0" w:firstColumn="1" w:lastColumn="0" w:noHBand="0" w:noVBand="1"/>
      </w:tblPr>
      <w:tblGrid>
        <w:gridCol w:w="709"/>
        <w:gridCol w:w="3260"/>
        <w:gridCol w:w="707"/>
      </w:tblGrid>
      <w:tr w:rsidR="000A6501" w:rsidRPr="00064E8D" w14:paraId="34F946C6" w14:textId="77777777" w:rsidTr="000A6501">
        <w:trPr>
          <w:trHeight w:val="268"/>
        </w:trPr>
        <w:tc>
          <w:tcPr>
            <w:tcW w:w="709" w:type="dxa"/>
            <w:tcBorders>
              <w:top w:val="single" w:sz="12" w:space="0" w:color="FF0000"/>
              <w:bottom w:val="single" w:sz="12" w:space="0" w:color="FF0000"/>
            </w:tcBorders>
          </w:tcPr>
          <w:p w14:paraId="13D00127" w14:textId="361D4BE9" w:rsidR="000A6501" w:rsidRPr="00064E8D" w:rsidRDefault="006D3007" w:rsidP="000A6501">
            <w:pPr>
              <w:spacing w:line="276" w:lineRule="auto"/>
              <w:ind w:right="30"/>
              <w:jc w:val="right"/>
              <w:rPr>
                <w:rFonts w:asciiTheme="minorHAnsi" w:eastAsia="Calibri" w:hAnsiTheme="minorHAnsi" w:cs="Calibri"/>
                <w:b/>
                <w:bCs/>
                <w:sz w:val="16"/>
                <w:szCs w:val="16"/>
              </w:rPr>
            </w:pPr>
            <w:r>
              <w:rPr>
                <w:rFonts w:asciiTheme="minorHAnsi" w:eastAsia="Calibri" w:hAnsiTheme="minorHAnsi" w:cs="Calibri"/>
                <w:b/>
                <w:bCs/>
                <w:sz w:val="16"/>
                <w:szCs w:val="16"/>
              </w:rPr>
              <w:t>31 March</w:t>
            </w:r>
          </w:p>
          <w:p w14:paraId="2DC90185" w14:textId="20D18D2F" w:rsidR="000A6501" w:rsidRPr="00064E8D" w:rsidRDefault="000A6501" w:rsidP="000A6501">
            <w:pPr>
              <w:spacing w:line="276" w:lineRule="auto"/>
              <w:ind w:right="30"/>
              <w:jc w:val="right"/>
              <w:rPr>
                <w:rFonts w:asciiTheme="minorHAnsi" w:eastAsia="Calibri Light" w:hAnsiTheme="minorHAnsi" w:cs="Calibri Light"/>
                <w:b/>
                <w:sz w:val="16"/>
                <w:szCs w:val="16"/>
              </w:rPr>
            </w:pPr>
            <w:r w:rsidRPr="00064E8D">
              <w:rPr>
                <w:rFonts w:asciiTheme="minorHAnsi" w:eastAsia="Calibri Light" w:hAnsiTheme="minorHAnsi" w:cs="Calibri Light"/>
                <w:b/>
                <w:sz w:val="16"/>
                <w:szCs w:val="16"/>
              </w:rPr>
              <w:t>202</w:t>
            </w:r>
            <w:r w:rsidR="006D3007">
              <w:rPr>
                <w:rFonts w:asciiTheme="minorHAnsi" w:eastAsia="Calibri Light" w:hAnsiTheme="minorHAnsi" w:cs="Calibri Light"/>
                <w:b/>
                <w:sz w:val="16"/>
                <w:szCs w:val="16"/>
              </w:rPr>
              <w:t>5</w:t>
            </w:r>
          </w:p>
          <w:p w14:paraId="134C28AE" w14:textId="77777777" w:rsidR="000A6501" w:rsidRPr="00064E8D" w:rsidRDefault="000A6501" w:rsidP="000A6501">
            <w:pPr>
              <w:spacing w:line="276" w:lineRule="auto"/>
              <w:ind w:right="30"/>
              <w:jc w:val="right"/>
              <w:rPr>
                <w:rFonts w:asciiTheme="minorHAnsi" w:eastAsia="Calibri Light" w:hAnsiTheme="minorHAnsi" w:cs="Calibri Light"/>
                <w:b/>
                <w:sz w:val="16"/>
                <w:szCs w:val="16"/>
              </w:rPr>
            </w:pPr>
            <w:r w:rsidRPr="00064E8D">
              <w:rPr>
                <w:rFonts w:asciiTheme="minorHAnsi" w:eastAsia="Calibri Light" w:hAnsiTheme="minorHAnsi" w:cs="Calibri Light"/>
                <w:b/>
                <w:sz w:val="16"/>
                <w:szCs w:val="16"/>
              </w:rPr>
              <w:t xml:space="preserve"> £’000</w:t>
            </w:r>
          </w:p>
        </w:tc>
        <w:tc>
          <w:tcPr>
            <w:tcW w:w="3260" w:type="dxa"/>
            <w:tcBorders>
              <w:top w:val="single" w:sz="12" w:space="0" w:color="FF0000"/>
              <w:bottom w:val="single" w:sz="12" w:space="0" w:color="FF0000"/>
            </w:tcBorders>
          </w:tcPr>
          <w:p w14:paraId="6BC15B1F" w14:textId="77777777" w:rsidR="000A6501" w:rsidRPr="00064E8D" w:rsidRDefault="000A6501" w:rsidP="000A6501">
            <w:pPr>
              <w:spacing w:line="276" w:lineRule="auto"/>
              <w:ind w:left="110"/>
              <w:rPr>
                <w:rFonts w:asciiTheme="minorHAnsi" w:eastAsia="Calibri Light" w:hAnsiTheme="minorHAnsi" w:cs="Calibri Light"/>
                <w:sz w:val="16"/>
                <w:szCs w:val="16"/>
              </w:rPr>
            </w:pPr>
          </w:p>
        </w:tc>
        <w:tc>
          <w:tcPr>
            <w:tcW w:w="707" w:type="dxa"/>
            <w:tcBorders>
              <w:top w:val="single" w:sz="12" w:space="0" w:color="FF0000"/>
              <w:bottom w:val="single" w:sz="12" w:space="0" w:color="FF0000"/>
            </w:tcBorders>
          </w:tcPr>
          <w:p w14:paraId="73D1B223" w14:textId="0E81329C" w:rsidR="000A6501" w:rsidRPr="00064E8D" w:rsidRDefault="000A6501" w:rsidP="000A6501">
            <w:pPr>
              <w:spacing w:line="276" w:lineRule="auto"/>
              <w:ind w:right="30"/>
              <w:jc w:val="right"/>
              <w:rPr>
                <w:rFonts w:asciiTheme="minorHAnsi" w:eastAsia="Calibri Light" w:hAnsiTheme="minorHAnsi" w:cs="Calibri Light"/>
                <w:b/>
                <w:sz w:val="16"/>
                <w:szCs w:val="16"/>
              </w:rPr>
            </w:pPr>
            <w:r w:rsidRPr="00064E8D">
              <w:rPr>
                <w:rFonts w:asciiTheme="minorHAnsi" w:eastAsia="Calibri" w:hAnsiTheme="minorHAnsi" w:cs="Calibri"/>
                <w:b/>
                <w:bCs/>
                <w:sz w:val="16"/>
                <w:szCs w:val="16"/>
              </w:rPr>
              <w:t>31 March 202</w:t>
            </w:r>
            <w:r w:rsidR="006D3007">
              <w:rPr>
                <w:rFonts w:asciiTheme="minorHAnsi" w:eastAsia="Calibri" w:hAnsiTheme="minorHAnsi" w:cs="Calibri"/>
                <w:b/>
                <w:bCs/>
                <w:sz w:val="16"/>
                <w:szCs w:val="16"/>
              </w:rPr>
              <w:t>6</w:t>
            </w:r>
            <w:r w:rsidRPr="00064E8D">
              <w:rPr>
                <w:rFonts w:asciiTheme="minorHAnsi" w:eastAsia="Calibri Light" w:hAnsiTheme="minorHAnsi" w:cs="Calibri Light"/>
                <w:b/>
                <w:sz w:val="16"/>
                <w:szCs w:val="16"/>
              </w:rPr>
              <w:t xml:space="preserve"> </w:t>
            </w:r>
          </w:p>
          <w:p w14:paraId="4EABEEE9" w14:textId="77777777" w:rsidR="000A6501" w:rsidRPr="00064E8D" w:rsidRDefault="000A6501" w:rsidP="000A6501">
            <w:pPr>
              <w:spacing w:line="276" w:lineRule="auto"/>
              <w:ind w:right="30"/>
              <w:jc w:val="right"/>
              <w:rPr>
                <w:rFonts w:asciiTheme="minorHAnsi" w:eastAsia="Calibri Light" w:hAnsiTheme="minorHAnsi" w:cs="Calibri Light"/>
                <w:b/>
                <w:sz w:val="16"/>
                <w:szCs w:val="16"/>
              </w:rPr>
            </w:pPr>
            <w:r w:rsidRPr="00064E8D">
              <w:rPr>
                <w:rFonts w:asciiTheme="minorHAnsi" w:eastAsia="Calibri Light" w:hAnsiTheme="minorHAnsi" w:cs="Calibri Light"/>
                <w:b/>
                <w:sz w:val="16"/>
                <w:szCs w:val="16"/>
              </w:rPr>
              <w:t>£’000</w:t>
            </w:r>
          </w:p>
        </w:tc>
      </w:tr>
      <w:tr w:rsidR="006D3007" w:rsidRPr="00064E8D" w14:paraId="12DEEA73" w14:textId="77777777" w:rsidTr="000A6501">
        <w:trPr>
          <w:trHeight w:val="268"/>
        </w:trPr>
        <w:tc>
          <w:tcPr>
            <w:tcW w:w="709" w:type="dxa"/>
            <w:tcBorders>
              <w:top w:val="single" w:sz="12" w:space="0" w:color="FF0000"/>
            </w:tcBorders>
          </w:tcPr>
          <w:p w14:paraId="5A1CE382" w14:textId="129CC401" w:rsidR="006D3007" w:rsidRPr="00064E8D" w:rsidRDefault="006D3007" w:rsidP="006D3007">
            <w:pPr>
              <w:spacing w:line="276" w:lineRule="auto"/>
              <w:ind w:right="30"/>
              <w:jc w:val="right"/>
              <w:rPr>
                <w:rFonts w:asciiTheme="majorHAnsi" w:eastAsia="Calibri Light" w:hAnsiTheme="majorHAnsi" w:cs="Calibri Light"/>
                <w:sz w:val="16"/>
                <w:szCs w:val="16"/>
              </w:rPr>
            </w:pPr>
            <w:r w:rsidRPr="00064E8D">
              <w:rPr>
                <w:rFonts w:asciiTheme="majorHAnsi" w:eastAsia="Calibri Light" w:hAnsiTheme="majorHAnsi" w:cs="Calibri Light"/>
                <w:sz w:val="16"/>
                <w:szCs w:val="16"/>
              </w:rPr>
              <w:t>128</w:t>
            </w:r>
          </w:p>
        </w:tc>
        <w:tc>
          <w:tcPr>
            <w:tcW w:w="3260" w:type="dxa"/>
            <w:tcBorders>
              <w:top w:val="single" w:sz="12" w:space="0" w:color="FF0000"/>
            </w:tcBorders>
          </w:tcPr>
          <w:p w14:paraId="2150DA4E" w14:textId="77777777" w:rsidR="006D3007" w:rsidRPr="00064E8D" w:rsidRDefault="006D3007" w:rsidP="006D3007">
            <w:pPr>
              <w:spacing w:line="276" w:lineRule="auto"/>
              <w:ind w:left="110"/>
              <w:rPr>
                <w:rFonts w:asciiTheme="majorHAnsi" w:eastAsia="Calibri Light" w:hAnsiTheme="majorHAnsi" w:cs="Calibri Light"/>
                <w:sz w:val="16"/>
                <w:szCs w:val="16"/>
              </w:rPr>
            </w:pPr>
            <w:r w:rsidRPr="00064E8D">
              <w:rPr>
                <w:rFonts w:asciiTheme="majorHAnsi" w:eastAsia="Calibri Light" w:hAnsiTheme="majorHAnsi" w:cs="Calibri Light"/>
                <w:sz w:val="16"/>
                <w:szCs w:val="16"/>
              </w:rPr>
              <w:t>Less than one year</w:t>
            </w:r>
          </w:p>
        </w:tc>
        <w:tc>
          <w:tcPr>
            <w:tcW w:w="707" w:type="dxa"/>
            <w:tcBorders>
              <w:top w:val="single" w:sz="12" w:space="0" w:color="FF0000"/>
            </w:tcBorders>
          </w:tcPr>
          <w:p w14:paraId="35D3A147" w14:textId="56C62F4F" w:rsidR="006D3007" w:rsidRPr="00064E8D" w:rsidRDefault="00277197" w:rsidP="006D3007">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100</w:t>
            </w:r>
          </w:p>
        </w:tc>
      </w:tr>
      <w:tr w:rsidR="006D3007" w:rsidRPr="00064E8D" w14:paraId="7CC06340" w14:textId="77777777" w:rsidTr="000A6501">
        <w:trPr>
          <w:trHeight w:val="268"/>
        </w:trPr>
        <w:tc>
          <w:tcPr>
            <w:tcW w:w="709" w:type="dxa"/>
            <w:shd w:val="clear" w:color="auto" w:fill="FBE3DD"/>
          </w:tcPr>
          <w:p w14:paraId="0CD50676" w14:textId="6B621396" w:rsidR="006D3007" w:rsidRPr="00064E8D" w:rsidRDefault="006D3007" w:rsidP="006D3007">
            <w:pPr>
              <w:spacing w:line="276" w:lineRule="auto"/>
              <w:ind w:right="30"/>
              <w:jc w:val="right"/>
              <w:rPr>
                <w:rFonts w:asciiTheme="majorHAnsi" w:eastAsia="Calibri Light" w:hAnsiTheme="majorHAnsi" w:cs="Calibri Light"/>
                <w:sz w:val="16"/>
                <w:szCs w:val="16"/>
              </w:rPr>
            </w:pPr>
            <w:r w:rsidRPr="00064E8D">
              <w:rPr>
                <w:rFonts w:asciiTheme="majorHAnsi" w:eastAsia="Calibri Light" w:hAnsiTheme="majorHAnsi" w:cs="Calibri Light"/>
                <w:sz w:val="16"/>
                <w:szCs w:val="16"/>
              </w:rPr>
              <w:t>150</w:t>
            </w:r>
          </w:p>
        </w:tc>
        <w:tc>
          <w:tcPr>
            <w:tcW w:w="3260" w:type="dxa"/>
            <w:shd w:val="clear" w:color="auto" w:fill="FBE3DD"/>
          </w:tcPr>
          <w:p w14:paraId="636597AF" w14:textId="77777777" w:rsidR="006D3007" w:rsidRPr="00064E8D" w:rsidRDefault="006D3007" w:rsidP="006D3007">
            <w:pPr>
              <w:spacing w:line="276" w:lineRule="auto"/>
              <w:ind w:left="110"/>
              <w:rPr>
                <w:rFonts w:asciiTheme="majorHAnsi" w:eastAsia="Calibri Light" w:hAnsiTheme="majorHAnsi" w:cs="Calibri Light"/>
                <w:sz w:val="16"/>
                <w:szCs w:val="16"/>
              </w:rPr>
            </w:pPr>
            <w:r w:rsidRPr="00064E8D">
              <w:rPr>
                <w:rFonts w:asciiTheme="majorHAnsi" w:eastAsia="Calibri Light" w:hAnsiTheme="majorHAnsi" w:cs="Calibri Light"/>
                <w:sz w:val="16"/>
                <w:szCs w:val="16"/>
              </w:rPr>
              <w:t>More than one year and less than five years</w:t>
            </w:r>
          </w:p>
        </w:tc>
        <w:tc>
          <w:tcPr>
            <w:tcW w:w="707" w:type="dxa"/>
            <w:shd w:val="clear" w:color="auto" w:fill="FBE3DD"/>
          </w:tcPr>
          <w:p w14:paraId="4B7904F7" w14:textId="23B4D235" w:rsidR="006D3007" w:rsidRPr="00064E8D" w:rsidRDefault="00277197" w:rsidP="006D3007">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50</w:t>
            </w:r>
          </w:p>
        </w:tc>
      </w:tr>
      <w:tr w:rsidR="006D3007" w:rsidRPr="00064E8D" w14:paraId="7E3EE3A0" w14:textId="77777777" w:rsidTr="000A6501">
        <w:trPr>
          <w:trHeight w:val="268"/>
        </w:trPr>
        <w:tc>
          <w:tcPr>
            <w:tcW w:w="709" w:type="dxa"/>
          </w:tcPr>
          <w:p w14:paraId="7BAC8130" w14:textId="1FE9BE84" w:rsidR="006D3007" w:rsidRPr="00064E8D" w:rsidRDefault="006D3007" w:rsidP="006D3007">
            <w:pPr>
              <w:spacing w:line="276" w:lineRule="auto"/>
              <w:ind w:right="30"/>
              <w:jc w:val="right"/>
              <w:rPr>
                <w:rFonts w:asciiTheme="majorHAnsi" w:eastAsia="Calibri Light" w:hAnsiTheme="majorHAnsi" w:cs="Calibri Light"/>
                <w:sz w:val="16"/>
                <w:szCs w:val="16"/>
              </w:rPr>
            </w:pPr>
            <w:r w:rsidRPr="00064E8D">
              <w:rPr>
                <w:rFonts w:asciiTheme="majorHAnsi" w:eastAsia="Calibri Light" w:hAnsiTheme="majorHAnsi" w:cs="Calibri Light"/>
                <w:sz w:val="16"/>
                <w:szCs w:val="16"/>
              </w:rPr>
              <w:t xml:space="preserve">  - </w:t>
            </w:r>
          </w:p>
        </w:tc>
        <w:tc>
          <w:tcPr>
            <w:tcW w:w="3260" w:type="dxa"/>
          </w:tcPr>
          <w:p w14:paraId="23E500DB" w14:textId="77777777" w:rsidR="006D3007" w:rsidRPr="00064E8D" w:rsidRDefault="006D3007" w:rsidP="006D3007">
            <w:pPr>
              <w:spacing w:line="276" w:lineRule="auto"/>
              <w:ind w:left="110"/>
              <w:rPr>
                <w:rFonts w:asciiTheme="majorHAnsi" w:eastAsia="Calibri Light" w:hAnsiTheme="majorHAnsi" w:cs="Calibri Light"/>
                <w:sz w:val="16"/>
                <w:szCs w:val="16"/>
              </w:rPr>
            </w:pPr>
            <w:r w:rsidRPr="00064E8D">
              <w:rPr>
                <w:rFonts w:asciiTheme="majorHAnsi" w:eastAsia="Calibri Light" w:hAnsiTheme="majorHAnsi" w:cs="Calibri Light"/>
                <w:sz w:val="16"/>
                <w:szCs w:val="16"/>
              </w:rPr>
              <w:t xml:space="preserve">More than five years                                               </w:t>
            </w:r>
          </w:p>
        </w:tc>
        <w:tc>
          <w:tcPr>
            <w:tcW w:w="707" w:type="dxa"/>
          </w:tcPr>
          <w:p w14:paraId="235E931F" w14:textId="6AF10548" w:rsidR="006D3007" w:rsidRPr="00064E8D" w:rsidRDefault="00277197" w:rsidP="006D3007">
            <w:pPr>
              <w:pStyle w:val="ListParagraph"/>
              <w:spacing w:line="276" w:lineRule="auto"/>
              <w:ind w:left="113"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r>
      <w:tr w:rsidR="006D3007" w:rsidRPr="00064E8D" w14:paraId="540D46A3" w14:textId="77777777" w:rsidTr="000A6501">
        <w:trPr>
          <w:trHeight w:val="268"/>
        </w:trPr>
        <w:tc>
          <w:tcPr>
            <w:tcW w:w="709" w:type="dxa"/>
            <w:tcBorders>
              <w:top w:val="single" w:sz="12" w:space="0" w:color="FF0000"/>
              <w:bottom w:val="single" w:sz="12" w:space="0" w:color="FF0000"/>
            </w:tcBorders>
            <w:shd w:val="clear" w:color="auto" w:fill="FBE3DD"/>
            <w:vAlign w:val="center"/>
          </w:tcPr>
          <w:p w14:paraId="4DAF6962" w14:textId="2E45191A" w:rsidR="006D3007" w:rsidRPr="00064E8D" w:rsidRDefault="006D3007" w:rsidP="006D3007">
            <w:pPr>
              <w:spacing w:line="276" w:lineRule="auto"/>
              <w:ind w:right="30"/>
              <w:jc w:val="right"/>
              <w:rPr>
                <w:rFonts w:asciiTheme="majorHAnsi" w:eastAsia="Calibri Light" w:hAnsiTheme="majorHAnsi" w:cs="Calibri Light"/>
                <w:b/>
                <w:sz w:val="16"/>
                <w:szCs w:val="16"/>
              </w:rPr>
            </w:pPr>
            <w:r w:rsidRPr="00064E8D">
              <w:rPr>
                <w:rFonts w:asciiTheme="majorHAnsi" w:eastAsia="Calibri Light" w:hAnsiTheme="majorHAnsi" w:cs="Calibri Light"/>
                <w:b/>
                <w:sz w:val="16"/>
                <w:szCs w:val="16"/>
              </w:rPr>
              <w:t>278</w:t>
            </w:r>
          </w:p>
        </w:tc>
        <w:tc>
          <w:tcPr>
            <w:tcW w:w="3260" w:type="dxa"/>
            <w:tcBorders>
              <w:top w:val="single" w:sz="12" w:space="0" w:color="FF0000"/>
              <w:bottom w:val="single" w:sz="12" w:space="0" w:color="FF0000"/>
            </w:tcBorders>
            <w:shd w:val="clear" w:color="auto" w:fill="FBE3DD"/>
            <w:vAlign w:val="center"/>
          </w:tcPr>
          <w:p w14:paraId="5D6AC2F8" w14:textId="61E48B9A" w:rsidR="006D3007" w:rsidRPr="00064E8D" w:rsidRDefault="006D3007" w:rsidP="006D3007">
            <w:pPr>
              <w:spacing w:line="276" w:lineRule="auto"/>
              <w:ind w:left="110"/>
              <w:rPr>
                <w:rFonts w:asciiTheme="majorHAnsi" w:hAnsiTheme="majorHAnsi"/>
                <w:b/>
                <w:sz w:val="16"/>
                <w:szCs w:val="16"/>
              </w:rPr>
            </w:pPr>
            <w:r w:rsidRPr="00064E8D">
              <w:rPr>
                <w:rFonts w:asciiTheme="majorHAnsi" w:hAnsiTheme="majorHAnsi"/>
                <w:b/>
                <w:sz w:val="16"/>
                <w:szCs w:val="16"/>
              </w:rPr>
              <w:t xml:space="preserve">Total </w:t>
            </w:r>
          </w:p>
        </w:tc>
        <w:tc>
          <w:tcPr>
            <w:tcW w:w="707" w:type="dxa"/>
            <w:tcBorders>
              <w:top w:val="single" w:sz="12" w:space="0" w:color="FF0000"/>
              <w:bottom w:val="single" w:sz="12" w:space="0" w:color="FF0000"/>
            </w:tcBorders>
            <w:shd w:val="clear" w:color="auto" w:fill="FBE3DD"/>
            <w:vAlign w:val="center"/>
          </w:tcPr>
          <w:p w14:paraId="63C69349" w14:textId="10422A29" w:rsidR="006D3007" w:rsidRPr="00064E8D" w:rsidRDefault="00277197" w:rsidP="006D3007">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150</w:t>
            </w:r>
          </w:p>
        </w:tc>
      </w:tr>
    </w:tbl>
    <w:p w14:paraId="5A03945E" w14:textId="77777777" w:rsidR="000A6501" w:rsidRPr="00064E8D" w:rsidRDefault="000A6501" w:rsidP="000A6501">
      <w:pPr>
        <w:ind w:right="-142"/>
        <w:rPr>
          <w:rFonts w:asciiTheme="majorHAnsi" w:hAnsiTheme="majorHAnsi"/>
          <w:b/>
          <w:i/>
          <w:sz w:val="20"/>
          <w:szCs w:val="20"/>
        </w:rPr>
      </w:pPr>
    </w:p>
    <w:p w14:paraId="677F59D0" w14:textId="77777777" w:rsidR="000A6501" w:rsidRDefault="000A6501" w:rsidP="000A6501">
      <w:pPr>
        <w:spacing w:line="200" w:lineRule="exact"/>
        <w:ind w:right="-142"/>
        <w:jc w:val="both"/>
        <w:rPr>
          <w:rFonts w:asciiTheme="majorHAnsi" w:hAnsiTheme="majorHAnsi"/>
          <w:b/>
          <w:iCs/>
          <w:sz w:val="20"/>
          <w:szCs w:val="20"/>
          <w:highlight w:val="green"/>
        </w:rPr>
      </w:pPr>
    </w:p>
    <w:p w14:paraId="34727198" w14:textId="77777777" w:rsidR="000A6501" w:rsidRDefault="000A6501" w:rsidP="000A6501">
      <w:pPr>
        <w:spacing w:line="200" w:lineRule="exact"/>
        <w:ind w:right="-142"/>
        <w:jc w:val="both"/>
        <w:rPr>
          <w:rFonts w:asciiTheme="majorHAnsi" w:hAnsiTheme="majorHAnsi"/>
          <w:b/>
          <w:iCs/>
          <w:sz w:val="20"/>
          <w:szCs w:val="20"/>
          <w:highlight w:val="green"/>
        </w:rPr>
      </w:pPr>
    </w:p>
    <w:p w14:paraId="3C229C21" w14:textId="77777777" w:rsidR="000A6501" w:rsidRDefault="000A6501" w:rsidP="000A6501">
      <w:pPr>
        <w:spacing w:line="200" w:lineRule="exact"/>
        <w:ind w:right="-142"/>
        <w:jc w:val="both"/>
        <w:rPr>
          <w:rFonts w:asciiTheme="majorHAnsi" w:hAnsiTheme="majorHAnsi"/>
          <w:b/>
          <w:iCs/>
          <w:sz w:val="20"/>
          <w:szCs w:val="20"/>
          <w:highlight w:val="green"/>
        </w:rPr>
      </w:pPr>
    </w:p>
    <w:p w14:paraId="3C4BFB21" w14:textId="77777777" w:rsidR="000A6501" w:rsidRDefault="000A6501" w:rsidP="000A6501">
      <w:pPr>
        <w:spacing w:line="200" w:lineRule="exact"/>
        <w:ind w:right="-142"/>
        <w:jc w:val="both"/>
        <w:rPr>
          <w:rFonts w:asciiTheme="majorHAnsi" w:hAnsiTheme="majorHAnsi"/>
          <w:b/>
          <w:iCs/>
          <w:sz w:val="20"/>
          <w:szCs w:val="20"/>
          <w:highlight w:val="green"/>
        </w:rPr>
      </w:pPr>
    </w:p>
    <w:p w14:paraId="48C253F0" w14:textId="77777777" w:rsidR="000A6501" w:rsidRDefault="000A6501" w:rsidP="000A6501">
      <w:pPr>
        <w:spacing w:line="200" w:lineRule="exact"/>
        <w:ind w:right="-142"/>
        <w:jc w:val="both"/>
        <w:rPr>
          <w:rFonts w:asciiTheme="majorHAnsi" w:hAnsiTheme="majorHAnsi"/>
          <w:b/>
          <w:iCs/>
          <w:sz w:val="20"/>
          <w:szCs w:val="20"/>
          <w:highlight w:val="green"/>
        </w:rPr>
      </w:pPr>
    </w:p>
    <w:p w14:paraId="4195801A" w14:textId="77777777" w:rsidR="000A6501" w:rsidRDefault="000A6501" w:rsidP="000A6501">
      <w:pPr>
        <w:spacing w:line="200" w:lineRule="exact"/>
        <w:ind w:right="-142"/>
        <w:jc w:val="both"/>
        <w:rPr>
          <w:rFonts w:asciiTheme="majorHAnsi" w:hAnsiTheme="majorHAnsi"/>
          <w:b/>
          <w:iCs/>
          <w:sz w:val="20"/>
          <w:szCs w:val="20"/>
          <w:highlight w:val="green"/>
        </w:rPr>
      </w:pPr>
    </w:p>
    <w:p w14:paraId="48381E69" w14:textId="77777777" w:rsidR="000A6501" w:rsidRDefault="000A6501" w:rsidP="000A6501">
      <w:pPr>
        <w:spacing w:line="200" w:lineRule="exact"/>
        <w:ind w:right="-142"/>
        <w:jc w:val="both"/>
        <w:rPr>
          <w:rFonts w:asciiTheme="majorHAnsi" w:hAnsiTheme="majorHAnsi"/>
          <w:b/>
          <w:iCs/>
          <w:sz w:val="20"/>
          <w:szCs w:val="20"/>
          <w:highlight w:val="green"/>
        </w:rPr>
      </w:pPr>
    </w:p>
    <w:p w14:paraId="3689687D" w14:textId="77777777" w:rsidR="000A6501" w:rsidRDefault="000A6501" w:rsidP="000A6501">
      <w:pPr>
        <w:spacing w:line="200" w:lineRule="exact"/>
        <w:ind w:right="-142"/>
        <w:jc w:val="both"/>
        <w:rPr>
          <w:rFonts w:asciiTheme="majorHAnsi" w:hAnsiTheme="majorHAnsi"/>
          <w:b/>
          <w:iCs/>
          <w:sz w:val="20"/>
          <w:szCs w:val="20"/>
          <w:highlight w:val="green"/>
        </w:rPr>
      </w:pPr>
    </w:p>
    <w:p w14:paraId="7EA930D4" w14:textId="77777777" w:rsidR="000A6501" w:rsidRDefault="000A6501" w:rsidP="000A6501">
      <w:pPr>
        <w:spacing w:line="200" w:lineRule="exact"/>
        <w:ind w:right="-142"/>
        <w:jc w:val="both"/>
        <w:rPr>
          <w:rFonts w:asciiTheme="majorHAnsi" w:hAnsiTheme="majorHAnsi"/>
          <w:b/>
          <w:iCs/>
          <w:sz w:val="20"/>
          <w:szCs w:val="20"/>
          <w:highlight w:val="green"/>
        </w:rPr>
      </w:pPr>
    </w:p>
    <w:p w14:paraId="48EC2D8A" w14:textId="0C73ADA9" w:rsidR="000A6501" w:rsidRDefault="000A6501" w:rsidP="000A6501">
      <w:pPr>
        <w:spacing w:line="200" w:lineRule="exact"/>
        <w:ind w:right="-142"/>
        <w:jc w:val="both"/>
        <w:rPr>
          <w:rFonts w:asciiTheme="majorHAnsi" w:hAnsiTheme="majorHAnsi"/>
          <w:b/>
          <w:iCs/>
          <w:sz w:val="20"/>
          <w:szCs w:val="20"/>
          <w:highlight w:val="green"/>
        </w:rPr>
      </w:pPr>
      <w:r>
        <w:rPr>
          <w:rFonts w:ascii="Calibri" w:eastAsia="Calibri" w:hAnsi="Calibri" w:cs="Calibri"/>
          <w:b/>
          <w:bCs/>
          <w:noProof/>
          <w:color w:val="DB4050"/>
          <w:sz w:val="60"/>
          <w:szCs w:val="60"/>
        </w:rPr>
        <w:drawing>
          <wp:anchor distT="0" distB="0" distL="114300" distR="114300" simplePos="0" relativeHeight="252358656" behindDoc="1" locked="0" layoutInCell="1" allowOverlap="1" wp14:anchorId="1FC53A3F" wp14:editId="4CD9DB60">
            <wp:simplePos x="0" y="0"/>
            <wp:positionH relativeFrom="page">
              <wp:align>right</wp:align>
            </wp:positionH>
            <wp:positionV relativeFrom="paragraph">
              <wp:posOffset>-780498</wp:posOffset>
            </wp:positionV>
            <wp:extent cx="759460" cy="13609320"/>
            <wp:effectExtent l="0" t="0" r="2540" b="0"/>
            <wp:wrapNone/>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1360932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565FB8B5" w14:textId="403F06CA" w:rsidR="000A6501" w:rsidRPr="00064E8D" w:rsidRDefault="000A6501" w:rsidP="000A6501">
      <w:pPr>
        <w:spacing w:line="200" w:lineRule="exact"/>
        <w:ind w:left="142" w:right="-142"/>
        <w:jc w:val="both"/>
        <w:rPr>
          <w:sz w:val="20"/>
          <w:szCs w:val="20"/>
        </w:rPr>
      </w:pPr>
      <w:r w:rsidRPr="00064E8D">
        <w:rPr>
          <w:rFonts w:asciiTheme="majorHAnsi" w:hAnsiTheme="majorHAnsi"/>
          <w:b/>
          <w:iCs/>
          <w:sz w:val="20"/>
          <w:szCs w:val="20"/>
        </w:rPr>
        <w:t>IFRS 16</w:t>
      </w:r>
    </w:p>
    <w:p w14:paraId="433C275E" w14:textId="16B4D8D2" w:rsidR="00C06BA9" w:rsidRPr="00064E8D" w:rsidRDefault="00C06BA9">
      <w:pPr>
        <w:spacing w:line="200" w:lineRule="exact"/>
        <w:rPr>
          <w:sz w:val="20"/>
          <w:szCs w:val="20"/>
        </w:rPr>
      </w:pPr>
    </w:p>
    <w:tbl>
      <w:tblPr>
        <w:tblpPr w:leftFromText="180" w:rightFromText="180" w:vertAnchor="text" w:horzAnchor="page" w:tblpX="10808" w:tblpY="76"/>
        <w:tblW w:w="4393" w:type="dxa"/>
        <w:tblLayout w:type="fixed"/>
        <w:tblCellMar>
          <w:left w:w="0" w:type="dxa"/>
          <w:right w:w="0" w:type="dxa"/>
        </w:tblCellMar>
        <w:tblLook w:val="04A0" w:firstRow="1" w:lastRow="0" w:firstColumn="1" w:lastColumn="0" w:noHBand="0" w:noVBand="1"/>
      </w:tblPr>
      <w:tblGrid>
        <w:gridCol w:w="709"/>
        <w:gridCol w:w="2977"/>
        <w:gridCol w:w="707"/>
      </w:tblGrid>
      <w:tr w:rsidR="000A6501" w:rsidRPr="00064E8D" w14:paraId="532C9A3D" w14:textId="77777777" w:rsidTr="000A6501">
        <w:trPr>
          <w:trHeight w:val="268"/>
        </w:trPr>
        <w:tc>
          <w:tcPr>
            <w:tcW w:w="709" w:type="dxa"/>
            <w:tcBorders>
              <w:top w:val="single" w:sz="12" w:space="0" w:color="FF0000"/>
              <w:bottom w:val="single" w:sz="12" w:space="0" w:color="FF0000"/>
            </w:tcBorders>
          </w:tcPr>
          <w:p w14:paraId="26B39C35" w14:textId="528235D1" w:rsidR="000A6501" w:rsidRPr="00064E8D" w:rsidRDefault="006D3007" w:rsidP="000A6501">
            <w:pPr>
              <w:spacing w:line="276" w:lineRule="auto"/>
              <w:ind w:right="30"/>
              <w:jc w:val="right"/>
              <w:rPr>
                <w:rFonts w:asciiTheme="minorHAnsi" w:eastAsia="Calibri" w:hAnsiTheme="minorHAnsi" w:cs="Calibri"/>
                <w:b/>
                <w:bCs/>
                <w:sz w:val="16"/>
                <w:szCs w:val="16"/>
              </w:rPr>
            </w:pPr>
            <w:r>
              <w:rPr>
                <w:rFonts w:asciiTheme="minorHAnsi" w:eastAsia="Calibri" w:hAnsiTheme="minorHAnsi" w:cs="Calibri"/>
                <w:b/>
                <w:bCs/>
                <w:sz w:val="16"/>
                <w:szCs w:val="16"/>
              </w:rPr>
              <w:t>31 March</w:t>
            </w:r>
          </w:p>
          <w:p w14:paraId="537C64E3" w14:textId="7B426066" w:rsidR="000A6501" w:rsidRPr="00064E8D" w:rsidRDefault="000A6501" w:rsidP="000A6501">
            <w:pPr>
              <w:spacing w:line="276" w:lineRule="auto"/>
              <w:ind w:right="30"/>
              <w:jc w:val="right"/>
              <w:rPr>
                <w:rFonts w:asciiTheme="minorHAnsi" w:eastAsia="Calibri Light" w:hAnsiTheme="minorHAnsi" w:cs="Calibri Light"/>
                <w:b/>
                <w:sz w:val="16"/>
                <w:szCs w:val="16"/>
              </w:rPr>
            </w:pPr>
            <w:r w:rsidRPr="00064E8D">
              <w:rPr>
                <w:rFonts w:asciiTheme="minorHAnsi" w:eastAsia="Calibri Light" w:hAnsiTheme="minorHAnsi" w:cs="Calibri Light"/>
                <w:b/>
                <w:sz w:val="16"/>
                <w:szCs w:val="16"/>
              </w:rPr>
              <w:t>202</w:t>
            </w:r>
            <w:r w:rsidR="006D3007">
              <w:rPr>
                <w:rFonts w:asciiTheme="minorHAnsi" w:eastAsia="Calibri Light" w:hAnsiTheme="minorHAnsi" w:cs="Calibri Light"/>
                <w:b/>
                <w:sz w:val="16"/>
                <w:szCs w:val="16"/>
              </w:rPr>
              <w:t>5</w:t>
            </w:r>
          </w:p>
          <w:p w14:paraId="66373BD1" w14:textId="77777777" w:rsidR="000A6501" w:rsidRPr="00064E8D" w:rsidRDefault="000A6501" w:rsidP="000A6501">
            <w:pPr>
              <w:spacing w:line="276" w:lineRule="auto"/>
              <w:ind w:right="30"/>
              <w:jc w:val="right"/>
              <w:rPr>
                <w:rFonts w:asciiTheme="minorHAnsi" w:eastAsia="Calibri Light" w:hAnsiTheme="minorHAnsi" w:cs="Calibri Light"/>
                <w:b/>
                <w:sz w:val="16"/>
                <w:szCs w:val="16"/>
              </w:rPr>
            </w:pPr>
            <w:r w:rsidRPr="00064E8D">
              <w:rPr>
                <w:rFonts w:asciiTheme="minorHAnsi" w:eastAsia="Calibri Light" w:hAnsiTheme="minorHAnsi" w:cs="Calibri Light"/>
                <w:b/>
                <w:sz w:val="16"/>
                <w:szCs w:val="16"/>
              </w:rPr>
              <w:t xml:space="preserve"> £’000</w:t>
            </w:r>
          </w:p>
        </w:tc>
        <w:tc>
          <w:tcPr>
            <w:tcW w:w="2977" w:type="dxa"/>
            <w:tcBorders>
              <w:top w:val="single" w:sz="12" w:space="0" w:color="FF0000"/>
              <w:bottom w:val="single" w:sz="12" w:space="0" w:color="FF0000"/>
            </w:tcBorders>
          </w:tcPr>
          <w:p w14:paraId="6FFEBB95" w14:textId="77777777" w:rsidR="000A6501" w:rsidRPr="00064E8D" w:rsidRDefault="000A6501" w:rsidP="000A6501">
            <w:pPr>
              <w:spacing w:line="276" w:lineRule="auto"/>
              <w:ind w:left="110"/>
              <w:rPr>
                <w:rFonts w:asciiTheme="minorHAnsi" w:eastAsia="Calibri Light" w:hAnsiTheme="minorHAnsi" w:cs="Calibri Light"/>
                <w:sz w:val="16"/>
                <w:szCs w:val="16"/>
              </w:rPr>
            </w:pPr>
          </w:p>
        </w:tc>
        <w:tc>
          <w:tcPr>
            <w:tcW w:w="707" w:type="dxa"/>
            <w:tcBorders>
              <w:top w:val="single" w:sz="12" w:space="0" w:color="FF0000"/>
              <w:bottom w:val="single" w:sz="12" w:space="0" w:color="FF0000"/>
            </w:tcBorders>
          </w:tcPr>
          <w:p w14:paraId="1A6F2A3C" w14:textId="10642CF7" w:rsidR="000A6501" w:rsidRPr="00064E8D" w:rsidRDefault="000A6501" w:rsidP="000A6501">
            <w:pPr>
              <w:spacing w:line="276" w:lineRule="auto"/>
              <w:ind w:right="30"/>
              <w:jc w:val="right"/>
              <w:rPr>
                <w:rFonts w:asciiTheme="minorHAnsi" w:eastAsia="Calibri Light" w:hAnsiTheme="minorHAnsi" w:cs="Calibri Light"/>
                <w:b/>
                <w:sz w:val="16"/>
                <w:szCs w:val="16"/>
              </w:rPr>
            </w:pPr>
            <w:r w:rsidRPr="00064E8D">
              <w:rPr>
                <w:rFonts w:asciiTheme="minorHAnsi" w:eastAsia="Calibri" w:hAnsiTheme="minorHAnsi" w:cs="Calibri"/>
                <w:b/>
                <w:bCs/>
                <w:sz w:val="16"/>
                <w:szCs w:val="16"/>
              </w:rPr>
              <w:t>31 March 202</w:t>
            </w:r>
            <w:r w:rsidR="006D3007">
              <w:rPr>
                <w:rFonts w:asciiTheme="minorHAnsi" w:eastAsia="Calibri" w:hAnsiTheme="minorHAnsi" w:cs="Calibri"/>
                <w:b/>
                <w:bCs/>
                <w:sz w:val="16"/>
                <w:szCs w:val="16"/>
              </w:rPr>
              <w:t>6</w:t>
            </w:r>
            <w:r w:rsidRPr="00064E8D">
              <w:rPr>
                <w:rFonts w:asciiTheme="minorHAnsi" w:eastAsia="Calibri Light" w:hAnsiTheme="minorHAnsi" w:cs="Calibri Light"/>
                <w:b/>
                <w:sz w:val="16"/>
                <w:szCs w:val="16"/>
              </w:rPr>
              <w:t xml:space="preserve"> </w:t>
            </w:r>
          </w:p>
          <w:p w14:paraId="35B3F0E0" w14:textId="77777777" w:rsidR="000A6501" w:rsidRPr="00064E8D" w:rsidRDefault="000A6501" w:rsidP="000A6501">
            <w:pPr>
              <w:spacing w:line="276" w:lineRule="auto"/>
              <w:ind w:right="30"/>
              <w:jc w:val="right"/>
              <w:rPr>
                <w:rFonts w:asciiTheme="minorHAnsi" w:eastAsia="Calibri Light" w:hAnsiTheme="minorHAnsi" w:cs="Calibri Light"/>
                <w:b/>
                <w:sz w:val="16"/>
                <w:szCs w:val="16"/>
              </w:rPr>
            </w:pPr>
            <w:r w:rsidRPr="00064E8D">
              <w:rPr>
                <w:rFonts w:asciiTheme="minorHAnsi" w:eastAsia="Calibri Light" w:hAnsiTheme="minorHAnsi" w:cs="Calibri Light"/>
                <w:b/>
                <w:sz w:val="16"/>
                <w:szCs w:val="16"/>
              </w:rPr>
              <w:t>£’000</w:t>
            </w:r>
          </w:p>
        </w:tc>
      </w:tr>
      <w:tr w:rsidR="001B1A87" w:rsidRPr="00064E8D" w14:paraId="4E6737CD" w14:textId="77777777" w:rsidTr="000A6501">
        <w:trPr>
          <w:trHeight w:val="268"/>
        </w:trPr>
        <w:tc>
          <w:tcPr>
            <w:tcW w:w="709" w:type="dxa"/>
            <w:tcBorders>
              <w:top w:val="single" w:sz="12" w:space="0" w:color="FF0000"/>
            </w:tcBorders>
          </w:tcPr>
          <w:p w14:paraId="71260055" w14:textId="79F427BF" w:rsidR="001B1A87" w:rsidRPr="00064E8D" w:rsidRDefault="001B1A87" w:rsidP="001B1A87">
            <w:pPr>
              <w:spacing w:line="276" w:lineRule="auto"/>
              <w:ind w:right="30"/>
              <w:jc w:val="right"/>
              <w:rPr>
                <w:rFonts w:asciiTheme="majorHAnsi" w:eastAsia="Calibri Light" w:hAnsiTheme="majorHAnsi" w:cs="Calibri Light"/>
                <w:sz w:val="16"/>
                <w:szCs w:val="16"/>
              </w:rPr>
            </w:pPr>
            <w:r w:rsidRPr="00064E8D">
              <w:rPr>
                <w:rFonts w:asciiTheme="majorHAnsi" w:eastAsia="Calibri Light" w:hAnsiTheme="majorHAnsi" w:cs="Calibri Light"/>
                <w:sz w:val="16"/>
                <w:szCs w:val="16"/>
              </w:rPr>
              <w:t>379</w:t>
            </w:r>
          </w:p>
        </w:tc>
        <w:tc>
          <w:tcPr>
            <w:tcW w:w="2977" w:type="dxa"/>
            <w:tcBorders>
              <w:top w:val="single" w:sz="12" w:space="0" w:color="FF0000"/>
            </w:tcBorders>
          </w:tcPr>
          <w:p w14:paraId="59E7A57A" w14:textId="77777777" w:rsidR="001B1A87" w:rsidRPr="00064E8D" w:rsidRDefault="001B1A87" w:rsidP="001B1A87">
            <w:pPr>
              <w:spacing w:line="276" w:lineRule="auto"/>
              <w:ind w:left="110"/>
              <w:rPr>
                <w:rFonts w:asciiTheme="majorHAnsi" w:eastAsia="Calibri Light" w:hAnsiTheme="majorHAnsi" w:cs="Calibri Light"/>
                <w:sz w:val="16"/>
                <w:szCs w:val="16"/>
              </w:rPr>
            </w:pPr>
            <w:r w:rsidRPr="00064E8D">
              <w:rPr>
                <w:rFonts w:asciiTheme="majorHAnsi" w:eastAsia="Calibri Light" w:hAnsiTheme="majorHAnsi" w:cs="Calibri Light"/>
                <w:sz w:val="16"/>
                <w:szCs w:val="16"/>
              </w:rPr>
              <w:t>Less than one year</w:t>
            </w:r>
          </w:p>
        </w:tc>
        <w:tc>
          <w:tcPr>
            <w:tcW w:w="707" w:type="dxa"/>
            <w:tcBorders>
              <w:top w:val="single" w:sz="12" w:space="0" w:color="FF0000"/>
            </w:tcBorders>
          </w:tcPr>
          <w:p w14:paraId="26C4290A" w14:textId="44603C64" w:rsidR="001B1A87" w:rsidRPr="00064E8D" w:rsidRDefault="001B1A87" w:rsidP="001B1A87">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379</w:t>
            </w:r>
          </w:p>
        </w:tc>
      </w:tr>
      <w:tr w:rsidR="001B1A87" w:rsidRPr="00064E8D" w14:paraId="42761EA4" w14:textId="77777777" w:rsidTr="000A6501">
        <w:trPr>
          <w:trHeight w:val="268"/>
        </w:trPr>
        <w:tc>
          <w:tcPr>
            <w:tcW w:w="709" w:type="dxa"/>
            <w:shd w:val="clear" w:color="auto" w:fill="FBE3DD"/>
          </w:tcPr>
          <w:p w14:paraId="68D4A523" w14:textId="41907238" w:rsidR="001B1A87" w:rsidRPr="00064E8D" w:rsidRDefault="001B1A87" w:rsidP="001B1A87">
            <w:pPr>
              <w:spacing w:line="276" w:lineRule="auto"/>
              <w:ind w:right="30"/>
              <w:jc w:val="right"/>
              <w:rPr>
                <w:rFonts w:asciiTheme="majorHAnsi" w:eastAsia="Calibri Light" w:hAnsiTheme="majorHAnsi" w:cs="Calibri Light"/>
                <w:sz w:val="16"/>
                <w:szCs w:val="16"/>
              </w:rPr>
            </w:pPr>
            <w:r w:rsidRPr="00064E8D">
              <w:rPr>
                <w:rFonts w:asciiTheme="majorHAnsi" w:eastAsia="Calibri Light" w:hAnsiTheme="majorHAnsi" w:cs="Calibri Light"/>
                <w:sz w:val="16"/>
                <w:szCs w:val="16"/>
              </w:rPr>
              <w:t>1,605</w:t>
            </w:r>
          </w:p>
        </w:tc>
        <w:tc>
          <w:tcPr>
            <w:tcW w:w="2977" w:type="dxa"/>
            <w:shd w:val="clear" w:color="auto" w:fill="FBE3DD"/>
          </w:tcPr>
          <w:p w14:paraId="40D01E9C" w14:textId="77777777" w:rsidR="001B1A87" w:rsidRPr="00064E8D" w:rsidRDefault="001B1A87" w:rsidP="001B1A87">
            <w:pPr>
              <w:spacing w:line="276" w:lineRule="auto"/>
              <w:ind w:left="110"/>
              <w:rPr>
                <w:rFonts w:asciiTheme="majorHAnsi" w:eastAsia="Calibri Light" w:hAnsiTheme="majorHAnsi" w:cs="Calibri Light"/>
                <w:sz w:val="16"/>
                <w:szCs w:val="16"/>
              </w:rPr>
            </w:pPr>
            <w:r w:rsidRPr="00064E8D">
              <w:rPr>
                <w:rFonts w:asciiTheme="majorHAnsi" w:eastAsia="Calibri Light" w:hAnsiTheme="majorHAnsi" w:cs="Calibri Light"/>
                <w:sz w:val="16"/>
                <w:szCs w:val="16"/>
              </w:rPr>
              <w:t>More than one year and less than five years</w:t>
            </w:r>
          </w:p>
        </w:tc>
        <w:tc>
          <w:tcPr>
            <w:tcW w:w="707" w:type="dxa"/>
            <w:shd w:val="clear" w:color="auto" w:fill="FBE3DD"/>
          </w:tcPr>
          <w:p w14:paraId="0B3319EC" w14:textId="3AF9AB75" w:rsidR="001B1A87" w:rsidRPr="00064E8D" w:rsidRDefault="001B1A87" w:rsidP="001B1A87">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1,651</w:t>
            </w:r>
          </w:p>
        </w:tc>
      </w:tr>
      <w:tr w:rsidR="001B1A87" w:rsidRPr="00064E8D" w14:paraId="40744284" w14:textId="77777777" w:rsidTr="000A6501">
        <w:trPr>
          <w:trHeight w:val="268"/>
        </w:trPr>
        <w:tc>
          <w:tcPr>
            <w:tcW w:w="709" w:type="dxa"/>
          </w:tcPr>
          <w:p w14:paraId="4882645A" w14:textId="475BF02F" w:rsidR="001B1A87" w:rsidRPr="00064E8D" w:rsidRDefault="001B1A87" w:rsidP="001B1A87">
            <w:pPr>
              <w:spacing w:line="276" w:lineRule="auto"/>
              <w:ind w:right="30"/>
              <w:jc w:val="right"/>
              <w:rPr>
                <w:rFonts w:asciiTheme="majorHAnsi" w:eastAsia="Calibri Light" w:hAnsiTheme="majorHAnsi" w:cs="Calibri Light"/>
                <w:sz w:val="16"/>
                <w:szCs w:val="16"/>
              </w:rPr>
            </w:pPr>
            <w:r w:rsidRPr="00064E8D">
              <w:rPr>
                <w:rFonts w:asciiTheme="majorHAnsi" w:eastAsia="Calibri Light" w:hAnsiTheme="majorHAnsi" w:cs="Calibri Light"/>
                <w:sz w:val="16"/>
                <w:szCs w:val="16"/>
              </w:rPr>
              <w:t xml:space="preserve">     1,272</w:t>
            </w:r>
          </w:p>
        </w:tc>
        <w:tc>
          <w:tcPr>
            <w:tcW w:w="2977" w:type="dxa"/>
          </w:tcPr>
          <w:p w14:paraId="4D50A451" w14:textId="77777777" w:rsidR="001B1A87" w:rsidRPr="00064E8D" w:rsidRDefault="001B1A87" w:rsidP="001B1A87">
            <w:pPr>
              <w:spacing w:line="276" w:lineRule="auto"/>
              <w:ind w:left="110"/>
              <w:rPr>
                <w:rFonts w:asciiTheme="majorHAnsi" w:eastAsia="Calibri Light" w:hAnsiTheme="majorHAnsi" w:cs="Calibri Light"/>
                <w:sz w:val="16"/>
                <w:szCs w:val="16"/>
              </w:rPr>
            </w:pPr>
            <w:r w:rsidRPr="00064E8D">
              <w:rPr>
                <w:rFonts w:asciiTheme="majorHAnsi" w:eastAsia="Calibri Light" w:hAnsiTheme="majorHAnsi" w:cs="Calibri Light"/>
                <w:sz w:val="16"/>
                <w:szCs w:val="16"/>
              </w:rPr>
              <w:t xml:space="preserve">More than five years                                               </w:t>
            </w:r>
          </w:p>
        </w:tc>
        <w:tc>
          <w:tcPr>
            <w:tcW w:w="707" w:type="dxa"/>
          </w:tcPr>
          <w:p w14:paraId="29BC862D" w14:textId="17338D42" w:rsidR="001B1A87" w:rsidRPr="00064E8D" w:rsidRDefault="001B1A87" w:rsidP="001B1A87">
            <w:pPr>
              <w:pStyle w:val="ListParagraph"/>
              <w:spacing w:line="276" w:lineRule="auto"/>
              <w:ind w:left="113"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848</w:t>
            </w:r>
          </w:p>
        </w:tc>
      </w:tr>
      <w:tr w:rsidR="001B1A87" w:rsidRPr="00FF61F9" w14:paraId="20B5B2E2" w14:textId="77777777" w:rsidTr="000A6501">
        <w:trPr>
          <w:trHeight w:val="268"/>
        </w:trPr>
        <w:tc>
          <w:tcPr>
            <w:tcW w:w="709" w:type="dxa"/>
            <w:tcBorders>
              <w:top w:val="single" w:sz="12" w:space="0" w:color="FF0000"/>
              <w:bottom w:val="single" w:sz="12" w:space="0" w:color="FF0000"/>
            </w:tcBorders>
            <w:shd w:val="clear" w:color="auto" w:fill="FBE3DD"/>
            <w:vAlign w:val="center"/>
          </w:tcPr>
          <w:p w14:paraId="47289772" w14:textId="5C1A0CC2" w:rsidR="001B1A87" w:rsidRPr="00064E8D" w:rsidRDefault="001B1A87" w:rsidP="001B1A87">
            <w:pPr>
              <w:spacing w:line="276" w:lineRule="auto"/>
              <w:ind w:right="30"/>
              <w:jc w:val="right"/>
              <w:rPr>
                <w:rFonts w:asciiTheme="majorHAnsi" w:eastAsia="Calibri Light" w:hAnsiTheme="majorHAnsi" w:cs="Calibri Light"/>
                <w:b/>
                <w:sz w:val="16"/>
                <w:szCs w:val="16"/>
              </w:rPr>
            </w:pPr>
            <w:r w:rsidRPr="00064E8D">
              <w:rPr>
                <w:rFonts w:asciiTheme="majorHAnsi" w:eastAsia="Calibri Light" w:hAnsiTheme="majorHAnsi" w:cs="Calibri Light"/>
                <w:b/>
                <w:sz w:val="16"/>
                <w:szCs w:val="16"/>
              </w:rPr>
              <w:t>3,256</w:t>
            </w:r>
          </w:p>
        </w:tc>
        <w:tc>
          <w:tcPr>
            <w:tcW w:w="2977" w:type="dxa"/>
            <w:tcBorders>
              <w:top w:val="single" w:sz="12" w:space="0" w:color="FF0000"/>
              <w:bottom w:val="single" w:sz="12" w:space="0" w:color="FF0000"/>
            </w:tcBorders>
            <w:shd w:val="clear" w:color="auto" w:fill="FBE3DD"/>
            <w:vAlign w:val="center"/>
          </w:tcPr>
          <w:p w14:paraId="7B46D3EA" w14:textId="54124C11" w:rsidR="001B1A87" w:rsidRPr="00064E8D" w:rsidRDefault="001B1A87" w:rsidP="001B1A87">
            <w:pPr>
              <w:spacing w:line="276" w:lineRule="auto"/>
              <w:ind w:left="110"/>
              <w:rPr>
                <w:rFonts w:asciiTheme="majorHAnsi" w:hAnsiTheme="majorHAnsi"/>
                <w:b/>
                <w:sz w:val="16"/>
                <w:szCs w:val="16"/>
              </w:rPr>
            </w:pPr>
            <w:r w:rsidRPr="00064E8D">
              <w:rPr>
                <w:rFonts w:asciiTheme="majorHAnsi" w:hAnsiTheme="majorHAnsi"/>
                <w:b/>
                <w:sz w:val="16"/>
                <w:szCs w:val="16"/>
              </w:rPr>
              <w:t xml:space="preserve">Total </w:t>
            </w:r>
          </w:p>
        </w:tc>
        <w:tc>
          <w:tcPr>
            <w:tcW w:w="707" w:type="dxa"/>
            <w:tcBorders>
              <w:top w:val="single" w:sz="12" w:space="0" w:color="FF0000"/>
              <w:bottom w:val="single" w:sz="12" w:space="0" w:color="FF0000"/>
            </w:tcBorders>
            <w:shd w:val="clear" w:color="auto" w:fill="FBE3DD"/>
            <w:vAlign w:val="center"/>
          </w:tcPr>
          <w:p w14:paraId="673CC09A" w14:textId="2FBEEA14" w:rsidR="001B1A87" w:rsidRPr="00064E8D" w:rsidRDefault="001B1A87" w:rsidP="001B1A87">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2,878</w:t>
            </w:r>
          </w:p>
        </w:tc>
      </w:tr>
    </w:tbl>
    <w:p w14:paraId="75BF1511" w14:textId="5C0ACED1" w:rsidR="00C06BA9" w:rsidRPr="00FA76F9" w:rsidRDefault="00C06BA9">
      <w:pPr>
        <w:spacing w:line="200" w:lineRule="exact"/>
        <w:rPr>
          <w:sz w:val="20"/>
          <w:szCs w:val="20"/>
        </w:rPr>
      </w:pPr>
    </w:p>
    <w:p w14:paraId="3E9817CD" w14:textId="77777777" w:rsidR="00C06BA9" w:rsidRPr="005C7E32" w:rsidRDefault="00C06BA9">
      <w:pPr>
        <w:spacing w:line="200" w:lineRule="exact"/>
        <w:rPr>
          <w:sz w:val="20"/>
          <w:szCs w:val="20"/>
          <w:highlight w:val="yellow"/>
        </w:rPr>
      </w:pPr>
    </w:p>
    <w:p w14:paraId="6BD5D93B" w14:textId="7601B091" w:rsidR="00C06BA9" w:rsidRPr="005C7E32" w:rsidRDefault="00C06BA9">
      <w:pPr>
        <w:spacing w:line="200" w:lineRule="exact"/>
        <w:rPr>
          <w:sz w:val="20"/>
          <w:szCs w:val="20"/>
          <w:highlight w:val="yellow"/>
        </w:rPr>
      </w:pPr>
    </w:p>
    <w:p w14:paraId="05FB8A66" w14:textId="77777777" w:rsidR="00C06BA9" w:rsidRPr="005C7E32" w:rsidRDefault="00C06BA9">
      <w:pPr>
        <w:spacing w:line="200" w:lineRule="exact"/>
        <w:rPr>
          <w:sz w:val="20"/>
          <w:szCs w:val="20"/>
          <w:highlight w:val="yellow"/>
        </w:rPr>
      </w:pPr>
    </w:p>
    <w:p w14:paraId="1DF91624" w14:textId="3316ED55" w:rsidR="00C06BA9" w:rsidRPr="005C7E32" w:rsidRDefault="00C06BA9">
      <w:pPr>
        <w:spacing w:line="200" w:lineRule="exact"/>
        <w:rPr>
          <w:sz w:val="20"/>
          <w:szCs w:val="20"/>
          <w:highlight w:val="yellow"/>
        </w:rPr>
      </w:pPr>
    </w:p>
    <w:p w14:paraId="77D3278F" w14:textId="7FDA5D8F" w:rsidR="00C06BA9" w:rsidRPr="005C7E32" w:rsidRDefault="00C06BA9">
      <w:pPr>
        <w:spacing w:line="200" w:lineRule="exact"/>
        <w:rPr>
          <w:sz w:val="20"/>
          <w:szCs w:val="20"/>
          <w:highlight w:val="yellow"/>
        </w:rPr>
      </w:pPr>
    </w:p>
    <w:p w14:paraId="7AA199E6" w14:textId="77777777" w:rsidR="00C06BA9" w:rsidRPr="005C7E32" w:rsidRDefault="00C06BA9">
      <w:pPr>
        <w:spacing w:line="200" w:lineRule="exact"/>
        <w:rPr>
          <w:sz w:val="20"/>
          <w:szCs w:val="20"/>
          <w:highlight w:val="yellow"/>
        </w:rPr>
      </w:pPr>
    </w:p>
    <w:p w14:paraId="2499FDA0" w14:textId="66D66E8E" w:rsidR="00C06BA9" w:rsidRPr="005C7E32" w:rsidRDefault="00C06BA9">
      <w:pPr>
        <w:spacing w:line="200" w:lineRule="exact"/>
        <w:rPr>
          <w:sz w:val="20"/>
          <w:szCs w:val="20"/>
          <w:highlight w:val="yellow"/>
        </w:rPr>
      </w:pPr>
    </w:p>
    <w:p w14:paraId="42A39A59" w14:textId="052D88CB" w:rsidR="00C06BA9" w:rsidRPr="005C7E32" w:rsidRDefault="00C06BA9">
      <w:pPr>
        <w:spacing w:line="200" w:lineRule="exact"/>
        <w:rPr>
          <w:sz w:val="20"/>
          <w:szCs w:val="20"/>
          <w:highlight w:val="yellow"/>
        </w:rPr>
      </w:pPr>
    </w:p>
    <w:p w14:paraId="19651D27" w14:textId="77777777" w:rsidR="00C06BA9" w:rsidRPr="005C7E32" w:rsidRDefault="00C06BA9">
      <w:pPr>
        <w:spacing w:line="200" w:lineRule="exact"/>
        <w:rPr>
          <w:sz w:val="20"/>
          <w:szCs w:val="20"/>
          <w:highlight w:val="yellow"/>
        </w:rPr>
      </w:pPr>
    </w:p>
    <w:p w14:paraId="571C2C52" w14:textId="43FE8379" w:rsidR="00C06BA9" w:rsidRPr="005C7E32" w:rsidRDefault="00C06BA9">
      <w:pPr>
        <w:spacing w:line="200" w:lineRule="exact"/>
        <w:rPr>
          <w:sz w:val="20"/>
          <w:szCs w:val="20"/>
          <w:highlight w:val="yellow"/>
        </w:rPr>
      </w:pPr>
    </w:p>
    <w:p w14:paraId="6EDD26BE" w14:textId="74FC41C2" w:rsidR="00C06BA9" w:rsidRPr="005C7E32" w:rsidRDefault="00C06BA9">
      <w:pPr>
        <w:spacing w:line="200" w:lineRule="exact"/>
        <w:rPr>
          <w:sz w:val="20"/>
          <w:szCs w:val="20"/>
          <w:highlight w:val="yellow"/>
        </w:rPr>
      </w:pPr>
    </w:p>
    <w:p w14:paraId="352448E0" w14:textId="7D816494" w:rsidR="00C06BA9" w:rsidRPr="005C7E32" w:rsidRDefault="00C06BA9">
      <w:pPr>
        <w:spacing w:line="200" w:lineRule="exact"/>
        <w:rPr>
          <w:sz w:val="20"/>
          <w:szCs w:val="20"/>
          <w:highlight w:val="yellow"/>
        </w:rPr>
      </w:pPr>
    </w:p>
    <w:p w14:paraId="4C0C8AF9" w14:textId="77777777" w:rsidR="0037477C" w:rsidRPr="005C7E32" w:rsidRDefault="0037477C">
      <w:pPr>
        <w:rPr>
          <w:highlight w:val="yellow"/>
        </w:rPr>
        <w:sectPr w:rsidR="0037477C" w:rsidRPr="005C7E32" w:rsidSect="00434EC1">
          <w:pgSz w:w="16840" w:h="11906" w:orient="landscape"/>
          <w:pgMar w:top="709" w:right="345" w:bottom="1276" w:left="840" w:header="0" w:footer="57" w:gutter="0"/>
          <w:cols w:num="4" w:space="645" w:equalWidth="0">
            <w:col w:w="4253" w:space="645"/>
            <w:col w:w="4327" w:space="571"/>
            <w:col w:w="5084" w:space="-1"/>
            <w:col w:w="902"/>
          </w:cols>
          <w:docGrid w:linePitch="299"/>
        </w:sectPr>
      </w:pPr>
    </w:p>
    <w:p w14:paraId="183C44E2" w14:textId="1FE7A0CE" w:rsidR="0037477C" w:rsidRDefault="00826B99">
      <w:pPr>
        <w:spacing w:line="1" w:lineRule="exact"/>
        <w:rPr>
          <w:sz w:val="20"/>
          <w:szCs w:val="20"/>
        </w:rPr>
      </w:pPr>
      <w:bookmarkStart w:id="189" w:name="page110"/>
      <w:bookmarkEnd w:id="189"/>
      <w:r>
        <w:rPr>
          <w:rFonts w:ascii="Calibri" w:eastAsia="Calibri" w:hAnsi="Calibri" w:cs="Calibri"/>
          <w:b/>
          <w:bCs/>
          <w:noProof/>
          <w:color w:val="DB4050"/>
          <w:sz w:val="60"/>
          <w:szCs w:val="60"/>
        </w:rPr>
        <w:lastRenderedPageBreak/>
        <w:drawing>
          <wp:anchor distT="0" distB="0" distL="114300" distR="114300" simplePos="0" relativeHeight="252360704" behindDoc="1" locked="0" layoutInCell="1" allowOverlap="1" wp14:anchorId="40243316" wp14:editId="039E26E3">
            <wp:simplePos x="0" y="0"/>
            <wp:positionH relativeFrom="column">
              <wp:posOffset>9408527</wp:posOffset>
            </wp:positionH>
            <wp:positionV relativeFrom="paragraph">
              <wp:posOffset>-534303</wp:posOffset>
            </wp:positionV>
            <wp:extent cx="759460" cy="7595870"/>
            <wp:effectExtent l="0" t="0" r="2540" b="0"/>
            <wp:wrapNone/>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5B2B3E15" w14:textId="77777777" w:rsidR="0037477C" w:rsidRDefault="0037477C">
      <w:pPr>
        <w:spacing w:line="20" w:lineRule="exact"/>
        <w:rPr>
          <w:sz w:val="20"/>
          <w:szCs w:val="20"/>
        </w:rPr>
      </w:pPr>
      <w:bookmarkStart w:id="190" w:name="page112"/>
      <w:bookmarkEnd w:id="190"/>
    </w:p>
    <w:p w14:paraId="24F99D5F" w14:textId="77777777" w:rsidR="0037477C" w:rsidRDefault="0037477C">
      <w:pPr>
        <w:spacing w:line="1" w:lineRule="exact"/>
        <w:rPr>
          <w:sz w:val="20"/>
          <w:szCs w:val="20"/>
        </w:rPr>
      </w:pPr>
    </w:p>
    <w:p w14:paraId="17171503" w14:textId="77777777" w:rsidR="0037477C" w:rsidRDefault="0037477C">
      <w:pPr>
        <w:spacing w:line="1" w:lineRule="exact"/>
        <w:rPr>
          <w:sz w:val="20"/>
          <w:szCs w:val="20"/>
        </w:rPr>
      </w:pPr>
    </w:p>
    <w:p w14:paraId="6B8DE336" w14:textId="77777777" w:rsidR="001D1B17" w:rsidRDefault="001D1B17" w:rsidP="001D1B17">
      <w:pPr>
        <w:spacing w:line="20" w:lineRule="exact"/>
        <w:rPr>
          <w:sz w:val="20"/>
          <w:szCs w:val="20"/>
        </w:rPr>
      </w:pPr>
      <w:bookmarkStart w:id="191" w:name="page114"/>
      <w:bookmarkEnd w:id="191"/>
    </w:p>
    <w:p w14:paraId="3D5287A0" w14:textId="77777777" w:rsidR="0037477C" w:rsidRDefault="0037477C">
      <w:pPr>
        <w:spacing w:line="1" w:lineRule="exact"/>
        <w:rPr>
          <w:sz w:val="20"/>
          <w:szCs w:val="20"/>
        </w:rPr>
      </w:pPr>
      <w:bookmarkStart w:id="192" w:name="page115"/>
      <w:bookmarkEnd w:id="192"/>
    </w:p>
    <w:p w14:paraId="2229EC74" w14:textId="77777777" w:rsidR="0037477C" w:rsidRDefault="0037477C">
      <w:pPr>
        <w:spacing w:line="1" w:lineRule="exact"/>
        <w:rPr>
          <w:sz w:val="20"/>
          <w:szCs w:val="20"/>
        </w:rPr>
      </w:pPr>
    </w:p>
    <w:p w14:paraId="3D60E420" w14:textId="73124B82" w:rsidR="008F50AF" w:rsidRDefault="008F50AF" w:rsidP="008F50AF">
      <w:pPr>
        <w:spacing w:line="1" w:lineRule="exact"/>
        <w:rPr>
          <w:sz w:val="20"/>
          <w:szCs w:val="20"/>
        </w:rPr>
      </w:pPr>
    </w:p>
    <w:p w14:paraId="491C6C20" w14:textId="77777777" w:rsidR="0037477C" w:rsidRDefault="008F50AF">
      <w:pPr>
        <w:ind w:left="20"/>
        <w:rPr>
          <w:sz w:val="20"/>
          <w:szCs w:val="20"/>
        </w:rPr>
      </w:pPr>
      <w:bookmarkStart w:id="193" w:name="CCNote15"/>
      <w:bookmarkEnd w:id="193"/>
      <w:r>
        <w:rPr>
          <w:rFonts w:ascii="Calibri" w:eastAsia="Calibri" w:hAnsi="Calibri" w:cs="Calibri"/>
          <w:b/>
          <w:bCs/>
          <w:color w:val="DB4050"/>
          <w:sz w:val="60"/>
          <w:szCs w:val="60"/>
        </w:rPr>
        <w:t xml:space="preserve">Note </w:t>
      </w:r>
      <w:r w:rsidR="005C7E32">
        <w:rPr>
          <w:rFonts w:ascii="Calibri" w:eastAsia="Calibri" w:hAnsi="Calibri" w:cs="Calibri"/>
          <w:b/>
          <w:bCs/>
          <w:color w:val="DB4050"/>
          <w:sz w:val="60"/>
          <w:szCs w:val="60"/>
        </w:rPr>
        <w:t>15</w:t>
      </w:r>
      <w:r w:rsidR="00355EE7">
        <w:rPr>
          <w:rFonts w:ascii="Calibri" w:eastAsia="Calibri" w:hAnsi="Calibri" w:cs="Calibri"/>
          <w:b/>
          <w:bCs/>
          <w:color w:val="DB4050"/>
          <w:sz w:val="60"/>
          <w:szCs w:val="60"/>
        </w:rPr>
        <w:t xml:space="preserve"> </w:t>
      </w:r>
      <w:r w:rsidR="00355EE7">
        <w:rPr>
          <w:rFonts w:ascii="Calibri" w:eastAsia="Calibri" w:hAnsi="Calibri" w:cs="Calibri"/>
          <w:color w:val="DB4050"/>
          <w:sz w:val="60"/>
          <w:szCs w:val="60"/>
        </w:rPr>
        <w:t>Creditors</w:t>
      </w:r>
    </w:p>
    <w:p w14:paraId="626CF2EC" w14:textId="77777777" w:rsidR="0037477C" w:rsidRDefault="0037477C">
      <w:pPr>
        <w:spacing w:line="20" w:lineRule="exact"/>
        <w:rPr>
          <w:sz w:val="20"/>
          <w:szCs w:val="20"/>
        </w:rPr>
      </w:pPr>
    </w:p>
    <w:p w14:paraId="08B025C6" w14:textId="77777777" w:rsidR="0037477C" w:rsidRDefault="0037477C">
      <w:pPr>
        <w:spacing w:line="200" w:lineRule="exact"/>
        <w:rPr>
          <w:sz w:val="20"/>
          <w:szCs w:val="20"/>
        </w:rPr>
      </w:pPr>
    </w:p>
    <w:p w14:paraId="5D58C3CE" w14:textId="77777777" w:rsidR="009A0C4B" w:rsidRDefault="009A0C4B">
      <w:pPr>
        <w:spacing w:line="200" w:lineRule="exact"/>
        <w:rPr>
          <w:sz w:val="20"/>
          <w:szCs w:val="20"/>
        </w:rPr>
      </w:pPr>
    </w:p>
    <w:tbl>
      <w:tblPr>
        <w:tblpPr w:leftFromText="180" w:rightFromText="180" w:vertAnchor="text" w:horzAnchor="margin" w:tblpY="2"/>
        <w:tblW w:w="6522" w:type="dxa"/>
        <w:tblLayout w:type="fixed"/>
        <w:tblCellMar>
          <w:left w:w="0" w:type="dxa"/>
          <w:right w:w="0" w:type="dxa"/>
        </w:tblCellMar>
        <w:tblLook w:val="04A0" w:firstRow="1" w:lastRow="0" w:firstColumn="1" w:lastColumn="0" w:noHBand="0" w:noVBand="1"/>
      </w:tblPr>
      <w:tblGrid>
        <w:gridCol w:w="992"/>
        <w:gridCol w:w="4820"/>
        <w:gridCol w:w="710"/>
      </w:tblGrid>
      <w:tr w:rsidR="009A0C4B" w:rsidRPr="0048082F" w14:paraId="2230401E" w14:textId="77777777" w:rsidTr="00335967">
        <w:trPr>
          <w:trHeight w:val="268"/>
        </w:trPr>
        <w:tc>
          <w:tcPr>
            <w:tcW w:w="992" w:type="dxa"/>
            <w:tcBorders>
              <w:top w:val="single" w:sz="12" w:space="0" w:color="FF0000"/>
            </w:tcBorders>
          </w:tcPr>
          <w:p w14:paraId="28F5493C" w14:textId="6420DAA4" w:rsidR="00F537B7" w:rsidRDefault="006D3007" w:rsidP="00B76CC1">
            <w:pPr>
              <w:spacing w:line="276" w:lineRule="auto"/>
              <w:ind w:left="110"/>
              <w:jc w:val="right"/>
              <w:rPr>
                <w:rFonts w:asciiTheme="minorHAnsi" w:eastAsia="Calibri Light" w:hAnsiTheme="minorHAnsi" w:cs="Calibri Light"/>
                <w:b/>
                <w:sz w:val="16"/>
                <w:szCs w:val="16"/>
              </w:rPr>
            </w:pPr>
            <w:r>
              <w:rPr>
                <w:rFonts w:asciiTheme="minorHAnsi" w:eastAsia="Calibri Light" w:hAnsiTheme="minorHAnsi" w:cs="Calibri Light"/>
                <w:b/>
                <w:sz w:val="16"/>
                <w:szCs w:val="16"/>
              </w:rPr>
              <w:t>31</w:t>
            </w:r>
            <w:r w:rsidR="009A0C4B" w:rsidRPr="00AA3E83">
              <w:rPr>
                <w:rFonts w:asciiTheme="minorHAnsi" w:eastAsia="Calibri Light" w:hAnsiTheme="minorHAnsi" w:cs="Calibri Light"/>
                <w:b/>
                <w:sz w:val="16"/>
                <w:szCs w:val="16"/>
              </w:rPr>
              <w:t xml:space="preserve"> M</w:t>
            </w:r>
            <w:r w:rsidR="00EC263A">
              <w:rPr>
                <w:rFonts w:asciiTheme="minorHAnsi" w:eastAsia="Calibri Light" w:hAnsiTheme="minorHAnsi" w:cs="Calibri Light"/>
                <w:b/>
                <w:sz w:val="16"/>
                <w:szCs w:val="16"/>
              </w:rPr>
              <w:t>a</w:t>
            </w:r>
            <w:r>
              <w:rPr>
                <w:rFonts w:asciiTheme="minorHAnsi" w:eastAsia="Calibri Light" w:hAnsiTheme="minorHAnsi" w:cs="Calibri Light"/>
                <w:b/>
                <w:sz w:val="16"/>
                <w:szCs w:val="16"/>
              </w:rPr>
              <w:t>rch</w:t>
            </w:r>
            <w:r w:rsidR="009A0C4B" w:rsidRPr="00AA3E83">
              <w:rPr>
                <w:rFonts w:asciiTheme="minorHAnsi" w:eastAsia="Calibri Light" w:hAnsiTheme="minorHAnsi" w:cs="Calibri Light"/>
                <w:b/>
                <w:sz w:val="16"/>
                <w:szCs w:val="16"/>
              </w:rPr>
              <w:t xml:space="preserve"> </w:t>
            </w:r>
          </w:p>
          <w:p w14:paraId="6CD4DC14" w14:textId="0DF09765" w:rsidR="009A0C4B" w:rsidRPr="00AA3E83" w:rsidRDefault="009A0C4B" w:rsidP="00B76CC1">
            <w:pPr>
              <w:spacing w:line="276" w:lineRule="auto"/>
              <w:ind w:left="110"/>
              <w:jc w:val="right"/>
              <w:rPr>
                <w:rFonts w:asciiTheme="minorHAnsi" w:eastAsia="Calibri Light" w:hAnsiTheme="minorHAnsi" w:cs="Calibri Light"/>
                <w:sz w:val="16"/>
                <w:szCs w:val="16"/>
              </w:rPr>
            </w:pPr>
            <w:r w:rsidRPr="00AA3E83">
              <w:rPr>
                <w:rFonts w:asciiTheme="minorHAnsi" w:eastAsia="Calibri Light" w:hAnsiTheme="minorHAnsi" w:cs="Calibri Light"/>
                <w:b/>
                <w:sz w:val="16"/>
                <w:szCs w:val="16"/>
              </w:rPr>
              <w:t>20</w:t>
            </w:r>
            <w:r>
              <w:rPr>
                <w:rFonts w:asciiTheme="minorHAnsi" w:eastAsia="Calibri Light" w:hAnsiTheme="minorHAnsi" w:cs="Calibri Light"/>
                <w:b/>
                <w:sz w:val="16"/>
                <w:szCs w:val="16"/>
              </w:rPr>
              <w:t>2</w:t>
            </w:r>
            <w:r w:rsidR="006D3007">
              <w:rPr>
                <w:rFonts w:asciiTheme="minorHAnsi" w:eastAsia="Calibri Light" w:hAnsiTheme="minorHAnsi" w:cs="Calibri Light"/>
                <w:b/>
                <w:sz w:val="16"/>
                <w:szCs w:val="16"/>
              </w:rPr>
              <w:t>5</w:t>
            </w:r>
          </w:p>
        </w:tc>
        <w:tc>
          <w:tcPr>
            <w:tcW w:w="4820" w:type="dxa"/>
            <w:tcBorders>
              <w:top w:val="single" w:sz="12" w:space="0" w:color="FF0000"/>
            </w:tcBorders>
          </w:tcPr>
          <w:p w14:paraId="3D0BCD1F" w14:textId="77777777" w:rsidR="009A0C4B" w:rsidRPr="00AA3E83" w:rsidRDefault="009A0C4B" w:rsidP="009A0C4B">
            <w:pPr>
              <w:spacing w:line="276" w:lineRule="auto"/>
              <w:ind w:left="110"/>
              <w:rPr>
                <w:rFonts w:asciiTheme="minorHAnsi" w:eastAsia="Calibri Light" w:hAnsiTheme="minorHAnsi" w:cs="Calibri Light"/>
                <w:sz w:val="16"/>
                <w:szCs w:val="16"/>
              </w:rPr>
            </w:pPr>
          </w:p>
        </w:tc>
        <w:tc>
          <w:tcPr>
            <w:tcW w:w="710" w:type="dxa"/>
            <w:tcBorders>
              <w:top w:val="single" w:sz="12" w:space="0" w:color="FF0000"/>
            </w:tcBorders>
          </w:tcPr>
          <w:p w14:paraId="08C900CC" w14:textId="520D5C81" w:rsidR="009A0C4B" w:rsidRPr="0048082F" w:rsidRDefault="00EC263A" w:rsidP="00B76CC1">
            <w:pPr>
              <w:spacing w:line="276" w:lineRule="auto"/>
              <w:ind w:right="30"/>
              <w:jc w:val="right"/>
              <w:rPr>
                <w:rFonts w:asciiTheme="minorHAnsi" w:eastAsia="Calibri Light" w:hAnsiTheme="minorHAnsi" w:cs="Calibri Light"/>
                <w:b/>
                <w:sz w:val="16"/>
                <w:szCs w:val="16"/>
                <w:highlight w:val="yellow"/>
              </w:rPr>
            </w:pPr>
            <w:r>
              <w:rPr>
                <w:rFonts w:asciiTheme="minorHAnsi" w:eastAsia="Calibri Light" w:hAnsiTheme="minorHAnsi" w:cs="Calibri Light"/>
                <w:b/>
                <w:sz w:val="16"/>
                <w:szCs w:val="16"/>
              </w:rPr>
              <w:t>31</w:t>
            </w:r>
            <w:r w:rsidR="009A0C4B" w:rsidRPr="00335967">
              <w:rPr>
                <w:rFonts w:asciiTheme="minorHAnsi" w:eastAsia="Calibri Light" w:hAnsiTheme="minorHAnsi" w:cs="Calibri Light"/>
                <w:b/>
                <w:sz w:val="16"/>
                <w:szCs w:val="16"/>
              </w:rPr>
              <w:t xml:space="preserve"> Ma</w:t>
            </w:r>
            <w:r>
              <w:rPr>
                <w:rFonts w:asciiTheme="minorHAnsi" w:eastAsia="Calibri Light" w:hAnsiTheme="minorHAnsi" w:cs="Calibri Light"/>
                <w:b/>
                <w:sz w:val="16"/>
                <w:szCs w:val="16"/>
              </w:rPr>
              <w:t>r</w:t>
            </w:r>
            <w:r w:rsidR="00F537B7">
              <w:rPr>
                <w:rFonts w:asciiTheme="minorHAnsi" w:eastAsia="Calibri Light" w:hAnsiTheme="minorHAnsi" w:cs="Calibri Light"/>
                <w:b/>
                <w:sz w:val="16"/>
                <w:szCs w:val="16"/>
              </w:rPr>
              <w:t>ch</w:t>
            </w:r>
            <w:r w:rsidR="009A0C4B" w:rsidRPr="00335967">
              <w:rPr>
                <w:rFonts w:asciiTheme="minorHAnsi" w:eastAsia="Calibri Light" w:hAnsiTheme="minorHAnsi" w:cs="Calibri Light"/>
                <w:b/>
                <w:sz w:val="16"/>
                <w:szCs w:val="16"/>
              </w:rPr>
              <w:t xml:space="preserve"> 202</w:t>
            </w:r>
            <w:r w:rsidR="006D3007">
              <w:rPr>
                <w:rFonts w:asciiTheme="minorHAnsi" w:eastAsia="Calibri Light" w:hAnsiTheme="minorHAnsi" w:cs="Calibri Light"/>
                <w:b/>
                <w:sz w:val="16"/>
                <w:szCs w:val="16"/>
              </w:rPr>
              <w:t>6</w:t>
            </w:r>
          </w:p>
        </w:tc>
      </w:tr>
      <w:tr w:rsidR="009A0C4B" w:rsidRPr="00782245" w14:paraId="1F9F0E39" w14:textId="77777777" w:rsidTr="00335967">
        <w:trPr>
          <w:trHeight w:val="268"/>
        </w:trPr>
        <w:tc>
          <w:tcPr>
            <w:tcW w:w="992" w:type="dxa"/>
            <w:tcBorders>
              <w:bottom w:val="single" w:sz="12" w:space="0" w:color="FF0000"/>
            </w:tcBorders>
          </w:tcPr>
          <w:p w14:paraId="3018869B" w14:textId="77777777" w:rsidR="009A0C4B" w:rsidRPr="00AA3E83" w:rsidRDefault="009A0C4B" w:rsidP="009A0C4B">
            <w:pPr>
              <w:spacing w:line="276" w:lineRule="auto"/>
              <w:jc w:val="right"/>
              <w:rPr>
                <w:rFonts w:asciiTheme="minorHAnsi" w:eastAsia="Calibri Light" w:hAnsiTheme="minorHAnsi" w:cs="Calibri Light"/>
                <w:b/>
                <w:sz w:val="16"/>
                <w:szCs w:val="16"/>
              </w:rPr>
            </w:pPr>
            <w:r w:rsidRPr="00AA3E83">
              <w:rPr>
                <w:rFonts w:asciiTheme="minorHAnsi" w:eastAsia="Calibri Light" w:hAnsiTheme="minorHAnsi" w:cs="Calibri Light"/>
                <w:b/>
                <w:sz w:val="16"/>
                <w:szCs w:val="16"/>
              </w:rPr>
              <w:t>£’000</w:t>
            </w:r>
          </w:p>
        </w:tc>
        <w:tc>
          <w:tcPr>
            <w:tcW w:w="4820" w:type="dxa"/>
            <w:tcBorders>
              <w:bottom w:val="single" w:sz="12" w:space="0" w:color="FF0000"/>
            </w:tcBorders>
          </w:tcPr>
          <w:p w14:paraId="37F0BBA1" w14:textId="77777777" w:rsidR="009A0C4B" w:rsidRPr="00AA3E83" w:rsidRDefault="009A0C4B" w:rsidP="009A0C4B">
            <w:pPr>
              <w:spacing w:line="276" w:lineRule="auto"/>
              <w:ind w:left="110"/>
              <w:rPr>
                <w:rFonts w:asciiTheme="minorHAnsi" w:eastAsia="Calibri Light" w:hAnsiTheme="minorHAnsi" w:cs="Calibri Light"/>
                <w:sz w:val="16"/>
                <w:szCs w:val="16"/>
              </w:rPr>
            </w:pPr>
          </w:p>
        </w:tc>
        <w:tc>
          <w:tcPr>
            <w:tcW w:w="710" w:type="dxa"/>
            <w:tcBorders>
              <w:bottom w:val="single" w:sz="12" w:space="0" w:color="FF0000"/>
            </w:tcBorders>
          </w:tcPr>
          <w:p w14:paraId="295AE8BB" w14:textId="77777777" w:rsidR="009A0C4B" w:rsidRPr="00AA3E83" w:rsidRDefault="009A0C4B" w:rsidP="009A0C4B">
            <w:pPr>
              <w:spacing w:line="276" w:lineRule="auto"/>
              <w:ind w:right="30"/>
              <w:jc w:val="right"/>
              <w:rPr>
                <w:rFonts w:asciiTheme="minorHAnsi" w:eastAsia="Calibri Light" w:hAnsiTheme="minorHAnsi" w:cs="Calibri Light"/>
                <w:b/>
                <w:sz w:val="16"/>
                <w:szCs w:val="16"/>
              </w:rPr>
            </w:pPr>
            <w:r w:rsidRPr="00AA3E83">
              <w:rPr>
                <w:rFonts w:asciiTheme="minorHAnsi" w:eastAsia="Calibri Light" w:hAnsiTheme="minorHAnsi" w:cs="Calibri Light"/>
                <w:b/>
                <w:sz w:val="16"/>
                <w:szCs w:val="16"/>
              </w:rPr>
              <w:t>£’000</w:t>
            </w:r>
          </w:p>
        </w:tc>
      </w:tr>
      <w:tr w:rsidR="006D3007" w:rsidRPr="00663F19" w14:paraId="11C59086" w14:textId="77777777" w:rsidTr="00863427">
        <w:trPr>
          <w:trHeight w:val="268"/>
        </w:trPr>
        <w:tc>
          <w:tcPr>
            <w:tcW w:w="992" w:type="dxa"/>
            <w:tcBorders>
              <w:bottom w:val="single" w:sz="12" w:space="0" w:color="FF0000"/>
            </w:tcBorders>
            <w:vAlign w:val="center"/>
          </w:tcPr>
          <w:p w14:paraId="33F174B4" w14:textId="15CD5A19" w:rsidR="006D3007" w:rsidRPr="008F50AF" w:rsidRDefault="006D3007" w:rsidP="006D3007">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3,571</w:t>
            </w:r>
          </w:p>
        </w:tc>
        <w:tc>
          <w:tcPr>
            <w:tcW w:w="4820" w:type="dxa"/>
            <w:tcBorders>
              <w:bottom w:val="single" w:sz="12" w:space="0" w:color="FF0000"/>
            </w:tcBorders>
            <w:vAlign w:val="center"/>
          </w:tcPr>
          <w:p w14:paraId="5116E89E" w14:textId="77777777" w:rsidR="006D3007" w:rsidRPr="008F50AF" w:rsidRDefault="006D3007" w:rsidP="006D3007">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Other entities and individuals</w:t>
            </w:r>
          </w:p>
        </w:tc>
        <w:tc>
          <w:tcPr>
            <w:tcW w:w="710" w:type="dxa"/>
            <w:tcBorders>
              <w:bottom w:val="single" w:sz="12" w:space="0" w:color="FF0000"/>
            </w:tcBorders>
            <w:vAlign w:val="center"/>
          </w:tcPr>
          <w:p w14:paraId="76E6DD52" w14:textId="03EC4E20" w:rsidR="006D3007" w:rsidRPr="00785BE8" w:rsidRDefault="00A26374" w:rsidP="006D3007">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3,29</w:t>
            </w:r>
            <w:r w:rsidR="00192051">
              <w:rPr>
                <w:rFonts w:asciiTheme="majorHAnsi" w:eastAsia="Calibri Light" w:hAnsiTheme="majorHAnsi" w:cs="Calibri Light"/>
                <w:sz w:val="16"/>
                <w:szCs w:val="16"/>
              </w:rPr>
              <w:t>0</w:t>
            </w:r>
          </w:p>
        </w:tc>
      </w:tr>
      <w:tr w:rsidR="006D3007" w:rsidRPr="00DB5A62" w14:paraId="7B625F4A" w14:textId="77777777" w:rsidTr="00863427">
        <w:trPr>
          <w:trHeight w:val="268"/>
        </w:trPr>
        <w:tc>
          <w:tcPr>
            <w:tcW w:w="992" w:type="dxa"/>
            <w:tcBorders>
              <w:top w:val="single" w:sz="12" w:space="0" w:color="FF0000"/>
              <w:bottom w:val="single" w:sz="12" w:space="0" w:color="FF0000"/>
            </w:tcBorders>
            <w:shd w:val="clear" w:color="auto" w:fill="FBE5E1"/>
            <w:vAlign w:val="center"/>
          </w:tcPr>
          <w:p w14:paraId="6346105C" w14:textId="43A391DE" w:rsidR="006D3007" w:rsidRPr="00081DA5" w:rsidRDefault="006D3007" w:rsidP="006D3007">
            <w:pPr>
              <w:spacing w:line="276" w:lineRule="auto"/>
              <w:ind w:right="30"/>
              <w:jc w:val="right"/>
              <w:rPr>
                <w:rFonts w:asciiTheme="majorHAnsi" w:eastAsia="Calibri Light" w:hAnsiTheme="majorHAnsi" w:cs="Calibri Light"/>
                <w:sz w:val="16"/>
                <w:szCs w:val="16"/>
              </w:rPr>
            </w:pPr>
            <w:r w:rsidRPr="00DB5A62">
              <w:rPr>
                <w:rFonts w:asciiTheme="majorHAnsi" w:eastAsia="Calibri Light" w:hAnsiTheme="majorHAnsi" w:cs="Calibri Light"/>
                <w:b/>
                <w:bCs/>
                <w:sz w:val="16"/>
                <w:szCs w:val="16"/>
              </w:rPr>
              <w:t>3,571</w:t>
            </w:r>
          </w:p>
        </w:tc>
        <w:tc>
          <w:tcPr>
            <w:tcW w:w="4820" w:type="dxa"/>
            <w:tcBorders>
              <w:top w:val="single" w:sz="12" w:space="0" w:color="FF0000"/>
              <w:bottom w:val="single" w:sz="12" w:space="0" w:color="FF0000"/>
            </w:tcBorders>
            <w:shd w:val="clear" w:color="auto" w:fill="FBE5E1"/>
            <w:vAlign w:val="center"/>
          </w:tcPr>
          <w:p w14:paraId="11EE95A8" w14:textId="7746083C" w:rsidR="006D3007" w:rsidRPr="00081DA5" w:rsidRDefault="006D3007" w:rsidP="006D3007">
            <w:pPr>
              <w:spacing w:line="276" w:lineRule="auto"/>
              <w:ind w:left="110"/>
              <w:rPr>
                <w:rFonts w:asciiTheme="majorHAnsi" w:hAnsiTheme="majorHAnsi"/>
                <w:sz w:val="16"/>
                <w:szCs w:val="16"/>
              </w:rPr>
            </w:pPr>
            <w:r w:rsidRPr="00081DA5">
              <w:rPr>
                <w:rFonts w:asciiTheme="majorHAnsi" w:hAnsiTheme="majorHAnsi"/>
                <w:b/>
                <w:sz w:val="16"/>
                <w:szCs w:val="16"/>
              </w:rPr>
              <w:t>Total</w:t>
            </w:r>
          </w:p>
        </w:tc>
        <w:tc>
          <w:tcPr>
            <w:tcW w:w="710" w:type="dxa"/>
            <w:tcBorders>
              <w:top w:val="single" w:sz="12" w:space="0" w:color="FF0000"/>
              <w:bottom w:val="single" w:sz="12" w:space="0" w:color="FF0000"/>
            </w:tcBorders>
            <w:shd w:val="clear" w:color="auto" w:fill="FBE5E1"/>
            <w:vAlign w:val="center"/>
          </w:tcPr>
          <w:p w14:paraId="08F007A8" w14:textId="471CE455" w:rsidR="006D3007" w:rsidRPr="00DB5A62" w:rsidRDefault="00A26374" w:rsidP="006D3007">
            <w:pPr>
              <w:spacing w:line="276" w:lineRule="auto"/>
              <w:ind w:right="30"/>
              <w:jc w:val="right"/>
              <w:rPr>
                <w:rFonts w:asciiTheme="majorHAnsi" w:eastAsia="Calibri Light" w:hAnsiTheme="majorHAnsi" w:cs="Calibri Light"/>
                <w:b/>
                <w:bCs/>
                <w:sz w:val="16"/>
                <w:szCs w:val="16"/>
              </w:rPr>
            </w:pPr>
            <w:r>
              <w:rPr>
                <w:rFonts w:asciiTheme="majorHAnsi" w:eastAsia="Calibri Light" w:hAnsiTheme="majorHAnsi" w:cs="Calibri Light"/>
                <w:b/>
                <w:bCs/>
                <w:sz w:val="16"/>
                <w:szCs w:val="16"/>
              </w:rPr>
              <w:t>3,29</w:t>
            </w:r>
            <w:r w:rsidR="00192051">
              <w:rPr>
                <w:rFonts w:asciiTheme="majorHAnsi" w:eastAsia="Calibri Light" w:hAnsiTheme="majorHAnsi" w:cs="Calibri Light"/>
                <w:b/>
                <w:bCs/>
                <w:sz w:val="16"/>
                <w:szCs w:val="16"/>
              </w:rPr>
              <w:t>0</w:t>
            </w:r>
          </w:p>
        </w:tc>
      </w:tr>
    </w:tbl>
    <w:p w14:paraId="315C9DB0" w14:textId="77777777" w:rsidR="009A0C4B" w:rsidRDefault="009A0C4B">
      <w:pPr>
        <w:spacing w:line="200" w:lineRule="exact"/>
        <w:rPr>
          <w:sz w:val="20"/>
          <w:szCs w:val="20"/>
        </w:rPr>
      </w:pPr>
    </w:p>
    <w:p w14:paraId="491A3956" w14:textId="77777777" w:rsidR="009A0C4B" w:rsidRDefault="009A0C4B">
      <w:pPr>
        <w:spacing w:line="200" w:lineRule="exact"/>
        <w:rPr>
          <w:sz w:val="20"/>
          <w:szCs w:val="20"/>
        </w:rPr>
      </w:pPr>
    </w:p>
    <w:p w14:paraId="0E166E43" w14:textId="77777777" w:rsidR="009A0C4B" w:rsidRDefault="009A0C4B">
      <w:pPr>
        <w:spacing w:line="200" w:lineRule="exact"/>
        <w:rPr>
          <w:sz w:val="20"/>
          <w:szCs w:val="20"/>
        </w:rPr>
      </w:pPr>
    </w:p>
    <w:p w14:paraId="0D90C7E6" w14:textId="77777777" w:rsidR="009A0C4B" w:rsidRDefault="009A0C4B">
      <w:pPr>
        <w:spacing w:line="200" w:lineRule="exact"/>
        <w:rPr>
          <w:sz w:val="20"/>
          <w:szCs w:val="20"/>
        </w:rPr>
      </w:pPr>
    </w:p>
    <w:p w14:paraId="065187F1" w14:textId="77777777" w:rsidR="009A0C4B" w:rsidRDefault="009A0C4B">
      <w:pPr>
        <w:spacing w:line="200" w:lineRule="exact"/>
        <w:rPr>
          <w:sz w:val="20"/>
          <w:szCs w:val="20"/>
        </w:rPr>
      </w:pPr>
    </w:p>
    <w:p w14:paraId="00D8E3AC" w14:textId="77777777" w:rsidR="009A0C4B" w:rsidRDefault="009A0C4B">
      <w:pPr>
        <w:spacing w:line="200" w:lineRule="exact"/>
        <w:rPr>
          <w:sz w:val="20"/>
          <w:szCs w:val="20"/>
        </w:rPr>
      </w:pPr>
    </w:p>
    <w:p w14:paraId="1BA2FD07" w14:textId="77777777" w:rsidR="009A0C4B" w:rsidRDefault="009A0C4B">
      <w:pPr>
        <w:spacing w:line="200" w:lineRule="exact"/>
        <w:rPr>
          <w:sz w:val="20"/>
          <w:szCs w:val="20"/>
        </w:rPr>
      </w:pPr>
    </w:p>
    <w:p w14:paraId="56D1AA38" w14:textId="77777777" w:rsidR="009A0C4B" w:rsidRDefault="009A0C4B">
      <w:pPr>
        <w:spacing w:line="200" w:lineRule="exact"/>
        <w:rPr>
          <w:sz w:val="20"/>
          <w:szCs w:val="20"/>
        </w:rPr>
      </w:pPr>
    </w:p>
    <w:p w14:paraId="447BFFEC" w14:textId="77777777" w:rsidR="009A0C4B" w:rsidRDefault="009A0C4B">
      <w:pPr>
        <w:spacing w:line="200" w:lineRule="exact"/>
        <w:rPr>
          <w:sz w:val="20"/>
          <w:szCs w:val="20"/>
        </w:rPr>
      </w:pPr>
    </w:p>
    <w:p w14:paraId="5ACA9750" w14:textId="77777777" w:rsidR="009A0C4B" w:rsidRDefault="009A0C4B" w:rsidP="009A0C4B">
      <w:pPr>
        <w:ind w:right="8251"/>
        <w:jc w:val="both"/>
        <w:rPr>
          <w:rFonts w:asciiTheme="majorHAnsi" w:hAnsiTheme="majorHAnsi"/>
          <w:sz w:val="20"/>
          <w:szCs w:val="20"/>
        </w:rPr>
      </w:pPr>
    </w:p>
    <w:p w14:paraId="6415CD29" w14:textId="1A2A442E" w:rsidR="009A0C4B" w:rsidRPr="009A0C4B" w:rsidRDefault="009A0C4B" w:rsidP="009A0C4B">
      <w:pPr>
        <w:ind w:right="8251"/>
        <w:jc w:val="both"/>
        <w:rPr>
          <w:rFonts w:asciiTheme="majorHAnsi" w:hAnsiTheme="majorHAnsi"/>
          <w:sz w:val="20"/>
          <w:szCs w:val="20"/>
        </w:rPr>
      </w:pPr>
    </w:p>
    <w:p w14:paraId="6A5A93C4" w14:textId="77777777" w:rsidR="0037477C" w:rsidRPr="009A0C4B" w:rsidRDefault="0037477C" w:rsidP="009A0C4B">
      <w:pPr>
        <w:spacing w:line="257" w:lineRule="exact"/>
        <w:ind w:right="8251"/>
        <w:rPr>
          <w:rFonts w:asciiTheme="majorHAnsi" w:hAnsiTheme="majorHAnsi"/>
          <w:sz w:val="20"/>
          <w:szCs w:val="20"/>
        </w:rPr>
      </w:pPr>
    </w:p>
    <w:p w14:paraId="2FE3B360" w14:textId="77777777" w:rsidR="0037477C" w:rsidRDefault="00355EE7">
      <w:pPr>
        <w:spacing w:line="20" w:lineRule="exact"/>
        <w:rPr>
          <w:sz w:val="20"/>
          <w:szCs w:val="20"/>
        </w:rPr>
      </w:pPr>
      <w:r>
        <w:rPr>
          <w:sz w:val="20"/>
          <w:szCs w:val="20"/>
        </w:rPr>
        <w:br w:type="column"/>
      </w:r>
    </w:p>
    <w:p w14:paraId="4D65364D" w14:textId="77777777" w:rsidR="0037477C" w:rsidRDefault="0037477C">
      <w:pPr>
        <w:spacing w:line="200" w:lineRule="exact"/>
        <w:rPr>
          <w:sz w:val="20"/>
          <w:szCs w:val="20"/>
        </w:rPr>
      </w:pPr>
    </w:p>
    <w:p w14:paraId="3EE10C4D" w14:textId="77777777" w:rsidR="0037477C" w:rsidRDefault="0037477C">
      <w:pPr>
        <w:spacing w:line="200" w:lineRule="exact"/>
        <w:rPr>
          <w:sz w:val="20"/>
          <w:szCs w:val="20"/>
        </w:rPr>
      </w:pPr>
    </w:p>
    <w:p w14:paraId="5AA1C821" w14:textId="77777777" w:rsidR="0037477C" w:rsidRDefault="0037477C">
      <w:pPr>
        <w:spacing w:line="200" w:lineRule="exact"/>
        <w:rPr>
          <w:sz w:val="20"/>
          <w:szCs w:val="20"/>
        </w:rPr>
      </w:pPr>
    </w:p>
    <w:p w14:paraId="0B8771E2" w14:textId="77777777" w:rsidR="0037477C" w:rsidRDefault="0037477C">
      <w:pPr>
        <w:spacing w:line="200" w:lineRule="exact"/>
        <w:rPr>
          <w:sz w:val="20"/>
          <w:szCs w:val="20"/>
        </w:rPr>
      </w:pPr>
    </w:p>
    <w:p w14:paraId="6628A10C" w14:textId="77777777" w:rsidR="0037477C" w:rsidRDefault="0037477C">
      <w:pPr>
        <w:spacing w:line="20" w:lineRule="exact"/>
        <w:rPr>
          <w:sz w:val="20"/>
          <w:szCs w:val="20"/>
        </w:rPr>
      </w:pPr>
    </w:p>
    <w:p w14:paraId="3FB7412C" w14:textId="77777777" w:rsidR="0037477C" w:rsidRDefault="0037477C">
      <w:pPr>
        <w:spacing w:line="1" w:lineRule="exact"/>
        <w:rPr>
          <w:sz w:val="20"/>
          <w:szCs w:val="20"/>
        </w:rPr>
      </w:pPr>
    </w:p>
    <w:p w14:paraId="744BF977" w14:textId="77777777" w:rsidR="0037477C" w:rsidRDefault="0037477C">
      <w:pPr>
        <w:spacing w:line="1" w:lineRule="exact"/>
        <w:rPr>
          <w:sz w:val="20"/>
          <w:szCs w:val="20"/>
        </w:rPr>
      </w:pPr>
    </w:p>
    <w:p w14:paraId="21AE4B2F" w14:textId="77777777" w:rsidR="0037477C" w:rsidRDefault="0037477C">
      <w:pPr>
        <w:spacing w:line="1" w:lineRule="exact"/>
        <w:rPr>
          <w:sz w:val="20"/>
          <w:szCs w:val="20"/>
        </w:rPr>
      </w:pPr>
    </w:p>
    <w:p w14:paraId="368714C7" w14:textId="77777777" w:rsidR="0037477C" w:rsidRDefault="0037477C">
      <w:pPr>
        <w:sectPr w:rsidR="0037477C" w:rsidSect="00434EC1">
          <w:pgSz w:w="16840" w:h="11906" w:orient="landscape"/>
          <w:pgMar w:top="831" w:right="345" w:bottom="1440" w:left="840" w:header="0" w:footer="57" w:gutter="0"/>
          <w:cols w:num="2" w:space="720" w:equalWidth="0">
            <w:col w:w="14772" w:space="720"/>
            <w:col w:w="161"/>
          </w:cols>
          <w:docGrid w:linePitch="299"/>
        </w:sectPr>
      </w:pPr>
    </w:p>
    <w:p w14:paraId="7734F3CD" w14:textId="77777777" w:rsidR="0037477C" w:rsidRDefault="0037477C">
      <w:pPr>
        <w:spacing w:line="20" w:lineRule="exact"/>
        <w:rPr>
          <w:sz w:val="20"/>
          <w:szCs w:val="20"/>
        </w:rPr>
      </w:pPr>
      <w:bookmarkStart w:id="194" w:name="page117"/>
      <w:bookmarkEnd w:id="194"/>
    </w:p>
    <w:p w14:paraId="4579F3B0" w14:textId="44D1FE9A" w:rsidR="0037477C" w:rsidRDefault="0037477C">
      <w:pPr>
        <w:spacing w:line="1" w:lineRule="exact"/>
        <w:rPr>
          <w:sz w:val="20"/>
          <w:szCs w:val="20"/>
        </w:rPr>
      </w:pPr>
    </w:p>
    <w:p w14:paraId="72867649" w14:textId="77777777" w:rsidR="0037477C" w:rsidRDefault="0037477C">
      <w:pPr>
        <w:spacing w:line="1" w:lineRule="exact"/>
        <w:rPr>
          <w:sz w:val="20"/>
          <w:szCs w:val="20"/>
        </w:rPr>
      </w:pPr>
    </w:p>
    <w:p w14:paraId="2B74B612" w14:textId="77777777" w:rsidR="00671EC6" w:rsidRDefault="00671EC6" w:rsidP="00671EC6">
      <w:pPr>
        <w:rPr>
          <w:rFonts w:ascii="Calibri" w:eastAsia="Calibri" w:hAnsi="Calibri" w:cs="Calibri"/>
          <w:b/>
          <w:bCs/>
          <w:color w:val="DB4050"/>
          <w:sz w:val="59"/>
          <w:szCs w:val="59"/>
        </w:rPr>
        <w:sectPr w:rsidR="00671EC6" w:rsidSect="00434EC1">
          <w:pgSz w:w="16840" w:h="11906" w:orient="landscape"/>
          <w:pgMar w:top="831" w:right="345" w:bottom="1440" w:left="840" w:header="0" w:footer="57" w:gutter="0"/>
          <w:cols w:num="3" w:space="397" w:equalWidth="0">
            <w:col w:w="4275" w:space="397"/>
            <w:col w:w="9686" w:space="454"/>
            <w:col w:w="843"/>
          </w:cols>
          <w:docGrid w:linePitch="299"/>
        </w:sectPr>
      </w:pPr>
      <w:bookmarkStart w:id="195" w:name="page119"/>
      <w:bookmarkEnd w:id="195"/>
    </w:p>
    <w:p w14:paraId="3779AB94" w14:textId="5F50EE76" w:rsidR="00623A0F" w:rsidRPr="00123A14" w:rsidRDefault="00D26A28">
      <w:pPr>
        <w:ind w:left="20"/>
        <w:rPr>
          <w:rFonts w:ascii="Calibri" w:eastAsia="Calibri" w:hAnsi="Calibri" w:cs="Calibri"/>
          <w:bCs/>
          <w:color w:val="DB4050"/>
          <w:sz w:val="60"/>
          <w:szCs w:val="60"/>
        </w:rPr>
        <w:sectPr w:rsidR="00623A0F" w:rsidRPr="00123A14" w:rsidSect="00434EC1">
          <w:type w:val="continuous"/>
          <w:pgSz w:w="16840" w:h="11906" w:orient="landscape"/>
          <w:pgMar w:top="831" w:right="345" w:bottom="1440" w:left="840" w:header="0" w:footer="57" w:gutter="0"/>
          <w:cols w:space="397"/>
          <w:docGrid w:linePitch="299"/>
        </w:sectPr>
      </w:pPr>
      <w:bookmarkStart w:id="196" w:name="CCNote16"/>
      <w:bookmarkEnd w:id="196"/>
      <w:r>
        <w:rPr>
          <w:rFonts w:ascii="Calibri" w:eastAsia="Calibri" w:hAnsi="Calibri" w:cs="Calibri"/>
          <w:b/>
          <w:bCs/>
          <w:noProof/>
          <w:color w:val="DB4050"/>
          <w:sz w:val="60"/>
          <w:szCs w:val="60"/>
        </w:rPr>
        <w:drawing>
          <wp:anchor distT="0" distB="0" distL="114300" distR="114300" simplePos="0" relativeHeight="252362752" behindDoc="1" locked="0" layoutInCell="1" allowOverlap="1" wp14:anchorId="6F7E7A37" wp14:editId="29846B54">
            <wp:simplePos x="0" y="0"/>
            <wp:positionH relativeFrom="page">
              <wp:align>right</wp:align>
            </wp:positionH>
            <wp:positionV relativeFrom="paragraph">
              <wp:posOffset>-550692</wp:posOffset>
            </wp:positionV>
            <wp:extent cx="759460" cy="7595870"/>
            <wp:effectExtent l="0" t="0" r="2540" b="5080"/>
            <wp:wrapNone/>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633105" w:rsidRPr="00123A14">
        <w:rPr>
          <w:rFonts w:ascii="Calibri" w:eastAsia="Calibri" w:hAnsi="Calibri" w:cs="Calibri"/>
          <w:b/>
          <w:bCs/>
          <w:color w:val="DB4050"/>
          <w:sz w:val="60"/>
          <w:szCs w:val="60"/>
        </w:rPr>
        <w:t xml:space="preserve">Note </w:t>
      </w:r>
      <w:r w:rsidR="005C7E32">
        <w:rPr>
          <w:rFonts w:ascii="Calibri" w:eastAsia="Calibri" w:hAnsi="Calibri" w:cs="Calibri"/>
          <w:b/>
          <w:bCs/>
          <w:color w:val="DB4050"/>
          <w:sz w:val="60"/>
          <w:szCs w:val="60"/>
        </w:rPr>
        <w:t>16</w:t>
      </w:r>
      <w:r w:rsidR="00633105" w:rsidRPr="00123A14">
        <w:rPr>
          <w:rFonts w:ascii="Calibri" w:eastAsia="Calibri" w:hAnsi="Calibri" w:cs="Calibri"/>
          <w:b/>
          <w:bCs/>
          <w:color w:val="DB4050"/>
          <w:sz w:val="60"/>
          <w:szCs w:val="60"/>
        </w:rPr>
        <w:t xml:space="preserve"> </w:t>
      </w:r>
      <w:r w:rsidR="00633105" w:rsidRPr="00123A14">
        <w:rPr>
          <w:rFonts w:ascii="Calibri" w:eastAsia="Calibri" w:hAnsi="Calibri" w:cs="Calibri"/>
          <w:bCs/>
          <w:color w:val="DB4050"/>
          <w:sz w:val="60"/>
          <w:szCs w:val="60"/>
        </w:rPr>
        <w:t>Other Long-Term Liabilities</w:t>
      </w:r>
    </w:p>
    <w:p w14:paraId="51B81AD7" w14:textId="77777777" w:rsidR="00633105" w:rsidRPr="00623A0F" w:rsidRDefault="00633105">
      <w:pPr>
        <w:ind w:left="20"/>
        <w:rPr>
          <w:rFonts w:ascii="Calibri" w:eastAsia="Calibri" w:hAnsi="Calibri" w:cs="Calibri"/>
          <w:b/>
          <w:bCs/>
          <w:color w:val="DB4050"/>
          <w:sz w:val="20"/>
          <w:szCs w:val="20"/>
        </w:rPr>
      </w:pPr>
    </w:p>
    <w:tbl>
      <w:tblPr>
        <w:tblpPr w:leftFromText="180" w:rightFromText="180" w:vertAnchor="text" w:horzAnchor="margin" w:tblpY="53"/>
        <w:tblW w:w="7086" w:type="dxa"/>
        <w:tblLayout w:type="fixed"/>
        <w:tblCellMar>
          <w:left w:w="0" w:type="dxa"/>
          <w:right w:w="0" w:type="dxa"/>
        </w:tblCellMar>
        <w:tblLook w:val="04A0" w:firstRow="1" w:lastRow="0" w:firstColumn="1" w:lastColumn="0" w:noHBand="0" w:noVBand="1"/>
      </w:tblPr>
      <w:tblGrid>
        <w:gridCol w:w="851"/>
        <w:gridCol w:w="5528"/>
        <w:gridCol w:w="707"/>
      </w:tblGrid>
      <w:tr w:rsidR="005C7E32" w:rsidRPr="0048082F" w14:paraId="07701B50" w14:textId="77777777" w:rsidTr="005C7E32">
        <w:trPr>
          <w:trHeight w:val="268"/>
        </w:trPr>
        <w:tc>
          <w:tcPr>
            <w:tcW w:w="851" w:type="dxa"/>
            <w:tcBorders>
              <w:top w:val="single" w:sz="12" w:space="0" w:color="FF0000"/>
            </w:tcBorders>
          </w:tcPr>
          <w:p w14:paraId="65B633AE" w14:textId="723674AF" w:rsidR="00F537B7" w:rsidRDefault="006D3007" w:rsidP="00B76CC1">
            <w:pPr>
              <w:spacing w:line="276" w:lineRule="auto"/>
              <w:ind w:left="-1" w:firstLine="1"/>
              <w:jc w:val="right"/>
              <w:rPr>
                <w:rFonts w:asciiTheme="minorHAnsi" w:eastAsia="Calibri Light" w:hAnsiTheme="minorHAnsi" w:cs="Calibri Light"/>
                <w:b/>
                <w:sz w:val="16"/>
                <w:szCs w:val="16"/>
              </w:rPr>
            </w:pPr>
            <w:r>
              <w:rPr>
                <w:rFonts w:asciiTheme="minorHAnsi" w:eastAsia="Calibri Light" w:hAnsiTheme="minorHAnsi" w:cs="Calibri Light"/>
                <w:b/>
                <w:sz w:val="16"/>
                <w:szCs w:val="16"/>
              </w:rPr>
              <w:t>31</w:t>
            </w:r>
            <w:r w:rsidR="005C7E32" w:rsidRPr="00EA169C">
              <w:rPr>
                <w:rFonts w:asciiTheme="minorHAnsi" w:eastAsia="Calibri Light" w:hAnsiTheme="minorHAnsi" w:cs="Calibri Light"/>
                <w:b/>
                <w:sz w:val="16"/>
                <w:szCs w:val="16"/>
              </w:rPr>
              <w:t xml:space="preserve"> Ma</w:t>
            </w:r>
            <w:r>
              <w:rPr>
                <w:rFonts w:asciiTheme="minorHAnsi" w:eastAsia="Calibri Light" w:hAnsiTheme="minorHAnsi" w:cs="Calibri Light"/>
                <w:b/>
                <w:sz w:val="16"/>
                <w:szCs w:val="16"/>
              </w:rPr>
              <w:t>rch</w:t>
            </w:r>
            <w:r w:rsidR="005C7E32" w:rsidRPr="00EA169C">
              <w:rPr>
                <w:rFonts w:asciiTheme="minorHAnsi" w:eastAsia="Calibri Light" w:hAnsiTheme="minorHAnsi" w:cs="Calibri Light"/>
                <w:b/>
                <w:sz w:val="16"/>
                <w:szCs w:val="16"/>
              </w:rPr>
              <w:t xml:space="preserve"> </w:t>
            </w:r>
          </w:p>
          <w:p w14:paraId="1EEA8E49" w14:textId="37062FE3" w:rsidR="005C7E32" w:rsidRPr="00EA169C" w:rsidRDefault="005C7E32" w:rsidP="00B76CC1">
            <w:pPr>
              <w:spacing w:line="276" w:lineRule="auto"/>
              <w:ind w:left="-1" w:firstLine="1"/>
              <w:jc w:val="right"/>
              <w:rPr>
                <w:rFonts w:asciiTheme="minorHAnsi" w:eastAsia="Calibri Light" w:hAnsiTheme="minorHAnsi" w:cs="Calibri Light"/>
                <w:b/>
                <w:sz w:val="16"/>
                <w:szCs w:val="16"/>
              </w:rPr>
            </w:pPr>
            <w:r w:rsidRPr="00EA169C">
              <w:rPr>
                <w:rFonts w:asciiTheme="minorHAnsi" w:eastAsia="Calibri Light" w:hAnsiTheme="minorHAnsi" w:cs="Calibri Light"/>
                <w:b/>
                <w:sz w:val="16"/>
                <w:szCs w:val="16"/>
              </w:rPr>
              <w:t>20</w:t>
            </w:r>
            <w:r w:rsidR="00D13C0E">
              <w:rPr>
                <w:rFonts w:asciiTheme="minorHAnsi" w:eastAsia="Calibri Light" w:hAnsiTheme="minorHAnsi" w:cs="Calibri Light"/>
                <w:b/>
                <w:sz w:val="16"/>
                <w:szCs w:val="16"/>
              </w:rPr>
              <w:t>2</w:t>
            </w:r>
            <w:r w:rsidR="006D3007">
              <w:rPr>
                <w:rFonts w:asciiTheme="minorHAnsi" w:eastAsia="Calibri Light" w:hAnsiTheme="minorHAnsi" w:cs="Calibri Light"/>
                <w:b/>
                <w:sz w:val="16"/>
                <w:szCs w:val="16"/>
              </w:rPr>
              <w:t>5</w:t>
            </w:r>
          </w:p>
        </w:tc>
        <w:tc>
          <w:tcPr>
            <w:tcW w:w="5528" w:type="dxa"/>
            <w:tcBorders>
              <w:top w:val="single" w:sz="12" w:space="0" w:color="FF0000"/>
            </w:tcBorders>
          </w:tcPr>
          <w:p w14:paraId="27615ABE" w14:textId="77777777" w:rsidR="005C7E32" w:rsidRPr="00EA169C" w:rsidRDefault="005C7E32" w:rsidP="005C7E32">
            <w:pPr>
              <w:spacing w:line="276" w:lineRule="auto"/>
              <w:ind w:left="-1" w:firstLine="1"/>
              <w:rPr>
                <w:rFonts w:asciiTheme="minorHAnsi" w:eastAsia="Calibri Light" w:hAnsiTheme="minorHAnsi" w:cs="Calibri Light"/>
                <w:sz w:val="16"/>
                <w:szCs w:val="16"/>
              </w:rPr>
            </w:pPr>
          </w:p>
        </w:tc>
        <w:tc>
          <w:tcPr>
            <w:tcW w:w="707" w:type="dxa"/>
            <w:tcBorders>
              <w:top w:val="single" w:sz="12" w:space="0" w:color="FF0000"/>
            </w:tcBorders>
          </w:tcPr>
          <w:p w14:paraId="5CE2E4CB" w14:textId="42F20DEB" w:rsidR="005C7E32" w:rsidRPr="0048082F" w:rsidRDefault="00EC263A" w:rsidP="00B76CC1">
            <w:pPr>
              <w:spacing w:line="276" w:lineRule="auto"/>
              <w:ind w:left="-1" w:firstLine="1"/>
              <w:jc w:val="right"/>
              <w:rPr>
                <w:rFonts w:asciiTheme="minorHAnsi" w:eastAsia="Calibri Light" w:hAnsiTheme="minorHAnsi" w:cs="Calibri Light"/>
                <w:b/>
                <w:sz w:val="16"/>
                <w:szCs w:val="16"/>
                <w:highlight w:val="yellow"/>
              </w:rPr>
            </w:pPr>
            <w:r>
              <w:rPr>
                <w:rFonts w:asciiTheme="minorHAnsi" w:eastAsia="Calibri Light" w:hAnsiTheme="minorHAnsi" w:cs="Calibri Light"/>
                <w:b/>
                <w:sz w:val="16"/>
                <w:szCs w:val="16"/>
              </w:rPr>
              <w:t>31</w:t>
            </w:r>
            <w:r w:rsidR="005C7E32" w:rsidRPr="00335967">
              <w:rPr>
                <w:rFonts w:asciiTheme="minorHAnsi" w:eastAsia="Calibri Light" w:hAnsiTheme="minorHAnsi" w:cs="Calibri Light"/>
                <w:b/>
                <w:sz w:val="16"/>
                <w:szCs w:val="16"/>
              </w:rPr>
              <w:t xml:space="preserve"> Ma</w:t>
            </w:r>
            <w:r>
              <w:rPr>
                <w:rFonts w:asciiTheme="minorHAnsi" w:eastAsia="Calibri Light" w:hAnsiTheme="minorHAnsi" w:cs="Calibri Light"/>
                <w:b/>
                <w:sz w:val="16"/>
                <w:szCs w:val="16"/>
              </w:rPr>
              <w:t>rch</w:t>
            </w:r>
            <w:r w:rsidR="005C7E32" w:rsidRPr="00335967">
              <w:rPr>
                <w:rFonts w:asciiTheme="minorHAnsi" w:eastAsia="Calibri Light" w:hAnsiTheme="minorHAnsi" w:cs="Calibri Light"/>
                <w:b/>
                <w:sz w:val="16"/>
                <w:szCs w:val="16"/>
              </w:rPr>
              <w:t xml:space="preserve"> 20</w:t>
            </w:r>
            <w:r w:rsidR="003E0CE4" w:rsidRPr="00335967">
              <w:rPr>
                <w:rFonts w:asciiTheme="minorHAnsi" w:eastAsia="Calibri Light" w:hAnsiTheme="minorHAnsi" w:cs="Calibri Light"/>
                <w:b/>
                <w:sz w:val="16"/>
                <w:szCs w:val="16"/>
              </w:rPr>
              <w:t>2</w:t>
            </w:r>
            <w:r w:rsidR="006D3007">
              <w:rPr>
                <w:rFonts w:asciiTheme="minorHAnsi" w:eastAsia="Calibri Light" w:hAnsiTheme="minorHAnsi" w:cs="Calibri Light"/>
                <w:b/>
                <w:sz w:val="16"/>
                <w:szCs w:val="16"/>
              </w:rPr>
              <w:t>6</w:t>
            </w:r>
          </w:p>
        </w:tc>
      </w:tr>
      <w:tr w:rsidR="005C7E32" w:rsidRPr="00782245" w14:paraId="7357E5A5" w14:textId="77777777" w:rsidTr="005C7E32">
        <w:trPr>
          <w:trHeight w:val="268"/>
        </w:trPr>
        <w:tc>
          <w:tcPr>
            <w:tcW w:w="851" w:type="dxa"/>
            <w:tcBorders>
              <w:bottom w:val="single" w:sz="12" w:space="0" w:color="FF0000"/>
            </w:tcBorders>
          </w:tcPr>
          <w:p w14:paraId="72D47E30" w14:textId="77777777" w:rsidR="005C7E32" w:rsidRPr="00EA169C" w:rsidRDefault="005C7E32" w:rsidP="005C7E32">
            <w:pPr>
              <w:spacing w:line="276" w:lineRule="auto"/>
              <w:ind w:left="-1" w:firstLine="1"/>
              <w:jc w:val="right"/>
              <w:rPr>
                <w:rFonts w:asciiTheme="minorHAnsi" w:eastAsia="Calibri Light" w:hAnsiTheme="minorHAnsi" w:cs="Calibri Light"/>
                <w:b/>
                <w:sz w:val="16"/>
                <w:szCs w:val="16"/>
              </w:rPr>
            </w:pPr>
            <w:r w:rsidRPr="00EA169C">
              <w:rPr>
                <w:rFonts w:asciiTheme="minorHAnsi" w:eastAsia="Calibri Light" w:hAnsiTheme="minorHAnsi" w:cs="Calibri Light"/>
                <w:b/>
                <w:sz w:val="16"/>
                <w:szCs w:val="16"/>
              </w:rPr>
              <w:t>£’000</w:t>
            </w:r>
          </w:p>
        </w:tc>
        <w:tc>
          <w:tcPr>
            <w:tcW w:w="5528" w:type="dxa"/>
            <w:tcBorders>
              <w:bottom w:val="single" w:sz="12" w:space="0" w:color="FF0000"/>
            </w:tcBorders>
          </w:tcPr>
          <w:p w14:paraId="5CF9E522" w14:textId="77777777" w:rsidR="005C7E32" w:rsidRPr="00EA169C" w:rsidRDefault="005C7E32" w:rsidP="005C7E32">
            <w:pPr>
              <w:spacing w:line="276" w:lineRule="auto"/>
              <w:ind w:left="-1" w:firstLine="1"/>
              <w:rPr>
                <w:rFonts w:asciiTheme="minorHAnsi" w:eastAsia="Calibri Light" w:hAnsiTheme="minorHAnsi" w:cs="Calibri Light"/>
                <w:sz w:val="16"/>
                <w:szCs w:val="16"/>
              </w:rPr>
            </w:pPr>
          </w:p>
        </w:tc>
        <w:tc>
          <w:tcPr>
            <w:tcW w:w="707" w:type="dxa"/>
            <w:tcBorders>
              <w:bottom w:val="single" w:sz="12" w:space="0" w:color="FF0000"/>
            </w:tcBorders>
          </w:tcPr>
          <w:p w14:paraId="79D82031" w14:textId="77777777" w:rsidR="005C7E32" w:rsidRPr="00EA169C" w:rsidRDefault="005C7E32" w:rsidP="005C7E32">
            <w:pPr>
              <w:spacing w:line="276" w:lineRule="auto"/>
              <w:ind w:left="-1" w:firstLine="1"/>
              <w:jc w:val="right"/>
              <w:rPr>
                <w:rFonts w:asciiTheme="minorHAnsi" w:eastAsia="Calibri Light" w:hAnsiTheme="minorHAnsi" w:cs="Calibri Light"/>
                <w:b/>
                <w:sz w:val="16"/>
                <w:szCs w:val="16"/>
              </w:rPr>
            </w:pPr>
            <w:r w:rsidRPr="00EA169C">
              <w:rPr>
                <w:rFonts w:asciiTheme="minorHAnsi" w:eastAsia="Calibri Light" w:hAnsiTheme="minorHAnsi" w:cs="Calibri Light"/>
                <w:b/>
                <w:sz w:val="16"/>
                <w:szCs w:val="16"/>
              </w:rPr>
              <w:t>£’000</w:t>
            </w:r>
          </w:p>
        </w:tc>
      </w:tr>
      <w:tr w:rsidR="006D3007" w:rsidRPr="00F34309" w14:paraId="657F1B68" w14:textId="77777777" w:rsidTr="005C7E32">
        <w:trPr>
          <w:trHeight w:val="268"/>
        </w:trPr>
        <w:tc>
          <w:tcPr>
            <w:tcW w:w="851" w:type="dxa"/>
            <w:tcBorders>
              <w:bottom w:val="single" w:sz="12" w:space="0" w:color="FF0000"/>
            </w:tcBorders>
            <w:vAlign w:val="center"/>
          </w:tcPr>
          <w:p w14:paraId="0E11CFE0" w14:textId="64C68C97" w:rsidR="006D3007" w:rsidRPr="000679A8" w:rsidRDefault="006D3007" w:rsidP="006D3007">
            <w:pPr>
              <w:spacing w:line="276" w:lineRule="auto"/>
              <w:ind w:left="-1" w:firstLine="1"/>
              <w:jc w:val="right"/>
              <w:rPr>
                <w:rFonts w:asciiTheme="majorHAnsi" w:eastAsia="Calibri Light" w:hAnsiTheme="majorHAnsi" w:cs="Calibri Light"/>
                <w:sz w:val="16"/>
                <w:szCs w:val="16"/>
              </w:rPr>
            </w:pPr>
            <w:r w:rsidRPr="00AC015D">
              <w:rPr>
                <w:rFonts w:asciiTheme="majorHAnsi" w:eastAsia="Calibri Light" w:hAnsiTheme="majorHAnsi" w:cs="Calibri Light"/>
                <w:sz w:val="16"/>
                <w:szCs w:val="16"/>
              </w:rPr>
              <w:t>2,3</w:t>
            </w:r>
            <w:r w:rsidR="006A0527">
              <w:rPr>
                <w:rFonts w:asciiTheme="majorHAnsi" w:eastAsia="Calibri Light" w:hAnsiTheme="majorHAnsi" w:cs="Calibri Light"/>
                <w:sz w:val="16"/>
                <w:szCs w:val="16"/>
              </w:rPr>
              <w:t>56,956</w:t>
            </w:r>
          </w:p>
        </w:tc>
        <w:tc>
          <w:tcPr>
            <w:tcW w:w="5528" w:type="dxa"/>
            <w:tcBorders>
              <w:bottom w:val="single" w:sz="12" w:space="0" w:color="FF0000"/>
            </w:tcBorders>
            <w:vAlign w:val="center"/>
          </w:tcPr>
          <w:p w14:paraId="5C606B43" w14:textId="77777777" w:rsidR="006D3007" w:rsidRPr="00AC015D" w:rsidRDefault="006D3007" w:rsidP="006D3007">
            <w:pPr>
              <w:spacing w:line="276" w:lineRule="auto"/>
              <w:ind w:left="-1" w:firstLine="143"/>
              <w:rPr>
                <w:rFonts w:asciiTheme="majorHAnsi" w:eastAsia="Calibri Light" w:hAnsiTheme="majorHAnsi" w:cs="Calibri Light"/>
                <w:sz w:val="16"/>
                <w:szCs w:val="16"/>
              </w:rPr>
            </w:pPr>
            <w:r w:rsidRPr="00AC015D">
              <w:rPr>
                <w:rFonts w:asciiTheme="majorHAnsi" w:eastAsia="Calibri Light" w:hAnsiTheme="majorHAnsi" w:cs="Calibri Light"/>
                <w:sz w:val="16"/>
                <w:szCs w:val="16"/>
              </w:rPr>
              <w:t>Pensions Liability</w:t>
            </w:r>
          </w:p>
        </w:tc>
        <w:tc>
          <w:tcPr>
            <w:tcW w:w="707" w:type="dxa"/>
            <w:tcBorders>
              <w:bottom w:val="single" w:sz="12" w:space="0" w:color="FF0000"/>
            </w:tcBorders>
            <w:vAlign w:val="center"/>
          </w:tcPr>
          <w:p w14:paraId="79FFCD97" w14:textId="65732368" w:rsidR="006D3007" w:rsidRPr="00AC015D" w:rsidRDefault="00772969" w:rsidP="006D3007">
            <w:pPr>
              <w:spacing w:line="276" w:lineRule="auto"/>
              <w:ind w:left="-1" w:firstLine="1"/>
              <w:jc w:val="right"/>
              <w:rPr>
                <w:rFonts w:asciiTheme="majorHAnsi" w:eastAsia="Calibri Light" w:hAnsiTheme="majorHAnsi" w:cs="Calibri Light"/>
                <w:sz w:val="16"/>
                <w:szCs w:val="16"/>
              </w:rPr>
            </w:pPr>
            <w:r>
              <w:rPr>
                <w:rFonts w:asciiTheme="majorHAnsi" w:eastAsia="Calibri Light" w:hAnsiTheme="majorHAnsi" w:cs="Calibri Light"/>
                <w:sz w:val="16"/>
                <w:szCs w:val="16"/>
              </w:rPr>
              <w:t>2,322,320</w:t>
            </w:r>
          </w:p>
        </w:tc>
      </w:tr>
      <w:tr w:rsidR="006D3007" w:rsidRPr="00F34309" w14:paraId="4C9012CA" w14:textId="77777777" w:rsidTr="005C7E32">
        <w:trPr>
          <w:trHeight w:val="268"/>
        </w:trPr>
        <w:tc>
          <w:tcPr>
            <w:tcW w:w="851" w:type="dxa"/>
            <w:tcBorders>
              <w:top w:val="single" w:sz="12" w:space="0" w:color="FF0000"/>
              <w:bottom w:val="single" w:sz="12" w:space="0" w:color="FF0000"/>
            </w:tcBorders>
            <w:shd w:val="clear" w:color="auto" w:fill="FBE5E1"/>
            <w:vAlign w:val="center"/>
          </w:tcPr>
          <w:p w14:paraId="584B40DE" w14:textId="140E4219" w:rsidR="006D3007" w:rsidRPr="000679A8" w:rsidRDefault="006D3007" w:rsidP="006D3007">
            <w:pPr>
              <w:spacing w:line="276" w:lineRule="auto"/>
              <w:ind w:left="-1" w:firstLine="1"/>
              <w:jc w:val="right"/>
              <w:rPr>
                <w:rFonts w:asciiTheme="majorHAnsi" w:eastAsia="Calibri Light" w:hAnsiTheme="majorHAnsi" w:cs="Calibri Light"/>
                <w:b/>
                <w:sz w:val="16"/>
                <w:szCs w:val="16"/>
              </w:rPr>
            </w:pPr>
            <w:r w:rsidRPr="00AC015D">
              <w:rPr>
                <w:rFonts w:asciiTheme="majorHAnsi" w:eastAsia="Calibri Light" w:hAnsiTheme="majorHAnsi" w:cs="Calibri Light"/>
                <w:b/>
                <w:sz w:val="16"/>
                <w:szCs w:val="16"/>
              </w:rPr>
              <w:t>2,3</w:t>
            </w:r>
            <w:r w:rsidR="006A0527">
              <w:rPr>
                <w:rFonts w:asciiTheme="majorHAnsi" w:eastAsia="Calibri Light" w:hAnsiTheme="majorHAnsi" w:cs="Calibri Light"/>
                <w:b/>
                <w:sz w:val="16"/>
                <w:szCs w:val="16"/>
              </w:rPr>
              <w:t>56</w:t>
            </w:r>
            <w:r w:rsidRPr="00AC015D">
              <w:rPr>
                <w:rFonts w:asciiTheme="majorHAnsi" w:eastAsia="Calibri Light" w:hAnsiTheme="majorHAnsi" w:cs="Calibri Light"/>
                <w:b/>
                <w:sz w:val="16"/>
                <w:szCs w:val="16"/>
              </w:rPr>
              <w:t>,</w:t>
            </w:r>
            <w:r w:rsidR="006A0527">
              <w:rPr>
                <w:rFonts w:asciiTheme="majorHAnsi" w:eastAsia="Calibri Light" w:hAnsiTheme="majorHAnsi" w:cs="Calibri Light"/>
                <w:b/>
                <w:sz w:val="16"/>
                <w:szCs w:val="16"/>
              </w:rPr>
              <w:t>956</w:t>
            </w:r>
          </w:p>
        </w:tc>
        <w:tc>
          <w:tcPr>
            <w:tcW w:w="5528" w:type="dxa"/>
            <w:tcBorders>
              <w:top w:val="single" w:sz="12" w:space="0" w:color="FF0000"/>
              <w:bottom w:val="single" w:sz="12" w:space="0" w:color="FF0000"/>
            </w:tcBorders>
            <w:shd w:val="clear" w:color="auto" w:fill="FBE5E1"/>
            <w:vAlign w:val="center"/>
          </w:tcPr>
          <w:p w14:paraId="5A04678D" w14:textId="77777777" w:rsidR="006D3007" w:rsidRPr="00AC015D" w:rsidRDefault="006D3007" w:rsidP="006D3007">
            <w:pPr>
              <w:spacing w:line="276" w:lineRule="auto"/>
              <w:ind w:left="283" w:hanging="141"/>
              <w:rPr>
                <w:rFonts w:asciiTheme="majorHAnsi" w:hAnsiTheme="majorHAnsi"/>
                <w:b/>
                <w:sz w:val="16"/>
                <w:szCs w:val="16"/>
              </w:rPr>
            </w:pPr>
            <w:r w:rsidRPr="00AC015D">
              <w:rPr>
                <w:rFonts w:asciiTheme="majorHAnsi" w:hAnsiTheme="majorHAnsi"/>
                <w:b/>
                <w:sz w:val="16"/>
                <w:szCs w:val="16"/>
              </w:rPr>
              <w:t>Total</w:t>
            </w:r>
          </w:p>
        </w:tc>
        <w:tc>
          <w:tcPr>
            <w:tcW w:w="707" w:type="dxa"/>
            <w:tcBorders>
              <w:top w:val="single" w:sz="12" w:space="0" w:color="FF0000"/>
              <w:bottom w:val="single" w:sz="12" w:space="0" w:color="FF0000"/>
            </w:tcBorders>
            <w:shd w:val="clear" w:color="auto" w:fill="FBE5E1"/>
            <w:vAlign w:val="center"/>
          </w:tcPr>
          <w:p w14:paraId="7605836E" w14:textId="2DE02C5C" w:rsidR="006D3007" w:rsidRPr="00AC015D" w:rsidRDefault="00772969" w:rsidP="006D3007">
            <w:pPr>
              <w:spacing w:line="276" w:lineRule="auto"/>
              <w:ind w:left="-1" w:firstLine="1"/>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2,322,320</w:t>
            </w:r>
          </w:p>
        </w:tc>
      </w:tr>
    </w:tbl>
    <w:p w14:paraId="4E2DA4BA" w14:textId="77777777" w:rsidR="00633105" w:rsidRDefault="00633105">
      <w:pPr>
        <w:rPr>
          <w:rFonts w:ascii="Calibri" w:eastAsia="Calibri" w:hAnsi="Calibri" w:cs="Calibri"/>
          <w:b/>
          <w:bCs/>
          <w:color w:val="DB4050"/>
          <w:sz w:val="20"/>
          <w:szCs w:val="20"/>
        </w:rPr>
      </w:pPr>
    </w:p>
    <w:p w14:paraId="695E458C" w14:textId="7086F40B" w:rsidR="00623A0F" w:rsidRDefault="00623A0F" w:rsidP="00623A0F">
      <w:pPr>
        <w:rPr>
          <w:rFonts w:ascii="Calibri" w:eastAsia="Calibri" w:hAnsi="Calibri" w:cs="Calibri"/>
          <w:b/>
          <w:bCs/>
          <w:color w:val="DB4050"/>
          <w:sz w:val="60"/>
          <w:szCs w:val="60"/>
        </w:rPr>
      </w:pPr>
    </w:p>
    <w:p w14:paraId="044D2DA8" w14:textId="1FDD29A0" w:rsidR="003D5E73" w:rsidRDefault="003D5E73" w:rsidP="00623A0F">
      <w:pPr>
        <w:rPr>
          <w:rFonts w:ascii="Calibri" w:eastAsia="Calibri" w:hAnsi="Calibri" w:cs="Calibri"/>
          <w:b/>
          <w:bCs/>
          <w:color w:val="DB4050"/>
          <w:sz w:val="60"/>
          <w:szCs w:val="60"/>
        </w:rPr>
      </w:pPr>
    </w:p>
    <w:p w14:paraId="02929D52" w14:textId="4DA9FD1F" w:rsidR="003D5E73" w:rsidRDefault="003D5E73" w:rsidP="00623A0F">
      <w:pPr>
        <w:rPr>
          <w:rFonts w:ascii="Calibri" w:eastAsia="Calibri" w:hAnsi="Calibri" w:cs="Calibri"/>
          <w:b/>
          <w:bCs/>
          <w:color w:val="DB4050"/>
          <w:sz w:val="60"/>
          <w:szCs w:val="60"/>
        </w:rPr>
      </w:pPr>
    </w:p>
    <w:p w14:paraId="0D608029" w14:textId="4A214C9B" w:rsidR="003D5E73" w:rsidRDefault="003D5E73" w:rsidP="00623A0F">
      <w:pPr>
        <w:rPr>
          <w:rFonts w:ascii="Calibri" w:eastAsia="Calibri" w:hAnsi="Calibri" w:cs="Calibri"/>
          <w:b/>
          <w:bCs/>
          <w:color w:val="DB4050"/>
          <w:sz w:val="60"/>
          <w:szCs w:val="60"/>
        </w:rPr>
      </w:pPr>
    </w:p>
    <w:p w14:paraId="7A84BA7C" w14:textId="50F321A1" w:rsidR="003D5E73" w:rsidRDefault="003D5E73" w:rsidP="00623A0F">
      <w:pPr>
        <w:rPr>
          <w:rFonts w:ascii="Calibri" w:eastAsia="Calibri" w:hAnsi="Calibri" w:cs="Calibri"/>
          <w:b/>
          <w:bCs/>
          <w:color w:val="DB4050"/>
          <w:sz w:val="60"/>
          <w:szCs w:val="60"/>
        </w:rPr>
      </w:pPr>
    </w:p>
    <w:p w14:paraId="1A5DFDA0" w14:textId="22D79854" w:rsidR="003D5E73" w:rsidRDefault="003D5E73" w:rsidP="00623A0F">
      <w:pPr>
        <w:rPr>
          <w:rFonts w:ascii="Calibri" w:eastAsia="Calibri" w:hAnsi="Calibri" w:cs="Calibri"/>
          <w:b/>
          <w:bCs/>
          <w:color w:val="DB4050"/>
          <w:sz w:val="60"/>
          <w:szCs w:val="60"/>
        </w:rPr>
      </w:pPr>
    </w:p>
    <w:p w14:paraId="43FB80A5" w14:textId="22830146" w:rsidR="003D5E73" w:rsidRDefault="003D5E73" w:rsidP="00623A0F">
      <w:pPr>
        <w:rPr>
          <w:rFonts w:ascii="Calibri" w:eastAsia="Calibri" w:hAnsi="Calibri" w:cs="Calibri"/>
          <w:b/>
          <w:bCs/>
          <w:color w:val="DB4050"/>
          <w:sz w:val="60"/>
          <w:szCs w:val="60"/>
        </w:rPr>
      </w:pPr>
    </w:p>
    <w:p w14:paraId="16D4B146" w14:textId="78A191E8" w:rsidR="003D5E73" w:rsidRDefault="003D5E73" w:rsidP="00623A0F">
      <w:pPr>
        <w:rPr>
          <w:rFonts w:ascii="Calibri" w:eastAsia="Calibri" w:hAnsi="Calibri" w:cs="Calibri"/>
          <w:b/>
          <w:bCs/>
          <w:color w:val="DB4050"/>
          <w:sz w:val="60"/>
          <w:szCs w:val="60"/>
        </w:rPr>
      </w:pPr>
    </w:p>
    <w:p w14:paraId="69677C6C" w14:textId="421D20EA" w:rsidR="003D5E73" w:rsidRDefault="003D5E73" w:rsidP="00623A0F">
      <w:pPr>
        <w:rPr>
          <w:rFonts w:ascii="Calibri" w:eastAsia="Calibri" w:hAnsi="Calibri" w:cs="Calibri"/>
          <w:b/>
          <w:bCs/>
          <w:color w:val="DB4050"/>
          <w:sz w:val="60"/>
          <w:szCs w:val="60"/>
        </w:rPr>
      </w:pPr>
    </w:p>
    <w:p w14:paraId="72847723" w14:textId="5EDB7A84" w:rsidR="003D5E73" w:rsidRDefault="003D5E73" w:rsidP="00623A0F">
      <w:pPr>
        <w:rPr>
          <w:rFonts w:ascii="Calibri" w:eastAsia="Calibri" w:hAnsi="Calibri" w:cs="Calibri"/>
          <w:b/>
          <w:bCs/>
          <w:color w:val="DB4050"/>
          <w:sz w:val="60"/>
          <w:szCs w:val="60"/>
        </w:rPr>
      </w:pPr>
    </w:p>
    <w:p w14:paraId="24F7FD16" w14:textId="58B4F461" w:rsidR="003D5E73" w:rsidRDefault="003D5E73" w:rsidP="00623A0F">
      <w:pPr>
        <w:rPr>
          <w:rFonts w:ascii="Calibri" w:eastAsia="Calibri" w:hAnsi="Calibri" w:cs="Calibri"/>
          <w:b/>
          <w:bCs/>
          <w:color w:val="DB4050"/>
          <w:sz w:val="60"/>
          <w:szCs w:val="60"/>
        </w:rPr>
      </w:pPr>
    </w:p>
    <w:p w14:paraId="311020B4" w14:textId="52C36FB5" w:rsidR="003D5E73" w:rsidRDefault="003D5E73" w:rsidP="00623A0F">
      <w:pPr>
        <w:rPr>
          <w:rFonts w:ascii="Calibri" w:eastAsia="Calibri" w:hAnsi="Calibri" w:cs="Calibri"/>
          <w:b/>
          <w:bCs/>
          <w:color w:val="DB4050"/>
          <w:sz w:val="60"/>
          <w:szCs w:val="60"/>
        </w:rPr>
      </w:pPr>
    </w:p>
    <w:p w14:paraId="2EA1562F" w14:textId="7E742455" w:rsidR="003D5E73" w:rsidRDefault="003D5E73" w:rsidP="00623A0F">
      <w:pPr>
        <w:rPr>
          <w:rFonts w:ascii="Calibri" w:eastAsia="Calibri" w:hAnsi="Calibri" w:cs="Calibri"/>
          <w:b/>
          <w:bCs/>
          <w:color w:val="DB4050"/>
          <w:sz w:val="60"/>
          <w:szCs w:val="60"/>
        </w:rPr>
      </w:pPr>
    </w:p>
    <w:p w14:paraId="48A2DA39" w14:textId="2A9A9499" w:rsidR="003D5E73" w:rsidRDefault="003D5E73" w:rsidP="00623A0F">
      <w:pPr>
        <w:rPr>
          <w:rFonts w:ascii="Calibri" w:eastAsia="Calibri" w:hAnsi="Calibri" w:cs="Calibri"/>
          <w:b/>
          <w:bCs/>
          <w:color w:val="DB4050"/>
          <w:sz w:val="60"/>
          <w:szCs w:val="60"/>
        </w:rPr>
      </w:pPr>
    </w:p>
    <w:p w14:paraId="07438DE6" w14:textId="45A75BA3" w:rsidR="003D5E73" w:rsidRDefault="003D5E73" w:rsidP="00623A0F">
      <w:pPr>
        <w:rPr>
          <w:rFonts w:ascii="Calibri" w:eastAsia="Calibri" w:hAnsi="Calibri" w:cs="Calibri"/>
          <w:b/>
          <w:bCs/>
          <w:color w:val="DB4050"/>
          <w:sz w:val="60"/>
          <w:szCs w:val="60"/>
        </w:rPr>
      </w:pPr>
    </w:p>
    <w:p w14:paraId="40736710" w14:textId="2645AB67" w:rsidR="003D5E73" w:rsidRDefault="003D5E73" w:rsidP="00623A0F">
      <w:pPr>
        <w:rPr>
          <w:rFonts w:ascii="Calibri" w:eastAsia="Calibri" w:hAnsi="Calibri" w:cs="Calibri"/>
          <w:b/>
          <w:bCs/>
          <w:color w:val="DB4050"/>
          <w:sz w:val="60"/>
          <w:szCs w:val="60"/>
        </w:rPr>
      </w:pPr>
    </w:p>
    <w:p w14:paraId="59CD590C" w14:textId="35DDF7E7" w:rsidR="003D5E73" w:rsidRDefault="003D5E73" w:rsidP="00623A0F">
      <w:pPr>
        <w:rPr>
          <w:rFonts w:ascii="Calibri" w:eastAsia="Calibri" w:hAnsi="Calibri" w:cs="Calibri"/>
          <w:b/>
          <w:bCs/>
          <w:color w:val="DB4050"/>
          <w:sz w:val="60"/>
          <w:szCs w:val="60"/>
        </w:rPr>
      </w:pPr>
    </w:p>
    <w:p w14:paraId="1F7C2AE4" w14:textId="79863BB9" w:rsidR="003D5E73" w:rsidRDefault="003D5E73" w:rsidP="00623A0F">
      <w:pPr>
        <w:rPr>
          <w:rFonts w:ascii="Calibri" w:eastAsia="Calibri" w:hAnsi="Calibri" w:cs="Calibri"/>
          <w:b/>
          <w:bCs/>
          <w:color w:val="DB4050"/>
          <w:sz w:val="60"/>
          <w:szCs w:val="60"/>
        </w:rPr>
      </w:pPr>
    </w:p>
    <w:p w14:paraId="2DAE32AD" w14:textId="0EDAE41A" w:rsidR="003D5E73" w:rsidRDefault="003D5E73" w:rsidP="00623A0F">
      <w:pPr>
        <w:rPr>
          <w:rFonts w:ascii="Calibri" w:eastAsia="Calibri" w:hAnsi="Calibri" w:cs="Calibri"/>
          <w:b/>
          <w:bCs/>
          <w:color w:val="DB4050"/>
          <w:sz w:val="60"/>
          <w:szCs w:val="60"/>
        </w:rPr>
      </w:pPr>
    </w:p>
    <w:p w14:paraId="7E6D7755" w14:textId="4887F96E" w:rsidR="003D5E73" w:rsidRDefault="003D5E73" w:rsidP="00623A0F">
      <w:pPr>
        <w:rPr>
          <w:rFonts w:ascii="Calibri" w:eastAsia="Calibri" w:hAnsi="Calibri" w:cs="Calibri"/>
          <w:b/>
          <w:bCs/>
          <w:color w:val="DB4050"/>
          <w:sz w:val="60"/>
          <w:szCs w:val="60"/>
        </w:rPr>
      </w:pPr>
    </w:p>
    <w:p w14:paraId="2378CD0D" w14:textId="6C5F2843" w:rsidR="003D5E73" w:rsidRDefault="003D5E73" w:rsidP="00623A0F">
      <w:pPr>
        <w:rPr>
          <w:rFonts w:ascii="Calibri" w:eastAsia="Calibri" w:hAnsi="Calibri" w:cs="Calibri"/>
          <w:b/>
          <w:bCs/>
          <w:color w:val="DB4050"/>
          <w:sz w:val="60"/>
          <w:szCs w:val="60"/>
        </w:rPr>
      </w:pPr>
    </w:p>
    <w:p w14:paraId="1998898E" w14:textId="0BE1BFC4" w:rsidR="003D5E73" w:rsidRDefault="003D5E73" w:rsidP="00623A0F">
      <w:pPr>
        <w:rPr>
          <w:rFonts w:ascii="Calibri" w:eastAsia="Calibri" w:hAnsi="Calibri" w:cs="Calibri"/>
          <w:b/>
          <w:bCs/>
          <w:color w:val="DB4050"/>
          <w:sz w:val="60"/>
          <w:szCs w:val="60"/>
        </w:rPr>
      </w:pPr>
    </w:p>
    <w:p w14:paraId="6E867800" w14:textId="37B681E0" w:rsidR="003D5E73" w:rsidRDefault="003D5E73" w:rsidP="00623A0F">
      <w:pPr>
        <w:rPr>
          <w:rFonts w:ascii="Calibri" w:eastAsia="Calibri" w:hAnsi="Calibri" w:cs="Calibri"/>
          <w:b/>
          <w:bCs/>
          <w:color w:val="DB4050"/>
          <w:sz w:val="60"/>
          <w:szCs w:val="60"/>
        </w:rPr>
      </w:pPr>
    </w:p>
    <w:p w14:paraId="6FA13B2D" w14:textId="17680E28" w:rsidR="003D5E73" w:rsidRDefault="003D5E73" w:rsidP="00623A0F">
      <w:pPr>
        <w:rPr>
          <w:rFonts w:ascii="Calibri" w:eastAsia="Calibri" w:hAnsi="Calibri" w:cs="Calibri"/>
          <w:b/>
          <w:bCs/>
          <w:color w:val="DB4050"/>
          <w:sz w:val="60"/>
          <w:szCs w:val="60"/>
        </w:rPr>
      </w:pPr>
    </w:p>
    <w:p w14:paraId="0DF3E216" w14:textId="60351964" w:rsidR="003D5E73" w:rsidRDefault="003D5E73" w:rsidP="00623A0F">
      <w:pPr>
        <w:rPr>
          <w:rFonts w:ascii="Calibri" w:eastAsia="Calibri" w:hAnsi="Calibri" w:cs="Calibri"/>
          <w:b/>
          <w:bCs/>
          <w:color w:val="DB4050"/>
          <w:sz w:val="60"/>
          <w:szCs w:val="60"/>
        </w:rPr>
      </w:pPr>
    </w:p>
    <w:p w14:paraId="701C0264" w14:textId="7D94BA33" w:rsidR="003D5E73" w:rsidRDefault="003D5E73" w:rsidP="00623A0F">
      <w:pPr>
        <w:rPr>
          <w:rFonts w:ascii="Calibri" w:eastAsia="Calibri" w:hAnsi="Calibri" w:cs="Calibri"/>
          <w:b/>
          <w:bCs/>
          <w:color w:val="DB4050"/>
          <w:sz w:val="60"/>
          <w:szCs w:val="60"/>
        </w:rPr>
      </w:pPr>
    </w:p>
    <w:p w14:paraId="4DB82ABE" w14:textId="2D4C8A60" w:rsidR="003D5E73" w:rsidRDefault="003D5E73" w:rsidP="00623A0F">
      <w:pPr>
        <w:rPr>
          <w:rFonts w:ascii="Calibri" w:eastAsia="Calibri" w:hAnsi="Calibri" w:cs="Calibri"/>
          <w:b/>
          <w:bCs/>
          <w:color w:val="DB4050"/>
          <w:sz w:val="60"/>
          <w:szCs w:val="60"/>
        </w:rPr>
      </w:pPr>
    </w:p>
    <w:p w14:paraId="6C65460F" w14:textId="043DAEB4" w:rsidR="003D5E73" w:rsidRDefault="003D5E73" w:rsidP="00623A0F">
      <w:pPr>
        <w:rPr>
          <w:rFonts w:ascii="Calibri" w:eastAsia="Calibri" w:hAnsi="Calibri" w:cs="Calibri"/>
          <w:b/>
          <w:bCs/>
          <w:color w:val="DB4050"/>
          <w:sz w:val="60"/>
          <w:szCs w:val="60"/>
        </w:rPr>
      </w:pPr>
    </w:p>
    <w:p w14:paraId="4D63EF9B" w14:textId="0DEBDA57" w:rsidR="003D5E73" w:rsidRDefault="003D5E73" w:rsidP="00623A0F">
      <w:pPr>
        <w:rPr>
          <w:rFonts w:ascii="Calibri" w:eastAsia="Calibri" w:hAnsi="Calibri" w:cs="Calibri"/>
          <w:b/>
          <w:bCs/>
          <w:color w:val="DB4050"/>
          <w:sz w:val="60"/>
          <w:szCs w:val="60"/>
        </w:rPr>
      </w:pPr>
    </w:p>
    <w:p w14:paraId="2C23E498" w14:textId="78055C67" w:rsidR="003D5E73" w:rsidRDefault="003D5E73" w:rsidP="00623A0F">
      <w:pPr>
        <w:rPr>
          <w:rFonts w:ascii="Calibri" w:eastAsia="Calibri" w:hAnsi="Calibri" w:cs="Calibri"/>
          <w:b/>
          <w:bCs/>
          <w:color w:val="DB4050"/>
          <w:sz w:val="60"/>
          <w:szCs w:val="60"/>
        </w:rPr>
      </w:pPr>
    </w:p>
    <w:p w14:paraId="00B6DCAC" w14:textId="023C72B4" w:rsidR="003D5E73" w:rsidRDefault="003D5E73" w:rsidP="00623A0F">
      <w:pPr>
        <w:rPr>
          <w:rFonts w:ascii="Calibri" w:eastAsia="Calibri" w:hAnsi="Calibri" w:cs="Calibri"/>
          <w:b/>
          <w:bCs/>
          <w:color w:val="DB4050"/>
          <w:sz w:val="60"/>
          <w:szCs w:val="60"/>
        </w:rPr>
      </w:pPr>
    </w:p>
    <w:p w14:paraId="64090A0E" w14:textId="49D395EF" w:rsidR="003D5E73" w:rsidRDefault="003D5E73" w:rsidP="00623A0F">
      <w:pPr>
        <w:rPr>
          <w:rFonts w:ascii="Calibri" w:eastAsia="Calibri" w:hAnsi="Calibri" w:cs="Calibri"/>
          <w:b/>
          <w:bCs/>
          <w:color w:val="DB4050"/>
          <w:sz w:val="60"/>
          <w:szCs w:val="60"/>
        </w:rPr>
      </w:pPr>
    </w:p>
    <w:p w14:paraId="552BD10F" w14:textId="0D00011F" w:rsidR="003D5E73" w:rsidRDefault="003D5E73" w:rsidP="00623A0F">
      <w:pPr>
        <w:rPr>
          <w:rFonts w:ascii="Calibri" w:eastAsia="Calibri" w:hAnsi="Calibri" w:cs="Calibri"/>
          <w:b/>
          <w:bCs/>
          <w:color w:val="DB4050"/>
          <w:sz w:val="60"/>
          <w:szCs w:val="60"/>
        </w:rPr>
      </w:pPr>
    </w:p>
    <w:p w14:paraId="609EEB17" w14:textId="7BC57DCC" w:rsidR="0037477C" w:rsidRDefault="001F3E43">
      <w:pPr>
        <w:ind w:left="20"/>
        <w:rPr>
          <w:sz w:val="20"/>
          <w:szCs w:val="20"/>
        </w:rPr>
      </w:pPr>
      <w:bookmarkStart w:id="197" w:name="CCNote17"/>
      <w:bookmarkEnd w:id="197"/>
      <w:r>
        <w:rPr>
          <w:rFonts w:ascii="Calibri" w:eastAsia="Calibri" w:hAnsi="Calibri" w:cs="Calibri"/>
          <w:b/>
          <w:bCs/>
          <w:noProof/>
          <w:color w:val="DB4050"/>
          <w:sz w:val="60"/>
          <w:szCs w:val="60"/>
        </w:rPr>
        <w:lastRenderedPageBreak/>
        <w:drawing>
          <wp:anchor distT="0" distB="0" distL="114300" distR="114300" simplePos="0" relativeHeight="252603392" behindDoc="1" locked="0" layoutInCell="1" allowOverlap="1" wp14:anchorId="7D266D76" wp14:editId="4CA6E2C2">
            <wp:simplePos x="0" y="0"/>
            <wp:positionH relativeFrom="page">
              <wp:posOffset>9945584</wp:posOffset>
            </wp:positionH>
            <wp:positionV relativeFrom="paragraph">
              <wp:posOffset>-563311</wp:posOffset>
            </wp:positionV>
            <wp:extent cx="729740" cy="7654925"/>
            <wp:effectExtent l="0" t="0" r="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47691" cy="7843231"/>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color w:val="DB4050"/>
          <w:sz w:val="60"/>
          <w:szCs w:val="60"/>
        </w:rPr>
        <w:t xml:space="preserve">Note </w:t>
      </w:r>
      <w:r w:rsidR="005C7E32">
        <w:rPr>
          <w:rFonts w:ascii="Calibri" w:eastAsia="Calibri" w:hAnsi="Calibri" w:cs="Calibri"/>
          <w:b/>
          <w:bCs/>
          <w:color w:val="DB4050"/>
          <w:sz w:val="60"/>
          <w:szCs w:val="60"/>
        </w:rPr>
        <w:t>17</w:t>
      </w:r>
      <w:r w:rsidR="00355EE7">
        <w:rPr>
          <w:rFonts w:ascii="Calibri" w:eastAsia="Calibri" w:hAnsi="Calibri" w:cs="Calibri"/>
          <w:b/>
          <w:bCs/>
          <w:color w:val="DB4050"/>
          <w:sz w:val="60"/>
          <w:szCs w:val="60"/>
        </w:rPr>
        <w:t xml:space="preserve"> </w:t>
      </w:r>
      <w:r w:rsidR="00355EE7">
        <w:rPr>
          <w:rFonts w:ascii="Calibri" w:eastAsia="Calibri" w:hAnsi="Calibri" w:cs="Calibri"/>
          <w:color w:val="DB4050"/>
          <w:sz w:val="60"/>
          <w:szCs w:val="60"/>
        </w:rPr>
        <w:t>Unusable Reserves</w:t>
      </w:r>
    </w:p>
    <w:p w14:paraId="4BADCC63" w14:textId="07670C7D" w:rsidR="0037477C" w:rsidRDefault="0037477C">
      <w:pPr>
        <w:spacing w:line="20" w:lineRule="exact"/>
        <w:rPr>
          <w:sz w:val="20"/>
          <w:szCs w:val="20"/>
        </w:rPr>
      </w:pPr>
    </w:p>
    <w:tbl>
      <w:tblPr>
        <w:tblpPr w:leftFromText="180" w:rightFromText="180" w:vertAnchor="text" w:horzAnchor="margin" w:tblpY="333"/>
        <w:tblW w:w="6946" w:type="dxa"/>
        <w:tblLayout w:type="fixed"/>
        <w:tblCellMar>
          <w:left w:w="0" w:type="dxa"/>
          <w:right w:w="0" w:type="dxa"/>
        </w:tblCellMar>
        <w:tblLook w:val="04A0" w:firstRow="1" w:lastRow="0" w:firstColumn="1" w:lastColumn="0" w:noHBand="0" w:noVBand="1"/>
      </w:tblPr>
      <w:tblGrid>
        <w:gridCol w:w="992"/>
        <w:gridCol w:w="5104"/>
        <w:gridCol w:w="850"/>
      </w:tblGrid>
      <w:tr w:rsidR="00332B55" w:rsidRPr="003207BF" w14:paraId="7092E0FB" w14:textId="77777777" w:rsidTr="00785BE8">
        <w:trPr>
          <w:trHeight w:val="268"/>
        </w:trPr>
        <w:tc>
          <w:tcPr>
            <w:tcW w:w="992" w:type="dxa"/>
            <w:tcBorders>
              <w:top w:val="single" w:sz="12" w:space="0" w:color="FF0000"/>
            </w:tcBorders>
          </w:tcPr>
          <w:p w14:paraId="2DC514FF" w14:textId="04DD6D20" w:rsidR="00F537B7" w:rsidRDefault="006D3007" w:rsidP="00B76CC1">
            <w:pPr>
              <w:spacing w:line="276" w:lineRule="auto"/>
              <w:ind w:left="110"/>
              <w:jc w:val="right"/>
              <w:rPr>
                <w:rFonts w:asciiTheme="minorHAnsi" w:eastAsia="Calibri Light" w:hAnsiTheme="minorHAnsi" w:cs="Calibri Light"/>
                <w:b/>
                <w:sz w:val="16"/>
                <w:szCs w:val="16"/>
              </w:rPr>
            </w:pPr>
            <w:r>
              <w:rPr>
                <w:rFonts w:asciiTheme="minorHAnsi" w:eastAsia="Calibri Light" w:hAnsiTheme="minorHAnsi" w:cs="Calibri Light"/>
                <w:b/>
                <w:sz w:val="16"/>
                <w:szCs w:val="16"/>
              </w:rPr>
              <w:t>31</w:t>
            </w:r>
            <w:r w:rsidR="00EC263A" w:rsidRPr="00EA169C">
              <w:rPr>
                <w:rFonts w:asciiTheme="minorHAnsi" w:eastAsia="Calibri Light" w:hAnsiTheme="minorHAnsi" w:cs="Calibri Light"/>
                <w:b/>
                <w:sz w:val="16"/>
                <w:szCs w:val="16"/>
              </w:rPr>
              <w:t xml:space="preserve"> Ma</w:t>
            </w:r>
            <w:r>
              <w:rPr>
                <w:rFonts w:asciiTheme="minorHAnsi" w:eastAsia="Calibri Light" w:hAnsiTheme="minorHAnsi" w:cs="Calibri Light"/>
                <w:b/>
                <w:sz w:val="16"/>
                <w:szCs w:val="16"/>
              </w:rPr>
              <w:t>rch</w:t>
            </w:r>
          </w:p>
          <w:p w14:paraId="6586D58B" w14:textId="28F25F9A" w:rsidR="00332B55" w:rsidRPr="00967114" w:rsidRDefault="00EC263A" w:rsidP="00B76CC1">
            <w:pPr>
              <w:spacing w:line="276" w:lineRule="auto"/>
              <w:ind w:left="110"/>
              <w:jc w:val="right"/>
              <w:rPr>
                <w:rFonts w:asciiTheme="minorHAnsi" w:eastAsia="Calibri Light" w:hAnsiTheme="minorHAnsi" w:cs="Calibri Light"/>
                <w:sz w:val="16"/>
                <w:szCs w:val="16"/>
              </w:rPr>
            </w:pPr>
            <w:r w:rsidRPr="00EA169C">
              <w:rPr>
                <w:rFonts w:asciiTheme="minorHAnsi" w:eastAsia="Calibri Light" w:hAnsiTheme="minorHAnsi" w:cs="Calibri Light"/>
                <w:b/>
                <w:sz w:val="16"/>
                <w:szCs w:val="16"/>
              </w:rPr>
              <w:t>20</w:t>
            </w:r>
            <w:r>
              <w:rPr>
                <w:rFonts w:asciiTheme="minorHAnsi" w:eastAsia="Calibri Light" w:hAnsiTheme="minorHAnsi" w:cs="Calibri Light"/>
                <w:b/>
                <w:sz w:val="16"/>
                <w:szCs w:val="16"/>
              </w:rPr>
              <w:t>2</w:t>
            </w:r>
            <w:r w:rsidR="006D3007">
              <w:rPr>
                <w:rFonts w:asciiTheme="minorHAnsi" w:eastAsia="Calibri Light" w:hAnsiTheme="minorHAnsi" w:cs="Calibri Light"/>
                <w:b/>
                <w:sz w:val="16"/>
                <w:szCs w:val="16"/>
              </w:rPr>
              <w:t>5</w:t>
            </w:r>
          </w:p>
        </w:tc>
        <w:tc>
          <w:tcPr>
            <w:tcW w:w="5104" w:type="dxa"/>
            <w:tcBorders>
              <w:top w:val="single" w:sz="12" w:space="0" w:color="FF0000"/>
            </w:tcBorders>
          </w:tcPr>
          <w:p w14:paraId="00BB1EB3" w14:textId="77777777" w:rsidR="00332B55" w:rsidRPr="00967114" w:rsidRDefault="00332B55" w:rsidP="00623A0F">
            <w:pPr>
              <w:spacing w:line="276" w:lineRule="auto"/>
              <w:ind w:left="110"/>
              <w:rPr>
                <w:rFonts w:asciiTheme="minorHAnsi" w:eastAsia="Calibri Light" w:hAnsiTheme="minorHAnsi" w:cs="Calibri Light"/>
                <w:sz w:val="16"/>
                <w:szCs w:val="16"/>
              </w:rPr>
            </w:pPr>
          </w:p>
        </w:tc>
        <w:tc>
          <w:tcPr>
            <w:tcW w:w="850" w:type="dxa"/>
            <w:tcBorders>
              <w:top w:val="single" w:sz="12" w:space="0" w:color="FF0000"/>
            </w:tcBorders>
          </w:tcPr>
          <w:p w14:paraId="25956D67" w14:textId="3EA59C71" w:rsidR="00332B55" w:rsidRPr="003207BF" w:rsidRDefault="00EC263A" w:rsidP="00B76CC1">
            <w:pPr>
              <w:spacing w:line="276" w:lineRule="auto"/>
              <w:ind w:right="30"/>
              <w:jc w:val="right"/>
              <w:rPr>
                <w:rFonts w:asciiTheme="minorHAnsi" w:eastAsia="Calibri Light" w:hAnsiTheme="minorHAnsi" w:cs="Calibri Light"/>
                <w:b/>
                <w:sz w:val="16"/>
                <w:szCs w:val="16"/>
                <w:highlight w:val="yellow"/>
              </w:rPr>
            </w:pPr>
            <w:r>
              <w:rPr>
                <w:rFonts w:asciiTheme="minorHAnsi" w:eastAsia="Calibri Light" w:hAnsiTheme="minorHAnsi" w:cs="Calibri Light"/>
                <w:b/>
                <w:sz w:val="16"/>
                <w:szCs w:val="16"/>
              </w:rPr>
              <w:t>31</w:t>
            </w:r>
            <w:r w:rsidRPr="00335967">
              <w:rPr>
                <w:rFonts w:asciiTheme="minorHAnsi" w:eastAsia="Calibri Light" w:hAnsiTheme="minorHAnsi" w:cs="Calibri Light"/>
                <w:b/>
                <w:sz w:val="16"/>
                <w:szCs w:val="16"/>
              </w:rPr>
              <w:t xml:space="preserve"> Ma</w:t>
            </w:r>
            <w:r>
              <w:rPr>
                <w:rFonts w:asciiTheme="minorHAnsi" w:eastAsia="Calibri Light" w:hAnsiTheme="minorHAnsi" w:cs="Calibri Light"/>
                <w:b/>
                <w:sz w:val="16"/>
                <w:szCs w:val="16"/>
              </w:rPr>
              <w:t>rch</w:t>
            </w:r>
            <w:r w:rsidRPr="00335967">
              <w:rPr>
                <w:rFonts w:asciiTheme="minorHAnsi" w:eastAsia="Calibri Light" w:hAnsiTheme="minorHAnsi" w:cs="Calibri Light"/>
                <w:b/>
                <w:sz w:val="16"/>
                <w:szCs w:val="16"/>
              </w:rPr>
              <w:t xml:space="preserve"> 202</w:t>
            </w:r>
            <w:r w:rsidR="006D3007">
              <w:rPr>
                <w:rFonts w:asciiTheme="minorHAnsi" w:eastAsia="Calibri Light" w:hAnsiTheme="minorHAnsi" w:cs="Calibri Light"/>
                <w:b/>
                <w:sz w:val="16"/>
                <w:szCs w:val="16"/>
              </w:rPr>
              <w:t>6</w:t>
            </w:r>
          </w:p>
        </w:tc>
      </w:tr>
      <w:tr w:rsidR="00332B55" w:rsidRPr="00967114" w14:paraId="2984FD45" w14:textId="77777777" w:rsidTr="00785BE8">
        <w:trPr>
          <w:trHeight w:val="268"/>
        </w:trPr>
        <w:tc>
          <w:tcPr>
            <w:tcW w:w="992" w:type="dxa"/>
            <w:tcBorders>
              <w:bottom w:val="single" w:sz="12" w:space="0" w:color="FF0000"/>
            </w:tcBorders>
          </w:tcPr>
          <w:p w14:paraId="4DCDFD59" w14:textId="77777777" w:rsidR="00332B55" w:rsidRPr="00967114" w:rsidRDefault="00332B55" w:rsidP="0040191A">
            <w:pPr>
              <w:spacing w:line="276" w:lineRule="auto"/>
              <w:jc w:val="right"/>
              <w:rPr>
                <w:rFonts w:asciiTheme="minorHAnsi" w:eastAsia="Calibri Light" w:hAnsiTheme="minorHAnsi" w:cs="Calibri Light"/>
                <w:b/>
                <w:sz w:val="16"/>
                <w:szCs w:val="16"/>
              </w:rPr>
            </w:pPr>
            <w:r w:rsidRPr="00967114">
              <w:rPr>
                <w:rFonts w:asciiTheme="minorHAnsi" w:eastAsia="Calibri Light" w:hAnsiTheme="minorHAnsi" w:cs="Calibri Light"/>
                <w:b/>
                <w:sz w:val="16"/>
                <w:szCs w:val="16"/>
              </w:rPr>
              <w:t>£’000</w:t>
            </w:r>
          </w:p>
        </w:tc>
        <w:tc>
          <w:tcPr>
            <w:tcW w:w="5104" w:type="dxa"/>
            <w:tcBorders>
              <w:bottom w:val="single" w:sz="12" w:space="0" w:color="FF0000"/>
            </w:tcBorders>
          </w:tcPr>
          <w:p w14:paraId="727D20D0" w14:textId="77777777" w:rsidR="00332B55" w:rsidRPr="00967114" w:rsidRDefault="00332B55" w:rsidP="00623A0F">
            <w:pPr>
              <w:spacing w:line="276" w:lineRule="auto"/>
              <w:ind w:left="110"/>
              <w:rPr>
                <w:rFonts w:asciiTheme="minorHAnsi" w:eastAsia="Calibri Light" w:hAnsiTheme="minorHAnsi" w:cs="Calibri Light"/>
                <w:sz w:val="16"/>
                <w:szCs w:val="16"/>
              </w:rPr>
            </w:pPr>
          </w:p>
        </w:tc>
        <w:tc>
          <w:tcPr>
            <w:tcW w:w="850" w:type="dxa"/>
            <w:tcBorders>
              <w:bottom w:val="single" w:sz="12" w:space="0" w:color="FF0000"/>
            </w:tcBorders>
          </w:tcPr>
          <w:p w14:paraId="4560B177" w14:textId="77777777" w:rsidR="00332B55" w:rsidRPr="00967114" w:rsidRDefault="00332B55" w:rsidP="00332B55">
            <w:pPr>
              <w:spacing w:line="276" w:lineRule="auto"/>
              <w:ind w:right="30"/>
              <w:jc w:val="right"/>
              <w:rPr>
                <w:rFonts w:asciiTheme="minorHAnsi" w:eastAsia="Calibri Light" w:hAnsiTheme="minorHAnsi" w:cs="Calibri Light"/>
                <w:b/>
                <w:sz w:val="16"/>
                <w:szCs w:val="16"/>
              </w:rPr>
            </w:pPr>
            <w:r w:rsidRPr="00967114">
              <w:rPr>
                <w:rFonts w:asciiTheme="minorHAnsi" w:eastAsia="Calibri Light" w:hAnsiTheme="minorHAnsi" w:cs="Calibri Light"/>
                <w:b/>
                <w:sz w:val="16"/>
                <w:szCs w:val="16"/>
              </w:rPr>
              <w:t>£’000</w:t>
            </w:r>
          </w:p>
        </w:tc>
      </w:tr>
      <w:tr w:rsidR="006D3007" w:rsidRPr="00785BE8" w14:paraId="2CA1AD3F" w14:textId="77777777" w:rsidTr="00785BE8">
        <w:trPr>
          <w:trHeight w:val="268"/>
        </w:trPr>
        <w:tc>
          <w:tcPr>
            <w:tcW w:w="992" w:type="dxa"/>
            <w:vAlign w:val="center"/>
          </w:tcPr>
          <w:p w14:paraId="6DF50E24" w14:textId="42C37B5C" w:rsidR="006D3007" w:rsidRPr="00967114" w:rsidRDefault="006D3007" w:rsidP="006D3007">
            <w:pPr>
              <w:spacing w:line="276" w:lineRule="auto"/>
              <w:jc w:val="right"/>
              <w:rPr>
                <w:rFonts w:asciiTheme="majorHAnsi" w:eastAsia="Calibri Light" w:hAnsiTheme="majorHAnsi" w:cs="Calibri Light"/>
                <w:sz w:val="16"/>
                <w:szCs w:val="16"/>
              </w:rPr>
            </w:pPr>
            <w:r>
              <w:rPr>
                <w:rFonts w:asciiTheme="majorHAnsi" w:eastAsia="Calibri Light" w:hAnsiTheme="majorHAnsi" w:cs="Calibri Light"/>
                <w:sz w:val="16"/>
                <w:szCs w:val="16"/>
              </w:rPr>
              <w:t>(3,571)</w:t>
            </w:r>
          </w:p>
        </w:tc>
        <w:tc>
          <w:tcPr>
            <w:tcW w:w="5104" w:type="dxa"/>
            <w:vAlign w:val="center"/>
          </w:tcPr>
          <w:p w14:paraId="6D2C5F41" w14:textId="77777777" w:rsidR="006D3007" w:rsidRPr="00967114" w:rsidRDefault="006D3007" w:rsidP="006D3007">
            <w:pPr>
              <w:spacing w:line="276" w:lineRule="auto"/>
              <w:ind w:left="110"/>
              <w:rPr>
                <w:rFonts w:asciiTheme="majorHAnsi" w:eastAsia="Calibri Light" w:hAnsiTheme="majorHAnsi" w:cs="Calibri Light"/>
                <w:sz w:val="16"/>
                <w:szCs w:val="16"/>
              </w:rPr>
            </w:pPr>
            <w:r w:rsidRPr="00967114">
              <w:rPr>
                <w:rFonts w:asciiTheme="majorHAnsi" w:eastAsia="Calibri Light" w:hAnsiTheme="majorHAnsi" w:cs="Calibri Light"/>
                <w:sz w:val="16"/>
                <w:szCs w:val="16"/>
              </w:rPr>
              <w:t>Accumulated Absences Account</w:t>
            </w:r>
          </w:p>
        </w:tc>
        <w:tc>
          <w:tcPr>
            <w:tcW w:w="850" w:type="dxa"/>
            <w:vAlign w:val="center"/>
          </w:tcPr>
          <w:p w14:paraId="5A4F3B45" w14:textId="0328A423" w:rsidR="006D3007" w:rsidRPr="00785BE8" w:rsidRDefault="00A26374" w:rsidP="006D3007">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(3,29</w:t>
            </w:r>
            <w:r w:rsidR="00192051">
              <w:rPr>
                <w:rFonts w:asciiTheme="majorHAnsi" w:eastAsia="Calibri Light" w:hAnsiTheme="majorHAnsi" w:cs="Calibri Light"/>
                <w:sz w:val="16"/>
                <w:szCs w:val="16"/>
              </w:rPr>
              <w:t>0</w:t>
            </w:r>
            <w:r>
              <w:rPr>
                <w:rFonts w:asciiTheme="majorHAnsi" w:eastAsia="Calibri Light" w:hAnsiTheme="majorHAnsi" w:cs="Calibri Light"/>
                <w:sz w:val="16"/>
                <w:szCs w:val="16"/>
              </w:rPr>
              <w:t>)</w:t>
            </w:r>
          </w:p>
        </w:tc>
      </w:tr>
      <w:tr w:rsidR="006D3007" w:rsidRPr="00AC015D" w14:paraId="6473F2C9" w14:textId="77777777" w:rsidTr="00785BE8">
        <w:trPr>
          <w:trHeight w:val="268"/>
        </w:trPr>
        <w:tc>
          <w:tcPr>
            <w:tcW w:w="992" w:type="dxa"/>
            <w:shd w:val="clear" w:color="auto" w:fill="FBE5E1"/>
            <w:vAlign w:val="center"/>
          </w:tcPr>
          <w:p w14:paraId="518001EF" w14:textId="6C239048" w:rsidR="006D3007" w:rsidRPr="00BD1EBB" w:rsidRDefault="006D3007" w:rsidP="006D3007">
            <w:pPr>
              <w:spacing w:line="276" w:lineRule="auto"/>
              <w:jc w:val="right"/>
              <w:rPr>
                <w:rFonts w:asciiTheme="majorHAnsi" w:eastAsia="Calibri Light" w:hAnsiTheme="majorHAnsi" w:cs="Calibri Light"/>
                <w:sz w:val="16"/>
                <w:szCs w:val="16"/>
              </w:rPr>
            </w:pPr>
            <w:r w:rsidRPr="00705155">
              <w:rPr>
                <w:rFonts w:asciiTheme="majorHAnsi" w:eastAsia="Calibri Light" w:hAnsiTheme="majorHAnsi" w:cs="Calibri Light"/>
                <w:sz w:val="16"/>
                <w:szCs w:val="16"/>
              </w:rPr>
              <w:t>(2,356,956)</w:t>
            </w:r>
          </w:p>
        </w:tc>
        <w:tc>
          <w:tcPr>
            <w:tcW w:w="5104" w:type="dxa"/>
            <w:shd w:val="clear" w:color="auto" w:fill="FBE5E1"/>
            <w:vAlign w:val="center"/>
          </w:tcPr>
          <w:p w14:paraId="36D70292" w14:textId="77777777" w:rsidR="006D3007" w:rsidRPr="00ED42EF" w:rsidRDefault="006D3007" w:rsidP="006D3007">
            <w:pPr>
              <w:spacing w:line="276" w:lineRule="auto"/>
              <w:ind w:left="110"/>
              <w:rPr>
                <w:rFonts w:asciiTheme="majorHAnsi" w:eastAsia="Calibri Light" w:hAnsiTheme="majorHAnsi" w:cs="Calibri Light"/>
                <w:sz w:val="16"/>
                <w:szCs w:val="16"/>
              </w:rPr>
            </w:pPr>
            <w:r w:rsidRPr="00ED42EF">
              <w:rPr>
                <w:rFonts w:asciiTheme="majorHAnsi" w:eastAsia="Calibri Light" w:hAnsiTheme="majorHAnsi" w:cs="Calibri Light"/>
                <w:sz w:val="16"/>
                <w:szCs w:val="16"/>
              </w:rPr>
              <w:t>Pension Reserve</w:t>
            </w:r>
          </w:p>
        </w:tc>
        <w:tc>
          <w:tcPr>
            <w:tcW w:w="850" w:type="dxa"/>
            <w:shd w:val="clear" w:color="auto" w:fill="FBE5E1"/>
            <w:vAlign w:val="center"/>
          </w:tcPr>
          <w:p w14:paraId="718A5F39" w14:textId="1114403F" w:rsidR="006D3007" w:rsidRPr="00705155" w:rsidRDefault="00FB5D10" w:rsidP="006D3007">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(2,322,320)</w:t>
            </w:r>
          </w:p>
        </w:tc>
      </w:tr>
      <w:tr w:rsidR="006D3007" w:rsidRPr="003207BF" w14:paraId="02282D8D" w14:textId="77777777" w:rsidTr="00785BE8">
        <w:trPr>
          <w:trHeight w:val="268"/>
        </w:trPr>
        <w:tc>
          <w:tcPr>
            <w:tcW w:w="992" w:type="dxa"/>
            <w:tcBorders>
              <w:top w:val="single" w:sz="12" w:space="0" w:color="FF0000"/>
              <w:bottom w:val="single" w:sz="12" w:space="0" w:color="FF0000"/>
            </w:tcBorders>
            <w:vAlign w:val="center"/>
          </w:tcPr>
          <w:p w14:paraId="4F35E435" w14:textId="13A0D10D" w:rsidR="006D3007" w:rsidRPr="00BD1EBB" w:rsidRDefault="006D3007" w:rsidP="006D3007">
            <w:pPr>
              <w:spacing w:line="276" w:lineRule="auto"/>
              <w:jc w:val="right"/>
              <w:rPr>
                <w:rFonts w:asciiTheme="majorHAnsi" w:eastAsia="Calibri Light" w:hAnsiTheme="majorHAnsi" w:cs="Calibri Light"/>
                <w:b/>
                <w:sz w:val="16"/>
                <w:szCs w:val="16"/>
              </w:rPr>
            </w:pPr>
            <w:r w:rsidRPr="00705155">
              <w:rPr>
                <w:rFonts w:asciiTheme="majorHAnsi" w:eastAsia="Calibri Light" w:hAnsiTheme="majorHAnsi" w:cs="Calibri Light"/>
                <w:b/>
                <w:sz w:val="16"/>
                <w:szCs w:val="16"/>
              </w:rPr>
              <w:t>(2,360,527)</w:t>
            </w:r>
          </w:p>
        </w:tc>
        <w:tc>
          <w:tcPr>
            <w:tcW w:w="5104" w:type="dxa"/>
            <w:tcBorders>
              <w:top w:val="single" w:sz="12" w:space="0" w:color="FF0000"/>
              <w:bottom w:val="single" w:sz="12" w:space="0" w:color="FF0000"/>
            </w:tcBorders>
            <w:vAlign w:val="center"/>
          </w:tcPr>
          <w:p w14:paraId="6180A144" w14:textId="77777777" w:rsidR="006D3007" w:rsidRPr="00ED42EF" w:rsidRDefault="006D3007" w:rsidP="006D3007">
            <w:pPr>
              <w:spacing w:line="276" w:lineRule="auto"/>
              <w:ind w:left="110"/>
              <w:rPr>
                <w:rFonts w:asciiTheme="majorHAnsi" w:hAnsiTheme="majorHAnsi"/>
                <w:b/>
                <w:sz w:val="16"/>
                <w:szCs w:val="16"/>
              </w:rPr>
            </w:pPr>
            <w:r w:rsidRPr="00ED42EF">
              <w:rPr>
                <w:rFonts w:asciiTheme="majorHAnsi" w:hAnsiTheme="majorHAnsi"/>
                <w:b/>
                <w:sz w:val="16"/>
                <w:szCs w:val="16"/>
              </w:rPr>
              <w:t xml:space="preserve">Total </w:t>
            </w:r>
          </w:p>
        </w:tc>
        <w:tc>
          <w:tcPr>
            <w:tcW w:w="850" w:type="dxa"/>
            <w:tcBorders>
              <w:top w:val="single" w:sz="12" w:space="0" w:color="FF0000"/>
              <w:bottom w:val="single" w:sz="12" w:space="0" w:color="FF0000"/>
            </w:tcBorders>
            <w:vAlign w:val="center"/>
          </w:tcPr>
          <w:p w14:paraId="1EB789A4" w14:textId="702352C3" w:rsidR="006D3007" w:rsidRPr="00705155" w:rsidRDefault="00FB5D10" w:rsidP="006D3007">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(2,325,61</w:t>
            </w:r>
            <w:r w:rsidR="00192051">
              <w:rPr>
                <w:rFonts w:asciiTheme="majorHAnsi" w:eastAsia="Calibri Light" w:hAnsiTheme="majorHAnsi" w:cs="Calibri Light"/>
                <w:b/>
                <w:sz w:val="16"/>
                <w:szCs w:val="16"/>
              </w:rPr>
              <w:t>0</w:t>
            </w:r>
            <w:r>
              <w:rPr>
                <w:rFonts w:asciiTheme="majorHAnsi" w:eastAsia="Calibri Light" w:hAnsiTheme="majorHAnsi" w:cs="Calibri Light"/>
                <w:b/>
                <w:sz w:val="16"/>
                <w:szCs w:val="16"/>
              </w:rPr>
              <w:t>)</w:t>
            </w:r>
          </w:p>
        </w:tc>
      </w:tr>
    </w:tbl>
    <w:p w14:paraId="5A682CF3" w14:textId="5559ABBC" w:rsidR="0037477C" w:rsidRDefault="0037477C">
      <w:pPr>
        <w:spacing w:line="200" w:lineRule="exact"/>
        <w:rPr>
          <w:sz w:val="20"/>
          <w:szCs w:val="20"/>
        </w:rPr>
      </w:pPr>
    </w:p>
    <w:p w14:paraId="69913EFE" w14:textId="77777777" w:rsidR="00E766A9" w:rsidRDefault="00E766A9">
      <w:pPr>
        <w:spacing w:line="200" w:lineRule="exact"/>
        <w:rPr>
          <w:sz w:val="20"/>
          <w:szCs w:val="20"/>
        </w:rPr>
      </w:pPr>
    </w:p>
    <w:p w14:paraId="042A8984" w14:textId="77777777" w:rsidR="00E766A9" w:rsidRDefault="00E766A9">
      <w:pPr>
        <w:spacing w:line="200" w:lineRule="exact"/>
        <w:rPr>
          <w:sz w:val="20"/>
          <w:szCs w:val="20"/>
        </w:rPr>
      </w:pPr>
    </w:p>
    <w:p w14:paraId="6EEA4E5D" w14:textId="77777777" w:rsidR="00E766A9" w:rsidRDefault="00E766A9">
      <w:pPr>
        <w:spacing w:line="200" w:lineRule="exact"/>
        <w:rPr>
          <w:sz w:val="20"/>
          <w:szCs w:val="20"/>
        </w:rPr>
      </w:pPr>
    </w:p>
    <w:p w14:paraId="2DCD3594" w14:textId="77777777" w:rsidR="00E766A9" w:rsidRDefault="00E766A9">
      <w:pPr>
        <w:spacing w:line="200" w:lineRule="exact"/>
        <w:rPr>
          <w:sz w:val="20"/>
          <w:szCs w:val="20"/>
        </w:rPr>
      </w:pPr>
    </w:p>
    <w:p w14:paraId="348D48E8" w14:textId="77777777" w:rsidR="00E766A9" w:rsidRDefault="00E766A9">
      <w:pPr>
        <w:spacing w:line="200" w:lineRule="exact"/>
        <w:rPr>
          <w:sz w:val="20"/>
          <w:szCs w:val="20"/>
        </w:rPr>
      </w:pPr>
    </w:p>
    <w:p w14:paraId="2B32B377" w14:textId="77777777" w:rsidR="00E766A9" w:rsidRDefault="00E766A9">
      <w:pPr>
        <w:spacing w:line="200" w:lineRule="exact"/>
        <w:rPr>
          <w:sz w:val="20"/>
          <w:szCs w:val="20"/>
        </w:rPr>
      </w:pPr>
    </w:p>
    <w:p w14:paraId="531BA523" w14:textId="77777777" w:rsidR="00E766A9" w:rsidRDefault="00E766A9">
      <w:pPr>
        <w:spacing w:line="200" w:lineRule="exact"/>
        <w:rPr>
          <w:sz w:val="20"/>
          <w:szCs w:val="20"/>
        </w:rPr>
      </w:pPr>
    </w:p>
    <w:p w14:paraId="669AFF70" w14:textId="77777777" w:rsidR="00E766A9" w:rsidRDefault="00E766A9">
      <w:pPr>
        <w:spacing w:line="200" w:lineRule="exact"/>
        <w:rPr>
          <w:sz w:val="20"/>
          <w:szCs w:val="20"/>
        </w:rPr>
      </w:pPr>
    </w:p>
    <w:p w14:paraId="63464FB7" w14:textId="77777777" w:rsidR="0037477C" w:rsidRDefault="0037477C">
      <w:pPr>
        <w:spacing w:line="257" w:lineRule="exact"/>
        <w:rPr>
          <w:sz w:val="20"/>
          <w:szCs w:val="20"/>
        </w:rPr>
      </w:pPr>
    </w:p>
    <w:p w14:paraId="1B6D0C21" w14:textId="77777777" w:rsidR="0037477C" w:rsidRDefault="0037477C">
      <w:pPr>
        <w:spacing w:line="200" w:lineRule="exact"/>
        <w:rPr>
          <w:sz w:val="20"/>
          <w:szCs w:val="20"/>
        </w:rPr>
      </w:pPr>
    </w:p>
    <w:p w14:paraId="41771000" w14:textId="77777777" w:rsidR="0037477C" w:rsidRDefault="0037477C">
      <w:pPr>
        <w:spacing w:line="214" w:lineRule="exact"/>
        <w:rPr>
          <w:sz w:val="20"/>
          <w:szCs w:val="20"/>
        </w:rPr>
      </w:pPr>
    </w:p>
    <w:p w14:paraId="0FADAAD1" w14:textId="77777777" w:rsidR="00E766A9" w:rsidRDefault="00E766A9">
      <w:pPr>
        <w:ind w:left="20"/>
        <w:rPr>
          <w:rFonts w:ascii="Calibri" w:eastAsia="Calibri" w:hAnsi="Calibri" w:cs="Calibri"/>
          <w:b/>
          <w:bCs/>
          <w:sz w:val="20"/>
          <w:szCs w:val="20"/>
        </w:rPr>
      </w:pPr>
    </w:p>
    <w:p w14:paraId="147ECD19" w14:textId="77777777" w:rsidR="00E766A9" w:rsidRDefault="00E766A9">
      <w:pPr>
        <w:ind w:left="20"/>
        <w:rPr>
          <w:rFonts w:ascii="Calibri" w:eastAsia="Calibri" w:hAnsi="Calibri" w:cs="Calibri"/>
          <w:b/>
          <w:bCs/>
          <w:sz w:val="20"/>
          <w:szCs w:val="20"/>
        </w:rPr>
      </w:pPr>
    </w:p>
    <w:p w14:paraId="5F8F0242" w14:textId="77777777" w:rsidR="00E766A9" w:rsidRDefault="00E766A9">
      <w:pPr>
        <w:ind w:left="20"/>
        <w:rPr>
          <w:rFonts w:ascii="Calibri" w:eastAsia="Calibri" w:hAnsi="Calibri" w:cs="Calibri"/>
          <w:b/>
          <w:bCs/>
          <w:sz w:val="20"/>
          <w:szCs w:val="20"/>
        </w:rPr>
      </w:pPr>
    </w:p>
    <w:p w14:paraId="0C569770" w14:textId="77777777" w:rsidR="0037477C" w:rsidRDefault="0037477C">
      <w:pPr>
        <w:spacing w:line="20" w:lineRule="exact"/>
        <w:rPr>
          <w:sz w:val="20"/>
          <w:szCs w:val="20"/>
        </w:rPr>
      </w:pPr>
    </w:p>
    <w:p w14:paraId="70FC6805" w14:textId="77777777" w:rsidR="0037477C" w:rsidRDefault="0037477C">
      <w:pPr>
        <w:spacing w:line="20" w:lineRule="exact"/>
        <w:rPr>
          <w:sz w:val="20"/>
          <w:szCs w:val="20"/>
        </w:rPr>
      </w:pPr>
    </w:p>
    <w:p w14:paraId="1E2F7AD5" w14:textId="77777777" w:rsidR="0037477C" w:rsidRDefault="0037477C">
      <w:pPr>
        <w:spacing w:line="200" w:lineRule="exact"/>
        <w:rPr>
          <w:sz w:val="20"/>
          <w:szCs w:val="20"/>
        </w:rPr>
      </w:pPr>
    </w:p>
    <w:p w14:paraId="1E881054" w14:textId="77777777" w:rsidR="0037477C" w:rsidRDefault="0037477C">
      <w:pPr>
        <w:spacing w:line="200" w:lineRule="exact"/>
        <w:rPr>
          <w:sz w:val="20"/>
          <w:szCs w:val="20"/>
        </w:rPr>
      </w:pPr>
    </w:p>
    <w:p w14:paraId="64E71CE9" w14:textId="77777777" w:rsidR="0037477C" w:rsidRDefault="0037477C">
      <w:pPr>
        <w:spacing w:line="200" w:lineRule="exact"/>
        <w:rPr>
          <w:sz w:val="20"/>
          <w:szCs w:val="20"/>
        </w:rPr>
      </w:pPr>
    </w:p>
    <w:p w14:paraId="114D11E8" w14:textId="77777777" w:rsidR="0037477C" w:rsidRDefault="0037477C">
      <w:pPr>
        <w:spacing w:line="200" w:lineRule="exact"/>
        <w:rPr>
          <w:sz w:val="20"/>
          <w:szCs w:val="20"/>
        </w:rPr>
      </w:pPr>
    </w:p>
    <w:p w14:paraId="54B49D0A" w14:textId="77777777" w:rsidR="0037477C" w:rsidRDefault="0037477C">
      <w:pPr>
        <w:spacing w:line="200" w:lineRule="exact"/>
        <w:rPr>
          <w:sz w:val="20"/>
          <w:szCs w:val="20"/>
        </w:rPr>
      </w:pPr>
    </w:p>
    <w:p w14:paraId="2FF96578" w14:textId="77777777" w:rsidR="0037477C" w:rsidRDefault="0037477C">
      <w:pPr>
        <w:spacing w:line="200" w:lineRule="exact"/>
        <w:rPr>
          <w:sz w:val="20"/>
          <w:szCs w:val="20"/>
        </w:rPr>
      </w:pPr>
    </w:p>
    <w:p w14:paraId="0DB68876" w14:textId="77777777" w:rsidR="0037477C" w:rsidRDefault="0037477C">
      <w:pPr>
        <w:spacing w:line="200" w:lineRule="exact"/>
        <w:rPr>
          <w:sz w:val="20"/>
          <w:szCs w:val="20"/>
        </w:rPr>
      </w:pPr>
    </w:p>
    <w:p w14:paraId="2E9DBE81" w14:textId="77777777" w:rsidR="0037477C" w:rsidRDefault="0037477C">
      <w:pPr>
        <w:spacing w:line="200" w:lineRule="exact"/>
        <w:rPr>
          <w:sz w:val="20"/>
          <w:szCs w:val="20"/>
        </w:rPr>
      </w:pPr>
    </w:p>
    <w:p w14:paraId="74A23812" w14:textId="77777777" w:rsidR="0037477C" w:rsidRDefault="0037477C">
      <w:pPr>
        <w:spacing w:line="200" w:lineRule="exact"/>
        <w:rPr>
          <w:sz w:val="20"/>
          <w:szCs w:val="20"/>
        </w:rPr>
      </w:pPr>
    </w:p>
    <w:p w14:paraId="0E4E093F" w14:textId="77777777" w:rsidR="0037477C" w:rsidRDefault="0037477C">
      <w:pPr>
        <w:spacing w:line="200" w:lineRule="exact"/>
        <w:rPr>
          <w:sz w:val="20"/>
          <w:szCs w:val="20"/>
        </w:rPr>
      </w:pPr>
    </w:p>
    <w:p w14:paraId="62C56F5B" w14:textId="77777777" w:rsidR="0037477C" w:rsidRDefault="0037477C">
      <w:pPr>
        <w:spacing w:line="200" w:lineRule="exact"/>
        <w:rPr>
          <w:sz w:val="20"/>
          <w:szCs w:val="20"/>
        </w:rPr>
      </w:pPr>
    </w:p>
    <w:p w14:paraId="4B4DDC1C" w14:textId="77777777" w:rsidR="0037477C" w:rsidRDefault="0037477C">
      <w:pPr>
        <w:spacing w:line="200" w:lineRule="exact"/>
        <w:rPr>
          <w:sz w:val="20"/>
          <w:szCs w:val="20"/>
        </w:rPr>
      </w:pPr>
    </w:p>
    <w:p w14:paraId="05020726" w14:textId="77777777" w:rsidR="0037477C" w:rsidRDefault="0037477C">
      <w:pPr>
        <w:spacing w:line="200" w:lineRule="exact"/>
        <w:rPr>
          <w:sz w:val="20"/>
          <w:szCs w:val="20"/>
        </w:rPr>
      </w:pPr>
    </w:p>
    <w:p w14:paraId="39D902A3" w14:textId="77777777" w:rsidR="0037477C" w:rsidRDefault="0037477C">
      <w:pPr>
        <w:spacing w:line="200" w:lineRule="exact"/>
        <w:rPr>
          <w:sz w:val="20"/>
          <w:szCs w:val="20"/>
        </w:rPr>
      </w:pPr>
    </w:p>
    <w:p w14:paraId="55470C24" w14:textId="77777777" w:rsidR="0037477C" w:rsidRDefault="0037477C">
      <w:pPr>
        <w:spacing w:line="295"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20"/>
      </w:tblGrid>
      <w:tr w:rsidR="0037477C" w14:paraId="0682EEB0" w14:textId="77777777">
        <w:trPr>
          <w:trHeight w:val="440"/>
        </w:trPr>
        <w:tc>
          <w:tcPr>
            <w:tcW w:w="120" w:type="dxa"/>
            <w:textDirection w:val="tbRl"/>
            <w:vAlign w:val="bottom"/>
          </w:tcPr>
          <w:p w14:paraId="21A9B49F" w14:textId="77777777" w:rsidR="0037477C" w:rsidRDefault="00355EE7">
            <w:pPr>
              <w:spacing w:line="182" w:lineRule="auto"/>
              <w:rPr>
                <w:sz w:val="20"/>
                <w:szCs w:val="20"/>
              </w:rPr>
            </w:pPr>
            <w:r>
              <w:rPr>
                <w:rFonts w:ascii="Calibri" w:eastAsia="Calibri" w:hAnsi="Calibri" w:cs="Calibri"/>
                <w:b/>
                <w:bCs/>
                <w:color w:val="FFFFFF"/>
                <w:sz w:val="13"/>
                <w:szCs w:val="13"/>
              </w:rPr>
              <w:t>119 |</w:t>
            </w:r>
          </w:p>
        </w:tc>
      </w:tr>
    </w:tbl>
    <w:p w14:paraId="680B8EE2" w14:textId="77777777" w:rsidR="0037477C" w:rsidRDefault="0037477C">
      <w:pPr>
        <w:spacing w:line="20" w:lineRule="exact"/>
        <w:rPr>
          <w:sz w:val="20"/>
          <w:szCs w:val="20"/>
        </w:rPr>
      </w:pPr>
    </w:p>
    <w:p w14:paraId="0CE2997A" w14:textId="77777777" w:rsidR="0037477C" w:rsidRDefault="0037477C">
      <w:pPr>
        <w:spacing w:line="1" w:lineRule="exact"/>
        <w:rPr>
          <w:sz w:val="20"/>
          <w:szCs w:val="20"/>
        </w:rPr>
      </w:pPr>
    </w:p>
    <w:p w14:paraId="6C268E2C" w14:textId="32845F0A" w:rsidR="0037477C" w:rsidRDefault="0037477C">
      <w:pPr>
        <w:spacing w:line="1" w:lineRule="exact"/>
        <w:rPr>
          <w:sz w:val="20"/>
          <w:szCs w:val="20"/>
        </w:rPr>
      </w:pPr>
    </w:p>
    <w:p w14:paraId="1E29184F" w14:textId="77777777" w:rsidR="0037477C" w:rsidRDefault="0037477C">
      <w:pPr>
        <w:spacing w:line="1"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20"/>
      </w:tblGrid>
      <w:tr w:rsidR="0037477C" w14:paraId="08C5585D" w14:textId="77777777">
        <w:trPr>
          <w:trHeight w:val="280"/>
        </w:trPr>
        <w:tc>
          <w:tcPr>
            <w:tcW w:w="120" w:type="dxa"/>
            <w:textDirection w:val="tbRl"/>
            <w:vAlign w:val="bottom"/>
          </w:tcPr>
          <w:p w14:paraId="29965EF3" w14:textId="77777777" w:rsidR="0037477C" w:rsidRDefault="00355EE7">
            <w:pPr>
              <w:spacing w:line="182" w:lineRule="auto"/>
              <w:rPr>
                <w:sz w:val="20"/>
                <w:szCs w:val="20"/>
              </w:rPr>
            </w:pPr>
            <w:r>
              <w:rPr>
                <w:rFonts w:ascii="Calibri Light" w:eastAsia="Calibri Light" w:hAnsi="Calibri Light" w:cs="Calibri Light"/>
                <w:color w:val="FFFFFF"/>
                <w:sz w:val="13"/>
                <w:szCs w:val="13"/>
              </w:rPr>
              <w:t>THE</w:t>
            </w:r>
          </w:p>
        </w:tc>
      </w:tr>
    </w:tbl>
    <w:p w14:paraId="15DB9139" w14:textId="77777777" w:rsidR="0037477C" w:rsidRDefault="0037477C">
      <w:pPr>
        <w:sectPr w:rsidR="0037477C" w:rsidSect="00434EC1">
          <w:type w:val="continuous"/>
          <w:pgSz w:w="16840" w:h="11906" w:orient="landscape"/>
          <w:pgMar w:top="831" w:right="345" w:bottom="1440" w:left="840" w:header="0" w:footer="57" w:gutter="0"/>
          <w:cols w:num="3" w:space="397" w:equalWidth="0">
            <w:col w:w="7138" w:space="176"/>
            <w:col w:w="7167" w:space="454"/>
            <w:col w:w="720"/>
          </w:cols>
          <w:docGrid w:linePitch="299"/>
        </w:sectPr>
      </w:pPr>
    </w:p>
    <w:p w14:paraId="235EFC58" w14:textId="77777777" w:rsidR="0037477C" w:rsidRDefault="00355EE7">
      <w:pPr>
        <w:rPr>
          <w:sz w:val="20"/>
          <w:szCs w:val="20"/>
        </w:rPr>
      </w:pPr>
      <w:bookmarkStart w:id="198" w:name="page120"/>
      <w:bookmarkEnd w:id="198"/>
      <w:r>
        <w:rPr>
          <w:rFonts w:ascii="Calibri" w:eastAsia="Calibri" w:hAnsi="Calibri" w:cs="Calibri"/>
          <w:b/>
          <w:bCs/>
          <w:color w:val="DB4050"/>
          <w:sz w:val="26"/>
          <w:szCs w:val="26"/>
        </w:rPr>
        <w:lastRenderedPageBreak/>
        <w:t xml:space="preserve">Note </w:t>
      </w:r>
      <w:r w:rsidR="005C7E32">
        <w:rPr>
          <w:rFonts w:ascii="Calibri" w:eastAsia="Calibri" w:hAnsi="Calibri" w:cs="Calibri"/>
          <w:b/>
          <w:bCs/>
          <w:color w:val="DB4050"/>
          <w:sz w:val="26"/>
          <w:szCs w:val="26"/>
        </w:rPr>
        <w:t>17</w:t>
      </w:r>
      <w:r>
        <w:rPr>
          <w:rFonts w:ascii="Calibri" w:eastAsia="Calibri" w:hAnsi="Calibri" w:cs="Calibri"/>
          <w:b/>
          <w:bCs/>
          <w:color w:val="DB4050"/>
          <w:sz w:val="26"/>
          <w:szCs w:val="26"/>
        </w:rPr>
        <w:t xml:space="preserve"> </w:t>
      </w:r>
      <w:r>
        <w:rPr>
          <w:rFonts w:ascii="Calibri" w:eastAsia="Calibri" w:hAnsi="Calibri" w:cs="Calibri"/>
          <w:color w:val="DB4050"/>
          <w:sz w:val="26"/>
          <w:szCs w:val="26"/>
        </w:rPr>
        <w:t>Unusable Reserves (continued)</w:t>
      </w:r>
    </w:p>
    <w:p w14:paraId="0E037E22" w14:textId="026BCC8A" w:rsidR="00332B55" w:rsidRDefault="00355EE7" w:rsidP="00332B55">
      <w:pPr>
        <w:spacing w:line="200" w:lineRule="exact"/>
        <w:rPr>
          <w:rFonts w:ascii="Calibri" w:eastAsia="Calibri" w:hAnsi="Calibri" w:cs="Calibri"/>
          <w:b/>
          <w:bCs/>
          <w:sz w:val="20"/>
          <w:szCs w:val="20"/>
        </w:rPr>
      </w:pPr>
      <w:r>
        <w:rPr>
          <w:noProof/>
          <w:sz w:val="20"/>
          <w:szCs w:val="20"/>
        </w:rPr>
        <mc:AlternateContent>
          <mc:Choice Requires="wps">
            <w:drawing>
              <wp:anchor distT="0" distB="0" distL="114300" distR="114300" simplePos="0" relativeHeight="251659264" behindDoc="1" locked="0" layoutInCell="0" allowOverlap="1" wp14:anchorId="5A0E71E1" wp14:editId="19CA2848">
                <wp:simplePos x="0" y="0"/>
                <wp:positionH relativeFrom="column">
                  <wp:posOffset>10795</wp:posOffset>
                </wp:positionH>
                <wp:positionV relativeFrom="paragraph">
                  <wp:posOffset>-3100070</wp:posOffset>
                </wp:positionV>
                <wp:extent cx="6033135" cy="0"/>
                <wp:effectExtent l="0" t="0" r="0" b="0"/>
                <wp:wrapNone/>
                <wp:docPr id="297" name="Shap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3135" cy="4763"/>
                        </a:xfrm>
                        <a:prstGeom prst="line">
                          <a:avLst/>
                        </a:prstGeom>
                        <a:solidFill>
                          <a:srgbClr val="FFFFFF"/>
                        </a:solidFill>
                        <a:ln w="12192">
                          <a:solidFill>
                            <a:srgbClr val="DB4050"/>
                          </a:solidFill>
                          <a:miter lim="800000"/>
                          <a:headEnd/>
                          <a:tailEnd/>
                        </a:ln>
                      </wps:spPr>
                      <wps:bodyPr/>
                    </wps:wsp>
                  </a:graphicData>
                </a:graphic>
              </wp:anchor>
            </w:drawing>
          </mc:Choice>
          <mc:Fallback>
            <w:pict>
              <v:line w14:anchorId="76FE9CEA" id="Shape 297"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85pt,-244.1pt" to="475.9pt,-2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" o:allowincell="f" filled="t" strokecolor="#db4050" strokeweight=".96pt">
                <v:stroke joinstyle="miter"/>
                <o:lock v:ext="edit" shapetype="f"/>
              </v:line>
            </w:pict>
          </mc:Fallback>
        </mc:AlternateContent>
      </w:r>
      <w:bookmarkStart w:id="199" w:name="page123"/>
      <w:bookmarkEnd w:id="199"/>
    </w:p>
    <w:p w14:paraId="370AA0BD" w14:textId="4E80D872" w:rsidR="0037477C" w:rsidRDefault="00E46227" w:rsidP="00332B55">
      <w:pPr>
        <w:spacing w:line="200" w:lineRule="exact"/>
        <w:rPr>
          <w:sz w:val="20"/>
          <w:szCs w:val="20"/>
        </w:rPr>
      </w:pPr>
      <w:bookmarkStart w:id="200" w:name="page124"/>
      <w:bookmarkEnd w:id="200"/>
      <w:r>
        <w:rPr>
          <w:rFonts w:ascii="Calibri" w:eastAsia="Calibri" w:hAnsi="Calibri" w:cs="Calibri"/>
          <w:b/>
          <w:bCs/>
          <w:sz w:val="20"/>
          <w:szCs w:val="20"/>
        </w:rPr>
        <w:t>Accumulated Absences Account</w:t>
      </w:r>
    </w:p>
    <w:p w14:paraId="2DC549F4" w14:textId="77777777" w:rsidR="0037477C" w:rsidRDefault="0037477C" w:rsidP="00553061">
      <w:pPr>
        <w:spacing w:line="62" w:lineRule="exact"/>
        <w:ind w:right="-276"/>
        <w:jc w:val="both"/>
        <w:rPr>
          <w:sz w:val="20"/>
          <w:szCs w:val="20"/>
        </w:rPr>
      </w:pPr>
    </w:p>
    <w:p w14:paraId="04B2E093" w14:textId="77777777" w:rsidR="0037477C" w:rsidRDefault="007C38CA" w:rsidP="00553061">
      <w:pPr>
        <w:spacing w:line="250" w:lineRule="auto"/>
        <w:ind w:left="20" w:right="-276"/>
        <w:jc w:val="both"/>
        <w:rPr>
          <w:rFonts w:ascii="Calibri Light" w:eastAsia="Calibri Light" w:hAnsi="Calibri Light" w:cs="Calibri Light"/>
          <w:sz w:val="20"/>
          <w:szCs w:val="20"/>
        </w:rPr>
      </w:pPr>
      <w:r>
        <w:rPr>
          <w:rFonts w:ascii="Calibri Light" w:eastAsia="Calibri Light" w:hAnsi="Calibri Light" w:cs="Calibri Light"/>
          <w:sz w:val="20"/>
          <w:szCs w:val="20"/>
        </w:rPr>
        <w:t>An accrual is made for the cost of holiday entitlements and other forms of leave, such as time off in lieu, earned by the employee but not taken before the year-end which employees can carry forward into the next financial year. The accrual is made at the salary rates applicable in the following accounting year, being the period in which the employee takes the benefit. An accrual is charged to the Surplus or Deficit on the Provision of Services within the Comprehensive Income and Expenditure Statement and then reversed out through the Movement in Reserves Statement so that holiday benefits are charged to revenue in the financial year which the holiday absence occurs.</w:t>
      </w:r>
    </w:p>
    <w:p w14:paraId="5D5E0D17" w14:textId="77777777" w:rsidR="007C38CA" w:rsidRDefault="007C38CA" w:rsidP="00553061">
      <w:pPr>
        <w:spacing w:line="250" w:lineRule="auto"/>
        <w:ind w:left="20" w:right="-276"/>
        <w:jc w:val="both"/>
        <w:rPr>
          <w:rFonts w:ascii="Calibri Light" w:eastAsia="Calibri Light" w:hAnsi="Calibri Light" w:cs="Calibri Light"/>
          <w:sz w:val="20"/>
          <w:szCs w:val="20"/>
        </w:rPr>
      </w:pPr>
    </w:p>
    <w:p w14:paraId="7C291334" w14:textId="0B06E0F2" w:rsidR="007C38CA" w:rsidRDefault="007C38CA" w:rsidP="00553061">
      <w:pPr>
        <w:spacing w:line="250" w:lineRule="auto"/>
        <w:ind w:left="20" w:right="-276"/>
        <w:jc w:val="both"/>
        <w:rPr>
          <w:sz w:val="20"/>
          <w:szCs w:val="20"/>
        </w:rPr>
      </w:pPr>
      <w:r>
        <w:rPr>
          <w:rFonts w:ascii="Calibri Light" w:eastAsia="Calibri Light" w:hAnsi="Calibri Light" w:cs="Calibri Light"/>
          <w:sz w:val="20"/>
          <w:szCs w:val="20"/>
        </w:rPr>
        <w:t xml:space="preserve">The Accumulated Absences Account absorbs the differences that would otherwise arise on the General Fund Balance from accruing for compensated absences earned but not taken in the year, for example annual leave entitlement carried forward as </w:t>
      </w:r>
      <w:proofErr w:type="gramStart"/>
      <w:r w:rsidRPr="00E71861">
        <w:rPr>
          <w:rFonts w:ascii="Calibri Light" w:eastAsia="Calibri Light" w:hAnsi="Calibri Light" w:cs="Calibri Light"/>
          <w:sz w:val="20"/>
          <w:szCs w:val="20"/>
        </w:rPr>
        <w:t>at</w:t>
      </w:r>
      <w:proofErr w:type="gramEnd"/>
      <w:r w:rsidRPr="00E71861">
        <w:rPr>
          <w:rFonts w:ascii="Calibri Light" w:eastAsia="Calibri Light" w:hAnsi="Calibri Light" w:cs="Calibri Light"/>
          <w:sz w:val="20"/>
          <w:szCs w:val="20"/>
        </w:rPr>
        <w:t xml:space="preserve"> 31 March.</w:t>
      </w:r>
      <w:r>
        <w:rPr>
          <w:rFonts w:ascii="Calibri Light" w:eastAsia="Calibri Light" w:hAnsi="Calibri Light" w:cs="Calibri Light"/>
          <w:sz w:val="20"/>
          <w:szCs w:val="20"/>
        </w:rPr>
        <w:t xml:space="preserve"> Statutory arrangements require that the impact on the General Fund Balance is neutralised by transfers to or from this Account.</w:t>
      </w:r>
    </w:p>
    <w:p w14:paraId="4ED2A8A7" w14:textId="12DA913B" w:rsidR="0037477C" w:rsidRDefault="00826B99">
      <w:pPr>
        <w:spacing w:line="20" w:lineRule="exact"/>
        <w:rPr>
          <w:sz w:val="20"/>
          <w:szCs w:val="20"/>
        </w:rPr>
      </w:pPr>
      <w:r>
        <w:rPr>
          <w:rFonts w:ascii="Calibri" w:eastAsia="Calibri" w:hAnsi="Calibri" w:cs="Calibri"/>
          <w:b/>
          <w:bCs/>
          <w:noProof/>
          <w:color w:val="DB4050"/>
          <w:sz w:val="60"/>
          <w:szCs w:val="60"/>
        </w:rPr>
        <w:drawing>
          <wp:anchor distT="0" distB="0" distL="114300" distR="114300" simplePos="0" relativeHeight="252366848" behindDoc="1" locked="0" layoutInCell="1" allowOverlap="1" wp14:anchorId="0B7CD8F1" wp14:editId="7BD9E47B">
            <wp:simplePos x="0" y="0"/>
            <wp:positionH relativeFrom="column">
              <wp:posOffset>9408929</wp:posOffset>
            </wp:positionH>
            <wp:positionV relativeFrom="paragraph">
              <wp:posOffset>-4978668</wp:posOffset>
            </wp:positionV>
            <wp:extent cx="759460" cy="7595870"/>
            <wp:effectExtent l="0" t="0" r="2540" b="0"/>
            <wp:wrapNone/>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55EE7">
        <w:rPr>
          <w:sz w:val="20"/>
          <w:szCs w:val="20"/>
        </w:rPr>
        <w:br w:type="column"/>
      </w:r>
    </w:p>
    <w:p w14:paraId="029CE4C4" w14:textId="7B60E011" w:rsidR="0037477C" w:rsidRDefault="0037477C">
      <w:pPr>
        <w:spacing w:line="200" w:lineRule="exact"/>
        <w:rPr>
          <w:sz w:val="20"/>
          <w:szCs w:val="20"/>
        </w:rPr>
      </w:pPr>
    </w:p>
    <w:p w14:paraId="5800DB5D" w14:textId="77777777" w:rsidR="0037477C" w:rsidRDefault="0037477C">
      <w:pPr>
        <w:spacing w:line="200" w:lineRule="exact"/>
        <w:rPr>
          <w:sz w:val="20"/>
          <w:szCs w:val="20"/>
        </w:rPr>
      </w:pPr>
    </w:p>
    <w:tbl>
      <w:tblPr>
        <w:tblpPr w:leftFromText="180" w:rightFromText="180" w:vertAnchor="text" w:horzAnchor="page" w:tblpX="6231" w:tblpY="462"/>
        <w:tblW w:w="8222" w:type="dxa"/>
        <w:tblLayout w:type="fixed"/>
        <w:tblCellMar>
          <w:left w:w="0" w:type="dxa"/>
          <w:right w:w="0" w:type="dxa"/>
        </w:tblCellMar>
        <w:tblLook w:val="04A0" w:firstRow="1" w:lastRow="0" w:firstColumn="1" w:lastColumn="0" w:noHBand="0" w:noVBand="1"/>
      </w:tblPr>
      <w:tblGrid>
        <w:gridCol w:w="992"/>
        <w:gridCol w:w="5812"/>
        <w:gridCol w:w="1418"/>
      </w:tblGrid>
      <w:tr w:rsidR="00332B55" w:rsidRPr="003207BF" w14:paraId="28329878" w14:textId="77777777" w:rsidTr="00335967">
        <w:trPr>
          <w:trHeight w:val="268"/>
        </w:trPr>
        <w:tc>
          <w:tcPr>
            <w:tcW w:w="992" w:type="dxa"/>
            <w:tcBorders>
              <w:top w:val="single" w:sz="12" w:space="0" w:color="FF0000"/>
            </w:tcBorders>
          </w:tcPr>
          <w:p w14:paraId="3982982C" w14:textId="3006918A" w:rsidR="00332B55" w:rsidRDefault="001B3253" w:rsidP="00CC1470">
            <w:pPr>
              <w:spacing w:line="276" w:lineRule="auto"/>
              <w:ind w:left="110"/>
              <w:jc w:val="right"/>
              <w:rPr>
                <w:rFonts w:ascii="Calibri" w:eastAsia="Calibri Light" w:hAnsi="Calibri" w:cs="Calibri Light"/>
                <w:b/>
                <w:sz w:val="16"/>
                <w:szCs w:val="16"/>
              </w:rPr>
            </w:pPr>
            <w:r>
              <w:rPr>
                <w:rFonts w:ascii="Calibri" w:eastAsia="Calibri Light" w:hAnsi="Calibri" w:cs="Calibri Light"/>
                <w:b/>
                <w:sz w:val="16"/>
                <w:szCs w:val="16"/>
              </w:rPr>
              <w:t>31</w:t>
            </w:r>
            <w:r w:rsidR="00F537B7">
              <w:rPr>
                <w:rFonts w:ascii="Calibri" w:eastAsia="Calibri Light" w:hAnsi="Calibri" w:cs="Calibri Light"/>
                <w:b/>
                <w:sz w:val="16"/>
                <w:szCs w:val="16"/>
              </w:rPr>
              <w:t xml:space="preserve"> Ma</w:t>
            </w:r>
            <w:r>
              <w:rPr>
                <w:rFonts w:ascii="Calibri" w:eastAsia="Calibri Light" w:hAnsi="Calibri" w:cs="Calibri Light"/>
                <w:b/>
                <w:sz w:val="16"/>
                <w:szCs w:val="16"/>
              </w:rPr>
              <w:t>rch</w:t>
            </w:r>
            <w:r w:rsidR="00F537B7">
              <w:rPr>
                <w:rFonts w:ascii="Calibri" w:eastAsia="Calibri Light" w:hAnsi="Calibri" w:cs="Calibri Light"/>
                <w:b/>
                <w:sz w:val="16"/>
                <w:szCs w:val="16"/>
              </w:rPr>
              <w:t xml:space="preserve"> </w:t>
            </w:r>
          </w:p>
          <w:p w14:paraId="33EC666A" w14:textId="2CA21183" w:rsidR="00F537B7" w:rsidRPr="00553061" w:rsidRDefault="00F537B7" w:rsidP="00CC1470">
            <w:pPr>
              <w:spacing w:line="276" w:lineRule="auto"/>
              <w:ind w:left="110"/>
              <w:jc w:val="right"/>
              <w:rPr>
                <w:rFonts w:asciiTheme="minorHAnsi" w:eastAsia="Calibri Light" w:hAnsiTheme="minorHAnsi" w:cs="Calibri Light"/>
                <w:sz w:val="16"/>
                <w:szCs w:val="16"/>
              </w:rPr>
            </w:pPr>
            <w:r>
              <w:rPr>
                <w:rFonts w:ascii="Calibri" w:eastAsia="Calibri Light" w:hAnsi="Calibri" w:cs="Calibri Light"/>
                <w:b/>
                <w:sz w:val="16"/>
                <w:szCs w:val="16"/>
              </w:rPr>
              <w:t>202</w:t>
            </w:r>
            <w:r w:rsidR="001B3253">
              <w:rPr>
                <w:rFonts w:ascii="Calibri" w:eastAsia="Calibri Light" w:hAnsi="Calibri" w:cs="Calibri Light"/>
                <w:b/>
                <w:sz w:val="16"/>
                <w:szCs w:val="16"/>
              </w:rPr>
              <w:t>5</w:t>
            </w:r>
          </w:p>
        </w:tc>
        <w:tc>
          <w:tcPr>
            <w:tcW w:w="5812" w:type="dxa"/>
            <w:tcBorders>
              <w:top w:val="single" w:sz="12" w:space="0" w:color="FF0000"/>
            </w:tcBorders>
          </w:tcPr>
          <w:p w14:paraId="0F21C302" w14:textId="77777777" w:rsidR="00332B55" w:rsidRPr="00553061" w:rsidRDefault="00332B55" w:rsidP="00623A0F">
            <w:pPr>
              <w:spacing w:line="276" w:lineRule="auto"/>
              <w:ind w:left="110"/>
              <w:rPr>
                <w:rFonts w:asciiTheme="minorHAnsi" w:eastAsia="Calibri Light" w:hAnsiTheme="minorHAnsi" w:cs="Calibri Light"/>
                <w:sz w:val="16"/>
                <w:szCs w:val="16"/>
              </w:rPr>
            </w:pPr>
          </w:p>
        </w:tc>
        <w:tc>
          <w:tcPr>
            <w:tcW w:w="1418" w:type="dxa"/>
            <w:tcBorders>
              <w:top w:val="single" w:sz="12" w:space="0" w:color="FF0000"/>
            </w:tcBorders>
          </w:tcPr>
          <w:p w14:paraId="53823203" w14:textId="77777777" w:rsidR="00332B55" w:rsidRDefault="00F537B7" w:rsidP="00B76CC1">
            <w:pPr>
              <w:spacing w:line="276" w:lineRule="auto"/>
              <w:ind w:left="110"/>
              <w:jc w:val="right"/>
              <w:rPr>
                <w:rFonts w:ascii="Calibri" w:eastAsia="Calibri Light" w:hAnsi="Calibri" w:cs="Calibri Light"/>
                <w:b/>
                <w:sz w:val="16"/>
                <w:szCs w:val="16"/>
              </w:rPr>
            </w:pPr>
            <w:r>
              <w:rPr>
                <w:rFonts w:ascii="Calibri" w:eastAsia="Calibri Light" w:hAnsi="Calibri" w:cs="Calibri Light"/>
                <w:b/>
                <w:sz w:val="16"/>
                <w:szCs w:val="16"/>
              </w:rPr>
              <w:t xml:space="preserve">31 March </w:t>
            </w:r>
          </w:p>
          <w:p w14:paraId="1D42D6AE" w14:textId="25C23A9F" w:rsidR="00F537B7" w:rsidRPr="003207BF" w:rsidRDefault="00F537B7" w:rsidP="00B76CC1">
            <w:pPr>
              <w:spacing w:line="276" w:lineRule="auto"/>
              <w:ind w:left="110"/>
              <w:jc w:val="right"/>
              <w:rPr>
                <w:rFonts w:asciiTheme="minorHAnsi" w:eastAsia="Calibri Light" w:hAnsiTheme="minorHAnsi" w:cs="Calibri Light"/>
                <w:b/>
                <w:sz w:val="16"/>
                <w:szCs w:val="16"/>
                <w:highlight w:val="yellow"/>
              </w:rPr>
            </w:pPr>
            <w:r>
              <w:rPr>
                <w:rFonts w:ascii="Calibri" w:eastAsia="Calibri Light" w:hAnsi="Calibri" w:cs="Calibri Light"/>
                <w:b/>
                <w:sz w:val="16"/>
                <w:szCs w:val="16"/>
              </w:rPr>
              <w:t>202</w:t>
            </w:r>
            <w:r w:rsidR="001B3253">
              <w:rPr>
                <w:rFonts w:ascii="Calibri" w:eastAsia="Calibri Light" w:hAnsi="Calibri" w:cs="Calibri Light"/>
                <w:b/>
                <w:sz w:val="16"/>
                <w:szCs w:val="16"/>
              </w:rPr>
              <w:t>6</w:t>
            </w:r>
          </w:p>
        </w:tc>
      </w:tr>
      <w:tr w:rsidR="00332B55" w:rsidRPr="00782245" w14:paraId="08D38BCE" w14:textId="77777777" w:rsidTr="00335967">
        <w:trPr>
          <w:trHeight w:val="268"/>
        </w:trPr>
        <w:tc>
          <w:tcPr>
            <w:tcW w:w="992" w:type="dxa"/>
            <w:tcBorders>
              <w:bottom w:val="single" w:sz="12" w:space="0" w:color="FF0000"/>
            </w:tcBorders>
          </w:tcPr>
          <w:p w14:paraId="38100378" w14:textId="77777777" w:rsidR="00332B55" w:rsidRPr="00553061" w:rsidRDefault="00332B55" w:rsidP="00332B55">
            <w:pPr>
              <w:spacing w:line="276" w:lineRule="auto"/>
              <w:ind w:right="30"/>
              <w:jc w:val="right"/>
              <w:rPr>
                <w:rFonts w:asciiTheme="minorHAnsi" w:eastAsia="Calibri Light" w:hAnsiTheme="minorHAnsi" w:cs="Calibri Light"/>
                <w:b/>
                <w:sz w:val="16"/>
                <w:szCs w:val="16"/>
              </w:rPr>
            </w:pPr>
            <w:r w:rsidRPr="00553061">
              <w:rPr>
                <w:rFonts w:asciiTheme="minorHAnsi" w:eastAsia="Calibri Light" w:hAnsiTheme="minorHAnsi" w:cs="Calibri Light"/>
                <w:b/>
                <w:sz w:val="16"/>
                <w:szCs w:val="16"/>
              </w:rPr>
              <w:t>£’000</w:t>
            </w:r>
          </w:p>
        </w:tc>
        <w:tc>
          <w:tcPr>
            <w:tcW w:w="5812" w:type="dxa"/>
            <w:tcBorders>
              <w:bottom w:val="single" w:sz="12" w:space="0" w:color="FF0000"/>
            </w:tcBorders>
          </w:tcPr>
          <w:p w14:paraId="5961DE32" w14:textId="77777777" w:rsidR="00332B55" w:rsidRPr="00553061" w:rsidRDefault="00332B55" w:rsidP="00623A0F">
            <w:pPr>
              <w:spacing w:line="276" w:lineRule="auto"/>
              <w:ind w:left="110"/>
              <w:rPr>
                <w:rFonts w:asciiTheme="minorHAnsi" w:eastAsia="Calibri Light" w:hAnsiTheme="minorHAnsi" w:cs="Calibri Light"/>
                <w:sz w:val="16"/>
                <w:szCs w:val="16"/>
              </w:rPr>
            </w:pPr>
          </w:p>
        </w:tc>
        <w:tc>
          <w:tcPr>
            <w:tcW w:w="1418" w:type="dxa"/>
            <w:tcBorders>
              <w:bottom w:val="single" w:sz="12" w:space="0" w:color="FF0000"/>
            </w:tcBorders>
          </w:tcPr>
          <w:p w14:paraId="1A960892" w14:textId="77777777" w:rsidR="00332B55" w:rsidRPr="00553061" w:rsidRDefault="00332B55" w:rsidP="00332B55">
            <w:pPr>
              <w:spacing w:line="276" w:lineRule="auto"/>
              <w:ind w:right="30"/>
              <w:jc w:val="right"/>
              <w:rPr>
                <w:rFonts w:asciiTheme="minorHAnsi" w:eastAsia="Calibri Light" w:hAnsiTheme="minorHAnsi" w:cs="Calibri Light"/>
                <w:b/>
                <w:sz w:val="16"/>
                <w:szCs w:val="16"/>
              </w:rPr>
            </w:pPr>
            <w:r w:rsidRPr="00553061">
              <w:rPr>
                <w:rFonts w:asciiTheme="minorHAnsi" w:eastAsia="Calibri Light" w:hAnsiTheme="minorHAnsi" w:cs="Calibri Light"/>
                <w:b/>
                <w:sz w:val="16"/>
                <w:szCs w:val="16"/>
              </w:rPr>
              <w:t>£’000</w:t>
            </w:r>
          </w:p>
        </w:tc>
      </w:tr>
      <w:tr w:rsidR="001B3253" w:rsidRPr="00133239" w14:paraId="66C1B1BD" w14:textId="77777777" w:rsidTr="00335967">
        <w:trPr>
          <w:trHeight w:val="268"/>
        </w:trPr>
        <w:tc>
          <w:tcPr>
            <w:tcW w:w="992" w:type="dxa"/>
            <w:tcBorders>
              <w:top w:val="single" w:sz="12" w:space="0" w:color="FF0000"/>
            </w:tcBorders>
            <w:vAlign w:val="center"/>
          </w:tcPr>
          <w:p w14:paraId="36A70B3E" w14:textId="37ADEF73" w:rsidR="001B3253" w:rsidRPr="001B7F26" w:rsidRDefault="001B3253" w:rsidP="001B3253">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(3,416)</w:t>
            </w:r>
          </w:p>
        </w:tc>
        <w:tc>
          <w:tcPr>
            <w:tcW w:w="5812" w:type="dxa"/>
            <w:tcBorders>
              <w:top w:val="single" w:sz="12" w:space="0" w:color="FF0000"/>
            </w:tcBorders>
            <w:vAlign w:val="center"/>
          </w:tcPr>
          <w:p w14:paraId="41672636" w14:textId="1DEE6A76" w:rsidR="001B3253" w:rsidRPr="001B7F26" w:rsidRDefault="001B3253" w:rsidP="001B3253">
            <w:pPr>
              <w:spacing w:line="276" w:lineRule="auto"/>
              <w:ind w:left="110"/>
              <w:rPr>
                <w:rFonts w:asciiTheme="majorHAnsi" w:eastAsia="Calibri Light" w:hAnsiTheme="majorHAnsi" w:cs="Calibri Light"/>
                <w:b/>
                <w:sz w:val="16"/>
                <w:szCs w:val="16"/>
              </w:rPr>
            </w:pPr>
            <w:r w:rsidRPr="001B7F26">
              <w:rPr>
                <w:rFonts w:asciiTheme="majorHAnsi" w:eastAsia="Calibri Light" w:hAnsiTheme="majorHAnsi" w:cs="Calibri Light"/>
                <w:b/>
                <w:sz w:val="16"/>
                <w:szCs w:val="16"/>
              </w:rPr>
              <w:t xml:space="preserve">Balance </w:t>
            </w:r>
            <w:proofErr w:type="gramStart"/>
            <w:r w:rsidRPr="001B7F26">
              <w:rPr>
                <w:rFonts w:asciiTheme="majorHAnsi" w:eastAsia="Calibri Light" w:hAnsiTheme="majorHAnsi" w:cs="Calibri Light"/>
                <w:b/>
                <w:sz w:val="16"/>
                <w:szCs w:val="16"/>
              </w:rPr>
              <w:t>at</w:t>
            </w:r>
            <w:proofErr w:type="gramEnd"/>
            <w:r w:rsidRPr="001B7F26">
              <w:rPr>
                <w:rFonts w:asciiTheme="majorHAnsi" w:eastAsia="Calibri Light" w:hAnsiTheme="majorHAnsi" w:cs="Calibri Light"/>
                <w:b/>
                <w:sz w:val="16"/>
                <w:szCs w:val="16"/>
              </w:rPr>
              <w:t xml:space="preserve"> 1 April</w:t>
            </w:r>
            <w:r>
              <w:rPr>
                <w:rFonts w:asciiTheme="majorHAnsi" w:eastAsia="Calibri Light" w:hAnsiTheme="majorHAnsi" w:cs="Calibri Light"/>
                <w:b/>
                <w:sz w:val="16"/>
                <w:szCs w:val="16"/>
              </w:rPr>
              <w:t xml:space="preserve"> / 7 May</w:t>
            </w:r>
          </w:p>
        </w:tc>
        <w:tc>
          <w:tcPr>
            <w:tcW w:w="1418" w:type="dxa"/>
            <w:tcBorders>
              <w:top w:val="single" w:sz="12" w:space="0" w:color="FF0000"/>
            </w:tcBorders>
            <w:vAlign w:val="center"/>
          </w:tcPr>
          <w:p w14:paraId="2D31B38B" w14:textId="7976A543" w:rsidR="001B3253" w:rsidRPr="00ED3B2D" w:rsidRDefault="008A4670" w:rsidP="001B3253">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(3,571)</w:t>
            </w:r>
          </w:p>
        </w:tc>
      </w:tr>
      <w:tr w:rsidR="001B3253" w:rsidRPr="00133239" w14:paraId="1C069233" w14:textId="77777777" w:rsidTr="00335967">
        <w:trPr>
          <w:trHeight w:val="268"/>
        </w:trPr>
        <w:tc>
          <w:tcPr>
            <w:tcW w:w="992" w:type="dxa"/>
            <w:shd w:val="clear" w:color="auto" w:fill="FBE5E1"/>
            <w:vAlign w:val="center"/>
          </w:tcPr>
          <w:p w14:paraId="2FCC7C1F" w14:textId="1C226472" w:rsidR="001B3253" w:rsidRPr="008F50AF" w:rsidRDefault="00A26374" w:rsidP="001B3253">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5812" w:type="dxa"/>
            <w:shd w:val="clear" w:color="auto" w:fill="FBE5E1"/>
            <w:vAlign w:val="center"/>
          </w:tcPr>
          <w:p w14:paraId="52C290A5" w14:textId="77777777" w:rsidR="001B3253" w:rsidRPr="008F50AF" w:rsidRDefault="001B3253" w:rsidP="001B3253">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Settlement or cancellation of accrual made at the end of preceding year</w:t>
            </w:r>
          </w:p>
        </w:tc>
        <w:tc>
          <w:tcPr>
            <w:tcW w:w="1418" w:type="dxa"/>
            <w:shd w:val="clear" w:color="auto" w:fill="FBE5E1"/>
            <w:vAlign w:val="center"/>
          </w:tcPr>
          <w:p w14:paraId="0D33EC8D" w14:textId="67DC9F3F" w:rsidR="001B3253" w:rsidRPr="00E71861" w:rsidRDefault="00A26374" w:rsidP="001B3253">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28</w:t>
            </w:r>
            <w:r w:rsidR="00192051">
              <w:rPr>
                <w:rFonts w:asciiTheme="majorHAnsi" w:eastAsia="Calibri Light" w:hAnsiTheme="majorHAnsi" w:cs="Calibri Light"/>
                <w:sz w:val="16"/>
                <w:szCs w:val="16"/>
              </w:rPr>
              <w:t>1</w:t>
            </w:r>
          </w:p>
        </w:tc>
      </w:tr>
      <w:tr w:rsidR="001B3253" w:rsidRPr="00133239" w14:paraId="62594936" w14:textId="77777777" w:rsidTr="00335967">
        <w:trPr>
          <w:trHeight w:val="268"/>
        </w:trPr>
        <w:tc>
          <w:tcPr>
            <w:tcW w:w="992" w:type="dxa"/>
            <w:tcBorders>
              <w:bottom w:val="single" w:sz="12" w:space="0" w:color="FF0000"/>
            </w:tcBorders>
            <w:vAlign w:val="center"/>
          </w:tcPr>
          <w:p w14:paraId="4323721D" w14:textId="27587794" w:rsidR="001B3253" w:rsidRPr="008F50AF" w:rsidRDefault="001B3253" w:rsidP="001B3253">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(155)</w:t>
            </w:r>
          </w:p>
        </w:tc>
        <w:tc>
          <w:tcPr>
            <w:tcW w:w="5812" w:type="dxa"/>
            <w:vAlign w:val="center"/>
          </w:tcPr>
          <w:p w14:paraId="41DD963B" w14:textId="77777777" w:rsidR="001B3253" w:rsidRDefault="001B3253" w:rsidP="001B3253">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Amounts accrued at the end of the current year</w:t>
            </w:r>
          </w:p>
        </w:tc>
        <w:tc>
          <w:tcPr>
            <w:tcW w:w="1418" w:type="dxa"/>
            <w:tcBorders>
              <w:bottom w:val="single" w:sz="12" w:space="0" w:color="FF0000"/>
            </w:tcBorders>
            <w:vAlign w:val="center"/>
          </w:tcPr>
          <w:p w14:paraId="6CD92B26" w14:textId="482059D0" w:rsidR="001B3253" w:rsidRPr="00E71861" w:rsidRDefault="00A26374" w:rsidP="001B3253">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r>
      <w:tr w:rsidR="001B3253" w:rsidRPr="00133239" w14:paraId="7E0C1128" w14:textId="77777777" w:rsidTr="00335967">
        <w:trPr>
          <w:trHeight w:val="268"/>
        </w:trPr>
        <w:tc>
          <w:tcPr>
            <w:tcW w:w="992" w:type="dxa"/>
            <w:tcBorders>
              <w:top w:val="single" w:sz="12" w:space="0" w:color="FF0000"/>
            </w:tcBorders>
            <w:shd w:val="clear" w:color="auto" w:fill="FBE5E1"/>
            <w:vAlign w:val="center"/>
          </w:tcPr>
          <w:p w14:paraId="165A98ED" w14:textId="22445F04" w:rsidR="001B3253" w:rsidRPr="00E46227" w:rsidRDefault="001B3253" w:rsidP="001B3253">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(155)</w:t>
            </w:r>
          </w:p>
        </w:tc>
        <w:tc>
          <w:tcPr>
            <w:tcW w:w="5812" w:type="dxa"/>
            <w:shd w:val="clear" w:color="auto" w:fill="FBE5E1"/>
            <w:vAlign w:val="center"/>
          </w:tcPr>
          <w:p w14:paraId="2CA97CB0" w14:textId="77777777" w:rsidR="001B3253" w:rsidRPr="00E46227" w:rsidRDefault="001B3253" w:rsidP="001B3253">
            <w:pPr>
              <w:spacing w:line="276" w:lineRule="auto"/>
              <w:ind w:left="110"/>
              <w:rPr>
                <w:rFonts w:asciiTheme="majorHAnsi" w:eastAsia="Calibri Light" w:hAnsiTheme="majorHAnsi" w:cs="Calibri Light"/>
                <w:sz w:val="16"/>
                <w:szCs w:val="16"/>
              </w:rPr>
            </w:pPr>
            <w:r w:rsidRPr="00E46227">
              <w:rPr>
                <w:rFonts w:asciiTheme="majorHAnsi" w:eastAsia="Calibri Light" w:hAnsiTheme="majorHAnsi" w:cs="Calibri Light"/>
                <w:sz w:val="16"/>
                <w:szCs w:val="16"/>
              </w:rPr>
              <w:t>Amount by which officer remuneration charged to the Comprehensive Income and Expenditure Statement on an accruals basis is different from remuneration chargeable in the year in accordance with statutory requirements</w:t>
            </w:r>
          </w:p>
        </w:tc>
        <w:tc>
          <w:tcPr>
            <w:tcW w:w="1418" w:type="dxa"/>
            <w:tcBorders>
              <w:top w:val="single" w:sz="12" w:space="0" w:color="FF0000"/>
            </w:tcBorders>
            <w:shd w:val="clear" w:color="auto" w:fill="FBE5E1"/>
            <w:vAlign w:val="center"/>
          </w:tcPr>
          <w:p w14:paraId="7D213570" w14:textId="53EFBB2B" w:rsidR="001B3253" w:rsidRPr="00E71861" w:rsidRDefault="00A26374" w:rsidP="001B3253">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28</w:t>
            </w:r>
            <w:r w:rsidR="00192051">
              <w:rPr>
                <w:rFonts w:asciiTheme="majorHAnsi" w:eastAsia="Calibri Light" w:hAnsiTheme="majorHAnsi" w:cs="Calibri Light"/>
                <w:sz w:val="16"/>
                <w:szCs w:val="16"/>
              </w:rPr>
              <w:t>1</w:t>
            </w:r>
          </w:p>
        </w:tc>
      </w:tr>
      <w:tr w:rsidR="001B3253" w:rsidRPr="00133239" w14:paraId="5FDB2285" w14:textId="77777777" w:rsidTr="00335967">
        <w:trPr>
          <w:trHeight w:val="268"/>
        </w:trPr>
        <w:tc>
          <w:tcPr>
            <w:tcW w:w="992" w:type="dxa"/>
            <w:tcBorders>
              <w:top w:val="single" w:sz="12" w:space="0" w:color="FF0000"/>
              <w:bottom w:val="single" w:sz="12" w:space="0" w:color="FF0000"/>
            </w:tcBorders>
            <w:vAlign w:val="center"/>
          </w:tcPr>
          <w:p w14:paraId="2FFB14F5" w14:textId="2D327735" w:rsidR="001B3253" w:rsidRDefault="001B3253" w:rsidP="001B3253">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(3,571)</w:t>
            </w:r>
          </w:p>
        </w:tc>
        <w:tc>
          <w:tcPr>
            <w:tcW w:w="5812" w:type="dxa"/>
            <w:tcBorders>
              <w:top w:val="single" w:sz="12" w:space="0" w:color="FF0000"/>
              <w:bottom w:val="single" w:sz="12" w:space="0" w:color="FF0000"/>
            </w:tcBorders>
            <w:vAlign w:val="center"/>
          </w:tcPr>
          <w:p w14:paraId="4E5FC45C" w14:textId="1024CDFE" w:rsidR="001B3253" w:rsidRPr="00133239" w:rsidRDefault="001B3253" w:rsidP="001B3253">
            <w:pPr>
              <w:spacing w:line="276" w:lineRule="auto"/>
              <w:ind w:left="110"/>
              <w:rPr>
                <w:rFonts w:asciiTheme="majorHAnsi" w:hAnsiTheme="majorHAnsi"/>
                <w:b/>
                <w:sz w:val="16"/>
                <w:szCs w:val="16"/>
              </w:rPr>
            </w:pPr>
            <w:r>
              <w:rPr>
                <w:rFonts w:asciiTheme="majorHAnsi" w:hAnsiTheme="majorHAnsi"/>
                <w:b/>
                <w:sz w:val="16"/>
                <w:szCs w:val="16"/>
              </w:rPr>
              <w:t>Total</w:t>
            </w:r>
          </w:p>
        </w:tc>
        <w:tc>
          <w:tcPr>
            <w:tcW w:w="1418" w:type="dxa"/>
            <w:tcBorders>
              <w:top w:val="single" w:sz="12" w:space="0" w:color="FF0000"/>
              <w:bottom w:val="single" w:sz="12" w:space="0" w:color="FF0000"/>
            </w:tcBorders>
            <w:vAlign w:val="center"/>
          </w:tcPr>
          <w:p w14:paraId="4AFCD098" w14:textId="36E4DA0A" w:rsidR="001B3253" w:rsidRPr="00E71861" w:rsidRDefault="00A26374" w:rsidP="001B3253">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(3,29</w:t>
            </w:r>
            <w:r w:rsidR="00192051">
              <w:rPr>
                <w:rFonts w:asciiTheme="majorHAnsi" w:eastAsia="Calibri Light" w:hAnsiTheme="majorHAnsi" w:cs="Calibri Light"/>
                <w:b/>
                <w:sz w:val="16"/>
                <w:szCs w:val="16"/>
              </w:rPr>
              <w:t>0</w:t>
            </w:r>
            <w:r>
              <w:rPr>
                <w:rFonts w:asciiTheme="majorHAnsi" w:eastAsia="Calibri Light" w:hAnsiTheme="majorHAnsi" w:cs="Calibri Light"/>
                <w:b/>
                <w:sz w:val="16"/>
                <w:szCs w:val="16"/>
              </w:rPr>
              <w:t>)</w:t>
            </w:r>
          </w:p>
        </w:tc>
      </w:tr>
    </w:tbl>
    <w:p w14:paraId="74C83735" w14:textId="77777777" w:rsidR="0037477C" w:rsidRDefault="0037477C">
      <w:pPr>
        <w:spacing w:line="200" w:lineRule="exact"/>
        <w:rPr>
          <w:sz w:val="20"/>
          <w:szCs w:val="20"/>
        </w:rPr>
      </w:pPr>
    </w:p>
    <w:p w14:paraId="3FFAE5DD" w14:textId="77777777" w:rsidR="0037477C" w:rsidRDefault="0037477C">
      <w:pPr>
        <w:spacing w:line="200" w:lineRule="exact"/>
        <w:rPr>
          <w:sz w:val="20"/>
          <w:szCs w:val="20"/>
        </w:rPr>
      </w:pPr>
    </w:p>
    <w:p w14:paraId="175121A2" w14:textId="77777777" w:rsidR="0037477C" w:rsidRDefault="0037477C">
      <w:pPr>
        <w:spacing w:line="200" w:lineRule="exact"/>
        <w:rPr>
          <w:sz w:val="20"/>
          <w:szCs w:val="20"/>
        </w:rPr>
      </w:pPr>
    </w:p>
    <w:p w14:paraId="1E840F3B" w14:textId="77777777" w:rsidR="0037477C" w:rsidRDefault="0037477C">
      <w:pPr>
        <w:spacing w:line="255" w:lineRule="exact"/>
        <w:rPr>
          <w:sz w:val="20"/>
          <w:szCs w:val="20"/>
        </w:rPr>
      </w:pPr>
    </w:p>
    <w:p w14:paraId="4B4919EF" w14:textId="77777777" w:rsidR="0037477C" w:rsidRDefault="0037477C">
      <w:pPr>
        <w:spacing w:line="1" w:lineRule="exact"/>
        <w:rPr>
          <w:sz w:val="1"/>
          <w:szCs w:val="1"/>
        </w:rPr>
      </w:pPr>
    </w:p>
    <w:p w14:paraId="4E74B4F3" w14:textId="77777777" w:rsidR="0037477C" w:rsidRDefault="0037477C">
      <w:pPr>
        <w:spacing w:line="20" w:lineRule="exact"/>
        <w:rPr>
          <w:sz w:val="20"/>
          <w:szCs w:val="20"/>
        </w:rPr>
      </w:pPr>
    </w:p>
    <w:p w14:paraId="6E4EA0EC" w14:textId="77777777" w:rsidR="0037477C" w:rsidRDefault="00355EE7">
      <w:pPr>
        <w:spacing w:line="20" w:lineRule="exact"/>
        <w:rPr>
          <w:sz w:val="20"/>
          <w:szCs w:val="20"/>
        </w:rPr>
      </w:pPr>
      <w:r>
        <w:rPr>
          <w:sz w:val="20"/>
          <w:szCs w:val="20"/>
        </w:rPr>
        <w:br w:type="column"/>
      </w:r>
    </w:p>
    <w:p w14:paraId="598064FC" w14:textId="77777777" w:rsidR="0037477C" w:rsidRDefault="0037477C">
      <w:pPr>
        <w:spacing w:line="200" w:lineRule="exact"/>
        <w:rPr>
          <w:sz w:val="20"/>
          <w:szCs w:val="20"/>
        </w:rPr>
      </w:pPr>
    </w:p>
    <w:p w14:paraId="2DAEFD13" w14:textId="77777777" w:rsidR="0037477C" w:rsidRDefault="0037477C">
      <w:pPr>
        <w:spacing w:line="200" w:lineRule="exact"/>
        <w:rPr>
          <w:sz w:val="20"/>
          <w:szCs w:val="20"/>
        </w:rPr>
      </w:pPr>
    </w:p>
    <w:p w14:paraId="2D2FA077" w14:textId="77777777" w:rsidR="0037477C" w:rsidRDefault="0037477C">
      <w:pPr>
        <w:spacing w:line="200" w:lineRule="exact"/>
        <w:rPr>
          <w:sz w:val="20"/>
          <w:szCs w:val="20"/>
        </w:rPr>
      </w:pPr>
    </w:p>
    <w:p w14:paraId="172BB18D" w14:textId="77777777" w:rsidR="0037477C" w:rsidRDefault="0037477C">
      <w:pPr>
        <w:spacing w:line="200" w:lineRule="exact"/>
        <w:rPr>
          <w:sz w:val="20"/>
          <w:szCs w:val="20"/>
        </w:rPr>
      </w:pPr>
    </w:p>
    <w:p w14:paraId="02472A2B" w14:textId="77777777" w:rsidR="0037477C" w:rsidRDefault="0037477C">
      <w:pPr>
        <w:spacing w:line="200" w:lineRule="exact"/>
        <w:rPr>
          <w:sz w:val="20"/>
          <w:szCs w:val="20"/>
        </w:rPr>
      </w:pPr>
    </w:p>
    <w:p w14:paraId="7F297315" w14:textId="77777777" w:rsidR="0037477C" w:rsidRDefault="0037477C">
      <w:pPr>
        <w:spacing w:line="200" w:lineRule="exact"/>
        <w:rPr>
          <w:sz w:val="20"/>
          <w:szCs w:val="20"/>
        </w:rPr>
      </w:pPr>
    </w:p>
    <w:p w14:paraId="7430E710" w14:textId="77777777" w:rsidR="0037477C" w:rsidRDefault="0037477C">
      <w:pPr>
        <w:spacing w:line="200" w:lineRule="exact"/>
        <w:rPr>
          <w:sz w:val="20"/>
          <w:szCs w:val="20"/>
        </w:rPr>
      </w:pPr>
    </w:p>
    <w:p w14:paraId="131D3A17" w14:textId="77777777" w:rsidR="0037477C" w:rsidRDefault="0037477C">
      <w:pPr>
        <w:spacing w:line="200" w:lineRule="exact"/>
        <w:rPr>
          <w:sz w:val="20"/>
          <w:szCs w:val="20"/>
        </w:rPr>
      </w:pPr>
    </w:p>
    <w:p w14:paraId="634A3FC6" w14:textId="77777777" w:rsidR="0037477C" w:rsidRDefault="0037477C">
      <w:pPr>
        <w:spacing w:line="200" w:lineRule="exact"/>
        <w:rPr>
          <w:sz w:val="20"/>
          <w:szCs w:val="20"/>
        </w:rPr>
      </w:pPr>
    </w:p>
    <w:p w14:paraId="327D6A58" w14:textId="77777777" w:rsidR="0037477C" w:rsidRDefault="0037477C">
      <w:pPr>
        <w:spacing w:line="200" w:lineRule="exact"/>
        <w:rPr>
          <w:sz w:val="20"/>
          <w:szCs w:val="20"/>
        </w:rPr>
      </w:pPr>
    </w:p>
    <w:p w14:paraId="10657C87" w14:textId="77777777" w:rsidR="0037477C" w:rsidRDefault="0037477C">
      <w:pPr>
        <w:spacing w:line="200" w:lineRule="exact"/>
        <w:rPr>
          <w:sz w:val="20"/>
          <w:szCs w:val="20"/>
        </w:rPr>
      </w:pPr>
    </w:p>
    <w:p w14:paraId="2066F041" w14:textId="77777777" w:rsidR="0037477C" w:rsidRDefault="0037477C">
      <w:pPr>
        <w:spacing w:line="286" w:lineRule="exact"/>
        <w:rPr>
          <w:sz w:val="20"/>
          <w:szCs w:val="20"/>
        </w:rPr>
      </w:pPr>
    </w:p>
    <w:p w14:paraId="281BC3B5" w14:textId="77777777" w:rsidR="0037477C" w:rsidRDefault="0037477C">
      <w:pPr>
        <w:spacing w:line="20" w:lineRule="exact"/>
        <w:rPr>
          <w:sz w:val="20"/>
          <w:szCs w:val="20"/>
        </w:rPr>
      </w:pPr>
    </w:p>
    <w:p w14:paraId="4C2FC547" w14:textId="77777777" w:rsidR="0037477C" w:rsidRDefault="0037477C">
      <w:pPr>
        <w:spacing w:line="1" w:lineRule="exact"/>
        <w:rPr>
          <w:sz w:val="20"/>
          <w:szCs w:val="20"/>
        </w:rPr>
      </w:pPr>
    </w:p>
    <w:p w14:paraId="5FB01C6B" w14:textId="77777777" w:rsidR="0037477C" w:rsidRDefault="0037477C">
      <w:pPr>
        <w:spacing w:line="1" w:lineRule="exact"/>
        <w:rPr>
          <w:sz w:val="20"/>
          <w:szCs w:val="20"/>
        </w:rPr>
      </w:pPr>
    </w:p>
    <w:p w14:paraId="023F16BB" w14:textId="77777777" w:rsidR="0037477C" w:rsidRDefault="0037477C">
      <w:pPr>
        <w:spacing w:line="1" w:lineRule="exact"/>
        <w:rPr>
          <w:sz w:val="20"/>
          <w:szCs w:val="20"/>
        </w:rPr>
      </w:pPr>
    </w:p>
    <w:p w14:paraId="4957BFF3" w14:textId="77777777" w:rsidR="0037477C" w:rsidRDefault="0037477C">
      <w:pPr>
        <w:sectPr w:rsidR="0037477C" w:rsidSect="00434EC1">
          <w:pgSz w:w="16840" w:h="11906" w:orient="landscape"/>
          <w:pgMar w:top="1440" w:right="345" w:bottom="1440" w:left="840" w:header="0" w:footer="57" w:gutter="0"/>
          <w:cols w:num="3" w:space="720" w:equalWidth="0">
            <w:col w:w="4260" w:space="720"/>
            <w:col w:w="9792" w:space="720"/>
            <w:col w:w="161"/>
          </w:cols>
          <w:docGrid w:linePitch="299"/>
        </w:sectPr>
      </w:pPr>
    </w:p>
    <w:p w14:paraId="466BBA13" w14:textId="77777777" w:rsidR="0037477C" w:rsidRDefault="00355EE7">
      <w:pPr>
        <w:ind w:left="20"/>
        <w:rPr>
          <w:sz w:val="20"/>
          <w:szCs w:val="20"/>
        </w:rPr>
      </w:pPr>
      <w:bookmarkStart w:id="201" w:name="page125"/>
      <w:bookmarkEnd w:id="201"/>
      <w:r>
        <w:rPr>
          <w:rFonts w:ascii="Calibri" w:eastAsia="Calibri" w:hAnsi="Calibri" w:cs="Calibri"/>
          <w:b/>
          <w:bCs/>
          <w:color w:val="DB4050"/>
          <w:sz w:val="26"/>
          <w:szCs w:val="26"/>
        </w:rPr>
        <w:lastRenderedPageBreak/>
        <w:t xml:space="preserve">Note </w:t>
      </w:r>
      <w:r w:rsidR="005C7E32">
        <w:rPr>
          <w:rFonts w:ascii="Calibri" w:eastAsia="Calibri" w:hAnsi="Calibri" w:cs="Calibri"/>
          <w:b/>
          <w:bCs/>
          <w:color w:val="DB4050"/>
          <w:sz w:val="26"/>
          <w:szCs w:val="26"/>
        </w:rPr>
        <w:t>17</w:t>
      </w:r>
      <w:r>
        <w:rPr>
          <w:rFonts w:ascii="Calibri" w:eastAsia="Calibri" w:hAnsi="Calibri" w:cs="Calibri"/>
          <w:b/>
          <w:bCs/>
          <w:color w:val="DB4050"/>
          <w:sz w:val="26"/>
          <w:szCs w:val="26"/>
        </w:rPr>
        <w:t xml:space="preserve"> </w:t>
      </w:r>
      <w:r>
        <w:rPr>
          <w:rFonts w:ascii="Calibri" w:eastAsia="Calibri" w:hAnsi="Calibri" w:cs="Calibri"/>
          <w:color w:val="DB4050"/>
          <w:sz w:val="26"/>
          <w:szCs w:val="26"/>
        </w:rPr>
        <w:t>Unusable Reserves (continued)</w:t>
      </w:r>
    </w:p>
    <w:p w14:paraId="2DCE51DB" w14:textId="77777777" w:rsidR="0037477C" w:rsidRDefault="0037477C">
      <w:pPr>
        <w:spacing w:line="200" w:lineRule="exact"/>
        <w:rPr>
          <w:sz w:val="20"/>
          <w:szCs w:val="20"/>
        </w:rPr>
      </w:pPr>
    </w:p>
    <w:p w14:paraId="5F270810" w14:textId="77777777" w:rsidR="0037477C" w:rsidRDefault="0037477C">
      <w:pPr>
        <w:spacing w:line="289" w:lineRule="exact"/>
        <w:rPr>
          <w:sz w:val="20"/>
          <w:szCs w:val="20"/>
        </w:rPr>
      </w:pPr>
    </w:p>
    <w:p w14:paraId="776D2EEB" w14:textId="77777777" w:rsidR="00E46227" w:rsidRDefault="00355EE7">
      <w:pPr>
        <w:rPr>
          <w:sz w:val="20"/>
          <w:szCs w:val="20"/>
        </w:rPr>
      </w:pPr>
      <w:r>
        <w:rPr>
          <w:rFonts w:ascii="Calibri" w:eastAsia="Calibri" w:hAnsi="Calibri" w:cs="Calibri"/>
          <w:b/>
          <w:bCs/>
          <w:sz w:val="20"/>
          <w:szCs w:val="20"/>
        </w:rPr>
        <w:t>Pension Reserve</w:t>
      </w:r>
    </w:p>
    <w:tbl>
      <w:tblPr>
        <w:tblpPr w:leftFromText="180" w:rightFromText="180" w:vertAnchor="text" w:horzAnchor="page" w:tblpX="6251" w:tblpY="112"/>
        <w:tblW w:w="8080" w:type="dxa"/>
        <w:tblLayout w:type="fixed"/>
        <w:tblCellMar>
          <w:left w:w="0" w:type="dxa"/>
          <w:right w:w="0" w:type="dxa"/>
        </w:tblCellMar>
        <w:tblLook w:val="04A0" w:firstRow="1" w:lastRow="0" w:firstColumn="1" w:lastColumn="0" w:noHBand="0" w:noVBand="1"/>
      </w:tblPr>
      <w:tblGrid>
        <w:gridCol w:w="992"/>
        <w:gridCol w:w="5671"/>
        <w:gridCol w:w="1417"/>
      </w:tblGrid>
      <w:tr w:rsidR="00F537B7" w:rsidRPr="003207BF" w14:paraId="6CFDE3B8" w14:textId="77777777" w:rsidTr="00335967">
        <w:trPr>
          <w:trHeight w:val="268"/>
        </w:trPr>
        <w:tc>
          <w:tcPr>
            <w:tcW w:w="992" w:type="dxa"/>
            <w:tcBorders>
              <w:top w:val="single" w:sz="12" w:space="0" w:color="FF0000"/>
            </w:tcBorders>
          </w:tcPr>
          <w:p w14:paraId="00BE85A8" w14:textId="58CB05BF" w:rsidR="00F537B7" w:rsidRDefault="001B3253" w:rsidP="00F537B7">
            <w:pPr>
              <w:spacing w:line="276" w:lineRule="auto"/>
              <w:ind w:left="110"/>
              <w:jc w:val="right"/>
              <w:rPr>
                <w:rFonts w:ascii="Calibri" w:eastAsia="Calibri Light" w:hAnsi="Calibri" w:cs="Calibri Light"/>
                <w:b/>
                <w:sz w:val="16"/>
                <w:szCs w:val="16"/>
              </w:rPr>
            </w:pPr>
            <w:r>
              <w:rPr>
                <w:rFonts w:ascii="Calibri" w:eastAsia="Calibri Light" w:hAnsi="Calibri" w:cs="Calibri Light"/>
                <w:b/>
                <w:sz w:val="16"/>
                <w:szCs w:val="16"/>
              </w:rPr>
              <w:t>31</w:t>
            </w:r>
            <w:r w:rsidR="00F537B7">
              <w:rPr>
                <w:rFonts w:ascii="Calibri" w:eastAsia="Calibri Light" w:hAnsi="Calibri" w:cs="Calibri Light"/>
                <w:b/>
                <w:sz w:val="16"/>
                <w:szCs w:val="16"/>
              </w:rPr>
              <w:t xml:space="preserve"> Ma</w:t>
            </w:r>
            <w:r>
              <w:rPr>
                <w:rFonts w:ascii="Calibri" w:eastAsia="Calibri Light" w:hAnsi="Calibri" w:cs="Calibri Light"/>
                <w:b/>
                <w:sz w:val="16"/>
                <w:szCs w:val="16"/>
              </w:rPr>
              <w:t>rch</w:t>
            </w:r>
            <w:r w:rsidR="00F537B7">
              <w:rPr>
                <w:rFonts w:ascii="Calibri" w:eastAsia="Calibri Light" w:hAnsi="Calibri" w:cs="Calibri Light"/>
                <w:b/>
                <w:sz w:val="16"/>
                <w:szCs w:val="16"/>
              </w:rPr>
              <w:t xml:space="preserve"> </w:t>
            </w:r>
          </w:p>
          <w:p w14:paraId="32ADD6CC" w14:textId="76540351" w:rsidR="00F537B7" w:rsidRPr="00553061" w:rsidRDefault="00F537B7" w:rsidP="00F537B7">
            <w:pPr>
              <w:spacing w:line="276" w:lineRule="auto"/>
              <w:ind w:left="110" w:right="-1"/>
              <w:jc w:val="right"/>
              <w:rPr>
                <w:rFonts w:asciiTheme="minorHAnsi" w:eastAsia="Calibri Light" w:hAnsiTheme="minorHAnsi" w:cs="Calibri Light"/>
                <w:sz w:val="16"/>
                <w:szCs w:val="16"/>
              </w:rPr>
            </w:pPr>
            <w:r>
              <w:rPr>
                <w:rFonts w:ascii="Calibri" w:eastAsia="Calibri Light" w:hAnsi="Calibri" w:cs="Calibri Light"/>
                <w:b/>
                <w:sz w:val="16"/>
                <w:szCs w:val="16"/>
              </w:rPr>
              <w:t>202</w:t>
            </w:r>
            <w:r w:rsidR="001B3253">
              <w:rPr>
                <w:rFonts w:ascii="Calibri" w:eastAsia="Calibri Light" w:hAnsi="Calibri" w:cs="Calibri Light"/>
                <w:b/>
                <w:sz w:val="16"/>
                <w:szCs w:val="16"/>
              </w:rPr>
              <w:t>5</w:t>
            </w:r>
          </w:p>
        </w:tc>
        <w:tc>
          <w:tcPr>
            <w:tcW w:w="5671" w:type="dxa"/>
            <w:tcBorders>
              <w:top w:val="single" w:sz="12" w:space="0" w:color="FF0000"/>
            </w:tcBorders>
          </w:tcPr>
          <w:p w14:paraId="52161977" w14:textId="77777777" w:rsidR="00F537B7" w:rsidRPr="00553061" w:rsidRDefault="00F537B7" w:rsidP="00F537B7">
            <w:pPr>
              <w:spacing w:line="276" w:lineRule="auto"/>
              <w:ind w:left="110"/>
              <w:rPr>
                <w:rFonts w:asciiTheme="minorHAnsi" w:eastAsia="Calibri Light" w:hAnsiTheme="minorHAnsi" w:cs="Calibri Light"/>
                <w:sz w:val="16"/>
                <w:szCs w:val="16"/>
              </w:rPr>
            </w:pPr>
          </w:p>
        </w:tc>
        <w:tc>
          <w:tcPr>
            <w:tcW w:w="1417" w:type="dxa"/>
            <w:tcBorders>
              <w:top w:val="single" w:sz="12" w:space="0" w:color="FF0000"/>
            </w:tcBorders>
          </w:tcPr>
          <w:p w14:paraId="6B7F73BB" w14:textId="77777777" w:rsidR="00F537B7" w:rsidRDefault="00F537B7" w:rsidP="00F537B7">
            <w:pPr>
              <w:spacing w:line="276" w:lineRule="auto"/>
              <w:ind w:left="110"/>
              <w:jc w:val="right"/>
              <w:rPr>
                <w:rFonts w:ascii="Calibri" w:eastAsia="Calibri Light" w:hAnsi="Calibri" w:cs="Calibri Light"/>
                <w:b/>
                <w:sz w:val="16"/>
                <w:szCs w:val="16"/>
              </w:rPr>
            </w:pPr>
            <w:r>
              <w:rPr>
                <w:rFonts w:ascii="Calibri" w:eastAsia="Calibri Light" w:hAnsi="Calibri" w:cs="Calibri Light"/>
                <w:b/>
                <w:sz w:val="16"/>
                <w:szCs w:val="16"/>
              </w:rPr>
              <w:t xml:space="preserve">31 March </w:t>
            </w:r>
          </w:p>
          <w:p w14:paraId="34DBBD67" w14:textId="588C50E8" w:rsidR="00F537B7" w:rsidRPr="003207BF" w:rsidRDefault="00F537B7" w:rsidP="00F537B7">
            <w:pPr>
              <w:spacing w:line="276" w:lineRule="auto"/>
              <w:ind w:left="110"/>
              <w:jc w:val="right"/>
              <w:rPr>
                <w:rFonts w:asciiTheme="minorHAnsi" w:eastAsia="Calibri Light" w:hAnsiTheme="minorHAnsi" w:cs="Calibri Light"/>
                <w:sz w:val="16"/>
                <w:szCs w:val="16"/>
                <w:highlight w:val="yellow"/>
              </w:rPr>
            </w:pPr>
            <w:r>
              <w:rPr>
                <w:rFonts w:ascii="Calibri" w:eastAsia="Calibri Light" w:hAnsi="Calibri" w:cs="Calibri Light"/>
                <w:b/>
                <w:sz w:val="16"/>
                <w:szCs w:val="16"/>
              </w:rPr>
              <w:t>202</w:t>
            </w:r>
            <w:r w:rsidR="001B3253">
              <w:rPr>
                <w:rFonts w:ascii="Calibri" w:eastAsia="Calibri Light" w:hAnsi="Calibri" w:cs="Calibri Light"/>
                <w:b/>
                <w:sz w:val="16"/>
                <w:szCs w:val="16"/>
              </w:rPr>
              <w:t>6</w:t>
            </w:r>
          </w:p>
        </w:tc>
      </w:tr>
      <w:tr w:rsidR="00332B55" w:rsidRPr="00782245" w14:paraId="5B7C6EFE" w14:textId="77777777" w:rsidTr="00335967">
        <w:trPr>
          <w:trHeight w:val="268"/>
        </w:trPr>
        <w:tc>
          <w:tcPr>
            <w:tcW w:w="992" w:type="dxa"/>
            <w:tcBorders>
              <w:bottom w:val="single" w:sz="12" w:space="0" w:color="FF0000"/>
            </w:tcBorders>
          </w:tcPr>
          <w:p w14:paraId="6315F8BC" w14:textId="77777777" w:rsidR="00332B55" w:rsidRPr="00553061" w:rsidRDefault="00332B55" w:rsidP="0040191A">
            <w:pPr>
              <w:spacing w:line="276" w:lineRule="auto"/>
              <w:ind w:right="-1"/>
              <w:jc w:val="right"/>
              <w:rPr>
                <w:rFonts w:asciiTheme="minorHAnsi" w:eastAsia="Calibri Light" w:hAnsiTheme="minorHAnsi" w:cs="Calibri Light"/>
                <w:b/>
                <w:sz w:val="16"/>
                <w:szCs w:val="16"/>
              </w:rPr>
            </w:pPr>
            <w:r>
              <w:rPr>
                <w:rFonts w:asciiTheme="minorHAnsi" w:eastAsia="Calibri Light" w:hAnsiTheme="minorHAnsi" w:cs="Calibri Light"/>
                <w:b/>
                <w:sz w:val="16"/>
                <w:szCs w:val="16"/>
              </w:rPr>
              <w:t>£’000</w:t>
            </w:r>
          </w:p>
        </w:tc>
        <w:tc>
          <w:tcPr>
            <w:tcW w:w="5671" w:type="dxa"/>
            <w:tcBorders>
              <w:bottom w:val="single" w:sz="12" w:space="0" w:color="FF0000"/>
            </w:tcBorders>
          </w:tcPr>
          <w:p w14:paraId="5CF43DE7" w14:textId="77777777" w:rsidR="00332B55" w:rsidRPr="00553061" w:rsidRDefault="00332B55" w:rsidP="007C0D81">
            <w:pPr>
              <w:spacing w:line="276" w:lineRule="auto"/>
              <w:ind w:left="110"/>
              <w:rPr>
                <w:rFonts w:asciiTheme="minorHAnsi" w:eastAsia="Calibri Light" w:hAnsiTheme="minorHAnsi" w:cs="Calibri Light"/>
                <w:sz w:val="16"/>
                <w:szCs w:val="16"/>
              </w:rPr>
            </w:pPr>
          </w:p>
        </w:tc>
        <w:tc>
          <w:tcPr>
            <w:tcW w:w="1417" w:type="dxa"/>
            <w:tcBorders>
              <w:bottom w:val="single" w:sz="12" w:space="0" w:color="FF0000"/>
            </w:tcBorders>
          </w:tcPr>
          <w:p w14:paraId="20F7BF8E" w14:textId="77777777" w:rsidR="00332B55" w:rsidRPr="00553061" w:rsidRDefault="00332B55" w:rsidP="0040191A">
            <w:pPr>
              <w:spacing w:line="276" w:lineRule="auto"/>
              <w:jc w:val="right"/>
              <w:rPr>
                <w:rFonts w:asciiTheme="minorHAnsi" w:eastAsia="Calibri Light" w:hAnsiTheme="minorHAnsi" w:cs="Calibri Light"/>
                <w:b/>
                <w:sz w:val="16"/>
                <w:szCs w:val="16"/>
              </w:rPr>
            </w:pPr>
            <w:r w:rsidRPr="00553061">
              <w:rPr>
                <w:rFonts w:asciiTheme="minorHAnsi" w:eastAsia="Calibri Light" w:hAnsiTheme="minorHAnsi" w:cs="Calibri Light"/>
                <w:b/>
                <w:sz w:val="16"/>
                <w:szCs w:val="16"/>
              </w:rPr>
              <w:t>£’000</w:t>
            </w:r>
          </w:p>
        </w:tc>
      </w:tr>
      <w:tr w:rsidR="001B3253" w:rsidRPr="00111DE2" w14:paraId="7EB3AB26" w14:textId="77777777" w:rsidTr="00335967">
        <w:trPr>
          <w:trHeight w:val="268"/>
        </w:trPr>
        <w:tc>
          <w:tcPr>
            <w:tcW w:w="992" w:type="dxa"/>
            <w:tcBorders>
              <w:top w:val="single" w:sz="12" w:space="0" w:color="FF0000"/>
            </w:tcBorders>
            <w:vAlign w:val="center"/>
          </w:tcPr>
          <w:p w14:paraId="4FBB0042" w14:textId="33A29B39" w:rsidR="001B3253" w:rsidRPr="001B7F26" w:rsidRDefault="001B3253" w:rsidP="001B3253">
            <w:pPr>
              <w:spacing w:line="276" w:lineRule="auto"/>
              <w:ind w:right="-1"/>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(2,490,593)</w:t>
            </w:r>
          </w:p>
        </w:tc>
        <w:tc>
          <w:tcPr>
            <w:tcW w:w="5671" w:type="dxa"/>
            <w:tcBorders>
              <w:top w:val="single" w:sz="12" w:space="0" w:color="FF0000"/>
            </w:tcBorders>
            <w:vAlign w:val="center"/>
          </w:tcPr>
          <w:p w14:paraId="5405B2BA" w14:textId="18E719C7" w:rsidR="001B3253" w:rsidRPr="001B7F26" w:rsidRDefault="001B3253" w:rsidP="001B3253">
            <w:pPr>
              <w:spacing w:line="276" w:lineRule="auto"/>
              <w:ind w:left="110"/>
              <w:rPr>
                <w:rFonts w:asciiTheme="majorHAnsi" w:eastAsia="Calibri Light" w:hAnsiTheme="majorHAnsi" w:cs="Calibri Light"/>
                <w:b/>
                <w:sz w:val="16"/>
                <w:szCs w:val="16"/>
              </w:rPr>
            </w:pPr>
            <w:r w:rsidRPr="001B7F26">
              <w:rPr>
                <w:rFonts w:asciiTheme="majorHAnsi" w:eastAsia="Calibri Light" w:hAnsiTheme="majorHAnsi" w:cs="Calibri Light"/>
                <w:b/>
                <w:sz w:val="16"/>
                <w:szCs w:val="16"/>
              </w:rPr>
              <w:t xml:space="preserve">Balance </w:t>
            </w:r>
            <w:proofErr w:type="gramStart"/>
            <w:r w:rsidRPr="001B7F26">
              <w:rPr>
                <w:rFonts w:asciiTheme="majorHAnsi" w:eastAsia="Calibri Light" w:hAnsiTheme="majorHAnsi" w:cs="Calibri Light"/>
                <w:b/>
                <w:sz w:val="16"/>
                <w:szCs w:val="16"/>
              </w:rPr>
              <w:t>at</w:t>
            </w:r>
            <w:proofErr w:type="gramEnd"/>
            <w:r w:rsidRPr="001B7F26">
              <w:rPr>
                <w:rFonts w:asciiTheme="majorHAnsi" w:eastAsia="Calibri Light" w:hAnsiTheme="majorHAnsi" w:cs="Calibri Light"/>
                <w:b/>
                <w:sz w:val="16"/>
                <w:szCs w:val="16"/>
              </w:rPr>
              <w:t xml:space="preserve"> 1 April</w:t>
            </w:r>
            <w:r>
              <w:rPr>
                <w:rFonts w:asciiTheme="majorHAnsi" w:eastAsia="Calibri Light" w:hAnsiTheme="majorHAnsi" w:cs="Calibri Light"/>
                <w:b/>
                <w:sz w:val="16"/>
                <w:szCs w:val="16"/>
              </w:rPr>
              <w:t xml:space="preserve"> / 7 May</w:t>
            </w:r>
          </w:p>
        </w:tc>
        <w:tc>
          <w:tcPr>
            <w:tcW w:w="1417" w:type="dxa"/>
            <w:tcBorders>
              <w:top w:val="single" w:sz="12" w:space="0" w:color="FF0000"/>
            </w:tcBorders>
            <w:vAlign w:val="center"/>
          </w:tcPr>
          <w:p w14:paraId="79A65FBC" w14:textId="1AA5CFA8" w:rsidR="001B3253" w:rsidRPr="00ED42EF" w:rsidRDefault="00FB5D10" w:rsidP="001B3253">
            <w:pPr>
              <w:spacing w:line="276" w:lineRule="auto"/>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(2,356,956)</w:t>
            </w:r>
          </w:p>
        </w:tc>
      </w:tr>
      <w:tr w:rsidR="001B3253" w:rsidRPr="00472D19" w14:paraId="7DC504E3" w14:textId="77777777" w:rsidTr="00335967">
        <w:trPr>
          <w:trHeight w:val="268"/>
        </w:trPr>
        <w:tc>
          <w:tcPr>
            <w:tcW w:w="992" w:type="dxa"/>
            <w:shd w:val="clear" w:color="auto" w:fill="FBE5E1"/>
            <w:vAlign w:val="center"/>
          </w:tcPr>
          <w:p w14:paraId="4DB9DABF" w14:textId="5A725830" w:rsidR="001B3253" w:rsidRPr="00BD1EBB" w:rsidRDefault="001B3253" w:rsidP="001B3253">
            <w:pPr>
              <w:spacing w:line="276" w:lineRule="auto"/>
              <w:ind w:right="-1"/>
              <w:jc w:val="right"/>
              <w:rPr>
                <w:rFonts w:asciiTheme="majorHAnsi" w:eastAsia="Calibri Light" w:hAnsiTheme="majorHAnsi" w:cs="Calibri Light"/>
                <w:sz w:val="16"/>
                <w:szCs w:val="16"/>
              </w:rPr>
            </w:pPr>
            <w:r w:rsidRPr="00705155">
              <w:rPr>
                <w:rFonts w:asciiTheme="majorHAnsi" w:eastAsia="Calibri Light" w:hAnsiTheme="majorHAnsi" w:cs="Calibri Light"/>
                <w:sz w:val="16"/>
                <w:szCs w:val="16"/>
              </w:rPr>
              <w:t>171,080</w:t>
            </w:r>
          </w:p>
        </w:tc>
        <w:tc>
          <w:tcPr>
            <w:tcW w:w="5671" w:type="dxa"/>
            <w:shd w:val="clear" w:color="auto" w:fill="FBE5E1"/>
            <w:vAlign w:val="center"/>
          </w:tcPr>
          <w:p w14:paraId="6E09BAA9" w14:textId="6E228092" w:rsidR="001B3253" w:rsidRPr="00BD1EBB" w:rsidRDefault="001B3253" w:rsidP="001B3253">
            <w:pPr>
              <w:spacing w:line="276" w:lineRule="auto"/>
              <w:ind w:left="110"/>
              <w:rPr>
                <w:rFonts w:asciiTheme="majorHAnsi" w:eastAsia="Calibri Light" w:hAnsiTheme="majorHAnsi" w:cs="Calibri Light"/>
                <w:sz w:val="16"/>
                <w:szCs w:val="16"/>
              </w:rPr>
            </w:pPr>
            <w:r w:rsidRPr="00BD1EBB">
              <w:rPr>
                <w:rFonts w:asciiTheme="majorHAnsi" w:eastAsia="Calibri Light" w:hAnsiTheme="majorHAnsi" w:cs="Calibri Light"/>
                <w:sz w:val="16"/>
                <w:szCs w:val="16"/>
              </w:rPr>
              <w:t xml:space="preserve">Actuarial gains or (losses) on the </w:t>
            </w:r>
            <w:proofErr w:type="gramStart"/>
            <w:r w:rsidRPr="00BD1EBB">
              <w:rPr>
                <w:rFonts w:asciiTheme="majorHAnsi" w:eastAsia="Calibri Light" w:hAnsiTheme="majorHAnsi" w:cs="Calibri Light"/>
                <w:sz w:val="16"/>
                <w:szCs w:val="16"/>
              </w:rPr>
              <w:t>pensions</w:t>
            </w:r>
            <w:proofErr w:type="gramEnd"/>
            <w:r w:rsidRPr="00BD1EBB">
              <w:rPr>
                <w:rFonts w:asciiTheme="majorHAnsi" w:eastAsia="Calibri Light" w:hAnsiTheme="majorHAnsi" w:cs="Calibri Light"/>
                <w:sz w:val="16"/>
                <w:szCs w:val="16"/>
              </w:rPr>
              <w:t xml:space="preserve"> assets and liabilities</w:t>
            </w:r>
          </w:p>
        </w:tc>
        <w:tc>
          <w:tcPr>
            <w:tcW w:w="1417" w:type="dxa"/>
            <w:shd w:val="clear" w:color="auto" w:fill="FBE5E1"/>
            <w:vAlign w:val="center"/>
          </w:tcPr>
          <w:p w14:paraId="064AC71B" w14:textId="51DB3C57" w:rsidR="001B3253" w:rsidRPr="00705155" w:rsidRDefault="00FB5D10" w:rsidP="001B3253">
            <w:pPr>
              <w:spacing w:line="276" w:lineRule="auto"/>
              <w:jc w:val="right"/>
              <w:rPr>
                <w:rFonts w:asciiTheme="majorHAnsi" w:eastAsia="Calibri Light" w:hAnsiTheme="majorHAnsi" w:cs="Calibri Light"/>
                <w:sz w:val="16"/>
                <w:szCs w:val="16"/>
              </w:rPr>
            </w:pPr>
            <w:r>
              <w:rPr>
                <w:rFonts w:asciiTheme="majorHAnsi" w:eastAsia="Calibri Light" w:hAnsiTheme="majorHAnsi" w:cs="Calibri Light"/>
                <w:sz w:val="16"/>
                <w:szCs w:val="16"/>
              </w:rPr>
              <w:t>60,519</w:t>
            </w:r>
          </w:p>
        </w:tc>
      </w:tr>
      <w:tr w:rsidR="001B3253" w:rsidRPr="00A43EFC" w14:paraId="57CE1D6B" w14:textId="77777777" w:rsidTr="00335967">
        <w:trPr>
          <w:trHeight w:val="268"/>
        </w:trPr>
        <w:tc>
          <w:tcPr>
            <w:tcW w:w="992" w:type="dxa"/>
            <w:vAlign w:val="center"/>
          </w:tcPr>
          <w:p w14:paraId="74DCD3CA" w14:textId="00EBE46D" w:rsidR="001B3253" w:rsidRPr="00BD1EBB" w:rsidRDefault="001B3253" w:rsidP="001B3253">
            <w:pPr>
              <w:spacing w:line="276" w:lineRule="auto"/>
              <w:ind w:right="-1"/>
              <w:jc w:val="right"/>
              <w:rPr>
                <w:rFonts w:asciiTheme="majorHAnsi" w:eastAsia="Calibri Light" w:hAnsiTheme="majorHAnsi" w:cs="Calibri Light"/>
                <w:sz w:val="16"/>
                <w:szCs w:val="16"/>
              </w:rPr>
            </w:pPr>
            <w:r w:rsidRPr="00705155">
              <w:rPr>
                <w:rFonts w:asciiTheme="majorHAnsi" w:eastAsia="Calibri Light" w:hAnsiTheme="majorHAnsi" w:cs="Calibri Light"/>
                <w:sz w:val="16"/>
                <w:szCs w:val="16"/>
              </w:rPr>
              <w:t>(139,018)</w:t>
            </w:r>
          </w:p>
        </w:tc>
        <w:tc>
          <w:tcPr>
            <w:tcW w:w="5671" w:type="dxa"/>
            <w:vAlign w:val="center"/>
          </w:tcPr>
          <w:p w14:paraId="56B5E3BE" w14:textId="7DE9840B" w:rsidR="001B3253" w:rsidRPr="00BD1EBB" w:rsidRDefault="001B3253" w:rsidP="001B3253">
            <w:pPr>
              <w:spacing w:line="276" w:lineRule="auto"/>
              <w:ind w:left="110"/>
              <w:rPr>
                <w:rFonts w:asciiTheme="majorHAnsi" w:eastAsia="Calibri Light" w:hAnsiTheme="majorHAnsi" w:cs="Calibri Light"/>
                <w:sz w:val="16"/>
                <w:szCs w:val="16"/>
              </w:rPr>
            </w:pPr>
            <w:r w:rsidRPr="00BD1EBB">
              <w:rPr>
                <w:rFonts w:asciiTheme="majorHAnsi" w:eastAsia="Calibri Light" w:hAnsiTheme="majorHAnsi" w:cs="Calibri Light"/>
                <w:sz w:val="16"/>
                <w:szCs w:val="16"/>
              </w:rPr>
              <w:t>Reversal of items relating to retirement benefits debited or credited to the Surplus or Deficit on the Provision of Services in the Comprehensive Income and Expenditure Statement</w:t>
            </w:r>
          </w:p>
        </w:tc>
        <w:tc>
          <w:tcPr>
            <w:tcW w:w="1417" w:type="dxa"/>
            <w:vAlign w:val="center"/>
          </w:tcPr>
          <w:p w14:paraId="1AEED781" w14:textId="115E4890" w:rsidR="001B3253" w:rsidRPr="00705155" w:rsidRDefault="00FB5D10" w:rsidP="001B3253">
            <w:pPr>
              <w:spacing w:line="276" w:lineRule="auto"/>
              <w:jc w:val="right"/>
              <w:rPr>
                <w:rFonts w:asciiTheme="majorHAnsi" w:eastAsia="Calibri Light" w:hAnsiTheme="majorHAnsi" w:cs="Calibri Light"/>
                <w:sz w:val="16"/>
                <w:szCs w:val="16"/>
              </w:rPr>
            </w:pPr>
            <w:r>
              <w:rPr>
                <w:rFonts w:asciiTheme="majorHAnsi" w:eastAsia="Calibri Light" w:hAnsiTheme="majorHAnsi" w:cs="Calibri Light"/>
                <w:sz w:val="16"/>
                <w:szCs w:val="16"/>
              </w:rPr>
              <w:t>(147,420)</w:t>
            </w:r>
          </w:p>
        </w:tc>
      </w:tr>
      <w:tr w:rsidR="001B3253" w:rsidRPr="00BD1EBB" w14:paraId="3C60E5CB" w14:textId="77777777" w:rsidTr="00335967">
        <w:trPr>
          <w:trHeight w:val="268"/>
        </w:trPr>
        <w:tc>
          <w:tcPr>
            <w:tcW w:w="992" w:type="dxa"/>
            <w:shd w:val="clear" w:color="auto" w:fill="FBE5E1"/>
            <w:vAlign w:val="center"/>
          </w:tcPr>
          <w:p w14:paraId="42E4DA17" w14:textId="3F67FFFE" w:rsidR="001B3253" w:rsidRPr="00CC1470" w:rsidRDefault="001B3253" w:rsidP="001B3253">
            <w:pPr>
              <w:spacing w:line="276" w:lineRule="auto"/>
              <w:ind w:right="-1"/>
              <w:jc w:val="right"/>
              <w:rPr>
                <w:rFonts w:asciiTheme="majorHAnsi" w:eastAsia="Calibri Light" w:hAnsiTheme="majorHAnsi" w:cs="Calibri Light"/>
                <w:sz w:val="16"/>
                <w:szCs w:val="16"/>
              </w:rPr>
            </w:pPr>
            <w:r w:rsidRPr="00705155">
              <w:rPr>
                <w:rFonts w:asciiTheme="majorHAnsi" w:eastAsia="Calibri Light" w:hAnsiTheme="majorHAnsi" w:cs="Calibri Light"/>
                <w:sz w:val="16"/>
                <w:szCs w:val="16"/>
              </w:rPr>
              <w:t>101,575</w:t>
            </w:r>
          </w:p>
        </w:tc>
        <w:tc>
          <w:tcPr>
            <w:tcW w:w="5671" w:type="dxa"/>
            <w:shd w:val="clear" w:color="auto" w:fill="FBE5E1"/>
            <w:vAlign w:val="center"/>
          </w:tcPr>
          <w:p w14:paraId="608F6B3C" w14:textId="42D90165" w:rsidR="001B3253" w:rsidRPr="00BD1EBB" w:rsidRDefault="001B3253" w:rsidP="001B3253">
            <w:pPr>
              <w:spacing w:line="276" w:lineRule="auto"/>
              <w:ind w:left="110"/>
              <w:rPr>
                <w:rFonts w:asciiTheme="majorHAnsi" w:eastAsia="Calibri Light" w:hAnsiTheme="majorHAnsi" w:cs="Calibri Light"/>
                <w:sz w:val="16"/>
                <w:szCs w:val="16"/>
              </w:rPr>
            </w:pPr>
            <w:r w:rsidRPr="00BD1EBB">
              <w:rPr>
                <w:rFonts w:asciiTheme="majorHAnsi" w:eastAsia="Calibri Light" w:hAnsiTheme="majorHAnsi" w:cs="Calibri Light"/>
                <w:sz w:val="16"/>
                <w:szCs w:val="16"/>
              </w:rPr>
              <w:t>Employer’s pensions contributions and direct payments to pensioners payable in the year</w:t>
            </w:r>
          </w:p>
        </w:tc>
        <w:tc>
          <w:tcPr>
            <w:tcW w:w="1417" w:type="dxa"/>
            <w:shd w:val="clear" w:color="auto" w:fill="FBE5E1"/>
            <w:vAlign w:val="center"/>
          </w:tcPr>
          <w:p w14:paraId="7911D68D" w14:textId="4C2765CB" w:rsidR="001B3253" w:rsidRPr="00705155" w:rsidRDefault="00FB5D10" w:rsidP="001B3253">
            <w:pPr>
              <w:spacing w:line="276" w:lineRule="auto"/>
              <w:jc w:val="right"/>
              <w:rPr>
                <w:rFonts w:asciiTheme="majorHAnsi" w:eastAsia="Calibri Light" w:hAnsiTheme="majorHAnsi" w:cs="Calibri Light"/>
                <w:sz w:val="16"/>
                <w:szCs w:val="16"/>
              </w:rPr>
            </w:pPr>
            <w:r>
              <w:rPr>
                <w:rFonts w:asciiTheme="majorHAnsi" w:eastAsia="Calibri Light" w:hAnsiTheme="majorHAnsi" w:cs="Calibri Light"/>
                <w:sz w:val="16"/>
                <w:szCs w:val="16"/>
              </w:rPr>
              <w:t>121,537</w:t>
            </w:r>
          </w:p>
        </w:tc>
      </w:tr>
      <w:tr w:rsidR="001B3253" w:rsidRPr="002D3C13" w14:paraId="0DCEE15C" w14:textId="77777777" w:rsidTr="00335967">
        <w:trPr>
          <w:trHeight w:val="268"/>
        </w:trPr>
        <w:tc>
          <w:tcPr>
            <w:tcW w:w="992" w:type="dxa"/>
            <w:tcBorders>
              <w:bottom w:val="single" w:sz="12" w:space="0" w:color="FF0000"/>
            </w:tcBorders>
            <w:vAlign w:val="center"/>
          </w:tcPr>
          <w:p w14:paraId="143F0448" w14:textId="15A9E529" w:rsidR="001B3253" w:rsidRPr="00CC1470" w:rsidRDefault="00FB5D10" w:rsidP="001B3253">
            <w:pPr>
              <w:spacing w:line="276" w:lineRule="auto"/>
              <w:ind w:right="-1"/>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5671" w:type="dxa"/>
            <w:tcBorders>
              <w:bottom w:val="single" w:sz="12" w:space="0" w:color="FF0000"/>
            </w:tcBorders>
            <w:vAlign w:val="center"/>
          </w:tcPr>
          <w:p w14:paraId="5093FDC5" w14:textId="046583CA" w:rsidR="001B3253" w:rsidRPr="00BD1EBB" w:rsidRDefault="001B3253" w:rsidP="001B3253">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Past service deficit paid in advance</w:t>
            </w:r>
          </w:p>
        </w:tc>
        <w:tc>
          <w:tcPr>
            <w:tcW w:w="1417" w:type="dxa"/>
            <w:tcBorders>
              <w:bottom w:val="single" w:sz="12" w:space="0" w:color="FF0000"/>
            </w:tcBorders>
            <w:vAlign w:val="center"/>
          </w:tcPr>
          <w:p w14:paraId="587B5092" w14:textId="31C91E5A" w:rsidR="001B3253" w:rsidRPr="00705155" w:rsidRDefault="00FB5D10" w:rsidP="001B3253">
            <w:pPr>
              <w:spacing w:line="276" w:lineRule="auto"/>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r>
      <w:tr w:rsidR="001B3253" w:rsidRPr="00CF5F43" w14:paraId="7EBED674" w14:textId="77777777" w:rsidTr="00335967">
        <w:trPr>
          <w:trHeight w:val="268"/>
        </w:trPr>
        <w:tc>
          <w:tcPr>
            <w:tcW w:w="992" w:type="dxa"/>
            <w:tcBorders>
              <w:top w:val="single" w:sz="12" w:space="0" w:color="FF0000"/>
              <w:bottom w:val="single" w:sz="12" w:space="0" w:color="FF0000"/>
            </w:tcBorders>
            <w:shd w:val="clear" w:color="auto" w:fill="FBE5E1"/>
            <w:vAlign w:val="center"/>
          </w:tcPr>
          <w:p w14:paraId="4D9652FC" w14:textId="4D6C5FF3" w:rsidR="001B3253" w:rsidRPr="00CC1470" w:rsidRDefault="001B3253" w:rsidP="001B3253">
            <w:pPr>
              <w:spacing w:line="276" w:lineRule="auto"/>
              <w:ind w:right="-1"/>
              <w:jc w:val="right"/>
              <w:rPr>
                <w:rFonts w:asciiTheme="majorHAnsi" w:eastAsia="Calibri Light" w:hAnsiTheme="majorHAnsi" w:cs="Calibri Light"/>
                <w:b/>
                <w:sz w:val="16"/>
                <w:szCs w:val="16"/>
              </w:rPr>
            </w:pPr>
            <w:r w:rsidRPr="00705155">
              <w:rPr>
                <w:rFonts w:asciiTheme="majorHAnsi" w:eastAsia="Calibri Light" w:hAnsiTheme="majorHAnsi" w:cs="Calibri Light"/>
                <w:b/>
                <w:sz w:val="16"/>
                <w:szCs w:val="16"/>
              </w:rPr>
              <w:t>(2,356,956)</w:t>
            </w:r>
          </w:p>
        </w:tc>
        <w:tc>
          <w:tcPr>
            <w:tcW w:w="5671" w:type="dxa"/>
            <w:tcBorders>
              <w:top w:val="single" w:sz="12" w:space="0" w:color="FF0000"/>
              <w:bottom w:val="single" w:sz="12" w:space="0" w:color="FF0000"/>
            </w:tcBorders>
            <w:shd w:val="clear" w:color="auto" w:fill="FBE5E1"/>
            <w:vAlign w:val="center"/>
          </w:tcPr>
          <w:p w14:paraId="1AFA5C86" w14:textId="18642D10" w:rsidR="001B3253" w:rsidRPr="00BD1EBB" w:rsidRDefault="001B3253" w:rsidP="001B3253">
            <w:pPr>
              <w:spacing w:line="276" w:lineRule="auto"/>
              <w:ind w:left="110" w:hanging="109"/>
              <w:rPr>
                <w:rFonts w:asciiTheme="majorHAnsi" w:eastAsia="Calibri Light" w:hAnsiTheme="majorHAnsi" w:cs="Calibri Light"/>
                <w:sz w:val="16"/>
                <w:szCs w:val="16"/>
              </w:rPr>
            </w:pPr>
            <w:r w:rsidRPr="00FB5426">
              <w:rPr>
                <w:rFonts w:asciiTheme="majorHAnsi" w:hAnsiTheme="majorHAnsi"/>
                <w:b/>
                <w:sz w:val="16"/>
                <w:szCs w:val="16"/>
              </w:rPr>
              <w:t xml:space="preserve">   </w:t>
            </w:r>
            <w:r>
              <w:rPr>
                <w:rFonts w:asciiTheme="majorHAnsi" w:hAnsiTheme="majorHAnsi"/>
                <w:b/>
                <w:sz w:val="16"/>
                <w:szCs w:val="16"/>
              </w:rPr>
              <w:t>Total</w:t>
            </w:r>
          </w:p>
        </w:tc>
        <w:tc>
          <w:tcPr>
            <w:tcW w:w="1417" w:type="dxa"/>
            <w:tcBorders>
              <w:top w:val="single" w:sz="12" w:space="0" w:color="FF0000"/>
              <w:bottom w:val="single" w:sz="12" w:space="0" w:color="FF0000"/>
            </w:tcBorders>
            <w:shd w:val="clear" w:color="auto" w:fill="FBE5E1"/>
            <w:vAlign w:val="center"/>
          </w:tcPr>
          <w:p w14:paraId="11BC4564" w14:textId="091CB25E" w:rsidR="001B3253" w:rsidRPr="00705155" w:rsidRDefault="00FB5D10" w:rsidP="001B3253">
            <w:pPr>
              <w:spacing w:line="276" w:lineRule="auto"/>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(2,322,320)</w:t>
            </w:r>
          </w:p>
        </w:tc>
      </w:tr>
    </w:tbl>
    <w:p w14:paraId="553043A7" w14:textId="77777777" w:rsidR="0037477C" w:rsidRPr="00BD1EBB" w:rsidRDefault="0037477C">
      <w:pPr>
        <w:spacing w:line="59" w:lineRule="exact"/>
        <w:rPr>
          <w:sz w:val="20"/>
          <w:szCs w:val="20"/>
        </w:rPr>
      </w:pPr>
    </w:p>
    <w:p w14:paraId="37A036D5" w14:textId="35FDECA5" w:rsidR="00E46227" w:rsidRPr="00BD1EBB" w:rsidRDefault="00355EE7" w:rsidP="00553061">
      <w:pPr>
        <w:spacing w:line="253" w:lineRule="auto"/>
        <w:ind w:right="-296"/>
        <w:jc w:val="both"/>
        <w:rPr>
          <w:rFonts w:ascii="Calibri Light" w:eastAsia="Calibri Light" w:hAnsi="Calibri Light" w:cs="Calibri Light"/>
          <w:sz w:val="20"/>
          <w:szCs w:val="20"/>
        </w:rPr>
      </w:pPr>
      <w:r w:rsidRPr="00BD1EBB">
        <w:rPr>
          <w:rFonts w:ascii="Calibri Light" w:eastAsia="Calibri Light" w:hAnsi="Calibri Light" w:cs="Calibri Light"/>
          <w:sz w:val="20"/>
          <w:szCs w:val="20"/>
        </w:rPr>
        <w:t>The Pensions Reserve absorbs the timing differences arising from the different arran</w:t>
      </w:r>
      <w:r w:rsidR="00E46227" w:rsidRPr="00BD1EBB">
        <w:rPr>
          <w:rFonts w:ascii="Calibri Light" w:eastAsia="Calibri Light" w:hAnsi="Calibri Light" w:cs="Calibri Light"/>
          <w:sz w:val="20"/>
          <w:szCs w:val="20"/>
        </w:rPr>
        <w:t xml:space="preserve">gements for accounting for </w:t>
      </w:r>
      <w:r w:rsidR="00335967" w:rsidRPr="00BD1EBB">
        <w:rPr>
          <w:rFonts w:ascii="Calibri Light" w:eastAsia="Calibri Light" w:hAnsi="Calibri Light" w:cs="Calibri Light"/>
          <w:sz w:val="20"/>
          <w:szCs w:val="20"/>
        </w:rPr>
        <w:t>post-employment</w:t>
      </w:r>
      <w:r w:rsidRPr="00BD1EBB">
        <w:rPr>
          <w:rFonts w:ascii="Calibri Light" w:eastAsia="Calibri Light" w:hAnsi="Calibri Light" w:cs="Calibri Light"/>
          <w:sz w:val="20"/>
          <w:szCs w:val="20"/>
        </w:rPr>
        <w:t xml:space="preserve"> benefits and for funding benefits in accordance with statutory provisions. </w:t>
      </w:r>
    </w:p>
    <w:p w14:paraId="18646911" w14:textId="77777777" w:rsidR="00E46227" w:rsidRPr="00BD1EBB" w:rsidRDefault="00E46227" w:rsidP="00553061">
      <w:pPr>
        <w:spacing w:line="253" w:lineRule="auto"/>
        <w:ind w:right="-296"/>
        <w:jc w:val="both"/>
        <w:rPr>
          <w:rFonts w:ascii="Calibri Light" w:eastAsia="Calibri Light" w:hAnsi="Calibri Light" w:cs="Calibri Light"/>
          <w:sz w:val="20"/>
          <w:szCs w:val="20"/>
        </w:rPr>
      </w:pPr>
    </w:p>
    <w:p w14:paraId="5F1F62ED" w14:textId="5F6418B6" w:rsidR="0037477C" w:rsidRDefault="00E46227" w:rsidP="00553061">
      <w:pPr>
        <w:spacing w:line="253" w:lineRule="auto"/>
        <w:ind w:right="-296"/>
        <w:jc w:val="both"/>
        <w:rPr>
          <w:rFonts w:ascii="Calibri Light" w:eastAsia="Calibri Light" w:hAnsi="Calibri Light" w:cs="Calibri Light"/>
          <w:sz w:val="20"/>
          <w:szCs w:val="20"/>
        </w:rPr>
      </w:pPr>
      <w:r w:rsidRPr="00BD1EBB">
        <w:rPr>
          <w:rFonts w:ascii="Calibri Light" w:eastAsia="Calibri Light" w:hAnsi="Calibri Light" w:cs="Calibri Light"/>
          <w:sz w:val="20"/>
          <w:szCs w:val="20"/>
        </w:rPr>
        <w:t>Post</w:t>
      </w:r>
      <w:r w:rsidR="00E66820">
        <w:rPr>
          <w:rFonts w:ascii="Calibri Light" w:eastAsia="Calibri Light" w:hAnsi="Calibri Light" w:cs="Calibri Light"/>
          <w:sz w:val="20"/>
          <w:szCs w:val="20"/>
        </w:rPr>
        <w:t>-</w:t>
      </w:r>
      <w:r w:rsidRPr="00BD1EBB">
        <w:rPr>
          <w:rFonts w:ascii="Calibri Light" w:eastAsia="Calibri Light" w:hAnsi="Calibri Light" w:cs="Calibri Light"/>
          <w:sz w:val="20"/>
          <w:szCs w:val="20"/>
        </w:rPr>
        <w:t>employment benefits are accounted for in the Compre</w:t>
      </w:r>
      <w:r w:rsidR="00355EE7" w:rsidRPr="00BD1EBB">
        <w:rPr>
          <w:rFonts w:ascii="Calibri Light" w:eastAsia="Calibri Light" w:hAnsi="Calibri Light" w:cs="Calibri Light"/>
          <w:sz w:val="20"/>
          <w:szCs w:val="20"/>
        </w:rPr>
        <w:t>hensive Income and Expenditure Statement as the benefits are earned by employees</w:t>
      </w:r>
      <w:r w:rsidRPr="00BD1EBB">
        <w:rPr>
          <w:rFonts w:ascii="Calibri Light" w:eastAsia="Calibri Light" w:hAnsi="Calibri Light" w:cs="Calibri Light"/>
          <w:sz w:val="20"/>
          <w:szCs w:val="20"/>
        </w:rPr>
        <w:t>. The amounts included represent accrued years of service, inflation, changing assumptions and investment returns on any resources set aside to meet the costs. However, statutory arrangements require benefits earned to be financed as employers’ contributions to pension funds are made or eventually direct pensions are paid.</w:t>
      </w:r>
    </w:p>
    <w:p w14:paraId="52230F50" w14:textId="77777777" w:rsidR="00E46227" w:rsidRDefault="00E46227" w:rsidP="00553061">
      <w:pPr>
        <w:spacing w:line="253" w:lineRule="auto"/>
        <w:ind w:right="-296"/>
        <w:jc w:val="both"/>
        <w:rPr>
          <w:rFonts w:ascii="Calibri Light" w:eastAsia="Calibri Light" w:hAnsi="Calibri Light" w:cs="Calibri Light"/>
          <w:sz w:val="20"/>
          <w:szCs w:val="20"/>
        </w:rPr>
      </w:pPr>
    </w:p>
    <w:p w14:paraId="260F5B83" w14:textId="3070DD20" w:rsidR="00E46227" w:rsidRDefault="00E46227" w:rsidP="00553061">
      <w:pPr>
        <w:spacing w:line="253" w:lineRule="auto"/>
        <w:ind w:right="-296"/>
        <w:jc w:val="both"/>
        <w:rPr>
          <w:sz w:val="20"/>
          <w:szCs w:val="20"/>
        </w:rPr>
      </w:pPr>
      <w:r>
        <w:rPr>
          <w:rFonts w:ascii="Calibri Light" w:eastAsia="Calibri Light" w:hAnsi="Calibri Light" w:cs="Calibri Light"/>
          <w:sz w:val="20"/>
          <w:szCs w:val="20"/>
        </w:rPr>
        <w:t>The debit balance on the Pension Reserve therefore shows a substantial shortfall in the benefits earned by past and current employees and the resources the</w:t>
      </w:r>
      <w:r w:rsidR="00863427">
        <w:rPr>
          <w:rFonts w:ascii="Calibri Light" w:eastAsia="Calibri Light" w:hAnsi="Calibri Light" w:cs="Calibri Light"/>
          <w:sz w:val="20"/>
          <w:szCs w:val="20"/>
        </w:rPr>
        <w:t xml:space="preserve"> Group </w:t>
      </w:r>
      <w:r>
        <w:rPr>
          <w:rFonts w:ascii="Calibri Light" w:eastAsia="Calibri Light" w:hAnsi="Calibri Light" w:cs="Calibri Light"/>
          <w:sz w:val="20"/>
          <w:szCs w:val="20"/>
        </w:rPr>
        <w:t>has set aside to meet them. The statutory arrangements will ensure that funding will have been set aside by the time the benefits come to be paid.</w:t>
      </w:r>
    </w:p>
    <w:p w14:paraId="36367633" w14:textId="79EF5696" w:rsidR="0037477C" w:rsidRDefault="00826B99">
      <w:pPr>
        <w:spacing w:line="20" w:lineRule="exact"/>
        <w:rPr>
          <w:sz w:val="20"/>
          <w:szCs w:val="20"/>
        </w:rPr>
      </w:pPr>
      <w:r>
        <w:rPr>
          <w:rFonts w:ascii="Calibri" w:eastAsia="Calibri" w:hAnsi="Calibri" w:cs="Calibri"/>
          <w:b/>
          <w:bCs/>
          <w:noProof/>
          <w:color w:val="DB4050"/>
          <w:sz w:val="60"/>
          <w:szCs w:val="60"/>
        </w:rPr>
        <w:drawing>
          <wp:anchor distT="0" distB="0" distL="114300" distR="114300" simplePos="0" relativeHeight="252368896" behindDoc="1" locked="0" layoutInCell="1" allowOverlap="1" wp14:anchorId="59A651E4" wp14:editId="3E20B28F">
            <wp:simplePos x="0" y="0"/>
            <wp:positionH relativeFrom="column">
              <wp:posOffset>9396396</wp:posOffset>
            </wp:positionH>
            <wp:positionV relativeFrom="paragraph">
              <wp:posOffset>-4796121</wp:posOffset>
            </wp:positionV>
            <wp:extent cx="759460" cy="7595870"/>
            <wp:effectExtent l="0" t="0" r="2540" b="0"/>
            <wp:wrapNone/>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55EE7">
        <w:rPr>
          <w:sz w:val="20"/>
          <w:szCs w:val="20"/>
        </w:rPr>
        <w:br w:type="column"/>
      </w:r>
    </w:p>
    <w:p w14:paraId="6261528D" w14:textId="69D24EAB" w:rsidR="0037477C" w:rsidRDefault="0037477C">
      <w:pPr>
        <w:spacing w:line="200" w:lineRule="exact"/>
        <w:rPr>
          <w:sz w:val="20"/>
          <w:szCs w:val="20"/>
        </w:rPr>
      </w:pPr>
    </w:p>
    <w:p w14:paraId="4AA8C4C3" w14:textId="77777777" w:rsidR="0037477C" w:rsidRDefault="0037477C">
      <w:pPr>
        <w:spacing w:line="200" w:lineRule="exact"/>
        <w:rPr>
          <w:sz w:val="20"/>
          <w:szCs w:val="20"/>
        </w:rPr>
      </w:pPr>
    </w:p>
    <w:p w14:paraId="47914900" w14:textId="77777777" w:rsidR="0037477C" w:rsidRDefault="0037477C">
      <w:pPr>
        <w:spacing w:line="200" w:lineRule="exact"/>
        <w:rPr>
          <w:sz w:val="20"/>
          <w:szCs w:val="20"/>
        </w:rPr>
      </w:pPr>
    </w:p>
    <w:p w14:paraId="2BAA6EE0" w14:textId="77777777" w:rsidR="0037477C" w:rsidRDefault="0037477C">
      <w:pPr>
        <w:spacing w:line="278" w:lineRule="exact"/>
        <w:rPr>
          <w:sz w:val="20"/>
          <w:szCs w:val="20"/>
        </w:rPr>
      </w:pPr>
    </w:p>
    <w:p w14:paraId="446C541A" w14:textId="77777777" w:rsidR="0037477C" w:rsidRDefault="0037477C">
      <w:pPr>
        <w:spacing w:line="1" w:lineRule="exact"/>
        <w:rPr>
          <w:sz w:val="1"/>
          <w:szCs w:val="1"/>
        </w:rPr>
      </w:pPr>
    </w:p>
    <w:p w14:paraId="0AE3434A" w14:textId="77777777" w:rsidR="0037477C" w:rsidRDefault="00355EE7">
      <w:pPr>
        <w:spacing w:line="20" w:lineRule="exact"/>
        <w:rPr>
          <w:sz w:val="20"/>
          <w:szCs w:val="20"/>
        </w:rPr>
      </w:pPr>
      <w:r>
        <w:rPr>
          <w:noProof/>
          <w:sz w:val="20"/>
          <w:szCs w:val="20"/>
        </w:rPr>
        <mc:AlternateContent>
          <mc:Choice Requires="wps">
            <w:drawing>
              <wp:anchor distT="0" distB="0" distL="114300" distR="114300" simplePos="0" relativeHeight="251665408" behindDoc="1" locked="0" layoutInCell="0" allowOverlap="1" wp14:anchorId="5E901C84" wp14:editId="59A2E8B1">
                <wp:simplePos x="0" y="0"/>
                <wp:positionH relativeFrom="column">
                  <wp:posOffset>10795</wp:posOffset>
                </wp:positionH>
                <wp:positionV relativeFrom="paragraph">
                  <wp:posOffset>-1637030</wp:posOffset>
                </wp:positionV>
                <wp:extent cx="6033135" cy="0"/>
                <wp:effectExtent l="0" t="0" r="0" b="0"/>
                <wp:wrapNone/>
                <wp:docPr id="303" name="Shape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3135" cy="4763"/>
                        </a:xfrm>
                        <a:prstGeom prst="line">
                          <a:avLst/>
                        </a:prstGeom>
                        <a:solidFill>
                          <a:srgbClr val="FFFFFF"/>
                        </a:solidFill>
                        <a:ln w="12191">
                          <a:solidFill>
                            <a:srgbClr val="DB4050"/>
                          </a:solidFill>
                          <a:miter lim="800000"/>
                          <a:headEnd/>
                          <a:tailEnd/>
                        </a:ln>
                      </wps:spPr>
                      <wps:bodyPr/>
                    </wps:wsp>
                  </a:graphicData>
                </a:graphic>
              </wp:anchor>
            </w:drawing>
          </mc:Choice>
          <mc:Fallback>
            <w:pict>
              <v:line w14:anchorId="117B40E6" id="Shape 303" o:spid="_x0000_s1026" style="position:absolute;z-index:-251651072;visibility:visible;mso-wrap-style:square;mso-wrap-distance-left:9pt;mso-wrap-distance-top:0;mso-wrap-distance-right:9pt;mso-wrap-distance-bottom:0;mso-position-horizontal:absolute;mso-position-horizontal-relative:text;mso-position-vertical:absolute;mso-position-vertical-relative:text" from=".85pt,-128.9pt" to="475.9pt,-1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" o:allowincell="f" filled="t" strokecolor="#db4050" strokeweight=".33864mm">
                <v:stroke joinstyle="miter"/>
                <o:lock v:ext="edit" shapetype="f"/>
              </v:line>
            </w:pict>
          </mc:Fallback>
        </mc:AlternateContent>
      </w:r>
    </w:p>
    <w:p w14:paraId="4B991931" w14:textId="77777777" w:rsidR="0037477C" w:rsidRDefault="00355EE7">
      <w:pPr>
        <w:spacing w:line="20" w:lineRule="exact"/>
        <w:rPr>
          <w:sz w:val="20"/>
          <w:szCs w:val="20"/>
        </w:rPr>
      </w:pPr>
      <w:r>
        <w:rPr>
          <w:sz w:val="20"/>
          <w:szCs w:val="20"/>
        </w:rPr>
        <w:br w:type="column"/>
      </w:r>
    </w:p>
    <w:p w14:paraId="4B684631" w14:textId="77777777" w:rsidR="0037477C" w:rsidRDefault="0037477C">
      <w:pPr>
        <w:spacing w:line="200" w:lineRule="exact"/>
        <w:rPr>
          <w:sz w:val="20"/>
          <w:szCs w:val="20"/>
        </w:rPr>
      </w:pPr>
    </w:p>
    <w:p w14:paraId="7A599406" w14:textId="77777777" w:rsidR="0037477C" w:rsidRDefault="0037477C">
      <w:pPr>
        <w:spacing w:line="200" w:lineRule="exact"/>
        <w:rPr>
          <w:sz w:val="20"/>
          <w:szCs w:val="20"/>
        </w:rPr>
      </w:pPr>
    </w:p>
    <w:p w14:paraId="59909C4B" w14:textId="77777777" w:rsidR="0037477C" w:rsidRDefault="0037477C">
      <w:pPr>
        <w:spacing w:line="200" w:lineRule="exact"/>
        <w:rPr>
          <w:sz w:val="20"/>
          <w:szCs w:val="20"/>
        </w:rPr>
      </w:pPr>
    </w:p>
    <w:p w14:paraId="1BC8DBAA" w14:textId="77777777" w:rsidR="0037477C" w:rsidRDefault="0037477C">
      <w:pPr>
        <w:spacing w:line="200" w:lineRule="exact"/>
        <w:rPr>
          <w:sz w:val="20"/>
          <w:szCs w:val="20"/>
        </w:rPr>
      </w:pPr>
    </w:p>
    <w:p w14:paraId="039FCA40" w14:textId="77777777" w:rsidR="0037477C" w:rsidRDefault="0037477C">
      <w:pPr>
        <w:spacing w:line="200" w:lineRule="exact"/>
        <w:rPr>
          <w:sz w:val="20"/>
          <w:szCs w:val="20"/>
        </w:rPr>
      </w:pPr>
    </w:p>
    <w:p w14:paraId="241EA349" w14:textId="77777777" w:rsidR="0037477C" w:rsidRDefault="0037477C">
      <w:pPr>
        <w:spacing w:line="200" w:lineRule="exact"/>
        <w:rPr>
          <w:sz w:val="20"/>
          <w:szCs w:val="20"/>
        </w:rPr>
      </w:pPr>
    </w:p>
    <w:p w14:paraId="466AFD8A" w14:textId="77777777" w:rsidR="0037477C" w:rsidRDefault="0037477C">
      <w:pPr>
        <w:spacing w:line="200" w:lineRule="exact"/>
        <w:rPr>
          <w:sz w:val="20"/>
          <w:szCs w:val="20"/>
        </w:rPr>
      </w:pPr>
    </w:p>
    <w:p w14:paraId="118D5EB1" w14:textId="77777777" w:rsidR="0037477C" w:rsidRDefault="0037477C">
      <w:pPr>
        <w:spacing w:line="200" w:lineRule="exact"/>
        <w:rPr>
          <w:sz w:val="20"/>
          <w:szCs w:val="20"/>
        </w:rPr>
      </w:pPr>
    </w:p>
    <w:p w14:paraId="777671AE" w14:textId="77777777" w:rsidR="0037477C" w:rsidRDefault="0037477C">
      <w:pPr>
        <w:spacing w:line="200" w:lineRule="exact"/>
        <w:rPr>
          <w:sz w:val="20"/>
          <w:szCs w:val="20"/>
        </w:rPr>
      </w:pPr>
    </w:p>
    <w:p w14:paraId="15F4280F" w14:textId="77777777" w:rsidR="0037477C" w:rsidRDefault="0037477C">
      <w:pPr>
        <w:spacing w:line="200" w:lineRule="exact"/>
        <w:rPr>
          <w:sz w:val="20"/>
          <w:szCs w:val="20"/>
        </w:rPr>
      </w:pPr>
    </w:p>
    <w:p w14:paraId="52B18710" w14:textId="77777777" w:rsidR="0037477C" w:rsidRDefault="0037477C">
      <w:pPr>
        <w:spacing w:line="200" w:lineRule="exact"/>
        <w:rPr>
          <w:sz w:val="20"/>
          <w:szCs w:val="20"/>
        </w:rPr>
      </w:pPr>
    </w:p>
    <w:p w14:paraId="7F9752D1" w14:textId="77777777" w:rsidR="0037477C" w:rsidRDefault="0037477C">
      <w:pPr>
        <w:spacing w:line="200" w:lineRule="exact"/>
        <w:rPr>
          <w:sz w:val="20"/>
          <w:szCs w:val="20"/>
        </w:rPr>
      </w:pPr>
    </w:p>
    <w:p w14:paraId="6B510C3E" w14:textId="77777777" w:rsidR="0037477C" w:rsidRDefault="0037477C">
      <w:pPr>
        <w:spacing w:line="200" w:lineRule="exact"/>
        <w:rPr>
          <w:sz w:val="20"/>
          <w:szCs w:val="20"/>
        </w:rPr>
      </w:pPr>
    </w:p>
    <w:p w14:paraId="1F4F8B28" w14:textId="77777777" w:rsidR="0037477C" w:rsidRDefault="0037477C">
      <w:pPr>
        <w:spacing w:line="313" w:lineRule="exact"/>
        <w:rPr>
          <w:sz w:val="20"/>
          <w:szCs w:val="20"/>
        </w:rPr>
      </w:pPr>
    </w:p>
    <w:p w14:paraId="499A2EE9" w14:textId="77777777" w:rsidR="0037477C" w:rsidRDefault="0037477C">
      <w:pPr>
        <w:spacing w:line="20" w:lineRule="exact"/>
        <w:rPr>
          <w:sz w:val="20"/>
          <w:szCs w:val="20"/>
        </w:rPr>
      </w:pPr>
    </w:p>
    <w:p w14:paraId="3B066F05" w14:textId="77777777" w:rsidR="0037477C" w:rsidRDefault="0037477C">
      <w:pPr>
        <w:spacing w:line="1" w:lineRule="exact"/>
        <w:rPr>
          <w:sz w:val="20"/>
          <w:szCs w:val="20"/>
        </w:rPr>
      </w:pPr>
    </w:p>
    <w:p w14:paraId="00DDEC82" w14:textId="77777777" w:rsidR="0037477C" w:rsidRDefault="0037477C">
      <w:pPr>
        <w:spacing w:line="1" w:lineRule="exact"/>
        <w:rPr>
          <w:sz w:val="20"/>
          <w:szCs w:val="20"/>
        </w:rPr>
      </w:pPr>
    </w:p>
    <w:p w14:paraId="5CC6FAF6" w14:textId="77777777" w:rsidR="0037477C" w:rsidRDefault="0037477C">
      <w:pPr>
        <w:spacing w:line="1" w:lineRule="exact"/>
        <w:rPr>
          <w:sz w:val="20"/>
          <w:szCs w:val="20"/>
        </w:rPr>
      </w:pPr>
    </w:p>
    <w:p w14:paraId="58969100" w14:textId="77777777" w:rsidR="0037477C" w:rsidRDefault="0037477C">
      <w:pPr>
        <w:sectPr w:rsidR="0037477C" w:rsidSect="00434EC1">
          <w:pgSz w:w="16840" w:h="11906" w:orient="landscape"/>
          <w:pgMar w:top="1013" w:right="345" w:bottom="1440" w:left="860" w:header="0" w:footer="57" w:gutter="0"/>
          <w:cols w:num="3" w:space="720" w:equalWidth="0">
            <w:col w:w="4240" w:space="720"/>
            <w:col w:w="9792" w:space="720"/>
            <w:col w:w="161"/>
          </w:cols>
          <w:docGrid w:linePitch="299"/>
        </w:sectPr>
      </w:pPr>
    </w:p>
    <w:p w14:paraId="234585F1" w14:textId="52012C6C" w:rsidR="0037477C" w:rsidRDefault="00826B99">
      <w:pPr>
        <w:spacing w:line="20" w:lineRule="exact"/>
        <w:rPr>
          <w:sz w:val="20"/>
          <w:szCs w:val="20"/>
        </w:rPr>
      </w:pPr>
      <w:bookmarkStart w:id="202" w:name="page126"/>
      <w:bookmarkEnd w:id="202"/>
      <w:r>
        <w:rPr>
          <w:rFonts w:ascii="Calibri" w:eastAsia="Calibri" w:hAnsi="Calibri" w:cs="Calibri"/>
          <w:b/>
          <w:bCs/>
          <w:noProof/>
          <w:color w:val="DB4050"/>
          <w:sz w:val="60"/>
          <w:szCs w:val="60"/>
        </w:rPr>
        <w:lastRenderedPageBreak/>
        <w:drawing>
          <wp:anchor distT="0" distB="0" distL="114300" distR="114300" simplePos="0" relativeHeight="252370944" behindDoc="1" locked="0" layoutInCell="1" allowOverlap="1" wp14:anchorId="54D96148" wp14:editId="15050340">
            <wp:simplePos x="0" y="0"/>
            <wp:positionH relativeFrom="column">
              <wp:posOffset>9529779</wp:posOffset>
            </wp:positionH>
            <wp:positionV relativeFrom="paragraph">
              <wp:posOffset>-442160</wp:posOffset>
            </wp:positionV>
            <wp:extent cx="759460" cy="7595870"/>
            <wp:effectExtent l="0" t="0" r="2540" b="0"/>
            <wp:wrapNone/>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55EE7">
        <w:rPr>
          <w:noProof/>
          <w:sz w:val="20"/>
          <w:szCs w:val="20"/>
        </w:rPr>
        <mc:AlternateContent>
          <mc:Choice Requires="wps">
            <w:drawing>
              <wp:anchor distT="0" distB="0" distL="114300" distR="114300" simplePos="0" relativeHeight="251667456" behindDoc="1" locked="0" layoutInCell="0" allowOverlap="1" wp14:anchorId="59C5A7FD" wp14:editId="0ECA7F03">
                <wp:simplePos x="0" y="0"/>
                <wp:positionH relativeFrom="column">
                  <wp:posOffset>3175</wp:posOffset>
                </wp:positionH>
                <wp:positionV relativeFrom="paragraph">
                  <wp:posOffset>-2489200</wp:posOffset>
                </wp:positionV>
                <wp:extent cx="5868035" cy="0"/>
                <wp:effectExtent l="0" t="0" r="0" b="0"/>
                <wp:wrapNone/>
                <wp:docPr id="305" name="Shape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68035" cy="4763"/>
                        </a:xfrm>
                        <a:prstGeom prst="line">
                          <a:avLst/>
                        </a:prstGeom>
                        <a:solidFill>
                          <a:srgbClr val="FFFFFF"/>
                        </a:solidFill>
                        <a:ln w="12192">
                          <a:solidFill>
                            <a:srgbClr val="DB4050"/>
                          </a:solidFill>
                          <a:miter lim="800000"/>
                          <a:headEnd/>
                          <a:tailEnd/>
                        </a:ln>
                      </wps:spPr>
                      <wps:bodyPr/>
                    </wps:wsp>
                  </a:graphicData>
                </a:graphic>
              </wp:anchor>
            </w:drawing>
          </mc:Choice>
          <mc:Fallback>
            <w:pict>
              <v:line w14:anchorId="2471B194" id="Shape 305" o:spid="_x0000_s1026" style="position:absolute;z-index:-251649024;visibility:visible;mso-wrap-style:square;mso-wrap-distance-left:9pt;mso-wrap-distance-top:0;mso-wrap-distance-right:9pt;mso-wrap-distance-bottom:0;mso-position-horizontal:absolute;mso-position-horizontal-relative:text;mso-position-vertical:absolute;mso-position-vertical-relative:text" from=".25pt,-196pt" to="462.3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" o:allowincell="f" filled="t" strokecolor="#db4050" strokeweight=".96pt">
                <v:stroke joinstyle="miter"/>
                <o:lock v:ext="edit" shapetype="f"/>
              </v:line>
            </w:pict>
          </mc:Fallback>
        </mc:AlternateContent>
      </w:r>
    </w:p>
    <w:p w14:paraId="3D303954" w14:textId="41E60127" w:rsidR="0037477C" w:rsidRDefault="00355EE7">
      <w:pPr>
        <w:rPr>
          <w:sz w:val="20"/>
          <w:szCs w:val="20"/>
        </w:rPr>
      </w:pPr>
      <w:bookmarkStart w:id="203" w:name="page127"/>
      <w:bookmarkStart w:id="204" w:name="page128"/>
      <w:bookmarkStart w:id="205" w:name="CCNote18"/>
      <w:bookmarkEnd w:id="203"/>
      <w:bookmarkEnd w:id="204"/>
      <w:bookmarkEnd w:id="205"/>
      <w:r>
        <w:rPr>
          <w:rFonts w:ascii="Calibri" w:eastAsia="Calibri" w:hAnsi="Calibri" w:cs="Calibri"/>
          <w:b/>
          <w:bCs/>
          <w:color w:val="DB4050"/>
          <w:sz w:val="60"/>
          <w:szCs w:val="60"/>
        </w:rPr>
        <w:t xml:space="preserve">Note </w:t>
      </w:r>
      <w:r w:rsidR="005C7E32">
        <w:rPr>
          <w:rFonts w:ascii="Calibri" w:eastAsia="Calibri" w:hAnsi="Calibri" w:cs="Calibri"/>
          <w:b/>
          <w:bCs/>
          <w:color w:val="DB4050"/>
          <w:sz w:val="60"/>
          <w:szCs w:val="60"/>
        </w:rPr>
        <w:t>18</w:t>
      </w:r>
      <w:r>
        <w:rPr>
          <w:rFonts w:ascii="Calibri" w:eastAsia="Calibri" w:hAnsi="Calibri" w:cs="Calibri"/>
          <w:b/>
          <w:bCs/>
          <w:color w:val="DB4050"/>
          <w:sz w:val="60"/>
          <w:szCs w:val="60"/>
        </w:rPr>
        <w:t xml:space="preserve"> </w:t>
      </w:r>
      <w:r>
        <w:rPr>
          <w:rFonts w:ascii="Calibri" w:eastAsia="Calibri" w:hAnsi="Calibri" w:cs="Calibri"/>
          <w:color w:val="DB4050"/>
          <w:sz w:val="60"/>
          <w:szCs w:val="60"/>
        </w:rPr>
        <w:t>Defined Benefit Pension Schemes</w:t>
      </w:r>
    </w:p>
    <w:p w14:paraId="7E142FFE" w14:textId="77777777" w:rsidR="0037477C" w:rsidRDefault="0037477C">
      <w:pPr>
        <w:sectPr w:rsidR="0037477C" w:rsidSect="00434EC1">
          <w:pgSz w:w="16840" w:h="11906" w:orient="landscape"/>
          <w:pgMar w:top="670" w:right="345" w:bottom="1440" w:left="680" w:header="0" w:footer="57" w:gutter="0"/>
          <w:cols w:space="720" w:equalWidth="0">
            <w:col w:w="15813"/>
          </w:cols>
          <w:docGrid w:linePitch="299"/>
        </w:sectPr>
      </w:pPr>
    </w:p>
    <w:p w14:paraId="6782135D" w14:textId="77777777" w:rsidR="002E46C2" w:rsidRPr="002E46C2" w:rsidRDefault="002E46C2" w:rsidP="002E46C2">
      <w:pPr>
        <w:rPr>
          <w:rFonts w:ascii="Calibri" w:eastAsia="Calibri" w:hAnsi="Calibri" w:cs="Calibri"/>
          <w:b/>
          <w:bCs/>
          <w:color w:val="DB4050"/>
          <w:sz w:val="16"/>
          <w:szCs w:val="16"/>
        </w:rPr>
      </w:pPr>
    </w:p>
    <w:p w14:paraId="042DCCCD" w14:textId="77777777" w:rsidR="0037477C" w:rsidRPr="00623A0F" w:rsidRDefault="00355EE7" w:rsidP="002E46C2">
      <w:pPr>
        <w:rPr>
          <w:sz w:val="20"/>
          <w:szCs w:val="20"/>
        </w:rPr>
      </w:pPr>
      <w:r w:rsidRPr="00623A0F">
        <w:rPr>
          <w:rFonts w:ascii="Calibri" w:eastAsia="Calibri" w:hAnsi="Calibri" w:cs="Calibri"/>
          <w:bCs/>
          <w:color w:val="DB4050"/>
          <w:sz w:val="26"/>
          <w:szCs w:val="26"/>
        </w:rPr>
        <w:t>P</w:t>
      </w:r>
      <w:r w:rsidR="002E46C2" w:rsidRPr="00623A0F">
        <w:rPr>
          <w:rFonts w:ascii="Calibri" w:eastAsia="Calibri" w:hAnsi="Calibri" w:cs="Calibri"/>
          <w:bCs/>
          <w:color w:val="DB4050"/>
          <w:sz w:val="26"/>
          <w:szCs w:val="26"/>
        </w:rPr>
        <w:t>ENSION SCHEMES</w:t>
      </w:r>
    </w:p>
    <w:p w14:paraId="6C168B2B" w14:textId="77777777" w:rsidR="0037477C" w:rsidRDefault="0037477C">
      <w:pPr>
        <w:spacing w:line="113" w:lineRule="exact"/>
        <w:rPr>
          <w:sz w:val="20"/>
          <w:szCs w:val="20"/>
        </w:rPr>
      </w:pPr>
    </w:p>
    <w:p w14:paraId="37E5E164" w14:textId="094743A7" w:rsidR="0037477C" w:rsidRPr="00623A0F" w:rsidRDefault="00355EE7" w:rsidP="008E22B1">
      <w:pPr>
        <w:spacing w:line="225" w:lineRule="auto"/>
        <w:ind w:right="-38"/>
        <w:jc w:val="both"/>
        <w:rPr>
          <w:rFonts w:asciiTheme="majorHAnsi" w:hAnsiTheme="majorHAnsi"/>
          <w:sz w:val="20"/>
          <w:szCs w:val="20"/>
        </w:rPr>
      </w:pPr>
      <w:r w:rsidRPr="00623A0F">
        <w:rPr>
          <w:rFonts w:asciiTheme="majorHAnsi" w:eastAsia="Calibri Light" w:hAnsiTheme="majorHAnsi" w:cs="Calibri Light"/>
          <w:sz w:val="20"/>
          <w:szCs w:val="20"/>
        </w:rPr>
        <w:t xml:space="preserve">Employees of the </w:t>
      </w:r>
      <w:r w:rsidR="00344CF0" w:rsidRPr="00623A0F">
        <w:rPr>
          <w:rFonts w:asciiTheme="majorHAnsi" w:eastAsia="Calibri Light" w:hAnsiTheme="majorHAnsi" w:cs="Calibri Light"/>
          <w:sz w:val="20"/>
          <w:szCs w:val="20"/>
        </w:rPr>
        <w:t>Chief Constable participate in the following pe</w:t>
      </w:r>
      <w:r w:rsidRPr="00623A0F">
        <w:rPr>
          <w:rFonts w:asciiTheme="majorHAnsi" w:eastAsia="Calibri Light" w:hAnsiTheme="majorHAnsi" w:cs="Calibri Light"/>
          <w:sz w:val="20"/>
          <w:szCs w:val="20"/>
        </w:rPr>
        <w:t>nsion schemes:</w:t>
      </w:r>
    </w:p>
    <w:p w14:paraId="09047B0B" w14:textId="77777777" w:rsidR="0037477C" w:rsidRPr="00623A0F" w:rsidRDefault="0037477C" w:rsidP="008E22B1">
      <w:pPr>
        <w:spacing w:line="205" w:lineRule="exact"/>
        <w:ind w:right="-38"/>
        <w:jc w:val="both"/>
        <w:rPr>
          <w:rFonts w:asciiTheme="majorHAnsi" w:hAnsiTheme="majorHAnsi"/>
          <w:sz w:val="20"/>
          <w:szCs w:val="20"/>
        </w:rPr>
      </w:pPr>
    </w:p>
    <w:p w14:paraId="0BF113F0" w14:textId="1DFEC7B2" w:rsidR="00344CF0" w:rsidRPr="00623A0F" w:rsidRDefault="00355EE7" w:rsidP="001B7F13">
      <w:pPr>
        <w:pStyle w:val="ListParagraph"/>
        <w:numPr>
          <w:ilvl w:val="0"/>
          <w:numId w:val="16"/>
        </w:numPr>
        <w:tabs>
          <w:tab w:val="left" w:pos="284"/>
        </w:tabs>
        <w:spacing w:line="232" w:lineRule="auto"/>
        <w:ind w:left="284" w:right="-38" w:hanging="284"/>
        <w:jc w:val="both"/>
        <w:rPr>
          <w:rFonts w:asciiTheme="majorHAnsi" w:hAnsiTheme="majorHAnsi"/>
          <w:sz w:val="20"/>
          <w:szCs w:val="20"/>
        </w:rPr>
      </w:pPr>
      <w:r w:rsidRPr="00623A0F">
        <w:rPr>
          <w:rFonts w:asciiTheme="majorHAnsi" w:eastAsia="Calibri Light" w:hAnsiTheme="majorHAnsi" w:cs="Calibri Light"/>
          <w:sz w:val="20"/>
          <w:szCs w:val="20"/>
        </w:rPr>
        <w:t xml:space="preserve">The </w:t>
      </w:r>
      <w:r w:rsidR="00344CF0" w:rsidRPr="00623A0F">
        <w:rPr>
          <w:rFonts w:asciiTheme="majorHAnsi" w:eastAsia="Calibri Light" w:hAnsiTheme="majorHAnsi" w:cs="Calibri Light"/>
          <w:sz w:val="20"/>
          <w:szCs w:val="20"/>
        </w:rPr>
        <w:t xml:space="preserve">1987, 2006 and 2015 Police Pension Schemes (PPS) for police officers are unfunded schemes, which means that there is no investment assets built up to meet the pensions liabilities, and cash </w:t>
      </w:r>
      <w:proofErr w:type="gramStart"/>
      <w:r w:rsidR="00344CF0" w:rsidRPr="00623A0F">
        <w:rPr>
          <w:rFonts w:asciiTheme="majorHAnsi" w:eastAsia="Calibri Light" w:hAnsiTheme="majorHAnsi" w:cs="Calibri Light"/>
          <w:sz w:val="20"/>
          <w:szCs w:val="20"/>
        </w:rPr>
        <w:t>has to</w:t>
      </w:r>
      <w:proofErr w:type="gramEnd"/>
      <w:r w:rsidR="00344CF0" w:rsidRPr="00623A0F">
        <w:rPr>
          <w:rFonts w:asciiTheme="majorHAnsi" w:eastAsia="Calibri Light" w:hAnsiTheme="majorHAnsi" w:cs="Calibri Light"/>
          <w:sz w:val="20"/>
          <w:szCs w:val="20"/>
        </w:rPr>
        <w:t xml:space="preserve"> be generated to meet the actual payments as they fall due. The </w:t>
      </w:r>
      <w:r w:rsidR="003D5E73">
        <w:rPr>
          <w:rFonts w:asciiTheme="majorHAnsi" w:eastAsia="Calibri Light" w:hAnsiTheme="majorHAnsi" w:cs="Calibri Light"/>
          <w:sz w:val="20"/>
          <w:szCs w:val="20"/>
        </w:rPr>
        <w:t>SYMCA</w:t>
      </w:r>
      <w:r w:rsidR="00344CF0" w:rsidRPr="00623A0F">
        <w:rPr>
          <w:rFonts w:asciiTheme="majorHAnsi" w:eastAsia="Calibri Light" w:hAnsiTheme="majorHAnsi" w:cs="Calibri Light"/>
          <w:sz w:val="20"/>
          <w:szCs w:val="20"/>
        </w:rPr>
        <w:t xml:space="preserve"> is required by legislation to operate a Pension Fund with the amounts that must be paid into or out of the Pension Fund being specified by regulation. The former Police Authority set up a Pension Fund on 1 April 2006 from which pensions payments are made and into which contributions, from the </w:t>
      </w:r>
      <w:r w:rsidR="003D5E73">
        <w:rPr>
          <w:rFonts w:asciiTheme="majorHAnsi" w:eastAsia="Calibri Light" w:hAnsiTheme="majorHAnsi" w:cs="Calibri Light"/>
          <w:sz w:val="20"/>
          <w:szCs w:val="20"/>
        </w:rPr>
        <w:t>SYMCA</w:t>
      </w:r>
      <w:r w:rsidR="00344CF0" w:rsidRPr="00623A0F">
        <w:rPr>
          <w:rFonts w:asciiTheme="majorHAnsi" w:eastAsia="Calibri Light" w:hAnsiTheme="majorHAnsi" w:cs="Calibri Light"/>
          <w:sz w:val="20"/>
          <w:szCs w:val="20"/>
        </w:rPr>
        <w:t xml:space="preserve"> and employees, are received. The </w:t>
      </w:r>
      <w:r w:rsidR="003D5E73">
        <w:rPr>
          <w:rFonts w:asciiTheme="majorHAnsi" w:eastAsia="Calibri Light" w:hAnsiTheme="majorHAnsi" w:cs="Calibri Light"/>
          <w:sz w:val="20"/>
          <w:szCs w:val="20"/>
        </w:rPr>
        <w:t>SYMCA</w:t>
      </w:r>
      <w:r w:rsidR="00344CF0" w:rsidRPr="00623A0F">
        <w:rPr>
          <w:rFonts w:asciiTheme="majorHAnsi" w:eastAsia="Calibri Light" w:hAnsiTheme="majorHAnsi" w:cs="Calibri Light"/>
          <w:sz w:val="20"/>
          <w:szCs w:val="20"/>
        </w:rPr>
        <w:t xml:space="preserve"> then received a top-up grant from the Government equal to the sum by which the amount payable for pensions from the Pension Fund exceeds the amount receivable from the </w:t>
      </w:r>
      <w:r w:rsidR="003D5E73">
        <w:rPr>
          <w:rFonts w:asciiTheme="majorHAnsi" w:eastAsia="Calibri Light" w:hAnsiTheme="majorHAnsi" w:cs="Calibri Light"/>
          <w:sz w:val="20"/>
          <w:szCs w:val="20"/>
        </w:rPr>
        <w:t>SYMCA</w:t>
      </w:r>
      <w:r w:rsidR="00344CF0" w:rsidRPr="00623A0F">
        <w:rPr>
          <w:rFonts w:asciiTheme="majorHAnsi" w:eastAsia="Calibri Light" w:hAnsiTheme="majorHAnsi" w:cs="Calibri Light"/>
          <w:sz w:val="20"/>
          <w:szCs w:val="20"/>
        </w:rPr>
        <w:t xml:space="preserve"> into the Pension Fund. The Pension Fund is shown separately in the Accounts. The latest Career Average Revalued Earnings (CARE) pension scheme was introduced on 1 April 2015 moves away from the ‘final salary’ arrangement of the 1987 and 2006 </w:t>
      </w:r>
      <w:r w:rsidR="00CC2A35" w:rsidRPr="00623A0F">
        <w:rPr>
          <w:rFonts w:asciiTheme="majorHAnsi" w:eastAsia="Calibri Light" w:hAnsiTheme="majorHAnsi" w:cs="Calibri Light"/>
          <w:sz w:val="20"/>
          <w:szCs w:val="20"/>
        </w:rPr>
        <w:t>schemes and</w:t>
      </w:r>
      <w:r w:rsidR="00344CF0" w:rsidRPr="00623A0F">
        <w:rPr>
          <w:rFonts w:asciiTheme="majorHAnsi" w:eastAsia="Calibri Light" w:hAnsiTheme="majorHAnsi" w:cs="Calibri Light"/>
          <w:sz w:val="20"/>
          <w:szCs w:val="20"/>
        </w:rPr>
        <w:t xml:space="preserve"> is </w:t>
      </w:r>
      <w:proofErr w:type="gramStart"/>
      <w:r w:rsidR="00344CF0" w:rsidRPr="00623A0F">
        <w:rPr>
          <w:rFonts w:asciiTheme="majorHAnsi" w:eastAsia="Calibri Light" w:hAnsiTheme="majorHAnsi" w:cs="Calibri Light"/>
          <w:sz w:val="20"/>
          <w:szCs w:val="20"/>
        </w:rPr>
        <w:t>as a result of</w:t>
      </w:r>
      <w:proofErr w:type="gramEnd"/>
      <w:r w:rsidR="00344CF0" w:rsidRPr="00623A0F">
        <w:rPr>
          <w:rFonts w:asciiTheme="majorHAnsi" w:eastAsia="Calibri Light" w:hAnsiTheme="majorHAnsi" w:cs="Calibri Light"/>
          <w:sz w:val="20"/>
          <w:szCs w:val="20"/>
        </w:rPr>
        <w:t xml:space="preserve"> Lord Hutton’s independent review of public service pensions.</w:t>
      </w:r>
    </w:p>
    <w:p w14:paraId="3A96A7D8" w14:textId="77777777" w:rsidR="002E46C2" w:rsidRPr="00623A0F" w:rsidRDefault="002E46C2" w:rsidP="008E22B1">
      <w:pPr>
        <w:pStyle w:val="ListParagraph"/>
        <w:tabs>
          <w:tab w:val="left" w:pos="284"/>
        </w:tabs>
        <w:spacing w:line="232" w:lineRule="auto"/>
        <w:ind w:left="284" w:right="-38"/>
        <w:jc w:val="both"/>
        <w:rPr>
          <w:rFonts w:asciiTheme="majorHAnsi" w:hAnsiTheme="majorHAnsi"/>
          <w:sz w:val="20"/>
          <w:szCs w:val="20"/>
        </w:rPr>
      </w:pPr>
    </w:p>
    <w:p w14:paraId="40B1D226" w14:textId="008C4713" w:rsidR="0037477C" w:rsidRPr="00623A0F" w:rsidRDefault="00344CF0" w:rsidP="001B7F13">
      <w:pPr>
        <w:pStyle w:val="ListParagraph"/>
        <w:numPr>
          <w:ilvl w:val="0"/>
          <w:numId w:val="16"/>
        </w:numPr>
        <w:tabs>
          <w:tab w:val="left" w:pos="460"/>
        </w:tabs>
        <w:spacing w:line="232" w:lineRule="auto"/>
        <w:ind w:left="284" w:right="-38" w:hanging="284"/>
        <w:jc w:val="both"/>
        <w:rPr>
          <w:rFonts w:asciiTheme="majorHAnsi" w:hAnsiTheme="majorHAnsi"/>
          <w:sz w:val="20"/>
          <w:szCs w:val="20"/>
        </w:rPr>
      </w:pPr>
      <w:r w:rsidRPr="00623A0F">
        <w:rPr>
          <w:rFonts w:asciiTheme="majorHAnsi" w:eastAsia="Calibri Light" w:hAnsiTheme="majorHAnsi" w:cs="Calibri Light"/>
          <w:sz w:val="20"/>
          <w:szCs w:val="20"/>
        </w:rPr>
        <w:t>The Local Government Pension Scheme (LG</w:t>
      </w:r>
      <w:r w:rsidR="006E308D">
        <w:rPr>
          <w:rFonts w:asciiTheme="majorHAnsi" w:eastAsia="Calibri Light" w:hAnsiTheme="majorHAnsi" w:cs="Calibri Light"/>
          <w:sz w:val="20"/>
          <w:szCs w:val="20"/>
        </w:rPr>
        <w:t>P</w:t>
      </w:r>
      <w:r w:rsidRPr="00623A0F">
        <w:rPr>
          <w:rFonts w:asciiTheme="majorHAnsi" w:eastAsia="Calibri Light" w:hAnsiTheme="majorHAnsi" w:cs="Calibri Light"/>
          <w:sz w:val="20"/>
          <w:szCs w:val="20"/>
        </w:rPr>
        <w:t xml:space="preserve">S) for police staff, administered by the South Yorkshire Pensions Authority, is a funded scheme, which means that the </w:t>
      </w:r>
      <w:r w:rsidR="003D5E73">
        <w:rPr>
          <w:rFonts w:asciiTheme="majorHAnsi" w:eastAsia="Calibri Light" w:hAnsiTheme="majorHAnsi" w:cs="Calibri Light"/>
          <w:sz w:val="20"/>
          <w:szCs w:val="20"/>
        </w:rPr>
        <w:t>SYMCA</w:t>
      </w:r>
      <w:r w:rsidRPr="00623A0F">
        <w:rPr>
          <w:rFonts w:asciiTheme="majorHAnsi" w:eastAsia="Calibri Light" w:hAnsiTheme="majorHAnsi" w:cs="Calibri Light"/>
          <w:sz w:val="20"/>
          <w:szCs w:val="20"/>
        </w:rPr>
        <w:t xml:space="preserve"> and employees pay </w:t>
      </w:r>
      <w:r w:rsidR="002E46C2" w:rsidRPr="00623A0F">
        <w:rPr>
          <w:rFonts w:asciiTheme="majorHAnsi" w:eastAsia="Calibri Light" w:hAnsiTheme="majorHAnsi" w:cs="Calibri Light"/>
          <w:sz w:val="20"/>
          <w:szCs w:val="20"/>
        </w:rPr>
        <w:t>c</w:t>
      </w:r>
      <w:r w:rsidRPr="00623A0F">
        <w:rPr>
          <w:rFonts w:asciiTheme="majorHAnsi" w:eastAsia="Calibri Light" w:hAnsiTheme="majorHAnsi" w:cs="Calibri Light"/>
          <w:sz w:val="20"/>
          <w:szCs w:val="20"/>
        </w:rPr>
        <w:t>ontributions into a fund, calculated at a level intended to balance the pens</w:t>
      </w:r>
      <w:r w:rsidR="002E46C2" w:rsidRPr="00623A0F">
        <w:rPr>
          <w:rFonts w:asciiTheme="majorHAnsi" w:eastAsia="Calibri Light" w:hAnsiTheme="majorHAnsi" w:cs="Calibri Light"/>
          <w:sz w:val="20"/>
          <w:szCs w:val="20"/>
        </w:rPr>
        <w:t>ions liabilities with investment assets.</w:t>
      </w:r>
      <w:r w:rsidRPr="00623A0F">
        <w:rPr>
          <w:rFonts w:asciiTheme="majorHAnsi" w:eastAsia="Calibri Light" w:hAnsiTheme="majorHAnsi" w:cs="Calibri Light"/>
          <w:sz w:val="20"/>
          <w:szCs w:val="20"/>
        </w:rPr>
        <w:t xml:space="preserve"> </w:t>
      </w:r>
    </w:p>
    <w:p w14:paraId="00D7DCFE" w14:textId="77777777" w:rsidR="0037477C" w:rsidRPr="00623A0F" w:rsidRDefault="0037477C" w:rsidP="008E22B1">
      <w:pPr>
        <w:spacing w:line="235" w:lineRule="exact"/>
        <w:ind w:right="-38"/>
        <w:jc w:val="both"/>
        <w:rPr>
          <w:rFonts w:asciiTheme="majorHAnsi" w:hAnsiTheme="majorHAnsi"/>
          <w:sz w:val="20"/>
          <w:szCs w:val="20"/>
        </w:rPr>
      </w:pPr>
    </w:p>
    <w:p w14:paraId="74459FF0" w14:textId="77777777" w:rsidR="002E46C2" w:rsidRDefault="002E46C2" w:rsidP="008E22B1">
      <w:pPr>
        <w:spacing w:line="218" w:lineRule="auto"/>
        <w:ind w:right="-38"/>
        <w:jc w:val="both"/>
        <w:rPr>
          <w:rFonts w:asciiTheme="majorHAnsi" w:eastAsia="Calibri" w:hAnsiTheme="majorHAnsi" w:cs="Calibri"/>
          <w:b/>
          <w:bCs/>
          <w:color w:val="DB4050"/>
          <w:sz w:val="16"/>
          <w:szCs w:val="16"/>
        </w:rPr>
      </w:pPr>
    </w:p>
    <w:p w14:paraId="2E15A5B6" w14:textId="77777777" w:rsidR="008E22B1" w:rsidRDefault="008E22B1" w:rsidP="008E22B1">
      <w:pPr>
        <w:spacing w:line="218" w:lineRule="auto"/>
        <w:ind w:right="-38"/>
        <w:jc w:val="both"/>
        <w:rPr>
          <w:rFonts w:asciiTheme="majorHAnsi" w:eastAsia="Calibri" w:hAnsiTheme="majorHAnsi" w:cs="Calibri"/>
          <w:b/>
          <w:bCs/>
          <w:color w:val="DB4050"/>
          <w:sz w:val="16"/>
          <w:szCs w:val="16"/>
        </w:rPr>
      </w:pPr>
    </w:p>
    <w:p w14:paraId="0F830F50" w14:textId="77777777" w:rsidR="008E22B1" w:rsidRPr="00623A0F" w:rsidRDefault="008E22B1" w:rsidP="008E22B1">
      <w:pPr>
        <w:spacing w:line="218" w:lineRule="auto"/>
        <w:ind w:right="-38"/>
        <w:jc w:val="both"/>
        <w:rPr>
          <w:rFonts w:asciiTheme="majorHAnsi" w:eastAsia="Calibri" w:hAnsiTheme="majorHAnsi" w:cs="Calibri"/>
          <w:b/>
          <w:bCs/>
          <w:color w:val="DB4050"/>
          <w:sz w:val="16"/>
          <w:szCs w:val="16"/>
        </w:rPr>
      </w:pPr>
    </w:p>
    <w:p w14:paraId="31EF1B86" w14:textId="77777777" w:rsidR="002E46C2" w:rsidRPr="008E22B1" w:rsidRDefault="002E46C2">
      <w:pPr>
        <w:spacing w:line="218" w:lineRule="auto"/>
        <w:ind w:right="620"/>
        <w:rPr>
          <w:rFonts w:asciiTheme="majorHAnsi" w:eastAsia="Calibri" w:hAnsiTheme="majorHAnsi" w:cs="Calibri"/>
          <w:b/>
          <w:bCs/>
          <w:color w:val="DB4050"/>
          <w:sz w:val="24"/>
          <w:szCs w:val="24"/>
        </w:rPr>
      </w:pPr>
    </w:p>
    <w:p w14:paraId="3CFFA4A5" w14:textId="22337B35" w:rsidR="0037477C" w:rsidRPr="00623A0F" w:rsidRDefault="005C19DC">
      <w:pPr>
        <w:spacing w:line="218" w:lineRule="auto"/>
        <w:ind w:right="620"/>
        <w:rPr>
          <w:rFonts w:asciiTheme="majorHAnsi" w:hAnsiTheme="majorHAnsi"/>
          <w:sz w:val="20"/>
          <w:szCs w:val="20"/>
        </w:rPr>
      </w:pPr>
      <w:r w:rsidRPr="00623A0F">
        <w:rPr>
          <w:rFonts w:asciiTheme="majorHAnsi" w:eastAsia="Calibri" w:hAnsiTheme="majorHAnsi" w:cs="Calibri"/>
          <w:b/>
          <w:bCs/>
          <w:color w:val="DB4050"/>
          <w:sz w:val="26"/>
          <w:szCs w:val="26"/>
        </w:rPr>
        <w:t>POST</w:t>
      </w:r>
      <w:r w:rsidR="00335967">
        <w:rPr>
          <w:rFonts w:asciiTheme="majorHAnsi" w:eastAsia="Calibri" w:hAnsiTheme="majorHAnsi" w:cs="Calibri"/>
          <w:b/>
          <w:bCs/>
          <w:color w:val="DB4050"/>
          <w:sz w:val="26"/>
          <w:szCs w:val="26"/>
        </w:rPr>
        <w:t>-</w:t>
      </w:r>
      <w:r w:rsidRPr="00623A0F">
        <w:rPr>
          <w:rFonts w:asciiTheme="majorHAnsi" w:eastAsia="Calibri" w:hAnsiTheme="majorHAnsi" w:cs="Calibri"/>
          <w:b/>
          <w:bCs/>
          <w:color w:val="DB4050"/>
          <w:sz w:val="26"/>
          <w:szCs w:val="26"/>
        </w:rPr>
        <w:t>EMPLOYMENT BENEFITS</w:t>
      </w:r>
    </w:p>
    <w:p w14:paraId="365C13ED" w14:textId="77777777" w:rsidR="0037477C" w:rsidRPr="00623A0F" w:rsidRDefault="0037477C">
      <w:pPr>
        <w:spacing w:line="114" w:lineRule="exact"/>
        <w:rPr>
          <w:rFonts w:asciiTheme="majorHAnsi" w:hAnsiTheme="majorHAnsi"/>
          <w:sz w:val="20"/>
          <w:szCs w:val="20"/>
        </w:rPr>
      </w:pPr>
    </w:p>
    <w:p w14:paraId="0575379A" w14:textId="77777777" w:rsidR="0037477C" w:rsidRPr="00623A0F" w:rsidRDefault="00355EE7" w:rsidP="008E22B1">
      <w:pPr>
        <w:spacing w:line="226" w:lineRule="auto"/>
        <w:ind w:right="-56"/>
        <w:jc w:val="both"/>
        <w:rPr>
          <w:rFonts w:asciiTheme="majorHAnsi" w:eastAsia="Calibri Light" w:hAnsiTheme="majorHAnsi" w:cs="Calibri Light"/>
          <w:sz w:val="20"/>
          <w:szCs w:val="20"/>
        </w:rPr>
      </w:pPr>
      <w:r w:rsidRPr="00623A0F">
        <w:rPr>
          <w:rFonts w:asciiTheme="majorHAnsi" w:eastAsia="Calibri Light" w:hAnsiTheme="majorHAnsi" w:cs="Calibri Light"/>
          <w:sz w:val="20"/>
          <w:szCs w:val="20"/>
        </w:rPr>
        <w:t xml:space="preserve">The </w:t>
      </w:r>
      <w:r w:rsidR="005C19DC" w:rsidRPr="00623A0F">
        <w:rPr>
          <w:rFonts w:asciiTheme="majorHAnsi" w:eastAsia="Calibri Light" w:hAnsiTheme="majorHAnsi" w:cs="Calibri Light"/>
          <w:sz w:val="20"/>
          <w:szCs w:val="20"/>
        </w:rPr>
        <w:t>schemes provide defined benefits to members (retirement lump sums and pensions), earned as employees work. They are accounted for in accordance with the requirements for defined benefits schemes, based on the principle that an organisation should account for retirement benefits as they are accrued, even though they may be paid many years into the future.</w:t>
      </w:r>
    </w:p>
    <w:p w14:paraId="7CE2D3E0" w14:textId="77777777" w:rsidR="005C19DC" w:rsidRPr="00623A0F" w:rsidRDefault="005C19DC" w:rsidP="008E22B1">
      <w:pPr>
        <w:spacing w:line="226" w:lineRule="auto"/>
        <w:ind w:right="-56"/>
        <w:jc w:val="both"/>
        <w:rPr>
          <w:rFonts w:asciiTheme="majorHAnsi" w:eastAsia="Calibri Light" w:hAnsiTheme="majorHAnsi" w:cs="Calibri Light"/>
          <w:sz w:val="20"/>
          <w:szCs w:val="20"/>
        </w:rPr>
      </w:pPr>
    </w:p>
    <w:p w14:paraId="24E73CC6" w14:textId="72254BD7" w:rsidR="005C19DC" w:rsidRPr="00623A0F" w:rsidRDefault="005C19DC" w:rsidP="008E22B1">
      <w:pPr>
        <w:spacing w:line="226" w:lineRule="auto"/>
        <w:ind w:right="-56"/>
        <w:jc w:val="both"/>
        <w:rPr>
          <w:rFonts w:asciiTheme="majorHAnsi" w:hAnsiTheme="majorHAnsi"/>
          <w:sz w:val="20"/>
          <w:szCs w:val="20"/>
        </w:rPr>
      </w:pPr>
      <w:r w:rsidRPr="00623A0F">
        <w:rPr>
          <w:rFonts w:asciiTheme="majorHAnsi" w:eastAsia="Calibri Light" w:hAnsiTheme="majorHAnsi" w:cs="Calibri Light"/>
          <w:sz w:val="20"/>
          <w:szCs w:val="20"/>
        </w:rPr>
        <w:t xml:space="preserve">Injury awards are payable irrespective of whether a police officer is a member of the Pension Scheme and tax rules from 1 April 2006 prevent injury awards from being part of pension scheme regulations. Injury awards have been moved into a separate Police Compensation Scheme (PCS) and under the pensions financial arrangements they must be paid from the </w:t>
      </w:r>
      <w:r w:rsidR="003D5E73">
        <w:rPr>
          <w:rFonts w:asciiTheme="majorHAnsi" w:eastAsia="Calibri Light" w:hAnsiTheme="majorHAnsi" w:cs="Calibri Light"/>
          <w:sz w:val="20"/>
          <w:szCs w:val="20"/>
        </w:rPr>
        <w:t>SYMCA</w:t>
      </w:r>
      <w:r w:rsidRPr="00623A0F">
        <w:rPr>
          <w:rFonts w:asciiTheme="majorHAnsi" w:eastAsia="Calibri Light" w:hAnsiTheme="majorHAnsi" w:cs="Calibri Light"/>
          <w:sz w:val="20"/>
          <w:szCs w:val="20"/>
        </w:rPr>
        <w:t>’s operating account and not the Pension Fund Account. The injury awards have been accounted for as part of the pensions adjustments and information relating to these injury awards are disclosed separately in the following notes.</w:t>
      </w:r>
    </w:p>
    <w:p w14:paraId="56135045" w14:textId="77777777" w:rsidR="0037477C" w:rsidRPr="00623A0F" w:rsidRDefault="0037477C">
      <w:pPr>
        <w:spacing w:line="20" w:lineRule="exact"/>
        <w:rPr>
          <w:rFonts w:asciiTheme="majorHAnsi" w:hAnsiTheme="majorHAnsi"/>
          <w:sz w:val="20"/>
          <w:szCs w:val="20"/>
        </w:rPr>
      </w:pPr>
    </w:p>
    <w:p w14:paraId="3DFB46D3" w14:textId="77777777" w:rsidR="008E22B1" w:rsidRPr="00D25556" w:rsidRDefault="008E22B1" w:rsidP="008E22B1">
      <w:pPr>
        <w:jc w:val="both"/>
        <w:rPr>
          <w:rFonts w:asciiTheme="majorHAnsi" w:eastAsia="Calibri" w:hAnsiTheme="majorHAnsi" w:cs="Calibri"/>
          <w:b/>
          <w:bCs/>
          <w:color w:val="DB4050"/>
          <w:sz w:val="20"/>
          <w:szCs w:val="20"/>
        </w:rPr>
      </w:pPr>
    </w:p>
    <w:p w14:paraId="6BD8EBBC" w14:textId="77777777" w:rsidR="008E22B1" w:rsidRPr="00623A0F" w:rsidRDefault="008E22B1" w:rsidP="008E22B1">
      <w:pPr>
        <w:jc w:val="both"/>
        <w:rPr>
          <w:rFonts w:asciiTheme="majorHAnsi" w:hAnsiTheme="majorHAnsi"/>
          <w:sz w:val="20"/>
          <w:szCs w:val="20"/>
        </w:rPr>
      </w:pPr>
      <w:r w:rsidRPr="00623A0F">
        <w:rPr>
          <w:rFonts w:asciiTheme="majorHAnsi" w:eastAsia="Calibri" w:hAnsiTheme="majorHAnsi" w:cs="Calibri"/>
          <w:b/>
          <w:bCs/>
          <w:color w:val="DB4050"/>
          <w:sz w:val="26"/>
          <w:szCs w:val="26"/>
        </w:rPr>
        <w:t>ASSETS AND LIABILITIES</w:t>
      </w:r>
    </w:p>
    <w:p w14:paraId="7BD87864" w14:textId="77777777" w:rsidR="008E22B1" w:rsidRPr="00623A0F" w:rsidRDefault="008E22B1" w:rsidP="008E22B1">
      <w:pPr>
        <w:spacing w:line="115" w:lineRule="exact"/>
        <w:jc w:val="both"/>
        <w:rPr>
          <w:rFonts w:asciiTheme="majorHAnsi" w:hAnsiTheme="majorHAnsi"/>
          <w:sz w:val="20"/>
          <w:szCs w:val="20"/>
        </w:rPr>
      </w:pPr>
    </w:p>
    <w:p w14:paraId="3A8F8027" w14:textId="604A1D4A" w:rsidR="008E22B1" w:rsidRDefault="008E22B1" w:rsidP="008E22B1">
      <w:pPr>
        <w:spacing w:line="233" w:lineRule="auto"/>
        <w:jc w:val="both"/>
        <w:rPr>
          <w:rFonts w:asciiTheme="majorHAnsi" w:eastAsia="Calibri Light" w:hAnsiTheme="majorHAnsi" w:cs="Calibri Light"/>
          <w:sz w:val="20"/>
          <w:szCs w:val="20"/>
        </w:rPr>
      </w:pPr>
      <w:r w:rsidRPr="00623A0F">
        <w:rPr>
          <w:rFonts w:asciiTheme="majorHAnsi" w:eastAsia="Calibri Light" w:hAnsiTheme="majorHAnsi" w:cs="Calibri Light"/>
          <w:sz w:val="20"/>
          <w:szCs w:val="20"/>
        </w:rPr>
        <w:t>A pensions asset o</w:t>
      </w:r>
      <w:r w:rsidR="001329C8">
        <w:rPr>
          <w:rFonts w:asciiTheme="majorHAnsi" w:eastAsia="Calibri Light" w:hAnsiTheme="majorHAnsi" w:cs="Calibri Light"/>
          <w:sz w:val="20"/>
          <w:szCs w:val="20"/>
        </w:rPr>
        <w:t>r</w:t>
      </w:r>
      <w:r w:rsidRPr="00623A0F">
        <w:rPr>
          <w:rFonts w:asciiTheme="majorHAnsi" w:eastAsia="Calibri Light" w:hAnsiTheme="majorHAnsi" w:cs="Calibri Light"/>
          <w:sz w:val="20"/>
          <w:szCs w:val="20"/>
        </w:rPr>
        <w:t xml:space="preserve"> liability is recognised in the Balance Sheet, made up of the net position of retirement liabilities and pension scheme assets. Retirement liabilities are measured on an actuarial basis using the projected unit method, by assessing the future payments that will be made in relation to retirement benefits earned to date by employees, based on assumptions about mortality rates, employee turnover rates and estimations of projected earnings for current employees. Pension scheme assets (LGPS only) attributable to the </w:t>
      </w:r>
      <w:r w:rsidR="003D5E73">
        <w:rPr>
          <w:rFonts w:asciiTheme="majorHAnsi" w:eastAsia="Calibri Light" w:hAnsiTheme="majorHAnsi" w:cs="Calibri Light"/>
          <w:sz w:val="20"/>
          <w:szCs w:val="20"/>
        </w:rPr>
        <w:t>SYMCA</w:t>
      </w:r>
      <w:r w:rsidRPr="00623A0F">
        <w:rPr>
          <w:rFonts w:asciiTheme="majorHAnsi" w:eastAsia="Calibri Light" w:hAnsiTheme="majorHAnsi" w:cs="Calibri Light"/>
          <w:sz w:val="20"/>
          <w:szCs w:val="20"/>
        </w:rPr>
        <w:t xml:space="preserve"> and included at their fair value. </w:t>
      </w:r>
    </w:p>
    <w:p w14:paraId="2E341A55" w14:textId="77777777" w:rsidR="008E22B1" w:rsidRDefault="008E22B1" w:rsidP="008E22B1">
      <w:pPr>
        <w:spacing w:line="233" w:lineRule="auto"/>
        <w:jc w:val="both"/>
        <w:rPr>
          <w:rFonts w:asciiTheme="majorHAnsi" w:eastAsia="Calibri Light" w:hAnsiTheme="majorHAnsi" w:cs="Calibri Light"/>
          <w:sz w:val="20"/>
          <w:szCs w:val="20"/>
        </w:rPr>
      </w:pPr>
    </w:p>
    <w:p w14:paraId="604E94FE" w14:textId="79543BA1" w:rsidR="008E22B1" w:rsidRPr="00623A0F" w:rsidRDefault="008E22B1" w:rsidP="00913473">
      <w:pPr>
        <w:spacing w:line="233" w:lineRule="auto"/>
        <w:ind w:right="119"/>
        <w:jc w:val="both"/>
        <w:rPr>
          <w:rFonts w:asciiTheme="majorHAnsi" w:eastAsia="Calibri Light" w:hAnsiTheme="majorHAnsi" w:cs="Calibri Light"/>
          <w:sz w:val="20"/>
          <w:szCs w:val="20"/>
        </w:rPr>
      </w:pPr>
      <w:r w:rsidRPr="00623A0F">
        <w:rPr>
          <w:rFonts w:asciiTheme="majorHAnsi" w:eastAsia="Calibri Light" w:hAnsiTheme="majorHAnsi" w:cs="Calibri Light"/>
          <w:sz w:val="20"/>
          <w:szCs w:val="20"/>
        </w:rPr>
        <w:t xml:space="preserve">There is currently a net pension </w:t>
      </w:r>
      <w:r w:rsidR="00CC2A35" w:rsidRPr="00623A0F">
        <w:rPr>
          <w:rFonts w:asciiTheme="majorHAnsi" w:eastAsia="Calibri Light" w:hAnsiTheme="majorHAnsi" w:cs="Calibri Light"/>
          <w:sz w:val="20"/>
          <w:szCs w:val="20"/>
        </w:rPr>
        <w:t>liability,</w:t>
      </w:r>
      <w:r w:rsidRPr="00623A0F">
        <w:rPr>
          <w:rFonts w:asciiTheme="majorHAnsi" w:eastAsia="Calibri Light" w:hAnsiTheme="majorHAnsi" w:cs="Calibri Light"/>
          <w:sz w:val="20"/>
          <w:szCs w:val="20"/>
        </w:rPr>
        <w:t xml:space="preserve"> and this is matched in the Balance Sheet by a Pensions Reserve.</w:t>
      </w:r>
    </w:p>
    <w:p w14:paraId="41B6C591" w14:textId="77777777" w:rsidR="005C19DC" w:rsidRPr="00623A0F" w:rsidRDefault="005C19DC" w:rsidP="00913473">
      <w:pPr>
        <w:ind w:right="119"/>
        <w:rPr>
          <w:rFonts w:asciiTheme="majorHAnsi" w:eastAsia="Calibri" w:hAnsiTheme="majorHAnsi" w:cs="Calibri"/>
          <w:b/>
          <w:bCs/>
          <w:color w:val="DB4050"/>
          <w:sz w:val="12"/>
          <w:szCs w:val="12"/>
        </w:rPr>
      </w:pPr>
    </w:p>
    <w:p w14:paraId="1BC617BB" w14:textId="77777777" w:rsidR="005C19DC" w:rsidRPr="00623A0F" w:rsidRDefault="005C19DC" w:rsidP="00913473">
      <w:pPr>
        <w:spacing w:line="233" w:lineRule="auto"/>
        <w:ind w:right="119"/>
        <w:jc w:val="both"/>
        <w:rPr>
          <w:rFonts w:asciiTheme="majorHAnsi" w:eastAsia="Calibri Light" w:hAnsiTheme="majorHAnsi" w:cs="Calibri Light"/>
          <w:sz w:val="20"/>
          <w:szCs w:val="20"/>
        </w:rPr>
      </w:pPr>
      <w:r w:rsidRPr="00623A0F">
        <w:rPr>
          <w:rFonts w:asciiTheme="majorHAnsi" w:eastAsia="Calibri Light" w:hAnsiTheme="majorHAnsi" w:cs="Calibri Light"/>
          <w:sz w:val="20"/>
          <w:szCs w:val="20"/>
        </w:rPr>
        <w:t>The change in net pensions liability during the year is analysed into several components:</w:t>
      </w:r>
    </w:p>
    <w:p w14:paraId="1989226C" w14:textId="77777777" w:rsidR="005C19DC" w:rsidRPr="00623A0F" w:rsidRDefault="005C19DC" w:rsidP="00913473">
      <w:pPr>
        <w:spacing w:line="233" w:lineRule="auto"/>
        <w:ind w:right="119"/>
        <w:jc w:val="both"/>
        <w:rPr>
          <w:rFonts w:asciiTheme="majorHAnsi" w:eastAsia="Calibri Light" w:hAnsiTheme="majorHAnsi" w:cs="Calibri Light"/>
          <w:sz w:val="20"/>
          <w:szCs w:val="20"/>
        </w:rPr>
      </w:pPr>
    </w:p>
    <w:p w14:paraId="3CFA59A2" w14:textId="77777777" w:rsidR="005C19DC" w:rsidRPr="00623A0F" w:rsidRDefault="005C19DC" w:rsidP="001B7F13">
      <w:pPr>
        <w:pStyle w:val="ListParagraph"/>
        <w:numPr>
          <w:ilvl w:val="0"/>
          <w:numId w:val="17"/>
        </w:numPr>
        <w:spacing w:line="233" w:lineRule="auto"/>
        <w:ind w:left="284" w:right="119" w:hanging="284"/>
        <w:jc w:val="both"/>
        <w:rPr>
          <w:rFonts w:asciiTheme="majorHAnsi" w:eastAsia="Calibri Light" w:hAnsiTheme="majorHAnsi" w:cs="Calibri Light"/>
          <w:sz w:val="20"/>
          <w:szCs w:val="20"/>
        </w:rPr>
      </w:pPr>
      <w:r w:rsidRPr="00623A0F">
        <w:rPr>
          <w:rFonts w:asciiTheme="majorHAnsi" w:eastAsia="Calibri Light" w:hAnsiTheme="majorHAnsi" w:cs="Calibri Light"/>
          <w:sz w:val="20"/>
          <w:szCs w:val="20"/>
        </w:rPr>
        <w:t xml:space="preserve">current service cost – the increase in liabilities </w:t>
      </w:r>
      <w:proofErr w:type="gramStart"/>
      <w:r w:rsidRPr="00623A0F">
        <w:rPr>
          <w:rFonts w:asciiTheme="majorHAnsi" w:eastAsia="Calibri Light" w:hAnsiTheme="majorHAnsi" w:cs="Calibri Light"/>
          <w:sz w:val="20"/>
          <w:szCs w:val="20"/>
        </w:rPr>
        <w:t>as a result of</w:t>
      </w:r>
      <w:proofErr w:type="gramEnd"/>
      <w:r w:rsidRPr="00623A0F">
        <w:rPr>
          <w:rFonts w:asciiTheme="majorHAnsi" w:eastAsia="Calibri Light" w:hAnsiTheme="majorHAnsi" w:cs="Calibri Light"/>
          <w:sz w:val="20"/>
          <w:szCs w:val="20"/>
        </w:rPr>
        <w:t xml:space="preserve"> service earned by employees in the current year. This is charged across the Districts and Departments within the CIES.</w:t>
      </w:r>
    </w:p>
    <w:p w14:paraId="6B4D71DE" w14:textId="77777777" w:rsidR="005C19DC" w:rsidRPr="00623A0F" w:rsidRDefault="005C19DC" w:rsidP="00913473">
      <w:pPr>
        <w:spacing w:line="233" w:lineRule="auto"/>
        <w:ind w:right="119"/>
        <w:jc w:val="both"/>
        <w:rPr>
          <w:rFonts w:asciiTheme="majorHAnsi" w:eastAsia="Calibri Light" w:hAnsiTheme="majorHAnsi" w:cs="Calibri Light"/>
          <w:sz w:val="20"/>
          <w:szCs w:val="20"/>
        </w:rPr>
      </w:pPr>
    </w:p>
    <w:p w14:paraId="15163F92" w14:textId="77777777" w:rsidR="005C19DC" w:rsidRPr="00623A0F" w:rsidRDefault="005C19DC" w:rsidP="001B7F13">
      <w:pPr>
        <w:pStyle w:val="ListParagraph"/>
        <w:numPr>
          <w:ilvl w:val="0"/>
          <w:numId w:val="17"/>
        </w:numPr>
        <w:spacing w:line="233" w:lineRule="auto"/>
        <w:ind w:left="284" w:right="119" w:hanging="284"/>
        <w:jc w:val="both"/>
        <w:rPr>
          <w:rFonts w:asciiTheme="majorHAnsi" w:eastAsia="Calibri Light" w:hAnsiTheme="majorHAnsi" w:cs="Calibri Light"/>
          <w:sz w:val="20"/>
          <w:szCs w:val="20"/>
        </w:rPr>
      </w:pPr>
      <w:r w:rsidRPr="00623A0F">
        <w:rPr>
          <w:rFonts w:asciiTheme="majorHAnsi" w:eastAsia="Calibri Light" w:hAnsiTheme="majorHAnsi" w:cs="Calibri Light"/>
          <w:sz w:val="20"/>
          <w:szCs w:val="20"/>
        </w:rPr>
        <w:t>past service cost – the increase in liabilities arising from current year decisions, the effect of which relates to service earned in earlier years. This is charged across the Districts and Departments within the CIES.</w:t>
      </w:r>
    </w:p>
    <w:p w14:paraId="11918980" w14:textId="77777777" w:rsidR="0037477C" w:rsidRPr="00623A0F" w:rsidRDefault="0037477C" w:rsidP="00913473">
      <w:pPr>
        <w:spacing w:line="233" w:lineRule="auto"/>
        <w:ind w:right="119"/>
        <w:jc w:val="both"/>
        <w:rPr>
          <w:rFonts w:asciiTheme="majorHAnsi" w:hAnsiTheme="majorHAnsi"/>
          <w:sz w:val="20"/>
          <w:szCs w:val="20"/>
        </w:rPr>
      </w:pPr>
    </w:p>
    <w:p w14:paraId="1754B597" w14:textId="77777777" w:rsidR="005C19DC" w:rsidRPr="00623A0F" w:rsidRDefault="005C19DC" w:rsidP="001B7F13">
      <w:pPr>
        <w:pStyle w:val="ListParagraph"/>
        <w:numPr>
          <w:ilvl w:val="0"/>
          <w:numId w:val="17"/>
        </w:numPr>
        <w:spacing w:line="233" w:lineRule="auto"/>
        <w:ind w:left="284" w:right="119" w:hanging="284"/>
        <w:jc w:val="both"/>
        <w:rPr>
          <w:rFonts w:asciiTheme="majorHAnsi" w:eastAsia="Calibri Light" w:hAnsiTheme="majorHAnsi" w:cs="Calibri Light"/>
          <w:sz w:val="20"/>
          <w:szCs w:val="20"/>
        </w:rPr>
      </w:pPr>
      <w:r w:rsidRPr="00623A0F">
        <w:rPr>
          <w:rFonts w:asciiTheme="majorHAnsi" w:eastAsia="Calibri Light" w:hAnsiTheme="majorHAnsi" w:cs="Calibri Light"/>
          <w:sz w:val="20"/>
          <w:szCs w:val="20"/>
        </w:rPr>
        <w:t xml:space="preserve">net interest on the net defined benefit liability – the change during the period in the net defined benefit liability that arises from the passage of time. This is calculated by applying the discount rate used to measure the defined benefit obligation at the beginning of the period to the net defined benefit liability at the beginning of the period, </w:t>
      </w:r>
      <w:proofErr w:type="gramStart"/>
      <w:r w:rsidRPr="00623A0F">
        <w:rPr>
          <w:rFonts w:asciiTheme="majorHAnsi" w:eastAsia="Calibri Light" w:hAnsiTheme="majorHAnsi" w:cs="Calibri Light"/>
          <w:sz w:val="20"/>
          <w:szCs w:val="20"/>
        </w:rPr>
        <w:t>taking into account</w:t>
      </w:r>
      <w:proofErr w:type="gramEnd"/>
      <w:r w:rsidRPr="00623A0F">
        <w:rPr>
          <w:rFonts w:asciiTheme="majorHAnsi" w:eastAsia="Calibri Light" w:hAnsiTheme="majorHAnsi" w:cs="Calibri Light"/>
          <w:sz w:val="20"/>
          <w:szCs w:val="20"/>
        </w:rPr>
        <w:t xml:space="preserve"> any changes in the net defined benefit liability during the period as a result of contribution and benefit payments. This is charged to the Financing and Investment Income and Expenditure line within the CIES.</w:t>
      </w:r>
    </w:p>
    <w:p w14:paraId="27C71D47" w14:textId="77777777" w:rsidR="0037477C" w:rsidRPr="00623A0F" w:rsidRDefault="0037477C" w:rsidP="008E22B1">
      <w:pPr>
        <w:spacing w:line="200" w:lineRule="exact"/>
        <w:jc w:val="both"/>
        <w:rPr>
          <w:rFonts w:asciiTheme="majorHAnsi" w:hAnsiTheme="majorHAnsi"/>
          <w:sz w:val="20"/>
          <w:szCs w:val="20"/>
        </w:rPr>
      </w:pPr>
    </w:p>
    <w:p w14:paraId="1CBAE1D8" w14:textId="77777777" w:rsidR="0037477C" w:rsidRPr="00623A0F" w:rsidRDefault="0037477C">
      <w:pPr>
        <w:spacing w:line="200" w:lineRule="exact"/>
        <w:rPr>
          <w:rFonts w:asciiTheme="majorHAnsi" w:hAnsiTheme="majorHAnsi"/>
          <w:sz w:val="20"/>
          <w:szCs w:val="20"/>
        </w:rPr>
      </w:pPr>
    </w:p>
    <w:p w14:paraId="4876E606" w14:textId="77777777" w:rsidR="0037477C" w:rsidRPr="00623A0F" w:rsidRDefault="0037477C">
      <w:pPr>
        <w:spacing w:line="200" w:lineRule="exact"/>
        <w:rPr>
          <w:rFonts w:asciiTheme="majorHAnsi" w:hAnsiTheme="majorHAnsi"/>
          <w:sz w:val="20"/>
          <w:szCs w:val="20"/>
        </w:rPr>
      </w:pPr>
    </w:p>
    <w:p w14:paraId="146343C2" w14:textId="77777777" w:rsidR="0037477C" w:rsidRPr="00623A0F" w:rsidRDefault="0037477C">
      <w:pPr>
        <w:spacing w:line="200" w:lineRule="exact"/>
        <w:rPr>
          <w:rFonts w:asciiTheme="majorHAnsi" w:hAnsiTheme="majorHAnsi"/>
          <w:sz w:val="20"/>
          <w:szCs w:val="20"/>
        </w:rPr>
      </w:pPr>
    </w:p>
    <w:p w14:paraId="3F2B1935" w14:textId="77777777" w:rsidR="0037477C" w:rsidRPr="00623A0F" w:rsidRDefault="0037477C">
      <w:pPr>
        <w:spacing w:line="200" w:lineRule="exact"/>
        <w:rPr>
          <w:rFonts w:asciiTheme="majorHAnsi" w:hAnsiTheme="majorHAnsi"/>
          <w:sz w:val="20"/>
          <w:szCs w:val="20"/>
        </w:rPr>
      </w:pPr>
    </w:p>
    <w:p w14:paraId="7372D4C7" w14:textId="77777777" w:rsidR="0037477C" w:rsidRPr="00623A0F" w:rsidRDefault="0037477C">
      <w:pPr>
        <w:spacing w:line="324" w:lineRule="exact"/>
        <w:rPr>
          <w:rFonts w:asciiTheme="majorHAnsi" w:hAnsiTheme="majorHAnsi"/>
          <w:sz w:val="20"/>
          <w:szCs w:val="20"/>
        </w:rPr>
      </w:pPr>
    </w:p>
    <w:p w14:paraId="1759BDEC" w14:textId="77777777" w:rsidR="0037477C" w:rsidRPr="00623A0F" w:rsidRDefault="0037477C">
      <w:pPr>
        <w:spacing w:line="20" w:lineRule="exact"/>
        <w:rPr>
          <w:rFonts w:asciiTheme="majorHAnsi" w:hAnsiTheme="majorHAnsi"/>
          <w:sz w:val="20"/>
          <w:szCs w:val="20"/>
        </w:rPr>
      </w:pPr>
    </w:p>
    <w:p w14:paraId="68D7C24D" w14:textId="77777777" w:rsidR="0037477C" w:rsidRPr="00623A0F" w:rsidRDefault="0037477C">
      <w:pPr>
        <w:spacing w:line="1" w:lineRule="exact"/>
        <w:rPr>
          <w:rFonts w:asciiTheme="majorHAnsi" w:hAnsiTheme="majorHAnsi"/>
          <w:sz w:val="20"/>
          <w:szCs w:val="20"/>
        </w:rPr>
      </w:pPr>
    </w:p>
    <w:p w14:paraId="3845ED53" w14:textId="77777777" w:rsidR="0037477C" w:rsidRPr="00623A0F" w:rsidRDefault="0037477C">
      <w:pPr>
        <w:spacing w:line="1" w:lineRule="exact"/>
        <w:rPr>
          <w:rFonts w:asciiTheme="majorHAnsi" w:hAnsiTheme="majorHAnsi"/>
          <w:sz w:val="20"/>
          <w:szCs w:val="20"/>
        </w:rPr>
      </w:pPr>
    </w:p>
    <w:p w14:paraId="6DAE4B76" w14:textId="77777777" w:rsidR="0037477C" w:rsidRPr="00623A0F" w:rsidRDefault="0037477C">
      <w:pPr>
        <w:spacing w:line="1" w:lineRule="exact"/>
        <w:rPr>
          <w:rFonts w:asciiTheme="majorHAnsi" w:hAnsiTheme="majorHAnsi"/>
          <w:sz w:val="20"/>
          <w:szCs w:val="20"/>
        </w:rPr>
      </w:pPr>
    </w:p>
    <w:p w14:paraId="5291E48E" w14:textId="77777777" w:rsidR="0037477C" w:rsidRPr="00623A0F" w:rsidRDefault="0037477C">
      <w:pPr>
        <w:rPr>
          <w:rFonts w:asciiTheme="majorHAnsi" w:hAnsiTheme="majorHAnsi"/>
        </w:rPr>
        <w:sectPr w:rsidR="0037477C" w:rsidRPr="00623A0F" w:rsidSect="00434EC1">
          <w:type w:val="continuous"/>
          <w:pgSz w:w="16840" w:h="11906" w:orient="landscape"/>
          <w:pgMar w:top="670" w:right="345" w:bottom="1440" w:left="680" w:header="0" w:footer="0" w:gutter="0"/>
          <w:cols w:num="4" w:space="720" w:equalWidth="0">
            <w:col w:w="4640" w:space="720"/>
            <w:col w:w="4480" w:space="720"/>
            <w:col w:w="4372" w:space="720"/>
            <w:col w:w="161"/>
          </w:cols>
        </w:sectPr>
      </w:pPr>
    </w:p>
    <w:p w14:paraId="41F9EAA3" w14:textId="390FE9FE" w:rsidR="0037477C" w:rsidRPr="00123A14" w:rsidRDefault="00826B99" w:rsidP="002E46C2">
      <w:pPr>
        <w:spacing w:line="287" w:lineRule="exact"/>
        <w:rPr>
          <w:rFonts w:ascii="Calibri" w:eastAsia="Calibri" w:hAnsi="Calibri" w:cs="Calibri"/>
          <w:bCs/>
          <w:color w:val="DB4050"/>
          <w:sz w:val="26"/>
          <w:szCs w:val="26"/>
        </w:rPr>
      </w:pPr>
      <w:bookmarkStart w:id="206" w:name="page129"/>
      <w:bookmarkEnd w:id="206"/>
      <w:r>
        <w:rPr>
          <w:rFonts w:ascii="Calibri" w:eastAsia="Calibri" w:hAnsi="Calibri" w:cs="Calibri"/>
          <w:b/>
          <w:bCs/>
          <w:noProof/>
          <w:color w:val="DB4050"/>
          <w:sz w:val="60"/>
          <w:szCs w:val="60"/>
        </w:rPr>
        <w:lastRenderedPageBreak/>
        <w:drawing>
          <wp:anchor distT="0" distB="0" distL="114300" distR="114300" simplePos="0" relativeHeight="252372992" behindDoc="1" locked="0" layoutInCell="1" allowOverlap="1" wp14:anchorId="3C544192" wp14:editId="57066C40">
            <wp:simplePos x="0" y="0"/>
            <wp:positionH relativeFrom="column">
              <wp:posOffset>9396395</wp:posOffset>
            </wp:positionH>
            <wp:positionV relativeFrom="paragraph">
              <wp:posOffset>-930542</wp:posOffset>
            </wp:positionV>
            <wp:extent cx="759460" cy="7595870"/>
            <wp:effectExtent l="0" t="0" r="2540" b="0"/>
            <wp:wrapNone/>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55EE7" w:rsidRPr="00123A14">
        <w:rPr>
          <w:rFonts w:ascii="Calibri" w:eastAsia="Calibri" w:hAnsi="Calibri" w:cs="Calibri"/>
          <w:b/>
          <w:bCs/>
          <w:color w:val="DB4050"/>
          <w:sz w:val="26"/>
          <w:szCs w:val="26"/>
        </w:rPr>
        <w:t xml:space="preserve">Note </w:t>
      </w:r>
      <w:r w:rsidR="005C7E32">
        <w:rPr>
          <w:rFonts w:ascii="Calibri" w:eastAsia="Calibri" w:hAnsi="Calibri" w:cs="Calibri"/>
          <w:b/>
          <w:bCs/>
          <w:color w:val="DB4050"/>
          <w:sz w:val="26"/>
          <w:szCs w:val="26"/>
        </w:rPr>
        <w:t>18</w:t>
      </w:r>
      <w:r w:rsidR="00355EE7" w:rsidRPr="00123A14">
        <w:rPr>
          <w:rFonts w:ascii="Calibri" w:eastAsia="Calibri" w:hAnsi="Calibri" w:cs="Calibri"/>
          <w:b/>
          <w:bCs/>
          <w:color w:val="DB4050"/>
          <w:sz w:val="26"/>
          <w:szCs w:val="26"/>
        </w:rPr>
        <w:t xml:space="preserve"> </w:t>
      </w:r>
      <w:r w:rsidR="00355EE7" w:rsidRPr="00123A14">
        <w:rPr>
          <w:rFonts w:ascii="Calibri" w:eastAsia="Calibri" w:hAnsi="Calibri" w:cs="Calibri"/>
          <w:bCs/>
          <w:color w:val="DB4050"/>
          <w:sz w:val="26"/>
          <w:szCs w:val="26"/>
        </w:rPr>
        <w:t>Defined Benefit Pension Schemes (continued)</w:t>
      </w:r>
    </w:p>
    <w:p w14:paraId="2BAB3AE5" w14:textId="77777777" w:rsidR="0037477C" w:rsidRPr="00623A0F" w:rsidRDefault="0037477C">
      <w:pPr>
        <w:rPr>
          <w:rFonts w:asciiTheme="majorHAnsi" w:hAnsiTheme="majorHAnsi"/>
        </w:rPr>
        <w:sectPr w:rsidR="0037477C" w:rsidRPr="00623A0F" w:rsidSect="00434EC1">
          <w:pgSz w:w="16840" w:h="11906" w:orient="landscape"/>
          <w:pgMar w:top="1440" w:right="345" w:bottom="1440" w:left="860" w:header="0" w:footer="57" w:gutter="0"/>
          <w:cols w:space="720" w:equalWidth="0">
            <w:col w:w="15633"/>
          </w:cols>
          <w:docGrid w:linePitch="299"/>
        </w:sectPr>
      </w:pPr>
    </w:p>
    <w:p w14:paraId="62FF2833" w14:textId="77777777" w:rsidR="0037477C" w:rsidRPr="00623A0F" w:rsidRDefault="0037477C">
      <w:pPr>
        <w:spacing w:line="200" w:lineRule="exact"/>
        <w:rPr>
          <w:rFonts w:asciiTheme="majorHAnsi" w:hAnsiTheme="majorHAnsi"/>
          <w:sz w:val="20"/>
          <w:szCs w:val="20"/>
        </w:rPr>
      </w:pPr>
    </w:p>
    <w:p w14:paraId="71B61187" w14:textId="77777777" w:rsidR="005C19DC" w:rsidRPr="00623A0F" w:rsidRDefault="005C19DC" w:rsidP="001B7F13">
      <w:pPr>
        <w:pStyle w:val="ListParagraph"/>
        <w:numPr>
          <w:ilvl w:val="0"/>
          <w:numId w:val="17"/>
        </w:numPr>
        <w:spacing w:line="200" w:lineRule="exact"/>
        <w:ind w:left="284" w:right="102" w:hanging="284"/>
        <w:jc w:val="both"/>
        <w:rPr>
          <w:rFonts w:asciiTheme="majorHAnsi" w:eastAsia="Calibri Light" w:hAnsiTheme="majorHAnsi" w:cs="Calibri Light"/>
          <w:sz w:val="20"/>
          <w:szCs w:val="20"/>
        </w:rPr>
      </w:pPr>
      <w:r w:rsidRPr="00623A0F">
        <w:rPr>
          <w:rFonts w:asciiTheme="majorHAnsi" w:eastAsia="Calibri Light" w:hAnsiTheme="majorHAnsi" w:cs="Calibri Light"/>
          <w:sz w:val="20"/>
          <w:szCs w:val="20"/>
        </w:rPr>
        <w:t>Remeasurements comprising:</w:t>
      </w:r>
    </w:p>
    <w:p w14:paraId="70CB628C" w14:textId="77777777" w:rsidR="005C19DC" w:rsidRPr="00623A0F" w:rsidRDefault="005C19DC" w:rsidP="004C1A4F">
      <w:pPr>
        <w:spacing w:line="200" w:lineRule="exact"/>
        <w:ind w:right="102"/>
        <w:jc w:val="both"/>
        <w:rPr>
          <w:rFonts w:asciiTheme="majorHAnsi" w:eastAsia="Calibri Light" w:hAnsiTheme="majorHAnsi" w:cs="Calibri Light"/>
          <w:sz w:val="20"/>
          <w:szCs w:val="20"/>
        </w:rPr>
      </w:pPr>
    </w:p>
    <w:p w14:paraId="45909476" w14:textId="77777777" w:rsidR="005C19DC" w:rsidRPr="00623A0F" w:rsidRDefault="005C19DC" w:rsidP="001B7F13">
      <w:pPr>
        <w:pStyle w:val="ListParagraph"/>
        <w:numPr>
          <w:ilvl w:val="1"/>
          <w:numId w:val="17"/>
        </w:numPr>
        <w:spacing w:line="233" w:lineRule="auto"/>
        <w:ind w:left="709" w:right="102" w:hanging="283"/>
        <w:jc w:val="both"/>
        <w:rPr>
          <w:rFonts w:asciiTheme="majorHAnsi" w:eastAsia="Calibri Light" w:hAnsiTheme="majorHAnsi" w:cs="Calibri Light"/>
          <w:sz w:val="20"/>
          <w:szCs w:val="20"/>
        </w:rPr>
      </w:pPr>
      <w:r w:rsidRPr="00623A0F">
        <w:rPr>
          <w:rFonts w:asciiTheme="majorHAnsi" w:eastAsia="Calibri Light" w:hAnsiTheme="majorHAnsi" w:cs="Calibri Light"/>
          <w:sz w:val="20"/>
          <w:szCs w:val="20"/>
        </w:rPr>
        <w:t>the return on plan assets (LGPS only) – this excludes amounts included in net interest on the net defined benefit liability and is charged to the Pensions Reserve as Other Comprehensive Income and Expenditure.</w:t>
      </w:r>
    </w:p>
    <w:p w14:paraId="569C5998" w14:textId="77777777" w:rsidR="005C19DC" w:rsidRPr="00623A0F" w:rsidRDefault="005C19DC" w:rsidP="004C1A4F">
      <w:pPr>
        <w:pStyle w:val="ListParagraph"/>
        <w:spacing w:line="233" w:lineRule="auto"/>
        <w:ind w:left="709" w:right="102"/>
        <w:jc w:val="both"/>
        <w:rPr>
          <w:rFonts w:asciiTheme="majorHAnsi" w:eastAsia="Calibri Light" w:hAnsiTheme="majorHAnsi" w:cs="Calibri Light"/>
          <w:sz w:val="20"/>
          <w:szCs w:val="20"/>
        </w:rPr>
      </w:pPr>
    </w:p>
    <w:p w14:paraId="4725F72E" w14:textId="77777777" w:rsidR="005C19DC" w:rsidRPr="00623A0F" w:rsidRDefault="005C19DC" w:rsidP="001B7F13">
      <w:pPr>
        <w:pStyle w:val="ListParagraph"/>
        <w:numPr>
          <w:ilvl w:val="1"/>
          <w:numId w:val="17"/>
        </w:numPr>
        <w:spacing w:line="233" w:lineRule="auto"/>
        <w:ind w:left="709" w:right="102" w:hanging="284"/>
        <w:jc w:val="both"/>
        <w:rPr>
          <w:rFonts w:asciiTheme="majorHAnsi" w:eastAsia="Calibri Light" w:hAnsiTheme="majorHAnsi" w:cs="Calibri Light"/>
          <w:sz w:val="20"/>
          <w:szCs w:val="20"/>
        </w:rPr>
      </w:pPr>
      <w:r w:rsidRPr="00623A0F">
        <w:rPr>
          <w:rFonts w:asciiTheme="majorHAnsi" w:eastAsia="Calibri Light" w:hAnsiTheme="majorHAnsi" w:cs="Calibri Light"/>
          <w:sz w:val="20"/>
          <w:szCs w:val="20"/>
        </w:rPr>
        <w:t>actuarial gains and losses – changes in the net pensions liability that arise because events have not coincided with assumptions made at the last actuarial valuation or because the actuaries have updated their assumptions. This is charged to the Pensions Reserve as Other Comprehensive Income and Expenditure.</w:t>
      </w:r>
    </w:p>
    <w:p w14:paraId="16888D2F" w14:textId="77777777" w:rsidR="005C19DC" w:rsidRPr="00623A0F" w:rsidRDefault="005C19DC" w:rsidP="004C1A4F">
      <w:pPr>
        <w:spacing w:line="200" w:lineRule="exact"/>
        <w:ind w:right="102"/>
        <w:jc w:val="both"/>
        <w:rPr>
          <w:rFonts w:asciiTheme="majorHAnsi" w:eastAsia="Calibri Light" w:hAnsiTheme="majorHAnsi" w:cs="Calibri Light"/>
          <w:sz w:val="20"/>
          <w:szCs w:val="20"/>
        </w:rPr>
      </w:pPr>
    </w:p>
    <w:p w14:paraId="0F9D0604" w14:textId="543F8922" w:rsidR="005C19DC" w:rsidRPr="00623A0F" w:rsidRDefault="005C19DC" w:rsidP="001B7F13">
      <w:pPr>
        <w:pStyle w:val="ListParagraph"/>
        <w:numPr>
          <w:ilvl w:val="0"/>
          <w:numId w:val="17"/>
        </w:numPr>
        <w:spacing w:line="233" w:lineRule="auto"/>
        <w:ind w:left="284" w:right="102" w:hanging="284"/>
        <w:jc w:val="both"/>
        <w:rPr>
          <w:rFonts w:asciiTheme="majorHAnsi" w:eastAsia="Calibri Light" w:hAnsiTheme="majorHAnsi" w:cs="Calibri Light"/>
          <w:sz w:val="20"/>
          <w:szCs w:val="20"/>
        </w:rPr>
      </w:pPr>
      <w:r w:rsidRPr="00623A0F">
        <w:rPr>
          <w:rFonts w:asciiTheme="majorHAnsi" w:eastAsia="Calibri Light" w:hAnsiTheme="majorHAnsi" w:cs="Calibri Light"/>
          <w:sz w:val="20"/>
          <w:szCs w:val="20"/>
        </w:rPr>
        <w:t xml:space="preserve">Contributions paid / benefits paid – cash paid as the employer’s contribution by the </w:t>
      </w:r>
      <w:r w:rsidR="003D5E73">
        <w:rPr>
          <w:rFonts w:asciiTheme="majorHAnsi" w:eastAsia="Calibri Light" w:hAnsiTheme="majorHAnsi" w:cs="Calibri Light"/>
          <w:sz w:val="20"/>
          <w:szCs w:val="20"/>
        </w:rPr>
        <w:t>SYMCA</w:t>
      </w:r>
      <w:r w:rsidRPr="00623A0F">
        <w:rPr>
          <w:rFonts w:asciiTheme="majorHAnsi" w:eastAsia="Calibri Light" w:hAnsiTheme="majorHAnsi" w:cs="Calibri Light"/>
          <w:sz w:val="20"/>
          <w:szCs w:val="20"/>
        </w:rPr>
        <w:t xml:space="preserve"> either to LGPS or directly to pensioners to reduce the scheme assets. </w:t>
      </w:r>
    </w:p>
    <w:p w14:paraId="15FC74F0" w14:textId="77777777" w:rsidR="0037477C" w:rsidRPr="00623A0F" w:rsidRDefault="0037477C" w:rsidP="004C1A4F">
      <w:pPr>
        <w:spacing w:line="275" w:lineRule="exact"/>
        <w:ind w:right="102"/>
        <w:jc w:val="both"/>
        <w:rPr>
          <w:rFonts w:asciiTheme="majorHAnsi" w:hAnsiTheme="majorHAnsi"/>
          <w:sz w:val="20"/>
          <w:szCs w:val="20"/>
        </w:rPr>
      </w:pPr>
    </w:p>
    <w:p w14:paraId="111ED87B" w14:textId="77777777" w:rsidR="00920420" w:rsidRPr="00623A0F" w:rsidRDefault="00920420" w:rsidP="004C1A4F">
      <w:pPr>
        <w:spacing w:line="233" w:lineRule="auto"/>
        <w:ind w:right="102"/>
        <w:contextualSpacing/>
        <w:jc w:val="both"/>
        <w:rPr>
          <w:rFonts w:asciiTheme="majorHAnsi" w:eastAsia="Calibri Light" w:hAnsiTheme="majorHAnsi" w:cs="Calibri Light"/>
          <w:sz w:val="20"/>
          <w:szCs w:val="20"/>
        </w:rPr>
      </w:pPr>
      <w:r w:rsidRPr="00623A0F">
        <w:rPr>
          <w:rFonts w:asciiTheme="majorHAnsi" w:eastAsia="Calibri Light" w:hAnsiTheme="majorHAnsi" w:cs="Calibri Light"/>
          <w:sz w:val="20"/>
          <w:szCs w:val="20"/>
        </w:rPr>
        <w:t xml:space="preserve">Statutory provisions require that the amount charged to the General Fund Balance is that payable to pensions funds rather than that calculated under accounting standards. This means that an appropriation to or from the Pensions Reserve is done within the Movement in Reserves Statement to replace the notional sums for retirement benefits with the actual </w:t>
      </w:r>
      <w:proofErr w:type="gramStart"/>
      <w:r w:rsidRPr="00623A0F">
        <w:rPr>
          <w:rFonts w:asciiTheme="majorHAnsi" w:eastAsia="Calibri Light" w:hAnsiTheme="majorHAnsi" w:cs="Calibri Light"/>
          <w:sz w:val="20"/>
          <w:szCs w:val="20"/>
        </w:rPr>
        <w:t>pensions</w:t>
      </w:r>
      <w:proofErr w:type="gramEnd"/>
      <w:r w:rsidRPr="00623A0F">
        <w:rPr>
          <w:rFonts w:asciiTheme="majorHAnsi" w:eastAsia="Calibri Light" w:hAnsiTheme="majorHAnsi" w:cs="Calibri Light"/>
          <w:sz w:val="20"/>
          <w:szCs w:val="20"/>
        </w:rPr>
        <w:t xml:space="preserve"> costs. The negative balance on the Pensions Reserve thereby measures the beneficial impact to the General Fund of being required to account for retirement benefits </w:t>
      </w:r>
      <w:proofErr w:type="gramStart"/>
      <w:r w:rsidRPr="00623A0F">
        <w:rPr>
          <w:rFonts w:asciiTheme="majorHAnsi" w:eastAsia="Calibri Light" w:hAnsiTheme="majorHAnsi" w:cs="Calibri Light"/>
          <w:sz w:val="20"/>
          <w:szCs w:val="20"/>
        </w:rPr>
        <w:t>on the basis of</w:t>
      </w:r>
      <w:proofErr w:type="gramEnd"/>
      <w:r w:rsidRPr="00623A0F">
        <w:rPr>
          <w:rFonts w:asciiTheme="majorHAnsi" w:eastAsia="Calibri Light" w:hAnsiTheme="majorHAnsi" w:cs="Calibri Light"/>
          <w:sz w:val="20"/>
          <w:szCs w:val="20"/>
        </w:rPr>
        <w:t xml:space="preserve"> cash flow rather than as benefits are earned by employees.</w:t>
      </w:r>
    </w:p>
    <w:p w14:paraId="6763B07C" w14:textId="77777777" w:rsidR="005C19DC" w:rsidRDefault="005C19DC" w:rsidP="00D25556">
      <w:pPr>
        <w:spacing w:line="275" w:lineRule="exact"/>
        <w:ind w:right="-76"/>
        <w:jc w:val="both"/>
        <w:rPr>
          <w:sz w:val="20"/>
          <w:szCs w:val="20"/>
        </w:rPr>
      </w:pPr>
    </w:p>
    <w:p w14:paraId="76768206" w14:textId="77777777" w:rsidR="005C19DC" w:rsidRDefault="005C19DC">
      <w:pPr>
        <w:spacing w:line="275" w:lineRule="exact"/>
        <w:rPr>
          <w:sz w:val="20"/>
          <w:szCs w:val="20"/>
        </w:rPr>
      </w:pPr>
    </w:p>
    <w:p w14:paraId="3B671F7C" w14:textId="77777777" w:rsidR="005C19DC" w:rsidRDefault="005C19DC">
      <w:pPr>
        <w:spacing w:line="275" w:lineRule="exact"/>
        <w:rPr>
          <w:sz w:val="20"/>
          <w:szCs w:val="20"/>
        </w:rPr>
      </w:pPr>
    </w:p>
    <w:p w14:paraId="7E2FA2E6" w14:textId="77777777" w:rsidR="0037477C" w:rsidRDefault="0037477C">
      <w:pPr>
        <w:spacing w:line="15" w:lineRule="exact"/>
        <w:rPr>
          <w:sz w:val="20"/>
          <w:szCs w:val="20"/>
        </w:rPr>
      </w:pPr>
    </w:p>
    <w:p w14:paraId="04893D01" w14:textId="77777777" w:rsidR="0037477C" w:rsidRDefault="00355EE7">
      <w:pPr>
        <w:spacing w:line="20" w:lineRule="exact"/>
        <w:rPr>
          <w:sz w:val="20"/>
          <w:szCs w:val="20"/>
        </w:rPr>
      </w:pPr>
      <w:r>
        <w:rPr>
          <w:sz w:val="20"/>
          <w:szCs w:val="20"/>
        </w:rPr>
        <w:br w:type="column"/>
      </w:r>
    </w:p>
    <w:p w14:paraId="1FF61520" w14:textId="77777777" w:rsidR="0037477C" w:rsidRDefault="0037477C">
      <w:pPr>
        <w:spacing w:line="200" w:lineRule="exact"/>
        <w:rPr>
          <w:sz w:val="20"/>
          <w:szCs w:val="20"/>
        </w:rPr>
      </w:pPr>
    </w:p>
    <w:p w14:paraId="2DB7B9C9" w14:textId="77777777" w:rsidR="00625E2F" w:rsidRPr="00D75EE2" w:rsidRDefault="00625E2F" w:rsidP="00924458">
      <w:pPr>
        <w:spacing w:line="233" w:lineRule="auto"/>
        <w:ind w:left="-142" w:right="478"/>
        <w:contextualSpacing/>
        <w:jc w:val="both"/>
        <w:rPr>
          <w:rFonts w:asciiTheme="majorHAnsi" w:eastAsia="Calibri Light" w:hAnsiTheme="majorHAnsi" w:cs="Calibri Light"/>
          <w:b/>
          <w:sz w:val="20"/>
          <w:szCs w:val="20"/>
          <w:u w:val="single"/>
        </w:rPr>
      </w:pPr>
      <w:r w:rsidRPr="00D75EE2">
        <w:rPr>
          <w:rFonts w:asciiTheme="majorHAnsi" w:eastAsia="Calibri Light" w:hAnsiTheme="majorHAnsi" w:cs="Calibri Light"/>
          <w:b/>
          <w:sz w:val="20"/>
          <w:szCs w:val="20"/>
          <w:u w:val="single"/>
        </w:rPr>
        <w:t>McCloud Remedy</w:t>
      </w:r>
    </w:p>
    <w:p w14:paraId="05165BFC" w14:textId="77777777" w:rsidR="004C1A4F" w:rsidRPr="008A4670" w:rsidRDefault="004C1A4F" w:rsidP="00924458">
      <w:pPr>
        <w:spacing w:line="275" w:lineRule="exact"/>
        <w:ind w:left="-142" w:right="478"/>
        <w:jc w:val="both"/>
        <w:rPr>
          <w:rFonts w:asciiTheme="majorHAnsi" w:eastAsia="Calibri Light" w:hAnsiTheme="majorHAnsi" w:cs="Calibri Light"/>
          <w:b/>
          <w:sz w:val="20"/>
          <w:szCs w:val="20"/>
          <w:highlight w:val="yellow"/>
          <w:u w:val="single"/>
        </w:rPr>
      </w:pPr>
    </w:p>
    <w:p w14:paraId="11063EAC" w14:textId="22C6061A" w:rsidR="00625E2F" w:rsidRPr="008A4670" w:rsidRDefault="00625E2F" w:rsidP="00924458">
      <w:pPr>
        <w:spacing w:line="233" w:lineRule="auto"/>
        <w:ind w:left="-142" w:right="478"/>
        <w:contextualSpacing/>
        <w:jc w:val="both"/>
        <w:rPr>
          <w:rFonts w:asciiTheme="majorHAnsi" w:eastAsia="Calibri Light" w:hAnsiTheme="majorHAnsi" w:cs="Calibri Light"/>
          <w:b/>
          <w:sz w:val="20"/>
          <w:szCs w:val="20"/>
          <w:highlight w:val="yellow"/>
          <w:u w:val="single"/>
        </w:rPr>
      </w:pPr>
      <w:bookmarkStart w:id="207" w:name="_Hlk168661038"/>
      <w:r w:rsidRPr="00D75EE2">
        <w:rPr>
          <w:rFonts w:asciiTheme="majorHAnsi" w:eastAsia="Calibri Light" w:hAnsiTheme="majorHAnsi" w:cs="Calibri Light"/>
          <w:sz w:val="20"/>
          <w:szCs w:val="20"/>
        </w:rPr>
        <w:t xml:space="preserve">The McCloud remedy window ran from 1 April 2015 to 31 March 2022. Eligible members will be able to elect which scheme they wish to receive benefits from for </w:t>
      </w:r>
      <w:r w:rsidRPr="00B00316">
        <w:rPr>
          <w:rFonts w:asciiTheme="majorHAnsi" w:eastAsia="Calibri Light" w:hAnsiTheme="majorHAnsi" w:cs="Calibri Light"/>
          <w:sz w:val="20"/>
          <w:szCs w:val="20"/>
        </w:rPr>
        <w:t xml:space="preserve">this period. </w:t>
      </w:r>
      <w:r w:rsidRPr="00B00316">
        <w:rPr>
          <w:rFonts w:asciiTheme="majorHAnsi" w:eastAsia="Calibri Light" w:hAnsiTheme="majorHAnsi" w:cs="Calibri Light"/>
          <w:sz w:val="20"/>
          <w:szCs w:val="20"/>
          <w:lang w:eastAsia="en-US"/>
        </w:rPr>
        <w:t xml:space="preserve">Due to the differing </w:t>
      </w:r>
      <w:r w:rsidR="00CC2A35" w:rsidRPr="00B00316">
        <w:rPr>
          <w:rFonts w:asciiTheme="majorHAnsi" w:eastAsia="Calibri Light" w:hAnsiTheme="majorHAnsi" w:cs="Calibri Light"/>
          <w:sz w:val="20"/>
          <w:szCs w:val="20"/>
          <w:lang w:eastAsia="en-US"/>
        </w:rPr>
        <w:t>benefits structures,</w:t>
      </w:r>
      <w:r w:rsidRPr="00B00316">
        <w:rPr>
          <w:rFonts w:asciiTheme="majorHAnsi" w:eastAsia="Calibri Light" w:hAnsiTheme="majorHAnsi" w:cs="Calibri Light"/>
          <w:sz w:val="20"/>
          <w:szCs w:val="20"/>
          <w:lang w:eastAsia="en-US"/>
        </w:rPr>
        <w:t xml:space="preserve"> we expect </w:t>
      </w:r>
      <w:proofErr w:type="gramStart"/>
      <w:r w:rsidRPr="00B00316">
        <w:rPr>
          <w:rFonts w:asciiTheme="majorHAnsi" w:eastAsia="Calibri Light" w:hAnsiTheme="majorHAnsi" w:cs="Calibri Light"/>
          <w:sz w:val="20"/>
          <w:szCs w:val="20"/>
          <w:lang w:eastAsia="en-US"/>
        </w:rPr>
        <w:t>the majority of</w:t>
      </w:r>
      <w:proofErr w:type="gramEnd"/>
      <w:r w:rsidRPr="00B00316">
        <w:rPr>
          <w:rFonts w:asciiTheme="majorHAnsi" w:eastAsia="Calibri Light" w:hAnsiTheme="majorHAnsi" w:cs="Calibri Light"/>
          <w:sz w:val="20"/>
          <w:szCs w:val="20"/>
          <w:lang w:eastAsia="en-US"/>
        </w:rPr>
        <w:t xml:space="preserve"> eligible police members to elect to take legacy scheme (1987 Scheme or 2006 Scheme) benefits for the remedy period. </w:t>
      </w:r>
    </w:p>
    <w:p w14:paraId="379F13AB" w14:textId="77777777" w:rsidR="00625E2F" w:rsidRPr="00B00316" w:rsidRDefault="00625E2F" w:rsidP="00924458">
      <w:pPr>
        <w:spacing w:line="233" w:lineRule="auto"/>
        <w:ind w:left="-142" w:right="478"/>
        <w:contextualSpacing/>
        <w:jc w:val="both"/>
        <w:rPr>
          <w:rFonts w:asciiTheme="majorHAnsi" w:eastAsia="Calibri Light" w:hAnsiTheme="majorHAnsi" w:cs="Calibri Light"/>
          <w:b/>
          <w:sz w:val="20"/>
          <w:szCs w:val="20"/>
          <w:u w:val="single"/>
        </w:rPr>
      </w:pPr>
    </w:p>
    <w:p w14:paraId="6CC25006" w14:textId="4D790BC7" w:rsidR="00625E2F" w:rsidRPr="00B00316" w:rsidRDefault="00625E2F" w:rsidP="00924458">
      <w:pPr>
        <w:spacing w:line="233" w:lineRule="auto"/>
        <w:ind w:left="-142" w:right="478"/>
        <w:contextualSpacing/>
        <w:jc w:val="both"/>
        <w:rPr>
          <w:rFonts w:asciiTheme="majorHAnsi" w:eastAsia="Calibri Light" w:hAnsiTheme="majorHAnsi" w:cs="Calibri Light"/>
          <w:color w:val="000000"/>
          <w:sz w:val="20"/>
          <w:szCs w:val="20"/>
          <w:lang w:eastAsia="en-US"/>
        </w:rPr>
      </w:pPr>
      <w:r w:rsidRPr="00B00316">
        <w:rPr>
          <w:rFonts w:asciiTheme="majorHAnsi" w:eastAsia="Calibri Light" w:hAnsiTheme="majorHAnsi" w:cs="Calibri Light"/>
          <w:color w:val="000000"/>
          <w:sz w:val="20"/>
          <w:szCs w:val="20"/>
          <w:lang w:eastAsia="en-US"/>
        </w:rPr>
        <w:t xml:space="preserve">An allowance for McCloud remedy was first included in the 2018/19 disclosures as a past service cost for four years remedy service from 2015-2019. This past service cost was attributed proportionally to the 1987 and 2006 schemes. For subsequent years to </w:t>
      </w:r>
      <w:r w:rsidR="006F5A25" w:rsidRPr="00B00316">
        <w:rPr>
          <w:rFonts w:asciiTheme="majorHAnsi" w:eastAsia="Calibri Light" w:hAnsiTheme="majorHAnsi" w:cs="Calibri Light"/>
          <w:color w:val="000000"/>
          <w:sz w:val="20"/>
          <w:szCs w:val="20"/>
          <w:lang w:eastAsia="en-US"/>
        </w:rPr>
        <w:t>2021/22,</w:t>
      </w:r>
      <w:r w:rsidRPr="00B00316">
        <w:rPr>
          <w:rFonts w:asciiTheme="majorHAnsi" w:eastAsia="Calibri Light" w:hAnsiTheme="majorHAnsi" w:cs="Calibri Light"/>
          <w:color w:val="000000"/>
          <w:sz w:val="20"/>
          <w:szCs w:val="20"/>
          <w:lang w:eastAsia="en-US"/>
        </w:rPr>
        <w:t xml:space="preserve"> an allowance was made in the 2015 service costs for the annual accrual of additional remedy service. </w:t>
      </w:r>
    </w:p>
    <w:p w14:paraId="7584EC44" w14:textId="77777777" w:rsidR="00625E2F" w:rsidRPr="00B00316" w:rsidRDefault="00625E2F" w:rsidP="00924458">
      <w:pPr>
        <w:spacing w:line="233" w:lineRule="auto"/>
        <w:ind w:left="-142" w:right="478"/>
        <w:contextualSpacing/>
        <w:jc w:val="both"/>
        <w:rPr>
          <w:rFonts w:asciiTheme="majorHAnsi" w:eastAsia="Calibri Light" w:hAnsiTheme="majorHAnsi" w:cs="Calibri Light"/>
          <w:color w:val="000000"/>
          <w:sz w:val="20"/>
          <w:szCs w:val="20"/>
          <w:lang w:eastAsia="en-US"/>
        </w:rPr>
      </w:pPr>
    </w:p>
    <w:p w14:paraId="15AB61B0" w14:textId="77777777" w:rsidR="002D3C13" w:rsidRPr="00B00316" w:rsidRDefault="00625E2F" w:rsidP="00924458">
      <w:pPr>
        <w:spacing w:line="233" w:lineRule="auto"/>
        <w:ind w:left="-142" w:right="478"/>
        <w:contextualSpacing/>
        <w:jc w:val="both"/>
        <w:rPr>
          <w:rFonts w:asciiTheme="majorHAnsi" w:eastAsia="Calibri Light" w:hAnsiTheme="majorHAnsi" w:cs="Calibri Light"/>
          <w:color w:val="000000"/>
          <w:sz w:val="20"/>
          <w:szCs w:val="20"/>
          <w:lang w:eastAsia="en-US"/>
        </w:rPr>
      </w:pPr>
      <w:r w:rsidRPr="00B00316">
        <w:rPr>
          <w:rFonts w:asciiTheme="majorHAnsi" w:eastAsia="Calibri Light" w:hAnsiTheme="majorHAnsi" w:cs="Calibri Light"/>
          <w:color w:val="000000"/>
          <w:sz w:val="20"/>
          <w:szCs w:val="20"/>
          <w:lang w:eastAsia="en-US"/>
        </w:rPr>
        <w:t>Now that the remedy</w:t>
      </w:r>
      <w:r w:rsidR="0030537A" w:rsidRPr="00B00316">
        <w:rPr>
          <w:rFonts w:asciiTheme="majorHAnsi" w:eastAsia="Calibri Light" w:hAnsiTheme="majorHAnsi" w:cs="Calibri Light"/>
          <w:color w:val="000000"/>
          <w:sz w:val="20"/>
          <w:szCs w:val="20"/>
          <w:lang w:eastAsia="en-US"/>
        </w:rPr>
        <w:t xml:space="preserve"> window is closed, </w:t>
      </w:r>
      <w:r w:rsidRPr="00B00316">
        <w:rPr>
          <w:rFonts w:asciiTheme="majorHAnsi" w:eastAsia="Calibri Light" w:hAnsiTheme="majorHAnsi" w:cs="Calibri Light"/>
          <w:color w:val="000000"/>
          <w:sz w:val="20"/>
          <w:szCs w:val="20"/>
          <w:lang w:eastAsia="en-US"/>
        </w:rPr>
        <w:t xml:space="preserve">all McCloud related liabilities </w:t>
      </w:r>
      <w:r w:rsidR="0030537A" w:rsidRPr="00B00316">
        <w:rPr>
          <w:rFonts w:asciiTheme="majorHAnsi" w:eastAsia="Calibri Light" w:hAnsiTheme="majorHAnsi" w:cs="Calibri Light"/>
          <w:color w:val="000000"/>
          <w:sz w:val="20"/>
          <w:szCs w:val="20"/>
          <w:lang w:eastAsia="en-US"/>
        </w:rPr>
        <w:t xml:space="preserve">have moved </w:t>
      </w:r>
      <w:r w:rsidRPr="00B00316">
        <w:rPr>
          <w:rFonts w:asciiTheme="majorHAnsi" w:eastAsia="Calibri Light" w:hAnsiTheme="majorHAnsi" w:cs="Calibri Light"/>
          <w:color w:val="000000"/>
          <w:sz w:val="20"/>
          <w:szCs w:val="20"/>
          <w:lang w:eastAsia="en-US"/>
        </w:rPr>
        <w:t xml:space="preserve">for eligible members for the period 2019 to 2022 to the associated legacy schemes. </w:t>
      </w:r>
      <w:r w:rsidR="0030537A" w:rsidRPr="00B00316">
        <w:rPr>
          <w:rFonts w:asciiTheme="majorHAnsi" w:eastAsia="Calibri Light" w:hAnsiTheme="majorHAnsi" w:cs="Calibri Light"/>
          <w:color w:val="000000"/>
          <w:sz w:val="20"/>
          <w:szCs w:val="20"/>
          <w:lang w:eastAsia="en-US"/>
        </w:rPr>
        <w:t>This means all McCloud liabilities</w:t>
      </w:r>
      <w:r w:rsidRPr="00B00316">
        <w:rPr>
          <w:rFonts w:asciiTheme="majorHAnsi" w:eastAsia="Calibri Light" w:hAnsiTheme="majorHAnsi" w:cs="Calibri Light"/>
          <w:color w:val="000000"/>
          <w:sz w:val="20"/>
          <w:szCs w:val="20"/>
          <w:lang w:eastAsia="en-US"/>
        </w:rPr>
        <w:t xml:space="preserve"> are he</w:t>
      </w:r>
      <w:r w:rsidR="0030537A" w:rsidRPr="00B00316">
        <w:rPr>
          <w:rFonts w:asciiTheme="majorHAnsi" w:eastAsia="Calibri Light" w:hAnsiTheme="majorHAnsi" w:cs="Calibri Light"/>
          <w:color w:val="000000"/>
          <w:sz w:val="20"/>
          <w:szCs w:val="20"/>
          <w:lang w:eastAsia="en-US"/>
        </w:rPr>
        <w:t>ld within the legacy scheme where</w:t>
      </w:r>
      <w:r w:rsidRPr="00B00316">
        <w:rPr>
          <w:rFonts w:asciiTheme="majorHAnsi" w:eastAsia="Calibri Light" w:hAnsiTheme="majorHAnsi" w:cs="Calibri Light"/>
          <w:color w:val="000000"/>
          <w:sz w:val="20"/>
          <w:szCs w:val="20"/>
          <w:lang w:eastAsia="en-US"/>
        </w:rPr>
        <w:t xml:space="preserve"> benefits</w:t>
      </w:r>
      <w:r w:rsidR="0030537A" w:rsidRPr="00B00316">
        <w:rPr>
          <w:rFonts w:asciiTheme="majorHAnsi" w:eastAsia="Calibri Light" w:hAnsiTheme="majorHAnsi" w:cs="Calibri Light"/>
          <w:color w:val="000000"/>
          <w:sz w:val="20"/>
          <w:szCs w:val="20"/>
          <w:lang w:eastAsia="en-US"/>
        </w:rPr>
        <w:t xml:space="preserve"> are expected</w:t>
      </w:r>
      <w:r w:rsidRPr="00B00316">
        <w:rPr>
          <w:rFonts w:asciiTheme="majorHAnsi" w:eastAsia="Calibri Light" w:hAnsiTheme="majorHAnsi" w:cs="Calibri Light"/>
          <w:color w:val="000000"/>
          <w:sz w:val="20"/>
          <w:szCs w:val="20"/>
          <w:lang w:eastAsia="en-US"/>
        </w:rPr>
        <w:t xml:space="preserve"> to be paid from. </w:t>
      </w:r>
    </w:p>
    <w:p w14:paraId="31719FF8" w14:textId="77777777" w:rsidR="002D3C13" w:rsidRPr="00B00316" w:rsidRDefault="002D3C13" w:rsidP="00924458">
      <w:pPr>
        <w:spacing w:line="233" w:lineRule="auto"/>
        <w:ind w:left="-142" w:right="478"/>
        <w:contextualSpacing/>
        <w:jc w:val="both"/>
        <w:rPr>
          <w:rFonts w:asciiTheme="majorHAnsi" w:eastAsia="Calibri Light" w:hAnsiTheme="majorHAnsi" w:cs="Calibri Light"/>
          <w:color w:val="000000"/>
          <w:sz w:val="20"/>
          <w:szCs w:val="20"/>
          <w:lang w:eastAsia="en-US"/>
        </w:rPr>
      </w:pPr>
    </w:p>
    <w:p w14:paraId="0768D0BC" w14:textId="6ACF6564" w:rsidR="00625E2F" w:rsidRPr="00B00316" w:rsidRDefault="002D3C13" w:rsidP="00924458">
      <w:pPr>
        <w:spacing w:line="233" w:lineRule="auto"/>
        <w:ind w:left="-142" w:right="478"/>
        <w:contextualSpacing/>
        <w:jc w:val="both"/>
        <w:rPr>
          <w:rFonts w:asciiTheme="majorHAnsi" w:eastAsia="Calibri Light" w:hAnsiTheme="majorHAnsi" w:cs="Calibri Light"/>
          <w:color w:val="000000"/>
          <w:sz w:val="20"/>
          <w:szCs w:val="20"/>
          <w:lang w:eastAsia="en-US"/>
        </w:rPr>
      </w:pPr>
      <w:r w:rsidRPr="00B00316">
        <w:rPr>
          <w:rFonts w:asciiTheme="majorHAnsi" w:eastAsia="Calibri Light" w:hAnsiTheme="majorHAnsi" w:cs="Calibri Light"/>
          <w:color w:val="000000"/>
          <w:sz w:val="20"/>
          <w:szCs w:val="20"/>
          <w:lang w:eastAsia="en-US"/>
        </w:rPr>
        <w:t>In the 2022/23 disclosures, this led to a past service cost in the 1987 Scheme and the 2006 Scheme and a past service gain in the 2015 Scheme.</w:t>
      </w:r>
    </w:p>
    <w:p w14:paraId="606389D0" w14:textId="65AACDD9" w:rsidR="00F74415" w:rsidRPr="00B00316" w:rsidRDefault="00F74415" w:rsidP="00924458">
      <w:pPr>
        <w:spacing w:line="233" w:lineRule="auto"/>
        <w:ind w:left="-142" w:right="478"/>
        <w:contextualSpacing/>
        <w:jc w:val="both"/>
        <w:rPr>
          <w:rFonts w:asciiTheme="majorHAnsi" w:eastAsia="Calibri Light" w:hAnsiTheme="majorHAnsi" w:cs="Calibri Light"/>
          <w:color w:val="000000"/>
          <w:sz w:val="20"/>
          <w:szCs w:val="20"/>
          <w:lang w:eastAsia="en-US"/>
        </w:rPr>
      </w:pPr>
    </w:p>
    <w:p w14:paraId="4E273203" w14:textId="77777777" w:rsidR="002D3C13" w:rsidRPr="00B00316" w:rsidRDefault="002D3C13" w:rsidP="00924458">
      <w:pPr>
        <w:spacing w:line="233" w:lineRule="auto"/>
        <w:ind w:left="-142" w:right="478"/>
        <w:contextualSpacing/>
        <w:jc w:val="both"/>
        <w:rPr>
          <w:rFonts w:asciiTheme="majorHAnsi" w:eastAsia="Calibri Light" w:hAnsiTheme="majorHAnsi" w:cs="Calibri Light"/>
          <w:color w:val="000000"/>
          <w:sz w:val="20"/>
          <w:szCs w:val="20"/>
          <w:lang w:eastAsia="en-US"/>
        </w:rPr>
      </w:pPr>
      <w:r w:rsidRPr="00B00316">
        <w:rPr>
          <w:rFonts w:asciiTheme="majorHAnsi" w:eastAsia="Calibri Light" w:hAnsiTheme="majorHAnsi" w:cs="Calibri Light"/>
          <w:color w:val="000000"/>
          <w:sz w:val="20"/>
          <w:szCs w:val="20"/>
          <w:lang w:eastAsia="en-US"/>
        </w:rPr>
        <w:t xml:space="preserve">Now that all the McCloud-related liabilities have moved into the legacy schemes, contribution adjustments are being carried out by administrators to ensure affected members have paid the correct contributions for this portion of service. </w:t>
      </w:r>
    </w:p>
    <w:bookmarkEnd w:id="207"/>
    <w:p w14:paraId="067E31C9" w14:textId="77777777" w:rsidR="002D3C13" w:rsidRPr="00B00316" w:rsidRDefault="002D3C13" w:rsidP="00924458">
      <w:pPr>
        <w:spacing w:line="233" w:lineRule="auto"/>
        <w:ind w:left="-142" w:right="478"/>
        <w:contextualSpacing/>
        <w:jc w:val="both"/>
        <w:rPr>
          <w:rFonts w:asciiTheme="majorHAnsi" w:eastAsia="Calibri Light" w:hAnsiTheme="majorHAnsi" w:cs="Calibri Light"/>
          <w:color w:val="000000"/>
          <w:sz w:val="20"/>
          <w:szCs w:val="20"/>
          <w:lang w:eastAsia="en-US"/>
        </w:rPr>
      </w:pPr>
    </w:p>
    <w:p w14:paraId="29D33D83" w14:textId="77777777" w:rsidR="002D3C13" w:rsidRPr="00B00316" w:rsidRDefault="002D3C13"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64A7DD24" w14:textId="55863F93" w:rsidR="00F74415" w:rsidRPr="00B00316" w:rsidRDefault="00294CA8" w:rsidP="002D3C13">
      <w:pPr>
        <w:spacing w:line="233" w:lineRule="auto"/>
        <w:ind w:left="-284" w:right="1045"/>
        <w:contextualSpacing/>
        <w:jc w:val="both"/>
        <w:rPr>
          <w:rFonts w:asciiTheme="majorHAnsi" w:eastAsia="Calibri Light" w:hAnsiTheme="majorHAnsi" w:cs="Calibri Light"/>
          <w:color w:val="000000"/>
          <w:sz w:val="20"/>
          <w:szCs w:val="20"/>
          <w:lang w:eastAsia="en-US"/>
        </w:rPr>
      </w:pPr>
      <w:bookmarkStart w:id="208" w:name="_Hlk168661053"/>
      <w:r w:rsidRPr="00B00316">
        <w:rPr>
          <w:rFonts w:asciiTheme="majorHAnsi" w:eastAsia="Calibri Light" w:hAnsiTheme="majorHAnsi" w:cs="Calibri Light"/>
          <w:color w:val="000000"/>
          <w:sz w:val="20"/>
          <w:szCs w:val="20"/>
          <w:lang w:eastAsia="en-US"/>
        </w:rPr>
        <w:t xml:space="preserve">At the time of preparing 2023/24 accounting disclosures, only a small amount of time had passed from the McCloud implementation date on 1 October 2023, which meant that the contributions adjustments made by the administrators during that period were immaterial. </w:t>
      </w:r>
    </w:p>
    <w:p w14:paraId="1A41C06C" w14:textId="2AAF8F7F" w:rsidR="00294CA8" w:rsidRPr="00B00316" w:rsidRDefault="00294CA8" w:rsidP="002D3C13">
      <w:pPr>
        <w:spacing w:line="233" w:lineRule="auto"/>
        <w:ind w:left="-284" w:right="1045"/>
        <w:contextualSpacing/>
        <w:jc w:val="both"/>
        <w:rPr>
          <w:rFonts w:asciiTheme="majorHAnsi" w:eastAsia="Calibri Light" w:hAnsiTheme="majorHAnsi" w:cs="Calibri Light"/>
          <w:color w:val="000000"/>
          <w:sz w:val="20"/>
          <w:szCs w:val="20"/>
          <w:lang w:eastAsia="en-US"/>
        </w:rPr>
      </w:pPr>
    </w:p>
    <w:p w14:paraId="2C20D62D" w14:textId="550EA3DE" w:rsidR="00294CA8" w:rsidRDefault="00294CA8" w:rsidP="002D3C13">
      <w:pPr>
        <w:spacing w:line="233" w:lineRule="auto"/>
        <w:ind w:left="-284" w:right="1045"/>
        <w:contextualSpacing/>
        <w:jc w:val="both"/>
        <w:rPr>
          <w:rFonts w:asciiTheme="majorHAnsi" w:eastAsia="Calibri Light" w:hAnsiTheme="majorHAnsi" w:cs="Calibri Light"/>
          <w:color w:val="000000"/>
          <w:sz w:val="20"/>
          <w:szCs w:val="20"/>
          <w:lang w:eastAsia="en-US"/>
        </w:rPr>
      </w:pPr>
      <w:r w:rsidRPr="00B00316">
        <w:rPr>
          <w:rFonts w:asciiTheme="majorHAnsi" w:eastAsia="Calibri Light" w:hAnsiTheme="majorHAnsi" w:cs="Calibri Light"/>
          <w:color w:val="000000"/>
          <w:sz w:val="20"/>
          <w:szCs w:val="20"/>
          <w:lang w:eastAsia="en-US"/>
        </w:rPr>
        <w:t>Since then, the accounting treatment of the contribution adjustments in the 2024/25 disclosures has been refined and are shown as net cashflows.</w:t>
      </w:r>
    </w:p>
    <w:bookmarkEnd w:id="208"/>
    <w:p w14:paraId="7F3F10F0" w14:textId="3179B0C3" w:rsidR="00F74415" w:rsidRDefault="00F74415" w:rsidP="002D3C13">
      <w:pPr>
        <w:spacing w:line="233" w:lineRule="auto"/>
        <w:ind w:left="-142" w:right="1045"/>
        <w:contextualSpacing/>
        <w:jc w:val="both"/>
        <w:rPr>
          <w:rFonts w:asciiTheme="majorHAnsi" w:eastAsia="Calibri Light" w:hAnsiTheme="majorHAnsi" w:cs="Calibri Light"/>
          <w:color w:val="000000"/>
          <w:sz w:val="20"/>
          <w:szCs w:val="20"/>
          <w:lang w:eastAsia="en-US"/>
        </w:rPr>
      </w:pPr>
    </w:p>
    <w:p w14:paraId="247F0022" w14:textId="3734E348"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03000D36" w14:textId="3407921B"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217CE636" w14:textId="4F986C46"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257E9E49" w14:textId="058B1CBB"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44D9ECFA" w14:textId="776511C0"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7B66F845" w14:textId="384F6348"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58A09081" w14:textId="22D48C6B"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4F1B9965" w14:textId="70D89E31"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4139AA39" w14:textId="5C442040"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3C962565" w14:textId="67256DFA"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21F90B4E" w14:textId="6A336FFF"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525C8079" w14:textId="41B97EF1"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0447CD5A" w14:textId="519DBB74"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2B2D2F1A" w14:textId="7F74C9BD"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3E6C5AEF" w14:textId="5DE965A7"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5DEDA7E9" w14:textId="014F733C"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60047340" w14:textId="25C64FC5"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43EEFEA0" w14:textId="42AB1398"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381B9565" w14:textId="153F221B"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320C1431" w14:textId="146F5FFD"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0FC22BA1" w14:textId="2710743D"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3D481D34" w14:textId="129533F4"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11637B56" w14:textId="77777777" w:rsidR="00F74415" w:rsidRDefault="00F74415" w:rsidP="00F74415">
      <w:pPr>
        <w:rPr>
          <w:rFonts w:ascii="Calibri" w:eastAsia="Calibri" w:hAnsi="Calibri" w:cs="Calibri"/>
          <w:b/>
          <w:bCs/>
          <w:color w:val="DB4050"/>
          <w:sz w:val="26"/>
          <w:szCs w:val="26"/>
        </w:rPr>
        <w:sectPr w:rsidR="00F74415" w:rsidSect="00434EC1">
          <w:type w:val="continuous"/>
          <w:pgSz w:w="16840" w:h="11906" w:orient="landscape"/>
          <w:pgMar w:top="1440" w:right="345" w:bottom="1440" w:left="860" w:header="0" w:footer="0" w:gutter="0"/>
          <w:cols w:num="3" w:space="720"/>
        </w:sectPr>
      </w:pPr>
    </w:p>
    <w:p w14:paraId="22B8F4A1" w14:textId="77777777" w:rsidR="00447D31" w:rsidRPr="00123A14" w:rsidRDefault="00447D31" w:rsidP="00447D31">
      <w:pPr>
        <w:spacing w:line="287" w:lineRule="exact"/>
        <w:rPr>
          <w:rFonts w:ascii="Calibri" w:eastAsia="Calibri" w:hAnsi="Calibri" w:cs="Calibri"/>
          <w:bCs/>
          <w:color w:val="DB4050"/>
          <w:sz w:val="26"/>
          <w:szCs w:val="26"/>
        </w:rPr>
      </w:pPr>
      <w:r>
        <w:rPr>
          <w:rFonts w:ascii="Calibri" w:eastAsia="Calibri" w:hAnsi="Calibri" w:cs="Calibri"/>
          <w:b/>
          <w:bCs/>
          <w:noProof/>
          <w:color w:val="DB4050"/>
          <w:sz w:val="60"/>
          <w:szCs w:val="60"/>
        </w:rPr>
        <w:lastRenderedPageBreak/>
        <w:drawing>
          <wp:anchor distT="0" distB="0" distL="114300" distR="114300" simplePos="0" relativeHeight="252697600" behindDoc="1" locked="0" layoutInCell="1" allowOverlap="1" wp14:anchorId="31D4D1BF" wp14:editId="4C7F512C">
            <wp:simplePos x="0" y="0"/>
            <wp:positionH relativeFrom="column">
              <wp:posOffset>9396395</wp:posOffset>
            </wp:positionH>
            <wp:positionV relativeFrom="paragraph">
              <wp:posOffset>-930542</wp:posOffset>
            </wp:positionV>
            <wp:extent cx="759460" cy="7595870"/>
            <wp:effectExtent l="0" t="0" r="2540" b="0"/>
            <wp:wrapNone/>
            <wp:docPr id="613401978" name="Picture 613401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Pr="00123A14">
        <w:rPr>
          <w:rFonts w:ascii="Calibri" w:eastAsia="Calibri" w:hAnsi="Calibri" w:cs="Calibri"/>
          <w:b/>
          <w:bCs/>
          <w:color w:val="DB4050"/>
          <w:sz w:val="26"/>
          <w:szCs w:val="26"/>
        </w:rPr>
        <w:t xml:space="preserve">Note </w:t>
      </w:r>
      <w:r>
        <w:rPr>
          <w:rFonts w:ascii="Calibri" w:eastAsia="Calibri" w:hAnsi="Calibri" w:cs="Calibri"/>
          <w:b/>
          <w:bCs/>
          <w:color w:val="DB4050"/>
          <w:sz w:val="26"/>
          <w:szCs w:val="26"/>
        </w:rPr>
        <w:t>18</w:t>
      </w:r>
      <w:r w:rsidRPr="00123A14">
        <w:rPr>
          <w:rFonts w:ascii="Calibri" w:eastAsia="Calibri" w:hAnsi="Calibri" w:cs="Calibri"/>
          <w:b/>
          <w:bCs/>
          <w:color w:val="DB4050"/>
          <w:sz w:val="26"/>
          <w:szCs w:val="26"/>
        </w:rPr>
        <w:t xml:space="preserve"> </w:t>
      </w:r>
      <w:r w:rsidRPr="00123A14">
        <w:rPr>
          <w:rFonts w:ascii="Calibri" w:eastAsia="Calibri" w:hAnsi="Calibri" w:cs="Calibri"/>
          <w:bCs/>
          <w:color w:val="DB4050"/>
          <w:sz w:val="26"/>
          <w:szCs w:val="26"/>
        </w:rPr>
        <w:t>Defined Benefit Pension Schemes (continued)</w:t>
      </w:r>
    </w:p>
    <w:p w14:paraId="2C8D811B" w14:textId="77777777" w:rsidR="00447D31" w:rsidRPr="00623A0F" w:rsidRDefault="00447D31" w:rsidP="00447D31">
      <w:pPr>
        <w:rPr>
          <w:rFonts w:asciiTheme="majorHAnsi" w:hAnsiTheme="majorHAnsi"/>
        </w:rPr>
        <w:sectPr w:rsidR="00447D31" w:rsidRPr="00623A0F" w:rsidSect="00447D31">
          <w:type w:val="continuous"/>
          <w:pgSz w:w="16840" w:h="11906" w:orient="landscape"/>
          <w:pgMar w:top="1440" w:right="345" w:bottom="1440" w:left="860" w:header="0" w:footer="57" w:gutter="0"/>
          <w:cols w:space="720" w:equalWidth="0">
            <w:col w:w="15633"/>
          </w:cols>
          <w:docGrid w:linePitch="299"/>
        </w:sectPr>
      </w:pPr>
    </w:p>
    <w:p w14:paraId="4B9EC0A0" w14:textId="77777777" w:rsidR="00447D31" w:rsidRPr="00623A0F" w:rsidRDefault="00447D31" w:rsidP="00447D31">
      <w:pPr>
        <w:spacing w:line="200" w:lineRule="exact"/>
        <w:rPr>
          <w:rFonts w:asciiTheme="majorHAnsi" w:hAnsiTheme="majorHAnsi"/>
          <w:sz w:val="20"/>
          <w:szCs w:val="20"/>
        </w:rPr>
      </w:pPr>
    </w:p>
    <w:p w14:paraId="4FDF5602" w14:textId="77777777" w:rsidR="00447D31" w:rsidRPr="00D37BC5" w:rsidRDefault="00447D31" w:rsidP="00447D31">
      <w:pPr>
        <w:ind w:right="-155"/>
        <w:rPr>
          <w:sz w:val="20"/>
          <w:szCs w:val="20"/>
        </w:rPr>
      </w:pPr>
      <w:r w:rsidRPr="00D37BC5">
        <w:rPr>
          <w:rFonts w:ascii="Calibri" w:eastAsia="Calibri" w:hAnsi="Calibri" w:cs="Calibri"/>
          <w:b/>
          <w:bCs/>
          <w:sz w:val="20"/>
          <w:szCs w:val="20"/>
        </w:rPr>
        <w:t>Asset related to LGPS Pension Scheme</w:t>
      </w:r>
    </w:p>
    <w:p w14:paraId="24508F78" w14:textId="50506723" w:rsidR="00447D31" w:rsidRPr="00447D31" w:rsidRDefault="00447D31" w:rsidP="00447D31">
      <w:pPr>
        <w:spacing w:line="200" w:lineRule="exact"/>
        <w:ind w:right="102"/>
        <w:jc w:val="both"/>
        <w:rPr>
          <w:rFonts w:asciiTheme="majorHAnsi" w:eastAsia="Calibri Light" w:hAnsiTheme="majorHAnsi" w:cs="Calibri Light"/>
          <w:sz w:val="20"/>
          <w:szCs w:val="20"/>
        </w:rPr>
      </w:pPr>
    </w:p>
    <w:p w14:paraId="1CE7F7E4" w14:textId="77777777" w:rsidR="00447D31" w:rsidRPr="00D37BC5" w:rsidRDefault="00447D31" w:rsidP="00447D31">
      <w:pPr>
        <w:tabs>
          <w:tab w:val="left" w:pos="4536"/>
        </w:tabs>
        <w:ind w:right="195"/>
        <w:jc w:val="both"/>
        <w:rPr>
          <w:sz w:val="20"/>
          <w:szCs w:val="20"/>
        </w:rPr>
      </w:pPr>
      <w:bookmarkStart w:id="209" w:name="_Hlk228347939"/>
      <w:r w:rsidRPr="00D37BC5">
        <w:rPr>
          <w:rFonts w:asciiTheme="majorHAnsi" w:eastAsia="Calibri Light" w:hAnsiTheme="majorHAnsi" w:cs="Calibri Light"/>
          <w:sz w:val="20"/>
          <w:szCs w:val="20"/>
        </w:rPr>
        <w:t xml:space="preserve">IFRIC 14 - IAS 19 - The Limit on a Defined Benefit Asset, Minimum Funding Requirements and their interaction </w:t>
      </w:r>
      <w:proofErr w:type="gramStart"/>
      <w:r w:rsidRPr="00D37BC5">
        <w:rPr>
          <w:rFonts w:asciiTheme="majorHAnsi" w:eastAsia="Calibri Light" w:hAnsiTheme="majorHAnsi" w:cs="Calibri Light"/>
          <w:sz w:val="20"/>
          <w:szCs w:val="20"/>
        </w:rPr>
        <w:t>is considered to be</w:t>
      </w:r>
      <w:proofErr w:type="gramEnd"/>
      <w:r w:rsidRPr="00D37BC5">
        <w:rPr>
          <w:rFonts w:asciiTheme="majorHAnsi" w:eastAsia="Calibri Light" w:hAnsiTheme="majorHAnsi" w:cs="Calibri Light"/>
          <w:sz w:val="20"/>
          <w:szCs w:val="20"/>
        </w:rPr>
        <w:t xml:space="preserve"> relevant to SYP group entities since 2022/23 as this was the first year that a net LGPS pension asset has been reported by management’s actuary.</w:t>
      </w:r>
    </w:p>
    <w:p w14:paraId="415EFD5C" w14:textId="77777777" w:rsidR="00A32679" w:rsidRDefault="00A32679" w:rsidP="00A32679">
      <w:pPr>
        <w:tabs>
          <w:tab w:val="left" w:pos="4536"/>
        </w:tabs>
        <w:spacing w:before="100" w:beforeAutospacing="1" w:after="120"/>
        <w:ind w:right="195"/>
        <w:jc w:val="both"/>
        <w:rPr>
          <w:rFonts w:asciiTheme="majorHAnsi" w:eastAsia="Calibri Light" w:hAnsiTheme="majorHAnsi" w:cs="Calibri Light"/>
          <w:sz w:val="20"/>
          <w:szCs w:val="20"/>
        </w:rPr>
      </w:pPr>
      <w:bookmarkStart w:id="210" w:name="_Hlk152670048"/>
      <w:r w:rsidRPr="00D37BC5">
        <w:rPr>
          <w:rFonts w:asciiTheme="majorHAnsi" w:eastAsia="Calibri Light" w:hAnsiTheme="majorHAnsi" w:cs="Calibri Light"/>
          <w:sz w:val="20"/>
          <w:szCs w:val="20"/>
        </w:rPr>
        <w:t>The backdrop for the LGPS asset reported for the first time in 2022/23 is an increase in the discount rate assumption and a decrease in the rate of pension increase (CPI) assumption. This led to an increase in the real discount rate and improvement in the LGPS balance sheet position. It should be noted that IAS 19 requires the discount rate assumption to be based on that of holding solely high-quality corporate bonds which is not representative of the asset-mix held by South Yorkshire Pension Fund’s asset portfolio. Therefore, the IAS 19 asset position reported may not be a true representation of the underlying funding position, which is understood to be more closely related to the level of future contributions.</w:t>
      </w:r>
      <w:bookmarkEnd w:id="210"/>
    </w:p>
    <w:p w14:paraId="09D69598" w14:textId="5FD6A05E" w:rsidR="00A32679" w:rsidRDefault="00A32679" w:rsidP="00A32679">
      <w:pPr>
        <w:tabs>
          <w:tab w:val="left" w:pos="4536"/>
        </w:tabs>
        <w:spacing w:before="100" w:beforeAutospacing="1" w:after="120"/>
        <w:ind w:right="195"/>
        <w:jc w:val="both"/>
        <w:rPr>
          <w:rFonts w:asciiTheme="majorHAnsi" w:eastAsia="Calibri Light" w:hAnsiTheme="majorHAnsi" w:cs="Calibri Light"/>
          <w:sz w:val="20"/>
          <w:szCs w:val="20"/>
        </w:rPr>
      </w:pPr>
      <w:r w:rsidRPr="00D37BC5">
        <w:rPr>
          <w:rFonts w:asciiTheme="majorHAnsi" w:eastAsia="Calibri Light" w:hAnsiTheme="majorHAnsi" w:cs="Calibri Light"/>
          <w:sz w:val="20"/>
          <w:szCs w:val="20"/>
        </w:rPr>
        <w:t>The IAS 19 calculations from the actuary indicated a net pension asset of £163</w:t>
      </w:r>
      <w:r w:rsidR="00247C52">
        <w:rPr>
          <w:rFonts w:asciiTheme="majorHAnsi" w:eastAsia="Calibri Light" w:hAnsiTheme="majorHAnsi" w:cs="Calibri Light"/>
          <w:sz w:val="20"/>
          <w:szCs w:val="20"/>
        </w:rPr>
        <w:t>.2</w:t>
      </w:r>
      <w:r w:rsidRPr="00D37BC5">
        <w:rPr>
          <w:rFonts w:asciiTheme="majorHAnsi" w:eastAsia="Calibri Light" w:hAnsiTheme="majorHAnsi" w:cs="Calibri Light"/>
          <w:sz w:val="20"/>
          <w:szCs w:val="20"/>
        </w:rPr>
        <w:t xml:space="preserve">m prior to the asset ceiling adjustment. Management’s actuary has produced an IFRIC14 asset ceiling calculation based on the assumption that the LGPS scheme regulations require a minimum level of contributions to continue to be paid over the lifetime of the scheme, referred to as a minimum funding requirement. </w:t>
      </w:r>
    </w:p>
    <w:bookmarkEnd w:id="209"/>
    <w:p w14:paraId="7321FCC2" w14:textId="77777777" w:rsidR="00A32679" w:rsidRDefault="00A32679" w:rsidP="00A32679">
      <w:pPr>
        <w:tabs>
          <w:tab w:val="left" w:pos="4536"/>
        </w:tabs>
        <w:spacing w:before="100" w:beforeAutospacing="1" w:after="120"/>
        <w:ind w:right="195"/>
        <w:jc w:val="both"/>
        <w:rPr>
          <w:rFonts w:asciiTheme="majorHAnsi" w:eastAsia="Calibri Light" w:hAnsiTheme="majorHAnsi" w:cs="Calibri Light"/>
          <w:sz w:val="20"/>
          <w:szCs w:val="20"/>
        </w:rPr>
      </w:pPr>
    </w:p>
    <w:p w14:paraId="0A2FD045" w14:textId="77777777" w:rsidR="00A32679" w:rsidRPr="00134B42" w:rsidRDefault="00A32679" w:rsidP="00A32679">
      <w:pPr>
        <w:tabs>
          <w:tab w:val="left" w:pos="3969"/>
        </w:tabs>
        <w:spacing w:before="100" w:beforeAutospacing="1" w:after="120"/>
        <w:ind w:left="-142" w:right="478"/>
        <w:jc w:val="both"/>
        <w:rPr>
          <w:rFonts w:asciiTheme="majorHAnsi" w:eastAsia="Calibri Light" w:hAnsiTheme="majorHAnsi" w:cs="Calibri Light"/>
          <w:sz w:val="20"/>
          <w:szCs w:val="20"/>
        </w:rPr>
      </w:pPr>
      <w:bookmarkStart w:id="211" w:name="_Hlk228347971"/>
      <w:r w:rsidRPr="00134B42">
        <w:rPr>
          <w:rFonts w:asciiTheme="majorHAnsi" w:eastAsia="Calibri Light" w:hAnsiTheme="majorHAnsi" w:cs="Calibri Light"/>
          <w:sz w:val="20"/>
          <w:szCs w:val="20"/>
        </w:rPr>
        <w:t>It has also</w:t>
      </w:r>
      <w:r w:rsidRPr="00134B42">
        <w:rPr>
          <w:rFonts w:eastAsia="Times New Roman"/>
          <w:sz w:val="24"/>
          <w:szCs w:val="24"/>
        </w:rPr>
        <w:t xml:space="preserve"> </w:t>
      </w:r>
      <w:r w:rsidRPr="00134B42">
        <w:rPr>
          <w:rFonts w:asciiTheme="majorHAnsi" w:eastAsia="Calibri Light" w:hAnsiTheme="majorHAnsi" w:cs="Calibri Light"/>
          <w:sz w:val="20"/>
          <w:szCs w:val="20"/>
        </w:rPr>
        <w:t>been assumed that secondary contributions relating to past service, defined as benefits accrued at the balance sheet date, will continue to be paid at a rate of -5.5% of pensionable payroll over a funding time horizon. Primary contributions (future service) have been assumed to be payable in perpetuity in line with minimum funding requirement principles. IFRIC 14 has considered any future economic benefits available from the improved LGPS IAS 19 accounting position and whether these support the recognition of an asset.</w:t>
      </w:r>
    </w:p>
    <w:p w14:paraId="6755AC26" w14:textId="77777777" w:rsidR="00A32679" w:rsidRPr="00447D31" w:rsidRDefault="00A32679" w:rsidP="00A32679">
      <w:pPr>
        <w:tabs>
          <w:tab w:val="left" w:pos="3969"/>
        </w:tabs>
        <w:spacing w:before="100" w:beforeAutospacing="1" w:after="120"/>
        <w:ind w:left="-142" w:right="478"/>
        <w:jc w:val="both"/>
        <w:rPr>
          <w:rFonts w:asciiTheme="majorHAnsi" w:eastAsia="Calibri Light" w:hAnsiTheme="majorHAnsi" w:cs="Calibri Light"/>
          <w:sz w:val="20"/>
          <w:szCs w:val="20"/>
        </w:rPr>
      </w:pPr>
      <w:r w:rsidRPr="00134B42">
        <w:rPr>
          <w:rFonts w:asciiTheme="majorHAnsi" w:eastAsia="Calibri Light" w:hAnsiTheme="majorHAnsi" w:cs="Calibri Light"/>
          <w:sz w:val="20"/>
          <w:szCs w:val="20"/>
        </w:rPr>
        <w:t>The computation indicates an asset ceiling of -£117m (indicative liability) which indicates economic value of less than nil, therefore presenting the surplus being shown as £nil in line with IFRIC 14 principles.</w:t>
      </w:r>
    </w:p>
    <w:bookmarkEnd w:id="211"/>
    <w:p w14:paraId="385AB072" w14:textId="77777777" w:rsidR="00A32679" w:rsidRPr="008A4670" w:rsidRDefault="00A32679" w:rsidP="00A32679">
      <w:pPr>
        <w:tabs>
          <w:tab w:val="left" w:pos="4536"/>
        </w:tabs>
        <w:spacing w:before="100" w:beforeAutospacing="1" w:after="120"/>
        <w:ind w:right="195"/>
        <w:jc w:val="both"/>
        <w:rPr>
          <w:rFonts w:asciiTheme="majorHAnsi" w:eastAsia="Calibri Light" w:hAnsiTheme="majorHAnsi" w:cs="Calibri Light"/>
          <w:sz w:val="20"/>
          <w:szCs w:val="20"/>
          <w:highlight w:val="yellow"/>
        </w:rPr>
      </w:pPr>
    </w:p>
    <w:p w14:paraId="0A60221A" w14:textId="163BA932" w:rsidR="00447D31" w:rsidRPr="00A32679" w:rsidRDefault="00447D31" w:rsidP="00A32679">
      <w:pPr>
        <w:spacing w:line="233" w:lineRule="auto"/>
        <w:ind w:right="102"/>
        <w:jc w:val="both"/>
        <w:rPr>
          <w:rFonts w:asciiTheme="majorHAnsi" w:eastAsia="Calibri Light" w:hAnsiTheme="majorHAnsi" w:cs="Calibri Light"/>
          <w:sz w:val="20"/>
          <w:szCs w:val="20"/>
        </w:rPr>
      </w:pPr>
    </w:p>
    <w:p w14:paraId="2509025C" w14:textId="77777777" w:rsidR="00447D31" w:rsidRPr="00623A0F" w:rsidRDefault="00447D31" w:rsidP="00447D31">
      <w:pPr>
        <w:spacing w:line="275" w:lineRule="exact"/>
        <w:ind w:right="102"/>
        <w:jc w:val="both"/>
        <w:rPr>
          <w:rFonts w:asciiTheme="majorHAnsi" w:hAnsiTheme="majorHAnsi"/>
          <w:sz w:val="20"/>
          <w:szCs w:val="20"/>
        </w:rPr>
      </w:pPr>
    </w:p>
    <w:p w14:paraId="1BF0B9A6" w14:textId="77777777" w:rsidR="00447D31" w:rsidRDefault="00447D31" w:rsidP="00447D31">
      <w:pPr>
        <w:spacing w:line="275" w:lineRule="exact"/>
        <w:ind w:right="-76"/>
        <w:jc w:val="both"/>
        <w:rPr>
          <w:sz w:val="20"/>
          <w:szCs w:val="20"/>
        </w:rPr>
      </w:pPr>
    </w:p>
    <w:p w14:paraId="7D0EE3FA" w14:textId="77777777" w:rsidR="00447D31" w:rsidRDefault="00447D31" w:rsidP="00447D31">
      <w:pPr>
        <w:spacing w:line="275" w:lineRule="exact"/>
        <w:rPr>
          <w:sz w:val="20"/>
          <w:szCs w:val="20"/>
        </w:rPr>
      </w:pPr>
    </w:p>
    <w:p w14:paraId="5E6400FB" w14:textId="77777777" w:rsidR="00447D31" w:rsidRDefault="00447D31" w:rsidP="00447D31">
      <w:pPr>
        <w:spacing w:line="20" w:lineRule="exact"/>
        <w:rPr>
          <w:sz w:val="20"/>
          <w:szCs w:val="20"/>
        </w:rPr>
      </w:pPr>
      <w:r>
        <w:rPr>
          <w:sz w:val="20"/>
          <w:szCs w:val="20"/>
        </w:rPr>
        <w:br w:type="column"/>
      </w:r>
    </w:p>
    <w:p w14:paraId="3D867ED1" w14:textId="77777777" w:rsidR="00447D31" w:rsidRDefault="00447D31" w:rsidP="00447D31">
      <w:pPr>
        <w:spacing w:line="200" w:lineRule="exact"/>
        <w:rPr>
          <w:sz w:val="20"/>
          <w:szCs w:val="20"/>
        </w:rPr>
      </w:pPr>
    </w:p>
    <w:p w14:paraId="5D424D14" w14:textId="77777777" w:rsidR="00447D31" w:rsidRPr="008A4670" w:rsidRDefault="00447D31" w:rsidP="00447D31">
      <w:pPr>
        <w:spacing w:line="233" w:lineRule="auto"/>
        <w:ind w:left="-142" w:right="478"/>
        <w:contextualSpacing/>
        <w:jc w:val="both"/>
        <w:rPr>
          <w:rFonts w:asciiTheme="majorHAnsi" w:eastAsia="Calibri Light" w:hAnsiTheme="majorHAnsi" w:cs="Calibri Light"/>
          <w:color w:val="000000"/>
          <w:sz w:val="20"/>
          <w:szCs w:val="20"/>
          <w:highlight w:val="yellow"/>
          <w:lang w:eastAsia="en-US"/>
        </w:rPr>
      </w:pPr>
    </w:p>
    <w:p w14:paraId="68034212" w14:textId="77777777" w:rsidR="00447D31" w:rsidRPr="008A4670" w:rsidRDefault="00447D31" w:rsidP="00447D31">
      <w:pPr>
        <w:spacing w:line="233" w:lineRule="auto"/>
        <w:ind w:left="-142" w:right="226"/>
        <w:contextualSpacing/>
        <w:jc w:val="both"/>
        <w:rPr>
          <w:rFonts w:asciiTheme="majorHAnsi" w:eastAsia="Calibri Light" w:hAnsiTheme="majorHAnsi" w:cs="Calibri Light"/>
          <w:color w:val="000000"/>
          <w:sz w:val="20"/>
          <w:szCs w:val="20"/>
          <w:highlight w:val="yellow"/>
          <w:lang w:eastAsia="en-US"/>
        </w:rPr>
      </w:pPr>
    </w:p>
    <w:p w14:paraId="2892BE67" w14:textId="77777777" w:rsidR="00080191" w:rsidRDefault="00080191" w:rsidP="004A23CB">
      <w:pPr>
        <w:spacing w:line="218" w:lineRule="auto"/>
        <w:ind w:right="-155"/>
        <w:rPr>
          <w:rFonts w:ascii="Calibri" w:eastAsia="Calibri" w:hAnsi="Calibri" w:cs="Calibri"/>
          <w:b/>
          <w:bCs/>
          <w:color w:val="DB4050"/>
          <w:sz w:val="26"/>
          <w:szCs w:val="26"/>
        </w:rPr>
      </w:pPr>
    </w:p>
    <w:p w14:paraId="0AC3D2F7" w14:textId="77777777" w:rsidR="00F51250" w:rsidRDefault="00F51250" w:rsidP="004A23CB">
      <w:pPr>
        <w:spacing w:line="218" w:lineRule="auto"/>
        <w:ind w:right="-155"/>
        <w:rPr>
          <w:rFonts w:ascii="Calibri" w:eastAsia="Calibri" w:hAnsi="Calibri" w:cs="Calibri"/>
          <w:b/>
          <w:bCs/>
          <w:color w:val="DB4050"/>
          <w:sz w:val="26"/>
          <w:szCs w:val="26"/>
        </w:rPr>
      </w:pPr>
    </w:p>
    <w:p w14:paraId="12966EBA" w14:textId="77777777" w:rsidR="00F51250" w:rsidRDefault="00F51250" w:rsidP="004A23CB">
      <w:pPr>
        <w:spacing w:line="218" w:lineRule="auto"/>
        <w:ind w:right="-155"/>
        <w:rPr>
          <w:rFonts w:ascii="Calibri" w:eastAsia="Calibri" w:hAnsi="Calibri" w:cs="Calibri"/>
          <w:b/>
          <w:bCs/>
          <w:color w:val="DB4050"/>
          <w:sz w:val="26"/>
          <w:szCs w:val="26"/>
        </w:rPr>
        <w:sectPr w:rsidR="00F51250" w:rsidSect="00447D31">
          <w:type w:val="continuous"/>
          <w:pgSz w:w="16840" w:h="11906" w:orient="landscape"/>
          <w:pgMar w:top="1165" w:right="345" w:bottom="709" w:left="860" w:header="0" w:footer="57" w:gutter="0"/>
          <w:cols w:num="3" w:space="720"/>
          <w:docGrid w:linePitch="299"/>
        </w:sectPr>
      </w:pPr>
    </w:p>
    <w:p w14:paraId="178777E5" w14:textId="21361E6B" w:rsidR="004A23CB" w:rsidRDefault="004A23CB" w:rsidP="004A23CB">
      <w:pPr>
        <w:spacing w:line="218" w:lineRule="auto"/>
        <w:ind w:right="-155"/>
        <w:rPr>
          <w:sz w:val="20"/>
          <w:szCs w:val="20"/>
        </w:rPr>
      </w:pPr>
    </w:p>
    <w:p w14:paraId="16802763" w14:textId="770D3A7A" w:rsidR="0034397D" w:rsidRDefault="0034397D" w:rsidP="00826B99">
      <w:pPr>
        <w:spacing w:line="252" w:lineRule="auto"/>
        <w:ind w:right="1034"/>
        <w:jc w:val="both"/>
        <w:rPr>
          <w:rFonts w:ascii="Calibri Light" w:eastAsia="Calibri Light" w:hAnsi="Calibri Light" w:cs="Calibri Light"/>
          <w:sz w:val="20"/>
          <w:szCs w:val="20"/>
        </w:rPr>
        <w:sectPr w:rsidR="0034397D" w:rsidSect="00447D31">
          <w:type w:val="continuous"/>
          <w:pgSz w:w="16840" w:h="11906" w:orient="landscape"/>
          <w:pgMar w:top="1165" w:right="345" w:bottom="709" w:left="860" w:header="0" w:footer="57" w:gutter="0"/>
          <w:cols w:num="3" w:space="720"/>
          <w:docGrid w:linePitch="299"/>
        </w:sectPr>
      </w:pPr>
    </w:p>
    <w:p w14:paraId="3439B827" w14:textId="759ED587" w:rsidR="00F51250" w:rsidRDefault="00F51250" w:rsidP="00F51250">
      <w:pPr>
        <w:spacing w:line="218" w:lineRule="auto"/>
        <w:ind w:right="-155"/>
        <w:rPr>
          <w:rFonts w:ascii="Calibri" w:eastAsia="Calibri" w:hAnsi="Calibri" w:cs="Calibri"/>
          <w:b/>
          <w:bCs/>
          <w:sz w:val="20"/>
          <w:szCs w:val="20"/>
        </w:rPr>
      </w:pPr>
      <w:r>
        <w:rPr>
          <w:rFonts w:ascii="Calibri" w:eastAsia="Calibri" w:hAnsi="Calibri" w:cs="Calibri"/>
          <w:b/>
          <w:bCs/>
          <w:noProof/>
          <w:color w:val="DB4050"/>
          <w:sz w:val="60"/>
          <w:szCs w:val="60"/>
        </w:rPr>
        <w:lastRenderedPageBreak/>
        <w:drawing>
          <wp:anchor distT="0" distB="0" distL="114300" distR="114300" simplePos="0" relativeHeight="252693504" behindDoc="1" locked="0" layoutInCell="1" allowOverlap="1" wp14:anchorId="1D3D1A59" wp14:editId="5DEBD4C8">
            <wp:simplePos x="0" y="0"/>
            <wp:positionH relativeFrom="column">
              <wp:posOffset>9415145</wp:posOffset>
            </wp:positionH>
            <wp:positionV relativeFrom="paragraph">
              <wp:posOffset>-794467</wp:posOffset>
            </wp:positionV>
            <wp:extent cx="759460" cy="7595870"/>
            <wp:effectExtent l="0" t="0" r="254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Pr>
          <w:rFonts w:ascii="Calibri" w:eastAsia="Calibri" w:hAnsi="Calibri" w:cs="Calibri"/>
          <w:b/>
          <w:bCs/>
          <w:color w:val="DB4050"/>
          <w:sz w:val="26"/>
          <w:szCs w:val="26"/>
        </w:rPr>
        <w:t xml:space="preserve">Note 18 </w:t>
      </w:r>
      <w:r>
        <w:rPr>
          <w:rFonts w:ascii="Calibri" w:eastAsia="Calibri" w:hAnsi="Calibri" w:cs="Calibri"/>
          <w:color w:val="DB4050"/>
          <w:sz w:val="26"/>
          <w:szCs w:val="26"/>
        </w:rPr>
        <w:t>Defined Benefit Pension Schemes (continued)</w:t>
      </w:r>
      <w:r w:rsidRPr="00F74415">
        <w:rPr>
          <w:rFonts w:ascii="Calibri" w:eastAsia="Calibri" w:hAnsi="Calibri" w:cs="Calibri"/>
          <w:b/>
          <w:bCs/>
          <w:noProof/>
          <w:color w:val="DB4050"/>
          <w:sz w:val="60"/>
          <w:szCs w:val="60"/>
        </w:rPr>
        <w:t xml:space="preserve"> </w:t>
      </w:r>
    </w:p>
    <w:p w14:paraId="255A7C5F" w14:textId="77777777" w:rsidR="00F51250" w:rsidRPr="004A23CB" w:rsidRDefault="00F51250" w:rsidP="00F51250">
      <w:pPr>
        <w:spacing w:line="252" w:lineRule="auto"/>
        <w:ind w:right="1034"/>
        <w:jc w:val="both"/>
        <w:rPr>
          <w:rFonts w:ascii="Calibri Light" w:eastAsia="Calibri Light" w:hAnsi="Calibri Light" w:cs="Calibri Light"/>
          <w:sz w:val="12"/>
          <w:szCs w:val="12"/>
        </w:rPr>
      </w:pPr>
    </w:p>
    <w:p w14:paraId="6F5C4F14" w14:textId="1B6217F0" w:rsidR="00F51250" w:rsidRDefault="00F51250" w:rsidP="00F51250">
      <w:pPr>
        <w:spacing w:line="252" w:lineRule="auto"/>
        <w:ind w:right="1034"/>
        <w:jc w:val="both"/>
        <w:rPr>
          <w:rFonts w:ascii="Calibri Light" w:eastAsia="Calibri Light" w:hAnsi="Calibri Light" w:cs="Calibri Light"/>
          <w:sz w:val="20"/>
          <w:szCs w:val="20"/>
        </w:rPr>
      </w:pPr>
      <w:r>
        <w:rPr>
          <w:rFonts w:ascii="Calibri" w:eastAsia="Calibri" w:hAnsi="Calibri" w:cs="Calibri"/>
          <w:b/>
          <w:bCs/>
          <w:sz w:val="20"/>
          <w:szCs w:val="20"/>
        </w:rPr>
        <w:t>Transactions relating to Post-Employment Benefits</w:t>
      </w:r>
    </w:p>
    <w:p w14:paraId="5ACE4304" w14:textId="43529971" w:rsidR="005B4FEB" w:rsidRPr="00216A92" w:rsidRDefault="00332B55" w:rsidP="00826B99">
      <w:pPr>
        <w:spacing w:line="252" w:lineRule="auto"/>
        <w:ind w:right="1034"/>
        <w:jc w:val="both"/>
        <w:rPr>
          <w:rFonts w:asciiTheme="majorHAnsi" w:hAnsiTheme="majorHAnsi"/>
          <w:b/>
          <w:sz w:val="20"/>
          <w:szCs w:val="20"/>
        </w:rPr>
      </w:pPr>
      <w:r>
        <w:rPr>
          <w:rFonts w:ascii="Calibri Light" w:eastAsia="Calibri Light" w:hAnsi="Calibri Light" w:cs="Calibri Light"/>
          <w:sz w:val="20"/>
          <w:szCs w:val="20"/>
        </w:rPr>
        <w:t xml:space="preserve">The </w:t>
      </w:r>
      <w:r w:rsidR="007C4A60">
        <w:rPr>
          <w:rFonts w:ascii="Calibri Light" w:eastAsia="Calibri Light" w:hAnsi="Calibri Light" w:cs="Calibri Light"/>
          <w:sz w:val="20"/>
          <w:szCs w:val="20"/>
        </w:rPr>
        <w:t>Chief Constable</w:t>
      </w:r>
      <w:r>
        <w:rPr>
          <w:rFonts w:ascii="Calibri Light" w:eastAsia="Calibri Light" w:hAnsi="Calibri Light" w:cs="Calibri Light"/>
          <w:sz w:val="20"/>
          <w:szCs w:val="20"/>
        </w:rPr>
        <w:t xml:space="preserve"> recognises the cost of </w:t>
      </w:r>
      <w:r w:rsidR="00335967">
        <w:rPr>
          <w:rFonts w:ascii="Calibri Light" w:eastAsia="Calibri Light" w:hAnsi="Calibri Light" w:cs="Calibri Light"/>
          <w:sz w:val="20"/>
          <w:szCs w:val="20"/>
        </w:rPr>
        <w:t>post-employment</w:t>
      </w:r>
      <w:r>
        <w:rPr>
          <w:rFonts w:ascii="Calibri Light" w:eastAsia="Calibri Light" w:hAnsi="Calibri Light" w:cs="Calibri Light"/>
          <w:sz w:val="20"/>
          <w:szCs w:val="20"/>
        </w:rPr>
        <w:t xml:space="preserve"> benefits in the reported cost of services when they are earned by employees rather than when the benefits are eventually paid as pensions. However, the charge required against council tax is based on the cash payable in the year, so the real cost of </w:t>
      </w:r>
      <w:r w:rsidR="00E66820">
        <w:rPr>
          <w:rFonts w:ascii="Calibri Light" w:eastAsia="Calibri Light" w:hAnsi="Calibri Light" w:cs="Calibri Light"/>
          <w:sz w:val="20"/>
          <w:szCs w:val="20"/>
        </w:rPr>
        <w:t>post-employment</w:t>
      </w:r>
      <w:r>
        <w:rPr>
          <w:rFonts w:ascii="Calibri Light" w:eastAsia="Calibri Light" w:hAnsi="Calibri Light" w:cs="Calibri Light"/>
          <w:sz w:val="20"/>
          <w:szCs w:val="20"/>
        </w:rPr>
        <w:t xml:space="preserve"> / retirement benefits is reversed out of the General Fund via the</w:t>
      </w:r>
      <w:r w:rsidR="009205E4">
        <w:rPr>
          <w:rFonts w:ascii="Calibri Light" w:eastAsia="Calibri Light" w:hAnsi="Calibri Light" w:cs="Calibri Light"/>
          <w:sz w:val="20"/>
          <w:szCs w:val="20"/>
        </w:rPr>
        <w:t xml:space="preserve"> </w:t>
      </w:r>
      <w:r>
        <w:rPr>
          <w:rFonts w:ascii="Calibri Light" w:eastAsia="Calibri Light" w:hAnsi="Calibri Light" w:cs="Calibri Light"/>
          <w:sz w:val="20"/>
          <w:szCs w:val="20"/>
        </w:rPr>
        <w:t>Movement in Reserves Statement. The following transactions have been made in the Comprehensive Income and Expenditure Statement and the General Fund Balance via the Movement in Reserves Statement during the year:</w:t>
      </w:r>
    </w:p>
    <w:tbl>
      <w:tblPr>
        <w:tblpPr w:leftFromText="180" w:rightFromText="180" w:vertAnchor="text" w:horzAnchor="margin" w:tblpY="169"/>
        <w:tblW w:w="14601" w:type="dxa"/>
        <w:tblLayout w:type="fixed"/>
        <w:tblCellMar>
          <w:left w:w="0" w:type="dxa"/>
          <w:right w:w="0" w:type="dxa"/>
        </w:tblCellMar>
        <w:tblLook w:val="04A0" w:firstRow="1" w:lastRow="0" w:firstColumn="1" w:lastColumn="0" w:noHBand="0" w:noVBand="1"/>
      </w:tblPr>
      <w:tblGrid>
        <w:gridCol w:w="709"/>
        <w:gridCol w:w="709"/>
        <w:gridCol w:w="708"/>
        <w:gridCol w:w="710"/>
        <w:gridCol w:w="710"/>
        <w:gridCol w:w="710"/>
        <w:gridCol w:w="5950"/>
        <w:gridCol w:w="708"/>
        <w:gridCol w:w="705"/>
        <w:gridCol w:w="709"/>
        <w:gridCol w:w="713"/>
        <w:gridCol w:w="708"/>
        <w:gridCol w:w="852"/>
      </w:tblGrid>
      <w:tr w:rsidR="00FB1EE6" w:rsidRPr="00AC12A6" w14:paraId="20048BC2" w14:textId="77777777" w:rsidTr="00FB1EE6">
        <w:trPr>
          <w:trHeight w:val="268"/>
        </w:trPr>
        <w:tc>
          <w:tcPr>
            <w:tcW w:w="4256" w:type="dxa"/>
            <w:gridSpan w:val="6"/>
            <w:tcBorders>
              <w:top w:val="single" w:sz="12" w:space="0" w:color="FF0000"/>
              <w:bottom w:val="single" w:sz="12" w:space="0" w:color="FF0000"/>
            </w:tcBorders>
          </w:tcPr>
          <w:p w14:paraId="1C1B5AA5" w14:textId="6D63E54F" w:rsidR="00FB1EE6" w:rsidRPr="00AC12A6" w:rsidRDefault="00FB1EE6" w:rsidP="00FB1EE6">
            <w:pPr>
              <w:spacing w:line="276" w:lineRule="auto"/>
              <w:ind w:left="110"/>
              <w:jc w:val="center"/>
              <w:rPr>
                <w:rFonts w:asciiTheme="minorHAnsi" w:eastAsia="Calibri Light" w:hAnsiTheme="minorHAnsi" w:cs="Calibri Light"/>
                <w:b/>
                <w:sz w:val="16"/>
                <w:szCs w:val="16"/>
              </w:rPr>
            </w:pPr>
            <w:bookmarkStart w:id="212" w:name="_Hlk228347823"/>
            <w:r w:rsidRPr="00926AA1">
              <w:rPr>
                <w:rFonts w:ascii="Calibri" w:eastAsia="Calibri Light" w:hAnsi="Calibri" w:cs="Calibri Light"/>
                <w:b/>
                <w:sz w:val="16"/>
                <w:szCs w:val="16"/>
              </w:rPr>
              <w:t>202</w:t>
            </w:r>
            <w:r w:rsidR="00C709D1">
              <w:rPr>
                <w:rFonts w:ascii="Calibri" w:eastAsia="Calibri Light" w:hAnsi="Calibri" w:cs="Calibri Light"/>
                <w:b/>
                <w:sz w:val="16"/>
                <w:szCs w:val="16"/>
              </w:rPr>
              <w:t>4</w:t>
            </w:r>
            <w:r w:rsidRPr="00926AA1">
              <w:rPr>
                <w:rFonts w:ascii="Calibri" w:eastAsia="Calibri Light" w:hAnsi="Calibri" w:cs="Calibri Light"/>
                <w:b/>
                <w:sz w:val="16"/>
                <w:szCs w:val="16"/>
              </w:rPr>
              <w:t>/2</w:t>
            </w:r>
            <w:r w:rsidR="00C709D1">
              <w:rPr>
                <w:rFonts w:ascii="Calibri" w:eastAsia="Calibri Light" w:hAnsi="Calibri" w:cs="Calibri Light"/>
                <w:b/>
                <w:sz w:val="16"/>
                <w:szCs w:val="16"/>
              </w:rPr>
              <w:t>5</w:t>
            </w:r>
            <w:r>
              <w:rPr>
                <w:rFonts w:ascii="Calibri" w:eastAsia="Calibri Light" w:hAnsi="Calibri" w:cs="Calibri Light"/>
                <w:b/>
                <w:sz w:val="16"/>
                <w:szCs w:val="16"/>
              </w:rPr>
              <w:t xml:space="preserve"> </w:t>
            </w:r>
            <w:r w:rsidR="00C709D1">
              <w:rPr>
                <w:rFonts w:ascii="Calibri" w:eastAsia="Calibri Light" w:hAnsi="Calibri" w:cs="Calibri Light"/>
                <w:b/>
                <w:sz w:val="16"/>
                <w:szCs w:val="16"/>
              </w:rPr>
              <w:t>from</w:t>
            </w:r>
            <w:r>
              <w:rPr>
                <w:rFonts w:ascii="Calibri" w:eastAsia="Calibri Light" w:hAnsi="Calibri" w:cs="Calibri Light"/>
                <w:b/>
                <w:sz w:val="16"/>
                <w:szCs w:val="16"/>
              </w:rPr>
              <w:t xml:space="preserve"> </w:t>
            </w:r>
            <w:r w:rsidR="00C709D1">
              <w:rPr>
                <w:rFonts w:ascii="Calibri" w:eastAsia="Calibri Light" w:hAnsi="Calibri" w:cs="Calibri Light"/>
                <w:b/>
                <w:sz w:val="16"/>
                <w:szCs w:val="16"/>
              </w:rPr>
              <w:t>7</w:t>
            </w:r>
            <w:r>
              <w:rPr>
                <w:rFonts w:ascii="Calibri" w:eastAsia="Calibri Light" w:hAnsi="Calibri" w:cs="Calibri Light"/>
                <w:b/>
                <w:sz w:val="16"/>
                <w:szCs w:val="16"/>
              </w:rPr>
              <w:t xml:space="preserve"> May</w:t>
            </w:r>
          </w:p>
        </w:tc>
        <w:tc>
          <w:tcPr>
            <w:tcW w:w="5950" w:type="dxa"/>
            <w:tcBorders>
              <w:top w:val="single" w:sz="12" w:space="0" w:color="FF0000"/>
              <w:bottom w:val="single" w:sz="12" w:space="0" w:color="FF0000"/>
            </w:tcBorders>
          </w:tcPr>
          <w:p w14:paraId="6071361E" w14:textId="77777777" w:rsidR="00FB1EE6" w:rsidRPr="00AC12A6" w:rsidRDefault="00FB1EE6" w:rsidP="00FB1EE6">
            <w:pPr>
              <w:spacing w:line="276" w:lineRule="auto"/>
              <w:ind w:left="110"/>
              <w:rPr>
                <w:rFonts w:asciiTheme="minorHAnsi" w:eastAsia="Calibri Light" w:hAnsiTheme="minorHAnsi" w:cs="Calibri Light"/>
                <w:sz w:val="16"/>
                <w:szCs w:val="16"/>
              </w:rPr>
            </w:pPr>
            <w:r w:rsidRPr="00AC12A6">
              <w:rPr>
                <w:rFonts w:asciiTheme="minorHAnsi" w:eastAsia="Calibri Light" w:hAnsiTheme="minorHAnsi" w:cs="Calibri Light"/>
                <w:b/>
                <w:sz w:val="16"/>
                <w:szCs w:val="16"/>
              </w:rPr>
              <w:t xml:space="preserve">Pension Schemes </w:t>
            </w:r>
          </w:p>
        </w:tc>
        <w:tc>
          <w:tcPr>
            <w:tcW w:w="4395" w:type="dxa"/>
            <w:gridSpan w:val="6"/>
            <w:tcBorders>
              <w:top w:val="single" w:sz="12" w:space="0" w:color="FF0000"/>
              <w:bottom w:val="single" w:sz="12" w:space="0" w:color="FF0000"/>
            </w:tcBorders>
          </w:tcPr>
          <w:p w14:paraId="7236165B" w14:textId="370F721E" w:rsidR="00FB1EE6" w:rsidRPr="00AC12A6" w:rsidRDefault="00FB1EE6" w:rsidP="00FB1EE6">
            <w:pPr>
              <w:spacing w:line="276" w:lineRule="auto"/>
              <w:ind w:left="110"/>
              <w:jc w:val="center"/>
              <w:rPr>
                <w:rFonts w:asciiTheme="minorHAnsi" w:eastAsia="Calibri Light" w:hAnsiTheme="minorHAnsi" w:cs="Calibri Light"/>
                <w:b/>
                <w:sz w:val="16"/>
                <w:szCs w:val="16"/>
              </w:rPr>
            </w:pPr>
            <w:r>
              <w:rPr>
                <w:rFonts w:ascii="Calibri" w:eastAsia="Calibri Light" w:hAnsi="Calibri" w:cs="Calibri Light"/>
                <w:b/>
                <w:sz w:val="16"/>
                <w:szCs w:val="16"/>
              </w:rPr>
              <w:t>202</w:t>
            </w:r>
            <w:r w:rsidR="00C709D1">
              <w:rPr>
                <w:rFonts w:ascii="Calibri" w:eastAsia="Calibri Light" w:hAnsi="Calibri" w:cs="Calibri Light"/>
                <w:b/>
                <w:sz w:val="16"/>
                <w:szCs w:val="16"/>
              </w:rPr>
              <w:t>5</w:t>
            </w:r>
            <w:r>
              <w:rPr>
                <w:rFonts w:ascii="Calibri" w:eastAsia="Calibri Light" w:hAnsi="Calibri" w:cs="Calibri Light"/>
                <w:b/>
                <w:sz w:val="16"/>
                <w:szCs w:val="16"/>
              </w:rPr>
              <w:t>/2</w:t>
            </w:r>
            <w:r w:rsidR="00C709D1">
              <w:rPr>
                <w:rFonts w:ascii="Calibri" w:eastAsia="Calibri Light" w:hAnsi="Calibri" w:cs="Calibri Light"/>
                <w:b/>
                <w:sz w:val="16"/>
                <w:szCs w:val="16"/>
              </w:rPr>
              <w:t>6</w:t>
            </w:r>
          </w:p>
        </w:tc>
      </w:tr>
      <w:tr w:rsidR="00FB1EE6" w:rsidRPr="00AC12A6" w14:paraId="6616733C" w14:textId="77777777" w:rsidTr="00FB1EE6">
        <w:trPr>
          <w:trHeight w:val="268"/>
        </w:trPr>
        <w:tc>
          <w:tcPr>
            <w:tcW w:w="709" w:type="dxa"/>
            <w:tcBorders>
              <w:top w:val="single" w:sz="12" w:space="0" w:color="FF0000"/>
            </w:tcBorders>
          </w:tcPr>
          <w:p w14:paraId="69725E20" w14:textId="77777777" w:rsidR="00FB1EE6" w:rsidRPr="00BF6C0C" w:rsidRDefault="00FB1EE6" w:rsidP="00FB1EE6">
            <w:pPr>
              <w:spacing w:line="276" w:lineRule="auto"/>
              <w:ind w:right="30"/>
              <w:jc w:val="right"/>
              <w:rPr>
                <w:rFonts w:asciiTheme="majorHAnsi" w:eastAsia="Calibri Light" w:hAnsiTheme="majorHAnsi" w:cs="Calibri Light"/>
                <w:b/>
                <w:sz w:val="16"/>
                <w:szCs w:val="16"/>
              </w:rPr>
            </w:pPr>
            <w:r w:rsidRPr="00BF6C0C">
              <w:rPr>
                <w:rFonts w:asciiTheme="majorHAnsi" w:eastAsia="Calibri Light" w:hAnsiTheme="majorHAnsi" w:cs="Calibri Light"/>
                <w:b/>
                <w:sz w:val="16"/>
                <w:szCs w:val="16"/>
              </w:rPr>
              <w:t xml:space="preserve">PPS </w:t>
            </w:r>
          </w:p>
          <w:p w14:paraId="6391EADB" w14:textId="77777777" w:rsidR="00FB1EE6" w:rsidRPr="00BF6C0C" w:rsidRDefault="00FB1EE6" w:rsidP="00FB1EE6">
            <w:pPr>
              <w:spacing w:line="276" w:lineRule="auto"/>
              <w:ind w:right="30"/>
              <w:jc w:val="right"/>
              <w:rPr>
                <w:rFonts w:asciiTheme="majorHAnsi" w:eastAsia="Calibri Light" w:hAnsiTheme="majorHAnsi" w:cs="Calibri Light"/>
                <w:b/>
                <w:sz w:val="16"/>
                <w:szCs w:val="16"/>
              </w:rPr>
            </w:pPr>
            <w:r w:rsidRPr="00BF6C0C">
              <w:rPr>
                <w:rFonts w:asciiTheme="majorHAnsi" w:eastAsia="Calibri Light" w:hAnsiTheme="majorHAnsi" w:cs="Calibri Light"/>
                <w:b/>
                <w:sz w:val="16"/>
                <w:szCs w:val="16"/>
              </w:rPr>
              <w:t>1987</w:t>
            </w:r>
          </w:p>
        </w:tc>
        <w:tc>
          <w:tcPr>
            <w:tcW w:w="709" w:type="dxa"/>
            <w:tcBorders>
              <w:top w:val="single" w:sz="12" w:space="0" w:color="FF0000"/>
            </w:tcBorders>
          </w:tcPr>
          <w:p w14:paraId="6FEBCFB6" w14:textId="77777777" w:rsidR="00FB1EE6" w:rsidRPr="00BF6C0C" w:rsidRDefault="00FB1EE6" w:rsidP="00FB1EE6">
            <w:pPr>
              <w:spacing w:line="276" w:lineRule="auto"/>
              <w:jc w:val="right"/>
              <w:rPr>
                <w:rFonts w:asciiTheme="majorHAnsi" w:eastAsia="Calibri Light" w:hAnsiTheme="majorHAnsi" w:cs="Calibri Light"/>
                <w:b/>
                <w:sz w:val="16"/>
                <w:szCs w:val="16"/>
              </w:rPr>
            </w:pPr>
            <w:r w:rsidRPr="00BF6C0C">
              <w:rPr>
                <w:rFonts w:asciiTheme="majorHAnsi" w:eastAsia="Calibri Light" w:hAnsiTheme="majorHAnsi" w:cs="Calibri Light"/>
                <w:b/>
                <w:sz w:val="16"/>
                <w:szCs w:val="16"/>
              </w:rPr>
              <w:t xml:space="preserve">PPS </w:t>
            </w:r>
          </w:p>
          <w:p w14:paraId="448C787F" w14:textId="77777777" w:rsidR="00FB1EE6" w:rsidRPr="00BF6C0C" w:rsidRDefault="00FB1EE6" w:rsidP="00FB1EE6">
            <w:pPr>
              <w:spacing w:line="276" w:lineRule="auto"/>
              <w:jc w:val="right"/>
              <w:rPr>
                <w:rFonts w:asciiTheme="majorHAnsi" w:eastAsia="Calibri Light" w:hAnsiTheme="majorHAnsi" w:cs="Calibri Light"/>
                <w:b/>
                <w:sz w:val="16"/>
                <w:szCs w:val="16"/>
              </w:rPr>
            </w:pPr>
            <w:r w:rsidRPr="00BF6C0C">
              <w:rPr>
                <w:rFonts w:asciiTheme="majorHAnsi" w:eastAsia="Calibri Light" w:hAnsiTheme="majorHAnsi" w:cs="Calibri Light"/>
                <w:b/>
                <w:sz w:val="16"/>
                <w:szCs w:val="16"/>
              </w:rPr>
              <w:t>2006</w:t>
            </w:r>
          </w:p>
        </w:tc>
        <w:tc>
          <w:tcPr>
            <w:tcW w:w="708" w:type="dxa"/>
            <w:tcBorders>
              <w:top w:val="single" w:sz="12" w:space="0" w:color="FF0000"/>
            </w:tcBorders>
          </w:tcPr>
          <w:p w14:paraId="5BF771E2" w14:textId="77777777" w:rsidR="00FB1EE6" w:rsidRPr="00BF6C0C" w:rsidRDefault="00FB1EE6" w:rsidP="00FB1EE6">
            <w:pPr>
              <w:spacing w:line="276" w:lineRule="auto"/>
              <w:ind w:right="30"/>
              <w:jc w:val="right"/>
              <w:rPr>
                <w:rFonts w:asciiTheme="majorHAnsi" w:eastAsia="Calibri Light" w:hAnsiTheme="majorHAnsi" w:cs="Calibri Light"/>
                <w:b/>
                <w:sz w:val="16"/>
                <w:szCs w:val="16"/>
              </w:rPr>
            </w:pPr>
            <w:r w:rsidRPr="00BF6C0C">
              <w:rPr>
                <w:rFonts w:asciiTheme="majorHAnsi" w:eastAsia="Calibri Light" w:hAnsiTheme="majorHAnsi" w:cs="Calibri Light"/>
                <w:b/>
                <w:sz w:val="16"/>
                <w:szCs w:val="16"/>
              </w:rPr>
              <w:t xml:space="preserve">PPS </w:t>
            </w:r>
          </w:p>
          <w:p w14:paraId="3ED8CB76" w14:textId="77777777" w:rsidR="00FB1EE6" w:rsidRPr="00BF6C0C" w:rsidRDefault="00FB1EE6" w:rsidP="00FB1EE6">
            <w:pPr>
              <w:spacing w:line="276" w:lineRule="auto"/>
              <w:ind w:right="30"/>
              <w:jc w:val="right"/>
              <w:rPr>
                <w:rFonts w:asciiTheme="majorHAnsi" w:eastAsia="Calibri Light" w:hAnsiTheme="majorHAnsi" w:cs="Calibri Light"/>
                <w:b/>
                <w:sz w:val="16"/>
                <w:szCs w:val="16"/>
              </w:rPr>
            </w:pPr>
            <w:r w:rsidRPr="00BF6C0C">
              <w:rPr>
                <w:rFonts w:asciiTheme="majorHAnsi" w:eastAsia="Calibri Light" w:hAnsiTheme="majorHAnsi" w:cs="Calibri Light"/>
                <w:b/>
                <w:sz w:val="16"/>
                <w:szCs w:val="16"/>
              </w:rPr>
              <w:t>2015</w:t>
            </w:r>
          </w:p>
        </w:tc>
        <w:tc>
          <w:tcPr>
            <w:tcW w:w="710" w:type="dxa"/>
            <w:tcBorders>
              <w:top w:val="single" w:sz="12" w:space="0" w:color="FF0000"/>
            </w:tcBorders>
          </w:tcPr>
          <w:p w14:paraId="1E0237F9" w14:textId="77777777" w:rsidR="00FB1EE6" w:rsidRPr="00BF6C0C" w:rsidRDefault="00FB1EE6" w:rsidP="00FB1EE6">
            <w:pPr>
              <w:spacing w:line="276" w:lineRule="auto"/>
              <w:ind w:right="30"/>
              <w:jc w:val="right"/>
              <w:rPr>
                <w:rFonts w:asciiTheme="majorHAnsi" w:eastAsia="Calibri Light" w:hAnsiTheme="majorHAnsi" w:cs="Calibri Light"/>
                <w:b/>
                <w:sz w:val="16"/>
                <w:szCs w:val="16"/>
              </w:rPr>
            </w:pPr>
            <w:r w:rsidRPr="00BF6C0C">
              <w:rPr>
                <w:rFonts w:asciiTheme="majorHAnsi" w:eastAsia="Calibri Light" w:hAnsiTheme="majorHAnsi" w:cs="Calibri Light"/>
                <w:b/>
                <w:sz w:val="16"/>
                <w:szCs w:val="16"/>
              </w:rPr>
              <w:t>PCS</w:t>
            </w:r>
          </w:p>
        </w:tc>
        <w:tc>
          <w:tcPr>
            <w:tcW w:w="710" w:type="dxa"/>
            <w:tcBorders>
              <w:top w:val="single" w:sz="12" w:space="0" w:color="FF0000"/>
            </w:tcBorders>
          </w:tcPr>
          <w:p w14:paraId="562A1795" w14:textId="77777777" w:rsidR="00FB1EE6" w:rsidRPr="00BF6C0C" w:rsidRDefault="00FB1EE6" w:rsidP="00FB1EE6">
            <w:pPr>
              <w:spacing w:line="276" w:lineRule="auto"/>
              <w:ind w:right="30"/>
              <w:jc w:val="right"/>
              <w:rPr>
                <w:rFonts w:asciiTheme="majorHAnsi" w:eastAsia="Calibri Light" w:hAnsiTheme="majorHAnsi" w:cs="Calibri Light"/>
                <w:b/>
                <w:sz w:val="16"/>
                <w:szCs w:val="16"/>
              </w:rPr>
            </w:pPr>
            <w:r w:rsidRPr="00BF6C0C">
              <w:rPr>
                <w:rFonts w:asciiTheme="majorHAnsi" w:eastAsia="Calibri Light" w:hAnsiTheme="majorHAnsi" w:cs="Calibri Light"/>
                <w:b/>
                <w:sz w:val="16"/>
                <w:szCs w:val="16"/>
              </w:rPr>
              <w:t>LGPS</w:t>
            </w:r>
          </w:p>
        </w:tc>
        <w:tc>
          <w:tcPr>
            <w:tcW w:w="710" w:type="dxa"/>
            <w:tcBorders>
              <w:top w:val="single" w:sz="12" w:space="0" w:color="FF0000"/>
            </w:tcBorders>
          </w:tcPr>
          <w:p w14:paraId="27D79DF3" w14:textId="77777777" w:rsidR="00FB1EE6" w:rsidRPr="00AC12A6" w:rsidRDefault="00FB1EE6" w:rsidP="00FB1EE6">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Total</w:t>
            </w:r>
          </w:p>
        </w:tc>
        <w:tc>
          <w:tcPr>
            <w:tcW w:w="5950" w:type="dxa"/>
            <w:tcBorders>
              <w:top w:val="single" w:sz="12" w:space="0" w:color="FF0000"/>
            </w:tcBorders>
          </w:tcPr>
          <w:p w14:paraId="15D33F8F" w14:textId="77777777" w:rsidR="00FB1EE6" w:rsidRPr="00AC12A6" w:rsidRDefault="00FB1EE6" w:rsidP="00FB1EE6">
            <w:pPr>
              <w:spacing w:line="276" w:lineRule="auto"/>
              <w:ind w:left="110"/>
              <w:rPr>
                <w:rFonts w:asciiTheme="majorHAnsi" w:eastAsia="Calibri Light" w:hAnsiTheme="majorHAnsi" w:cs="Calibri Light"/>
                <w:b/>
                <w:sz w:val="16"/>
                <w:szCs w:val="16"/>
              </w:rPr>
            </w:pPr>
          </w:p>
        </w:tc>
        <w:tc>
          <w:tcPr>
            <w:tcW w:w="708" w:type="dxa"/>
            <w:tcBorders>
              <w:top w:val="single" w:sz="12" w:space="0" w:color="FF0000"/>
            </w:tcBorders>
          </w:tcPr>
          <w:p w14:paraId="643A00FA" w14:textId="77777777" w:rsidR="00FB1EE6" w:rsidRPr="00AC12A6" w:rsidRDefault="00FB1EE6" w:rsidP="00FB1EE6">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 xml:space="preserve">PPS </w:t>
            </w:r>
          </w:p>
          <w:p w14:paraId="20446139" w14:textId="77777777" w:rsidR="00FB1EE6" w:rsidRPr="00AC12A6" w:rsidRDefault="00FB1EE6" w:rsidP="00FB1EE6">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1987</w:t>
            </w:r>
          </w:p>
        </w:tc>
        <w:tc>
          <w:tcPr>
            <w:tcW w:w="705" w:type="dxa"/>
            <w:tcBorders>
              <w:top w:val="single" w:sz="12" w:space="0" w:color="FF0000"/>
            </w:tcBorders>
          </w:tcPr>
          <w:p w14:paraId="7A52787B" w14:textId="77777777" w:rsidR="00FB1EE6" w:rsidRPr="00AC12A6" w:rsidRDefault="00FB1EE6" w:rsidP="00FB1EE6">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 xml:space="preserve">PPS </w:t>
            </w:r>
          </w:p>
          <w:p w14:paraId="48E51067" w14:textId="77777777" w:rsidR="00FB1EE6" w:rsidRPr="00AC12A6" w:rsidRDefault="00FB1EE6" w:rsidP="00FB1EE6">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2006</w:t>
            </w:r>
          </w:p>
        </w:tc>
        <w:tc>
          <w:tcPr>
            <w:tcW w:w="709" w:type="dxa"/>
            <w:tcBorders>
              <w:top w:val="single" w:sz="12" w:space="0" w:color="FF0000"/>
            </w:tcBorders>
          </w:tcPr>
          <w:p w14:paraId="16B313DD" w14:textId="77777777" w:rsidR="00FB1EE6" w:rsidRPr="00AC12A6" w:rsidRDefault="00FB1EE6" w:rsidP="00FB1EE6">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 xml:space="preserve">PPS </w:t>
            </w:r>
          </w:p>
          <w:p w14:paraId="6F0DD3F5" w14:textId="77777777" w:rsidR="00FB1EE6" w:rsidRPr="00AC12A6" w:rsidRDefault="00FB1EE6" w:rsidP="00FB1EE6">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2015</w:t>
            </w:r>
          </w:p>
        </w:tc>
        <w:tc>
          <w:tcPr>
            <w:tcW w:w="713" w:type="dxa"/>
            <w:tcBorders>
              <w:top w:val="single" w:sz="12" w:space="0" w:color="FF0000"/>
            </w:tcBorders>
          </w:tcPr>
          <w:p w14:paraId="00895392" w14:textId="77777777" w:rsidR="00FB1EE6" w:rsidRPr="00AC12A6" w:rsidRDefault="00FB1EE6" w:rsidP="00FB1EE6">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PCS</w:t>
            </w:r>
          </w:p>
        </w:tc>
        <w:tc>
          <w:tcPr>
            <w:tcW w:w="708" w:type="dxa"/>
            <w:tcBorders>
              <w:top w:val="single" w:sz="12" w:space="0" w:color="FF0000"/>
            </w:tcBorders>
          </w:tcPr>
          <w:p w14:paraId="2F57BB5E" w14:textId="77777777" w:rsidR="00FB1EE6" w:rsidRPr="00AC12A6" w:rsidRDefault="00FB1EE6" w:rsidP="00FB1EE6">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LGPS</w:t>
            </w:r>
          </w:p>
        </w:tc>
        <w:tc>
          <w:tcPr>
            <w:tcW w:w="852" w:type="dxa"/>
            <w:tcBorders>
              <w:top w:val="single" w:sz="12" w:space="0" w:color="FF0000"/>
            </w:tcBorders>
          </w:tcPr>
          <w:p w14:paraId="53BBC8E2" w14:textId="77777777" w:rsidR="00FB1EE6" w:rsidRPr="000B60C2" w:rsidRDefault="00FB1EE6" w:rsidP="00FB1EE6">
            <w:pPr>
              <w:spacing w:line="276" w:lineRule="auto"/>
              <w:ind w:right="30"/>
              <w:jc w:val="right"/>
              <w:rPr>
                <w:rFonts w:asciiTheme="majorHAnsi" w:eastAsia="Calibri Light" w:hAnsiTheme="majorHAnsi" w:cs="Calibri Light"/>
                <w:b/>
                <w:sz w:val="16"/>
                <w:szCs w:val="16"/>
              </w:rPr>
            </w:pPr>
            <w:r w:rsidRPr="000B60C2">
              <w:rPr>
                <w:rFonts w:asciiTheme="majorHAnsi" w:eastAsia="Calibri Light" w:hAnsiTheme="majorHAnsi" w:cs="Calibri Light"/>
                <w:b/>
                <w:sz w:val="16"/>
                <w:szCs w:val="16"/>
              </w:rPr>
              <w:t>Total</w:t>
            </w:r>
          </w:p>
        </w:tc>
      </w:tr>
      <w:tr w:rsidR="00FB1EE6" w:rsidRPr="00AC12A6" w14:paraId="0CB405B3" w14:textId="77777777" w:rsidTr="00FB1EE6">
        <w:trPr>
          <w:trHeight w:val="268"/>
        </w:trPr>
        <w:tc>
          <w:tcPr>
            <w:tcW w:w="709" w:type="dxa"/>
            <w:tcBorders>
              <w:bottom w:val="single" w:sz="12" w:space="0" w:color="FF0000"/>
            </w:tcBorders>
          </w:tcPr>
          <w:p w14:paraId="064FA0F6" w14:textId="77777777" w:rsidR="00FB1EE6" w:rsidRPr="00BF6C0C" w:rsidRDefault="00FB1EE6" w:rsidP="00FB1EE6">
            <w:pPr>
              <w:spacing w:line="276" w:lineRule="auto"/>
              <w:ind w:right="30"/>
              <w:jc w:val="right"/>
              <w:rPr>
                <w:rFonts w:asciiTheme="majorHAnsi" w:eastAsia="Calibri Light" w:hAnsiTheme="majorHAnsi" w:cs="Calibri Light"/>
                <w:b/>
                <w:sz w:val="16"/>
                <w:szCs w:val="16"/>
              </w:rPr>
            </w:pPr>
            <w:r w:rsidRPr="00BF6C0C">
              <w:rPr>
                <w:rFonts w:asciiTheme="majorHAnsi" w:eastAsia="Calibri Light" w:hAnsiTheme="majorHAnsi" w:cs="Calibri Light"/>
                <w:b/>
                <w:sz w:val="16"/>
                <w:szCs w:val="16"/>
              </w:rPr>
              <w:t>£’000</w:t>
            </w:r>
          </w:p>
        </w:tc>
        <w:tc>
          <w:tcPr>
            <w:tcW w:w="709" w:type="dxa"/>
            <w:tcBorders>
              <w:bottom w:val="single" w:sz="12" w:space="0" w:color="FF0000"/>
            </w:tcBorders>
          </w:tcPr>
          <w:p w14:paraId="37DEC0E1" w14:textId="77777777" w:rsidR="00FB1EE6" w:rsidRPr="00BF6C0C" w:rsidRDefault="00FB1EE6" w:rsidP="00FB1EE6">
            <w:pPr>
              <w:spacing w:line="276" w:lineRule="auto"/>
              <w:jc w:val="right"/>
              <w:rPr>
                <w:rFonts w:asciiTheme="majorHAnsi" w:eastAsia="Calibri Light" w:hAnsiTheme="majorHAnsi" w:cs="Calibri Light"/>
                <w:b/>
                <w:sz w:val="16"/>
                <w:szCs w:val="16"/>
              </w:rPr>
            </w:pPr>
            <w:r w:rsidRPr="00BF6C0C">
              <w:rPr>
                <w:rFonts w:asciiTheme="majorHAnsi" w:eastAsia="Calibri Light" w:hAnsiTheme="majorHAnsi" w:cs="Calibri Light"/>
                <w:b/>
                <w:sz w:val="16"/>
                <w:szCs w:val="16"/>
              </w:rPr>
              <w:t>£’000</w:t>
            </w:r>
          </w:p>
        </w:tc>
        <w:tc>
          <w:tcPr>
            <w:tcW w:w="708" w:type="dxa"/>
            <w:tcBorders>
              <w:bottom w:val="single" w:sz="12" w:space="0" w:color="FF0000"/>
            </w:tcBorders>
          </w:tcPr>
          <w:p w14:paraId="779A4476" w14:textId="77777777" w:rsidR="00FB1EE6" w:rsidRPr="00BF6C0C" w:rsidRDefault="00FB1EE6" w:rsidP="00FB1EE6">
            <w:pPr>
              <w:spacing w:line="276" w:lineRule="auto"/>
              <w:ind w:right="30"/>
              <w:jc w:val="right"/>
              <w:rPr>
                <w:rFonts w:asciiTheme="majorHAnsi" w:eastAsia="Calibri Light" w:hAnsiTheme="majorHAnsi" w:cs="Calibri Light"/>
                <w:b/>
                <w:sz w:val="16"/>
                <w:szCs w:val="16"/>
              </w:rPr>
            </w:pPr>
            <w:r w:rsidRPr="00BF6C0C">
              <w:rPr>
                <w:rFonts w:asciiTheme="majorHAnsi" w:eastAsia="Calibri Light" w:hAnsiTheme="majorHAnsi" w:cs="Calibri Light"/>
                <w:b/>
                <w:sz w:val="16"/>
                <w:szCs w:val="16"/>
              </w:rPr>
              <w:t>£’000</w:t>
            </w:r>
          </w:p>
        </w:tc>
        <w:tc>
          <w:tcPr>
            <w:tcW w:w="710" w:type="dxa"/>
            <w:tcBorders>
              <w:bottom w:val="single" w:sz="12" w:space="0" w:color="FF0000"/>
            </w:tcBorders>
          </w:tcPr>
          <w:p w14:paraId="74416311" w14:textId="77777777" w:rsidR="00FB1EE6" w:rsidRPr="00BF6C0C" w:rsidRDefault="00FB1EE6" w:rsidP="00FB1EE6">
            <w:pPr>
              <w:spacing w:line="276" w:lineRule="auto"/>
              <w:ind w:right="30"/>
              <w:jc w:val="right"/>
              <w:rPr>
                <w:rFonts w:asciiTheme="majorHAnsi" w:eastAsia="Calibri Light" w:hAnsiTheme="majorHAnsi" w:cs="Calibri Light"/>
                <w:b/>
                <w:sz w:val="16"/>
                <w:szCs w:val="16"/>
              </w:rPr>
            </w:pPr>
            <w:r w:rsidRPr="00BF6C0C">
              <w:rPr>
                <w:rFonts w:asciiTheme="majorHAnsi" w:eastAsia="Calibri Light" w:hAnsiTheme="majorHAnsi" w:cs="Calibri Light"/>
                <w:b/>
                <w:sz w:val="16"/>
                <w:szCs w:val="16"/>
              </w:rPr>
              <w:t>£’000</w:t>
            </w:r>
          </w:p>
        </w:tc>
        <w:tc>
          <w:tcPr>
            <w:tcW w:w="710" w:type="dxa"/>
            <w:tcBorders>
              <w:bottom w:val="single" w:sz="12" w:space="0" w:color="FF0000"/>
            </w:tcBorders>
          </w:tcPr>
          <w:p w14:paraId="0B827B4A" w14:textId="77777777" w:rsidR="00FB1EE6" w:rsidRPr="00BF6C0C" w:rsidRDefault="00FB1EE6" w:rsidP="00FB1EE6">
            <w:pPr>
              <w:spacing w:line="276" w:lineRule="auto"/>
              <w:ind w:right="30"/>
              <w:jc w:val="right"/>
              <w:rPr>
                <w:rFonts w:asciiTheme="majorHAnsi" w:eastAsia="Calibri Light" w:hAnsiTheme="majorHAnsi" w:cs="Calibri Light"/>
                <w:b/>
                <w:sz w:val="16"/>
                <w:szCs w:val="16"/>
              </w:rPr>
            </w:pPr>
            <w:r w:rsidRPr="00BF6C0C">
              <w:rPr>
                <w:rFonts w:asciiTheme="majorHAnsi" w:eastAsia="Calibri Light" w:hAnsiTheme="majorHAnsi" w:cs="Calibri Light"/>
                <w:b/>
                <w:sz w:val="16"/>
                <w:szCs w:val="16"/>
              </w:rPr>
              <w:t>£’000</w:t>
            </w:r>
          </w:p>
        </w:tc>
        <w:tc>
          <w:tcPr>
            <w:tcW w:w="710" w:type="dxa"/>
            <w:tcBorders>
              <w:bottom w:val="single" w:sz="12" w:space="0" w:color="FF0000"/>
            </w:tcBorders>
          </w:tcPr>
          <w:p w14:paraId="27C07FF4" w14:textId="77777777" w:rsidR="00FB1EE6" w:rsidRPr="00AC12A6" w:rsidRDefault="00FB1EE6" w:rsidP="00FB1EE6">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£’000</w:t>
            </w:r>
          </w:p>
        </w:tc>
        <w:tc>
          <w:tcPr>
            <w:tcW w:w="5950" w:type="dxa"/>
            <w:tcBorders>
              <w:bottom w:val="single" w:sz="12" w:space="0" w:color="FF0000"/>
            </w:tcBorders>
          </w:tcPr>
          <w:p w14:paraId="1EF984B7" w14:textId="77777777" w:rsidR="00FB1EE6" w:rsidRPr="00AC12A6" w:rsidRDefault="00FB1EE6" w:rsidP="00FB1EE6">
            <w:pPr>
              <w:spacing w:line="276" w:lineRule="auto"/>
              <w:ind w:left="110"/>
              <w:rPr>
                <w:rFonts w:asciiTheme="majorHAnsi" w:eastAsia="Calibri Light" w:hAnsiTheme="majorHAnsi" w:cs="Calibri Light"/>
                <w:b/>
                <w:sz w:val="16"/>
                <w:szCs w:val="16"/>
              </w:rPr>
            </w:pPr>
          </w:p>
        </w:tc>
        <w:tc>
          <w:tcPr>
            <w:tcW w:w="708" w:type="dxa"/>
            <w:tcBorders>
              <w:bottom w:val="single" w:sz="12" w:space="0" w:color="FF0000"/>
            </w:tcBorders>
          </w:tcPr>
          <w:p w14:paraId="6565287C" w14:textId="77777777" w:rsidR="00FB1EE6" w:rsidRPr="00AC12A6" w:rsidRDefault="00FB1EE6" w:rsidP="00FB1EE6">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£’000</w:t>
            </w:r>
          </w:p>
        </w:tc>
        <w:tc>
          <w:tcPr>
            <w:tcW w:w="705" w:type="dxa"/>
            <w:tcBorders>
              <w:bottom w:val="single" w:sz="12" w:space="0" w:color="FF0000"/>
            </w:tcBorders>
          </w:tcPr>
          <w:p w14:paraId="74CF0C3D" w14:textId="77777777" w:rsidR="00FB1EE6" w:rsidRPr="00AC12A6" w:rsidRDefault="00FB1EE6" w:rsidP="00FB1EE6">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£’000</w:t>
            </w:r>
          </w:p>
        </w:tc>
        <w:tc>
          <w:tcPr>
            <w:tcW w:w="709" w:type="dxa"/>
            <w:tcBorders>
              <w:bottom w:val="single" w:sz="12" w:space="0" w:color="FF0000"/>
            </w:tcBorders>
          </w:tcPr>
          <w:p w14:paraId="46156F47" w14:textId="77777777" w:rsidR="00FB1EE6" w:rsidRPr="00AC12A6" w:rsidRDefault="00FB1EE6" w:rsidP="00FB1EE6">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£’000</w:t>
            </w:r>
          </w:p>
        </w:tc>
        <w:tc>
          <w:tcPr>
            <w:tcW w:w="713" w:type="dxa"/>
            <w:tcBorders>
              <w:bottom w:val="single" w:sz="12" w:space="0" w:color="FF0000"/>
            </w:tcBorders>
          </w:tcPr>
          <w:p w14:paraId="3F5ADF05" w14:textId="77777777" w:rsidR="00FB1EE6" w:rsidRPr="00AC12A6" w:rsidRDefault="00FB1EE6" w:rsidP="00FB1EE6">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£’000</w:t>
            </w:r>
          </w:p>
        </w:tc>
        <w:tc>
          <w:tcPr>
            <w:tcW w:w="708" w:type="dxa"/>
            <w:tcBorders>
              <w:bottom w:val="single" w:sz="12" w:space="0" w:color="FF0000"/>
            </w:tcBorders>
          </w:tcPr>
          <w:p w14:paraId="1C2A8FB2" w14:textId="77777777" w:rsidR="00FB1EE6" w:rsidRPr="00AC12A6" w:rsidRDefault="00FB1EE6" w:rsidP="00FB1EE6">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£’000</w:t>
            </w:r>
          </w:p>
        </w:tc>
        <w:tc>
          <w:tcPr>
            <w:tcW w:w="852" w:type="dxa"/>
            <w:tcBorders>
              <w:bottom w:val="single" w:sz="12" w:space="0" w:color="FF0000"/>
            </w:tcBorders>
          </w:tcPr>
          <w:p w14:paraId="27D76114" w14:textId="77777777" w:rsidR="00FB1EE6" w:rsidRPr="000B60C2" w:rsidRDefault="00FB1EE6" w:rsidP="00FB1EE6">
            <w:pPr>
              <w:spacing w:line="276" w:lineRule="auto"/>
              <w:ind w:right="30"/>
              <w:jc w:val="right"/>
              <w:rPr>
                <w:rFonts w:asciiTheme="majorHAnsi" w:eastAsia="Calibri Light" w:hAnsiTheme="majorHAnsi" w:cs="Calibri Light"/>
                <w:b/>
                <w:sz w:val="16"/>
                <w:szCs w:val="16"/>
              </w:rPr>
            </w:pPr>
            <w:r w:rsidRPr="000B60C2">
              <w:rPr>
                <w:rFonts w:asciiTheme="majorHAnsi" w:eastAsia="Calibri Light" w:hAnsiTheme="majorHAnsi" w:cs="Calibri Light"/>
                <w:b/>
                <w:sz w:val="16"/>
                <w:szCs w:val="16"/>
              </w:rPr>
              <w:t>£’000</w:t>
            </w:r>
          </w:p>
        </w:tc>
      </w:tr>
      <w:tr w:rsidR="00C709D1" w:rsidRPr="00AC12A6" w14:paraId="204A5074" w14:textId="77777777" w:rsidTr="00FB1EE6">
        <w:trPr>
          <w:trHeight w:val="268"/>
        </w:trPr>
        <w:tc>
          <w:tcPr>
            <w:tcW w:w="709" w:type="dxa"/>
            <w:tcBorders>
              <w:top w:val="single" w:sz="12" w:space="0" w:color="FF0000"/>
            </w:tcBorders>
          </w:tcPr>
          <w:p w14:paraId="714B57CD" w14:textId="77777777" w:rsidR="00C709D1" w:rsidRPr="00BF6C0C" w:rsidRDefault="00C709D1" w:rsidP="00C709D1">
            <w:pPr>
              <w:spacing w:line="276" w:lineRule="auto"/>
              <w:ind w:right="30"/>
              <w:jc w:val="right"/>
              <w:rPr>
                <w:rFonts w:asciiTheme="majorHAnsi" w:eastAsia="Calibri Light" w:hAnsiTheme="majorHAnsi" w:cs="Calibri Light"/>
                <w:b/>
                <w:sz w:val="16"/>
                <w:szCs w:val="16"/>
              </w:rPr>
            </w:pPr>
          </w:p>
        </w:tc>
        <w:tc>
          <w:tcPr>
            <w:tcW w:w="709" w:type="dxa"/>
            <w:tcBorders>
              <w:top w:val="single" w:sz="12" w:space="0" w:color="FF0000"/>
            </w:tcBorders>
          </w:tcPr>
          <w:p w14:paraId="72744104" w14:textId="77777777" w:rsidR="00C709D1" w:rsidRPr="00BF6C0C" w:rsidRDefault="00C709D1" w:rsidP="00C709D1">
            <w:pPr>
              <w:spacing w:line="276" w:lineRule="auto"/>
              <w:ind w:left="110"/>
              <w:rPr>
                <w:rFonts w:asciiTheme="majorHAnsi" w:eastAsia="Calibri Light" w:hAnsiTheme="majorHAnsi" w:cs="Calibri Light"/>
                <w:b/>
                <w:sz w:val="16"/>
                <w:szCs w:val="16"/>
              </w:rPr>
            </w:pPr>
          </w:p>
        </w:tc>
        <w:tc>
          <w:tcPr>
            <w:tcW w:w="708" w:type="dxa"/>
            <w:tcBorders>
              <w:top w:val="single" w:sz="12" w:space="0" w:color="FF0000"/>
            </w:tcBorders>
          </w:tcPr>
          <w:p w14:paraId="70EF25DE" w14:textId="77777777" w:rsidR="00C709D1" w:rsidRPr="00BF6C0C" w:rsidRDefault="00C709D1" w:rsidP="00C709D1">
            <w:pPr>
              <w:spacing w:line="276" w:lineRule="auto"/>
              <w:ind w:left="110"/>
              <w:rPr>
                <w:rFonts w:asciiTheme="majorHAnsi" w:eastAsia="Calibri Light" w:hAnsiTheme="majorHAnsi" w:cs="Calibri Light"/>
                <w:b/>
                <w:sz w:val="16"/>
                <w:szCs w:val="16"/>
              </w:rPr>
            </w:pPr>
          </w:p>
        </w:tc>
        <w:tc>
          <w:tcPr>
            <w:tcW w:w="710" w:type="dxa"/>
            <w:tcBorders>
              <w:top w:val="single" w:sz="12" w:space="0" w:color="FF0000"/>
            </w:tcBorders>
          </w:tcPr>
          <w:p w14:paraId="218CB9C0" w14:textId="77777777" w:rsidR="00C709D1" w:rsidRPr="00BF6C0C" w:rsidRDefault="00C709D1" w:rsidP="00C709D1">
            <w:pPr>
              <w:spacing w:line="276" w:lineRule="auto"/>
              <w:ind w:left="110"/>
              <w:rPr>
                <w:rFonts w:asciiTheme="majorHAnsi" w:eastAsia="Calibri Light" w:hAnsiTheme="majorHAnsi" w:cs="Calibri Light"/>
                <w:b/>
                <w:sz w:val="16"/>
                <w:szCs w:val="16"/>
              </w:rPr>
            </w:pPr>
          </w:p>
        </w:tc>
        <w:tc>
          <w:tcPr>
            <w:tcW w:w="710" w:type="dxa"/>
            <w:tcBorders>
              <w:top w:val="single" w:sz="12" w:space="0" w:color="FF0000"/>
            </w:tcBorders>
          </w:tcPr>
          <w:p w14:paraId="2EBEB738" w14:textId="77777777" w:rsidR="00C709D1" w:rsidRPr="00BF6C0C" w:rsidRDefault="00C709D1" w:rsidP="00C709D1">
            <w:pPr>
              <w:spacing w:line="276" w:lineRule="auto"/>
              <w:ind w:left="110"/>
              <w:rPr>
                <w:rFonts w:asciiTheme="majorHAnsi" w:eastAsia="Calibri Light" w:hAnsiTheme="majorHAnsi" w:cs="Calibri Light"/>
                <w:b/>
                <w:sz w:val="16"/>
                <w:szCs w:val="16"/>
              </w:rPr>
            </w:pPr>
          </w:p>
        </w:tc>
        <w:tc>
          <w:tcPr>
            <w:tcW w:w="710" w:type="dxa"/>
            <w:tcBorders>
              <w:top w:val="single" w:sz="12" w:space="0" w:color="FF0000"/>
            </w:tcBorders>
            <w:vAlign w:val="center"/>
          </w:tcPr>
          <w:p w14:paraId="6587A939" w14:textId="77777777" w:rsidR="00C709D1" w:rsidRPr="00AC12A6" w:rsidRDefault="00C709D1" w:rsidP="00C709D1">
            <w:pPr>
              <w:spacing w:line="276" w:lineRule="auto"/>
              <w:ind w:left="110"/>
              <w:rPr>
                <w:rFonts w:asciiTheme="majorHAnsi" w:eastAsia="Calibri Light" w:hAnsiTheme="majorHAnsi" w:cs="Calibri Light"/>
                <w:b/>
                <w:sz w:val="16"/>
                <w:szCs w:val="16"/>
              </w:rPr>
            </w:pPr>
          </w:p>
        </w:tc>
        <w:tc>
          <w:tcPr>
            <w:tcW w:w="5950" w:type="dxa"/>
            <w:tcBorders>
              <w:top w:val="single" w:sz="12" w:space="0" w:color="FF0000"/>
            </w:tcBorders>
            <w:vAlign w:val="center"/>
          </w:tcPr>
          <w:p w14:paraId="2073CD4B" w14:textId="77777777" w:rsidR="00C709D1" w:rsidRPr="00AC12A6" w:rsidRDefault="00C709D1" w:rsidP="00C709D1">
            <w:pPr>
              <w:spacing w:line="276" w:lineRule="auto"/>
              <w:ind w:left="110"/>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Comprehensive Income and Expenditure Statement</w:t>
            </w:r>
          </w:p>
        </w:tc>
        <w:tc>
          <w:tcPr>
            <w:tcW w:w="708" w:type="dxa"/>
            <w:tcBorders>
              <w:top w:val="single" w:sz="12" w:space="0" w:color="FF0000"/>
            </w:tcBorders>
          </w:tcPr>
          <w:p w14:paraId="15978B11" w14:textId="77777777" w:rsidR="00C709D1" w:rsidRPr="00AC12A6" w:rsidRDefault="00C709D1" w:rsidP="00C709D1">
            <w:pPr>
              <w:spacing w:line="276" w:lineRule="auto"/>
              <w:ind w:right="30"/>
              <w:jc w:val="right"/>
              <w:rPr>
                <w:rFonts w:asciiTheme="majorHAnsi" w:eastAsia="Calibri Light" w:hAnsiTheme="majorHAnsi" w:cs="Calibri Light"/>
                <w:b/>
                <w:sz w:val="16"/>
                <w:szCs w:val="16"/>
              </w:rPr>
            </w:pPr>
          </w:p>
        </w:tc>
        <w:tc>
          <w:tcPr>
            <w:tcW w:w="705" w:type="dxa"/>
            <w:tcBorders>
              <w:top w:val="single" w:sz="12" w:space="0" w:color="FF0000"/>
            </w:tcBorders>
          </w:tcPr>
          <w:p w14:paraId="71BED653" w14:textId="77777777" w:rsidR="00C709D1" w:rsidRPr="00AC12A6" w:rsidRDefault="00C709D1" w:rsidP="00C709D1">
            <w:pPr>
              <w:spacing w:line="276" w:lineRule="auto"/>
              <w:ind w:right="30"/>
              <w:jc w:val="right"/>
              <w:rPr>
                <w:rFonts w:asciiTheme="majorHAnsi" w:eastAsia="Calibri Light" w:hAnsiTheme="majorHAnsi" w:cs="Calibri Light"/>
                <w:b/>
                <w:sz w:val="16"/>
                <w:szCs w:val="16"/>
              </w:rPr>
            </w:pPr>
          </w:p>
        </w:tc>
        <w:tc>
          <w:tcPr>
            <w:tcW w:w="709" w:type="dxa"/>
            <w:tcBorders>
              <w:top w:val="single" w:sz="12" w:space="0" w:color="FF0000"/>
            </w:tcBorders>
          </w:tcPr>
          <w:p w14:paraId="41313579" w14:textId="77777777" w:rsidR="00C709D1" w:rsidRPr="00AC12A6" w:rsidRDefault="00C709D1" w:rsidP="00C709D1">
            <w:pPr>
              <w:spacing w:line="276" w:lineRule="auto"/>
              <w:ind w:right="30"/>
              <w:jc w:val="right"/>
              <w:rPr>
                <w:rFonts w:asciiTheme="majorHAnsi" w:eastAsia="Calibri Light" w:hAnsiTheme="majorHAnsi" w:cs="Calibri Light"/>
                <w:b/>
                <w:sz w:val="16"/>
                <w:szCs w:val="16"/>
              </w:rPr>
            </w:pPr>
          </w:p>
        </w:tc>
        <w:tc>
          <w:tcPr>
            <w:tcW w:w="713" w:type="dxa"/>
            <w:tcBorders>
              <w:top w:val="single" w:sz="12" w:space="0" w:color="FF0000"/>
            </w:tcBorders>
          </w:tcPr>
          <w:p w14:paraId="17DD3E99" w14:textId="77777777" w:rsidR="00C709D1" w:rsidRPr="00AC12A6" w:rsidRDefault="00C709D1" w:rsidP="00C709D1">
            <w:pPr>
              <w:spacing w:line="276" w:lineRule="auto"/>
              <w:ind w:right="30"/>
              <w:jc w:val="right"/>
              <w:rPr>
                <w:rFonts w:asciiTheme="majorHAnsi" w:eastAsia="Calibri Light" w:hAnsiTheme="majorHAnsi" w:cs="Calibri Light"/>
                <w:b/>
                <w:sz w:val="16"/>
                <w:szCs w:val="16"/>
              </w:rPr>
            </w:pPr>
          </w:p>
        </w:tc>
        <w:tc>
          <w:tcPr>
            <w:tcW w:w="708" w:type="dxa"/>
            <w:tcBorders>
              <w:top w:val="single" w:sz="12" w:space="0" w:color="FF0000"/>
            </w:tcBorders>
          </w:tcPr>
          <w:p w14:paraId="1DB72CAE" w14:textId="77777777" w:rsidR="00C709D1" w:rsidRPr="00AC12A6" w:rsidRDefault="00C709D1" w:rsidP="00C709D1">
            <w:pPr>
              <w:spacing w:line="276" w:lineRule="auto"/>
              <w:ind w:right="30"/>
              <w:jc w:val="right"/>
              <w:rPr>
                <w:rFonts w:asciiTheme="majorHAnsi" w:eastAsia="Calibri Light" w:hAnsiTheme="majorHAnsi" w:cs="Calibri Light"/>
                <w:b/>
                <w:sz w:val="16"/>
                <w:szCs w:val="16"/>
              </w:rPr>
            </w:pPr>
          </w:p>
        </w:tc>
        <w:tc>
          <w:tcPr>
            <w:tcW w:w="852" w:type="dxa"/>
            <w:tcBorders>
              <w:top w:val="single" w:sz="12" w:space="0" w:color="FF0000"/>
            </w:tcBorders>
            <w:vAlign w:val="center"/>
          </w:tcPr>
          <w:p w14:paraId="1739D26D" w14:textId="77777777" w:rsidR="00C709D1" w:rsidRPr="000B60C2" w:rsidRDefault="00C709D1" w:rsidP="00C709D1">
            <w:pPr>
              <w:spacing w:line="276" w:lineRule="auto"/>
              <w:ind w:right="30"/>
              <w:jc w:val="right"/>
              <w:rPr>
                <w:rFonts w:asciiTheme="majorHAnsi" w:eastAsia="Calibri Light" w:hAnsiTheme="majorHAnsi" w:cs="Calibri Light"/>
                <w:b/>
                <w:sz w:val="16"/>
                <w:szCs w:val="16"/>
              </w:rPr>
            </w:pPr>
          </w:p>
        </w:tc>
      </w:tr>
      <w:tr w:rsidR="00C709D1" w:rsidRPr="00AC12A6" w14:paraId="2F7308FC" w14:textId="77777777" w:rsidTr="00FB1EE6">
        <w:trPr>
          <w:trHeight w:val="268"/>
        </w:trPr>
        <w:tc>
          <w:tcPr>
            <w:tcW w:w="709" w:type="dxa"/>
            <w:shd w:val="clear" w:color="auto" w:fill="FBE5E1"/>
            <w:vAlign w:val="center"/>
          </w:tcPr>
          <w:p w14:paraId="5DFD3619" w14:textId="77777777" w:rsidR="00C709D1" w:rsidRPr="00BF6C0C" w:rsidRDefault="00C709D1" w:rsidP="00C709D1">
            <w:pPr>
              <w:spacing w:line="276" w:lineRule="auto"/>
              <w:ind w:right="30"/>
              <w:jc w:val="right"/>
              <w:rPr>
                <w:rFonts w:asciiTheme="majorHAnsi" w:eastAsia="Calibri Light" w:hAnsiTheme="majorHAnsi" w:cs="Calibri Light"/>
                <w:sz w:val="16"/>
                <w:szCs w:val="16"/>
              </w:rPr>
            </w:pPr>
          </w:p>
        </w:tc>
        <w:tc>
          <w:tcPr>
            <w:tcW w:w="709" w:type="dxa"/>
            <w:shd w:val="clear" w:color="auto" w:fill="FBE5E1"/>
            <w:vAlign w:val="center"/>
          </w:tcPr>
          <w:p w14:paraId="5611539E" w14:textId="77777777" w:rsidR="00C709D1" w:rsidRPr="00BF6C0C" w:rsidRDefault="00C709D1" w:rsidP="00C709D1">
            <w:pPr>
              <w:spacing w:line="276" w:lineRule="auto"/>
              <w:ind w:left="110"/>
              <w:jc w:val="right"/>
              <w:rPr>
                <w:rFonts w:asciiTheme="majorHAnsi" w:eastAsia="Calibri Light" w:hAnsiTheme="majorHAnsi" w:cs="Calibri Light"/>
                <w:b/>
                <w:i/>
                <w:sz w:val="16"/>
                <w:szCs w:val="16"/>
              </w:rPr>
            </w:pPr>
          </w:p>
        </w:tc>
        <w:tc>
          <w:tcPr>
            <w:tcW w:w="708" w:type="dxa"/>
            <w:shd w:val="clear" w:color="auto" w:fill="FBE5E1"/>
            <w:vAlign w:val="center"/>
          </w:tcPr>
          <w:p w14:paraId="71C1BBDF" w14:textId="77777777" w:rsidR="00C709D1" w:rsidRPr="00BF6C0C" w:rsidRDefault="00C709D1" w:rsidP="00C709D1">
            <w:pPr>
              <w:spacing w:line="276" w:lineRule="auto"/>
              <w:ind w:left="110"/>
              <w:jc w:val="right"/>
              <w:rPr>
                <w:rFonts w:asciiTheme="majorHAnsi" w:eastAsia="Calibri Light" w:hAnsiTheme="majorHAnsi" w:cs="Calibri Light"/>
                <w:b/>
                <w:i/>
                <w:sz w:val="16"/>
                <w:szCs w:val="16"/>
              </w:rPr>
            </w:pPr>
          </w:p>
        </w:tc>
        <w:tc>
          <w:tcPr>
            <w:tcW w:w="710" w:type="dxa"/>
            <w:shd w:val="clear" w:color="auto" w:fill="FBE5E1"/>
            <w:vAlign w:val="center"/>
          </w:tcPr>
          <w:p w14:paraId="3051544C" w14:textId="77777777" w:rsidR="00C709D1" w:rsidRPr="00BF6C0C" w:rsidRDefault="00C709D1" w:rsidP="00C709D1">
            <w:pPr>
              <w:spacing w:line="276" w:lineRule="auto"/>
              <w:ind w:left="110"/>
              <w:jc w:val="right"/>
              <w:rPr>
                <w:rFonts w:asciiTheme="majorHAnsi" w:eastAsia="Calibri Light" w:hAnsiTheme="majorHAnsi" w:cs="Calibri Light"/>
                <w:b/>
                <w:i/>
                <w:sz w:val="16"/>
                <w:szCs w:val="16"/>
              </w:rPr>
            </w:pPr>
          </w:p>
        </w:tc>
        <w:tc>
          <w:tcPr>
            <w:tcW w:w="710" w:type="dxa"/>
            <w:shd w:val="clear" w:color="auto" w:fill="FBE5E1"/>
            <w:vAlign w:val="center"/>
          </w:tcPr>
          <w:p w14:paraId="3B1BABDF" w14:textId="77777777" w:rsidR="00C709D1" w:rsidRPr="00BF6C0C" w:rsidRDefault="00C709D1" w:rsidP="00C709D1">
            <w:pPr>
              <w:spacing w:line="276" w:lineRule="auto"/>
              <w:ind w:left="110"/>
              <w:jc w:val="right"/>
              <w:rPr>
                <w:rFonts w:asciiTheme="majorHAnsi" w:eastAsia="Calibri Light" w:hAnsiTheme="majorHAnsi" w:cs="Calibri Light"/>
                <w:b/>
                <w:i/>
                <w:sz w:val="16"/>
                <w:szCs w:val="16"/>
              </w:rPr>
            </w:pPr>
          </w:p>
        </w:tc>
        <w:tc>
          <w:tcPr>
            <w:tcW w:w="710" w:type="dxa"/>
            <w:shd w:val="clear" w:color="auto" w:fill="FBE5E1"/>
            <w:vAlign w:val="center"/>
          </w:tcPr>
          <w:p w14:paraId="2F9D4FB2" w14:textId="77777777" w:rsidR="00C709D1" w:rsidRPr="00AC12A6" w:rsidRDefault="00C709D1" w:rsidP="00C709D1">
            <w:pPr>
              <w:spacing w:line="276" w:lineRule="auto"/>
              <w:ind w:left="110"/>
              <w:jc w:val="right"/>
              <w:rPr>
                <w:rFonts w:asciiTheme="majorHAnsi" w:eastAsia="Calibri Light" w:hAnsiTheme="majorHAnsi" w:cs="Calibri Light"/>
                <w:b/>
                <w:i/>
                <w:sz w:val="16"/>
                <w:szCs w:val="16"/>
              </w:rPr>
            </w:pPr>
          </w:p>
        </w:tc>
        <w:tc>
          <w:tcPr>
            <w:tcW w:w="5950" w:type="dxa"/>
            <w:shd w:val="clear" w:color="auto" w:fill="FBE5E1"/>
            <w:vAlign w:val="center"/>
          </w:tcPr>
          <w:p w14:paraId="410736A8" w14:textId="77777777" w:rsidR="00C709D1" w:rsidRPr="00AC12A6" w:rsidRDefault="00C709D1" w:rsidP="00C709D1">
            <w:pPr>
              <w:spacing w:line="276" w:lineRule="auto"/>
              <w:ind w:left="110"/>
              <w:rPr>
                <w:rFonts w:asciiTheme="majorHAnsi" w:eastAsia="Calibri Light" w:hAnsiTheme="majorHAnsi" w:cs="Calibri Light"/>
                <w:b/>
                <w:i/>
                <w:sz w:val="16"/>
                <w:szCs w:val="16"/>
              </w:rPr>
            </w:pPr>
            <w:r w:rsidRPr="00AC12A6">
              <w:rPr>
                <w:rFonts w:asciiTheme="majorHAnsi" w:eastAsia="Calibri Light" w:hAnsiTheme="majorHAnsi" w:cs="Calibri Light"/>
                <w:b/>
                <w:i/>
                <w:sz w:val="16"/>
                <w:szCs w:val="16"/>
              </w:rPr>
              <w:t>Cost of Services</w:t>
            </w:r>
          </w:p>
        </w:tc>
        <w:tc>
          <w:tcPr>
            <w:tcW w:w="708" w:type="dxa"/>
            <w:shd w:val="clear" w:color="auto" w:fill="FBE5E1"/>
            <w:vAlign w:val="center"/>
          </w:tcPr>
          <w:p w14:paraId="4CC8A073" w14:textId="77777777" w:rsidR="00C709D1" w:rsidRPr="00AC12A6" w:rsidRDefault="00C709D1" w:rsidP="00C709D1">
            <w:pPr>
              <w:spacing w:line="276" w:lineRule="auto"/>
              <w:ind w:right="30"/>
              <w:jc w:val="right"/>
              <w:rPr>
                <w:rFonts w:asciiTheme="majorHAnsi" w:eastAsia="Calibri Light" w:hAnsiTheme="majorHAnsi" w:cs="Calibri Light"/>
                <w:sz w:val="16"/>
                <w:szCs w:val="16"/>
              </w:rPr>
            </w:pPr>
          </w:p>
        </w:tc>
        <w:tc>
          <w:tcPr>
            <w:tcW w:w="705" w:type="dxa"/>
            <w:shd w:val="clear" w:color="auto" w:fill="FBE5E1"/>
            <w:vAlign w:val="center"/>
          </w:tcPr>
          <w:p w14:paraId="47C03850" w14:textId="77777777" w:rsidR="00C709D1" w:rsidRPr="00AC12A6" w:rsidRDefault="00C709D1" w:rsidP="00C709D1">
            <w:pPr>
              <w:spacing w:line="276" w:lineRule="auto"/>
              <w:ind w:right="30"/>
              <w:jc w:val="right"/>
              <w:rPr>
                <w:rFonts w:asciiTheme="majorHAnsi" w:eastAsia="Calibri Light" w:hAnsiTheme="majorHAnsi" w:cs="Calibri Light"/>
                <w:sz w:val="16"/>
                <w:szCs w:val="16"/>
              </w:rPr>
            </w:pPr>
          </w:p>
        </w:tc>
        <w:tc>
          <w:tcPr>
            <w:tcW w:w="709" w:type="dxa"/>
            <w:shd w:val="clear" w:color="auto" w:fill="FBE5E1"/>
            <w:vAlign w:val="center"/>
          </w:tcPr>
          <w:p w14:paraId="343D3B6A" w14:textId="77777777" w:rsidR="00C709D1" w:rsidRPr="00AC12A6" w:rsidRDefault="00C709D1" w:rsidP="00C709D1">
            <w:pPr>
              <w:spacing w:line="276" w:lineRule="auto"/>
              <w:ind w:right="30"/>
              <w:jc w:val="right"/>
              <w:rPr>
                <w:rFonts w:asciiTheme="majorHAnsi" w:eastAsia="Calibri Light" w:hAnsiTheme="majorHAnsi" w:cs="Calibri Light"/>
                <w:sz w:val="16"/>
                <w:szCs w:val="16"/>
              </w:rPr>
            </w:pPr>
          </w:p>
        </w:tc>
        <w:tc>
          <w:tcPr>
            <w:tcW w:w="713" w:type="dxa"/>
            <w:shd w:val="clear" w:color="auto" w:fill="FBE5E1"/>
            <w:vAlign w:val="center"/>
          </w:tcPr>
          <w:p w14:paraId="2C1D2FFE" w14:textId="77777777" w:rsidR="00C709D1" w:rsidRPr="00AC12A6" w:rsidRDefault="00C709D1" w:rsidP="00C709D1">
            <w:pPr>
              <w:spacing w:line="276" w:lineRule="auto"/>
              <w:ind w:right="30"/>
              <w:jc w:val="right"/>
              <w:rPr>
                <w:rFonts w:asciiTheme="majorHAnsi" w:eastAsia="Calibri Light" w:hAnsiTheme="majorHAnsi" w:cs="Calibri Light"/>
                <w:sz w:val="16"/>
                <w:szCs w:val="16"/>
              </w:rPr>
            </w:pPr>
          </w:p>
        </w:tc>
        <w:tc>
          <w:tcPr>
            <w:tcW w:w="708" w:type="dxa"/>
            <w:shd w:val="clear" w:color="auto" w:fill="FBE5E1"/>
            <w:vAlign w:val="center"/>
          </w:tcPr>
          <w:p w14:paraId="76C6FEFC" w14:textId="77777777" w:rsidR="00C709D1" w:rsidRPr="00AC12A6" w:rsidRDefault="00C709D1" w:rsidP="00C709D1">
            <w:pPr>
              <w:spacing w:line="276" w:lineRule="auto"/>
              <w:ind w:right="30"/>
              <w:jc w:val="right"/>
              <w:rPr>
                <w:rFonts w:asciiTheme="majorHAnsi" w:eastAsia="Calibri Light" w:hAnsiTheme="majorHAnsi" w:cs="Calibri Light"/>
                <w:sz w:val="16"/>
                <w:szCs w:val="16"/>
              </w:rPr>
            </w:pPr>
          </w:p>
        </w:tc>
        <w:tc>
          <w:tcPr>
            <w:tcW w:w="852" w:type="dxa"/>
            <w:shd w:val="clear" w:color="auto" w:fill="FBE5E1"/>
            <w:vAlign w:val="center"/>
          </w:tcPr>
          <w:p w14:paraId="4B30EFF9" w14:textId="77777777" w:rsidR="00C709D1" w:rsidRPr="000B60C2" w:rsidRDefault="00C709D1" w:rsidP="00C709D1">
            <w:pPr>
              <w:spacing w:line="276" w:lineRule="auto"/>
              <w:ind w:right="30"/>
              <w:jc w:val="right"/>
              <w:rPr>
                <w:rFonts w:asciiTheme="majorHAnsi" w:eastAsia="Calibri Light" w:hAnsiTheme="majorHAnsi" w:cs="Calibri Light"/>
                <w:sz w:val="16"/>
                <w:szCs w:val="16"/>
              </w:rPr>
            </w:pPr>
          </w:p>
        </w:tc>
      </w:tr>
      <w:tr w:rsidR="00C709D1" w:rsidRPr="00AC12A6" w14:paraId="03A7EBC6" w14:textId="77777777" w:rsidTr="00FB1EE6">
        <w:trPr>
          <w:trHeight w:val="268"/>
        </w:trPr>
        <w:tc>
          <w:tcPr>
            <w:tcW w:w="709" w:type="dxa"/>
            <w:vAlign w:val="center"/>
          </w:tcPr>
          <w:p w14:paraId="6B2C8A1B" w14:textId="3343CA99"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140</w:t>
            </w:r>
          </w:p>
        </w:tc>
        <w:tc>
          <w:tcPr>
            <w:tcW w:w="709" w:type="dxa"/>
            <w:vAlign w:val="center"/>
          </w:tcPr>
          <w:p w14:paraId="26BB107E" w14:textId="47AEB52B"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08" w:type="dxa"/>
            <w:vAlign w:val="center"/>
          </w:tcPr>
          <w:p w14:paraId="71746DCA" w14:textId="1B2172C9"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14,980</w:t>
            </w:r>
          </w:p>
        </w:tc>
        <w:tc>
          <w:tcPr>
            <w:tcW w:w="710" w:type="dxa"/>
            <w:vAlign w:val="center"/>
          </w:tcPr>
          <w:p w14:paraId="1AA4CB2E" w14:textId="63F2C707"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600</w:t>
            </w:r>
          </w:p>
        </w:tc>
        <w:tc>
          <w:tcPr>
            <w:tcW w:w="710" w:type="dxa"/>
            <w:vAlign w:val="center"/>
          </w:tcPr>
          <w:p w14:paraId="3F1373A9" w14:textId="31423257"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12,975</w:t>
            </w:r>
          </w:p>
        </w:tc>
        <w:tc>
          <w:tcPr>
            <w:tcW w:w="710" w:type="dxa"/>
            <w:vAlign w:val="center"/>
          </w:tcPr>
          <w:p w14:paraId="6848ECF7" w14:textId="23E42E0E" w:rsidR="00C709D1" w:rsidRPr="00AC12A6" w:rsidRDefault="00C709D1" w:rsidP="00C709D1">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28,695</w:t>
            </w:r>
          </w:p>
        </w:tc>
        <w:tc>
          <w:tcPr>
            <w:tcW w:w="5950" w:type="dxa"/>
            <w:vAlign w:val="center"/>
          </w:tcPr>
          <w:p w14:paraId="50B7A003" w14:textId="77777777" w:rsidR="00C709D1" w:rsidRPr="00AC12A6" w:rsidRDefault="00C709D1" w:rsidP="00C709D1">
            <w:pPr>
              <w:pStyle w:val="ListParagraph"/>
              <w:numPr>
                <w:ilvl w:val="0"/>
                <w:numId w:val="16"/>
              </w:numPr>
              <w:spacing w:line="276" w:lineRule="auto"/>
              <w:ind w:left="427" w:hanging="284"/>
              <w:rPr>
                <w:rFonts w:asciiTheme="majorHAnsi" w:eastAsia="Calibri Light" w:hAnsiTheme="majorHAnsi" w:cs="Calibri Light"/>
                <w:sz w:val="16"/>
                <w:szCs w:val="16"/>
              </w:rPr>
            </w:pPr>
            <w:r w:rsidRPr="00AC12A6">
              <w:rPr>
                <w:rFonts w:asciiTheme="majorHAnsi" w:eastAsia="Calibri Light" w:hAnsiTheme="majorHAnsi" w:cs="Calibri Light"/>
                <w:sz w:val="16"/>
                <w:szCs w:val="16"/>
              </w:rPr>
              <w:t>Current service cost</w:t>
            </w:r>
          </w:p>
        </w:tc>
        <w:tc>
          <w:tcPr>
            <w:tcW w:w="708" w:type="dxa"/>
            <w:vAlign w:val="center"/>
          </w:tcPr>
          <w:p w14:paraId="2F827C97" w14:textId="1127C189" w:rsidR="00C709D1" w:rsidRPr="004A23CB" w:rsidRDefault="00176DA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890</w:t>
            </w:r>
          </w:p>
        </w:tc>
        <w:tc>
          <w:tcPr>
            <w:tcW w:w="705" w:type="dxa"/>
            <w:vAlign w:val="center"/>
          </w:tcPr>
          <w:p w14:paraId="3BF27D1B" w14:textId="3D386C54" w:rsidR="00C709D1" w:rsidRPr="004A23CB" w:rsidRDefault="00176DA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9" w:type="dxa"/>
            <w:vAlign w:val="center"/>
          </w:tcPr>
          <w:p w14:paraId="60B63CE3" w14:textId="547AFFCB" w:rsidR="00C709D1" w:rsidRPr="004A23CB" w:rsidRDefault="00176DA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13,100</w:t>
            </w:r>
          </w:p>
        </w:tc>
        <w:tc>
          <w:tcPr>
            <w:tcW w:w="713" w:type="dxa"/>
            <w:vAlign w:val="center"/>
          </w:tcPr>
          <w:p w14:paraId="4A4AC6A0" w14:textId="1215E2DA" w:rsidR="00C709D1" w:rsidRPr="004A23CB" w:rsidRDefault="00176DA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620</w:t>
            </w:r>
          </w:p>
        </w:tc>
        <w:tc>
          <w:tcPr>
            <w:tcW w:w="708" w:type="dxa"/>
            <w:vAlign w:val="center"/>
          </w:tcPr>
          <w:p w14:paraId="31B2D320" w14:textId="7B8B0703" w:rsidR="00C709D1" w:rsidRPr="004A23CB" w:rsidRDefault="00AB3334"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10,419</w:t>
            </w:r>
          </w:p>
        </w:tc>
        <w:tc>
          <w:tcPr>
            <w:tcW w:w="852" w:type="dxa"/>
            <w:vAlign w:val="center"/>
          </w:tcPr>
          <w:p w14:paraId="345A34CA" w14:textId="3B5D4800" w:rsidR="00C709D1" w:rsidRPr="004A23CB" w:rsidRDefault="00176DA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25,029</w:t>
            </w:r>
          </w:p>
        </w:tc>
      </w:tr>
      <w:tr w:rsidR="00C709D1" w:rsidRPr="00AC12A6" w14:paraId="61CCF27F" w14:textId="77777777" w:rsidTr="00FB1EE6">
        <w:trPr>
          <w:trHeight w:val="268"/>
        </w:trPr>
        <w:tc>
          <w:tcPr>
            <w:tcW w:w="709" w:type="dxa"/>
            <w:shd w:val="clear" w:color="auto" w:fill="FBE5E1"/>
            <w:vAlign w:val="center"/>
          </w:tcPr>
          <w:p w14:paraId="5C0CBBDB" w14:textId="1B4CB8EE"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09" w:type="dxa"/>
            <w:shd w:val="clear" w:color="auto" w:fill="FBE5E1"/>
            <w:vAlign w:val="center"/>
          </w:tcPr>
          <w:p w14:paraId="6F8FB1D9" w14:textId="07C9E5A7"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08" w:type="dxa"/>
            <w:shd w:val="clear" w:color="auto" w:fill="FBE5E1"/>
            <w:vAlign w:val="center"/>
          </w:tcPr>
          <w:p w14:paraId="76A6C43F" w14:textId="17748211"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10" w:type="dxa"/>
            <w:shd w:val="clear" w:color="auto" w:fill="FBE5E1"/>
            <w:vAlign w:val="center"/>
          </w:tcPr>
          <w:p w14:paraId="76C38CCF" w14:textId="1F1651FF"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10" w:type="dxa"/>
            <w:shd w:val="clear" w:color="auto" w:fill="FBE5E1"/>
            <w:vAlign w:val="center"/>
          </w:tcPr>
          <w:p w14:paraId="46FDDF01" w14:textId="618F8C4D"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10" w:type="dxa"/>
            <w:shd w:val="clear" w:color="auto" w:fill="FBE5E1"/>
            <w:vAlign w:val="center"/>
          </w:tcPr>
          <w:p w14:paraId="1461024E" w14:textId="1DF27063" w:rsidR="00C709D1" w:rsidRPr="00AC12A6" w:rsidRDefault="00C709D1" w:rsidP="00C709D1">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w:t>
            </w:r>
          </w:p>
        </w:tc>
        <w:tc>
          <w:tcPr>
            <w:tcW w:w="5950" w:type="dxa"/>
            <w:shd w:val="clear" w:color="auto" w:fill="FBE5E1"/>
            <w:vAlign w:val="center"/>
          </w:tcPr>
          <w:p w14:paraId="68A2351D" w14:textId="77777777" w:rsidR="00C709D1" w:rsidRPr="00AC12A6" w:rsidRDefault="00C709D1" w:rsidP="00C709D1">
            <w:pPr>
              <w:pStyle w:val="ListParagraph"/>
              <w:numPr>
                <w:ilvl w:val="0"/>
                <w:numId w:val="16"/>
              </w:numPr>
              <w:spacing w:line="276" w:lineRule="auto"/>
              <w:ind w:left="427" w:hanging="284"/>
              <w:rPr>
                <w:rFonts w:asciiTheme="majorHAnsi" w:eastAsia="Calibri Light" w:hAnsiTheme="majorHAnsi" w:cs="Calibri Light"/>
                <w:b/>
                <w:sz w:val="16"/>
                <w:szCs w:val="16"/>
              </w:rPr>
            </w:pPr>
            <w:r w:rsidRPr="00AC12A6">
              <w:rPr>
                <w:rFonts w:asciiTheme="majorHAnsi" w:eastAsia="Calibri Light" w:hAnsiTheme="majorHAnsi" w:cs="Calibri Light"/>
                <w:sz w:val="16"/>
                <w:szCs w:val="16"/>
              </w:rPr>
              <w:t>Past service cost</w:t>
            </w:r>
          </w:p>
        </w:tc>
        <w:tc>
          <w:tcPr>
            <w:tcW w:w="708" w:type="dxa"/>
            <w:shd w:val="clear" w:color="auto" w:fill="FBE5E1"/>
            <w:vAlign w:val="center"/>
          </w:tcPr>
          <w:p w14:paraId="31DC7E04" w14:textId="049FEE23" w:rsidR="00C709D1" w:rsidRPr="004A23CB" w:rsidRDefault="00176DA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5" w:type="dxa"/>
            <w:shd w:val="clear" w:color="auto" w:fill="FBE5E1"/>
            <w:vAlign w:val="center"/>
          </w:tcPr>
          <w:p w14:paraId="72DB292E" w14:textId="067F68CB" w:rsidR="00C709D1" w:rsidRPr="004A23CB" w:rsidRDefault="00176DA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9" w:type="dxa"/>
            <w:shd w:val="clear" w:color="auto" w:fill="FBE5E1"/>
            <w:vAlign w:val="center"/>
          </w:tcPr>
          <w:p w14:paraId="5CC7BFB9" w14:textId="60E3F070" w:rsidR="00C709D1" w:rsidRPr="004A23CB" w:rsidRDefault="00176DA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13" w:type="dxa"/>
            <w:shd w:val="clear" w:color="auto" w:fill="FBE5E1"/>
            <w:vAlign w:val="center"/>
          </w:tcPr>
          <w:p w14:paraId="7612F957" w14:textId="238BD779" w:rsidR="00C709D1" w:rsidRPr="004A23CB" w:rsidRDefault="00176DA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8" w:type="dxa"/>
            <w:shd w:val="clear" w:color="auto" w:fill="FBE5E1"/>
            <w:vAlign w:val="center"/>
          </w:tcPr>
          <w:p w14:paraId="50F47657" w14:textId="066EE759" w:rsidR="00C709D1" w:rsidRPr="004A23CB" w:rsidRDefault="00AB3334"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112</w:t>
            </w:r>
          </w:p>
        </w:tc>
        <w:tc>
          <w:tcPr>
            <w:tcW w:w="852" w:type="dxa"/>
            <w:shd w:val="clear" w:color="auto" w:fill="FBE5E1"/>
            <w:vAlign w:val="center"/>
          </w:tcPr>
          <w:p w14:paraId="4D6CCBA2" w14:textId="77537D9E" w:rsidR="00C709D1" w:rsidRPr="004A23CB" w:rsidRDefault="00176DA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112</w:t>
            </w:r>
          </w:p>
        </w:tc>
      </w:tr>
      <w:tr w:rsidR="00C709D1" w:rsidRPr="00AC12A6" w14:paraId="658F2200" w14:textId="77777777" w:rsidTr="00FB1EE6">
        <w:trPr>
          <w:trHeight w:val="268"/>
        </w:trPr>
        <w:tc>
          <w:tcPr>
            <w:tcW w:w="709" w:type="dxa"/>
            <w:vAlign w:val="center"/>
          </w:tcPr>
          <w:p w14:paraId="0E7FDA84" w14:textId="1BE2E5B0"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09" w:type="dxa"/>
            <w:vAlign w:val="center"/>
          </w:tcPr>
          <w:p w14:paraId="59EEAE67" w14:textId="0C343BB2"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08" w:type="dxa"/>
            <w:vAlign w:val="center"/>
          </w:tcPr>
          <w:p w14:paraId="34A584F4" w14:textId="7A65276B"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10" w:type="dxa"/>
            <w:vAlign w:val="center"/>
          </w:tcPr>
          <w:p w14:paraId="4CEA4ED2" w14:textId="24790B08"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10" w:type="dxa"/>
            <w:vAlign w:val="center"/>
          </w:tcPr>
          <w:p w14:paraId="53DEA162" w14:textId="3563478A"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10" w:type="dxa"/>
            <w:vAlign w:val="center"/>
          </w:tcPr>
          <w:p w14:paraId="1EE2174D" w14:textId="20324759" w:rsidR="00C709D1" w:rsidRPr="00AC12A6" w:rsidRDefault="00C709D1" w:rsidP="00C709D1">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w:t>
            </w:r>
          </w:p>
        </w:tc>
        <w:tc>
          <w:tcPr>
            <w:tcW w:w="5950" w:type="dxa"/>
            <w:vAlign w:val="center"/>
          </w:tcPr>
          <w:p w14:paraId="62A4B19F" w14:textId="77777777" w:rsidR="00C709D1" w:rsidRPr="00AC12A6" w:rsidRDefault="00C709D1" w:rsidP="00C709D1">
            <w:pPr>
              <w:pStyle w:val="ListParagraph"/>
              <w:numPr>
                <w:ilvl w:val="0"/>
                <w:numId w:val="16"/>
              </w:numPr>
              <w:spacing w:line="276" w:lineRule="auto"/>
              <w:ind w:left="427" w:hanging="284"/>
              <w:rPr>
                <w:rFonts w:asciiTheme="majorHAnsi" w:eastAsia="Calibri Light" w:hAnsiTheme="majorHAnsi" w:cs="Calibri Light"/>
                <w:sz w:val="16"/>
                <w:szCs w:val="16"/>
              </w:rPr>
            </w:pPr>
            <w:r w:rsidRPr="00AC12A6">
              <w:rPr>
                <w:rFonts w:asciiTheme="majorHAnsi" w:eastAsia="Calibri Light" w:hAnsiTheme="majorHAnsi" w:cs="Calibri Light"/>
                <w:sz w:val="16"/>
                <w:szCs w:val="16"/>
              </w:rPr>
              <w:t>Curtailments</w:t>
            </w:r>
          </w:p>
        </w:tc>
        <w:tc>
          <w:tcPr>
            <w:tcW w:w="708" w:type="dxa"/>
            <w:vAlign w:val="center"/>
          </w:tcPr>
          <w:p w14:paraId="633F19FE" w14:textId="7D883FE2" w:rsidR="00C709D1" w:rsidRPr="004A23CB" w:rsidRDefault="00176DA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5" w:type="dxa"/>
            <w:vAlign w:val="center"/>
          </w:tcPr>
          <w:p w14:paraId="06D5216F" w14:textId="17CAA244" w:rsidR="00C709D1" w:rsidRPr="004A23CB" w:rsidRDefault="00176DA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9" w:type="dxa"/>
            <w:vAlign w:val="center"/>
          </w:tcPr>
          <w:p w14:paraId="397051FA" w14:textId="6F07B17E" w:rsidR="00C709D1" w:rsidRPr="004A23CB" w:rsidRDefault="00176DA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13" w:type="dxa"/>
            <w:vAlign w:val="center"/>
          </w:tcPr>
          <w:p w14:paraId="2505B592" w14:textId="15311A4C" w:rsidR="00C709D1" w:rsidRPr="004A23CB" w:rsidRDefault="00176DA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8" w:type="dxa"/>
            <w:vAlign w:val="center"/>
          </w:tcPr>
          <w:p w14:paraId="67135C08" w14:textId="67ADF7A7" w:rsidR="00C709D1" w:rsidRPr="004A23CB" w:rsidRDefault="00AB3334"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852" w:type="dxa"/>
            <w:vAlign w:val="center"/>
          </w:tcPr>
          <w:p w14:paraId="6CBE8F5F" w14:textId="59070644" w:rsidR="00C709D1" w:rsidRPr="004A23CB" w:rsidRDefault="00176DA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r>
      <w:tr w:rsidR="00C709D1" w:rsidRPr="00AC12A6" w14:paraId="1C263D35" w14:textId="77777777" w:rsidTr="00FB1EE6">
        <w:trPr>
          <w:trHeight w:val="268"/>
        </w:trPr>
        <w:tc>
          <w:tcPr>
            <w:tcW w:w="709" w:type="dxa"/>
            <w:shd w:val="clear" w:color="auto" w:fill="FBE5E1"/>
            <w:vAlign w:val="center"/>
          </w:tcPr>
          <w:p w14:paraId="3F1848D2" w14:textId="77777777" w:rsidR="00C709D1" w:rsidRPr="00BF6C0C" w:rsidRDefault="00C709D1" w:rsidP="00C709D1">
            <w:pPr>
              <w:spacing w:line="276" w:lineRule="auto"/>
              <w:ind w:right="30"/>
              <w:jc w:val="right"/>
              <w:rPr>
                <w:rFonts w:asciiTheme="majorHAnsi" w:eastAsia="Calibri Light" w:hAnsiTheme="majorHAnsi" w:cs="Calibri Light"/>
                <w:sz w:val="16"/>
                <w:szCs w:val="16"/>
              </w:rPr>
            </w:pPr>
          </w:p>
        </w:tc>
        <w:tc>
          <w:tcPr>
            <w:tcW w:w="709" w:type="dxa"/>
            <w:shd w:val="clear" w:color="auto" w:fill="FBE5E1"/>
            <w:vAlign w:val="center"/>
          </w:tcPr>
          <w:p w14:paraId="21AE6C91" w14:textId="77777777" w:rsidR="00C709D1" w:rsidRPr="00BF6C0C" w:rsidRDefault="00C709D1" w:rsidP="00C709D1">
            <w:pPr>
              <w:spacing w:line="276" w:lineRule="auto"/>
              <w:ind w:right="30"/>
              <w:jc w:val="right"/>
              <w:rPr>
                <w:rFonts w:asciiTheme="majorHAnsi" w:eastAsia="Calibri Light" w:hAnsiTheme="majorHAnsi" w:cs="Calibri Light"/>
                <w:sz w:val="16"/>
                <w:szCs w:val="16"/>
              </w:rPr>
            </w:pPr>
          </w:p>
        </w:tc>
        <w:tc>
          <w:tcPr>
            <w:tcW w:w="708" w:type="dxa"/>
            <w:shd w:val="clear" w:color="auto" w:fill="FBE5E1"/>
            <w:vAlign w:val="center"/>
          </w:tcPr>
          <w:p w14:paraId="3B87CD12" w14:textId="77777777" w:rsidR="00C709D1" w:rsidRPr="00BF6C0C" w:rsidRDefault="00C709D1" w:rsidP="00C709D1">
            <w:pPr>
              <w:spacing w:line="276" w:lineRule="auto"/>
              <w:ind w:right="30"/>
              <w:jc w:val="right"/>
              <w:rPr>
                <w:rFonts w:asciiTheme="majorHAnsi" w:eastAsia="Calibri Light" w:hAnsiTheme="majorHAnsi" w:cs="Calibri Light"/>
                <w:sz w:val="16"/>
                <w:szCs w:val="16"/>
              </w:rPr>
            </w:pPr>
          </w:p>
        </w:tc>
        <w:tc>
          <w:tcPr>
            <w:tcW w:w="710" w:type="dxa"/>
            <w:shd w:val="clear" w:color="auto" w:fill="FBE5E1"/>
            <w:vAlign w:val="center"/>
          </w:tcPr>
          <w:p w14:paraId="63D2EF92" w14:textId="77777777" w:rsidR="00C709D1" w:rsidRPr="00BF6C0C" w:rsidRDefault="00C709D1" w:rsidP="00C709D1">
            <w:pPr>
              <w:spacing w:line="276" w:lineRule="auto"/>
              <w:ind w:right="30"/>
              <w:jc w:val="right"/>
              <w:rPr>
                <w:rFonts w:asciiTheme="majorHAnsi" w:eastAsia="Calibri Light" w:hAnsiTheme="majorHAnsi" w:cs="Calibri Light"/>
                <w:sz w:val="16"/>
                <w:szCs w:val="16"/>
              </w:rPr>
            </w:pPr>
          </w:p>
        </w:tc>
        <w:tc>
          <w:tcPr>
            <w:tcW w:w="710" w:type="dxa"/>
            <w:shd w:val="clear" w:color="auto" w:fill="FBE5E1"/>
            <w:vAlign w:val="center"/>
          </w:tcPr>
          <w:p w14:paraId="2E3DB18C" w14:textId="77777777" w:rsidR="00C709D1" w:rsidRPr="00BF6C0C" w:rsidRDefault="00C709D1" w:rsidP="00C709D1">
            <w:pPr>
              <w:spacing w:line="276" w:lineRule="auto"/>
              <w:ind w:right="30"/>
              <w:jc w:val="right"/>
              <w:rPr>
                <w:rFonts w:asciiTheme="majorHAnsi" w:eastAsia="Calibri Light" w:hAnsiTheme="majorHAnsi" w:cs="Calibri Light"/>
                <w:sz w:val="16"/>
                <w:szCs w:val="16"/>
              </w:rPr>
            </w:pPr>
          </w:p>
        </w:tc>
        <w:tc>
          <w:tcPr>
            <w:tcW w:w="710" w:type="dxa"/>
            <w:shd w:val="clear" w:color="auto" w:fill="FBE5E1"/>
            <w:vAlign w:val="center"/>
          </w:tcPr>
          <w:p w14:paraId="0FD104DB" w14:textId="77777777" w:rsidR="00C709D1" w:rsidRPr="00AC12A6" w:rsidRDefault="00C709D1" w:rsidP="00C709D1">
            <w:pPr>
              <w:spacing w:line="276" w:lineRule="auto"/>
              <w:ind w:right="30"/>
              <w:jc w:val="right"/>
              <w:rPr>
                <w:rFonts w:asciiTheme="majorHAnsi" w:eastAsia="Calibri Light" w:hAnsiTheme="majorHAnsi" w:cs="Calibri Light"/>
                <w:sz w:val="16"/>
                <w:szCs w:val="16"/>
              </w:rPr>
            </w:pPr>
          </w:p>
        </w:tc>
        <w:tc>
          <w:tcPr>
            <w:tcW w:w="5950" w:type="dxa"/>
            <w:shd w:val="clear" w:color="auto" w:fill="FBE5E1"/>
            <w:vAlign w:val="center"/>
          </w:tcPr>
          <w:p w14:paraId="60B3F37D" w14:textId="77777777" w:rsidR="00C709D1" w:rsidRPr="00AC12A6" w:rsidRDefault="00C709D1" w:rsidP="00C709D1">
            <w:pPr>
              <w:spacing w:line="276" w:lineRule="auto"/>
              <w:rPr>
                <w:rFonts w:asciiTheme="majorHAnsi" w:eastAsia="Calibri Light" w:hAnsiTheme="majorHAnsi" w:cs="Calibri Light"/>
                <w:b/>
                <w:i/>
                <w:sz w:val="16"/>
                <w:szCs w:val="16"/>
              </w:rPr>
            </w:pPr>
            <w:r w:rsidRPr="00AC12A6">
              <w:rPr>
                <w:rFonts w:asciiTheme="majorHAnsi" w:eastAsia="Calibri Light" w:hAnsiTheme="majorHAnsi" w:cs="Calibri Light"/>
                <w:sz w:val="16"/>
                <w:szCs w:val="16"/>
              </w:rPr>
              <w:t xml:space="preserve">   </w:t>
            </w:r>
            <w:r w:rsidRPr="00AC12A6">
              <w:rPr>
                <w:rFonts w:asciiTheme="majorHAnsi" w:eastAsia="Calibri Light" w:hAnsiTheme="majorHAnsi" w:cs="Calibri Light"/>
                <w:b/>
                <w:i/>
                <w:sz w:val="16"/>
                <w:szCs w:val="16"/>
              </w:rPr>
              <w:t>Financing and Investment Income and Expenditure</w:t>
            </w:r>
          </w:p>
        </w:tc>
        <w:tc>
          <w:tcPr>
            <w:tcW w:w="708" w:type="dxa"/>
            <w:shd w:val="clear" w:color="auto" w:fill="FBE5E1"/>
            <w:vAlign w:val="center"/>
          </w:tcPr>
          <w:p w14:paraId="7290E982" w14:textId="77777777" w:rsidR="00C709D1" w:rsidRPr="004A23CB" w:rsidRDefault="00C709D1" w:rsidP="00C709D1">
            <w:pPr>
              <w:spacing w:line="276" w:lineRule="auto"/>
              <w:ind w:right="30"/>
              <w:jc w:val="right"/>
              <w:rPr>
                <w:rFonts w:asciiTheme="majorHAnsi" w:eastAsia="Calibri Light" w:hAnsiTheme="majorHAnsi" w:cs="Calibri Light"/>
                <w:sz w:val="16"/>
                <w:szCs w:val="16"/>
              </w:rPr>
            </w:pPr>
          </w:p>
        </w:tc>
        <w:tc>
          <w:tcPr>
            <w:tcW w:w="705" w:type="dxa"/>
            <w:shd w:val="clear" w:color="auto" w:fill="FBE5E1"/>
            <w:vAlign w:val="center"/>
          </w:tcPr>
          <w:p w14:paraId="3C5B1E08" w14:textId="77777777" w:rsidR="00C709D1" w:rsidRPr="004A23CB" w:rsidRDefault="00C709D1" w:rsidP="00C709D1">
            <w:pPr>
              <w:spacing w:line="276" w:lineRule="auto"/>
              <w:ind w:right="30"/>
              <w:jc w:val="right"/>
              <w:rPr>
                <w:rFonts w:asciiTheme="majorHAnsi" w:eastAsia="Calibri Light" w:hAnsiTheme="majorHAnsi" w:cs="Calibri Light"/>
                <w:sz w:val="16"/>
                <w:szCs w:val="16"/>
              </w:rPr>
            </w:pPr>
          </w:p>
        </w:tc>
        <w:tc>
          <w:tcPr>
            <w:tcW w:w="709" w:type="dxa"/>
            <w:shd w:val="clear" w:color="auto" w:fill="FBE5E1"/>
            <w:vAlign w:val="center"/>
          </w:tcPr>
          <w:p w14:paraId="0E9BF1D9" w14:textId="77777777" w:rsidR="00C709D1" w:rsidRPr="004A23CB" w:rsidRDefault="00C709D1" w:rsidP="00C709D1">
            <w:pPr>
              <w:spacing w:line="276" w:lineRule="auto"/>
              <w:ind w:right="30"/>
              <w:jc w:val="right"/>
              <w:rPr>
                <w:rFonts w:asciiTheme="majorHAnsi" w:eastAsia="Calibri Light" w:hAnsiTheme="majorHAnsi" w:cs="Calibri Light"/>
                <w:sz w:val="16"/>
                <w:szCs w:val="16"/>
              </w:rPr>
            </w:pPr>
          </w:p>
        </w:tc>
        <w:tc>
          <w:tcPr>
            <w:tcW w:w="713" w:type="dxa"/>
            <w:shd w:val="clear" w:color="auto" w:fill="FBE5E1"/>
            <w:vAlign w:val="center"/>
          </w:tcPr>
          <w:p w14:paraId="0F99DC9D" w14:textId="77777777" w:rsidR="00C709D1" w:rsidRPr="004A23CB" w:rsidRDefault="00C709D1" w:rsidP="00C709D1">
            <w:pPr>
              <w:spacing w:line="276" w:lineRule="auto"/>
              <w:ind w:right="30"/>
              <w:jc w:val="right"/>
              <w:rPr>
                <w:rFonts w:asciiTheme="majorHAnsi" w:eastAsia="Calibri Light" w:hAnsiTheme="majorHAnsi" w:cs="Calibri Light"/>
                <w:sz w:val="16"/>
                <w:szCs w:val="16"/>
              </w:rPr>
            </w:pPr>
          </w:p>
        </w:tc>
        <w:tc>
          <w:tcPr>
            <w:tcW w:w="708" w:type="dxa"/>
            <w:shd w:val="clear" w:color="auto" w:fill="FBE5E1"/>
            <w:vAlign w:val="center"/>
          </w:tcPr>
          <w:p w14:paraId="1CB13127" w14:textId="77777777" w:rsidR="00C709D1" w:rsidRPr="004A23CB" w:rsidRDefault="00C709D1" w:rsidP="00C709D1">
            <w:pPr>
              <w:spacing w:line="276" w:lineRule="auto"/>
              <w:ind w:right="30"/>
              <w:jc w:val="right"/>
              <w:rPr>
                <w:rFonts w:asciiTheme="majorHAnsi" w:eastAsia="Calibri Light" w:hAnsiTheme="majorHAnsi" w:cs="Calibri Light"/>
                <w:sz w:val="16"/>
                <w:szCs w:val="16"/>
              </w:rPr>
            </w:pPr>
          </w:p>
        </w:tc>
        <w:tc>
          <w:tcPr>
            <w:tcW w:w="852" w:type="dxa"/>
            <w:shd w:val="clear" w:color="auto" w:fill="FBE5E1"/>
            <w:vAlign w:val="center"/>
          </w:tcPr>
          <w:p w14:paraId="54B76EE5" w14:textId="77777777" w:rsidR="00C709D1" w:rsidRPr="004A23CB" w:rsidRDefault="00C709D1" w:rsidP="00C709D1">
            <w:pPr>
              <w:spacing w:line="276" w:lineRule="auto"/>
              <w:ind w:right="30"/>
              <w:jc w:val="right"/>
              <w:rPr>
                <w:rFonts w:asciiTheme="majorHAnsi" w:eastAsia="Calibri Light" w:hAnsiTheme="majorHAnsi" w:cs="Calibri Light"/>
                <w:sz w:val="16"/>
                <w:szCs w:val="16"/>
              </w:rPr>
            </w:pPr>
          </w:p>
        </w:tc>
      </w:tr>
      <w:tr w:rsidR="00C709D1" w:rsidRPr="00AC12A6" w14:paraId="2D2A6A90" w14:textId="77777777" w:rsidTr="00FB1EE6">
        <w:trPr>
          <w:trHeight w:val="268"/>
        </w:trPr>
        <w:tc>
          <w:tcPr>
            <w:tcW w:w="709" w:type="dxa"/>
            <w:tcBorders>
              <w:bottom w:val="single" w:sz="12" w:space="0" w:color="FF0000"/>
            </w:tcBorders>
            <w:vAlign w:val="center"/>
          </w:tcPr>
          <w:p w14:paraId="0206D0F5" w14:textId="2FEFF9F8"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96,750</w:t>
            </w:r>
          </w:p>
        </w:tc>
        <w:tc>
          <w:tcPr>
            <w:tcW w:w="709" w:type="dxa"/>
            <w:tcBorders>
              <w:bottom w:val="single" w:sz="12" w:space="0" w:color="FF0000"/>
            </w:tcBorders>
            <w:vAlign w:val="center"/>
          </w:tcPr>
          <w:p w14:paraId="5A8AEB0B" w14:textId="79A94D0F"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2,970</w:t>
            </w:r>
          </w:p>
        </w:tc>
        <w:tc>
          <w:tcPr>
            <w:tcW w:w="708" w:type="dxa"/>
            <w:tcBorders>
              <w:bottom w:val="single" w:sz="12" w:space="0" w:color="FF0000"/>
            </w:tcBorders>
            <w:vAlign w:val="center"/>
          </w:tcPr>
          <w:p w14:paraId="1E67ED00" w14:textId="29C1D123"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11,150</w:t>
            </w:r>
          </w:p>
        </w:tc>
        <w:tc>
          <w:tcPr>
            <w:tcW w:w="710" w:type="dxa"/>
            <w:tcBorders>
              <w:bottom w:val="single" w:sz="12" w:space="0" w:color="FF0000"/>
            </w:tcBorders>
            <w:vAlign w:val="center"/>
          </w:tcPr>
          <w:p w14:paraId="13FBE7FA" w14:textId="6F1DF17F"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1,730</w:t>
            </w:r>
          </w:p>
        </w:tc>
        <w:tc>
          <w:tcPr>
            <w:tcW w:w="710" w:type="dxa"/>
            <w:tcBorders>
              <w:bottom w:val="single" w:sz="12" w:space="0" w:color="FF0000"/>
            </w:tcBorders>
            <w:vAlign w:val="center"/>
          </w:tcPr>
          <w:p w14:paraId="41FF2688" w14:textId="5F61BC18"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(2,277)</w:t>
            </w:r>
          </w:p>
        </w:tc>
        <w:tc>
          <w:tcPr>
            <w:tcW w:w="710" w:type="dxa"/>
            <w:tcBorders>
              <w:bottom w:val="single" w:sz="12" w:space="0" w:color="FF0000"/>
            </w:tcBorders>
            <w:vAlign w:val="center"/>
          </w:tcPr>
          <w:p w14:paraId="7475F889" w14:textId="30510878" w:rsidR="00C709D1" w:rsidRPr="00AC12A6" w:rsidRDefault="00C709D1" w:rsidP="00C709D1">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110,323</w:t>
            </w:r>
          </w:p>
        </w:tc>
        <w:tc>
          <w:tcPr>
            <w:tcW w:w="5950" w:type="dxa"/>
            <w:tcBorders>
              <w:bottom w:val="single" w:sz="12" w:space="0" w:color="FF0000"/>
            </w:tcBorders>
            <w:vAlign w:val="center"/>
          </w:tcPr>
          <w:p w14:paraId="6CCC8465" w14:textId="77777777" w:rsidR="00C709D1" w:rsidRPr="00AC12A6" w:rsidRDefault="00C709D1" w:rsidP="00C709D1">
            <w:pPr>
              <w:pStyle w:val="ListParagraph"/>
              <w:numPr>
                <w:ilvl w:val="0"/>
                <w:numId w:val="18"/>
              </w:numPr>
              <w:spacing w:line="276" w:lineRule="auto"/>
              <w:ind w:left="427" w:hanging="284"/>
              <w:rPr>
                <w:rFonts w:asciiTheme="majorHAnsi" w:eastAsia="Calibri Light" w:hAnsiTheme="majorHAnsi" w:cs="Calibri Light"/>
                <w:b/>
                <w:sz w:val="16"/>
                <w:szCs w:val="16"/>
              </w:rPr>
            </w:pPr>
            <w:r w:rsidRPr="00AC12A6">
              <w:rPr>
                <w:rFonts w:asciiTheme="majorHAnsi" w:eastAsia="Calibri Light" w:hAnsiTheme="majorHAnsi" w:cs="Calibri Light"/>
                <w:sz w:val="16"/>
                <w:szCs w:val="16"/>
              </w:rPr>
              <w:t>Net interest expense</w:t>
            </w:r>
          </w:p>
        </w:tc>
        <w:tc>
          <w:tcPr>
            <w:tcW w:w="708" w:type="dxa"/>
            <w:tcBorders>
              <w:bottom w:val="single" w:sz="12" w:space="0" w:color="FF0000"/>
            </w:tcBorders>
            <w:vAlign w:val="center"/>
          </w:tcPr>
          <w:p w14:paraId="7D0014CB" w14:textId="6373EC1D" w:rsidR="00C709D1" w:rsidRPr="004A23CB" w:rsidRDefault="00176DA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110,810</w:t>
            </w:r>
          </w:p>
        </w:tc>
        <w:tc>
          <w:tcPr>
            <w:tcW w:w="705" w:type="dxa"/>
            <w:tcBorders>
              <w:bottom w:val="single" w:sz="12" w:space="0" w:color="FF0000"/>
            </w:tcBorders>
            <w:vAlign w:val="center"/>
          </w:tcPr>
          <w:p w14:paraId="072AA490" w14:textId="5C68F72B" w:rsidR="00C709D1" w:rsidRPr="004A23CB" w:rsidRDefault="00176DA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3,240</w:t>
            </w:r>
          </w:p>
        </w:tc>
        <w:tc>
          <w:tcPr>
            <w:tcW w:w="709" w:type="dxa"/>
            <w:tcBorders>
              <w:bottom w:val="single" w:sz="12" w:space="0" w:color="FF0000"/>
            </w:tcBorders>
            <w:vAlign w:val="center"/>
          </w:tcPr>
          <w:p w14:paraId="09F7E2AF" w14:textId="7CF79B17" w:rsidR="00C709D1" w:rsidRPr="004A23CB" w:rsidRDefault="00176DA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14,060</w:t>
            </w:r>
          </w:p>
        </w:tc>
        <w:tc>
          <w:tcPr>
            <w:tcW w:w="713" w:type="dxa"/>
            <w:tcBorders>
              <w:bottom w:val="single" w:sz="12" w:space="0" w:color="FF0000"/>
            </w:tcBorders>
            <w:vAlign w:val="center"/>
          </w:tcPr>
          <w:p w14:paraId="05C01A29" w14:textId="49F1B21E" w:rsidR="00C709D1" w:rsidRPr="004A23CB" w:rsidRDefault="00176DA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1,990</w:t>
            </w:r>
          </w:p>
        </w:tc>
        <w:tc>
          <w:tcPr>
            <w:tcW w:w="708" w:type="dxa"/>
            <w:tcBorders>
              <w:bottom w:val="single" w:sz="12" w:space="0" w:color="FF0000"/>
            </w:tcBorders>
            <w:vAlign w:val="center"/>
          </w:tcPr>
          <w:p w14:paraId="35B84E6B" w14:textId="3C94CE77" w:rsidR="00C709D1" w:rsidRPr="004A23CB" w:rsidRDefault="00AB3334"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(7,821)</w:t>
            </w:r>
          </w:p>
        </w:tc>
        <w:tc>
          <w:tcPr>
            <w:tcW w:w="852" w:type="dxa"/>
            <w:tcBorders>
              <w:bottom w:val="single" w:sz="12" w:space="0" w:color="FF0000"/>
            </w:tcBorders>
            <w:vAlign w:val="center"/>
          </w:tcPr>
          <w:p w14:paraId="7AA52932" w14:textId="4FA1444C" w:rsidR="00C709D1" w:rsidRPr="004A23CB" w:rsidRDefault="00176DA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122,279</w:t>
            </w:r>
          </w:p>
        </w:tc>
      </w:tr>
      <w:tr w:rsidR="00C709D1" w:rsidRPr="00AC12A6" w14:paraId="39B1D6F9" w14:textId="77777777" w:rsidTr="00FB1EE6">
        <w:trPr>
          <w:trHeight w:val="268"/>
        </w:trPr>
        <w:tc>
          <w:tcPr>
            <w:tcW w:w="709" w:type="dxa"/>
            <w:tcBorders>
              <w:top w:val="single" w:sz="12" w:space="0" w:color="FF0000"/>
            </w:tcBorders>
            <w:shd w:val="clear" w:color="auto" w:fill="FBE5E1"/>
            <w:vAlign w:val="center"/>
          </w:tcPr>
          <w:p w14:paraId="4F46D27B" w14:textId="3FBBC7EF" w:rsidR="00C709D1" w:rsidRPr="00BF6C0C" w:rsidRDefault="00C709D1" w:rsidP="00C709D1">
            <w:pPr>
              <w:spacing w:line="276" w:lineRule="auto"/>
              <w:ind w:right="30"/>
              <w:jc w:val="right"/>
              <w:rPr>
                <w:rFonts w:asciiTheme="majorHAnsi" w:eastAsia="Calibri Light" w:hAnsiTheme="majorHAnsi" w:cs="Calibri Light"/>
                <w:b/>
                <w:sz w:val="16"/>
                <w:szCs w:val="16"/>
              </w:rPr>
            </w:pPr>
            <w:r w:rsidRPr="00BF6C0C">
              <w:rPr>
                <w:rFonts w:asciiTheme="majorHAnsi" w:eastAsia="Calibri Light" w:hAnsiTheme="majorHAnsi" w:cs="Calibri Light"/>
                <w:b/>
                <w:sz w:val="16"/>
                <w:szCs w:val="16"/>
              </w:rPr>
              <w:t>96,890</w:t>
            </w:r>
          </w:p>
        </w:tc>
        <w:tc>
          <w:tcPr>
            <w:tcW w:w="709" w:type="dxa"/>
            <w:tcBorders>
              <w:top w:val="single" w:sz="12" w:space="0" w:color="FF0000"/>
            </w:tcBorders>
            <w:shd w:val="clear" w:color="auto" w:fill="FBE5E1"/>
            <w:vAlign w:val="center"/>
          </w:tcPr>
          <w:p w14:paraId="6B058D0D" w14:textId="586AA373" w:rsidR="00C709D1" w:rsidRPr="00BF6C0C" w:rsidRDefault="00C709D1" w:rsidP="00C709D1">
            <w:pPr>
              <w:spacing w:line="276" w:lineRule="auto"/>
              <w:ind w:right="30"/>
              <w:jc w:val="right"/>
              <w:rPr>
                <w:rFonts w:asciiTheme="majorHAnsi" w:eastAsia="Calibri Light" w:hAnsiTheme="majorHAnsi" w:cs="Calibri Light"/>
                <w:b/>
                <w:sz w:val="16"/>
                <w:szCs w:val="16"/>
              </w:rPr>
            </w:pPr>
            <w:r w:rsidRPr="00BF6C0C">
              <w:rPr>
                <w:rFonts w:asciiTheme="majorHAnsi" w:eastAsia="Calibri Light" w:hAnsiTheme="majorHAnsi" w:cs="Calibri Light"/>
                <w:b/>
                <w:sz w:val="16"/>
                <w:szCs w:val="16"/>
              </w:rPr>
              <w:t>2,970</w:t>
            </w:r>
          </w:p>
        </w:tc>
        <w:tc>
          <w:tcPr>
            <w:tcW w:w="708" w:type="dxa"/>
            <w:tcBorders>
              <w:top w:val="single" w:sz="12" w:space="0" w:color="FF0000"/>
            </w:tcBorders>
            <w:shd w:val="clear" w:color="auto" w:fill="FBE5E1"/>
            <w:vAlign w:val="center"/>
          </w:tcPr>
          <w:p w14:paraId="4F0119CB" w14:textId="2FE213D4" w:rsidR="00C709D1" w:rsidRPr="00BF6C0C" w:rsidRDefault="00C709D1" w:rsidP="00C709D1">
            <w:pPr>
              <w:spacing w:line="276" w:lineRule="auto"/>
              <w:ind w:right="30"/>
              <w:jc w:val="right"/>
              <w:rPr>
                <w:rFonts w:asciiTheme="majorHAnsi" w:eastAsia="Calibri Light" w:hAnsiTheme="majorHAnsi" w:cs="Calibri Light"/>
                <w:b/>
                <w:sz w:val="16"/>
                <w:szCs w:val="16"/>
              </w:rPr>
            </w:pPr>
            <w:r w:rsidRPr="00BF6C0C">
              <w:rPr>
                <w:rFonts w:asciiTheme="majorHAnsi" w:eastAsia="Calibri Light" w:hAnsiTheme="majorHAnsi" w:cs="Calibri Light"/>
                <w:b/>
                <w:sz w:val="16"/>
                <w:szCs w:val="16"/>
              </w:rPr>
              <w:t>26,130</w:t>
            </w:r>
          </w:p>
        </w:tc>
        <w:tc>
          <w:tcPr>
            <w:tcW w:w="710" w:type="dxa"/>
            <w:tcBorders>
              <w:top w:val="single" w:sz="12" w:space="0" w:color="FF0000"/>
            </w:tcBorders>
            <w:shd w:val="clear" w:color="auto" w:fill="FBE5E1"/>
            <w:vAlign w:val="center"/>
          </w:tcPr>
          <w:p w14:paraId="78475423" w14:textId="4736B60A" w:rsidR="00C709D1" w:rsidRPr="00BF6C0C" w:rsidRDefault="00C709D1" w:rsidP="00C709D1">
            <w:pPr>
              <w:spacing w:line="276" w:lineRule="auto"/>
              <w:ind w:right="30"/>
              <w:jc w:val="right"/>
              <w:rPr>
                <w:rFonts w:asciiTheme="majorHAnsi" w:eastAsia="Calibri Light" w:hAnsiTheme="majorHAnsi" w:cs="Calibri Light"/>
                <w:b/>
                <w:sz w:val="16"/>
                <w:szCs w:val="16"/>
              </w:rPr>
            </w:pPr>
            <w:r w:rsidRPr="00BF6C0C">
              <w:rPr>
                <w:rFonts w:asciiTheme="majorHAnsi" w:eastAsia="Calibri Light" w:hAnsiTheme="majorHAnsi" w:cs="Calibri Light"/>
                <w:b/>
                <w:sz w:val="16"/>
                <w:szCs w:val="16"/>
              </w:rPr>
              <w:t>2,330</w:t>
            </w:r>
          </w:p>
        </w:tc>
        <w:tc>
          <w:tcPr>
            <w:tcW w:w="710" w:type="dxa"/>
            <w:tcBorders>
              <w:top w:val="single" w:sz="12" w:space="0" w:color="FF0000"/>
            </w:tcBorders>
            <w:shd w:val="clear" w:color="auto" w:fill="FBE5E1"/>
            <w:vAlign w:val="center"/>
          </w:tcPr>
          <w:p w14:paraId="6373C949" w14:textId="2BB28E0A" w:rsidR="00C709D1" w:rsidRPr="00BF6C0C" w:rsidRDefault="00C709D1" w:rsidP="00C709D1">
            <w:pPr>
              <w:spacing w:line="276" w:lineRule="auto"/>
              <w:ind w:right="30"/>
              <w:jc w:val="right"/>
              <w:rPr>
                <w:rFonts w:asciiTheme="majorHAnsi" w:eastAsia="Calibri Light" w:hAnsiTheme="majorHAnsi" w:cs="Calibri Light"/>
                <w:b/>
                <w:sz w:val="16"/>
                <w:szCs w:val="16"/>
              </w:rPr>
            </w:pPr>
            <w:r w:rsidRPr="00BF6C0C">
              <w:rPr>
                <w:rFonts w:asciiTheme="majorHAnsi" w:eastAsia="Calibri Light" w:hAnsiTheme="majorHAnsi" w:cs="Calibri Light"/>
                <w:b/>
                <w:sz w:val="16"/>
                <w:szCs w:val="16"/>
              </w:rPr>
              <w:t>10,698</w:t>
            </w:r>
          </w:p>
        </w:tc>
        <w:tc>
          <w:tcPr>
            <w:tcW w:w="710" w:type="dxa"/>
            <w:tcBorders>
              <w:top w:val="single" w:sz="12" w:space="0" w:color="FF0000"/>
            </w:tcBorders>
            <w:shd w:val="clear" w:color="auto" w:fill="FBE5E1"/>
            <w:vAlign w:val="center"/>
          </w:tcPr>
          <w:p w14:paraId="6BFDD80C" w14:textId="241A0C10" w:rsidR="00C709D1" w:rsidRPr="00AC12A6" w:rsidRDefault="00C709D1" w:rsidP="00C709D1">
            <w:pPr>
              <w:spacing w:line="276" w:lineRule="auto"/>
              <w:ind w:right="30"/>
              <w:jc w:val="right"/>
              <w:rPr>
                <w:rFonts w:asciiTheme="majorHAnsi" w:eastAsia="Calibri Light" w:hAnsiTheme="majorHAnsi" w:cs="Calibri Light"/>
                <w:b/>
                <w:sz w:val="16"/>
                <w:szCs w:val="16"/>
              </w:rPr>
            </w:pPr>
            <w:r w:rsidRPr="004A23CB">
              <w:rPr>
                <w:rFonts w:asciiTheme="majorHAnsi" w:eastAsia="Calibri Light" w:hAnsiTheme="majorHAnsi" w:cs="Calibri Light"/>
                <w:b/>
                <w:sz w:val="16"/>
                <w:szCs w:val="16"/>
              </w:rPr>
              <w:t>139,018</w:t>
            </w:r>
          </w:p>
        </w:tc>
        <w:tc>
          <w:tcPr>
            <w:tcW w:w="5950" w:type="dxa"/>
            <w:tcBorders>
              <w:top w:val="single" w:sz="12" w:space="0" w:color="FF0000"/>
            </w:tcBorders>
            <w:shd w:val="clear" w:color="auto" w:fill="FBE5E1"/>
            <w:vAlign w:val="center"/>
          </w:tcPr>
          <w:p w14:paraId="04563F19" w14:textId="77777777" w:rsidR="00C709D1" w:rsidRPr="00AC12A6" w:rsidRDefault="00C709D1" w:rsidP="00C709D1">
            <w:pPr>
              <w:spacing w:line="276" w:lineRule="auto"/>
              <w:ind w:left="110"/>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Total post-employment benefit charged to the Surplus or Deficit on the Provision of Services</w:t>
            </w:r>
          </w:p>
        </w:tc>
        <w:tc>
          <w:tcPr>
            <w:tcW w:w="708" w:type="dxa"/>
            <w:tcBorders>
              <w:top w:val="single" w:sz="12" w:space="0" w:color="FF0000"/>
            </w:tcBorders>
            <w:shd w:val="clear" w:color="auto" w:fill="FBE5E1"/>
            <w:vAlign w:val="center"/>
          </w:tcPr>
          <w:p w14:paraId="7BBF4392" w14:textId="593D8BA3" w:rsidR="00C709D1" w:rsidRPr="004A23CB" w:rsidRDefault="00176DA5" w:rsidP="00C709D1">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111,700</w:t>
            </w:r>
          </w:p>
        </w:tc>
        <w:tc>
          <w:tcPr>
            <w:tcW w:w="705" w:type="dxa"/>
            <w:tcBorders>
              <w:top w:val="single" w:sz="12" w:space="0" w:color="FF0000"/>
            </w:tcBorders>
            <w:shd w:val="clear" w:color="auto" w:fill="FBE5E1"/>
            <w:vAlign w:val="center"/>
          </w:tcPr>
          <w:p w14:paraId="73903FA8" w14:textId="7620A759" w:rsidR="00C709D1" w:rsidRPr="004A23CB" w:rsidRDefault="00176DA5" w:rsidP="00C709D1">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3,240</w:t>
            </w:r>
          </w:p>
        </w:tc>
        <w:tc>
          <w:tcPr>
            <w:tcW w:w="709" w:type="dxa"/>
            <w:tcBorders>
              <w:top w:val="single" w:sz="12" w:space="0" w:color="FF0000"/>
            </w:tcBorders>
            <w:shd w:val="clear" w:color="auto" w:fill="FBE5E1"/>
            <w:vAlign w:val="center"/>
          </w:tcPr>
          <w:p w14:paraId="7FE7078A" w14:textId="38D66923" w:rsidR="00C709D1" w:rsidRPr="004A23CB" w:rsidRDefault="00176DA5" w:rsidP="00C709D1">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27,160</w:t>
            </w:r>
          </w:p>
        </w:tc>
        <w:tc>
          <w:tcPr>
            <w:tcW w:w="713" w:type="dxa"/>
            <w:tcBorders>
              <w:top w:val="single" w:sz="12" w:space="0" w:color="FF0000"/>
            </w:tcBorders>
            <w:shd w:val="clear" w:color="auto" w:fill="FBE5E1"/>
            <w:vAlign w:val="center"/>
          </w:tcPr>
          <w:p w14:paraId="5D192E8B" w14:textId="0AD105E5" w:rsidR="00C709D1" w:rsidRPr="004A23CB" w:rsidRDefault="00176DA5" w:rsidP="00C709D1">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2,610</w:t>
            </w:r>
          </w:p>
        </w:tc>
        <w:tc>
          <w:tcPr>
            <w:tcW w:w="708" w:type="dxa"/>
            <w:tcBorders>
              <w:top w:val="single" w:sz="12" w:space="0" w:color="FF0000"/>
            </w:tcBorders>
            <w:shd w:val="clear" w:color="auto" w:fill="FBE5E1"/>
            <w:vAlign w:val="center"/>
          </w:tcPr>
          <w:p w14:paraId="2A1B7C9D" w14:textId="31BC1F56" w:rsidR="00C709D1" w:rsidRPr="004A23CB" w:rsidRDefault="00AB3334" w:rsidP="00C709D1">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2,710</w:t>
            </w:r>
          </w:p>
        </w:tc>
        <w:tc>
          <w:tcPr>
            <w:tcW w:w="852" w:type="dxa"/>
            <w:tcBorders>
              <w:top w:val="single" w:sz="12" w:space="0" w:color="FF0000"/>
            </w:tcBorders>
            <w:shd w:val="clear" w:color="auto" w:fill="FBE5E1"/>
            <w:vAlign w:val="center"/>
          </w:tcPr>
          <w:p w14:paraId="7B885F02" w14:textId="5D01B488" w:rsidR="00C709D1" w:rsidRPr="004A23CB" w:rsidRDefault="00176DA5" w:rsidP="00C709D1">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147,420</w:t>
            </w:r>
          </w:p>
        </w:tc>
      </w:tr>
      <w:tr w:rsidR="00C709D1" w:rsidRPr="00AC12A6" w14:paraId="4564263B" w14:textId="77777777" w:rsidTr="00FB1EE6">
        <w:trPr>
          <w:trHeight w:val="268"/>
        </w:trPr>
        <w:tc>
          <w:tcPr>
            <w:tcW w:w="709" w:type="dxa"/>
            <w:vAlign w:val="center"/>
          </w:tcPr>
          <w:p w14:paraId="7690E30C" w14:textId="77777777" w:rsidR="00C709D1" w:rsidRPr="00BF6C0C" w:rsidRDefault="00C709D1" w:rsidP="00C709D1">
            <w:pPr>
              <w:spacing w:line="276" w:lineRule="auto"/>
              <w:ind w:right="30"/>
              <w:jc w:val="right"/>
              <w:rPr>
                <w:rFonts w:asciiTheme="majorHAnsi" w:eastAsia="Calibri Light" w:hAnsiTheme="majorHAnsi" w:cs="Calibri Light"/>
                <w:b/>
                <w:sz w:val="16"/>
                <w:szCs w:val="16"/>
              </w:rPr>
            </w:pPr>
          </w:p>
        </w:tc>
        <w:tc>
          <w:tcPr>
            <w:tcW w:w="709" w:type="dxa"/>
            <w:vAlign w:val="center"/>
          </w:tcPr>
          <w:p w14:paraId="2F634656" w14:textId="77777777" w:rsidR="00C709D1" w:rsidRPr="00BF6C0C" w:rsidRDefault="00C709D1" w:rsidP="00C709D1">
            <w:pPr>
              <w:spacing w:line="276" w:lineRule="auto"/>
              <w:ind w:right="30"/>
              <w:jc w:val="right"/>
              <w:rPr>
                <w:rFonts w:asciiTheme="majorHAnsi" w:eastAsia="Calibri Light" w:hAnsiTheme="majorHAnsi" w:cs="Calibri Light"/>
                <w:b/>
                <w:sz w:val="16"/>
                <w:szCs w:val="16"/>
              </w:rPr>
            </w:pPr>
          </w:p>
        </w:tc>
        <w:tc>
          <w:tcPr>
            <w:tcW w:w="708" w:type="dxa"/>
            <w:vAlign w:val="center"/>
          </w:tcPr>
          <w:p w14:paraId="0E8E1834" w14:textId="77777777" w:rsidR="00C709D1" w:rsidRPr="00BF6C0C" w:rsidRDefault="00C709D1" w:rsidP="00C709D1">
            <w:pPr>
              <w:spacing w:line="276" w:lineRule="auto"/>
              <w:ind w:right="30"/>
              <w:jc w:val="right"/>
              <w:rPr>
                <w:rFonts w:asciiTheme="majorHAnsi" w:eastAsia="Calibri Light" w:hAnsiTheme="majorHAnsi" w:cs="Calibri Light"/>
                <w:b/>
                <w:sz w:val="16"/>
                <w:szCs w:val="16"/>
              </w:rPr>
            </w:pPr>
          </w:p>
        </w:tc>
        <w:tc>
          <w:tcPr>
            <w:tcW w:w="710" w:type="dxa"/>
            <w:vAlign w:val="center"/>
          </w:tcPr>
          <w:p w14:paraId="7C4336E3" w14:textId="77777777" w:rsidR="00C709D1" w:rsidRPr="00BF6C0C" w:rsidRDefault="00C709D1" w:rsidP="00C709D1">
            <w:pPr>
              <w:spacing w:line="276" w:lineRule="auto"/>
              <w:ind w:right="30"/>
              <w:jc w:val="right"/>
              <w:rPr>
                <w:rFonts w:asciiTheme="majorHAnsi" w:eastAsia="Calibri Light" w:hAnsiTheme="majorHAnsi" w:cs="Calibri Light"/>
                <w:b/>
                <w:sz w:val="16"/>
                <w:szCs w:val="16"/>
              </w:rPr>
            </w:pPr>
          </w:p>
        </w:tc>
        <w:tc>
          <w:tcPr>
            <w:tcW w:w="710" w:type="dxa"/>
            <w:vAlign w:val="center"/>
          </w:tcPr>
          <w:p w14:paraId="399DA4EA" w14:textId="77777777" w:rsidR="00C709D1" w:rsidRPr="00BF6C0C" w:rsidRDefault="00C709D1" w:rsidP="00C709D1">
            <w:pPr>
              <w:spacing w:line="276" w:lineRule="auto"/>
              <w:ind w:right="30"/>
              <w:jc w:val="right"/>
              <w:rPr>
                <w:rFonts w:asciiTheme="majorHAnsi" w:eastAsia="Calibri Light" w:hAnsiTheme="majorHAnsi" w:cs="Calibri Light"/>
                <w:b/>
                <w:sz w:val="16"/>
                <w:szCs w:val="16"/>
              </w:rPr>
            </w:pPr>
          </w:p>
        </w:tc>
        <w:tc>
          <w:tcPr>
            <w:tcW w:w="710" w:type="dxa"/>
            <w:vAlign w:val="center"/>
          </w:tcPr>
          <w:p w14:paraId="6FCC87FC" w14:textId="77777777" w:rsidR="00C709D1" w:rsidRPr="00AC12A6" w:rsidRDefault="00C709D1" w:rsidP="00C709D1">
            <w:pPr>
              <w:spacing w:line="276" w:lineRule="auto"/>
              <w:ind w:right="30"/>
              <w:jc w:val="right"/>
              <w:rPr>
                <w:rFonts w:asciiTheme="majorHAnsi" w:eastAsia="Calibri Light" w:hAnsiTheme="majorHAnsi" w:cs="Calibri Light"/>
                <w:b/>
                <w:sz w:val="16"/>
                <w:szCs w:val="16"/>
              </w:rPr>
            </w:pPr>
          </w:p>
        </w:tc>
        <w:tc>
          <w:tcPr>
            <w:tcW w:w="5950" w:type="dxa"/>
            <w:vAlign w:val="center"/>
          </w:tcPr>
          <w:p w14:paraId="1489CCBB" w14:textId="77777777" w:rsidR="00C709D1" w:rsidRPr="00AC12A6" w:rsidRDefault="00C709D1" w:rsidP="00C709D1">
            <w:pPr>
              <w:spacing w:line="276" w:lineRule="auto"/>
              <w:ind w:left="110"/>
              <w:rPr>
                <w:rFonts w:asciiTheme="majorHAnsi" w:eastAsia="Calibri Light" w:hAnsiTheme="majorHAnsi" w:cs="Calibri Light"/>
                <w:b/>
                <w:sz w:val="16"/>
                <w:szCs w:val="16"/>
              </w:rPr>
            </w:pPr>
            <w:r w:rsidRPr="00AC12A6">
              <w:rPr>
                <w:rFonts w:asciiTheme="majorHAnsi" w:eastAsia="Calibri Light" w:hAnsiTheme="majorHAnsi" w:cs="Calibri Light"/>
                <w:b/>
                <w:i/>
                <w:sz w:val="16"/>
                <w:szCs w:val="16"/>
              </w:rPr>
              <w:t>Other post-employment benefit charged to the Comprehensive Income and Expenditure Statement</w:t>
            </w:r>
          </w:p>
        </w:tc>
        <w:tc>
          <w:tcPr>
            <w:tcW w:w="708" w:type="dxa"/>
            <w:vAlign w:val="center"/>
          </w:tcPr>
          <w:p w14:paraId="057FD0EB" w14:textId="77777777" w:rsidR="00C709D1" w:rsidRPr="004A23CB" w:rsidRDefault="00C709D1" w:rsidP="00C709D1">
            <w:pPr>
              <w:spacing w:line="276" w:lineRule="auto"/>
              <w:ind w:right="30"/>
              <w:jc w:val="right"/>
              <w:rPr>
                <w:rFonts w:asciiTheme="majorHAnsi" w:eastAsia="Calibri Light" w:hAnsiTheme="majorHAnsi" w:cs="Calibri Light"/>
                <w:b/>
                <w:sz w:val="16"/>
                <w:szCs w:val="16"/>
              </w:rPr>
            </w:pPr>
          </w:p>
        </w:tc>
        <w:tc>
          <w:tcPr>
            <w:tcW w:w="705" w:type="dxa"/>
            <w:vAlign w:val="center"/>
          </w:tcPr>
          <w:p w14:paraId="137E7694" w14:textId="77777777" w:rsidR="00C709D1" w:rsidRPr="004A23CB" w:rsidRDefault="00C709D1" w:rsidP="00C709D1">
            <w:pPr>
              <w:spacing w:line="276" w:lineRule="auto"/>
              <w:ind w:right="30"/>
              <w:jc w:val="right"/>
              <w:rPr>
                <w:rFonts w:asciiTheme="majorHAnsi" w:eastAsia="Calibri Light" w:hAnsiTheme="majorHAnsi" w:cs="Calibri Light"/>
                <w:b/>
                <w:sz w:val="16"/>
                <w:szCs w:val="16"/>
              </w:rPr>
            </w:pPr>
          </w:p>
        </w:tc>
        <w:tc>
          <w:tcPr>
            <w:tcW w:w="709" w:type="dxa"/>
            <w:vAlign w:val="center"/>
          </w:tcPr>
          <w:p w14:paraId="7597CFDF" w14:textId="77777777" w:rsidR="00C709D1" w:rsidRPr="004A23CB" w:rsidRDefault="00C709D1" w:rsidP="00C709D1">
            <w:pPr>
              <w:spacing w:line="276" w:lineRule="auto"/>
              <w:ind w:right="30"/>
              <w:jc w:val="right"/>
              <w:rPr>
                <w:rFonts w:asciiTheme="majorHAnsi" w:eastAsia="Calibri Light" w:hAnsiTheme="majorHAnsi" w:cs="Calibri Light"/>
                <w:b/>
                <w:sz w:val="16"/>
                <w:szCs w:val="16"/>
              </w:rPr>
            </w:pPr>
          </w:p>
        </w:tc>
        <w:tc>
          <w:tcPr>
            <w:tcW w:w="713" w:type="dxa"/>
            <w:vAlign w:val="center"/>
          </w:tcPr>
          <w:p w14:paraId="5C0EA27C" w14:textId="77777777" w:rsidR="00C709D1" w:rsidRPr="004A23CB" w:rsidRDefault="00C709D1" w:rsidP="00C709D1">
            <w:pPr>
              <w:spacing w:line="276" w:lineRule="auto"/>
              <w:ind w:right="30"/>
              <w:jc w:val="right"/>
              <w:rPr>
                <w:rFonts w:asciiTheme="majorHAnsi" w:eastAsia="Calibri Light" w:hAnsiTheme="majorHAnsi" w:cs="Calibri Light"/>
                <w:b/>
                <w:sz w:val="16"/>
                <w:szCs w:val="16"/>
              </w:rPr>
            </w:pPr>
          </w:p>
        </w:tc>
        <w:tc>
          <w:tcPr>
            <w:tcW w:w="708" w:type="dxa"/>
            <w:vAlign w:val="center"/>
          </w:tcPr>
          <w:p w14:paraId="387C4E48" w14:textId="77777777" w:rsidR="00C709D1" w:rsidRPr="004A23CB" w:rsidRDefault="00C709D1" w:rsidP="00C709D1">
            <w:pPr>
              <w:spacing w:line="276" w:lineRule="auto"/>
              <w:ind w:right="30"/>
              <w:jc w:val="right"/>
              <w:rPr>
                <w:rFonts w:asciiTheme="majorHAnsi" w:eastAsia="Calibri Light" w:hAnsiTheme="majorHAnsi" w:cs="Calibri Light"/>
                <w:b/>
                <w:sz w:val="16"/>
                <w:szCs w:val="16"/>
              </w:rPr>
            </w:pPr>
          </w:p>
        </w:tc>
        <w:tc>
          <w:tcPr>
            <w:tcW w:w="852" w:type="dxa"/>
            <w:vAlign w:val="center"/>
          </w:tcPr>
          <w:p w14:paraId="13D3F4D4" w14:textId="77777777" w:rsidR="00C709D1" w:rsidRPr="004A23CB" w:rsidRDefault="00C709D1" w:rsidP="00C709D1">
            <w:pPr>
              <w:spacing w:line="276" w:lineRule="auto"/>
              <w:ind w:right="30"/>
              <w:jc w:val="right"/>
              <w:rPr>
                <w:rFonts w:asciiTheme="majorHAnsi" w:eastAsia="Calibri Light" w:hAnsiTheme="majorHAnsi" w:cs="Calibri Light"/>
                <w:b/>
                <w:sz w:val="16"/>
                <w:szCs w:val="16"/>
              </w:rPr>
            </w:pPr>
          </w:p>
        </w:tc>
      </w:tr>
      <w:tr w:rsidR="00C709D1" w:rsidRPr="00AC12A6" w14:paraId="52672E56" w14:textId="77777777" w:rsidTr="00FB1EE6">
        <w:trPr>
          <w:trHeight w:val="268"/>
        </w:trPr>
        <w:tc>
          <w:tcPr>
            <w:tcW w:w="709" w:type="dxa"/>
            <w:shd w:val="clear" w:color="auto" w:fill="FBE5E1"/>
            <w:vAlign w:val="center"/>
          </w:tcPr>
          <w:p w14:paraId="2E1B8EA2" w14:textId="77777777" w:rsidR="00C709D1" w:rsidRPr="00BF6C0C" w:rsidRDefault="00C709D1" w:rsidP="00C709D1">
            <w:pPr>
              <w:spacing w:line="276" w:lineRule="auto"/>
              <w:ind w:right="30"/>
              <w:jc w:val="right"/>
              <w:rPr>
                <w:rFonts w:asciiTheme="majorHAnsi" w:eastAsia="Calibri Light" w:hAnsiTheme="majorHAnsi" w:cs="Calibri Light"/>
                <w:sz w:val="16"/>
                <w:szCs w:val="16"/>
              </w:rPr>
            </w:pPr>
          </w:p>
        </w:tc>
        <w:tc>
          <w:tcPr>
            <w:tcW w:w="709" w:type="dxa"/>
            <w:shd w:val="clear" w:color="auto" w:fill="FBE5E1"/>
            <w:vAlign w:val="center"/>
          </w:tcPr>
          <w:p w14:paraId="723BB796" w14:textId="77777777" w:rsidR="00C709D1" w:rsidRPr="00BF6C0C" w:rsidRDefault="00C709D1" w:rsidP="00C709D1">
            <w:pPr>
              <w:spacing w:line="276" w:lineRule="auto"/>
              <w:ind w:right="30"/>
              <w:jc w:val="right"/>
              <w:rPr>
                <w:rFonts w:asciiTheme="majorHAnsi" w:eastAsia="Calibri Light" w:hAnsiTheme="majorHAnsi" w:cs="Calibri Light"/>
                <w:sz w:val="16"/>
                <w:szCs w:val="16"/>
              </w:rPr>
            </w:pPr>
          </w:p>
        </w:tc>
        <w:tc>
          <w:tcPr>
            <w:tcW w:w="708" w:type="dxa"/>
            <w:shd w:val="clear" w:color="auto" w:fill="FBE5E1"/>
            <w:vAlign w:val="center"/>
          </w:tcPr>
          <w:p w14:paraId="77FEF46B" w14:textId="77777777" w:rsidR="00C709D1" w:rsidRPr="00BF6C0C" w:rsidRDefault="00C709D1" w:rsidP="00C709D1">
            <w:pPr>
              <w:spacing w:line="276" w:lineRule="auto"/>
              <w:ind w:right="30"/>
              <w:jc w:val="right"/>
              <w:rPr>
                <w:rFonts w:asciiTheme="majorHAnsi" w:eastAsia="Calibri Light" w:hAnsiTheme="majorHAnsi" w:cs="Calibri Light"/>
                <w:sz w:val="16"/>
                <w:szCs w:val="16"/>
              </w:rPr>
            </w:pPr>
          </w:p>
        </w:tc>
        <w:tc>
          <w:tcPr>
            <w:tcW w:w="710" w:type="dxa"/>
            <w:shd w:val="clear" w:color="auto" w:fill="FBE5E1"/>
            <w:vAlign w:val="center"/>
          </w:tcPr>
          <w:p w14:paraId="0AF3A1B0" w14:textId="77777777" w:rsidR="00C709D1" w:rsidRPr="00BF6C0C" w:rsidRDefault="00C709D1" w:rsidP="00C709D1">
            <w:pPr>
              <w:spacing w:line="276" w:lineRule="auto"/>
              <w:ind w:right="30"/>
              <w:jc w:val="right"/>
              <w:rPr>
                <w:rFonts w:asciiTheme="majorHAnsi" w:eastAsia="Calibri Light" w:hAnsiTheme="majorHAnsi" w:cs="Calibri Light"/>
                <w:sz w:val="16"/>
                <w:szCs w:val="16"/>
              </w:rPr>
            </w:pPr>
          </w:p>
        </w:tc>
        <w:tc>
          <w:tcPr>
            <w:tcW w:w="710" w:type="dxa"/>
            <w:shd w:val="clear" w:color="auto" w:fill="FBE5E1"/>
            <w:vAlign w:val="center"/>
          </w:tcPr>
          <w:p w14:paraId="3F8E974F" w14:textId="77777777" w:rsidR="00C709D1" w:rsidRPr="00BF6C0C" w:rsidRDefault="00C709D1" w:rsidP="00C709D1">
            <w:pPr>
              <w:spacing w:line="276" w:lineRule="auto"/>
              <w:ind w:right="30"/>
              <w:jc w:val="right"/>
              <w:rPr>
                <w:rFonts w:asciiTheme="majorHAnsi" w:eastAsia="Calibri Light" w:hAnsiTheme="majorHAnsi" w:cs="Calibri Light"/>
                <w:sz w:val="16"/>
                <w:szCs w:val="16"/>
              </w:rPr>
            </w:pPr>
          </w:p>
        </w:tc>
        <w:tc>
          <w:tcPr>
            <w:tcW w:w="710" w:type="dxa"/>
            <w:shd w:val="clear" w:color="auto" w:fill="FBE5E1"/>
            <w:vAlign w:val="center"/>
          </w:tcPr>
          <w:p w14:paraId="5C4F7848" w14:textId="77777777" w:rsidR="00C709D1" w:rsidRPr="00AC12A6" w:rsidRDefault="00C709D1" w:rsidP="00C709D1">
            <w:pPr>
              <w:spacing w:line="276" w:lineRule="auto"/>
              <w:ind w:right="30"/>
              <w:jc w:val="right"/>
              <w:rPr>
                <w:rFonts w:asciiTheme="majorHAnsi" w:eastAsia="Calibri Light" w:hAnsiTheme="majorHAnsi" w:cs="Calibri Light"/>
                <w:sz w:val="16"/>
                <w:szCs w:val="16"/>
              </w:rPr>
            </w:pPr>
          </w:p>
        </w:tc>
        <w:tc>
          <w:tcPr>
            <w:tcW w:w="5950" w:type="dxa"/>
            <w:shd w:val="clear" w:color="auto" w:fill="FBE5E1"/>
            <w:vAlign w:val="center"/>
          </w:tcPr>
          <w:p w14:paraId="6FC6400A" w14:textId="77777777" w:rsidR="00C709D1" w:rsidRPr="00AC12A6" w:rsidRDefault="00C709D1" w:rsidP="00C709D1">
            <w:pPr>
              <w:spacing w:line="276" w:lineRule="auto"/>
              <w:ind w:left="110"/>
              <w:rPr>
                <w:rFonts w:asciiTheme="majorHAnsi" w:eastAsia="Calibri Light" w:hAnsiTheme="majorHAnsi" w:cs="Calibri Light"/>
                <w:b/>
                <w:i/>
                <w:sz w:val="16"/>
                <w:szCs w:val="16"/>
              </w:rPr>
            </w:pPr>
            <w:r w:rsidRPr="00AC12A6">
              <w:rPr>
                <w:rFonts w:asciiTheme="majorHAnsi" w:eastAsia="Calibri Light" w:hAnsiTheme="majorHAnsi" w:cs="Calibri Light"/>
                <w:sz w:val="16"/>
                <w:szCs w:val="16"/>
              </w:rPr>
              <w:t>Remeasurement of the net defined benefit liability comprising:</w:t>
            </w:r>
          </w:p>
        </w:tc>
        <w:tc>
          <w:tcPr>
            <w:tcW w:w="708" w:type="dxa"/>
            <w:shd w:val="clear" w:color="auto" w:fill="FBE5E1"/>
            <w:vAlign w:val="center"/>
          </w:tcPr>
          <w:p w14:paraId="2393B054" w14:textId="77777777" w:rsidR="00C709D1" w:rsidRPr="004A23CB" w:rsidRDefault="00C709D1" w:rsidP="00C709D1">
            <w:pPr>
              <w:spacing w:line="276" w:lineRule="auto"/>
              <w:ind w:right="30"/>
              <w:jc w:val="right"/>
              <w:rPr>
                <w:rFonts w:asciiTheme="majorHAnsi" w:eastAsia="Calibri Light" w:hAnsiTheme="majorHAnsi" w:cs="Calibri Light"/>
                <w:sz w:val="16"/>
                <w:szCs w:val="16"/>
              </w:rPr>
            </w:pPr>
          </w:p>
        </w:tc>
        <w:tc>
          <w:tcPr>
            <w:tcW w:w="705" w:type="dxa"/>
            <w:shd w:val="clear" w:color="auto" w:fill="FBE5E1"/>
            <w:vAlign w:val="center"/>
          </w:tcPr>
          <w:p w14:paraId="73E0412E" w14:textId="77777777" w:rsidR="00C709D1" w:rsidRPr="004A23CB" w:rsidRDefault="00C709D1" w:rsidP="00C709D1">
            <w:pPr>
              <w:spacing w:line="276" w:lineRule="auto"/>
              <w:ind w:right="30"/>
              <w:jc w:val="right"/>
              <w:rPr>
                <w:rFonts w:asciiTheme="majorHAnsi" w:eastAsia="Calibri Light" w:hAnsiTheme="majorHAnsi" w:cs="Calibri Light"/>
                <w:sz w:val="16"/>
                <w:szCs w:val="16"/>
              </w:rPr>
            </w:pPr>
          </w:p>
        </w:tc>
        <w:tc>
          <w:tcPr>
            <w:tcW w:w="709" w:type="dxa"/>
            <w:shd w:val="clear" w:color="auto" w:fill="FBE5E1"/>
            <w:vAlign w:val="center"/>
          </w:tcPr>
          <w:p w14:paraId="7D318A87" w14:textId="77777777" w:rsidR="00C709D1" w:rsidRPr="004A23CB" w:rsidRDefault="00C709D1" w:rsidP="00C709D1">
            <w:pPr>
              <w:spacing w:line="276" w:lineRule="auto"/>
              <w:ind w:right="30"/>
              <w:jc w:val="right"/>
              <w:rPr>
                <w:rFonts w:asciiTheme="majorHAnsi" w:eastAsia="Calibri Light" w:hAnsiTheme="majorHAnsi" w:cs="Calibri Light"/>
                <w:sz w:val="16"/>
                <w:szCs w:val="16"/>
              </w:rPr>
            </w:pPr>
          </w:p>
        </w:tc>
        <w:tc>
          <w:tcPr>
            <w:tcW w:w="713" w:type="dxa"/>
            <w:shd w:val="clear" w:color="auto" w:fill="FBE5E1"/>
            <w:vAlign w:val="center"/>
          </w:tcPr>
          <w:p w14:paraId="709C50F4" w14:textId="77777777" w:rsidR="00C709D1" w:rsidRPr="004A23CB" w:rsidRDefault="00C709D1" w:rsidP="00C709D1">
            <w:pPr>
              <w:spacing w:line="276" w:lineRule="auto"/>
              <w:ind w:right="30"/>
              <w:jc w:val="right"/>
              <w:rPr>
                <w:rFonts w:asciiTheme="majorHAnsi" w:eastAsia="Calibri Light" w:hAnsiTheme="majorHAnsi" w:cs="Calibri Light"/>
                <w:sz w:val="16"/>
                <w:szCs w:val="16"/>
              </w:rPr>
            </w:pPr>
          </w:p>
        </w:tc>
        <w:tc>
          <w:tcPr>
            <w:tcW w:w="708" w:type="dxa"/>
            <w:shd w:val="clear" w:color="auto" w:fill="FBE5E1"/>
            <w:vAlign w:val="center"/>
          </w:tcPr>
          <w:p w14:paraId="37DAA0D8" w14:textId="77777777" w:rsidR="00C709D1" w:rsidRPr="004A23CB" w:rsidRDefault="00C709D1" w:rsidP="00C709D1">
            <w:pPr>
              <w:spacing w:line="276" w:lineRule="auto"/>
              <w:ind w:right="30"/>
              <w:jc w:val="right"/>
              <w:rPr>
                <w:rFonts w:asciiTheme="majorHAnsi" w:eastAsia="Calibri Light" w:hAnsiTheme="majorHAnsi" w:cs="Calibri Light"/>
                <w:sz w:val="16"/>
                <w:szCs w:val="16"/>
              </w:rPr>
            </w:pPr>
          </w:p>
        </w:tc>
        <w:tc>
          <w:tcPr>
            <w:tcW w:w="852" w:type="dxa"/>
            <w:shd w:val="clear" w:color="auto" w:fill="FBE5E1"/>
            <w:vAlign w:val="center"/>
          </w:tcPr>
          <w:p w14:paraId="59595037" w14:textId="77777777" w:rsidR="00C709D1" w:rsidRPr="004A23CB" w:rsidRDefault="00C709D1" w:rsidP="00C709D1">
            <w:pPr>
              <w:spacing w:line="276" w:lineRule="auto"/>
              <w:ind w:right="30"/>
              <w:jc w:val="right"/>
              <w:rPr>
                <w:rFonts w:asciiTheme="majorHAnsi" w:eastAsia="Calibri Light" w:hAnsiTheme="majorHAnsi" w:cs="Calibri Light"/>
                <w:sz w:val="16"/>
                <w:szCs w:val="16"/>
              </w:rPr>
            </w:pPr>
          </w:p>
        </w:tc>
      </w:tr>
      <w:tr w:rsidR="00C709D1" w:rsidRPr="00AC12A6" w14:paraId="2532A2EB" w14:textId="77777777" w:rsidTr="00FB1EE6">
        <w:trPr>
          <w:trHeight w:val="268"/>
        </w:trPr>
        <w:tc>
          <w:tcPr>
            <w:tcW w:w="709" w:type="dxa"/>
            <w:vAlign w:val="center"/>
          </w:tcPr>
          <w:p w14:paraId="5B6989B5" w14:textId="37794873"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09" w:type="dxa"/>
            <w:vAlign w:val="center"/>
          </w:tcPr>
          <w:p w14:paraId="7AD4D73E" w14:textId="39A089F4"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08" w:type="dxa"/>
            <w:vAlign w:val="center"/>
          </w:tcPr>
          <w:p w14:paraId="52525457" w14:textId="4DC2CA90"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10" w:type="dxa"/>
            <w:vAlign w:val="center"/>
          </w:tcPr>
          <w:p w14:paraId="3B7A8052" w14:textId="24298ECB"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10" w:type="dxa"/>
            <w:vAlign w:val="center"/>
          </w:tcPr>
          <w:p w14:paraId="6599A726" w14:textId="670F0383"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3,329</w:t>
            </w:r>
          </w:p>
        </w:tc>
        <w:tc>
          <w:tcPr>
            <w:tcW w:w="710" w:type="dxa"/>
            <w:vAlign w:val="center"/>
          </w:tcPr>
          <w:p w14:paraId="52AE4315" w14:textId="0811F645" w:rsidR="00C709D1" w:rsidRPr="00AC12A6" w:rsidRDefault="00C709D1" w:rsidP="00C709D1">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3,329</w:t>
            </w:r>
          </w:p>
        </w:tc>
        <w:tc>
          <w:tcPr>
            <w:tcW w:w="5950" w:type="dxa"/>
            <w:vAlign w:val="center"/>
          </w:tcPr>
          <w:p w14:paraId="02505426" w14:textId="77777777" w:rsidR="00C709D1" w:rsidRPr="00C25A42" w:rsidRDefault="00C709D1" w:rsidP="00C709D1">
            <w:pPr>
              <w:spacing w:line="276" w:lineRule="auto"/>
              <w:ind w:left="110"/>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Return on plan assets (excluding the amount included in the net interest expense)</w:t>
            </w:r>
          </w:p>
        </w:tc>
        <w:tc>
          <w:tcPr>
            <w:tcW w:w="708" w:type="dxa"/>
            <w:vAlign w:val="center"/>
          </w:tcPr>
          <w:p w14:paraId="5EB8EF46" w14:textId="0E866778" w:rsidR="00C709D1" w:rsidRPr="004A23CB" w:rsidRDefault="00176DA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5" w:type="dxa"/>
            <w:vAlign w:val="center"/>
          </w:tcPr>
          <w:p w14:paraId="77C0367B" w14:textId="25779FD9" w:rsidR="00C709D1" w:rsidRPr="004A23CB" w:rsidRDefault="00176DA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9" w:type="dxa"/>
            <w:vAlign w:val="center"/>
          </w:tcPr>
          <w:p w14:paraId="23F70CAA" w14:textId="793C0485" w:rsidR="00C709D1" w:rsidRPr="004A23CB" w:rsidRDefault="00176DA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13" w:type="dxa"/>
            <w:vAlign w:val="center"/>
          </w:tcPr>
          <w:p w14:paraId="57AD9286" w14:textId="553C1187" w:rsidR="00C709D1" w:rsidRPr="004A23CB" w:rsidRDefault="00176DA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8" w:type="dxa"/>
            <w:vAlign w:val="center"/>
          </w:tcPr>
          <w:p w14:paraId="38DB046F" w14:textId="3303295C" w:rsidR="00C709D1" w:rsidRPr="004A23CB" w:rsidRDefault="00AB3334"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(24,174)</w:t>
            </w:r>
          </w:p>
        </w:tc>
        <w:tc>
          <w:tcPr>
            <w:tcW w:w="852" w:type="dxa"/>
            <w:vAlign w:val="center"/>
          </w:tcPr>
          <w:p w14:paraId="4545E36D" w14:textId="5A66B197" w:rsidR="00C709D1" w:rsidRPr="004A23CB" w:rsidRDefault="00176DA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(24,174)</w:t>
            </w:r>
          </w:p>
        </w:tc>
      </w:tr>
      <w:tr w:rsidR="00C709D1" w:rsidRPr="00AC12A6" w14:paraId="5980DDA4" w14:textId="77777777" w:rsidTr="00FB1EE6">
        <w:trPr>
          <w:trHeight w:val="268"/>
        </w:trPr>
        <w:tc>
          <w:tcPr>
            <w:tcW w:w="709" w:type="dxa"/>
            <w:shd w:val="clear" w:color="auto" w:fill="FBE5E1"/>
            <w:vAlign w:val="center"/>
          </w:tcPr>
          <w:p w14:paraId="22A0CE71" w14:textId="0246DC11" w:rsidR="00C709D1" w:rsidRPr="00BF6C0C" w:rsidRDefault="00C709D1" w:rsidP="005E405B">
            <w:pPr>
              <w:pStyle w:val="Heading1"/>
              <w:jc w:val="right"/>
              <w:rPr>
                <w:rFonts w:asciiTheme="majorHAnsi" w:eastAsia="Calibri Light" w:hAnsiTheme="majorHAnsi" w:cs="Calibri Light"/>
                <w:b w:val="0"/>
                <w:bCs w:val="0"/>
                <w:sz w:val="16"/>
                <w:szCs w:val="16"/>
              </w:rPr>
            </w:pPr>
            <w:r w:rsidRPr="00BF6C0C">
              <w:rPr>
                <w:rFonts w:asciiTheme="majorHAnsi" w:eastAsia="Calibri Light" w:hAnsiTheme="majorHAnsi" w:cs="Calibri Light"/>
                <w:b w:val="0"/>
                <w:bCs w:val="0"/>
                <w:sz w:val="16"/>
                <w:szCs w:val="16"/>
              </w:rPr>
              <w:t>(1,640)</w:t>
            </w:r>
          </w:p>
        </w:tc>
        <w:tc>
          <w:tcPr>
            <w:tcW w:w="709" w:type="dxa"/>
            <w:shd w:val="clear" w:color="auto" w:fill="FBE5E1"/>
            <w:vAlign w:val="center"/>
          </w:tcPr>
          <w:p w14:paraId="0E1C79F4" w14:textId="70CDBAB4" w:rsidR="00C709D1" w:rsidRPr="00BF6C0C" w:rsidRDefault="00C709D1" w:rsidP="005E405B">
            <w:pPr>
              <w:pStyle w:val="Heading1"/>
              <w:jc w:val="right"/>
              <w:rPr>
                <w:rFonts w:asciiTheme="majorHAnsi" w:eastAsia="Calibri Light" w:hAnsiTheme="majorHAnsi" w:cs="Calibri Light"/>
                <w:b w:val="0"/>
                <w:bCs w:val="0"/>
                <w:sz w:val="16"/>
                <w:szCs w:val="16"/>
              </w:rPr>
            </w:pPr>
            <w:r w:rsidRPr="00BF6C0C">
              <w:rPr>
                <w:rFonts w:asciiTheme="majorHAnsi" w:eastAsia="Calibri Light" w:hAnsiTheme="majorHAnsi" w:cs="Calibri Light"/>
                <w:b w:val="0"/>
                <w:bCs w:val="0"/>
                <w:sz w:val="16"/>
                <w:szCs w:val="16"/>
              </w:rPr>
              <w:t>(190)</w:t>
            </w:r>
          </w:p>
        </w:tc>
        <w:tc>
          <w:tcPr>
            <w:tcW w:w="708" w:type="dxa"/>
            <w:shd w:val="clear" w:color="auto" w:fill="FBE5E1"/>
            <w:vAlign w:val="center"/>
          </w:tcPr>
          <w:p w14:paraId="757F4241" w14:textId="1DEBC0D6" w:rsidR="00C709D1" w:rsidRPr="00BF6C0C" w:rsidRDefault="00C709D1" w:rsidP="005E405B">
            <w:pPr>
              <w:pStyle w:val="Heading1"/>
              <w:jc w:val="right"/>
              <w:rPr>
                <w:rFonts w:asciiTheme="majorHAnsi" w:eastAsia="Calibri Light" w:hAnsiTheme="majorHAnsi" w:cs="Calibri Light"/>
                <w:b w:val="0"/>
                <w:bCs w:val="0"/>
                <w:sz w:val="16"/>
                <w:szCs w:val="16"/>
              </w:rPr>
            </w:pPr>
            <w:r w:rsidRPr="00BF6C0C">
              <w:rPr>
                <w:rFonts w:asciiTheme="majorHAnsi" w:eastAsia="Calibri Light" w:hAnsiTheme="majorHAnsi" w:cs="Calibri Light"/>
                <w:b w:val="0"/>
                <w:bCs w:val="0"/>
                <w:sz w:val="16"/>
                <w:szCs w:val="16"/>
              </w:rPr>
              <w:t>(990)</w:t>
            </w:r>
          </w:p>
        </w:tc>
        <w:tc>
          <w:tcPr>
            <w:tcW w:w="710" w:type="dxa"/>
            <w:shd w:val="clear" w:color="auto" w:fill="FBE5E1"/>
            <w:vAlign w:val="center"/>
          </w:tcPr>
          <w:p w14:paraId="2E1DB5CB" w14:textId="6B1A1F62" w:rsidR="00C709D1" w:rsidRPr="00BF6C0C" w:rsidRDefault="00C709D1" w:rsidP="005E405B">
            <w:pPr>
              <w:pStyle w:val="Heading1"/>
              <w:jc w:val="right"/>
              <w:rPr>
                <w:rFonts w:asciiTheme="majorHAnsi" w:eastAsia="Calibri Light" w:hAnsiTheme="majorHAnsi" w:cs="Calibri Light"/>
                <w:b w:val="0"/>
                <w:bCs w:val="0"/>
                <w:sz w:val="16"/>
                <w:szCs w:val="16"/>
              </w:rPr>
            </w:pPr>
            <w:r w:rsidRPr="00BF6C0C">
              <w:rPr>
                <w:rFonts w:asciiTheme="majorHAnsi" w:eastAsia="Calibri Light" w:hAnsiTheme="majorHAnsi" w:cs="Calibri Light"/>
                <w:b w:val="0"/>
                <w:bCs w:val="0"/>
                <w:sz w:val="16"/>
                <w:szCs w:val="16"/>
              </w:rPr>
              <w:t>(160)</w:t>
            </w:r>
          </w:p>
        </w:tc>
        <w:tc>
          <w:tcPr>
            <w:tcW w:w="710" w:type="dxa"/>
            <w:shd w:val="clear" w:color="auto" w:fill="FBE5E1"/>
            <w:vAlign w:val="center"/>
          </w:tcPr>
          <w:p w14:paraId="44D40217" w14:textId="0F99F19B" w:rsidR="00C709D1" w:rsidRPr="00BF6C0C" w:rsidRDefault="00C709D1" w:rsidP="005E405B">
            <w:pPr>
              <w:pStyle w:val="Heading1"/>
              <w:jc w:val="right"/>
              <w:rPr>
                <w:rFonts w:asciiTheme="majorHAnsi" w:eastAsia="Calibri Light" w:hAnsiTheme="majorHAnsi" w:cs="Calibri Light"/>
                <w:b w:val="0"/>
                <w:bCs w:val="0"/>
                <w:sz w:val="16"/>
                <w:szCs w:val="16"/>
              </w:rPr>
            </w:pPr>
            <w:r w:rsidRPr="00BF6C0C">
              <w:rPr>
                <w:rFonts w:asciiTheme="majorHAnsi" w:eastAsia="Calibri Light" w:hAnsiTheme="majorHAnsi" w:cs="Calibri Light"/>
                <w:b w:val="0"/>
                <w:bCs w:val="0"/>
                <w:sz w:val="16"/>
                <w:szCs w:val="16"/>
              </w:rPr>
              <w:t>(775)</w:t>
            </w:r>
          </w:p>
        </w:tc>
        <w:tc>
          <w:tcPr>
            <w:tcW w:w="710" w:type="dxa"/>
            <w:shd w:val="clear" w:color="auto" w:fill="FBE5E1"/>
            <w:vAlign w:val="center"/>
          </w:tcPr>
          <w:p w14:paraId="146101ED" w14:textId="03DD8F6D" w:rsidR="00C709D1" w:rsidRPr="002F50C6" w:rsidRDefault="00C709D1" w:rsidP="005E405B">
            <w:pPr>
              <w:pStyle w:val="Heading1"/>
              <w:jc w:val="right"/>
              <w:rPr>
                <w:rFonts w:asciiTheme="majorHAnsi" w:eastAsia="Calibri Light" w:hAnsiTheme="majorHAnsi" w:cs="Calibri Light"/>
                <w:b w:val="0"/>
                <w:bCs w:val="0"/>
                <w:sz w:val="16"/>
                <w:szCs w:val="16"/>
              </w:rPr>
            </w:pPr>
            <w:r w:rsidRPr="004A23CB">
              <w:rPr>
                <w:rFonts w:asciiTheme="majorHAnsi" w:eastAsia="Calibri Light" w:hAnsiTheme="majorHAnsi" w:cs="Calibri Light"/>
                <w:b w:val="0"/>
                <w:bCs w:val="0"/>
                <w:sz w:val="16"/>
                <w:szCs w:val="16"/>
              </w:rPr>
              <w:t>(3,755)</w:t>
            </w:r>
          </w:p>
        </w:tc>
        <w:tc>
          <w:tcPr>
            <w:tcW w:w="5950" w:type="dxa"/>
            <w:shd w:val="clear" w:color="auto" w:fill="FBE5E1"/>
            <w:vAlign w:val="center"/>
          </w:tcPr>
          <w:p w14:paraId="6893A535" w14:textId="77777777" w:rsidR="00C709D1" w:rsidRPr="002F50C6" w:rsidRDefault="00C709D1" w:rsidP="00C709D1">
            <w:pPr>
              <w:pStyle w:val="Heading1"/>
              <w:ind w:hanging="575"/>
              <w:jc w:val="left"/>
              <w:rPr>
                <w:rFonts w:asciiTheme="majorHAnsi" w:eastAsia="Calibri Light" w:hAnsiTheme="majorHAnsi" w:cs="Calibri Light"/>
                <w:b w:val="0"/>
                <w:bCs w:val="0"/>
                <w:sz w:val="16"/>
                <w:szCs w:val="16"/>
              </w:rPr>
            </w:pPr>
            <w:r w:rsidRPr="002F50C6">
              <w:rPr>
                <w:rFonts w:asciiTheme="majorHAnsi" w:eastAsia="Calibri Light" w:hAnsiTheme="majorHAnsi" w:cs="Calibri Light"/>
                <w:b w:val="0"/>
                <w:bCs w:val="0"/>
                <w:sz w:val="16"/>
                <w:szCs w:val="16"/>
              </w:rPr>
              <w:t>Actuarial gains and losses arising on changes in demographic assumptions</w:t>
            </w:r>
          </w:p>
        </w:tc>
        <w:tc>
          <w:tcPr>
            <w:tcW w:w="708" w:type="dxa"/>
            <w:shd w:val="clear" w:color="auto" w:fill="FBE5E1"/>
            <w:vAlign w:val="center"/>
          </w:tcPr>
          <w:p w14:paraId="0335C05E" w14:textId="148BF3D0" w:rsidR="00C709D1" w:rsidRPr="004A23CB" w:rsidRDefault="00176DA5" w:rsidP="00C709D1">
            <w:pPr>
              <w:pStyle w:val="Heading1"/>
              <w:jc w:val="right"/>
              <w:rPr>
                <w:rFonts w:asciiTheme="majorHAnsi" w:eastAsia="Calibri Light" w:hAnsiTheme="majorHAnsi" w:cs="Calibri Light"/>
                <w:b w:val="0"/>
                <w:bCs w:val="0"/>
                <w:sz w:val="16"/>
                <w:szCs w:val="16"/>
              </w:rPr>
            </w:pPr>
            <w:r>
              <w:rPr>
                <w:rFonts w:asciiTheme="majorHAnsi" w:eastAsia="Calibri Light" w:hAnsiTheme="majorHAnsi" w:cs="Calibri Light"/>
                <w:b w:val="0"/>
                <w:bCs w:val="0"/>
                <w:sz w:val="16"/>
                <w:szCs w:val="16"/>
              </w:rPr>
              <w:t>-</w:t>
            </w:r>
          </w:p>
        </w:tc>
        <w:tc>
          <w:tcPr>
            <w:tcW w:w="705" w:type="dxa"/>
            <w:shd w:val="clear" w:color="auto" w:fill="FBE5E1"/>
            <w:vAlign w:val="center"/>
          </w:tcPr>
          <w:p w14:paraId="40218F05" w14:textId="30B7C1A0" w:rsidR="00C709D1" w:rsidRPr="004A23CB" w:rsidRDefault="00176DA5" w:rsidP="00C709D1">
            <w:pPr>
              <w:pStyle w:val="Heading1"/>
              <w:jc w:val="right"/>
              <w:rPr>
                <w:rFonts w:asciiTheme="majorHAnsi" w:eastAsia="Calibri Light" w:hAnsiTheme="majorHAnsi" w:cs="Calibri Light"/>
                <w:b w:val="0"/>
                <w:bCs w:val="0"/>
                <w:sz w:val="16"/>
                <w:szCs w:val="16"/>
              </w:rPr>
            </w:pPr>
            <w:r>
              <w:rPr>
                <w:rFonts w:asciiTheme="majorHAnsi" w:eastAsia="Calibri Light" w:hAnsiTheme="majorHAnsi" w:cs="Calibri Light"/>
                <w:b w:val="0"/>
                <w:bCs w:val="0"/>
                <w:sz w:val="16"/>
                <w:szCs w:val="16"/>
              </w:rPr>
              <w:t>-</w:t>
            </w:r>
          </w:p>
        </w:tc>
        <w:tc>
          <w:tcPr>
            <w:tcW w:w="709" w:type="dxa"/>
            <w:shd w:val="clear" w:color="auto" w:fill="FBE5E1"/>
            <w:vAlign w:val="center"/>
          </w:tcPr>
          <w:p w14:paraId="6278877C" w14:textId="493834DC" w:rsidR="00C709D1" w:rsidRPr="004A23CB" w:rsidRDefault="006B3405" w:rsidP="00C709D1">
            <w:pPr>
              <w:pStyle w:val="Heading1"/>
              <w:jc w:val="right"/>
              <w:rPr>
                <w:rFonts w:asciiTheme="majorHAnsi" w:eastAsia="Calibri Light" w:hAnsiTheme="majorHAnsi" w:cs="Calibri Light"/>
                <w:b w:val="0"/>
                <w:bCs w:val="0"/>
                <w:sz w:val="16"/>
                <w:szCs w:val="16"/>
              </w:rPr>
            </w:pPr>
            <w:r>
              <w:rPr>
                <w:rFonts w:asciiTheme="majorHAnsi" w:eastAsia="Calibri Light" w:hAnsiTheme="majorHAnsi" w:cs="Calibri Light"/>
                <w:b w:val="0"/>
                <w:bCs w:val="0"/>
                <w:sz w:val="16"/>
                <w:szCs w:val="16"/>
              </w:rPr>
              <w:t>-</w:t>
            </w:r>
          </w:p>
        </w:tc>
        <w:tc>
          <w:tcPr>
            <w:tcW w:w="713" w:type="dxa"/>
            <w:shd w:val="clear" w:color="auto" w:fill="FBE5E1"/>
            <w:vAlign w:val="center"/>
          </w:tcPr>
          <w:p w14:paraId="44F29AA1" w14:textId="0C50BB3C" w:rsidR="00C709D1" w:rsidRPr="004A23CB" w:rsidRDefault="006B3405" w:rsidP="00C709D1">
            <w:pPr>
              <w:pStyle w:val="Heading1"/>
              <w:jc w:val="right"/>
              <w:rPr>
                <w:rFonts w:asciiTheme="majorHAnsi" w:eastAsia="Calibri Light" w:hAnsiTheme="majorHAnsi" w:cs="Calibri Light"/>
                <w:b w:val="0"/>
                <w:bCs w:val="0"/>
                <w:sz w:val="16"/>
                <w:szCs w:val="16"/>
              </w:rPr>
            </w:pPr>
            <w:r>
              <w:rPr>
                <w:rFonts w:asciiTheme="majorHAnsi" w:eastAsia="Calibri Light" w:hAnsiTheme="majorHAnsi" w:cs="Calibri Light"/>
                <w:b w:val="0"/>
                <w:bCs w:val="0"/>
                <w:sz w:val="16"/>
                <w:szCs w:val="16"/>
              </w:rPr>
              <w:t>-</w:t>
            </w:r>
          </w:p>
        </w:tc>
        <w:tc>
          <w:tcPr>
            <w:tcW w:w="708" w:type="dxa"/>
            <w:shd w:val="clear" w:color="auto" w:fill="FBE5E1"/>
            <w:vAlign w:val="center"/>
          </w:tcPr>
          <w:p w14:paraId="2A22F29F" w14:textId="1892C440" w:rsidR="00C709D1" w:rsidRPr="004A23CB" w:rsidRDefault="00AB3334" w:rsidP="00C709D1">
            <w:pPr>
              <w:pStyle w:val="Heading1"/>
              <w:jc w:val="right"/>
              <w:rPr>
                <w:rFonts w:asciiTheme="majorHAnsi" w:eastAsia="Calibri Light" w:hAnsiTheme="majorHAnsi" w:cs="Calibri Light"/>
                <w:b w:val="0"/>
                <w:bCs w:val="0"/>
                <w:sz w:val="16"/>
                <w:szCs w:val="16"/>
              </w:rPr>
            </w:pPr>
            <w:r>
              <w:rPr>
                <w:rFonts w:asciiTheme="majorHAnsi" w:eastAsia="Calibri Light" w:hAnsiTheme="majorHAnsi" w:cs="Calibri Light"/>
                <w:b w:val="0"/>
                <w:bCs w:val="0"/>
                <w:sz w:val="16"/>
                <w:szCs w:val="16"/>
              </w:rPr>
              <w:t>(11,550)</w:t>
            </w:r>
          </w:p>
        </w:tc>
        <w:tc>
          <w:tcPr>
            <w:tcW w:w="852" w:type="dxa"/>
            <w:shd w:val="clear" w:color="auto" w:fill="FBE5E1"/>
            <w:vAlign w:val="center"/>
          </w:tcPr>
          <w:p w14:paraId="19C29954" w14:textId="0D12FAAD" w:rsidR="00C709D1" w:rsidRPr="004A23CB" w:rsidRDefault="006B3405" w:rsidP="00C709D1">
            <w:pPr>
              <w:pStyle w:val="Heading1"/>
              <w:jc w:val="right"/>
              <w:rPr>
                <w:rFonts w:asciiTheme="majorHAnsi" w:eastAsia="Calibri Light" w:hAnsiTheme="majorHAnsi" w:cs="Calibri Light"/>
                <w:b w:val="0"/>
                <w:bCs w:val="0"/>
                <w:sz w:val="16"/>
                <w:szCs w:val="16"/>
              </w:rPr>
            </w:pPr>
            <w:r>
              <w:rPr>
                <w:rFonts w:asciiTheme="majorHAnsi" w:eastAsia="Calibri Light" w:hAnsiTheme="majorHAnsi" w:cs="Calibri Light"/>
                <w:b w:val="0"/>
                <w:bCs w:val="0"/>
                <w:sz w:val="16"/>
                <w:szCs w:val="16"/>
              </w:rPr>
              <w:t>(11,550)</w:t>
            </w:r>
          </w:p>
        </w:tc>
      </w:tr>
      <w:tr w:rsidR="00C709D1" w:rsidRPr="00AC12A6" w14:paraId="7CCD8297" w14:textId="77777777" w:rsidTr="00FB1EE6">
        <w:trPr>
          <w:trHeight w:val="268"/>
        </w:trPr>
        <w:tc>
          <w:tcPr>
            <w:tcW w:w="709" w:type="dxa"/>
            <w:vAlign w:val="center"/>
          </w:tcPr>
          <w:p w14:paraId="3FC3CA46" w14:textId="106057BE" w:rsidR="00C709D1" w:rsidRPr="00BF6C0C" w:rsidRDefault="00C709D1" w:rsidP="005E405B">
            <w:pPr>
              <w:pStyle w:val="Heading1"/>
              <w:jc w:val="right"/>
              <w:rPr>
                <w:rFonts w:asciiTheme="majorHAnsi" w:eastAsia="Calibri Light" w:hAnsiTheme="majorHAnsi" w:cs="Calibri Light"/>
                <w:b w:val="0"/>
                <w:bCs w:val="0"/>
                <w:sz w:val="16"/>
                <w:szCs w:val="16"/>
              </w:rPr>
            </w:pPr>
            <w:r w:rsidRPr="00BF6C0C">
              <w:rPr>
                <w:rFonts w:asciiTheme="majorHAnsi" w:eastAsia="Calibri Light" w:hAnsiTheme="majorHAnsi" w:cs="Calibri Light"/>
                <w:b w:val="0"/>
                <w:bCs w:val="0"/>
                <w:sz w:val="16"/>
                <w:szCs w:val="16"/>
              </w:rPr>
              <w:t>(142,940)</w:t>
            </w:r>
          </w:p>
        </w:tc>
        <w:tc>
          <w:tcPr>
            <w:tcW w:w="709" w:type="dxa"/>
            <w:vAlign w:val="center"/>
          </w:tcPr>
          <w:p w14:paraId="5533B645" w14:textId="7A3A2E25" w:rsidR="00C709D1" w:rsidRPr="00BF6C0C" w:rsidRDefault="00C709D1" w:rsidP="005E405B">
            <w:pPr>
              <w:pStyle w:val="Heading1"/>
              <w:jc w:val="right"/>
              <w:rPr>
                <w:rFonts w:asciiTheme="majorHAnsi" w:eastAsia="Calibri Light" w:hAnsiTheme="majorHAnsi" w:cs="Calibri Light"/>
                <w:b w:val="0"/>
                <w:bCs w:val="0"/>
                <w:sz w:val="16"/>
                <w:szCs w:val="16"/>
              </w:rPr>
            </w:pPr>
            <w:r w:rsidRPr="00BF6C0C">
              <w:rPr>
                <w:rFonts w:asciiTheme="majorHAnsi" w:eastAsia="Calibri Light" w:hAnsiTheme="majorHAnsi" w:cs="Calibri Light"/>
                <w:b w:val="0"/>
                <w:bCs w:val="0"/>
                <w:sz w:val="16"/>
                <w:szCs w:val="16"/>
              </w:rPr>
              <w:t>(9,930)</w:t>
            </w:r>
          </w:p>
        </w:tc>
        <w:tc>
          <w:tcPr>
            <w:tcW w:w="708" w:type="dxa"/>
            <w:vAlign w:val="center"/>
          </w:tcPr>
          <w:p w14:paraId="3BE462E9" w14:textId="6C0BEC96" w:rsidR="00C709D1" w:rsidRPr="00BF6C0C" w:rsidRDefault="00C709D1" w:rsidP="005E405B">
            <w:pPr>
              <w:pStyle w:val="Heading1"/>
              <w:jc w:val="right"/>
              <w:rPr>
                <w:rFonts w:asciiTheme="majorHAnsi" w:eastAsia="Calibri Light" w:hAnsiTheme="majorHAnsi" w:cs="Calibri Light"/>
                <w:b w:val="0"/>
                <w:bCs w:val="0"/>
                <w:sz w:val="16"/>
                <w:szCs w:val="16"/>
              </w:rPr>
            </w:pPr>
            <w:r w:rsidRPr="00BF6C0C">
              <w:rPr>
                <w:rFonts w:asciiTheme="majorHAnsi" w:eastAsia="Calibri Light" w:hAnsiTheme="majorHAnsi" w:cs="Calibri Light"/>
                <w:b w:val="0"/>
                <w:bCs w:val="0"/>
                <w:sz w:val="16"/>
                <w:szCs w:val="16"/>
              </w:rPr>
              <w:t>(28,750)</w:t>
            </w:r>
          </w:p>
        </w:tc>
        <w:tc>
          <w:tcPr>
            <w:tcW w:w="710" w:type="dxa"/>
            <w:vAlign w:val="center"/>
          </w:tcPr>
          <w:p w14:paraId="43B3696C" w14:textId="6C9D7796" w:rsidR="00C709D1" w:rsidRPr="00BF6C0C" w:rsidRDefault="00C709D1" w:rsidP="005E405B">
            <w:pPr>
              <w:pStyle w:val="Heading1"/>
              <w:jc w:val="right"/>
              <w:rPr>
                <w:rFonts w:asciiTheme="majorHAnsi" w:eastAsia="Calibri Light" w:hAnsiTheme="majorHAnsi" w:cs="Calibri Light"/>
                <w:b w:val="0"/>
                <w:bCs w:val="0"/>
                <w:sz w:val="16"/>
                <w:szCs w:val="16"/>
              </w:rPr>
            </w:pPr>
            <w:r w:rsidRPr="00BF6C0C">
              <w:rPr>
                <w:rFonts w:asciiTheme="majorHAnsi" w:eastAsia="Calibri Light" w:hAnsiTheme="majorHAnsi" w:cs="Calibri Light"/>
                <w:b w:val="0"/>
                <w:bCs w:val="0"/>
                <w:sz w:val="16"/>
                <w:szCs w:val="16"/>
              </w:rPr>
              <w:t>(1,940)</w:t>
            </w:r>
          </w:p>
        </w:tc>
        <w:tc>
          <w:tcPr>
            <w:tcW w:w="710" w:type="dxa"/>
            <w:vAlign w:val="center"/>
          </w:tcPr>
          <w:p w14:paraId="54E039D6" w14:textId="09710459" w:rsidR="00C709D1" w:rsidRPr="00BF6C0C" w:rsidRDefault="00C709D1" w:rsidP="005E405B">
            <w:pPr>
              <w:pStyle w:val="Heading1"/>
              <w:jc w:val="right"/>
              <w:rPr>
                <w:rFonts w:asciiTheme="majorHAnsi" w:eastAsia="Calibri Light" w:hAnsiTheme="majorHAnsi" w:cs="Calibri Light"/>
                <w:b w:val="0"/>
                <w:bCs w:val="0"/>
                <w:sz w:val="16"/>
                <w:szCs w:val="16"/>
              </w:rPr>
            </w:pPr>
            <w:r w:rsidRPr="00BF6C0C">
              <w:rPr>
                <w:rFonts w:asciiTheme="majorHAnsi" w:eastAsia="Calibri Light" w:hAnsiTheme="majorHAnsi" w:cs="Calibri Light"/>
                <w:b w:val="0"/>
                <w:bCs w:val="0"/>
                <w:sz w:val="16"/>
                <w:szCs w:val="16"/>
              </w:rPr>
              <w:t>(50,915)</w:t>
            </w:r>
          </w:p>
        </w:tc>
        <w:tc>
          <w:tcPr>
            <w:tcW w:w="710" w:type="dxa"/>
            <w:vAlign w:val="center"/>
          </w:tcPr>
          <w:p w14:paraId="3917AC45" w14:textId="267941F1" w:rsidR="00C709D1" w:rsidRPr="002F50C6" w:rsidRDefault="00C709D1" w:rsidP="005E405B">
            <w:pPr>
              <w:pStyle w:val="Heading1"/>
              <w:jc w:val="right"/>
              <w:rPr>
                <w:rFonts w:asciiTheme="majorHAnsi" w:eastAsia="Calibri Light" w:hAnsiTheme="majorHAnsi" w:cs="Calibri Light"/>
                <w:b w:val="0"/>
                <w:bCs w:val="0"/>
                <w:sz w:val="16"/>
                <w:szCs w:val="16"/>
              </w:rPr>
            </w:pPr>
            <w:r w:rsidRPr="004A23CB">
              <w:rPr>
                <w:rFonts w:asciiTheme="majorHAnsi" w:eastAsia="Calibri Light" w:hAnsiTheme="majorHAnsi" w:cs="Calibri Light"/>
                <w:b w:val="0"/>
                <w:bCs w:val="0"/>
                <w:sz w:val="16"/>
                <w:szCs w:val="16"/>
              </w:rPr>
              <w:t>(234,475)</w:t>
            </w:r>
          </w:p>
        </w:tc>
        <w:tc>
          <w:tcPr>
            <w:tcW w:w="5950" w:type="dxa"/>
            <w:vAlign w:val="center"/>
          </w:tcPr>
          <w:p w14:paraId="5C38B1A0" w14:textId="77777777" w:rsidR="00C709D1" w:rsidRPr="002F50C6" w:rsidRDefault="00C709D1" w:rsidP="00C709D1">
            <w:pPr>
              <w:pStyle w:val="Heading1"/>
              <w:ind w:hanging="575"/>
              <w:jc w:val="left"/>
              <w:rPr>
                <w:rFonts w:asciiTheme="majorHAnsi" w:eastAsia="Calibri Light" w:hAnsiTheme="majorHAnsi" w:cs="Calibri Light"/>
                <w:b w:val="0"/>
                <w:bCs w:val="0"/>
                <w:sz w:val="16"/>
                <w:szCs w:val="16"/>
              </w:rPr>
            </w:pPr>
            <w:r w:rsidRPr="002F50C6">
              <w:rPr>
                <w:rFonts w:asciiTheme="majorHAnsi" w:eastAsia="Calibri Light" w:hAnsiTheme="majorHAnsi" w:cs="Calibri Light"/>
                <w:b w:val="0"/>
                <w:bCs w:val="0"/>
                <w:sz w:val="16"/>
                <w:szCs w:val="16"/>
              </w:rPr>
              <w:t>Actuarial gains and losses arising on changes in financial assumptions</w:t>
            </w:r>
          </w:p>
        </w:tc>
        <w:tc>
          <w:tcPr>
            <w:tcW w:w="708" w:type="dxa"/>
            <w:vAlign w:val="center"/>
          </w:tcPr>
          <w:p w14:paraId="060329CF" w14:textId="3A06D415" w:rsidR="00C709D1" w:rsidRPr="004A23CB" w:rsidRDefault="00176DA5" w:rsidP="00C709D1">
            <w:pPr>
              <w:pStyle w:val="Heading1"/>
              <w:jc w:val="right"/>
              <w:rPr>
                <w:rFonts w:asciiTheme="majorHAnsi" w:eastAsia="Calibri Light" w:hAnsiTheme="majorHAnsi" w:cs="Calibri Light"/>
                <w:b w:val="0"/>
                <w:bCs w:val="0"/>
                <w:sz w:val="16"/>
                <w:szCs w:val="16"/>
              </w:rPr>
            </w:pPr>
            <w:r>
              <w:rPr>
                <w:rFonts w:asciiTheme="majorHAnsi" w:eastAsia="Calibri Light" w:hAnsiTheme="majorHAnsi" w:cs="Calibri Light"/>
                <w:b w:val="0"/>
                <w:bCs w:val="0"/>
                <w:sz w:val="16"/>
                <w:szCs w:val="16"/>
              </w:rPr>
              <w:t>(61,670)</w:t>
            </w:r>
          </w:p>
        </w:tc>
        <w:tc>
          <w:tcPr>
            <w:tcW w:w="705" w:type="dxa"/>
            <w:vAlign w:val="center"/>
          </w:tcPr>
          <w:p w14:paraId="4267A624" w14:textId="38B6B211" w:rsidR="00C709D1" w:rsidRPr="004A23CB" w:rsidRDefault="00176DA5" w:rsidP="00C709D1">
            <w:pPr>
              <w:pStyle w:val="Heading1"/>
              <w:jc w:val="right"/>
              <w:rPr>
                <w:rFonts w:asciiTheme="majorHAnsi" w:eastAsia="Calibri Light" w:hAnsiTheme="majorHAnsi" w:cs="Calibri Light"/>
                <w:b w:val="0"/>
                <w:bCs w:val="0"/>
                <w:sz w:val="16"/>
                <w:szCs w:val="16"/>
              </w:rPr>
            </w:pPr>
            <w:r>
              <w:rPr>
                <w:rFonts w:asciiTheme="majorHAnsi" w:eastAsia="Calibri Light" w:hAnsiTheme="majorHAnsi" w:cs="Calibri Light"/>
                <w:b w:val="0"/>
                <w:bCs w:val="0"/>
                <w:sz w:val="16"/>
                <w:szCs w:val="16"/>
              </w:rPr>
              <w:t>(3,870)</w:t>
            </w:r>
          </w:p>
        </w:tc>
        <w:tc>
          <w:tcPr>
            <w:tcW w:w="709" w:type="dxa"/>
            <w:vAlign w:val="center"/>
          </w:tcPr>
          <w:p w14:paraId="1D5D98E8" w14:textId="0E9DACDC" w:rsidR="00C709D1" w:rsidRPr="004A23CB" w:rsidRDefault="00176DA5" w:rsidP="00C709D1">
            <w:pPr>
              <w:pStyle w:val="Heading1"/>
              <w:jc w:val="right"/>
              <w:rPr>
                <w:rFonts w:asciiTheme="majorHAnsi" w:eastAsia="Calibri Light" w:hAnsiTheme="majorHAnsi" w:cs="Calibri Light"/>
                <w:b w:val="0"/>
                <w:bCs w:val="0"/>
                <w:sz w:val="16"/>
                <w:szCs w:val="16"/>
              </w:rPr>
            </w:pPr>
            <w:r>
              <w:rPr>
                <w:rFonts w:asciiTheme="majorHAnsi" w:eastAsia="Calibri Light" w:hAnsiTheme="majorHAnsi" w:cs="Calibri Light"/>
                <w:b w:val="0"/>
                <w:bCs w:val="0"/>
                <w:sz w:val="16"/>
                <w:szCs w:val="16"/>
              </w:rPr>
              <w:t>(9,440)</w:t>
            </w:r>
          </w:p>
        </w:tc>
        <w:tc>
          <w:tcPr>
            <w:tcW w:w="713" w:type="dxa"/>
            <w:vAlign w:val="center"/>
          </w:tcPr>
          <w:p w14:paraId="2ABFD05A" w14:textId="3E0A0483" w:rsidR="00C709D1" w:rsidRPr="004A23CB" w:rsidRDefault="00176DA5" w:rsidP="00C709D1">
            <w:pPr>
              <w:pStyle w:val="Heading1"/>
              <w:jc w:val="right"/>
              <w:rPr>
                <w:rFonts w:asciiTheme="majorHAnsi" w:eastAsia="Calibri Light" w:hAnsiTheme="majorHAnsi" w:cs="Calibri Light"/>
                <w:b w:val="0"/>
                <w:bCs w:val="0"/>
                <w:sz w:val="16"/>
                <w:szCs w:val="16"/>
              </w:rPr>
            </w:pPr>
            <w:r>
              <w:rPr>
                <w:rFonts w:asciiTheme="majorHAnsi" w:eastAsia="Calibri Light" w:hAnsiTheme="majorHAnsi" w:cs="Calibri Light"/>
                <w:b w:val="0"/>
                <w:bCs w:val="0"/>
                <w:sz w:val="16"/>
                <w:szCs w:val="16"/>
              </w:rPr>
              <w:t>(1,380)</w:t>
            </w:r>
          </w:p>
        </w:tc>
        <w:tc>
          <w:tcPr>
            <w:tcW w:w="708" w:type="dxa"/>
            <w:vAlign w:val="center"/>
          </w:tcPr>
          <w:p w14:paraId="1BA8DEE5" w14:textId="5FC65F7F" w:rsidR="00C709D1" w:rsidRPr="004A23CB" w:rsidRDefault="00AB3334" w:rsidP="00C709D1">
            <w:pPr>
              <w:pStyle w:val="Heading1"/>
              <w:jc w:val="right"/>
              <w:rPr>
                <w:rFonts w:asciiTheme="majorHAnsi" w:eastAsia="Calibri Light" w:hAnsiTheme="majorHAnsi" w:cs="Calibri Light"/>
                <w:b w:val="0"/>
                <w:bCs w:val="0"/>
                <w:sz w:val="16"/>
                <w:szCs w:val="16"/>
              </w:rPr>
            </w:pPr>
            <w:r>
              <w:rPr>
                <w:rFonts w:asciiTheme="majorHAnsi" w:eastAsia="Calibri Light" w:hAnsiTheme="majorHAnsi" w:cs="Calibri Light"/>
                <w:b w:val="0"/>
                <w:bCs w:val="0"/>
                <w:sz w:val="16"/>
                <w:szCs w:val="16"/>
              </w:rPr>
              <w:t>(18,852)</w:t>
            </w:r>
          </w:p>
        </w:tc>
        <w:tc>
          <w:tcPr>
            <w:tcW w:w="852" w:type="dxa"/>
            <w:vAlign w:val="center"/>
          </w:tcPr>
          <w:p w14:paraId="387BB4A2" w14:textId="1BDFDDE3" w:rsidR="00C709D1" w:rsidRPr="004A23CB" w:rsidRDefault="00176DA5" w:rsidP="00C709D1">
            <w:pPr>
              <w:pStyle w:val="Heading1"/>
              <w:jc w:val="right"/>
              <w:rPr>
                <w:rFonts w:asciiTheme="majorHAnsi" w:eastAsia="Calibri Light" w:hAnsiTheme="majorHAnsi" w:cs="Calibri Light"/>
                <w:b w:val="0"/>
                <w:bCs w:val="0"/>
                <w:sz w:val="16"/>
                <w:szCs w:val="16"/>
              </w:rPr>
            </w:pPr>
            <w:r>
              <w:rPr>
                <w:rFonts w:asciiTheme="majorHAnsi" w:eastAsia="Calibri Light" w:hAnsiTheme="majorHAnsi" w:cs="Calibri Light"/>
                <w:b w:val="0"/>
                <w:bCs w:val="0"/>
                <w:sz w:val="16"/>
                <w:szCs w:val="16"/>
              </w:rPr>
              <w:t>(95,212)</w:t>
            </w:r>
          </w:p>
        </w:tc>
      </w:tr>
      <w:tr w:rsidR="00C709D1" w:rsidRPr="00AC12A6" w14:paraId="333C93E6" w14:textId="77777777" w:rsidTr="00FB1EE6">
        <w:trPr>
          <w:trHeight w:val="268"/>
        </w:trPr>
        <w:tc>
          <w:tcPr>
            <w:tcW w:w="709" w:type="dxa"/>
            <w:shd w:val="clear" w:color="auto" w:fill="FBE5E1"/>
            <w:vAlign w:val="center"/>
          </w:tcPr>
          <w:p w14:paraId="7317CF97" w14:textId="78116565" w:rsidR="00C709D1" w:rsidRPr="00BF6C0C" w:rsidRDefault="00C709D1" w:rsidP="005E405B">
            <w:pPr>
              <w:pStyle w:val="Heading1"/>
              <w:jc w:val="right"/>
              <w:rPr>
                <w:rFonts w:asciiTheme="majorHAnsi" w:eastAsia="Calibri Light" w:hAnsiTheme="majorHAnsi" w:cs="Calibri Light"/>
                <w:b w:val="0"/>
                <w:bCs w:val="0"/>
                <w:sz w:val="16"/>
                <w:szCs w:val="16"/>
              </w:rPr>
            </w:pPr>
            <w:r w:rsidRPr="00BF6C0C">
              <w:rPr>
                <w:rFonts w:asciiTheme="majorHAnsi" w:eastAsia="Calibri Light" w:hAnsiTheme="majorHAnsi" w:cs="Calibri Light"/>
                <w:b w:val="0"/>
                <w:bCs w:val="0"/>
                <w:sz w:val="16"/>
                <w:szCs w:val="16"/>
              </w:rPr>
              <w:t>7,200</w:t>
            </w:r>
          </w:p>
        </w:tc>
        <w:tc>
          <w:tcPr>
            <w:tcW w:w="709" w:type="dxa"/>
            <w:shd w:val="clear" w:color="auto" w:fill="FBE5E1"/>
            <w:vAlign w:val="center"/>
          </w:tcPr>
          <w:p w14:paraId="7383D40E" w14:textId="1A424337" w:rsidR="00C709D1" w:rsidRPr="00BF6C0C" w:rsidRDefault="00C709D1" w:rsidP="005E405B">
            <w:pPr>
              <w:pStyle w:val="Heading1"/>
              <w:jc w:val="right"/>
              <w:rPr>
                <w:rFonts w:asciiTheme="majorHAnsi" w:eastAsia="Calibri Light" w:hAnsiTheme="majorHAnsi" w:cs="Calibri Light"/>
                <w:b w:val="0"/>
                <w:bCs w:val="0"/>
                <w:sz w:val="16"/>
                <w:szCs w:val="16"/>
              </w:rPr>
            </w:pPr>
            <w:r w:rsidRPr="00BF6C0C">
              <w:rPr>
                <w:rFonts w:asciiTheme="majorHAnsi" w:eastAsia="Calibri Light" w:hAnsiTheme="majorHAnsi" w:cs="Calibri Light"/>
                <w:b w:val="0"/>
                <w:bCs w:val="0"/>
                <w:sz w:val="16"/>
                <w:szCs w:val="16"/>
              </w:rPr>
              <w:t>420</w:t>
            </w:r>
          </w:p>
        </w:tc>
        <w:tc>
          <w:tcPr>
            <w:tcW w:w="708" w:type="dxa"/>
            <w:shd w:val="clear" w:color="auto" w:fill="FBE5E1"/>
            <w:vAlign w:val="center"/>
          </w:tcPr>
          <w:p w14:paraId="236B1533" w14:textId="1758FB83" w:rsidR="00C709D1" w:rsidRPr="00BF6C0C" w:rsidRDefault="00C709D1" w:rsidP="005E405B">
            <w:pPr>
              <w:pStyle w:val="Heading1"/>
              <w:jc w:val="right"/>
              <w:rPr>
                <w:rFonts w:asciiTheme="majorHAnsi" w:eastAsia="Calibri Light" w:hAnsiTheme="majorHAnsi" w:cs="Calibri Light"/>
                <w:b w:val="0"/>
                <w:bCs w:val="0"/>
                <w:sz w:val="16"/>
                <w:szCs w:val="16"/>
              </w:rPr>
            </w:pPr>
            <w:r w:rsidRPr="00BF6C0C">
              <w:rPr>
                <w:rFonts w:asciiTheme="majorHAnsi" w:eastAsia="Calibri Light" w:hAnsiTheme="majorHAnsi" w:cs="Calibri Light"/>
                <w:b w:val="0"/>
                <w:bCs w:val="0"/>
                <w:sz w:val="16"/>
                <w:szCs w:val="16"/>
              </w:rPr>
              <w:t>(4,280)</w:t>
            </w:r>
          </w:p>
        </w:tc>
        <w:tc>
          <w:tcPr>
            <w:tcW w:w="710" w:type="dxa"/>
            <w:shd w:val="clear" w:color="auto" w:fill="FBE5E1"/>
            <w:vAlign w:val="center"/>
          </w:tcPr>
          <w:p w14:paraId="5E18FF98" w14:textId="0CDA9A63" w:rsidR="00C709D1" w:rsidRPr="00BF6C0C" w:rsidRDefault="00C709D1" w:rsidP="005E405B">
            <w:pPr>
              <w:pStyle w:val="Heading1"/>
              <w:jc w:val="right"/>
              <w:rPr>
                <w:rFonts w:asciiTheme="majorHAnsi" w:eastAsia="Calibri Light" w:hAnsiTheme="majorHAnsi" w:cs="Calibri Light"/>
                <w:b w:val="0"/>
                <w:bCs w:val="0"/>
                <w:sz w:val="16"/>
                <w:szCs w:val="16"/>
              </w:rPr>
            </w:pPr>
            <w:r w:rsidRPr="00BF6C0C">
              <w:rPr>
                <w:rFonts w:asciiTheme="majorHAnsi" w:eastAsia="Calibri Light" w:hAnsiTheme="majorHAnsi" w:cs="Calibri Light"/>
                <w:b w:val="0"/>
                <w:bCs w:val="0"/>
                <w:sz w:val="16"/>
                <w:szCs w:val="16"/>
              </w:rPr>
              <w:t>(130)</w:t>
            </w:r>
          </w:p>
        </w:tc>
        <w:tc>
          <w:tcPr>
            <w:tcW w:w="710" w:type="dxa"/>
            <w:shd w:val="clear" w:color="auto" w:fill="FBE5E1"/>
            <w:vAlign w:val="center"/>
          </w:tcPr>
          <w:p w14:paraId="001261A9" w14:textId="6C3C6A8C" w:rsidR="00C709D1" w:rsidRPr="00BF6C0C" w:rsidRDefault="00C709D1" w:rsidP="005E405B">
            <w:pPr>
              <w:pStyle w:val="Heading1"/>
              <w:jc w:val="right"/>
              <w:rPr>
                <w:rFonts w:asciiTheme="majorHAnsi" w:eastAsia="Calibri Light" w:hAnsiTheme="majorHAnsi" w:cs="Calibri Light"/>
                <w:b w:val="0"/>
                <w:bCs w:val="0"/>
                <w:sz w:val="16"/>
                <w:szCs w:val="16"/>
              </w:rPr>
            </w:pPr>
            <w:r w:rsidRPr="00BF6C0C">
              <w:rPr>
                <w:rFonts w:asciiTheme="majorHAnsi" w:eastAsia="Calibri Light" w:hAnsiTheme="majorHAnsi" w:cs="Calibri Light"/>
                <w:b w:val="0"/>
                <w:bCs w:val="0"/>
                <w:sz w:val="16"/>
                <w:szCs w:val="16"/>
              </w:rPr>
              <w:t>(3,585)</w:t>
            </w:r>
          </w:p>
        </w:tc>
        <w:tc>
          <w:tcPr>
            <w:tcW w:w="710" w:type="dxa"/>
            <w:shd w:val="clear" w:color="auto" w:fill="FBE5E1"/>
            <w:vAlign w:val="center"/>
          </w:tcPr>
          <w:p w14:paraId="5C393209" w14:textId="2B9474FF" w:rsidR="00C709D1" w:rsidRPr="002F50C6" w:rsidRDefault="00C709D1" w:rsidP="005E405B">
            <w:pPr>
              <w:pStyle w:val="Heading1"/>
              <w:jc w:val="right"/>
              <w:rPr>
                <w:rFonts w:asciiTheme="majorHAnsi" w:eastAsia="Calibri Light" w:hAnsiTheme="majorHAnsi" w:cs="Calibri Light"/>
                <w:b w:val="0"/>
                <w:bCs w:val="0"/>
                <w:sz w:val="16"/>
                <w:szCs w:val="16"/>
              </w:rPr>
            </w:pPr>
            <w:r w:rsidRPr="004A23CB">
              <w:rPr>
                <w:rFonts w:asciiTheme="majorHAnsi" w:eastAsia="Calibri Light" w:hAnsiTheme="majorHAnsi" w:cs="Calibri Light"/>
                <w:b w:val="0"/>
                <w:bCs w:val="0"/>
                <w:sz w:val="16"/>
                <w:szCs w:val="16"/>
              </w:rPr>
              <w:t>(375)</w:t>
            </w:r>
          </w:p>
        </w:tc>
        <w:tc>
          <w:tcPr>
            <w:tcW w:w="5950" w:type="dxa"/>
            <w:shd w:val="clear" w:color="auto" w:fill="FBE5E1"/>
            <w:vAlign w:val="center"/>
          </w:tcPr>
          <w:p w14:paraId="19417278" w14:textId="77777777" w:rsidR="00C709D1" w:rsidRPr="002F50C6" w:rsidRDefault="00C709D1" w:rsidP="00C709D1">
            <w:pPr>
              <w:pStyle w:val="Heading1"/>
              <w:ind w:hanging="575"/>
              <w:jc w:val="left"/>
              <w:rPr>
                <w:rFonts w:asciiTheme="majorHAnsi" w:eastAsia="Calibri Light" w:hAnsiTheme="majorHAnsi" w:cs="Calibri Light"/>
                <w:b w:val="0"/>
                <w:bCs w:val="0"/>
                <w:sz w:val="16"/>
                <w:szCs w:val="16"/>
              </w:rPr>
            </w:pPr>
            <w:r w:rsidRPr="002F50C6">
              <w:rPr>
                <w:rFonts w:asciiTheme="majorHAnsi" w:eastAsia="Calibri Light" w:hAnsiTheme="majorHAnsi" w:cs="Calibri Light"/>
                <w:b w:val="0"/>
                <w:bCs w:val="0"/>
                <w:sz w:val="16"/>
                <w:szCs w:val="16"/>
              </w:rPr>
              <w:t>Experience gains and losses</w:t>
            </w:r>
          </w:p>
        </w:tc>
        <w:tc>
          <w:tcPr>
            <w:tcW w:w="708" w:type="dxa"/>
            <w:shd w:val="clear" w:color="auto" w:fill="FBE5E1"/>
            <w:vAlign w:val="center"/>
          </w:tcPr>
          <w:p w14:paraId="7ED1159F" w14:textId="4AE63759" w:rsidR="00C709D1" w:rsidRPr="004A23CB" w:rsidRDefault="00176DA5" w:rsidP="00176DA5">
            <w:pPr>
              <w:pStyle w:val="Heading1"/>
              <w:jc w:val="right"/>
              <w:rPr>
                <w:rFonts w:asciiTheme="majorHAnsi" w:eastAsia="Calibri Light" w:hAnsiTheme="majorHAnsi" w:cs="Calibri Light"/>
                <w:b w:val="0"/>
                <w:bCs w:val="0"/>
                <w:sz w:val="16"/>
                <w:szCs w:val="16"/>
              </w:rPr>
            </w:pPr>
            <w:r>
              <w:rPr>
                <w:rFonts w:asciiTheme="majorHAnsi" w:eastAsia="Calibri Light" w:hAnsiTheme="majorHAnsi" w:cs="Calibri Light"/>
                <w:b w:val="0"/>
                <w:bCs w:val="0"/>
                <w:sz w:val="16"/>
                <w:szCs w:val="16"/>
              </w:rPr>
              <w:t>85,970</w:t>
            </w:r>
          </w:p>
        </w:tc>
        <w:tc>
          <w:tcPr>
            <w:tcW w:w="705" w:type="dxa"/>
            <w:shd w:val="clear" w:color="auto" w:fill="FBE5E1"/>
            <w:vAlign w:val="center"/>
          </w:tcPr>
          <w:p w14:paraId="36375F29" w14:textId="48CD3B36" w:rsidR="00C709D1" w:rsidRPr="004A23CB" w:rsidRDefault="00176DA5" w:rsidP="00C709D1">
            <w:pPr>
              <w:pStyle w:val="Heading1"/>
              <w:jc w:val="right"/>
              <w:rPr>
                <w:rFonts w:asciiTheme="majorHAnsi" w:eastAsia="Calibri Light" w:hAnsiTheme="majorHAnsi" w:cs="Calibri Light"/>
                <w:b w:val="0"/>
                <w:bCs w:val="0"/>
                <w:sz w:val="16"/>
                <w:szCs w:val="16"/>
              </w:rPr>
            </w:pPr>
            <w:r>
              <w:rPr>
                <w:rFonts w:asciiTheme="majorHAnsi" w:eastAsia="Calibri Light" w:hAnsiTheme="majorHAnsi" w:cs="Calibri Light"/>
                <w:b w:val="0"/>
                <w:bCs w:val="0"/>
                <w:sz w:val="16"/>
                <w:szCs w:val="16"/>
              </w:rPr>
              <w:t>30,660</w:t>
            </w:r>
          </w:p>
        </w:tc>
        <w:tc>
          <w:tcPr>
            <w:tcW w:w="709" w:type="dxa"/>
            <w:shd w:val="clear" w:color="auto" w:fill="FBE5E1"/>
            <w:vAlign w:val="center"/>
          </w:tcPr>
          <w:p w14:paraId="054A7F0A" w14:textId="030C671B" w:rsidR="00C709D1" w:rsidRPr="004A23CB" w:rsidRDefault="00176DA5" w:rsidP="00C709D1">
            <w:pPr>
              <w:pStyle w:val="Heading1"/>
              <w:jc w:val="right"/>
              <w:rPr>
                <w:rFonts w:asciiTheme="majorHAnsi" w:eastAsia="Calibri Light" w:hAnsiTheme="majorHAnsi" w:cs="Calibri Light"/>
                <w:b w:val="0"/>
                <w:bCs w:val="0"/>
                <w:sz w:val="16"/>
                <w:szCs w:val="16"/>
              </w:rPr>
            </w:pPr>
            <w:r>
              <w:rPr>
                <w:rFonts w:asciiTheme="majorHAnsi" w:eastAsia="Calibri Light" w:hAnsiTheme="majorHAnsi" w:cs="Calibri Light"/>
                <w:b w:val="0"/>
                <w:bCs w:val="0"/>
                <w:sz w:val="16"/>
                <w:szCs w:val="16"/>
              </w:rPr>
              <w:t>(106,190)</w:t>
            </w:r>
          </w:p>
        </w:tc>
        <w:tc>
          <w:tcPr>
            <w:tcW w:w="713" w:type="dxa"/>
            <w:shd w:val="clear" w:color="auto" w:fill="FBE5E1"/>
            <w:vAlign w:val="center"/>
          </w:tcPr>
          <w:p w14:paraId="15F85FA1" w14:textId="75163C6F" w:rsidR="00C709D1" w:rsidRPr="004A23CB" w:rsidRDefault="00176DA5" w:rsidP="00C709D1">
            <w:pPr>
              <w:pStyle w:val="Heading1"/>
              <w:jc w:val="right"/>
              <w:rPr>
                <w:rFonts w:asciiTheme="majorHAnsi" w:eastAsia="Calibri Light" w:hAnsiTheme="majorHAnsi" w:cs="Calibri Light"/>
                <w:b w:val="0"/>
                <w:bCs w:val="0"/>
                <w:sz w:val="16"/>
                <w:szCs w:val="16"/>
              </w:rPr>
            </w:pPr>
            <w:r>
              <w:rPr>
                <w:rFonts w:asciiTheme="majorHAnsi" w:eastAsia="Calibri Light" w:hAnsiTheme="majorHAnsi" w:cs="Calibri Light"/>
                <w:b w:val="0"/>
                <w:bCs w:val="0"/>
                <w:sz w:val="16"/>
                <w:szCs w:val="16"/>
              </w:rPr>
              <w:t>(350)</w:t>
            </w:r>
          </w:p>
        </w:tc>
        <w:tc>
          <w:tcPr>
            <w:tcW w:w="708" w:type="dxa"/>
            <w:shd w:val="clear" w:color="auto" w:fill="FBE5E1"/>
            <w:vAlign w:val="center"/>
          </w:tcPr>
          <w:p w14:paraId="7479516B" w14:textId="6F0B9C80" w:rsidR="00C709D1" w:rsidRPr="004A23CB" w:rsidRDefault="00AB3334" w:rsidP="00C709D1">
            <w:pPr>
              <w:pStyle w:val="Heading1"/>
              <w:jc w:val="right"/>
              <w:rPr>
                <w:rFonts w:asciiTheme="majorHAnsi" w:eastAsia="Calibri Light" w:hAnsiTheme="majorHAnsi" w:cs="Calibri Light"/>
                <w:b w:val="0"/>
                <w:bCs w:val="0"/>
                <w:sz w:val="16"/>
                <w:szCs w:val="16"/>
              </w:rPr>
            </w:pPr>
            <w:r>
              <w:rPr>
                <w:rFonts w:asciiTheme="majorHAnsi" w:eastAsia="Calibri Light" w:hAnsiTheme="majorHAnsi" w:cs="Calibri Light"/>
                <w:b w:val="0"/>
                <w:bCs w:val="0"/>
                <w:sz w:val="16"/>
                <w:szCs w:val="16"/>
              </w:rPr>
              <w:t>38,596</w:t>
            </w:r>
          </w:p>
        </w:tc>
        <w:tc>
          <w:tcPr>
            <w:tcW w:w="852" w:type="dxa"/>
            <w:shd w:val="clear" w:color="auto" w:fill="FBE5E1"/>
            <w:vAlign w:val="center"/>
          </w:tcPr>
          <w:p w14:paraId="6D355CF8" w14:textId="7FC7126B" w:rsidR="00C709D1" w:rsidRPr="004A23CB" w:rsidRDefault="00176DA5" w:rsidP="00C709D1">
            <w:pPr>
              <w:pStyle w:val="Heading1"/>
              <w:jc w:val="right"/>
              <w:rPr>
                <w:rFonts w:asciiTheme="majorHAnsi" w:eastAsia="Calibri Light" w:hAnsiTheme="majorHAnsi" w:cs="Calibri Light"/>
                <w:b w:val="0"/>
                <w:bCs w:val="0"/>
                <w:sz w:val="16"/>
                <w:szCs w:val="16"/>
              </w:rPr>
            </w:pPr>
            <w:r>
              <w:rPr>
                <w:rFonts w:asciiTheme="majorHAnsi" w:eastAsia="Calibri Light" w:hAnsiTheme="majorHAnsi" w:cs="Calibri Light"/>
                <w:b w:val="0"/>
                <w:bCs w:val="0"/>
                <w:sz w:val="16"/>
                <w:szCs w:val="16"/>
              </w:rPr>
              <w:t>48,686</w:t>
            </w:r>
          </w:p>
        </w:tc>
      </w:tr>
      <w:tr w:rsidR="00C709D1" w:rsidRPr="00AC12A6" w14:paraId="22CA87DE" w14:textId="77777777" w:rsidTr="00FB1EE6">
        <w:trPr>
          <w:trHeight w:val="268"/>
        </w:trPr>
        <w:tc>
          <w:tcPr>
            <w:tcW w:w="709" w:type="dxa"/>
            <w:vAlign w:val="center"/>
          </w:tcPr>
          <w:p w14:paraId="3602B77F" w14:textId="20819392" w:rsidR="00C709D1" w:rsidRPr="00BF6C0C" w:rsidRDefault="006B340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9" w:type="dxa"/>
            <w:vAlign w:val="center"/>
          </w:tcPr>
          <w:p w14:paraId="21464DEB" w14:textId="2606FFA3" w:rsidR="00C709D1" w:rsidRPr="00BF6C0C" w:rsidRDefault="006B340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8" w:type="dxa"/>
            <w:vAlign w:val="center"/>
          </w:tcPr>
          <w:p w14:paraId="2127EE7D" w14:textId="7589E182" w:rsidR="00C709D1" w:rsidRPr="00BF6C0C" w:rsidRDefault="006B340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10" w:type="dxa"/>
            <w:vAlign w:val="center"/>
          </w:tcPr>
          <w:p w14:paraId="13F4FB25" w14:textId="459D3B80" w:rsidR="00C709D1" w:rsidRPr="00BF6C0C" w:rsidRDefault="006B340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10" w:type="dxa"/>
            <w:vAlign w:val="center"/>
          </w:tcPr>
          <w:p w14:paraId="385363BA" w14:textId="3856B63A" w:rsidR="00C709D1" w:rsidRPr="00BF6C0C" w:rsidRDefault="00C709D1" w:rsidP="005E405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55,608</w:t>
            </w:r>
          </w:p>
        </w:tc>
        <w:tc>
          <w:tcPr>
            <w:tcW w:w="710" w:type="dxa"/>
            <w:vAlign w:val="center"/>
          </w:tcPr>
          <w:p w14:paraId="7225B3A1" w14:textId="2CF7DB14" w:rsidR="00C709D1" w:rsidRPr="00AC12A6" w:rsidRDefault="00C709D1" w:rsidP="005E405B">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55,608</w:t>
            </w:r>
          </w:p>
        </w:tc>
        <w:tc>
          <w:tcPr>
            <w:tcW w:w="5950" w:type="dxa"/>
            <w:vAlign w:val="center"/>
          </w:tcPr>
          <w:p w14:paraId="2B691842" w14:textId="7784C9AB" w:rsidR="00C709D1" w:rsidRPr="00C25A42" w:rsidRDefault="00C709D1" w:rsidP="00C709D1">
            <w:pPr>
              <w:pStyle w:val="ListParagraph"/>
              <w:numPr>
                <w:ilvl w:val="0"/>
                <w:numId w:val="16"/>
              </w:numPr>
              <w:spacing w:line="276" w:lineRule="auto"/>
              <w:ind w:left="427" w:hanging="284"/>
              <w:rPr>
                <w:rFonts w:asciiTheme="majorHAnsi" w:eastAsia="Calibri Light" w:hAnsiTheme="majorHAnsi" w:cs="Calibri Light"/>
                <w:sz w:val="16"/>
                <w:szCs w:val="16"/>
              </w:rPr>
            </w:pPr>
            <w:r>
              <w:rPr>
                <w:rFonts w:asciiTheme="majorHAnsi" w:eastAsia="Calibri Light" w:hAnsiTheme="majorHAnsi" w:cs="Calibri Light"/>
                <w:sz w:val="16"/>
                <w:szCs w:val="16"/>
              </w:rPr>
              <w:t>IFRIC 14 adjustment for asset restriction</w:t>
            </w:r>
          </w:p>
        </w:tc>
        <w:tc>
          <w:tcPr>
            <w:tcW w:w="708" w:type="dxa"/>
            <w:vAlign w:val="center"/>
          </w:tcPr>
          <w:p w14:paraId="79D45DAF" w14:textId="3C008055" w:rsidR="00C709D1" w:rsidRPr="004A23CB" w:rsidRDefault="006B340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5" w:type="dxa"/>
            <w:vAlign w:val="center"/>
          </w:tcPr>
          <w:p w14:paraId="631B0E3D" w14:textId="7A4806C1" w:rsidR="00C709D1" w:rsidRPr="004A23CB" w:rsidRDefault="006B340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9" w:type="dxa"/>
            <w:vAlign w:val="center"/>
          </w:tcPr>
          <w:p w14:paraId="1FFE2A2E" w14:textId="38381E10" w:rsidR="00C709D1" w:rsidRPr="004A23CB" w:rsidRDefault="006B340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13" w:type="dxa"/>
            <w:vAlign w:val="center"/>
          </w:tcPr>
          <w:p w14:paraId="74A4EF63" w14:textId="5BE620B4" w:rsidR="00C709D1" w:rsidRPr="004A23CB" w:rsidRDefault="006B340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8" w:type="dxa"/>
            <w:vAlign w:val="center"/>
          </w:tcPr>
          <w:p w14:paraId="7680B082" w14:textId="71C37257" w:rsidR="00C709D1" w:rsidRPr="004A23CB" w:rsidRDefault="00AB3334"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30,319</w:t>
            </w:r>
          </w:p>
        </w:tc>
        <w:tc>
          <w:tcPr>
            <w:tcW w:w="852" w:type="dxa"/>
            <w:vAlign w:val="center"/>
          </w:tcPr>
          <w:p w14:paraId="42005BB2" w14:textId="325868AF" w:rsidR="00C709D1" w:rsidRPr="004A23CB" w:rsidRDefault="00176DA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30,319</w:t>
            </w:r>
          </w:p>
        </w:tc>
      </w:tr>
      <w:tr w:rsidR="00C709D1" w:rsidRPr="009873F4" w14:paraId="6A5CB709" w14:textId="77777777" w:rsidTr="00FB1EE6">
        <w:trPr>
          <w:trHeight w:val="268"/>
        </w:trPr>
        <w:tc>
          <w:tcPr>
            <w:tcW w:w="709" w:type="dxa"/>
            <w:shd w:val="clear" w:color="auto" w:fill="FBE5E1"/>
            <w:vAlign w:val="center"/>
          </w:tcPr>
          <w:p w14:paraId="4ECB1F12" w14:textId="79BD2C34"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09" w:type="dxa"/>
            <w:shd w:val="clear" w:color="auto" w:fill="FBE5E1"/>
            <w:vAlign w:val="center"/>
          </w:tcPr>
          <w:p w14:paraId="6173E40E" w14:textId="185111A9"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08" w:type="dxa"/>
            <w:shd w:val="clear" w:color="auto" w:fill="FBE5E1"/>
            <w:vAlign w:val="center"/>
          </w:tcPr>
          <w:p w14:paraId="3600EA38" w14:textId="4076FCC2"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10" w:type="dxa"/>
            <w:shd w:val="clear" w:color="auto" w:fill="FBE5E1"/>
            <w:vAlign w:val="center"/>
          </w:tcPr>
          <w:p w14:paraId="5C2626DB" w14:textId="29D9A3DC"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10" w:type="dxa"/>
            <w:shd w:val="clear" w:color="auto" w:fill="FBE5E1"/>
            <w:vAlign w:val="center"/>
          </w:tcPr>
          <w:p w14:paraId="3EAD8875" w14:textId="6D71B97E"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8,588</w:t>
            </w:r>
          </w:p>
        </w:tc>
        <w:tc>
          <w:tcPr>
            <w:tcW w:w="710" w:type="dxa"/>
            <w:shd w:val="clear" w:color="auto" w:fill="FBE5E1"/>
            <w:vAlign w:val="center"/>
          </w:tcPr>
          <w:p w14:paraId="2258D5BC" w14:textId="1AD5D489" w:rsidR="00C709D1" w:rsidRPr="004A23CB" w:rsidRDefault="00C709D1" w:rsidP="00C709D1">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8,588</w:t>
            </w:r>
          </w:p>
        </w:tc>
        <w:tc>
          <w:tcPr>
            <w:tcW w:w="5950" w:type="dxa"/>
            <w:shd w:val="clear" w:color="auto" w:fill="FBE5E1"/>
            <w:vAlign w:val="center"/>
          </w:tcPr>
          <w:p w14:paraId="450C4FFC" w14:textId="067D6176" w:rsidR="00C709D1" w:rsidRPr="00FB1EE6" w:rsidRDefault="00C709D1" w:rsidP="00C709D1">
            <w:pPr>
              <w:pStyle w:val="ListParagraph"/>
              <w:numPr>
                <w:ilvl w:val="0"/>
                <w:numId w:val="16"/>
              </w:numPr>
              <w:spacing w:line="276" w:lineRule="auto"/>
              <w:ind w:left="418" w:hanging="283"/>
              <w:rPr>
                <w:rFonts w:asciiTheme="majorHAnsi" w:eastAsia="Calibri Light" w:hAnsiTheme="majorHAnsi" w:cs="Calibri Light"/>
                <w:sz w:val="16"/>
                <w:szCs w:val="16"/>
              </w:rPr>
            </w:pPr>
            <w:r>
              <w:rPr>
                <w:rFonts w:asciiTheme="majorHAnsi" w:eastAsia="Calibri Light" w:hAnsiTheme="majorHAnsi" w:cs="Calibri Light"/>
                <w:sz w:val="16"/>
                <w:szCs w:val="16"/>
              </w:rPr>
              <w:t>IFRIC 14 adjustment for minimum funding</w:t>
            </w:r>
          </w:p>
        </w:tc>
        <w:tc>
          <w:tcPr>
            <w:tcW w:w="708" w:type="dxa"/>
            <w:shd w:val="clear" w:color="auto" w:fill="FBE5E1"/>
            <w:vAlign w:val="center"/>
          </w:tcPr>
          <w:p w14:paraId="0465435A" w14:textId="268191E1" w:rsidR="00C709D1" w:rsidRPr="004A23CB" w:rsidRDefault="006B340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5" w:type="dxa"/>
            <w:shd w:val="clear" w:color="auto" w:fill="FBE5E1"/>
            <w:vAlign w:val="center"/>
          </w:tcPr>
          <w:p w14:paraId="3BD58E24" w14:textId="53C61B36" w:rsidR="00C709D1" w:rsidRPr="004A23CB" w:rsidRDefault="006B340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9" w:type="dxa"/>
            <w:shd w:val="clear" w:color="auto" w:fill="FBE5E1"/>
            <w:vAlign w:val="center"/>
          </w:tcPr>
          <w:p w14:paraId="0ABAC8A2" w14:textId="720EC27A" w:rsidR="00C709D1" w:rsidRPr="004A23CB" w:rsidRDefault="006B340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13" w:type="dxa"/>
            <w:shd w:val="clear" w:color="auto" w:fill="FBE5E1"/>
            <w:vAlign w:val="center"/>
          </w:tcPr>
          <w:p w14:paraId="3AAFA241" w14:textId="3B47B6AF" w:rsidR="00C709D1" w:rsidRPr="004A23CB" w:rsidRDefault="006B340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8" w:type="dxa"/>
            <w:shd w:val="clear" w:color="auto" w:fill="FBE5E1"/>
            <w:vAlign w:val="center"/>
          </w:tcPr>
          <w:p w14:paraId="7EF06250" w14:textId="7AFB0EBE" w:rsidR="00C709D1" w:rsidRPr="004A23CB" w:rsidRDefault="00AB3334"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(8,588)</w:t>
            </w:r>
          </w:p>
        </w:tc>
        <w:tc>
          <w:tcPr>
            <w:tcW w:w="852" w:type="dxa"/>
            <w:shd w:val="clear" w:color="auto" w:fill="FBE5E1"/>
            <w:vAlign w:val="center"/>
          </w:tcPr>
          <w:p w14:paraId="66F89AEF" w14:textId="6FD6A229" w:rsidR="00C709D1" w:rsidRPr="004A23CB" w:rsidRDefault="00176DA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(8,588)</w:t>
            </w:r>
          </w:p>
        </w:tc>
      </w:tr>
      <w:tr w:rsidR="00C709D1" w:rsidRPr="00CF5F43" w14:paraId="14BAB7FB" w14:textId="77777777" w:rsidTr="00FB1EE6">
        <w:trPr>
          <w:trHeight w:val="268"/>
        </w:trPr>
        <w:tc>
          <w:tcPr>
            <w:tcW w:w="709" w:type="dxa"/>
            <w:tcBorders>
              <w:bottom w:val="single" w:sz="12" w:space="0" w:color="FF0000"/>
            </w:tcBorders>
            <w:vAlign w:val="center"/>
          </w:tcPr>
          <w:p w14:paraId="6B70645B" w14:textId="04C1927B" w:rsidR="00C709D1" w:rsidRPr="00BF6C0C" w:rsidRDefault="00C709D1" w:rsidP="00C709D1">
            <w:pPr>
              <w:spacing w:line="276" w:lineRule="auto"/>
              <w:ind w:right="30"/>
              <w:jc w:val="right"/>
              <w:rPr>
                <w:rFonts w:asciiTheme="majorHAnsi" w:eastAsia="Calibri Light" w:hAnsiTheme="majorHAnsi" w:cs="Calibri Light"/>
                <w:b/>
                <w:sz w:val="16"/>
                <w:szCs w:val="16"/>
              </w:rPr>
            </w:pPr>
            <w:r w:rsidRPr="00BF6C0C">
              <w:rPr>
                <w:rFonts w:asciiTheme="majorHAnsi" w:eastAsia="Calibri Light" w:hAnsiTheme="majorHAnsi" w:cs="Calibri Light"/>
                <w:b/>
                <w:bCs/>
                <w:sz w:val="16"/>
                <w:szCs w:val="16"/>
              </w:rPr>
              <w:t>(40,490)</w:t>
            </w:r>
          </w:p>
        </w:tc>
        <w:tc>
          <w:tcPr>
            <w:tcW w:w="709" w:type="dxa"/>
            <w:tcBorders>
              <w:bottom w:val="single" w:sz="12" w:space="0" w:color="FF0000"/>
            </w:tcBorders>
            <w:vAlign w:val="center"/>
          </w:tcPr>
          <w:p w14:paraId="51C6E6ED" w14:textId="24A76FED" w:rsidR="00C709D1" w:rsidRPr="00BF6C0C" w:rsidRDefault="00C709D1" w:rsidP="00C709D1">
            <w:pPr>
              <w:spacing w:line="276" w:lineRule="auto"/>
              <w:ind w:right="30"/>
              <w:jc w:val="right"/>
              <w:rPr>
                <w:rFonts w:asciiTheme="majorHAnsi" w:eastAsia="Calibri Light" w:hAnsiTheme="majorHAnsi" w:cs="Calibri Light"/>
                <w:b/>
                <w:sz w:val="16"/>
                <w:szCs w:val="16"/>
              </w:rPr>
            </w:pPr>
            <w:r w:rsidRPr="00BF6C0C">
              <w:rPr>
                <w:rFonts w:asciiTheme="majorHAnsi" w:eastAsia="Calibri Light" w:hAnsiTheme="majorHAnsi" w:cs="Calibri Light"/>
                <w:b/>
                <w:bCs/>
                <w:sz w:val="16"/>
                <w:szCs w:val="16"/>
              </w:rPr>
              <w:t>(6,730)</w:t>
            </w:r>
          </w:p>
        </w:tc>
        <w:tc>
          <w:tcPr>
            <w:tcW w:w="708" w:type="dxa"/>
            <w:tcBorders>
              <w:bottom w:val="single" w:sz="12" w:space="0" w:color="FF0000"/>
            </w:tcBorders>
            <w:vAlign w:val="center"/>
          </w:tcPr>
          <w:p w14:paraId="5695F347" w14:textId="5B5F025F" w:rsidR="00C709D1" w:rsidRPr="00BF6C0C" w:rsidRDefault="00C709D1" w:rsidP="00C709D1">
            <w:pPr>
              <w:spacing w:line="276" w:lineRule="auto"/>
              <w:ind w:right="30"/>
              <w:jc w:val="right"/>
              <w:rPr>
                <w:rFonts w:asciiTheme="majorHAnsi" w:eastAsia="Calibri Light" w:hAnsiTheme="majorHAnsi" w:cs="Calibri Light"/>
                <w:b/>
                <w:sz w:val="16"/>
                <w:szCs w:val="16"/>
              </w:rPr>
            </w:pPr>
            <w:r w:rsidRPr="00BF6C0C">
              <w:rPr>
                <w:rFonts w:asciiTheme="majorHAnsi" w:eastAsia="Calibri Light" w:hAnsiTheme="majorHAnsi" w:cs="Calibri Light"/>
                <w:b/>
                <w:bCs/>
                <w:sz w:val="16"/>
                <w:szCs w:val="16"/>
              </w:rPr>
              <w:t>(7,890)</w:t>
            </w:r>
          </w:p>
        </w:tc>
        <w:tc>
          <w:tcPr>
            <w:tcW w:w="710" w:type="dxa"/>
            <w:tcBorders>
              <w:bottom w:val="single" w:sz="12" w:space="0" w:color="FF0000"/>
            </w:tcBorders>
            <w:vAlign w:val="center"/>
          </w:tcPr>
          <w:p w14:paraId="51A2DB2F" w14:textId="5BFC9F33" w:rsidR="00C709D1" w:rsidRPr="00BF6C0C" w:rsidRDefault="00C709D1" w:rsidP="00C709D1">
            <w:pPr>
              <w:spacing w:line="276" w:lineRule="auto"/>
              <w:ind w:right="30"/>
              <w:jc w:val="right"/>
              <w:rPr>
                <w:rFonts w:asciiTheme="majorHAnsi" w:eastAsia="Calibri Light" w:hAnsiTheme="majorHAnsi" w:cs="Calibri Light"/>
                <w:b/>
                <w:sz w:val="16"/>
                <w:szCs w:val="16"/>
              </w:rPr>
            </w:pPr>
            <w:r w:rsidRPr="00BF6C0C">
              <w:rPr>
                <w:rFonts w:asciiTheme="majorHAnsi" w:eastAsia="Calibri Light" w:hAnsiTheme="majorHAnsi" w:cs="Calibri Light"/>
                <w:b/>
                <w:bCs/>
                <w:sz w:val="16"/>
                <w:szCs w:val="16"/>
              </w:rPr>
              <w:t>100</w:t>
            </w:r>
          </w:p>
        </w:tc>
        <w:tc>
          <w:tcPr>
            <w:tcW w:w="710" w:type="dxa"/>
            <w:tcBorders>
              <w:bottom w:val="single" w:sz="12" w:space="0" w:color="FF0000"/>
            </w:tcBorders>
            <w:vAlign w:val="center"/>
          </w:tcPr>
          <w:p w14:paraId="6FBF8598" w14:textId="588F1E39" w:rsidR="00C709D1" w:rsidRPr="00BF6C0C" w:rsidRDefault="00C709D1" w:rsidP="00C709D1">
            <w:pPr>
              <w:spacing w:line="276" w:lineRule="auto"/>
              <w:ind w:right="30"/>
              <w:jc w:val="right"/>
              <w:rPr>
                <w:rFonts w:asciiTheme="majorHAnsi" w:eastAsia="Calibri Light" w:hAnsiTheme="majorHAnsi" w:cs="Calibri Light"/>
                <w:b/>
                <w:sz w:val="16"/>
                <w:szCs w:val="16"/>
              </w:rPr>
            </w:pPr>
            <w:r w:rsidRPr="00BF6C0C">
              <w:rPr>
                <w:rFonts w:asciiTheme="majorHAnsi" w:eastAsia="Calibri Light" w:hAnsiTheme="majorHAnsi" w:cs="Calibri Light"/>
                <w:b/>
                <w:bCs/>
                <w:sz w:val="16"/>
                <w:szCs w:val="16"/>
              </w:rPr>
              <w:t>22,948</w:t>
            </w:r>
          </w:p>
        </w:tc>
        <w:tc>
          <w:tcPr>
            <w:tcW w:w="710" w:type="dxa"/>
            <w:tcBorders>
              <w:bottom w:val="single" w:sz="12" w:space="0" w:color="FF0000"/>
            </w:tcBorders>
            <w:vAlign w:val="center"/>
          </w:tcPr>
          <w:p w14:paraId="21750B29" w14:textId="3531ECC7" w:rsidR="00C709D1" w:rsidRPr="000B60C2" w:rsidRDefault="00C709D1" w:rsidP="00C709D1">
            <w:pPr>
              <w:spacing w:line="276" w:lineRule="auto"/>
              <w:ind w:right="30"/>
              <w:jc w:val="right"/>
              <w:rPr>
                <w:rFonts w:asciiTheme="majorHAnsi" w:eastAsia="Calibri Light" w:hAnsiTheme="majorHAnsi" w:cs="Calibri Light"/>
                <w:b/>
                <w:sz w:val="16"/>
                <w:szCs w:val="16"/>
              </w:rPr>
            </w:pPr>
            <w:r w:rsidRPr="004A23CB">
              <w:rPr>
                <w:rFonts w:asciiTheme="majorHAnsi" w:eastAsia="Calibri Light" w:hAnsiTheme="majorHAnsi" w:cs="Calibri Light"/>
                <w:b/>
                <w:bCs/>
                <w:sz w:val="16"/>
                <w:szCs w:val="16"/>
              </w:rPr>
              <w:t>(32,062)</w:t>
            </w:r>
          </w:p>
        </w:tc>
        <w:tc>
          <w:tcPr>
            <w:tcW w:w="5950" w:type="dxa"/>
            <w:tcBorders>
              <w:bottom w:val="single" w:sz="12" w:space="0" w:color="FF0000"/>
            </w:tcBorders>
            <w:vAlign w:val="center"/>
          </w:tcPr>
          <w:p w14:paraId="2239EFF3" w14:textId="64EE4D34" w:rsidR="00C709D1" w:rsidRPr="00C25A42" w:rsidRDefault="00C709D1" w:rsidP="00C709D1">
            <w:pPr>
              <w:spacing w:line="276" w:lineRule="auto"/>
              <w:ind w:left="139"/>
              <w:rPr>
                <w:rFonts w:asciiTheme="majorHAnsi" w:eastAsia="Calibri Light" w:hAnsiTheme="majorHAnsi" w:cs="Calibri Light"/>
                <w:b/>
                <w:sz w:val="16"/>
                <w:szCs w:val="16"/>
              </w:rPr>
            </w:pPr>
            <w:r w:rsidRPr="00C25A42">
              <w:rPr>
                <w:rFonts w:asciiTheme="majorHAnsi" w:eastAsia="Calibri Light" w:hAnsiTheme="majorHAnsi" w:cs="Calibri Light"/>
                <w:b/>
                <w:sz w:val="16"/>
                <w:szCs w:val="16"/>
              </w:rPr>
              <w:t>Total post-employment benefit charged to the Comprehensive Income and Expenditure Account</w:t>
            </w:r>
          </w:p>
        </w:tc>
        <w:tc>
          <w:tcPr>
            <w:tcW w:w="708" w:type="dxa"/>
            <w:tcBorders>
              <w:bottom w:val="single" w:sz="12" w:space="0" w:color="FF0000"/>
            </w:tcBorders>
            <w:vAlign w:val="center"/>
          </w:tcPr>
          <w:p w14:paraId="23B6FEC4" w14:textId="2D806D1E" w:rsidR="00C709D1" w:rsidRPr="004A23CB" w:rsidRDefault="00176DA5" w:rsidP="00C709D1">
            <w:pPr>
              <w:spacing w:line="276" w:lineRule="auto"/>
              <w:ind w:right="30"/>
              <w:jc w:val="right"/>
              <w:rPr>
                <w:rFonts w:asciiTheme="majorHAnsi" w:eastAsia="Calibri Light" w:hAnsiTheme="majorHAnsi" w:cs="Calibri Light"/>
                <w:b/>
                <w:bCs/>
                <w:sz w:val="16"/>
                <w:szCs w:val="16"/>
              </w:rPr>
            </w:pPr>
            <w:r>
              <w:rPr>
                <w:rFonts w:asciiTheme="majorHAnsi" w:eastAsia="Calibri Light" w:hAnsiTheme="majorHAnsi" w:cs="Calibri Light"/>
                <w:b/>
                <w:bCs/>
                <w:sz w:val="16"/>
                <w:szCs w:val="16"/>
              </w:rPr>
              <w:t>136,000</w:t>
            </w:r>
          </w:p>
        </w:tc>
        <w:tc>
          <w:tcPr>
            <w:tcW w:w="705" w:type="dxa"/>
            <w:tcBorders>
              <w:bottom w:val="single" w:sz="12" w:space="0" w:color="FF0000"/>
            </w:tcBorders>
            <w:vAlign w:val="center"/>
          </w:tcPr>
          <w:p w14:paraId="3E58759A" w14:textId="6FD72A81" w:rsidR="00C709D1" w:rsidRPr="004A23CB" w:rsidRDefault="00176DA5" w:rsidP="00C709D1">
            <w:pPr>
              <w:spacing w:line="276" w:lineRule="auto"/>
              <w:ind w:right="30"/>
              <w:jc w:val="right"/>
              <w:rPr>
                <w:rFonts w:asciiTheme="majorHAnsi" w:eastAsia="Calibri Light" w:hAnsiTheme="majorHAnsi" w:cs="Calibri Light"/>
                <w:b/>
                <w:bCs/>
                <w:sz w:val="16"/>
                <w:szCs w:val="16"/>
              </w:rPr>
            </w:pPr>
            <w:r>
              <w:rPr>
                <w:rFonts w:asciiTheme="majorHAnsi" w:eastAsia="Calibri Light" w:hAnsiTheme="majorHAnsi" w:cs="Calibri Light"/>
                <w:b/>
                <w:bCs/>
                <w:sz w:val="16"/>
                <w:szCs w:val="16"/>
              </w:rPr>
              <w:t>30,030</w:t>
            </w:r>
          </w:p>
        </w:tc>
        <w:tc>
          <w:tcPr>
            <w:tcW w:w="709" w:type="dxa"/>
            <w:tcBorders>
              <w:bottom w:val="single" w:sz="12" w:space="0" w:color="FF0000"/>
            </w:tcBorders>
            <w:vAlign w:val="center"/>
          </w:tcPr>
          <w:p w14:paraId="62A46AF6" w14:textId="03ECE616" w:rsidR="00C709D1" w:rsidRPr="004A23CB" w:rsidRDefault="00176DA5" w:rsidP="00C709D1">
            <w:pPr>
              <w:spacing w:line="276" w:lineRule="auto"/>
              <w:ind w:right="30"/>
              <w:jc w:val="right"/>
              <w:rPr>
                <w:rFonts w:asciiTheme="majorHAnsi" w:eastAsia="Calibri Light" w:hAnsiTheme="majorHAnsi" w:cs="Calibri Light"/>
                <w:b/>
                <w:bCs/>
                <w:sz w:val="16"/>
                <w:szCs w:val="16"/>
              </w:rPr>
            </w:pPr>
            <w:r>
              <w:rPr>
                <w:rFonts w:asciiTheme="majorHAnsi" w:eastAsia="Calibri Light" w:hAnsiTheme="majorHAnsi" w:cs="Calibri Light"/>
                <w:b/>
                <w:bCs/>
                <w:sz w:val="16"/>
                <w:szCs w:val="16"/>
              </w:rPr>
              <w:t>(88,470)</w:t>
            </w:r>
          </w:p>
        </w:tc>
        <w:tc>
          <w:tcPr>
            <w:tcW w:w="713" w:type="dxa"/>
            <w:tcBorders>
              <w:bottom w:val="single" w:sz="12" w:space="0" w:color="FF0000"/>
            </w:tcBorders>
            <w:vAlign w:val="center"/>
          </w:tcPr>
          <w:p w14:paraId="58A84D49" w14:textId="794AD8AE" w:rsidR="00C709D1" w:rsidRPr="004A23CB" w:rsidRDefault="00176DA5" w:rsidP="00C709D1">
            <w:pPr>
              <w:spacing w:line="276" w:lineRule="auto"/>
              <w:ind w:right="30"/>
              <w:jc w:val="right"/>
              <w:rPr>
                <w:rFonts w:asciiTheme="majorHAnsi" w:eastAsia="Calibri Light" w:hAnsiTheme="majorHAnsi" w:cs="Calibri Light"/>
                <w:b/>
                <w:bCs/>
                <w:sz w:val="16"/>
                <w:szCs w:val="16"/>
              </w:rPr>
            </w:pPr>
            <w:r>
              <w:rPr>
                <w:rFonts w:asciiTheme="majorHAnsi" w:eastAsia="Calibri Light" w:hAnsiTheme="majorHAnsi" w:cs="Calibri Light"/>
                <w:b/>
                <w:bCs/>
                <w:sz w:val="16"/>
                <w:szCs w:val="16"/>
              </w:rPr>
              <w:t>880</w:t>
            </w:r>
          </w:p>
        </w:tc>
        <w:tc>
          <w:tcPr>
            <w:tcW w:w="708" w:type="dxa"/>
            <w:tcBorders>
              <w:bottom w:val="single" w:sz="12" w:space="0" w:color="FF0000"/>
            </w:tcBorders>
            <w:vAlign w:val="center"/>
          </w:tcPr>
          <w:p w14:paraId="4BA9D544" w14:textId="2B5B4841" w:rsidR="00C709D1" w:rsidRPr="004A23CB" w:rsidRDefault="00AB3334" w:rsidP="00C709D1">
            <w:pPr>
              <w:spacing w:line="276" w:lineRule="auto"/>
              <w:ind w:right="30"/>
              <w:jc w:val="right"/>
              <w:rPr>
                <w:rFonts w:asciiTheme="majorHAnsi" w:eastAsia="Calibri Light" w:hAnsiTheme="majorHAnsi" w:cs="Calibri Light"/>
                <w:b/>
                <w:bCs/>
                <w:sz w:val="16"/>
                <w:szCs w:val="16"/>
              </w:rPr>
            </w:pPr>
            <w:r>
              <w:rPr>
                <w:rFonts w:asciiTheme="majorHAnsi" w:eastAsia="Calibri Light" w:hAnsiTheme="majorHAnsi" w:cs="Calibri Light"/>
                <w:b/>
                <w:bCs/>
                <w:sz w:val="16"/>
                <w:szCs w:val="16"/>
              </w:rPr>
              <w:t>8,461</w:t>
            </w:r>
          </w:p>
        </w:tc>
        <w:tc>
          <w:tcPr>
            <w:tcW w:w="852" w:type="dxa"/>
            <w:tcBorders>
              <w:bottom w:val="single" w:sz="12" w:space="0" w:color="FF0000"/>
            </w:tcBorders>
            <w:vAlign w:val="center"/>
          </w:tcPr>
          <w:p w14:paraId="4D67732F" w14:textId="2B2CCBE8" w:rsidR="00C709D1" w:rsidRPr="004A23CB" w:rsidRDefault="00176DA5" w:rsidP="00C709D1">
            <w:pPr>
              <w:spacing w:line="276" w:lineRule="auto"/>
              <w:ind w:right="30"/>
              <w:jc w:val="right"/>
              <w:rPr>
                <w:rFonts w:asciiTheme="majorHAnsi" w:eastAsia="Calibri Light" w:hAnsiTheme="majorHAnsi" w:cs="Calibri Light"/>
                <w:b/>
                <w:bCs/>
                <w:sz w:val="16"/>
                <w:szCs w:val="16"/>
              </w:rPr>
            </w:pPr>
            <w:r>
              <w:rPr>
                <w:rFonts w:asciiTheme="majorHAnsi" w:eastAsia="Calibri Light" w:hAnsiTheme="majorHAnsi" w:cs="Calibri Light"/>
                <w:b/>
                <w:bCs/>
                <w:sz w:val="16"/>
                <w:szCs w:val="16"/>
              </w:rPr>
              <w:t>86,901</w:t>
            </w:r>
          </w:p>
        </w:tc>
      </w:tr>
      <w:tr w:rsidR="00C709D1" w:rsidRPr="00AC12A6" w14:paraId="7299F631" w14:textId="77777777" w:rsidTr="00FB1EE6">
        <w:trPr>
          <w:trHeight w:val="142"/>
        </w:trPr>
        <w:tc>
          <w:tcPr>
            <w:tcW w:w="709" w:type="dxa"/>
            <w:shd w:val="clear" w:color="auto" w:fill="FBE5E1"/>
            <w:vAlign w:val="center"/>
          </w:tcPr>
          <w:p w14:paraId="28E60C9D" w14:textId="18B453A8" w:rsidR="00C709D1" w:rsidRPr="00BF6C0C" w:rsidRDefault="00C709D1" w:rsidP="00C709D1">
            <w:pPr>
              <w:spacing w:line="276" w:lineRule="auto"/>
              <w:ind w:right="30"/>
              <w:jc w:val="right"/>
              <w:rPr>
                <w:rFonts w:asciiTheme="majorHAnsi" w:eastAsia="Calibri Light" w:hAnsiTheme="majorHAnsi" w:cs="Calibri Light"/>
                <w:b/>
                <w:sz w:val="16"/>
                <w:szCs w:val="16"/>
              </w:rPr>
            </w:pPr>
          </w:p>
        </w:tc>
        <w:tc>
          <w:tcPr>
            <w:tcW w:w="709" w:type="dxa"/>
            <w:shd w:val="clear" w:color="auto" w:fill="FBE5E1"/>
            <w:vAlign w:val="center"/>
          </w:tcPr>
          <w:p w14:paraId="1C7EABF2" w14:textId="31FED814" w:rsidR="00C709D1" w:rsidRPr="00BF6C0C" w:rsidRDefault="00C709D1" w:rsidP="00C709D1">
            <w:pPr>
              <w:spacing w:line="276" w:lineRule="auto"/>
              <w:ind w:right="30"/>
              <w:jc w:val="right"/>
              <w:rPr>
                <w:rFonts w:asciiTheme="majorHAnsi" w:eastAsia="Calibri Light" w:hAnsiTheme="majorHAnsi" w:cs="Calibri Light"/>
                <w:b/>
                <w:sz w:val="16"/>
                <w:szCs w:val="16"/>
              </w:rPr>
            </w:pPr>
          </w:p>
        </w:tc>
        <w:tc>
          <w:tcPr>
            <w:tcW w:w="708" w:type="dxa"/>
            <w:shd w:val="clear" w:color="auto" w:fill="FBE5E1"/>
            <w:vAlign w:val="center"/>
          </w:tcPr>
          <w:p w14:paraId="429717C7" w14:textId="3D1D8EDF" w:rsidR="00C709D1" w:rsidRPr="00BF6C0C" w:rsidRDefault="00C709D1" w:rsidP="00C709D1">
            <w:pPr>
              <w:spacing w:line="276" w:lineRule="auto"/>
              <w:ind w:right="30"/>
              <w:jc w:val="right"/>
              <w:rPr>
                <w:rFonts w:asciiTheme="majorHAnsi" w:eastAsia="Calibri Light" w:hAnsiTheme="majorHAnsi" w:cs="Calibri Light"/>
                <w:b/>
                <w:sz w:val="16"/>
                <w:szCs w:val="16"/>
              </w:rPr>
            </w:pPr>
          </w:p>
        </w:tc>
        <w:tc>
          <w:tcPr>
            <w:tcW w:w="710" w:type="dxa"/>
            <w:shd w:val="clear" w:color="auto" w:fill="FBE5E1"/>
            <w:vAlign w:val="center"/>
          </w:tcPr>
          <w:p w14:paraId="3977F99C" w14:textId="1E18EBDF" w:rsidR="00C709D1" w:rsidRPr="00BF6C0C" w:rsidRDefault="00C709D1" w:rsidP="00C709D1">
            <w:pPr>
              <w:spacing w:line="276" w:lineRule="auto"/>
              <w:ind w:right="30"/>
              <w:jc w:val="right"/>
              <w:rPr>
                <w:rFonts w:asciiTheme="majorHAnsi" w:eastAsia="Calibri Light" w:hAnsiTheme="majorHAnsi" w:cs="Calibri Light"/>
                <w:b/>
                <w:sz w:val="16"/>
                <w:szCs w:val="16"/>
              </w:rPr>
            </w:pPr>
          </w:p>
        </w:tc>
        <w:tc>
          <w:tcPr>
            <w:tcW w:w="710" w:type="dxa"/>
            <w:shd w:val="clear" w:color="auto" w:fill="FBE5E1"/>
            <w:vAlign w:val="center"/>
          </w:tcPr>
          <w:p w14:paraId="4AAF9C67" w14:textId="4A223A07" w:rsidR="00C709D1" w:rsidRPr="00BF6C0C" w:rsidRDefault="00C709D1" w:rsidP="00C709D1">
            <w:pPr>
              <w:spacing w:line="276" w:lineRule="auto"/>
              <w:ind w:right="30"/>
              <w:jc w:val="right"/>
              <w:rPr>
                <w:rFonts w:asciiTheme="majorHAnsi" w:eastAsia="Calibri Light" w:hAnsiTheme="majorHAnsi" w:cs="Calibri Light"/>
                <w:b/>
                <w:sz w:val="16"/>
                <w:szCs w:val="16"/>
              </w:rPr>
            </w:pPr>
          </w:p>
        </w:tc>
        <w:tc>
          <w:tcPr>
            <w:tcW w:w="710" w:type="dxa"/>
            <w:shd w:val="clear" w:color="auto" w:fill="FBE5E1"/>
            <w:vAlign w:val="center"/>
          </w:tcPr>
          <w:p w14:paraId="4E10073D" w14:textId="262DE7CC" w:rsidR="00C709D1" w:rsidRPr="00AC12A6" w:rsidRDefault="00C709D1" w:rsidP="00C709D1">
            <w:pPr>
              <w:spacing w:line="276" w:lineRule="auto"/>
              <w:ind w:right="30"/>
              <w:jc w:val="right"/>
              <w:rPr>
                <w:rFonts w:asciiTheme="majorHAnsi" w:eastAsia="Calibri Light" w:hAnsiTheme="majorHAnsi" w:cs="Calibri Light"/>
                <w:b/>
                <w:sz w:val="16"/>
                <w:szCs w:val="16"/>
              </w:rPr>
            </w:pPr>
          </w:p>
        </w:tc>
        <w:tc>
          <w:tcPr>
            <w:tcW w:w="5950" w:type="dxa"/>
            <w:shd w:val="clear" w:color="auto" w:fill="FBE5E1"/>
            <w:vAlign w:val="center"/>
          </w:tcPr>
          <w:p w14:paraId="57F2979C" w14:textId="6D119837" w:rsidR="00C709D1" w:rsidRPr="00AC12A6" w:rsidRDefault="00C709D1" w:rsidP="00C709D1">
            <w:pPr>
              <w:spacing w:line="276" w:lineRule="auto"/>
              <w:ind w:left="139"/>
              <w:rPr>
                <w:rFonts w:asciiTheme="majorHAnsi" w:eastAsia="Calibri Light" w:hAnsiTheme="majorHAnsi" w:cs="Calibri Light"/>
                <w:b/>
                <w:sz w:val="16"/>
                <w:szCs w:val="16"/>
              </w:rPr>
            </w:pPr>
            <w:r w:rsidRPr="00C25A42">
              <w:rPr>
                <w:rFonts w:asciiTheme="majorHAnsi" w:eastAsia="Calibri Light" w:hAnsiTheme="majorHAnsi" w:cs="Calibri Light"/>
                <w:b/>
                <w:sz w:val="16"/>
                <w:szCs w:val="16"/>
              </w:rPr>
              <w:t>Movement in Reserves Statement</w:t>
            </w:r>
          </w:p>
        </w:tc>
        <w:tc>
          <w:tcPr>
            <w:tcW w:w="708" w:type="dxa"/>
            <w:shd w:val="clear" w:color="auto" w:fill="FBE5E1"/>
            <w:vAlign w:val="center"/>
          </w:tcPr>
          <w:p w14:paraId="10AF1D75" w14:textId="0830E3DC" w:rsidR="00C709D1" w:rsidRPr="006E30BA" w:rsidRDefault="00C709D1" w:rsidP="00C709D1">
            <w:pPr>
              <w:spacing w:line="276" w:lineRule="auto"/>
              <w:ind w:right="30"/>
              <w:jc w:val="right"/>
              <w:rPr>
                <w:rFonts w:asciiTheme="majorHAnsi" w:eastAsia="Calibri Light" w:hAnsiTheme="majorHAnsi" w:cs="Calibri Light"/>
                <w:bCs/>
                <w:sz w:val="16"/>
                <w:szCs w:val="16"/>
              </w:rPr>
            </w:pPr>
          </w:p>
        </w:tc>
        <w:tc>
          <w:tcPr>
            <w:tcW w:w="705" w:type="dxa"/>
            <w:shd w:val="clear" w:color="auto" w:fill="FBE5E1"/>
            <w:vAlign w:val="center"/>
          </w:tcPr>
          <w:p w14:paraId="2909C68E" w14:textId="5EE4BCEE" w:rsidR="00C709D1" w:rsidRPr="006E30BA" w:rsidRDefault="00C709D1" w:rsidP="00C709D1">
            <w:pPr>
              <w:spacing w:line="276" w:lineRule="auto"/>
              <w:ind w:right="30"/>
              <w:jc w:val="right"/>
              <w:rPr>
                <w:rFonts w:asciiTheme="majorHAnsi" w:eastAsia="Calibri Light" w:hAnsiTheme="majorHAnsi" w:cs="Calibri Light"/>
                <w:bCs/>
                <w:sz w:val="16"/>
                <w:szCs w:val="16"/>
              </w:rPr>
            </w:pPr>
          </w:p>
        </w:tc>
        <w:tc>
          <w:tcPr>
            <w:tcW w:w="709" w:type="dxa"/>
            <w:shd w:val="clear" w:color="auto" w:fill="FBE5E1"/>
            <w:vAlign w:val="center"/>
          </w:tcPr>
          <w:p w14:paraId="77130023" w14:textId="2B7C6969" w:rsidR="00C709D1" w:rsidRPr="006E30BA" w:rsidRDefault="00C709D1" w:rsidP="00C709D1">
            <w:pPr>
              <w:spacing w:line="276" w:lineRule="auto"/>
              <w:ind w:right="30"/>
              <w:jc w:val="right"/>
              <w:rPr>
                <w:rFonts w:asciiTheme="majorHAnsi" w:eastAsia="Calibri Light" w:hAnsiTheme="majorHAnsi" w:cs="Calibri Light"/>
                <w:bCs/>
                <w:sz w:val="16"/>
                <w:szCs w:val="16"/>
              </w:rPr>
            </w:pPr>
          </w:p>
        </w:tc>
        <w:tc>
          <w:tcPr>
            <w:tcW w:w="713" w:type="dxa"/>
            <w:shd w:val="clear" w:color="auto" w:fill="FBE5E1"/>
            <w:vAlign w:val="center"/>
          </w:tcPr>
          <w:p w14:paraId="2EF934A7" w14:textId="1A257EC1" w:rsidR="00C709D1" w:rsidRPr="006E30BA" w:rsidRDefault="00C709D1" w:rsidP="00C709D1">
            <w:pPr>
              <w:spacing w:line="276" w:lineRule="auto"/>
              <w:ind w:right="30"/>
              <w:jc w:val="right"/>
              <w:rPr>
                <w:rFonts w:asciiTheme="majorHAnsi" w:eastAsia="Calibri Light" w:hAnsiTheme="majorHAnsi" w:cs="Calibri Light"/>
                <w:bCs/>
                <w:sz w:val="16"/>
                <w:szCs w:val="16"/>
              </w:rPr>
            </w:pPr>
          </w:p>
        </w:tc>
        <w:tc>
          <w:tcPr>
            <w:tcW w:w="708" w:type="dxa"/>
            <w:shd w:val="clear" w:color="auto" w:fill="FBE5E1"/>
            <w:vAlign w:val="center"/>
          </w:tcPr>
          <w:p w14:paraId="2965C0EA" w14:textId="5EF28D59" w:rsidR="00C709D1" w:rsidRPr="00C0423F" w:rsidRDefault="00C709D1" w:rsidP="00C709D1">
            <w:pPr>
              <w:spacing w:line="276" w:lineRule="auto"/>
              <w:ind w:right="30"/>
              <w:jc w:val="right"/>
              <w:rPr>
                <w:rFonts w:asciiTheme="majorHAnsi" w:eastAsia="Calibri Light" w:hAnsiTheme="majorHAnsi" w:cs="Calibri Light"/>
                <w:sz w:val="16"/>
                <w:szCs w:val="16"/>
              </w:rPr>
            </w:pPr>
          </w:p>
        </w:tc>
        <w:tc>
          <w:tcPr>
            <w:tcW w:w="852" w:type="dxa"/>
            <w:shd w:val="clear" w:color="auto" w:fill="FBE5E1"/>
            <w:vAlign w:val="center"/>
          </w:tcPr>
          <w:p w14:paraId="3FA6871B" w14:textId="73C4C626" w:rsidR="00C709D1" w:rsidRPr="000B60C2" w:rsidRDefault="00C709D1" w:rsidP="00C709D1">
            <w:pPr>
              <w:spacing w:line="276" w:lineRule="auto"/>
              <w:ind w:right="30"/>
              <w:jc w:val="right"/>
              <w:rPr>
                <w:rFonts w:asciiTheme="majorHAnsi" w:eastAsia="Calibri Light" w:hAnsiTheme="majorHAnsi" w:cs="Calibri Light"/>
                <w:sz w:val="16"/>
                <w:szCs w:val="16"/>
              </w:rPr>
            </w:pPr>
          </w:p>
        </w:tc>
      </w:tr>
      <w:tr w:rsidR="00C709D1" w:rsidRPr="00AC12A6" w14:paraId="4EFB86CA" w14:textId="77777777" w:rsidTr="00FB1EE6">
        <w:trPr>
          <w:trHeight w:val="359"/>
        </w:trPr>
        <w:tc>
          <w:tcPr>
            <w:tcW w:w="709" w:type="dxa"/>
            <w:vAlign w:val="center"/>
          </w:tcPr>
          <w:p w14:paraId="06B88A0C" w14:textId="0240D543"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bCs/>
                <w:sz w:val="16"/>
                <w:szCs w:val="16"/>
              </w:rPr>
              <w:t>(96,890)</w:t>
            </w:r>
          </w:p>
        </w:tc>
        <w:tc>
          <w:tcPr>
            <w:tcW w:w="709" w:type="dxa"/>
            <w:vAlign w:val="center"/>
          </w:tcPr>
          <w:p w14:paraId="7094AA13" w14:textId="5DC4FF32"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bCs/>
                <w:sz w:val="16"/>
                <w:szCs w:val="16"/>
              </w:rPr>
              <w:t>(2,970)</w:t>
            </w:r>
          </w:p>
        </w:tc>
        <w:tc>
          <w:tcPr>
            <w:tcW w:w="708" w:type="dxa"/>
            <w:vAlign w:val="center"/>
          </w:tcPr>
          <w:p w14:paraId="124D9231" w14:textId="4A77E81B"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bCs/>
                <w:sz w:val="16"/>
                <w:szCs w:val="16"/>
              </w:rPr>
              <w:t>(26,130)</w:t>
            </w:r>
          </w:p>
        </w:tc>
        <w:tc>
          <w:tcPr>
            <w:tcW w:w="710" w:type="dxa"/>
            <w:vAlign w:val="center"/>
          </w:tcPr>
          <w:p w14:paraId="44EE1BDF" w14:textId="084C8FA3"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bCs/>
                <w:sz w:val="16"/>
                <w:szCs w:val="16"/>
              </w:rPr>
              <w:t>(2,330)</w:t>
            </w:r>
          </w:p>
        </w:tc>
        <w:tc>
          <w:tcPr>
            <w:tcW w:w="710" w:type="dxa"/>
            <w:vAlign w:val="center"/>
          </w:tcPr>
          <w:p w14:paraId="7DB00B15" w14:textId="34444849"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(10,698)</w:t>
            </w:r>
          </w:p>
        </w:tc>
        <w:tc>
          <w:tcPr>
            <w:tcW w:w="710" w:type="dxa"/>
            <w:vAlign w:val="center"/>
          </w:tcPr>
          <w:p w14:paraId="65A612FF" w14:textId="23ED1734" w:rsidR="00C709D1" w:rsidRPr="000B60C2" w:rsidRDefault="00C709D1" w:rsidP="00C709D1">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(139,018)</w:t>
            </w:r>
          </w:p>
        </w:tc>
        <w:tc>
          <w:tcPr>
            <w:tcW w:w="5950" w:type="dxa"/>
            <w:vAlign w:val="center"/>
          </w:tcPr>
          <w:p w14:paraId="2F33AFE8" w14:textId="69A6A61C" w:rsidR="00C709D1" w:rsidRPr="00AC12A6" w:rsidRDefault="00C709D1" w:rsidP="00C709D1">
            <w:pPr>
              <w:spacing w:line="276" w:lineRule="auto"/>
              <w:ind w:left="139"/>
              <w:rPr>
                <w:rFonts w:asciiTheme="majorHAnsi" w:eastAsia="Calibri Light" w:hAnsiTheme="majorHAnsi" w:cs="Calibri Light"/>
                <w:sz w:val="16"/>
                <w:szCs w:val="16"/>
              </w:rPr>
            </w:pPr>
            <w:r w:rsidRPr="00AC12A6">
              <w:rPr>
                <w:rFonts w:asciiTheme="majorHAnsi" w:eastAsia="Calibri Light" w:hAnsiTheme="majorHAnsi" w:cs="Calibri Light"/>
                <w:sz w:val="16"/>
                <w:szCs w:val="16"/>
              </w:rPr>
              <w:t>Reversal of net charges to Surplus or Deficit for the Provision of Services for post-employment benefits in accordance with the Code</w:t>
            </w:r>
          </w:p>
        </w:tc>
        <w:tc>
          <w:tcPr>
            <w:tcW w:w="708" w:type="dxa"/>
            <w:vAlign w:val="center"/>
          </w:tcPr>
          <w:p w14:paraId="6CF02701" w14:textId="1F6D360D" w:rsidR="00C709D1" w:rsidRPr="004A23CB" w:rsidRDefault="00176DA5" w:rsidP="00C709D1">
            <w:pPr>
              <w:spacing w:line="276" w:lineRule="auto"/>
              <w:ind w:right="30"/>
              <w:jc w:val="right"/>
              <w:rPr>
                <w:rFonts w:asciiTheme="majorHAnsi" w:eastAsia="Calibri Light" w:hAnsiTheme="majorHAnsi" w:cs="Calibri Light"/>
                <w:bCs/>
                <w:sz w:val="16"/>
                <w:szCs w:val="16"/>
              </w:rPr>
            </w:pPr>
            <w:r>
              <w:rPr>
                <w:rFonts w:asciiTheme="majorHAnsi" w:eastAsia="Calibri Light" w:hAnsiTheme="majorHAnsi" w:cs="Calibri Light"/>
                <w:bCs/>
                <w:sz w:val="16"/>
                <w:szCs w:val="16"/>
              </w:rPr>
              <w:t>(111,700)</w:t>
            </w:r>
          </w:p>
        </w:tc>
        <w:tc>
          <w:tcPr>
            <w:tcW w:w="705" w:type="dxa"/>
            <w:vAlign w:val="center"/>
          </w:tcPr>
          <w:p w14:paraId="54153564" w14:textId="2462BC1A" w:rsidR="00C709D1" w:rsidRPr="004A23CB" w:rsidRDefault="00176DA5" w:rsidP="00C709D1">
            <w:pPr>
              <w:spacing w:line="276" w:lineRule="auto"/>
              <w:ind w:right="30"/>
              <w:jc w:val="right"/>
              <w:rPr>
                <w:rFonts w:asciiTheme="majorHAnsi" w:eastAsia="Calibri Light" w:hAnsiTheme="majorHAnsi" w:cs="Calibri Light"/>
                <w:bCs/>
                <w:sz w:val="16"/>
                <w:szCs w:val="16"/>
              </w:rPr>
            </w:pPr>
            <w:r>
              <w:rPr>
                <w:rFonts w:asciiTheme="majorHAnsi" w:eastAsia="Calibri Light" w:hAnsiTheme="majorHAnsi" w:cs="Calibri Light"/>
                <w:bCs/>
                <w:sz w:val="16"/>
                <w:szCs w:val="16"/>
              </w:rPr>
              <w:t>(3,240)</w:t>
            </w:r>
          </w:p>
        </w:tc>
        <w:tc>
          <w:tcPr>
            <w:tcW w:w="709" w:type="dxa"/>
            <w:vAlign w:val="center"/>
          </w:tcPr>
          <w:p w14:paraId="4CAE2A0C" w14:textId="663C35F7" w:rsidR="00C709D1" w:rsidRPr="004A23CB" w:rsidRDefault="00176DA5" w:rsidP="00C709D1">
            <w:pPr>
              <w:spacing w:line="276" w:lineRule="auto"/>
              <w:ind w:right="30"/>
              <w:jc w:val="right"/>
              <w:rPr>
                <w:rFonts w:asciiTheme="majorHAnsi" w:eastAsia="Calibri Light" w:hAnsiTheme="majorHAnsi" w:cs="Calibri Light"/>
                <w:bCs/>
                <w:sz w:val="16"/>
                <w:szCs w:val="16"/>
              </w:rPr>
            </w:pPr>
            <w:r>
              <w:rPr>
                <w:rFonts w:asciiTheme="majorHAnsi" w:eastAsia="Calibri Light" w:hAnsiTheme="majorHAnsi" w:cs="Calibri Light"/>
                <w:bCs/>
                <w:sz w:val="16"/>
                <w:szCs w:val="16"/>
              </w:rPr>
              <w:t>(27,160)</w:t>
            </w:r>
          </w:p>
        </w:tc>
        <w:tc>
          <w:tcPr>
            <w:tcW w:w="713" w:type="dxa"/>
            <w:vAlign w:val="center"/>
          </w:tcPr>
          <w:p w14:paraId="508FFDB4" w14:textId="4FA36C7B" w:rsidR="00C709D1" w:rsidRPr="004A23CB" w:rsidRDefault="00176DA5" w:rsidP="00C709D1">
            <w:pPr>
              <w:spacing w:line="276" w:lineRule="auto"/>
              <w:ind w:right="30"/>
              <w:jc w:val="right"/>
              <w:rPr>
                <w:rFonts w:asciiTheme="majorHAnsi" w:eastAsia="Calibri Light" w:hAnsiTheme="majorHAnsi" w:cs="Calibri Light"/>
                <w:bCs/>
                <w:sz w:val="16"/>
                <w:szCs w:val="16"/>
              </w:rPr>
            </w:pPr>
            <w:r>
              <w:rPr>
                <w:rFonts w:asciiTheme="majorHAnsi" w:eastAsia="Calibri Light" w:hAnsiTheme="majorHAnsi" w:cs="Calibri Light"/>
                <w:bCs/>
                <w:sz w:val="16"/>
                <w:szCs w:val="16"/>
              </w:rPr>
              <w:t>(2,610)</w:t>
            </w:r>
          </w:p>
        </w:tc>
        <w:tc>
          <w:tcPr>
            <w:tcW w:w="708" w:type="dxa"/>
            <w:vAlign w:val="center"/>
          </w:tcPr>
          <w:p w14:paraId="3F04B915" w14:textId="3956AEC9" w:rsidR="00C709D1" w:rsidRPr="004A23CB" w:rsidRDefault="00AB3334"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(2,710)</w:t>
            </w:r>
          </w:p>
        </w:tc>
        <w:tc>
          <w:tcPr>
            <w:tcW w:w="852" w:type="dxa"/>
            <w:vAlign w:val="center"/>
          </w:tcPr>
          <w:p w14:paraId="333D3A8A" w14:textId="611FA19C" w:rsidR="00C709D1" w:rsidRPr="004A23CB" w:rsidRDefault="00176DA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(147,420)</w:t>
            </w:r>
          </w:p>
        </w:tc>
      </w:tr>
      <w:tr w:rsidR="00C709D1" w:rsidRPr="00AC12A6" w14:paraId="255828DE" w14:textId="77777777" w:rsidTr="00FB1EE6">
        <w:trPr>
          <w:trHeight w:val="359"/>
        </w:trPr>
        <w:tc>
          <w:tcPr>
            <w:tcW w:w="709" w:type="dxa"/>
            <w:shd w:val="clear" w:color="auto" w:fill="FBE5E1"/>
            <w:vAlign w:val="center"/>
          </w:tcPr>
          <w:p w14:paraId="478DA876" w14:textId="77777777" w:rsidR="00C709D1" w:rsidRPr="00BF6C0C" w:rsidRDefault="00C709D1" w:rsidP="00C709D1">
            <w:pPr>
              <w:spacing w:line="276" w:lineRule="auto"/>
              <w:ind w:right="30"/>
              <w:jc w:val="right"/>
              <w:rPr>
                <w:rFonts w:asciiTheme="majorHAnsi" w:eastAsia="Calibri Light" w:hAnsiTheme="majorHAnsi" w:cs="Calibri Light"/>
                <w:sz w:val="16"/>
                <w:szCs w:val="16"/>
              </w:rPr>
            </w:pPr>
          </w:p>
        </w:tc>
        <w:tc>
          <w:tcPr>
            <w:tcW w:w="709" w:type="dxa"/>
            <w:shd w:val="clear" w:color="auto" w:fill="FBE5E1"/>
            <w:vAlign w:val="center"/>
          </w:tcPr>
          <w:p w14:paraId="2084956E" w14:textId="77777777" w:rsidR="00C709D1" w:rsidRPr="00BF6C0C" w:rsidRDefault="00C709D1" w:rsidP="00C709D1">
            <w:pPr>
              <w:spacing w:line="276" w:lineRule="auto"/>
              <w:ind w:right="30"/>
              <w:jc w:val="right"/>
              <w:rPr>
                <w:rFonts w:asciiTheme="majorHAnsi" w:eastAsia="Calibri Light" w:hAnsiTheme="majorHAnsi" w:cs="Calibri Light"/>
                <w:sz w:val="16"/>
                <w:szCs w:val="16"/>
              </w:rPr>
            </w:pPr>
          </w:p>
        </w:tc>
        <w:tc>
          <w:tcPr>
            <w:tcW w:w="708" w:type="dxa"/>
            <w:shd w:val="clear" w:color="auto" w:fill="FBE5E1"/>
            <w:vAlign w:val="center"/>
          </w:tcPr>
          <w:p w14:paraId="19655948" w14:textId="77777777" w:rsidR="00C709D1" w:rsidRPr="00BF6C0C" w:rsidRDefault="00C709D1" w:rsidP="00C709D1">
            <w:pPr>
              <w:spacing w:line="276" w:lineRule="auto"/>
              <w:ind w:right="30"/>
              <w:jc w:val="right"/>
              <w:rPr>
                <w:rFonts w:asciiTheme="majorHAnsi" w:eastAsia="Calibri Light" w:hAnsiTheme="majorHAnsi" w:cs="Calibri Light"/>
                <w:sz w:val="16"/>
                <w:szCs w:val="16"/>
              </w:rPr>
            </w:pPr>
          </w:p>
        </w:tc>
        <w:tc>
          <w:tcPr>
            <w:tcW w:w="710" w:type="dxa"/>
            <w:shd w:val="clear" w:color="auto" w:fill="FBE5E1"/>
            <w:vAlign w:val="center"/>
          </w:tcPr>
          <w:p w14:paraId="601EDB19" w14:textId="77777777" w:rsidR="00C709D1" w:rsidRPr="00BF6C0C" w:rsidRDefault="00C709D1" w:rsidP="00C709D1">
            <w:pPr>
              <w:spacing w:line="276" w:lineRule="auto"/>
              <w:ind w:right="30"/>
              <w:jc w:val="right"/>
              <w:rPr>
                <w:rFonts w:asciiTheme="majorHAnsi" w:eastAsia="Calibri Light" w:hAnsiTheme="majorHAnsi" w:cs="Calibri Light"/>
                <w:sz w:val="16"/>
                <w:szCs w:val="16"/>
              </w:rPr>
            </w:pPr>
          </w:p>
        </w:tc>
        <w:tc>
          <w:tcPr>
            <w:tcW w:w="710" w:type="dxa"/>
            <w:shd w:val="clear" w:color="auto" w:fill="FBE5E1"/>
            <w:vAlign w:val="center"/>
          </w:tcPr>
          <w:p w14:paraId="1AC833EA" w14:textId="77777777" w:rsidR="00C709D1" w:rsidRPr="00BF6C0C" w:rsidRDefault="00C709D1" w:rsidP="00C709D1">
            <w:pPr>
              <w:spacing w:line="276" w:lineRule="auto"/>
              <w:ind w:right="30"/>
              <w:jc w:val="right"/>
              <w:rPr>
                <w:rFonts w:asciiTheme="majorHAnsi" w:eastAsia="Calibri Light" w:hAnsiTheme="majorHAnsi" w:cs="Calibri Light"/>
                <w:sz w:val="16"/>
                <w:szCs w:val="16"/>
              </w:rPr>
            </w:pPr>
          </w:p>
        </w:tc>
        <w:tc>
          <w:tcPr>
            <w:tcW w:w="710" w:type="dxa"/>
            <w:shd w:val="clear" w:color="auto" w:fill="FBE5E1"/>
            <w:vAlign w:val="center"/>
          </w:tcPr>
          <w:p w14:paraId="0D7C45B8" w14:textId="77777777" w:rsidR="00C709D1" w:rsidRPr="000B60C2" w:rsidRDefault="00C709D1" w:rsidP="00C709D1">
            <w:pPr>
              <w:spacing w:line="276" w:lineRule="auto"/>
              <w:ind w:right="30"/>
              <w:jc w:val="right"/>
              <w:rPr>
                <w:rFonts w:asciiTheme="majorHAnsi" w:eastAsia="Calibri Light" w:hAnsiTheme="majorHAnsi" w:cs="Calibri Light"/>
                <w:sz w:val="16"/>
                <w:szCs w:val="16"/>
              </w:rPr>
            </w:pPr>
          </w:p>
        </w:tc>
        <w:tc>
          <w:tcPr>
            <w:tcW w:w="5950" w:type="dxa"/>
            <w:shd w:val="clear" w:color="auto" w:fill="FBE5E1"/>
            <w:vAlign w:val="center"/>
          </w:tcPr>
          <w:p w14:paraId="738B4FAD" w14:textId="1F92C167" w:rsidR="00C709D1" w:rsidRPr="00AC12A6" w:rsidRDefault="00C709D1" w:rsidP="00C709D1">
            <w:pPr>
              <w:spacing w:line="276" w:lineRule="auto"/>
              <w:ind w:left="139" w:hanging="146"/>
              <w:rPr>
                <w:rFonts w:asciiTheme="majorHAnsi" w:eastAsia="Calibri Light" w:hAnsiTheme="majorHAnsi" w:cs="Calibri Light"/>
                <w:sz w:val="16"/>
                <w:szCs w:val="16"/>
              </w:rPr>
            </w:pPr>
            <w:r>
              <w:rPr>
                <w:rFonts w:asciiTheme="majorHAnsi" w:eastAsia="Calibri Light" w:hAnsiTheme="majorHAnsi" w:cs="Calibri Light"/>
                <w:b/>
                <w:i/>
                <w:sz w:val="16"/>
                <w:szCs w:val="16"/>
              </w:rPr>
              <w:t xml:space="preserve">   </w:t>
            </w:r>
            <w:r w:rsidRPr="005016DE">
              <w:rPr>
                <w:rFonts w:asciiTheme="majorHAnsi" w:eastAsia="Calibri Light" w:hAnsiTheme="majorHAnsi" w:cs="Calibri Light"/>
                <w:b/>
                <w:i/>
                <w:sz w:val="16"/>
                <w:szCs w:val="16"/>
              </w:rPr>
              <w:t>Actual amount charged against the General Fund Balance for pensions in the year</w:t>
            </w:r>
          </w:p>
        </w:tc>
        <w:tc>
          <w:tcPr>
            <w:tcW w:w="708" w:type="dxa"/>
            <w:shd w:val="clear" w:color="auto" w:fill="FBE5E1"/>
            <w:vAlign w:val="center"/>
          </w:tcPr>
          <w:p w14:paraId="427C83A7" w14:textId="77777777" w:rsidR="00C709D1" w:rsidRPr="004A23CB" w:rsidRDefault="00C709D1" w:rsidP="00C709D1">
            <w:pPr>
              <w:spacing w:line="276" w:lineRule="auto"/>
              <w:ind w:right="30"/>
              <w:jc w:val="right"/>
              <w:rPr>
                <w:rFonts w:asciiTheme="majorHAnsi" w:eastAsia="Calibri Light" w:hAnsiTheme="majorHAnsi" w:cs="Calibri Light"/>
                <w:bCs/>
                <w:sz w:val="16"/>
                <w:szCs w:val="16"/>
              </w:rPr>
            </w:pPr>
          </w:p>
        </w:tc>
        <w:tc>
          <w:tcPr>
            <w:tcW w:w="705" w:type="dxa"/>
            <w:shd w:val="clear" w:color="auto" w:fill="FBE5E1"/>
            <w:vAlign w:val="center"/>
          </w:tcPr>
          <w:p w14:paraId="3DD37569" w14:textId="77777777" w:rsidR="00C709D1" w:rsidRPr="004A23CB" w:rsidRDefault="00C709D1" w:rsidP="00C709D1">
            <w:pPr>
              <w:spacing w:line="276" w:lineRule="auto"/>
              <w:ind w:right="30"/>
              <w:jc w:val="right"/>
              <w:rPr>
                <w:rFonts w:asciiTheme="majorHAnsi" w:eastAsia="Calibri Light" w:hAnsiTheme="majorHAnsi" w:cs="Calibri Light"/>
                <w:bCs/>
                <w:sz w:val="16"/>
                <w:szCs w:val="16"/>
              </w:rPr>
            </w:pPr>
          </w:p>
        </w:tc>
        <w:tc>
          <w:tcPr>
            <w:tcW w:w="709" w:type="dxa"/>
            <w:shd w:val="clear" w:color="auto" w:fill="FBE5E1"/>
            <w:vAlign w:val="center"/>
          </w:tcPr>
          <w:p w14:paraId="744C0B84" w14:textId="77777777" w:rsidR="00C709D1" w:rsidRPr="004A23CB" w:rsidRDefault="00C709D1" w:rsidP="00C709D1">
            <w:pPr>
              <w:spacing w:line="276" w:lineRule="auto"/>
              <w:ind w:right="30"/>
              <w:jc w:val="right"/>
              <w:rPr>
                <w:rFonts w:asciiTheme="majorHAnsi" w:eastAsia="Calibri Light" w:hAnsiTheme="majorHAnsi" w:cs="Calibri Light"/>
                <w:bCs/>
                <w:sz w:val="16"/>
                <w:szCs w:val="16"/>
              </w:rPr>
            </w:pPr>
          </w:p>
        </w:tc>
        <w:tc>
          <w:tcPr>
            <w:tcW w:w="713" w:type="dxa"/>
            <w:shd w:val="clear" w:color="auto" w:fill="FBE5E1"/>
            <w:vAlign w:val="center"/>
          </w:tcPr>
          <w:p w14:paraId="2462C702" w14:textId="77777777" w:rsidR="00C709D1" w:rsidRPr="004A23CB" w:rsidRDefault="00C709D1" w:rsidP="00C709D1">
            <w:pPr>
              <w:spacing w:line="276" w:lineRule="auto"/>
              <w:ind w:right="30"/>
              <w:jc w:val="right"/>
              <w:rPr>
                <w:rFonts w:asciiTheme="majorHAnsi" w:eastAsia="Calibri Light" w:hAnsiTheme="majorHAnsi" w:cs="Calibri Light"/>
                <w:bCs/>
                <w:sz w:val="16"/>
                <w:szCs w:val="16"/>
              </w:rPr>
            </w:pPr>
          </w:p>
        </w:tc>
        <w:tc>
          <w:tcPr>
            <w:tcW w:w="708" w:type="dxa"/>
            <w:shd w:val="clear" w:color="auto" w:fill="FBE5E1"/>
            <w:vAlign w:val="center"/>
          </w:tcPr>
          <w:p w14:paraId="7C795B89" w14:textId="77777777" w:rsidR="00C709D1" w:rsidRPr="004A23CB" w:rsidRDefault="00C709D1" w:rsidP="00C709D1">
            <w:pPr>
              <w:spacing w:line="276" w:lineRule="auto"/>
              <w:ind w:right="30"/>
              <w:jc w:val="right"/>
              <w:rPr>
                <w:rFonts w:asciiTheme="majorHAnsi" w:eastAsia="Calibri Light" w:hAnsiTheme="majorHAnsi" w:cs="Calibri Light"/>
                <w:sz w:val="16"/>
                <w:szCs w:val="16"/>
              </w:rPr>
            </w:pPr>
          </w:p>
        </w:tc>
        <w:tc>
          <w:tcPr>
            <w:tcW w:w="852" w:type="dxa"/>
            <w:shd w:val="clear" w:color="auto" w:fill="FBE5E1"/>
            <w:vAlign w:val="center"/>
          </w:tcPr>
          <w:p w14:paraId="56B97F5E" w14:textId="77777777" w:rsidR="00C709D1" w:rsidRPr="004A23CB" w:rsidRDefault="00C709D1" w:rsidP="00C709D1">
            <w:pPr>
              <w:spacing w:line="276" w:lineRule="auto"/>
              <w:ind w:right="30"/>
              <w:jc w:val="right"/>
              <w:rPr>
                <w:rFonts w:asciiTheme="majorHAnsi" w:eastAsia="Calibri Light" w:hAnsiTheme="majorHAnsi" w:cs="Calibri Light"/>
                <w:sz w:val="16"/>
                <w:szCs w:val="16"/>
              </w:rPr>
            </w:pPr>
          </w:p>
        </w:tc>
      </w:tr>
      <w:tr w:rsidR="00C709D1" w:rsidRPr="00AC12A6" w14:paraId="50F3E6DD" w14:textId="77777777" w:rsidTr="00FB1EE6">
        <w:trPr>
          <w:trHeight w:val="268"/>
        </w:trPr>
        <w:tc>
          <w:tcPr>
            <w:tcW w:w="709" w:type="dxa"/>
            <w:vAlign w:val="center"/>
          </w:tcPr>
          <w:p w14:paraId="28963B81" w14:textId="648AFB02"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267</w:t>
            </w:r>
          </w:p>
        </w:tc>
        <w:tc>
          <w:tcPr>
            <w:tcW w:w="709" w:type="dxa"/>
            <w:vAlign w:val="center"/>
          </w:tcPr>
          <w:p w14:paraId="267590BE" w14:textId="36C44D47"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4</w:t>
            </w:r>
          </w:p>
        </w:tc>
        <w:tc>
          <w:tcPr>
            <w:tcW w:w="708" w:type="dxa"/>
            <w:vAlign w:val="center"/>
          </w:tcPr>
          <w:p w14:paraId="073E8A71" w14:textId="4B74E1B8"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39,171</w:t>
            </w:r>
          </w:p>
        </w:tc>
        <w:tc>
          <w:tcPr>
            <w:tcW w:w="710" w:type="dxa"/>
            <w:vAlign w:val="center"/>
          </w:tcPr>
          <w:p w14:paraId="0551B41F" w14:textId="5FFC790A"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10" w:type="dxa"/>
            <w:vAlign w:val="center"/>
          </w:tcPr>
          <w:p w14:paraId="2A77BD0A" w14:textId="1BCA763C"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14,105</w:t>
            </w:r>
          </w:p>
        </w:tc>
        <w:tc>
          <w:tcPr>
            <w:tcW w:w="710" w:type="dxa"/>
            <w:vAlign w:val="center"/>
          </w:tcPr>
          <w:p w14:paraId="4E9BEFD0" w14:textId="7E9B4A60" w:rsidR="00C709D1" w:rsidRPr="00AC12A6" w:rsidRDefault="00C709D1" w:rsidP="00C709D1">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53,547</w:t>
            </w:r>
          </w:p>
        </w:tc>
        <w:tc>
          <w:tcPr>
            <w:tcW w:w="5950" w:type="dxa"/>
            <w:vAlign w:val="center"/>
          </w:tcPr>
          <w:p w14:paraId="4F4BEDD5" w14:textId="77777777" w:rsidR="00C709D1" w:rsidRPr="005016DE" w:rsidRDefault="00C709D1" w:rsidP="00C709D1">
            <w:pPr>
              <w:pStyle w:val="ListParagraph"/>
              <w:numPr>
                <w:ilvl w:val="0"/>
                <w:numId w:val="16"/>
              </w:numPr>
              <w:spacing w:line="276" w:lineRule="auto"/>
              <w:ind w:left="419" w:hanging="283"/>
              <w:rPr>
                <w:rFonts w:asciiTheme="majorHAnsi" w:eastAsia="Calibri Light" w:hAnsiTheme="majorHAnsi" w:cs="Calibri Light"/>
                <w:sz w:val="16"/>
                <w:szCs w:val="16"/>
              </w:rPr>
            </w:pPr>
            <w:r w:rsidRPr="005016DE">
              <w:rPr>
                <w:rFonts w:asciiTheme="majorHAnsi" w:eastAsia="Calibri Light" w:hAnsiTheme="majorHAnsi" w:cs="Calibri Light"/>
                <w:sz w:val="16"/>
                <w:szCs w:val="16"/>
              </w:rPr>
              <w:t>Employer’s contribution payable</w:t>
            </w:r>
          </w:p>
        </w:tc>
        <w:tc>
          <w:tcPr>
            <w:tcW w:w="708" w:type="dxa"/>
            <w:vAlign w:val="center"/>
          </w:tcPr>
          <w:p w14:paraId="2EEFD41B" w14:textId="1FF0DE6D" w:rsidR="00C709D1" w:rsidRPr="004A23CB" w:rsidRDefault="00C4127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1,757</w:t>
            </w:r>
          </w:p>
        </w:tc>
        <w:tc>
          <w:tcPr>
            <w:tcW w:w="705" w:type="dxa"/>
            <w:vAlign w:val="center"/>
          </w:tcPr>
          <w:p w14:paraId="41A8CD7A" w14:textId="7CD632A9" w:rsidR="00C709D1" w:rsidRPr="004A23CB" w:rsidRDefault="00C4127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6</w:t>
            </w:r>
          </w:p>
        </w:tc>
        <w:tc>
          <w:tcPr>
            <w:tcW w:w="709" w:type="dxa"/>
            <w:vAlign w:val="center"/>
          </w:tcPr>
          <w:p w14:paraId="03DF879B" w14:textId="6C14A99C" w:rsidR="00C709D1" w:rsidRPr="004A23CB" w:rsidRDefault="00C4127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45,424</w:t>
            </w:r>
          </w:p>
        </w:tc>
        <w:tc>
          <w:tcPr>
            <w:tcW w:w="713" w:type="dxa"/>
            <w:vAlign w:val="center"/>
          </w:tcPr>
          <w:p w14:paraId="31620752" w14:textId="20764622" w:rsidR="00C709D1" w:rsidRPr="004A23CB" w:rsidRDefault="00C4127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8" w:type="dxa"/>
            <w:vAlign w:val="center"/>
          </w:tcPr>
          <w:p w14:paraId="18BFAF9B" w14:textId="5EA83624" w:rsidR="00C709D1" w:rsidRPr="004A23CB" w:rsidRDefault="00AB3334"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17,137</w:t>
            </w:r>
          </w:p>
        </w:tc>
        <w:tc>
          <w:tcPr>
            <w:tcW w:w="852" w:type="dxa"/>
            <w:vAlign w:val="center"/>
          </w:tcPr>
          <w:p w14:paraId="0CC0867B" w14:textId="5174355A" w:rsidR="00C709D1" w:rsidRPr="004A23CB" w:rsidRDefault="00C4127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64,324</w:t>
            </w:r>
          </w:p>
        </w:tc>
      </w:tr>
      <w:tr w:rsidR="00C709D1" w:rsidRPr="00AC12A6" w14:paraId="490EEA21" w14:textId="77777777" w:rsidTr="00FB1EE6">
        <w:trPr>
          <w:trHeight w:val="268"/>
        </w:trPr>
        <w:tc>
          <w:tcPr>
            <w:tcW w:w="709" w:type="dxa"/>
            <w:shd w:val="clear" w:color="auto" w:fill="FBE5E1"/>
            <w:vAlign w:val="center"/>
          </w:tcPr>
          <w:p w14:paraId="0249FE71" w14:textId="477AAB11"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09" w:type="dxa"/>
            <w:shd w:val="clear" w:color="auto" w:fill="FBE5E1"/>
            <w:vAlign w:val="center"/>
          </w:tcPr>
          <w:p w14:paraId="6BB2E048" w14:textId="7B8FB0AF"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08" w:type="dxa"/>
            <w:shd w:val="clear" w:color="auto" w:fill="FBE5E1"/>
            <w:vAlign w:val="center"/>
          </w:tcPr>
          <w:p w14:paraId="485322F1" w14:textId="131A7E9F" w:rsidR="00C709D1" w:rsidRPr="00BF6C0C" w:rsidRDefault="006B340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10" w:type="dxa"/>
            <w:shd w:val="clear" w:color="auto" w:fill="FBE5E1"/>
            <w:vAlign w:val="center"/>
          </w:tcPr>
          <w:p w14:paraId="387060FA" w14:textId="6AB67F08"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2,470</w:t>
            </w:r>
          </w:p>
        </w:tc>
        <w:tc>
          <w:tcPr>
            <w:tcW w:w="710" w:type="dxa"/>
            <w:shd w:val="clear" w:color="auto" w:fill="FBE5E1"/>
            <w:vAlign w:val="center"/>
          </w:tcPr>
          <w:p w14:paraId="4A45201A" w14:textId="4FD58D7B"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10" w:type="dxa"/>
            <w:shd w:val="clear" w:color="auto" w:fill="FBE5E1"/>
            <w:vAlign w:val="center"/>
          </w:tcPr>
          <w:p w14:paraId="58ED51A5" w14:textId="28B897E6" w:rsidR="00C709D1" w:rsidRPr="000B60C2" w:rsidRDefault="00C709D1" w:rsidP="00C709D1">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2,470</w:t>
            </w:r>
          </w:p>
        </w:tc>
        <w:tc>
          <w:tcPr>
            <w:tcW w:w="5950" w:type="dxa"/>
            <w:shd w:val="clear" w:color="auto" w:fill="FBE5E1"/>
            <w:vAlign w:val="center"/>
          </w:tcPr>
          <w:p w14:paraId="23621CBB" w14:textId="26497BF5" w:rsidR="00C709D1" w:rsidRPr="005016DE" w:rsidRDefault="00C709D1" w:rsidP="00C709D1">
            <w:pPr>
              <w:pStyle w:val="ListParagraph"/>
              <w:numPr>
                <w:ilvl w:val="0"/>
                <w:numId w:val="16"/>
              </w:numPr>
              <w:spacing w:line="276" w:lineRule="auto"/>
              <w:ind w:left="419" w:hanging="283"/>
              <w:rPr>
                <w:rFonts w:asciiTheme="majorHAnsi" w:eastAsia="Calibri Light" w:hAnsiTheme="majorHAnsi" w:cs="Calibri Light"/>
                <w:sz w:val="16"/>
                <w:szCs w:val="16"/>
              </w:rPr>
            </w:pPr>
            <w:r w:rsidRPr="00AC12A6">
              <w:rPr>
                <w:rFonts w:asciiTheme="majorHAnsi" w:eastAsia="Calibri Light" w:hAnsiTheme="majorHAnsi" w:cs="Calibri Light"/>
                <w:sz w:val="16"/>
                <w:szCs w:val="16"/>
              </w:rPr>
              <w:t>Retirement benefits payable to pensioners</w:t>
            </w:r>
          </w:p>
        </w:tc>
        <w:tc>
          <w:tcPr>
            <w:tcW w:w="708" w:type="dxa"/>
            <w:shd w:val="clear" w:color="auto" w:fill="FBE5E1"/>
            <w:vAlign w:val="center"/>
          </w:tcPr>
          <w:p w14:paraId="05F4FA18" w14:textId="110AD007" w:rsidR="00C709D1" w:rsidRPr="004A23CB" w:rsidRDefault="00C4127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5" w:type="dxa"/>
            <w:shd w:val="clear" w:color="auto" w:fill="FBE5E1"/>
            <w:vAlign w:val="center"/>
          </w:tcPr>
          <w:p w14:paraId="222B1B20" w14:textId="66DB521D" w:rsidR="00C709D1" w:rsidRPr="004A23CB" w:rsidRDefault="00C4127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9" w:type="dxa"/>
            <w:shd w:val="clear" w:color="auto" w:fill="FBE5E1"/>
            <w:vAlign w:val="center"/>
          </w:tcPr>
          <w:p w14:paraId="6ABC5B23" w14:textId="06EA1DDF" w:rsidR="00C709D1" w:rsidRPr="004A23CB" w:rsidRDefault="00C4127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13" w:type="dxa"/>
            <w:shd w:val="clear" w:color="auto" w:fill="FBE5E1"/>
            <w:vAlign w:val="center"/>
          </w:tcPr>
          <w:p w14:paraId="5701369D" w14:textId="37B7DDA9" w:rsidR="00C709D1" w:rsidRPr="004A23CB" w:rsidRDefault="009D1B71"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2,710</w:t>
            </w:r>
          </w:p>
        </w:tc>
        <w:tc>
          <w:tcPr>
            <w:tcW w:w="708" w:type="dxa"/>
            <w:shd w:val="clear" w:color="auto" w:fill="FBE5E1"/>
            <w:vAlign w:val="center"/>
          </w:tcPr>
          <w:p w14:paraId="64990A43" w14:textId="7631E621" w:rsidR="00C709D1" w:rsidRPr="004A23CB" w:rsidRDefault="00AB3334"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852" w:type="dxa"/>
            <w:shd w:val="clear" w:color="auto" w:fill="FBE5E1"/>
            <w:vAlign w:val="center"/>
          </w:tcPr>
          <w:p w14:paraId="5E2B9563" w14:textId="4D82C727" w:rsidR="00C709D1" w:rsidRPr="004A23CB" w:rsidRDefault="009D1B71"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2,710</w:t>
            </w:r>
          </w:p>
        </w:tc>
      </w:tr>
      <w:tr w:rsidR="00C709D1" w:rsidRPr="00AC12A6" w14:paraId="7A04D179" w14:textId="77777777" w:rsidTr="00FB1EE6">
        <w:trPr>
          <w:trHeight w:val="268"/>
        </w:trPr>
        <w:tc>
          <w:tcPr>
            <w:tcW w:w="709" w:type="dxa"/>
            <w:vAlign w:val="center"/>
          </w:tcPr>
          <w:p w14:paraId="7C0727D1" w14:textId="6A20B758"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98,803</w:t>
            </w:r>
          </w:p>
        </w:tc>
        <w:tc>
          <w:tcPr>
            <w:tcW w:w="709" w:type="dxa"/>
            <w:vAlign w:val="center"/>
          </w:tcPr>
          <w:p w14:paraId="398F86A5" w14:textId="594B169F"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296</w:t>
            </w:r>
          </w:p>
        </w:tc>
        <w:tc>
          <w:tcPr>
            <w:tcW w:w="708" w:type="dxa"/>
            <w:vAlign w:val="center"/>
          </w:tcPr>
          <w:p w14:paraId="522D3C63" w14:textId="61BB1D8F"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(53,541)</w:t>
            </w:r>
          </w:p>
        </w:tc>
        <w:tc>
          <w:tcPr>
            <w:tcW w:w="710" w:type="dxa"/>
            <w:vAlign w:val="center"/>
          </w:tcPr>
          <w:p w14:paraId="2C7270A4" w14:textId="13A082D9"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10" w:type="dxa"/>
            <w:vAlign w:val="center"/>
          </w:tcPr>
          <w:p w14:paraId="3D5812C7" w14:textId="1751D853"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10" w:type="dxa"/>
            <w:vAlign w:val="center"/>
          </w:tcPr>
          <w:p w14:paraId="76D535E7" w14:textId="11CBC5D2" w:rsidR="00C709D1" w:rsidRPr="007B023D" w:rsidRDefault="00C709D1" w:rsidP="00C709D1">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45,558</w:t>
            </w:r>
          </w:p>
        </w:tc>
        <w:tc>
          <w:tcPr>
            <w:tcW w:w="5950" w:type="dxa"/>
            <w:vAlign w:val="center"/>
          </w:tcPr>
          <w:p w14:paraId="6C81E869" w14:textId="77777777" w:rsidR="00C709D1" w:rsidRPr="00AC12A6" w:rsidRDefault="00C709D1" w:rsidP="00C709D1">
            <w:pPr>
              <w:pStyle w:val="ListParagraph"/>
              <w:numPr>
                <w:ilvl w:val="0"/>
                <w:numId w:val="16"/>
              </w:numPr>
              <w:spacing w:line="276" w:lineRule="auto"/>
              <w:ind w:left="427" w:hanging="284"/>
              <w:rPr>
                <w:rFonts w:asciiTheme="majorHAnsi" w:eastAsia="Calibri Light" w:hAnsiTheme="majorHAnsi" w:cs="Calibri Light"/>
                <w:b/>
                <w:sz w:val="16"/>
                <w:szCs w:val="16"/>
              </w:rPr>
            </w:pPr>
            <w:r w:rsidRPr="00AC12A6">
              <w:rPr>
                <w:rFonts w:asciiTheme="majorHAnsi" w:eastAsia="Calibri Light" w:hAnsiTheme="majorHAnsi" w:cs="Calibri Light"/>
                <w:sz w:val="16"/>
                <w:szCs w:val="16"/>
              </w:rPr>
              <w:t>Additional contribution to Police Pension Fund Account to balance deficit</w:t>
            </w:r>
          </w:p>
        </w:tc>
        <w:tc>
          <w:tcPr>
            <w:tcW w:w="708" w:type="dxa"/>
            <w:vAlign w:val="center"/>
          </w:tcPr>
          <w:p w14:paraId="4EBDE9F9" w14:textId="23FF1C66" w:rsidR="00C709D1" w:rsidRPr="004A23CB" w:rsidRDefault="00C4127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115,203</w:t>
            </w:r>
          </w:p>
        </w:tc>
        <w:tc>
          <w:tcPr>
            <w:tcW w:w="705" w:type="dxa"/>
            <w:vAlign w:val="center"/>
          </w:tcPr>
          <w:p w14:paraId="66C5C999" w14:textId="189566C7" w:rsidR="00C709D1" w:rsidRPr="004A23CB" w:rsidRDefault="00C4127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534</w:t>
            </w:r>
          </w:p>
        </w:tc>
        <w:tc>
          <w:tcPr>
            <w:tcW w:w="709" w:type="dxa"/>
            <w:vAlign w:val="center"/>
          </w:tcPr>
          <w:p w14:paraId="4CD3F21C" w14:textId="5674C57A" w:rsidR="00C709D1" w:rsidRPr="004A23CB" w:rsidRDefault="00C4127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(61,234)</w:t>
            </w:r>
          </w:p>
        </w:tc>
        <w:tc>
          <w:tcPr>
            <w:tcW w:w="713" w:type="dxa"/>
            <w:vAlign w:val="center"/>
          </w:tcPr>
          <w:p w14:paraId="79FBFBDA" w14:textId="746D5121" w:rsidR="00C709D1" w:rsidRPr="004A23CB" w:rsidRDefault="00C4127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8" w:type="dxa"/>
            <w:vAlign w:val="center"/>
          </w:tcPr>
          <w:p w14:paraId="52F9D8AC" w14:textId="73568522" w:rsidR="00C709D1" w:rsidRPr="004A23CB" w:rsidRDefault="00AB3334"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852" w:type="dxa"/>
            <w:vAlign w:val="center"/>
          </w:tcPr>
          <w:p w14:paraId="55FA2FB3" w14:textId="0C39CCE6" w:rsidR="00C709D1" w:rsidRPr="004A23CB" w:rsidRDefault="00C41275"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54,503</w:t>
            </w:r>
          </w:p>
        </w:tc>
      </w:tr>
      <w:bookmarkEnd w:id="212"/>
    </w:tbl>
    <w:p w14:paraId="677EC97D" w14:textId="376ECADD" w:rsidR="005B4FEB" w:rsidRDefault="005B4FEB">
      <w:pPr>
        <w:sectPr w:rsidR="005B4FEB" w:rsidSect="00434EC1">
          <w:type w:val="continuous"/>
          <w:pgSz w:w="16840" w:h="11906" w:orient="landscape"/>
          <w:pgMar w:top="1165" w:right="345" w:bottom="709" w:left="860" w:header="0" w:footer="57" w:gutter="0"/>
          <w:cols w:space="720" w:equalWidth="0">
            <w:col w:w="15633"/>
          </w:cols>
          <w:docGrid w:linePitch="299"/>
        </w:sectPr>
      </w:pPr>
    </w:p>
    <w:p w14:paraId="0604BDC5" w14:textId="1FA3E2FE" w:rsidR="0037477C" w:rsidRDefault="00826B99">
      <w:pPr>
        <w:rPr>
          <w:sz w:val="20"/>
          <w:szCs w:val="20"/>
        </w:rPr>
      </w:pPr>
      <w:bookmarkStart w:id="213" w:name="page133"/>
      <w:bookmarkEnd w:id="213"/>
      <w:r>
        <w:rPr>
          <w:rFonts w:ascii="Calibri" w:eastAsia="Calibri" w:hAnsi="Calibri" w:cs="Calibri"/>
          <w:b/>
          <w:bCs/>
          <w:noProof/>
          <w:color w:val="DB4050"/>
          <w:sz w:val="60"/>
          <w:szCs w:val="60"/>
        </w:rPr>
        <w:lastRenderedPageBreak/>
        <w:drawing>
          <wp:anchor distT="0" distB="0" distL="114300" distR="114300" simplePos="0" relativeHeight="252379136" behindDoc="1" locked="0" layoutInCell="1" allowOverlap="1" wp14:anchorId="4A93C361" wp14:editId="078BB5E3">
            <wp:simplePos x="0" y="0"/>
            <wp:positionH relativeFrom="column">
              <wp:posOffset>9406021</wp:posOffset>
            </wp:positionH>
            <wp:positionV relativeFrom="paragraph">
              <wp:posOffset>-746025</wp:posOffset>
            </wp:positionV>
            <wp:extent cx="759460" cy="7595870"/>
            <wp:effectExtent l="0" t="0" r="2540" b="0"/>
            <wp:wrapNone/>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color w:val="DB4050"/>
          <w:sz w:val="26"/>
          <w:szCs w:val="26"/>
        </w:rPr>
        <w:t xml:space="preserve">Note </w:t>
      </w:r>
      <w:r w:rsidR="005C7E32">
        <w:rPr>
          <w:rFonts w:ascii="Calibri" w:eastAsia="Calibri" w:hAnsi="Calibri" w:cs="Calibri"/>
          <w:b/>
          <w:bCs/>
          <w:color w:val="DB4050"/>
          <w:sz w:val="26"/>
          <w:szCs w:val="26"/>
        </w:rPr>
        <w:t>18</w:t>
      </w:r>
      <w:r w:rsidR="00355EE7">
        <w:rPr>
          <w:rFonts w:ascii="Calibri" w:eastAsia="Calibri" w:hAnsi="Calibri" w:cs="Calibri"/>
          <w:b/>
          <w:bCs/>
          <w:color w:val="DB4050"/>
          <w:sz w:val="26"/>
          <w:szCs w:val="26"/>
        </w:rPr>
        <w:t xml:space="preserve"> </w:t>
      </w:r>
      <w:r w:rsidR="00355EE7">
        <w:rPr>
          <w:rFonts w:ascii="Calibri" w:eastAsia="Calibri" w:hAnsi="Calibri" w:cs="Calibri"/>
          <w:color w:val="DB4050"/>
          <w:sz w:val="26"/>
          <w:szCs w:val="26"/>
        </w:rPr>
        <w:t>Defined Benefit Pension Schemes (continued)</w:t>
      </w:r>
    </w:p>
    <w:p w14:paraId="7EF0DD9E" w14:textId="77777777" w:rsidR="0037477C" w:rsidRDefault="0037477C">
      <w:pPr>
        <w:sectPr w:rsidR="0037477C" w:rsidSect="00434EC1">
          <w:pgSz w:w="16840" w:h="11906" w:orient="landscape"/>
          <w:pgMar w:top="1165" w:right="345" w:bottom="1440" w:left="860" w:header="0" w:footer="57" w:gutter="0"/>
          <w:cols w:space="720" w:equalWidth="0">
            <w:col w:w="15633"/>
          </w:cols>
          <w:docGrid w:linePitch="299"/>
        </w:sectPr>
      </w:pPr>
    </w:p>
    <w:p w14:paraId="7972F94C" w14:textId="77777777" w:rsidR="0037477C" w:rsidRDefault="0037477C">
      <w:pPr>
        <w:spacing w:line="200" w:lineRule="exact"/>
        <w:rPr>
          <w:sz w:val="20"/>
          <w:szCs w:val="20"/>
        </w:rPr>
      </w:pPr>
    </w:p>
    <w:p w14:paraId="4AD2BF09" w14:textId="77777777" w:rsidR="0037477C" w:rsidRDefault="0037477C">
      <w:pPr>
        <w:spacing w:line="334" w:lineRule="exact"/>
        <w:rPr>
          <w:sz w:val="20"/>
          <w:szCs w:val="20"/>
        </w:rPr>
      </w:pPr>
    </w:p>
    <w:p w14:paraId="11F7A1CD" w14:textId="77777777" w:rsidR="0037477C" w:rsidRDefault="0037477C" w:rsidP="00D25556">
      <w:pPr>
        <w:spacing w:line="113" w:lineRule="exact"/>
        <w:ind w:right="-276"/>
        <w:jc w:val="both"/>
        <w:rPr>
          <w:sz w:val="20"/>
          <w:szCs w:val="20"/>
        </w:rPr>
      </w:pPr>
    </w:p>
    <w:p w14:paraId="6406EDAB" w14:textId="77777777" w:rsidR="00332B55" w:rsidRDefault="00332B55" w:rsidP="00D25556">
      <w:pPr>
        <w:spacing w:line="236" w:lineRule="auto"/>
        <w:ind w:right="-276"/>
        <w:jc w:val="both"/>
        <w:rPr>
          <w:rFonts w:ascii="Calibri" w:eastAsia="Calibri" w:hAnsi="Calibri" w:cs="Calibri"/>
          <w:b/>
          <w:bCs/>
          <w:sz w:val="20"/>
          <w:szCs w:val="20"/>
        </w:rPr>
        <w:sectPr w:rsidR="00332B55" w:rsidSect="00434EC1">
          <w:type w:val="continuous"/>
          <w:pgSz w:w="16840" w:h="11906" w:orient="landscape"/>
          <w:pgMar w:top="1165" w:right="345" w:bottom="1440" w:left="860" w:header="0" w:footer="0" w:gutter="0"/>
          <w:cols w:num="2" w:space="720" w:equalWidth="0">
            <w:col w:w="4260" w:space="720"/>
            <w:col w:w="10653"/>
          </w:cols>
        </w:sectPr>
      </w:pPr>
    </w:p>
    <w:p w14:paraId="78D89BCC" w14:textId="77777777" w:rsidR="009A6AD7" w:rsidRDefault="00687536" w:rsidP="00D25556">
      <w:pPr>
        <w:spacing w:line="236" w:lineRule="auto"/>
        <w:ind w:right="-276"/>
        <w:jc w:val="both"/>
        <w:rPr>
          <w:rFonts w:ascii="Calibri" w:eastAsia="Calibri" w:hAnsi="Calibri" w:cs="Calibri"/>
          <w:b/>
          <w:bCs/>
          <w:sz w:val="20"/>
          <w:szCs w:val="20"/>
        </w:rPr>
      </w:pPr>
      <w:r>
        <w:rPr>
          <w:rFonts w:ascii="Calibri" w:eastAsia="Calibri" w:hAnsi="Calibri" w:cs="Calibri"/>
          <w:b/>
          <w:bCs/>
          <w:sz w:val="20"/>
          <w:szCs w:val="20"/>
        </w:rPr>
        <w:t>Pensions Assets and Liabilities recognised in the Balance Sheet</w:t>
      </w:r>
    </w:p>
    <w:p w14:paraId="28DDE9C8" w14:textId="77777777" w:rsidR="009A6AD7" w:rsidRPr="009A6AD7" w:rsidRDefault="009A6AD7" w:rsidP="00D25556">
      <w:pPr>
        <w:spacing w:line="236" w:lineRule="auto"/>
        <w:ind w:right="-276"/>
        <w:jc w:val="both"/>
        <w:rPr>
          <w:rFonts w:eastAsia="Calibri Light"/>
          <w:sz w:val="8"/>
          <w:szCs w:val="8"/>
        </w:rPr>
      </w:pPr>
    </w:p>
    <w:p w14:paraId="645E5D1E" w14:textId="1859EE86" w:rsidR="0037477C" w:rsidRDefault="00355EE7" w:rsidP="00D25556">
      <w:pPr>
        <w:spacing w:line="236" w:lineRule="auto"/>
        <w:ind w:right="-276"/>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The amount included in the Balance Sheet arising from the </w:t>
      </w:r>
      <w:r w:rsidR="00863427">
        <w:rPr>
          <w:rFonts w:ascii="Calibri Light" w:eastAsia="Calibri Light" w:hAnsi="Calibri Light" w:cs="Calibri Light"/>
          <w:sz w:val="20"/>
          <w:szCs w:val="20"/>
        </w:rPr>
        <w:t>Group’</w:t>
      </w:r>
      <w:r w:rsidR="00CE45DE">
        <w:rPr>
          <w:rFonts w:ascii="Calibri Light" w:eastAsia="Calibri Light" w:hAnsi="Calibri Light" w:cs="Calibri Light"/>
          <w:sz w:val="20"/>
          <w:szCs w:val="20"/>
        </w:rPr>
        <w:t>s o</w:t>
      </w:r>
      <w:r>
        <w:rPr>
          <w:rFonts w:ascii="Calibri Light" w:eastAsia="Calibri Light" w:hAnsi="Calibri Light" w:cs="Calibri Light"/>
          <w:sz w:val="20"/>
          <w:szCs w:val="20"/>
        </w:rPr>
        <w:t>bligation in respect of its defined benefit plans is as follows:</w:t>
      </w:r>
    </w:p>
    <w:p w14:paraId="13274256" w14:textId="77777777" w:rsidR="00332B55" w:rsidRDefault="00332B55">
      <w:pPr>
        <w:spacing w:line="236" w:lineRule="auto"/>
        <w:ind w:right="20"/>
        <w:rPr>
          <w:rFonts w:ascii="Calibri Light" w:eastAsia="Calibri Light" w:hAnsi="Calibri Light" w:cs="Calibri Light"/>
          <w:sz w:val="20"/>
          <w:szCs w:val="20"/>
        </w:rPr>
        <w:sectPr w:rsidR="00332B55" w:rsidSect="00434EC1">
          <w:type w:val="continuous"/>
          <w:pgSz w:w="16840" w:h="11906" w:orient="landscape"/>
          <w:pgMar w:top="1165" w:right="345" w:bottom="1440" w:left="860" w:header="0" w:footer="0" w:gutter="0"/>
          <w:cols w:space="720"/>
        </w:sectPr>
      </w:pPr>
    </w:p>
    <w:p w14:paraId="64288913" w14:textId="77777777" w:rsidR="00DD30F7" w:rsidRDefault="00DD30F7">
      <w:pPr>
        <w:spacing w:line="236" w:lineRule="auto"/>
        <w:ind w:right="20"/>
        <w:rPr>
          <w:rFonts w:ascii="Calibri Light" w:eastAsia="Calibri Light" w:hAnsi="Calibri Light" w:cs="Calibri Light"/>
          <w:sz w:val="20"/>
          <w:szCs w:val="20"/>
        </w:rPr>
      </w:pPr>
    </w:p>
    <w:p w14:paraId="021F81B6" w14:textId="77777777" w:rsidR="0037477C" w:rsidRDefault="00355EE7">
      <w:pPr>
        <w:spacing w:line="20" w:lineRule="exact"/>
        <w:rPr>
          <w:sz w:val="20"/>
          <w:szCs w:val="20"/>
        </w:rPr>
      </w:pPr>
      <w:r>
        <w:rPr>
          <w:sz w:val="20"/>
          <w:szCs w:val="20"/>
        </w:rPr>
        <w:br w:type="column"/>
      </w:r>
    </w:p>
    <w:p w14:paraId="0DBFD480" w14:textId="77777777" w:rsidR="0037477C" w:rsidRDefault="0037477C">
      <w:pPr>
        <w:spacing w:line="200" w:lineRule="exact"/>
        <w:rPr>
          <w:sz w:val="20"/>
          <w:szCs w:val="20"/>
        </w:rPr>
      </w:pPr>
    </w:p>
    <w:p w14:paraId="1347DA84" w14:textId="77777777" w:rsidR="0037477C" w:rsidRDefault="0037477C">
      <w:pPr>
        <w:spacing w:line="200" w:lineRule="exact"/>
        <w:rPr>
          <w:sz w:val="20"/>
          <w:szCs w:val="20"/>
        </w:rPr>
      </w:pPr>
    </w:p>
    <w:tbl>
      <w:tblPr>
        <w:tblpPr w:leftFromText="180" w:rightFromText="180" w:vertAnchor="text" w:horzAnchor="margin" w:tblpY="96"/>
        <w:tblOverlap w:val="never"/>
        <w:tblW w:w="14601" w:type="dxa"/>
        <w:tblLayout w:type="fixed"/>
        <w:tblCellMar>
          <w:left w:w="0" w:type="dxa"/>
          <w:right w:w="0" w:type="dxa"/>
        </w:tblCellMar>
        <w:tblLook w:val="04A0" w:firstRow="1" w:lastRow="0" w:firstColumn="1" w:lastColumn="0" w:noHBand="0" w:noVBand="1"/>
      </w:tblPr>
      <w:tblGrid>
        <w:gridCol w:w="709"/>
        <w:gridCol w:w="709"/>
        <w:gridCol w:w="708"/>
        <w:gridCol w:w="710"/>
        <w:gridCol w:w="710"/>
        <w:gridCol w:w="710"/>
        <w:gridCol w:w="6234"/>
        <w:gridCol w:w="708"/>
        <w:gridCol w:w="708"/>
        <w:gridCol w:w="709"/>
        <w:gridCol w:w="568"/>
        <w:gridCol w:w="708"/>
        <w:gridCol w:w="710"/>
      </w:tblGrid>
      <w:tr w:rsidR="00332B55" w:rsidRPr="00782245" w14:paraId="76321C97" w14:textId="77777777" w:rsidTr="00127824">
        <w:trPr>
          <w:trHeight w:val="268"/>
        </w:trPr>
        <w:tc>
          <w:tcPr>
            <w:tcW w:w="4256" w:type="dxa"/>
            <w:gridSpan w:val="6"/>
            <w:tcBorders>
              <w:top w:val="single" w:sz="12" w:space="0" w:color="FF0000"/>
              <w:bottom w:val="single" w:sz="12" w:space="0" w:color="FF0000"/>
            </w:tcBorders>
          </w:tcPr>
          <w:p w14:paraId="4696C448" w14:textId="7B8D17C2" w:rsidR="00332B55" w:rsidRPr="00D25556" w:rsidRDefault="007B023D" w:rsidP="00B76CC1">
            <w:pPr>
              <w:spacing w:line="276" w:lineRule="auto"/>
              <w:ind w:left="110"/>
              <w:jc w:val="center"/>
              <w:rPr>
                <w:rFonts w:asciiTheme="minorHAnsi" w:eastAsia="Calibri Light" w:hAnsiTheme="minorHAnsi" w:cs="Calibri Light"/>
                <w:b/>
                <w:sz w:val="16"/>
                <w:szCs w:val="16"/>
              </w:rPr>
            </w:pPr>
            <w:bookmarkStart w:id="214" w:name="_Hlk228347632"/>
            <w:r w:rsidRPr="00926AA1">
              <w:rPr>
                <w:rFonts w:ascii="Calibri" w:eastAsia="Calibri Light" w:hAnsi="Calibri" w:cs="Calibri Light"/>
                <w:b/>
                <w:sz w:val="16"/>
                <w:szCs w:val="16"/>
              </w:rPr>
              <w:t>202</w:t>
            </w:r>
            <w:r w:rsidR="00C709D1">
              <w:rPr>
                <w:rFonts w:ascii="Calibri" w:eastAsia="Calibri Light" w:hAnsi="Calibri" w:cs="Calibri Light"/>
                <w:b/>
                <w:sz w:val="16"/>
                <w:szCs w:val="16"/>
              </w:rPr>
              <w:t>4</w:t>
            </w:r>
            <w:r w:rsidRPr="00926AA1">
              <w:rPr>
                <w:rFonts w:ascii="Calibri" w:eastAsia="Calibri Light" w:hAnsi="Calibri" w:cs="Calibri Light"/>
                <w:b/>
                <w:sz w:val="16"/>
                <w:szCs w:val="16"/>
              </w:rPr>
              <w:t>/2</w:t>
            </w:r>
            <w:r w:rsidR="00C709D1">
              <w:rPr>
                <w:rFonts w:ascii="Calibri" w:eastAsia="Calibri Light" w:hAnsi="Calibri" w:cs="Calibri Light"/>
                <w:b/>
                <w:sz w:val="16"/>
                <w:szCs w:val="16"/>
              </w:rPr>
              <w:t>5 from</w:t>
            </w:r>
            <w:r>
              <w:rPr>
                <w:rFonts w:ascii="Calibri" w:eastAsia="Calibri Light" w:hAnsi="Calibri" w:cs="Calibri Light"/>
                <w:b/>
                <w:sz w:val="16"/>
                <w:szCs w:val="16"/>
              </w:rPr>
              <w:t xml:space="preserve"> </w:t>
            </w:r>
            <w:r w:rsidR="00C709D1">
              <w:rPr>
                <w:rFonts w:ascii="Calibri" w:eastAsia="Calibri Light" w:hAnsi="Calibri" w:cs="Calibri Light"/>
                <w:b/>
                <w:sz w:val="16"/>
                <w:szCs w:val="16"/>
              </w:rPr>
              <w:t>7</w:t>
            </w:r>
            <w:r>
              <w:rPr>
                <w:rFonts w:ascii="Calibri" w:eastAsia="Calibri Light" w:hAnsi="Calibri" w:cs="Calibri Light"/>
                <w:b/>
                <w:sz w:val="16"/>
                <w:szCs w:val="16"/>
              </w:rPr>
              <w:t xml:space="preserve"> May</w:t>
            </w:r>
          </w:p>
        </w:tc>
        <w:tc>
          <w:tcPr>
            <w:tcW w:w="6234" w:type="dxa"/>
            <w:tcBorders>
              <w:top w:val="single" w:sz="12" w:space="0" w:color="FF0000"/>
              <w:bottom w:val="single" w:sz="12" w:space="0" w:color="FF0000"/>
            </w:tcBorders>
          </w:tcPr>
          <w:p w14:paraId="20F4DF31" w14:textId="77777777" w:rsidR="00332B55" w:rsidRPr="00D25556" w:rsidRDefault="00CE45DE" w:rsidP="00CE45DE">
            <w:pPr>
              <w:spacing w:line="276" w:lineRule="auto"/>
              <w:ind w:left="110"/>
              <w:rPr>
                <w:rFonts w:asciiTheme="minorHAnsi" w:eastAsia="Calibri Light" w:hAnsiTheme="minorHAnsi" w:cs="Calibri Light"/>
                <w:sz w:val="16"/>
                <w:szCs w:val="16"/>
              </w:rPr>
            </w:pPr>
            <w:r>
              <w:rPr>
                <w:rFonts w:asciiTheme="minorHAnsi" w:eastAsia="Calibri Light" w:hAnsiTheme="minorHAnsi" w:cs="Calibri Light"/>
                <w:b/>
                <w:sz w:val="16"/>
                <w:szCs w:val="16"/>
              </w:rPr>
              <w:t>Pension Schemes</w:t>
            </w:r>
          </w:p>
        </w:tc>
        <w:tc>
          <w:tcPr>
            <w:tcW w:w="4111" w:type="dxa"/>
            <w:gridSpan w:val="6"/>
            <w:tcBorders>
              <w:top w:val="single" w:sz="12" w:space="0" w:color="FF0000"/>
              <w:bottom w:val="single" w:sz="12" w:space="0" w:color="FF0000"/>
            </w:tcBorders>
          </w:tcPr>
          <w:p w14:paraId="6D2316E4" w14:textId="76ED1F0C" w:rsidR="00332B55" w:rsidRPr="00D25556" w:rsidRDefault="00F537B7" w:rsidP="007B023D">
            <w:pPr>
              <w:spacing w:line="276" w:lineRule="auto"/>
              <w:ind w:right="284"/>
              <w:jc w:val="center"/>
              <w:rPr>
                <w:rFonts w:asciiTheme="minorHAnsi" w:eastAsia="Calibri Light" w:hAnsiTheme="minorHAnsi" w:cs="Calibri Light"/>
                <w:b/>
                <w:sz w:val="16"/>
                <w:szCs w:val="16"/>
              </w:rPr>
            </w:pPr>
            <w:r>
              <w:rPr>
                <w:rFonts w:ascii="Calibri" w:eastAsia="Calibri Light" w:hAnsi="Calibri" w:cs="Calibri Light"/>
                <w:b/>
                <w:sz w:val="16"/>
                <w:szCs w:val="16"/>
              </w:rPr>
              <w:t>202</w:t>
            </w:r>
            <w:r w:rsidR="00C709D1">
              <w:rPr>
                <w:rFonts w:ascii="Calibri" w:eastAsia="Calibri Light" w:hAnsi="Calibri" w:cs="Calibri Light"/>
                <w:b/>
                <w:sz w:val="16"/>
                <w:szCs w:val="16"/>
              </w:rPr>
              <w:t>5</w:t>
            </w:r>
            <w:r>
              <w:rPr>
                <w:rFonts w:ascii="Calibri" w:eastAsia="Calibri Light" w:hAnsi="Calibri" w:cs="Calibri Light"/>
                <w:b/>
                <w:sz w:val="16"/>
                <w:szCs w:val="16"/>
              </w:rPr>
              <w:t>/2</w:t>
            </w:r>
            <w:r w:rsidR="00C709D1">
              <w:rPr>
                <w:rFonts w:ascii="Calibri" w:eastAsia="Calibri Light" w:hAnsi="Calibri" w:cs="Calibri Light"/>
                <w:b/>
                <w:sz w:val="16"/>
                <w:szCs w:val="16"/>
              </w:rPr>
              <w:t>6</w:t>
            </w:r>
          </w:p>
        </w:tc>
      </w:tr>
      <w:tr w:rsidR="00332B55" w:rsidRPr="00782245" w14:paraId="7E60D58F" w14:textId="77777777" w:rsidTr="004876E7">
        <w:trPr>
          <w:trHeight w:val="268"/>
        </w:trPr>
        <w:tc>
          <w:tcPr>
            <w:tcW w:w="709" w:type="dxa"/>
            <w:tcBorders>
              <w:top w:val="single" w:sz="12" w:space="0" w:color="FF0000"/>
            </w:tcBorders>
          </w:tcPr>
          <w:p w14:paraId="7B7FBF1E" w14:textId="77777777" w:rsidR="00332B55" w:rsidRPr="00BF6C0C" w:rsidRDefault="00332B55" w:rsidP="00332B55">
            <w:pPr>
              <w:spacing w:line="276" w:lineRule="auto"/>
              <w:ind w:right="30"/>
              <w:jc w:val="right"/>
              <w:rPr>
                <w:rFonts w:asciiTheme="minorHAnsi" w:eastAsia="Calibri Light" w:hAnsiTheme="minorHAnsi" w:cs="Calibri Light"/>
                <w:b/>
                <w:sz w:val="16"/>
                <w:szCs w:val="16"/>
              </w:rPr>
            </w:pPr>
            <w:r w:rsidRPr="00BF6C0C">
              <w:rPr>
                <w:rFonts w:asciiTheme="minorHAnsi" w:eastAsia="Calibri Light" w:hAnsiTheme="minorHAnsi" w:cs="Calibri Light"/>
                <w:b/>
                <w:sz w:val="16"/>
                <w:szCs w:val="16"/>
              </w:rPr>
              <w:t xml:space="preserve">PPS </w:t>
            </w:r>
          </w:p>
          <w:p w14:paraId="6ED3E240" w14:textId="77777777" w:rsidR="00332B55" w:rsidRPr="00BF6C0C" w:rsidRDefault="00332B55" w:rsidP="00332B55">
            <w:pPr>
              <w:spacing w:line="276" w:lineRule="auto"/>
              <w:ind w:right="30"/>
              <w:jc w:val="right"/>
              <w:rPr>
                <w:rFonts w:asciiTheme="minorHAnsi" w:eastAsia="Calibri Light" w:hAnsiTheme="minorHAnsi" w:cs="Calibri Light"/>
                <w:b/>
                <w:sz w:val="16"/>
                <w:szCs w:val="16"/>
              </w:rPr>
            </w:pPr>
            <w:r w:rsidRPr="00BF6C0C">
              <w:rPr>
                <w:rFonts w:asciiTheme="minorHAnsi" w:eastAsia="Calibri Light" w:hAnsiTheme="minorHAnsi" w:cs="Calibri Light"/>
                <w:b/>
                <w:sz w:val="16"/>
                <w:szCs w:val="16"/>
              </w:rPr>
              <w:t>1987</w:t>
            </w:r>
          </w:p>
        </w:tc>
        <w:tc>
          <w:tcPr>
            <w:tcW w:w="709" w:type="dxa"/>
            <w:tcBorders>
              <w:top w:val="single" w:sz="12" w:space="0" w:color="FF0000"/>
            </w:tcBorders>
          </w:tcPr>
          <w:p w14:paraId="519B90EF" w14:textId="77777777" w:rsidR="00332B55" w:rsidRPr="00BF6C0C" w:rsidRDefault="00332B55" w:rsidP="00332B55">
            <w:pPr>
              <w:spacing w:line="276" w:lineRule="auto"/>
              <w:jc w:val="right"/>
              <w:rPr>
                <w:rFonts w:asciiTheme="minorHAnsi" w:eastAsia="Calibri Light" w:hAnsiTheme="minorHAnsi" w:cs="Calibri Light"/>
                <w:b/>
                <w:sz w:val="16"/>
                <w:szCs w:val="16"/>
              </w:rPr>
            </w:pPr>
            <w:r w:rsidRPr="00BF6C0C">
              <w:rPr>
                <w:rFonts w:asciiTheme="minorHAnsi" w:eastAsia="Calibri Light" w:hAnsiTheme="minorHAnsi" w:cs="Calibri Light"/>
                <w:b/>
                <w:sz w:val="16"/>
                <w:szCs w:val="16"/>
              </w:rPr>
              <w:t xml:space="preserve">PPS </w:t>
            </w:r>
          </w:p>
          <w:p w14:paraId="5813F904" w14:textId="77777777" w:rsidR="00332B55" w:rsidRPr="00BF6C0C" w:rsidRDefault="00332B55" w:rsidP="00332B55">
            <w:pPr>
              <w:spacing w:line="276" w:lineRule="auto"/>
              <w:jc w:val="right"/>
              <w:rPr>
                <w:rFonts w:asciiTheme="minorHAnsi" w:eastAsia="Calibri Light" w:hAnsiTheme="minorHAnsi" w:cs="Calibri Light"/>
                <w:b/>
                <w:sz w:val="16"/>
                <w:szCs w:val="16"/>
              </w:rPr>
            </w:pPr>
            <w:r w:rsidRPr="00BF6C0C">
              <w:rPr>
                <w:rFonts w:asciiTheme="minorHAnsi" w:eastAsia="Calibri Light" w:hAnsiTheme="minorHAnsi" w:cs="Calibri Light"/>
                <w:b/>
                <w:sz w:val="16"/>
                <w:szCs w:val="16"/>
              </w:rPr>
              <w:t>2006</w:t>
            </w:r>
          </w:p>
        </w:tc>
        <w:tc>
          <w:tcPr>
            <w:tcW w:w="708" w:type="dxa"/>
            <w:tcBorders>
              <w:top w:val="single" w:sz="12" w:space="0" w:color="FF0000"/>
            </w:tcBorders>
          </w:tcPr>
          <w:p w14:paraId="1144E047" w14:textId="77777777" w:rsidR="00332B55" w:rsidRPr="00BF6C0C" w:rsidRDefault="00332B55" w:rsidP="00332B55">
            <w:pPr>
              <w:spacing w:line="276" w:lineRule="auto"/>
              <w:ind w:right="30"/>
              <w:jc w:val="right"/>
              <w:rPr>
                <w:rFonts w:asciiTheme="minorHAnsi" w:eastAsia="Calibri Light" w:hAnsiTheme="minorHAnsi" w:cs="Calibri Light"/>
                <w:b/>
                <w:sz w:val="16"/>
                <w:szCs w:val="16"/>
              </w:rPr>
            </w:pPr>
            <w:r w:rsidRPr="00BF6C0C">
              <w:rPr>
                <w:rFonts w:asciiTheme="minorHAnsi" w:eastAsia="Calibri Light" w:hAnsiTheme="minorHAnsi" w:cs="Calibri Light"/>
                <w:b/>
                <w:sz w:val="16"/>
                <w:szCs w:val="16"/>
              </w:rPr>
              <w:t xml:space="preserve">PPS </w:t>
            </w:r>
          </w:p>
          <w:p w14:paraId="1A5CC4C2" w14:textId="77777777" w:rsidR="00332B55" w:rsidRPr="00BF6C0C" w:rsidRDefault="00332B55" w:rsidP="00332B55">
            <w:pPr>
              <w:spacing w:line="276" w:lineRule="auto"/>
              <w:ind w:right="30"/>
              <w:jc w:val="right"/>
              <w:rPr>
                <w:rFonts w:asciiTheme="minorHAnsi" w:eastAsia="Calibri Light" w:hAnsiTheme="minorHAnsi" w:cs="Calibri Light"/>
                <w:b/>
                <w:sz w:val="16"/>
                <w:szCs w:val="16"/>
              </w:rPr>
            </w:pPr>
            <w:r w:rsidRPr="00BF6C0C">
              <w:rPr>
                <w:rFonts w:asciiTheme="minorHAnsi" w:eastAsia="Calibri Light" w:hAnsiTheme="minorHAnsi" w:cs="Calibri Light"/>
                <w:b/>
                <w:sz w:val="16"/>
                <w:szCs w:val="16"/>
              </w:rPr>
              <w:t>2015</w:t>
            </w:r>
          </w:p>
        </w:tc>
        <w:tc>
          <w:tcPr>
            <w:tcW w:w="710" w:type="dxa"/>
            <w:tcBorders>
              <w:top w:val="single" w:sz="12" w:space="0" w:color="FF0000"/>
            </w:tcBorders>
          </w:tcPr>
          <w:p w14:paraId="73F50C75" w14:textId="77777777" w:rsidR="00332B55" w:rsidRPr="00BF6C0C" w:rsidRDefault="00332B55" w:rsidP="00332B55">
            <w:pPr>
              <w:spacing w:line="276" w:lineRule="auto"/>
              <w:ind w:right="30"/>
              <w:jc w:val="right"/>
              <w:rPr>
                <w:rFonts w:asciiTheme="minorHAnsi" w:eastAsia="Calibri Light" w:hAnsiTheme="minorHAnsi" w:cs="Calibri Light"/>
                <w:b/>
                <w:sz w:val="16"/>
                <w:szCs w:val="16"/>
              </w:rPr>
            </w:pPr>
            <w:r w:rsidRPr="00BF6C0C">
              <w:rPr>
                <w:rFonts w:asciiTheme="minorHAnsi" w:eastAsia="Calibri Light" w:hAnsiTheme="minorHAnsi" w:cs="Calibri Light"/>
                <w:b/>
                <w:sz w:val="16"/>
                <w:szCs w:val="16"/>
              </w:rPr>
              <w:t>PCS</w:t>
            </w:r>
          </w:p>
        </w:tc>
        <w:tc>
          <w:tcPr>
            <w:tcW w:w="710" w:type="dxa"/>
            <w:tcBorders>
              <w:top w:val="single" w:sz="12" w:space="0" w:color="FF0000"/>
            </w:tcBorders>
          </w:tcPr>
          <w:p w14:paraId="1AEBD75F" w14:textId="046FC62F" w:rsidR="00332B55" w:rsidRPr="00D25556" w:rsidRDefault="00332B55" w:rsidP="007F0D04">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L</w:t>
            </w:r>
            <w:r w:rsidR="007F0D04">
              <w:rPr>
                <w:rFonts w:asciiTheme="minorHAnsi" w:eastAsia="Calibri Light" w:hAnsiTheme="minorHAnsi" w:cs="Calibri Light"/>
                <w:b/>
                <w:sz w:val="16"/>
                <w:szCs w:val="16"/>
              </w:rPr>
              <w:t>GP</w:t>
            </w:r>
            <w:r w:rsidRPr="00D25556">
              <w:rPr>
                <w:rFonts w:asciiTheme="minorHAnsi" w:eastAsia="Calibri Light" w:hAnsiTheme="minorHAnsi" w:cs="Calibri Light"/>
                <w:b/>
                <w:sz w:val="16"/>
                <w:szCs w:val="16"/>
              </w:rPr>
              <w:t>S</w:t>
            </w:r>
          </w:p>
        </w:tc>
        <w:tc>
          <w:tcPr>
            <w:tcW w:w="710" w:type="dxa"/>
            <w:tcBorders>
              <w:top w:val="single" w:sz="12" w:space="0" w:color="FF0000"/>
            </w:tcBorders>
          </w:tcPr>
          <w:p w14:paraId="64B21C85"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Total</w:t>
            </w:r>
          </w:p>
        </w:tc>
        <w:tc>
          <w:tcPr>
            <w:tcW w:w="6234" w:type="dxa"/>
            <w:tcBorders>
              <w:top w:val="single" w:sz="12" w:space="0" w:color="FF0000"/>
            </w:tcBorders>
          </w:tcPr>
          <w:p w14:paraId="1FFCFF52" w14:textId="77777777" w:rsidR="00332B55" w:rsidRPr="00D25556" w:rsidRDefault="00332B55" w:rsidP="00332B55">
            <w:pPr>
              <w:spacing w:line="276" w:lineRule="auto"/>
              <w:ind w:left="110"/>
              <w:rPr>
                <w:rFonts w:asciiTheme="minorHAnsi" w:eastAsia="Calibri Light" w:hAnsiTheme="minorHAnsi" w:cs="Calibri Light"/>
                <w:b/>
                <w:sz w:val="16"/>
                <w:szCs w:val="16"/>
              </w:rPr>
            </w:pPr>
          </w:p>
        </w:tc>
        <w:tc>
          <w:tcPr>
            <w:tcW w:w="708" w:type="dxa"/>
            <w:tcBorders>
              <w:top w:val="single" w:sz="12" w:space="0" w:color="FF0000"/>
            </w:tcBorders>
          </w:tcPr>
          <w:p w14:paraId="47DBC0EF"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 xml:space="preserve">PPS </w:t>
            </w:r>
          </w:p>
          <w:p w14:paraId="548569FD"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1987</w:t>
            </w:r>
          </w:p>
        </w:tc>
        <w:tc>
          <w:tcPr>
            <w:tcW w:w="708" w:type="dxa"/>
            <w:tcBorders>
              <w:top w:val="single" w:sz="12" w:space="0" w:color="FF0000"/>
            </w:tcBorders>
          </w:tcPr>
          <w:p w14:paraId="1D3FEE99"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 xml:space="preserve">PPS </w:t>
            </w:r>
          </w:p>
          <w:p w14:paraId="38B11556"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2006</w:t>
            </w:r>
          </w:p>
        </w:tc>
        <w:tc>
          <w:tcPr>
            <w:tcW w:w="709" w:type="dxa"/>
            <w:tcBorders>
              <w:top w:val="single" w:sz="12" w:space="0" w:color="FF0000"/>
            </w:tcBorders>
          </w:tcPr>
          <w:p w14:paraId="7C8C4F18"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 xml:space="preserve">PPS </w:t>
            </w:r>
          </w:p>
          <w:p w14:paraId="2DC3372B"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2015</w:t>
            </w:r>
          </w:p>
        </w:tc>
        <w:tc>
          <w:tcPr>
            <w:tcW w:w="568" w:type="dxa"/>
            <w:tcBorders>
              <w:top w:val="single" w:sz="12" w:space="0" w:color="FF0000"/>
            </w:tcBorders>
          </w:tcPr>
          <w:p w14:paraId="35283261"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PCS</w:t>
            </w:r>
          </w:p>
        </w:tc>
        <w:tc>
          <w:tcPr>
            <w:tcW w:w="708" w:type="dxa"/>
            <w:tcBorders>
              <w:top w:val="single" w:sz="12" w:space="0" w:color="FF0000"/>
            </w:tcBorders>
          </w:tcPr>
          <w:p w14:paraId="62219132" w14:textId="6D15E522" w:rsidR="00332B55" w:rsidRPr="00D25556" w:rsidRDefault="00332B55" w:rsidP="007F0D04">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L</w:t>
            </w:r>
            <w:r w:rsidR="007F0D04">
              <w:rPr>
                <w:rFonts w:asciiTheme="minorHAnsi" w:eastAsia="Calibri Light" w:hAnsiTheme="minorHAnsi" w:cs="Calibri Light"/>
                <w:b/>
                <w:sz w:val="16"/>
                <w:szCs w:val="16"/>
              </w:rPr>
              <w:t>GP</w:t>
            </w:r>
            <w:r w:rsidRPr="00D25556">
              <w:rPr>
                <w:rFonts w:asciiTheme="minorHAnsi" w:eastAsia="Calibri Light" w:hAnsiTheme="minorHAnsi" w:cs="Calibri Light"/>
                <w:b/>
                <w:sz w:val="16"/>
                <w:szCs w:val="16"/>
              </w:rPr>
              <w:t>S</w:t>
            </w:r>
          </w:p>
        </w:tc>
        <w:tc>
          <w:tcPr>
            <w:tcW w:w="710" w:type="dxa"/>
            <w:tcBorders>
              <w:top w:val="single" w:sz="12" w:space="0" w:color="FF0000"/>
            </w:tcBorders>
          </w:tcPr>
          <w:p w14:paraId="3CCC22D3"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Total</w:t>
            </w:r>
          </w:p>
        </w:tc>
      </w:tr>
      <w:tr w:rsidR="00332B55" w:rsidRPr="00782245" w14:paraId="65607452" w14:textId="77777777" w:rsidTr="004876E7">
        <w:trPr>
          <w:trHeight w:val="268"/>
        </w:trPr>
        <w:tc>
          <w:tcPr>
            <w:tcW w:w="709" w:type="dxa"/>
            <w:tcBorders>
              <w:bottom w:val="single" w:sz="12" w:space="0" w:color="FF0000"/>
            </w:tcBorders>
          </w:tcPr>
          <w:p w14:paraId="63EDD824" w14:textId="77777777" w:rsidR="00332B55" w:rsidRPr="00BF6C0C" w:rsidRDefault="00332B55" w:rsidP="00332B55">
            <w:pPr>
              <w:spacing w:line="276" w:lineRule="auto"/>
              <w:ind w:right="30"/>
              <w:jc w:val="right"/>
              <w:rPr>
                <w:rFonts w:asciiTheme="minorHAnsi" w:eastAsia="Calibri Light" w:hAnsiTheme="minorHAnsi" w:cs="Calibri Light"/>
                <w:b/>
                <w:sz w:val="16"/>
                <w:szCs w:val="16"/>
              </w:rPr>
            </w:pPr>
            <w:r w:rsidRPr="00BF6C0C">
              <w:rPr>
                <w:rFonts w:asciiTheme="minorHAnsi" w:eastAsia="Calibri Light" w:hAnsiTheme="minorHAnsi" w:cs="Calibri Light"/>
                <w:b/>
                <w:sz w:val="16"/>
                <w:szCs w:val="16"/>
              </w:rPr>
              <w:t>£’000</w:t>
            </w:r>
          </w:p>
        </w:tc>
        <w:tc>
          <w:tcPr>
            <w:tcW w:w="709" w:type="dxa"/>
            <w:tcBorders>
              <w:bottom w:val="single" w:sz="12" w:space="0" w:color="FF0000"/>
            </w:tcBorders>
          </w:tcPr>
          <w:p w14:paraId="3689CD66" w14:textId="77777777" w:rsidR="00332B55" w:rsidRPr="00BF6C0C" w:rsidRDefault="00332B55" w:rsidP="00332B55">
            <w:pPr>
              <w:spacing w:line="276" w:lineRule="auto"/>
              <w:jc w:val="right"/>
              <w:rPr>
                <w:rFonts w:asciiTheme="minorHAnsi" w:eastAsia="Calibri Light" w:hAnsiTheme="minorHAnsi" w:cs="Calibri Light"/>
                <w:b/>
                <w:sz w:val="16"/>
                <w:szCs w:val="16"/>
              </w:rPr>
            </w:pPr>
            <w:r w:rsidRPr="00BF6C0C">
              <w:rPr>
                <w:rFonts w:asciiTheme="minorHAnsi" w:eastAsia="Calibri Light" w:hAnsiTheme="minorHAnsi" w:cs="Calibri Light"/>
                <w:b/>
                <w:sz w:val="16"/>
                <w:szCs w:val="16"/>
              </w:rPr>
              <w:t>£’000</w:t>
            </w:r>
          </w:p>
        </w:tc>
        <w:tc>
          <w:tcPr>
            <w:tcW w:w="708" w:type="dxa"/>
            <w:tcBorders>
              <w:bottom w:val="single" w:sz="12" w:space="0" w:color="FF0000"/>
            </w:tcBorders>
          </w:tcPr>
          <w:p w14:paraId="5F99803E" w14:textId="77777777" w:rsidR="00332B55" w:rsidRPr="00BF6C0C" w:rsidRDefault="00332B55" w:rsidP="00332B55">
            <w:pPr>
              <w:spacing w:line="276" w:lineRule="auto"/>
              <w:ind w:right="30"/>
              <w:jc w:val="right"/>
              <w:rPr>
                <w:rFonts w:asciiTheme="minorHAnsi" w:eastAsia="Calibri Light" w:hAnsiTheme="minorHAnsi" w:cs="Calibri Light"/>
                <w:b/>
                <w:sz w:val="16"/>
                <w:szCs w:val="16"/>
              </w:rPr>
            </w:pPr>
            <w:r w:rsidRPr="00BF6C0C">
              <w:rPr>
                <w:rFonts w:asciiTheme="minorHAnsi" w:eastAsia="Calibri Light" w:hAnsiTheme="minorHAnsi" w:cs="Calibri Light"/>
                <w:b/>
                <w:sz w:val="16"/>
                <w:szCs w:val="16"/>
              </w:rPr>
              <w:t>£’000</w:t>
            </w:r>
          </w:p>
        </w:tc>
        <w:tc>
          <w:tcPr>
            <w:tcW w:w="710" w:type="dxa"/>
            <w:tcBorders>
              <w:bottom w:val="single" w:sz="12" w:space="0" w:color="FF0000"/>
            </w:tcBorders>
          </w:tcPr>
          <w:p w14:paraId="1ED9C196" w14:textId="77777777" w:rsidR="00332B55" w:rsidRPr="00BF6C0C" w:rsidRDefault="00332B55" w:rsidP="00332B55">
            <w:pPr>
              <w:spacing w:line="276" w:lineRule="auto"/>
              <w:ind w:right="30"/>
              <w:jc w:val="right"/>
              <w:rPr>
                <w:rFonts w:asciiTheme="minorHAnsi" w:eastAsia="Calibri Light" w:hAnsiTheme="minorHAnsi" w:cs="Calibri Light"/>
                <w:b/>
                <w:sz w:val="16"/>
                <w:szCs w:val="16"/>
              </w:rPr>
            </w:pPr>
            <w:r w:rsidRPr="00BF6C0C">
              <w:rPr>
                <w:rFonts w:asciiTheme="minorHAnsi" w:eastAsia="Calibri Light" w:hAnsiTheme="minorHAnsi" w:cs="Calibri Light"/>
                <w:b/>
                <w:sz w:val="16"/>
                <w:szCs w:val="16"/>
              </w:rPr>
              <w:t>£’000</w:t>
            </w:r>
          </w:p>
        </w:tc>
        <w:tc>
          <w:tcPr>
            <w:tcW w:w="710" w:type="dxa"/>
            <w:tcBorders>
              <w:bottom w:val="single" w:sz="12" w:space="0" w:color="FF0000"/>
            </w:tcBorders>
          </w:tcPr>
          <w:p w14:paraId="22E46306"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c>
          <w:tcPr>
            <w:tcW w:w="710" w:type="dxa"/>
            <w:tcBorders>
              <w:bottom w:val="single" w:sz="12" w:space="0" w:color="FF0000"/>
            </w:tcBorders>
          </w:tcPr>
          <w:p w14:paraId="2EB79441"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c>
          <w:tcPr>
            <w:tcW w:w="6234" w:type="dxa"/>
            <w:tcBorders>
              <w:bottom w:val="single" w:sz="12" w:space="0" w:color="FF0000"/>
            </w:tcBorders>
          </w:tcPr>
          <w:p w14:paraId="53BF487F" w14:textId="77777777" w:rsidR="00332B55" w:rsidRPr="00D25556" w:rsidRDefault="00332B55" w:rsidP="00332B55">
            <w:pPr>
              <w:spacing w:line="276" w:lineRule="auto"/>
              <w:ind w:left="110"/>
              <w:rPr>
                <w:rFonts w:asciiTheme="minorHAnsi" w:eastAsia="Calibri Light" w:hAnsiTheme="minorHAnsi" w:cs="Calibri Light"/>
                <w:b/>
                <w:sz w:val="16"/>
                <w:szCs w:val="16"/>
              </w:rPr>
            </w:pPr>
          </w:p>
        </w:tc>
        <w:tc>
          <w:tcPr>
            <w:tcW w:w="708" w:type="dxa"/>
            <w:tcBorders>
              <w:bottom w:val="single" w:sz="12" w:space="0" w:color="FF0000"/>
            </w:tcBorders>
          </w:tcPr>
          <w:p w14:paraId="6C4D0388"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c>
          <w:tcPr>
            <w:tcW w:w="708" w:type="dxa"/>
            <w:tcBorders>
              <w:bottom w:val="single" w:sz="12" w:space="0" w:color="FF0000"/>
            </w:tcBorders>
          </w:tcPr>
          <w:p w14:paraId="618D589D"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c>
          <w:tcPr>
            <w:tcW w:w="709" w:type="dxa"/>
            <w:tcBorders>
              <w:bottom w:val="single" w:sz="12" w:space="0" w:color="FF0000"/>
            </w:tcBorders>
          </w:tcPr>
          <w:p w14:paraId="068D6192"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c>
          <w:tcPr>
            <w:tcW w:w="568" w:type="dxa"/>
            <w:tcBorders>
              <w:bottom w:val="single" w:sz="12" w:space="0" w:color="FF0000"/>
            </w:tcBorders>
          </w:tcPr>
          <w:p w14:paraId="78E4CC0B"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c>
          <w:tcPr>
            <w:tcW w:w="708" w:type="dxa"/>
            <w:tcBorders>
              <w:bottom w:val="single" w:sz="12" w:space="0" w:color="FF0000"/>
            </w:tcBorders>
          </w:tcPr>
          <w:p w14:paraId="7C74B010"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c>
          <w:tcPr>
            <w:tcW w:w="710" w:type="dxa"/>
            <w:tcBorders>
              <w:bottom w:val="single" w:sz="12" w:space="0" w:color="FF0000"/>
            </w:tcBorders>
          </w:tcPr>
          <w:p w14:paraId="23934F93"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r>
      <w:tr w:rsidR="00C709D1" w:rsidRPr="005A39F4" w14:paraId="7889413D" w14:textId="77777777" w:rsidTr="004876E7">
        <w:trPr>
          <w:trHeight w:val="268"/>
        </w:trPr>
        <w:tc>
          <w:tcPr>
            <w:tcW w:w="709" w:type="dxa"/>
            <w:tcBorders>
              <w:top w:val="single" w:sz="12" w:space="0" w:color="FF0000"/>
            </w:tcBorders>
            <w:vAlign w:val="center"/>
          </w:tcPr>
          <w:p w14:paraId="405B574A" w14:textId="61D92F0A"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bCs/>
                <w:sz w:val="16"/>
                <w:szCs w:val="16"/>
              </w:rPr>
              <w:t>2,018,514</w:t>
            </w:r>
          </w:p>
        </w:tc>
        <w:tc>
          <w:tcPr>
            <w:tcW w:w="709" w:type="dxa"/>
            <w:tcBorders>
              <w:top w:val="single" w:sz="12" w:space="0" w:color="FF0000"/>
            </w:tcBorders>
            <w:vAlign w:val="center"/>
          </w:tcPr>
          <w:p w14:paraId="0B308222" w14:textId="51F15402"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bCs/>
                <w:sz w:val="16"/>
                <w:szCs w:val="16"/>
              </w:rPr>
              <w:t>57,630</w:t>
            </w:r>
          </w:p>
        </w:tc>
        <w:tc>
          <w:tcPr>
            <w:tcW w:w="708" w:type="dxa"/>
            <w:tcBorders>
              <w:top w:val="single" w:sz="12" w:space="0" w:color="FF0000"/>
            </w:tcBorders>
            <w:vAlign w:val="center"/>
          </w:tcPr>
          <w:p w14:paraId="5EFD1A6E" w14:textId="12BB4F71"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bCs/>
                <w:sz w:val="16"/>
                <w:szCs w:val="16"/>
              </w:rPr>
              <w:t>234,589</w:t>
            </w:r>
          </w:p>
        </w:tc>
        <w:tc>
          <w:tcPr>
            <w:tcW w:w="710" w:type="dxa"/>
            <w:tcBorders>
              <w:top w:val="single" w:sz="12" w:space="0" w:color="FF0000"/>
            </w:tcBorders>
            <w:vAlign w:val="center"/>
          </w:tcPr>
          <w:p w14:paraId="2EEBE420" w14:textId="4C23B8E5"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bCs/>
                <w:sz w:val="16"/>
                <w:szCs w:val="16"/>
              </w:rPr>
              <w:t>36,280</w:t>
            </w:r>
          </w:p>
        </w:tc>
        <w:tc>
          <w:tcPr>
            <w:tcW w:w="710" w:type="dxa"/>
            <w:tcBorders>
              <w:top w:val="single" w:sz="12" w:space="0" w:color="FF0000"/>
            </w:tcBorders>
            <w:vAlign w:val="center"/>
          </w:tcPr>
          <w:p w14:paraId="2A9B6443" w14:textId="68B2CFE1" w:rsidR="00C709D1" w:rsidRPr="007B023D" w:rsidRDefault="00C709D1" w:rsidP="00C709D1">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bCs/>
                <w:sz w:val="16"/>
                <w:szCs w:val="16"/>
              </w:rPr>
              <w:t>386,930</w:t>
            </w:r>
          </w:p>
        </w:tc>
        <w:tc>
          <w:tcPr>
            <w:tcW w:w="710" w:type="dxa"/>
            <w:tcBorders>
              <w:top w:val="single" w:sz="12" w:space="0" w:color="FF0000"/>
            </w:tcBorders>
            <w:vAlign w:val="center"/>
          </w:tcPr>
          <w:p w14:paraId="26622081" w14:textId="11B35AED" w:rsidR="00C709D1" w:rsidRPr="007B023D" w:rsidRDefault="00C709D1" w:rsidP="00C709D1">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bCs/>
                <w:sz w:val="16"/>
                <w:szCs w:val="16"/>
              </w:rPr>
              <w:t>2,733,943</w:t>
            </w:r>
          </w:p>
        </w:tc>
        <w:tc>
          <w:tcPr>
            <w:tcW w:w="6234" w:type="dxa"/>
            <w:tcBorders>
              <w:top w:val="single" w:sz="12" w:space="0" w:color="FF0000"/>
            </w:tcBorders>
            <w:vAlign w:val="center"/>
          </w:tcPr>
          <w:p w14:paraId="1D85B741" w14:textId="77777777" w:rsidR="00C709D1" w:rsidRPr="006E30BA" w:rsidRDefault="00C709D1" w:rsidP="00C709D1">
            <w:pPr>
              <w:spacing w:line="276" w:lineRule="auto"/>
              <w:ind w:left="110"/>
              <w:rPr>
                <w:rFonts w:asciiTheme="majorHAnsi" w:eastAsia="Calibri Light" w:hAnsiTheme="majorHAnsi" w:cs="Calibri Light"/>
                <w:sz w:val="16"/>
                <w:szCs w:val="16"/>
              </w:rPr>
            </w:pPr>
            <w:r w:rsidRPr="006E30BA">
              <w:rPr>
                <w:rFonts w:asciiTheme="majorHAnsi" w:eastAsia="Calibri Light" w:hAnsiTheme="majorHAnsi" w:cs="Calibri Light"/>
                <w:sz w:val="16"/>
                <w:szCs w:val="16"/>
              </w:rPr>
              <w:t>Present value of defined benefit obligation</w:t>
            </w:r>
          </w:p>
        </w:tc>
        <w:tc>
          <w:tcPr>
            <w:tcW w:w="708" w:type="dxa"/>
            <w:tcBorders>
              <w:top w:val="single" w:sz="12" w:space="0" w:color="FF0000"/>
            </w:tcBorders>
            <w:vAlign w:val="center"/>
          </w:tcPr>
          <w:p w14:paraId="2DD3E98B" w14:textId="3AC0610B" w:rsidR="00C709D1" w:rsidRPr="004A23CB" w:rsidRDefault="009D1B71" w:rsidP="00C709D1">
            <w:pPr>
              <w:spacing w:line="276" w:lineRule="auto"/>
              <w:ind w:right="30"/>
              <w:jc w:val="right"/>
              <w:rPr>
                <w:rFonts w:asciiTheme="majorHAnsi" w:eastAsia="Calibri Light" w:hAnsiTheme="majorHAnsi" w:cs="Calibri Light"/>
                <w:bCs/>
                <w:sz w:val="16"/>
                <w:szCs w:val="16"/>
              </w:rPr>
            </w:pPr>
            <w:r>
              <w:rPr>
                <w:rFonts w:asciiTheme="majorHAnsi" w:eastAsia="Calibri Light" w:hAnsiTheme="majorHAnsi" w:cs="Calibri Light"/>
                <w:bCs/>
                <w:sz w:val="16"/>
                <w:szCs w:val="16"/>
              </w:rPr>
              <w:t>2,037,554</w:t>
            </w:r>
          </w:p>
        </w:tc>
        <w:tc>
          <w:tcPr>
            <w:tcW w:w="708" w:type="dxa"/>
            <w:tcBorders>
              <w:top w:val="single" w:sz="12" w:space="0" w:color="FF0000"/>
            </w:tcBorders>
            <w:vAlign w:val="center"/>
          </w:tcPr>
          <w:p w14:paraId="35B3446D" w14:textId="4F70C67D" w:rsidR="00C709D1" w:rsidRPr="004A23CB" w:rsidRDefault="009D1B71" w:rsidP="00C709D1">
            <w:pPr>
              <w:spacing w:line="276" w:lineRule="auto"/>
              <w:ind w:right="30"/>
              <w:jc w:val="right"/>
              <w:rPr>
                <w:rFonts w:asciiTheme="majorHAnsi" w:eastAsia="Calibri Light" w:hAnsiTheme="majorHAnsi" w:cs="Calibri Light"/>
                <w:bCs/>
                <w:sz w:val="16"/>
                <w:szCs w:val="16"/>
              </w:rPr>
            </w:pPr>
            <w:r>
              <w:rPr>
                <w:rFonts w:asciiTheme="majorHAnsi" w:eastAsia="Calibri Light" w:hAnsiTheme="majorHAnsi" w:cs="Calibri Light"/>
                <w:bCs/>
                <w:sz w:val="16"/>
                <w:szCs w:val="16"/>
              </w:rPr>
              <w:t>87,120</w:t>
            </w:r>
          </w:p>
        </w:tc>
        <w:tc>
          <w:tcPr>
            <w:tcW w:w="709" w:type="dxa"/>
            <w:tcBorders>
              <w:top w:val="single" w:sz="12" w:space="0" w:color="FF0000"/>
            </w:tcBorders>
            <w:vAlign w:val="center"/>
          </w:tcPr>
          <w:p w14:paraId="3954D5A7" w14:textId="2937615C" w:rsidR="00C709D1" w:rsidRPr="004A23CB" w:rsidRDefault="009D1B71" w:rsidP="00C709D1">
            <w:pPr>
              <w:spacing w:line="276" w:lineRule="auto"/>
              <w:ind w:right="30"/>
              <w:jc w:val="right"/>
              <w:rPr>
                <w:rFonts w:asciiTheme="majorHAnsi" w:eastAsia="Calibri Light" w:hAnsiTheme="majorHAnsi" w:cs="Calibri Light"/>
                <w:bCs/>
                <w:sz w:val="16"/>
                <w:szCs w:val="16"/>
              </w:rPr>
            </w:pPr>
            <w:r>
              <w:rPr>
                <w:rFonts w:asciiTheme="majorHAnsi" w:eastAsia="Calibri Light" w:hAnsiTheme="majorHAnsi" w:cs="Calibri Light"/>
                <w:bCs/>
                <w:sz w:val="16"/>
                <w:szCs w:val="16"/>
              </w:rPr>
              <w:t>161,929</w:t>
            </w:r>
          </w:p>
        </w:tc>
        <w:tc>
          <w:tcPr>
            <w:tcW w:w="568" w:type="dxa"/>
            <w:tcBorders>
              <w:top w:val="single" w:sz="12" w:space="0" w:color="FF0000"/>
            </w:tcBorders>
            <w:vAlign w:val="center"/>
          </w:tcPr>
          <w:p w14:paraId="06952929" w14:textId="241AAA16" w:rsidR="00C709D1" w:rsidRPr="004A23CB" w:rsidRDefault="009D1B71" w:rsidP="00C709D1">
            <w:pPr>
              <w:spacing w:line="276" w:lineRule="auto"/>
              <w:ind w:right="30"/>
              <w:jc w:val="right"/>
              <w:rPr>
                <w:rFonts w:asciiTheme="majorHAnsi" w:eastAsia="Calibri Light" w:hAnsiTheme="majorHAnsi" w:cs="Calibri Light"/>
                <w:bCs/>
                <w:sz w:val="16"/>
                <w:szCs w:val="16"/>
              </w:rPr>
            </w:pPr>
            <w:r>
              <w:rPr>
                <w:rFonts w:asciiTheme="majorHAnsi" w:eastAsia="Calibri Light" w:hAnsiTheme="majorHAnsi" w:cs="Calibri Light"/>
                <w:bCs/>
                <w:sz w:val="16"/>
                <w:szCs w:val="16"/>
              </w:rPr>
              <w:t>34,450</w:t>
            </w:r>
          </w:p>
        </w:tc>
        <w:tc>
          <w:tcPr>
            <w:tcW w:w="708" w:type="dxa"/>
            <w:tcBorders>
              <w:top w:val="single" w:sz="12" w:space="0" w:color="FF0000"/>
            </w:tcBorders>
            <w:vAlign w:val="center"/>
          </w:tcPr>
          <w:p w14:paraId="2358B3EE" w14:textId="10A3283B" w:rsidR="00C709D1" w:rsidRPr="004A23CB" w:rsidRDefault="00AB3334" w:rsidP="00C709D1">
            <w:pPr>
              <w:spacing w:line="276" w:lineRule="auto"/>
              <w:ind w:right="30"/>
              <w:jc w:val="right"/>
              <w:rPr>
                <w:rFonts w:asciiTheme="majorHAnsi" w:eastAsia="Calibri Light" w:hAnsiTheme="majorHAnsi" w:cs="Calibri Light"/>
                <w:bCs/>
                <w:sz w:val="16"/>
                <w:szCs w:val="16"/>
              </w:rPr>
            </w:pPr>
            <w:r>
              <w:rPr>
                <w:rFonts w:asciiTheme="majorHAnsi" w:eastAsia="Calibri Light" w:hAnsiTheme="majorHAnsi" w:cs="Calibri Light"/>
                <w:bCs/>
                <w:sz w:val="16"/>
                <w:szCs w:val="16"/>
              </w:rPr>
              <w:t>407,065</w:t>
            </w:r>
          </w:p>
        </w:tc>
        <w:tc>
          <w:tcPr>
            <w:tcW w:w="710" w:type="dxa"/>
            <w:tcBorders>
              <w:top w:val="single" w:sz="12" w:space="0" w:color="FF0000"/>
            </w:tcBorders>
            <w:vAlign w:val="center"/>
          </w:tcPr>
          <w:p w14:paraId="1CFB877B" w14:textId="34F2E83B" w:rsidR="00C709D1" w:rsidRPr="004A23CB" w:rsidRDefault="009D1B71" w:rsidP="00C709D1">
            <w:pPr>
              <w:spacing w:line="276" w:lineRule="auto"/>
              <w:ind w:right="30"/>
              <w:jc w:val="right"/>
              <w:rPr>
                <w:rFonts w:asciiTheme="majorHAnsi" w:eastAsia="Calibri Light" w:hAnsiTheme="majorHAnsi" w:cs="Calibri Light"/>
                <w:bCs/>
                <w:sz w:val="16"/>
                <w:szCs w:val="16"/>
              </w:rPr>
            </w:pPr>
            <w:r>
              <w:rPr>
                <w:rFonts w:asciiTheme="majorHAnsi" w:eastAsia="Calibri Light" w:hAnsiTheme="majorHAnsi" w:cs="Calibri Light"/>
                <w:bCs/>
                <w:sz w:val="16"/>
                <w:szCs w:val="16"/>
              </w:rPr>
              <w:t>2,728,118</w:t>
            </w:r>
          </w:p>
        </w:tc>
      </w:tr>
      <w:tr w:rsidR="00C709D1" w:rsidRPr="00304856" w14:paraId="596AC3FE" w14:textId="77777777" w:rsidTr="004A23CB">
        <w:trPr>
          <w:trHeight w:val="268"/>
        </w:trPr>
        <w:tc>
          <w:tcPr>
            <w:tcW w:w="709" w:type="dxa"/>
            <w:shd w:val="clear" w:color="auto" w:fill="FBE5E1"/>
            <w:vAlign w:val="center"/>
          </w:tcPr>
          <w:p w14:paraId="4498ACE8" w14:textId="19569B1A"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09" w:type="dxa"/>
            <w:shd w:val="clear" w:color="auto" w:fill="FBE5E1"/>
            <w:vAlign w:val="center"/>
          </w:tcPr>
          <w:p w14:paraId="302E21EA" w14:textId="642FD822"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08" w:type="dxa"/>
            <w:shd w:val="clear" w:color="auto" w:fill="FBE5E1"/>
            <w:vAlign w:val="center"/>
          </w:tcPr>
          <w:p w14:paraId="74D7DB7B" w14:textId="418D28F1"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10" w:type="dxa"/>
            <w:shd w:val="clear" w:color="auto" w:fill="FBE5E1"/>
            <w:vAlign w:val="center"/>
          </w:tcPr>
          <w:p w14:paraId="180BF6D8" w14:textId="48AF3CB2"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10" w:type="dxa"/>
            <w:shd w:val="clear" w:color="auto" w:fill="FBE5E1"/>
            <w:vAlign w:val="center"/>
          </w:tcPr>
          <w:p w14:paraId="1E098B5F" w14:textId="0BF70864" w:rsidR="00C709D1" w:rsidRPr="007B023D" w:rsidRDefault="00C709D1" w:rsidP="00C709D1">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(518,507)</w:t>
            </w:r>
          </w:p>
        </w:tc>
        <w:tc>
          <w:tcPr>
            <w:tcW w:w="710" w:type="dxa"/>
            <w:shd w:val="clear" w:color="auto" w:fill="FBE5E1"/>
            <w:vAlign w:val="center"/>
          </w:tcPr>
          <w:p w14:paraId="6F347940" w14:textId="4F565CE5" w:rsidR="00C709D1" w:rsidRPr="007B023D" w:rsidRDefault="00C709D1" w:rsidP="00C709D1">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(518,507)</w:t>
            </w:r>
          </w:p>
        </w:tc>
        <w:tc>
          <w:tcPr>
            <w:tcW w:w="6234" w:type="dxa"/>
            <w:shd w:val="clear" w:color="auto" w:fill="FBE5E1"/>
            <w:vAlign w:val="center"/>
          </w:tcPr>
          <w:p w14:paraId="4B1C7FDD" w14:textId="77777777" w:rsidR="00C709D1" w:rsidRPr="006E30BA" w:rsidRDefault="00C709D1" w:rsidP="00C709D1">
            <w:pPr>
              <w:spacing w:line="276" w:lineRule="auto"/>
              <w:ind w:left="110"/>
              <w:rPr>
                <w:rFonts w:asciiTheme="majorHAnsi" w:eastAsia="Calibri Light" w:hAnsiTheme="majorHAnsi" w:cs="Calibri Light"/>
                <w:b/>
                <w:i/>
                <w:sz w:val="16"/>
                <w:szCs w:val="16"/>
              </w:rPr>
            </w:pPr>
            <w:r w:rsidRPr="006E30BA">
              <w:rPr>
                <w:rFonts w:asciiTheme="majorHAnsi" w:eastAsia="Calibri Light" w:hAnsiTheme="majorHAnsi" w:cs="Calibri Light"/>
                <w:sz w:val="16"/>
                <w:szCs w:val="16"/>
              </w:rPr>
              <w:t>Fair value of plan assets</w:t>
            </w:r>
          </w:p>
        </w:tc>
        <w:tc>
          <w:tcPr>
            <w:tcW w:w="708" w:type="dxa"/>
            <w:shd w:val="clear" w:color="auto" w:fill="FBE5E1"/>
            <w:vAlign w:val="center"/>
          </w:tcPr>
          <w:p w14:paraId="1F62259E" w14:textId="65C3FB25" w:rsidR="00C709D1" w:rsidRPr="004A23CB" w:rsidRDefault="009D1B71"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8" w:type="dxa"/>
            <w:shd w:val="clear" w:color="auto" w:fill="FBE5E1"/>
            <w:vAlign w:val="center"/>
          </w:tcPr>
          <w:p w14:paraId="1349DA32" w14:textId="7CE59F08" w:rsidR="00C709D1" w:rsidRPr="004A23CB" w:rsidRDefault="009D1B71"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9" w:type="dxa"/>
            <w:shd w:val="clear" w:color="auto" w:fill="FBE5E1"/>
            <w:vAlign w:val="center"/>
          </w:tcPr>
          <w:p w14:paraId="134461B2" w14:textId="24E403F2" w:rsidR="00C709D1" w:rsidRPr="004A23CB" w:rsidRDefault="009D1B71"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568" w:type="dxa"/>
            <w:shd w:val="clear" w:color="auto" w:fill="FBE5E1"/>
            <w:vAlign w:val="center"/>
          </w:tcPr>
          <w:p w14:paraId="41649F9D" w14:textId="7BC993BD" w:rsidR="00C709D1" w:rsidRPr="004A23CB" w:rsidRDefault="009D1B71"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8" w:type="dxa"/>
            <w:shd w:val="clear" w:color="auto" w:fill="FBE5E1"/>
            <w:vAlign w:val="center"/>
          </w:tcPr>
          <w:p w14:paraId="4C4C1B7B" w14:textId="0EB3C2CB" w:rsidR="00C709D1" w:rsidRPr="004A23CB" w:rsidRDefault="00AB3334"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(569,049)</w:t>
            </w:r>
          </w:p>
        </w:tc>
        <w:tc>
          <w:tcPr>
            <w:tcW w:w="710" w:type="dxa"/>
            <w:shd w:val="clear" w:color="auto" w:fill="FBE5E1"/>
            <w:vAlign w:val="center"/>
          </w:tcPr>
          <w:p w14:paraId="1EC72889" w14:textId="18B6538E" w:rsidR="00C709D1" w:rsidRPr="004A23CB" w:rsidRDefault="009D1B71"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(569,049)</w:t>
            </w:r>
          </w:p>
        </w:tc>
      </w:tr>
      <w:tr w:rsidR="00C709D1" w:rsidRPr="00304856" w14:paraId="0C17FCE5" w14:textId="77777777" w:rsidTr="004A23CB">
        <w:trPr>
          <w:trHeight w:val="268"/>
        </w:trPr>
        <w:tc>
          <w:tcPr>
            <w:tcW w:w="709" w:type="dxa"/>
            <w:shd w:val="clear" w:color="auto" w:fill="auto"/>
            <w:vAlign w:val="center"/>
          </w:tcPr>
          <w:p w14:paraId="279DDE43" w14:textId="2B6F898A"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09" w:type="dxa"/>
            <w:shd w:val="clear" w:color="auto" w:fill="auto"/>
            <w:vAlign w:val="center"/>
          </w:tcPr>
          <w:p w14:paraId="6E647F63" w14:textId="15E04F25"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08" w:type="dxa"/>
            <w:shd w:val="clear" w:color="auto" w:fill="auto"/>
            <w:vAlign w:val="center"/>
          </w:tcPr>
          <w:p w14:paraId="2077EB02" w14:textId="6280677C"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10" w:type="dxa"/>
            <w:shd w:val="clear" w:color="auto" w:fill="auto"/>
            <w:vAlign w:val="center"/>
          </w:tcPr>
          <w:p w14:paraId="337F70E3" w14:textId="1D9B5630"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10" w:type="dxa"/>
            <w:shd w:val="clear" w:color="auto" w:fill="auto"/>
            <w:vAlign w:val="center"/>
          </w:tcPr>
          <w:p w14:paraId="3B1A810B" w14:textId="001495E3" w:rsidR="00C709D1" w:rsidRPr="007B023D" w:rsidRDefault="00C709D1" w:rsidP="00C709D1">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132,932</w:t>
            </w:r>
          </w:p>
        </w:tc>
        <w:tc>
          <w:tcPr>
            <w:tcW w:w="710" w:type="dxa"/>
            <w:shd w:val="clear" w:color="auto" w:fill="auto"/>
            <w:vAlign w:val="center"/>
          </w:tcPr>
          <w:p w14:paraId="02D54EE7" w14:textId="562476BE" w:rsidR="00C709D1" w:rsidRPr="007B023D" w:rsidRDefault="00C709D1" w:rsidP="00C709D1">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132,932</w:t>
            </w:r>
          </w:p>
        </w:tc>
        <w:tc>
          <w:tcPr>
            <w:tcW w:w="6234" w:type="dxa"/>
            <w:shd w:val="clear" w:color="auto" w:fill="auto"/>
            <w:vAlign w:val="center"/>
          </w:tcPr>
          <w:p w14:paraId="4C40A778" w14:textId="08AFD45B" w:rsidR="00C709D1" w:rsidRPr="006E30BA" w:rsidRDefault="00C709D1" w:rsidP="00C709D1">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IFRIC 14 adjustment for asset restriction</w:t>
            </w:r>
          </w:p>
        </w:tc>
        <w:tc>
          <w:tcPr>
            <w:tcW w:w="708" w:type="dxa"/>
            <w:shd w:val="clear" w:color="auto" w:fill="auto"/>
            <w:vAlign w:val="center"/>
          </w:tcPr>
          <w:p w14:paraId="67657F3C" w14:textId="2A86A0DF" w:rsidR="00C709D1" w:rsidRPr="004A23CB" w:rsidRDefault="009D1B71"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8" w:type="dxa"/>
            <w:shd w:val="clear" w:color="auto" w:fill="auto"/>
            <w:vAlign w:val="center"/>
          </w:tcPr>
          <w:p w14:paraId="3BCF0D12" w14:textId="10130313" w:rsidR="00C709D1" w:rsidRPr="004A23CB" w:rsidRDefault="009D1B71"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9" w:type="dxa"/>
            <w:shd w:val="clear" w:color="auto" w:fill="auto"/>
            <w:vAlign w:val="center"/>
          </w:tcPr>
          <w:p w14:paraId="11353113" w14:textId="5A781D39" w:rsidR="00C709D1" w:rsidRPr="004A23CB" w:rsidRDefault="009D1B71"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568" w:type="dxa"/>
            <w:shd w:val="clear" w:color="auto" w:fill="auto"/>
            <w:vAlign w:val="center"/>
          </w:tcPr>
          <w:p w14:paraId="40A86EF5" w14:textId="7F35ABB3" w:rsidR="00C709D1" w:rsidRPr="004A23CB" w:rsidRDefault="009D1B71"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8" w:type="dxa"/>
            <w:shd w:val="clear" w:color="auto" w:fill="auto"/>
            <w:vAlign w:val="center"/>
          </w:tcPr>
          <w:p w14:paraId="18B58AAB" w14:textId="11E14BB9" w:rsidR="00C709D1" w:rsidRPr="004A23CB" w:rsidRDefault="00AB3334"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163,251</w:t>
            </w:r>
          </w:p>
        </w:tc>
        <w:tc>
          <w:tcPr>
            <w:tcW w:w="710" w:type="dxa"/>
            <w:shd w:val="clear" w:color="auto" w:fill="auto"/>
            <w:vAlign w:val="center"/>
          </w:tcPr>
          <w:p w14:paraId="0795778C" w14:textId="5C446191" w:rsidR="00C709D1" w:rsidRPr="004A23CB" w:rsidRDefault="009D1B71"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163,251</w:t>
            </w:r>
          </w:p>
        </w:tc>
      </w:tr>
      <w:tr w:rsidR="00C709D1" w:rsidRPr="00304856" w14:paraId="4824F4DB" w14:textId="77777777" w:rsidTr="004A23CB">
        <w:trPr>
          <w:trHeight w:val="268"/>
        </w:trPr>
        <w:tc>
          <w:tcPr>
            <w:tcW w:w="709" w:type="dxa"/>
            <w:tcBorders>
              <w:bottom w:val="single" w:sz="12" w:space="0" w:color="FF0000"/>
            </w:tcBorders>
            <w:shd w:val="clear" w:color="auto" w:fill="FBE5E1"/>
            <w:vAlign w:val="center"/>
          </w:tcPr>
          <w:p w14:paraId="1991C4C4" w14:textId="34745070"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09" w:type="dxa"/>
            <w:tcBorders>
              <w:bottom w:val="single" w:sz="12" w:space="0" w:color="FF0000"/>
            </w:tcBorders>
            <w:shd w:val="clear" w:color="auto" w:fill="FBE5E1"/>
            <w:vAlign w:val="center"/>
          </w:tcPr>
          <w:p w14:paraId="0836578B" w14:textId="19E37040"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08" w:type="dxa"/>
            <w:tcBorders>
              <w:bottom w:val="single" w:sz="12" w:space="0" w:color="FF0000"/>
            </w:tcBorders>
            <w:shd w:val="clear" w:color="auto" w:fill="FBE5E1"/>
            <w:vAlign w:val="center"/>
          </w:tcPr>
          <w:p w14:paraId="27C915C9" w14:textId="120CDA61"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10" w:type="dxa"/>
            <w:tcBorders>
              <w:bottom w:val="single" w:sz="12" w:space="0" w:color="FF0000"/>
            </w:tcBorders>
            <w:shd w:val="clear" w:color="auto" w:fill="FBE5E1"/>
            <w:vAlign w:val="center"/>
          </w:tcPr>
          <w:p w14:paraId="685592E3" w14:textId="4E3D714E" w:rsidR="00C709D1" w:rsidRPr="00BF6C0C" w:rsidRDefault="00C709D1" w:rsidP="00C709D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10" w:type="dxa"/>
            <w:tcBorders>
              <w:bottom w:val="single" w:sz="12" w:space="0" w:color="FF0000"/>
            </w:tcBorders>
            <w:shd w:val="clear" w:color="auto" w:fill="FBE5E1"/>
            <w:vAlign w:val="center"/>
          </w:tcPr>
          <w:p w14:paraId="35F10A9F" w14:textId="34BC41A3" w:rsidR="00C709D1" w:rsidRPr="007B023D" w:rsidRDefault="00C709D1" w:rsidP="00C709D1">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8,588</w:t>
            </w:r>
          </w:p>
        </w:tc>
        <w:tc>
          <w:tcPr>
            <w:tcW w:w="710" w:type="dxa"/>
            <w:tcBorders>
              <w:bottom w:val="single" w:sz="12" w:space="0" w:color="FF0000"/>
            </w:tcBorders>
            <w:shd w:val="clear" w:color="auto" w:fill="FBE5E1"/>
            <w:vAlign w:val="center"/>
          </w:tcPr>
          <w:p w14:paraId="7B314EC6" w14:textId="60B6985D" w:rsidR="00C709D1" w:rsidRPr="007B023D" w:rsidRDefault="00C709D1" w:rsidP="00C709D1">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8,588</w:t>
            </w:r>
          </w:p>
        </w:tc>
        <w:tc>
          <w:tcPr>
            <w:tcW w:w="6234" w:type="dxa"/>
            <w:tcBorders>
              <w:bottom w:val="single" w:sz="12" w:space="0" w:color="FF0000"/>
            </w:tcBorders>
            <w:shd w:val="clear" w:color="auto" w:fill="FBE5E1"/>
            <w:vAlign w:val="center"/>
          </w:tcPr>
          <w:p w14:paraId="2DA7FA0B" w14:textId="13E86765" w:rsidR="00C709D1" w:rsidRPr="006E30BA" w:rsidRDefault="00C709D1" w:rsidP="00C709D1">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IFRIC 14 adjustment for minimum funding</w:t>
            </w:r>
          </w:p>
        </w:tc>
        <w:tc>
          <w:tcPr>
            <w:tcW w:w="708" w:type="dxa"/>
            <w:tcBorders>
              <w:bottom w:val="single" w:sz="12" w:space="0" w:color="FF0000"/>
            </w:tcBorders>
            <w:shd w:val="clear" w:color="auto" w:fill="FBE5E1"/>
            <w:vAlign w:val="center"/>
          </w:tcPr>
          <w:p w14:paraId="20303211" w14:textId="09D64A1B" w:rsidR="00C709D1" w:rsidRPr="004A23CB" w:rsidRDefault="009D1B71"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8" w:type="dxa"/>
            <w:tcBorders>
              <w:bottom w:val="single" w:sz="12" w:space="0" w:color="FF0000"/>
            </w:tcBorders>
            <w:shd w:val="clear" w:color="auto" w:fill="FBE5E1"/>
            <w:vAlign w:val="center"/>
          </w:tcPr>
          <w:p w14:paraId="73FD873F" w14:textId="4469AB78" w:rsidR="00C709D1" w:rsidRPr="004A23CB" w:rsidRDefault="009D1B71"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9" w:type="dxa"/>
            <w:tcBorders>
              <w:bottom w:val="single" w:sz="12" w:space="0" w:color="FF0000"/>
            </w:tcBorders>
            <w:shd w:val="clear" w:color="auto" w:fill="FBE5E1"/>
            <w:vAlign w:val="center"/>
          </w:tcPr>
          <w:p w14:paraId="603A6A41" w14:textId="4D060A65" w:rsidR="00C709D1" w:rsidRPr="004A23CB" w:rsidRDefault="009D1B71"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568" w:type="dxa"/>
            <w:tcBorders>
              <w:bottom w:val="single" w:sz="12" w:space="0" w:color="FF0000"/>
            </w:tcBorders>
            <w:shd w:val="clear" w:color="auto" w:fill="FBE5E1"/>
            <w:vAlign w:val="center"/>
          </w:tcPr>
          <w:p w14:paraId="3C0B2EE2" w14:textId="4908DD8D" w:rsidR="00C709D1" w:rsidRPr="004A23CB" w:rsidRDefault="009D1B71"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8" w:type="dxa"/>
            <w:tcBorders>
              <w:bottom w:val="single" w:sz="12" w:space="0" w:color="FF0000"/>
            </w:tcBorders>
            <w:shd w:val="clear" w:color="auto" w:fill="FBE5E1"/>
            <w:vAlign w:val="center"/>
          </w:tcPr>
          <w:p w14:paraId="141263D4" w14:textId="0B22BD85" w:rsidR="00C709D1" w:rsidRPr="004A23CB" w:rsidRDefault="00AB3334"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10" w:type="dxa"/>
            <w:tcBorders>
              <w:bottom w:val="single" w:sz="12" w:space="0" w:color="FF0000"/>
            </w:tcBorders>
            <w:shd w:val="clear" w:color="auto" w:fill="FBE5E1"/>
            <w:vAlign w:val="center"/>
          </w:tcPr>
          <w:p w14:paraId="208C79AF" w14:textId="742836DF" w:rsidR="00C709D1" w:rsidRPr="004A23CB" w:rsidRDefault="009D1B71" w:rsidP="00C709D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r>
      <w:tr w:rsidR="009D1B71" w:rsidRPr="00D10BA7" w14:paraId="20C2DC9C" w14:textId="77777777" w:rsidTr="004876E7">
        <w:trPr>
          <w:trHeight w:val="268"/>
        </w:trPr>
        <w:tc>
          <w:tcPr>
            <w:tcW w:w="709" w:type="dxa"/>
            <w:tcBorders>
              <w:top w:val="single" w:sz="12" w:space="0" w:color="FF0000"/>
              <w:bottom w:val="single" w:sz="12" w:space="0" w:color="FF0000"/>
            </w:tcBorders>
            <w:vAlign w:val="center"/>
          </w:tcPr>
          <w:p w14:paraId="6FEDD843" w14:textId="14C697BB" w:rsidR="009D1B71" w:rsidRPr="00BF6C0C" w:rsidRDefault="009D1B71" w:rsidP="009D1B71">
            <w:pPr>
              <w:spacing w:line="276" w:lineRule="auto"/>
              <w:ind w:right="30"/>
              <w:jc w:val="right"/>
              <w:rPr>
                <w:rFonts w:asciiTheme="majorHAnsi" w:eastAsia="Calibri Light" w:hAnsiTheme="majorHAnsi" w:cs="Calibri Light"/>
                <w:b/>
                <w:sz w:val="16"/>
                <w:szCs w:val="16"/>
              </w:rPr>
            </w:pPr>
            <w:r w:rsidRPr="00BF6C0C">
              <w:rPr>
                <w:rFonts w:asciiTheme="majorHAnsi" w:eastAsia="Calibri Light" w:hAnsiTheme="majorHAnsi" w:cs="Calibri Light"/>
                <w:b/>
                <w:bCs/>
                <w:sz w:val="16"/>
                <w:szCs w:val="16"/>
              </w:rPr>
              <w:t>2,018,514</w:t>
            </w:r>
          </w:p>
        </w:tc>
        <w:tc>
          <w:tcPr>
            <w:tcW w:w="709" w:type="dxa"/>
            <w:tcBorders>
              <w:top w:val="single" w:sz="12" w:space="0" w:color="FF0000"/>
              <w:bottom w:val="single" w:sz="12" w:space="0" w:color="FF0000"/>
            </w:tcBorders>
            <w:vAlign w:val="center"/>
          </w:tcPr>
          <w:p w14:paraId="128E7F40" w14:textId="19AB9E7E" w:rsidR="009D1B71" w:rsidRPr="00BF6C0C" w:rsidRDefault="009D1B71" w:rsidP="009D1B71">
            <w:pPr>
              <w:spacing w:line="276" w:lineRule="auto"/>
              <w:ind w:right="30"/>
              <w:jc w:val="right"/>
              <w:rPr>
                <w:rFonts w:asciiTheme="majorHAnsi" w:eastAsia="Calibri Light" w:hAnsiTheme="majorHAnsi" w:cs="Calibri Light"/>
                <w:b/>
                <w:sz w:val="16"/>
                <w:szCs w:val="16"/>
              </w:rPr>
            </w:pPr>
            <w:r w:rsidRPr="00BF6C0C">
              <w:rPr>
                <w:rFonts w:asciiTheme="majorHAnsi" w:eastAsia="Calibri Light" w:hAnsiTheme="majorHAnsi" w:cs="Calibri Light"/>
                <w:b/>
                <w:bCs/>
                <w:sz w:val="16"/>
                <w:szCs w:val="16"/>
              </w:rPr>
              <w:t>57,630</w:t>
            </w:r>
          </w:p>
        </w:tc>
        <w:tc>
          <w:tcPr>
            <w:tcW w:w="708" w:type="dxa"/>
            <w:tcBorders>
              <w:top w:val="single" w:sz="12" w:space="0" w:color="FF0000"/>
              <w:bottom w:val="single" w:sz="12" w:space="0" w:color="FF0000"/>
            </w:tcBorders>
            <w:vAlign w:val="center"/>
          </w:tcPr>
          <w:p w14:paraId="7FB465EE" w14:textId="660975C7" w:rsidR="009D1B71" w:rsidRPr="00BF6C0C" w:rsidRDefault="009D1B71" w:rsidP="009D1B71">
            <w:pPr>
              <w:spacing w:line="276" w:lineRule="auto"/>
              <w:ind w:right="30"/>
              <w:jc w:val="right"/>
              <w:rPr>
                <w:rFonts w:asciiTheme="majorHAnsi" w:eastAsia="Calibri Light" w:hAnsiTheme="majorHAnsi" w:cs="Calibri Light"/>
                <w:b/>
                <w:sz w:val="16"/>
                <w:szCs w:val="16"/>
              </w:rPr>
            </w:pPr>
            <w:r w:rsidRPr="00BF6C0C">
              <w:rPr>
                <w:rFonts w:asciiTheme="majorHAnsi" w:eastAsia="Calibri Light" w:hAnsiTheme="majorHAnsi" w:cs="Calibri Light"/>
                <w:b/>
                <w:bCs/>
                <w:sz w:val="16"/>
                <w:szCs w:val="16"/>
              </w:rPr>
              <w:t>234,589</w:t>
            </w:r>
          </w:p>
        </w:tc>
        <w:tc>
          <w:tcPr>
            <w:tcW w:w="710" w:type="dxa"/>
            <w:tcBorders>
              <w:top w:val="single" w:sz="12" w:space="0" w:color="FF0000"/>
              <w:bottom w:val="single" w:sz="12" w:space="0" w:color="FF0000"/>
            </w:tcBorders>
            <w:vAlign w:val="center"/>
          </w:tcPr>
          <w:p w14:paraId="46B757B1" w14:textId="3685D962" w:rsidR="009D1B71" w:rsidRPr="00BF6C0C" w:rsidRDefault="009D1B71" w:rsidP="009D1B71">
            <w:pPr>
              <w:spacing w:line="276" w:lineRule="auto"/>
              <w:ind w:right="30"/>
              <w:jc w:val="right"/>
              <w:rPr>
                <w:rFonts w:asciiTheme="majorHAnsi" w:eastAsia="Calibri Light" w:hAnsiTheme="majorHAnsi" w:cs="Calibri Light"/>
                <w:b/>
                <w:sz w:val="16"/>
                <w:szCs w:val="16"/>
              </w:rPr>
            </w:pPr>
            <w:r w:rsidRPr="00BF6C0C">
              <w:rPr>
                <w:rFonts w:asciiTheme="majorHAnsi" w:eastAsia="Calibri Light" w:hAnsiTheme="majorHAnsi" w:cs="Calibri Light"/>
                <w:b/>
                <w:bCs/>
                <w:sz w:val="16"/>
                <w:szCs w:val="16"/>
              </w:rPr>
              <w:t>36,280</w:t>
            </w:r>
          </w:p>
        </w:tc>
        <w:tc>
          <w:tcPr>
            <w:tcW w:w="710" w:type="dxa"/>
            <w:tcBorders>
              <w:top w:val="single" w:sz="12" w:space="0" w:color="FF0000"/>
              <w:bottom w:val="single" w:sz="12" w:space="0" w:color="FF0000"/>
            </w:tcBorders>
            <w:vAlign w:val="center"/>
          </w:tcPr>
          <w:p w14:paraId="02AC0170" w14:textId="0E4B8E8F" w:rsidR="009D1B71" w:rsidRPr="007B023D" w:rsidRDefault="009D1B71" w:rsidP="009D1B71">
            <w:pPr>
              <w:spacing w:line="276" w:lineRule="auto"/>
              <w:ind w:right="30"/>
              <w:jc w:val="right"/>
              <w:rPr>
                <w:rFonts w:asciiTheme="majorHAnsi" w:eastAsia="Calibri Light" w:hAnsiTheme="majorHAnsi" w:cs="Calibri Light"/>
                <w:b/>
                <w:sz w:val="16"/>
                <w:szCs w:val="16"/>
              </w:rPr>
            </w:pPr>
            <w:r w:rsidRPr="004A23CB">
              <w:rPr>
                <w:rFonts w:asciiTheme="majorHAnsi" w:eastAsia="Calibri Light" w:hAnsiTheme="majorHAnsi" w:cs="Calibri Light"/>
                <w:b/>
                <w:sz w:val="16"/>
                <w:szCs w:val="16"/>
              </w:rPr>
              <w:t>9,943</w:t>
            </w:r>
          </w:p>
        </w:tc>
        <w:tc>
          <w:tcPr>
            <w:tcW w:w="710" w:type="dxa"/>
            <w:tcBorders>
              <w:top w:val="single" w:sz="12" w:space="0" w:color="FF0000"/>
              <w:bottom w:val="single" w:sz="12" w:space="0" w:color="FF0000"/>
            </w:tcBorders>
            <w:vAlign w:val="center"/>
          </w:tcPr>
          <w:p w14:paraId="1BBFDAE4" w14:textId="7AFEDD5A" w:rsidR="009D1B71" w:rsidRPr="007B023D" w:rsidRDefault="009D1B71" w:rsidP="009D1B71">
            <w:pPr>
              <w:spacing w:line="276" w:lineRule="auto"/>
              <w:ind w:right="30"/>
              <w:jc w:val="right"/>
              <w:rPr>
                <w:rFonts w:asciiTheme="majorHAnsi" w:eastAsia="Calibri Light" w:hAnsiTheme="majorHAnsi" w:cs="Calibri Light"/>
                <w:b/>
                <w:sz w:val="16"/>
                <w:szCs w:val="16"/>
              </w:rPr>
            </w:pPr>
            <w:r w:rsidRPr="004A23CB">
              <w:rPr>
                <w:rFonts w:asciiTheme="majorHAnsi" w:eastAsia="Calibri Light" w:hAnsiTheme="majorHAnsi" w:cs="Calibri Light"/>
                <w:b/>
                <w:sz w:val="16"/>
                <w:szCs w:val="16"/>
              </w:rPr>
              <w:t>2,356,956</w:t>
            </w:r>
          </w:p>
        </w:tc>
        <w:tc>
          <w:tcPr>
            <w:tcW w:w="6234" w:type="dxa"/>
            <w:tcBorders>
              <w:top w:val="single" w:sz="12" w:space="0" w:color="FF0000"/>
              <w:bottom w:val="single" w:sz="12" w:space="0" w:color="FF0000"/>
            </w:tcBorders>
            <w:vAlign w:val="center"/>
          </w:tcPr>
          <w:p w14:paraId="2A3D0EF6" w14:textId="77777777" w:rsidR="009D1B71" w:rsidRPr="009D1B71" w:rsidRDefault="009D1B71" w:rsidP="009D1B71">
            <w:pPr>
              <w:spacing w:line="276" w:lineRule="auto"/>
              <w:rPr>
                <w:rFonts w:asciiTheme="majorHAnsi" w:eastAsia="Calibri Light" w:hAnsiTheme="majorHAnsi" w:cs="Calibri Light"/>
                <w:b/>
                <w:sz w:val="16"/>
                <w:szCs w:val="16"/>
              </w:rPr>
            </w:pPr>
            <w:r w:rsidRPr="009D1B71">
              <w:rPr>
                <w:rFonts w:asciiTheme="majorHAnsi" w:eastAsia="Calibri Light" w:hAnsiTheme="majorHAnsi" w:cs="Calibri Light"/>
                <w:b/>
                <w:sz w:val="16"/>
                <w:szCs w:val="16"/>
              </w:rPr>
              <w:t xml:space="preserve">   Net liability arising from defined benefit obligation</w:t>
            </w:r>
          </w:p>
        </w:tc>
        <w:tc>
          <w:tcPr>
            <w:tcW w:w="708" w:type="dxa"/>
            <w:tcBorders>
              <w:top w:val="single" w:sz="12" w:space="0" w:color="FF0000"/>
              <w:bottom w:val="single" w:sz="12" w:space="0" w:color="FF0000"/>
            </w:tcBorders>
            <w:vAlign w:val="center"/>
          </w:tcPr>
          <w:p w14:paraId="0373AB58" w14:textId="7D85485D" w:rsidR="009D1B71" w:rsidRPr="009D1B71" w:rsidRDefault="009D1B71" w:rsidP="009D1B71">
            <w:pPr>
              <w:spacing w:line="276" w:lineRule="auto"/>
              <w:ind w:right="30"/>
              <w:jc w:val="right"/>
              <w:rPr>
                <w:rFonts w:asciiTheme="majorHAnsi" w:eastAsia="Calibri Light" w:hAnsiTheme="majorHAnsi" w:cs="Calibri Light"/>
                <w:b/>
                <w:sz w:val="16"/>
                <w:szCs w:val="16"/>
              </w:rPr>
            </w:pPr>
            <w:r w:rsidRPr="009D1B71">
              <w:rPr>
                <w:rFonts w:asciiTheme="majorHAnsi" w:eastAsia="Calibri Light" w:hAnsiTheme="majorHAnsi" w:cs="Calibri Light"/>
                <w:b/>
                <w:sz w:val="16"/>
                <w:szCs w:val="16"/>
              </w:rPr>
              <w:t>2,037,554</w:t>
            </w:r>
          </w:p>
        </w:tc>
        <w:tc>
          <w:tcPr>
            <w:tcW w:w="708" w:type="dxa"/>
            <w:tcBorders>
              <w:top w:val="single" w:sz="12" w:space="0" w:color="FF0000"/>
              <w:bottom w:val="single" w:sz="12" w:space="0" w:color="FF0000"/>
            </w:tcBorders>
            <w:vAlign w:val="center"/>
          </w:tcPr>
          <w:p w14:paraId="0780F663" w14:textId="7D36197C" w:rsidR="009D1B71" w:rsidRPr="009D1B71" w:rsidRDefault="009D1B71" w:rsidP="009D1B71">
            <w:pPr>
              <w:spacing w:line="276" w:lineRule="auto"/>
              <w:ind w:right="30"/>
              <w:jc w:val="right"/>
              <w:rPr>
                <w:rFonts w:asciiTheme="majorHAnsi" w:eastAsia="Calibri Light" w:hAnsiTheme="majorHAnsi" w:cs="Calibri Light"/>
                <w:b/>
                <w:sz w:val="16"/>
                <w:szCs w:val="16"/>
              </w:rPr>
            </w:pPr>
            <w:r w:rsidRPr="009D1B71">
              <w:rPr>
                <w:rFonts w:asciiTheme="majorHAnsi" w:eastAsia="Calibri Light" w:hAnsiTheme="majorHAnsi" w:cs="Calibri Light"/>
                <w:b/>
                <w:sz w:val="16"/>
                <w:szCs w:val="16"/>
              </w:rPr>
              <w:t>87,120</w:t>
            </w:r>
          </w:p>
        </w:tc>
        <w:tc>
          <w:tcPr>
            <w:tcW w:w="709" w:type="dxa"/>
            <w:tcBorders>
              <w:top w:val="single" w:sz="12" w:space="0" w:color="FF0000"/>
              <w:bottom w:val="single" w:sz="12" w:space="0" w:color="FF0000"/>
            </w:tcBorders>
            <w:vAlign w:val="center"/>
          </w:tcPr>
          <w:p w14:paraId="7978D5E7" w14:textId="1F7C9413" w:rsidR="009D1B71" w:rsidRPr="009D1B71" w:rsidRDefault="009D1B71" w:rsidP="009D1B71">
            <w:pPr>
              <w:spacing w:line="276" w:lineRule="auto"/>
              <w:ind w:right="30"/>
              <w:jc w:val="right"/>
              <w:rPr>
                <w:rFonts w:asciiTheme="majorHAnsi" w:eastAsia="Calibri Light" w:hAnsiTheme="majorHAnsi" w:cs="Calibri Light"/>
                <w:b/>
                <w:sz w:val="16"/>
                <w:szCs w:val="16"/>
              </w:rPr>
            </w:pPr>
            <w:r w:rsidRPr="009D1B71">
              <w:rPr>
                <w:rFonts w:asciiTheme="majorHAnsi" w:eastAsia="Calibri Light" w:hAnsiTheme="majorHAnsi" w:cs="Calibri Light"/>
                <w:b/>
                <w:sz w:val="16"/>
                <w:szCs w:val="16"/>
              </w:rPr>
              <w:t>161,929</w:t>
            </w:r>
          </w:p>
        </w:tc>
        <w:tc>
          <w:tcPr>
            <w:tcW w:w="568" w:type="dxa"/>
            <w:tcBorders>
              <w:top w:val="single" w:sz="12" w:space="0" w:color="FF0000"/>
              <w:bottom w:val="single" w:sz="12" w:space="0" w:color="FF0000"/>
            </w:tcBorders>
            <w:vAlign w:val="center"/>
          </w:tcPr>
          <w:p w14:paraId="2BB309FD" w14:textId="09495148" w:rsidR="009D1B71" w:rsidRPr="009D1B71" w:rsidRDefault="009D1B71" w:rsidP="009D1B71">
            <w:pPr>
              <w:spacing w:line="276" w:lineRule="auto"/>
              <w:ind w:right="30"/>
              <w:jc w:val="right"/>
              <w:rPr>
                <w:rFonts w:asciiTheme="majorHAnsi" w:eastAsia="Calibri Light" w:hAnsiTheme="majorHAnsi" w:cs="Calibri Light"/>
                <w:b/>
                <w:sz w:val="16"/>
                <w:szCs w:val="16"/>
              </w:rPr>
            </w:pPr>
            <w:r w:rsidRPr="009D1B71">
              <w:rPr>
                <w:rFonts w:asciiTheme="majorHAnsi" w:eastAsia="Calibri Light" w:hAnsiTheme="majorHAnsi" w:cs="Calibri Light"/>
                <w:b/>
                <w:sz w:val="16"/>
                <w:szCs w:val="16"/>
              </w:rPr>
              <w:t>34,450</w:t>
            </w:r>
          </w:p>
        </w:tc>
        <w:tc>
          <w:tcPr>
            <w:tcW w:w="708" w:type="dxa"/>
            <w:tcBorders>
              <w:top w:val="single" w:sz="12" w:space="0" w:color="FF0000"/>
              <w:bottom w:val="single" w:sz="12" w:space="0" w:color="FF0000"/>
            </w:tcBorders>
            <w:vAlign w:val="center"/>
          </w:tcPr>
          <w:p w14:paraId="0E92E72F" w14:textId="118D9DC1" w:rsidR="009D1B71" w:rsidRPr="004A23CB" w:rsidRDefault="009D1B71" w:rsidP="009D1B71">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1,267</w:t>
            </w:r>
          </w:p>
        </w:tc>
        <w:tc>
          <w:tcPr>
            <w:tcW w:w="710" w:type="dxa"/>
            <w:tcBorders>
              <w:top w:val="single" w:sz="12" w:space="0" w:color="FF0000"/>
              <w:bottom w:val="single" w:sz="12" w:space="0" w:color="FF0000"/>
            </w:tcBorders>
            <w:vAlign w:val="center"/>
          </w:tcPr>
          <w:p w14:paraId="34BBB95C" w14:textId="60564E72" w:rsidR="009D1B71" w:rsidRPr="004A23CB" w:rsidRDefault="009D1B71" w:rsidP="009D1B71">
            <w:pPr>
              <w:spacing w:line="276" w:lineRule="auto"/>
              <w:ind w:right="30"/>
              <w:jc w:val="right"/>
              <w:rPr>
                <w:rFonts w:asciiTheme="majorHAnsi" w:eastAsia="Calibri Light" w:hAnsiTheme="majorHAnsi" w:cs="Calibri Light"/>
                <w:b/>
                <w:sz w:val="16"/>
                <w:szCs w:val="16"/>
              </w:rPr>
            </w:pPr>
            <w:r>
              <w:rPr>
                <w:rFonts w:asciiTheme="majorHAnsi" w:eastAsia="Calibri Light" w:hAnsiTheme="majorHAnsi" w:cs="Calibri Light"/>
                <w:b/>
                <w:sz w:val="16"/>
                <w:szCs w:val="16"/>
              </w:rPr>
              <w:t>2,322,320</w:t>
            </w:r>
          </w:p>
        </w:tc>
      </w:tr>
      <w:tr w:rsidR="009D1B71" w:rsidRPr="00133239" w14:paraId="7A542B18" w14:textId="77777777" w:rsidTr="004876E7">
        <w:trPr>
          <w:trHeight w:val="268"/>
        </w:trPr>
        <w:tc>
          <w:tcPr>
            <w:tcW w:w="709" w:type="dxa"/>
            <w:tcBorders>
              <w:top w:val="single" w:sz="12" w:space="0" w:color="FF0000"/>
            </w:tcBorders>
            <w:vAlign w:val="center"/>
          </w:tcPr>
          <w:p w14:paraId="6E960C82" w14:textId="77777777" w:rsidR="009D1B71" w:rsidRPr="00212D52" w:rsidRDefault="009D1B71" w:rsidP="009D1B71">
            <w:pPr>
              <w:spacing w:line="276" w:lineRule="auto"/>
              <w:ind w:right="30"/>
              <w:jc w:val="right"/>
              <w:rPr>
                <w:rFonts w:asciiTheme="majorHAnsi" w:eastAsia="Calibri Light" w:hAnsiTheme="majorHAnsi" w:cs="Calibri Light"/>
                <w:b/>
                <w:sz w:val="16"/>
                <w:szCs w:val="16"/>
              </w:rPr>
            </w:pPr>
          </w:p>
        </w:tc>
        <w:tc>
          <w:tcPr>
            <w:tcW w:w="709" w:type="dxa"/>
            <w:tcBorders>
              <w:top w:val="single" w:sz="12" w:space="0" w:color="FF0000"/>
            </w:tcBorders>
            <w:vAlign w:val="center"/>
          </w:tcPr>
          <w:p w14:paraId="0D6ACE24" w14:textId="77777777" w:rsidR="009D1B71" w:rsidRPr="00212D52" w:rsidRDefault="009D1B71" w:rsidP="009D1B71">
            <w:pPr>
              <w:spacing w:line="276" w:lineRule="auto"/>
              <w:ind w:left="110"/>
              <w:jc w:val="right"/>
              <w:rPr>
                <w:rFonts w:asciiTheme="majorHAnsi" w:eastAsia="Calibri Light" w:hAnsiTheme="majorHAnsi" w:cs="Calibri Light"/>
                <w:b/>
                <w:sz w:val="16"/>
                <w:szCs w:val="16"/>
              </w:rPr>
            </w:pPr>
          </w:p>
        </w:tc>
        <w:tc>
          <w:tcPr>
            <w:tcW w:w="708" w:type="dxa"/>
            <w:tcBorders>
              <w:top w:val="single" w:sz="12" w:space="0" w:color="FF0000"/>
            </w:tcBorders>
            <w:vAlign w:val="center"/>
          </w:tcPr>
          <w:p w14:paraId="5572F8BE" w14:textId="77777777" w:rsidR="009D1B71" w:rsidRPr="00212D52" w:rsidRDefault="009D1B71" w:rsidP="009D1B71">
            <w:pPr>
              <w:spacing w:line="276" w:lineRule="auto"/>
              <w:ind w:left="110"/>
              <w:jc w:val="right"/>
              <w:rPr>
                <w:rFonts w:asciiTheme="majorHAnsi" w:eastAsia="Calibri Light" w:hAnsiTheme="majorHAnsi" w:cs="Calibri Light"/>
                <w:b/>
                <w:sz w:val="16"/>
                <w:szCs w:val="16"/>
              </w:rPr>
            </w:pPr>
          </w:p>
        </w:tc>
        <w:tc>
          <w:tcPr>
            <w:tcW w:w="710" w:type="dxa"/>
            <w:tcBorders>
              <w:top w:val="single" w:sz="12" w:space="0" w:color="FF0000"/>
            </w:tcBorders>
            <w:vAlign w:val="center"/>
          </w:tcPr>
          <w:p w14:paraId="36BD7DAC" w14:textId="77777777" w:rsidR="009D1B71" w:rsidRPr="00212D52" w:rsidRDefault="009D1B71" w:rsidP="009D1B71">
            <w:pPr>
              <w:spacing w:line="276" w:lineRule="auto"/>
              <w:ind w:left="110"/>
              <w:jc w:val="right"/>
              <w:rPr>
                <w:rFonts w:asciiTheme="majorHAnsi" w:eastAsia="Calibri Light" w:hAnsiTheme="majorHAnsi" w:cs="Calibri Light"/>
                <w:b/>
                <w:sz w:val="16"/>
                <w:szCs w:val="16"/>
              </w:rPr>
            </w:pPr>
          </w:p>
        </w:tc>
        <w:tc>
          <w:tcPr>
            <w:tcW w:w="710" w:type="dxa"/>
            <w:tcBorders>
              <w:top w:val="single" w:sz="12" w:space="0" w:color="FF0000"/>
            </w:tcBorders>
            <w:vAlign w:val="center"/>
          </w:tcPr>
          <w:p w14:paraId="1E8AF180" w14:textId="77777777" w:rsidR="009D1B71" w:rsidRPr="00212D52" w:rsidRDefault="009D1B71" w:rsidP="009D1B71">
            <w:pPr>
              <w:spacing w:line="276" w:lineRule="auto"/>
              <w:ind w:left="110"/>
              <w:jc w:val="right"/>
              <w:rPr>
                <w:rFonts w:asciiTheme="majorHAnsi" w:eastAsia="Calibri Light" w:hAnsiTheme="majorHAnsi" w:cs="Calibri Light"/>
                <w:b/>
                <w:sz w:val="16"/>
                <w:szCs w:val="16"/>
              </w:rPr>
            </w:pPr>
          </w:p>
        </w:tc>
        <w:tc>
          <w:tcPr>
            <w:tcW w:w="710" w:type="dxa"/>
            <w:tcBorders>
              <w:top w:val="single" w:sz="12" w:space="0" w:color="FF0000"/>
            </w:tcBorders>
            <w:vAlign w:val="center"/>
          </w:tcPr>
          <w:p w14:paraId="535F6FF3" w14:textId="77777777" w:rsidR="009D1B71" w:rsidRPr="00212D52" w:rsidRDefault="009D1B71" w:rsidP="009D1B71">
            <w:pPr>
              <w:spacing w:line="276" w:lineRule="auto"/>
              <w:ind w:left="110"/>
              <w:jc w:val="right"/>
              <w:rPr>
                <w:rFonts w:asciiTheme="majorHAnsi" w:eastAsia="Calibri Light" w:hAnsiTheme="majorHAnsi" w:cs="Calibri Light"/>
                <w:b/>
                <w:sz w:val="16"/>
                <w:szCs w:val="16"/>
              </w:rPr>
            </w:pPr>
          </w:p>
        </w:tc>
        <w:tc>
          <w:tcPr>
            <w:tcW w:w="6234" w:type="dxa"/>
            <w:tcBorders>
              <w:top w:val="single" w:sz="12" w:space="0" w:color="FF0000"/>
            </w:tcBorders>
            <w:vAlign w:val="center"/>
          </w:tcPr>
          <w:p w14:paraId="0F569CD0" w14:textId="77777777" w:rsidR="009D1B71" w:rsidRPr="00BD1EBB" w:rsidRDefault="009D1B71" w:rsidP="009D1B71">
            <w:pPr>
              <w:spacing w:line="276" w:lineRule="auto"/>
              <w:ind w:left="110"/>
              <w:rPr>
                <w:rFonts w:asciiTheme="majorHAnsi" w:eastAsia="Calibri Light" w:hAnsiTheme="majorHAnsi" w:cs="Calibri Light"/>
                <w:b/>
                <w:sz w:val="16"/>
                <w:szCs w:val="16"/>
              </w:rPr>
            </w:pPr>
          </w:p>
        </w:tc>
        <w:tc>
          <w:tcPr>
            <w:tcW w:w="708" w:type="dxa"/>
            <w:tcBorders>
              <w:top w:val="single" w:sz="12" w:space="0" w:color="FF0000"/>
            </w:tcBorders>
            <w:vAlign w:val="center"/>
          </w:tcPr>
          <w:p w14:paraId="08CAA1BF" w14:textId="77777777" w:rsidR="009D1B71" w:rsidRPr="00BD1EBB" w:rsidRDefault="009D1B71" w:rsidP="009D1B71">
            <w:pPr>
              <w:spacing w:line="276" w:lineRule="auto"/>
              <w:ind w:right="30"/>
              <w:jc w:val="right"/>
              <w:rPr>
                <w:rFonts w:asciiTheme="majorHAnsi" w:eastAsia="Calibri Light" w:hAnsiTheme="majorHAnsi" w:cs="Calibri Light"/>
                <w:b/>
                <w:sz w:val="16"/>
                <w:szCs w:val="16"/>
              </w:rPr>
            </w:pPr>
          </w:p>
        </w:tc>
        <w:tc>
          <w:tcPr>
            <w:tcW w:w="708" w:type="dxa"/>
            <w:tcBorders>
              <w:top w:val="single" w:sz="12" w:space="0" w:color="FF0000"/>
            </w:tcBorders>
            <w:vAlign w:val="center"/>
          </w:tcPr>
          <w:p w14:paraId="60ABC91E" w14:textId="77777777" w:rsidR="009D1B71" w:rsidRPr="00BD1EBB" w:rsidRDefault="009D1B71" w:rsidP="009D1B71">
            <w:pPr>
              <w:spacing w:line="276" w:lineRule="auto"/>
              <w:ind w:right="30"/>
              <w:jc w:val="right"/>
              <w:rPr>
                <w:rFonts w:asciiTheme="majorHAnsi" w:eastAsia="Calibri Light" w:hAnsiTheme="majorHAnsi" w:cs="Calibri Light"/>
                <w:b/>
                <w:sz w:val="16"/>
                <w:szCs w:val="16"/>
              </w:rPr>
            </w:pPr>
          </w:p>
        </w:tc>
        <w:tc>
          <w:tcPr>
            <w:tcW w:w="709" w:type="dxa"/>
            <w:tcBorders>
              <w:top w:val="single" w:sz="12" w:space="0" w:color="FF0000"/>
            </w:tcBorders>
            <w:vAlign w:val="center"/>
          </w:tcPr>
          <w:p w14:paraId="394F6E99" w14:textId="77777777" w:rsidR="009D1B71" w:rsidRPr="00BD1EBB" w:rsidRDefault="009D1B71" w:rsidP="009D1B71">
            <w:pPr>
              <w:spacing w:line="276" w:lineRule="auto"/>
              <w:ind w:right="30"/>
              <w:jc w:val="right"/>
              <w:rPr>
                <w:rFonts w:asciiTheme="majorHAnsi" w:eastAsia="Calibri Light" w:hAnsiTheme="majorHAnsi" w:cs="Calibri Light"/>
                <w:b/>
                <w:sz w:val="16"/>
                <w:szCs w:val="16"/>
              </w:rPr>
            </w:pPr>
          </w:p>
        </w:tc>
        <w:tc>
          <w:tcPr>
            <w:tcW w:w="568" w:type="dxa"/>
            <w:tcBorders>
              <w:top w:val="single" w:sz="12" w:space="0" w:color="FF0000"/>
            </w:tcBorders>
            <w:vAlign w:val="center"/>
          </w:tcPr>
          <w:p w14:paraId="3752B03C" w14:textId="77777777" w:rsidR="009D1B71" w:rsidRPr="00BD1EBB" w:rsidRDefault="009D1B71" w:rsidP="009D1B71">
            <w:pPr>
              <w:spacing w:line="276" w:lineRule="auto"/>
              <w:ind w:right="30"/>
              <w:jc w:val="right"/>
              <w:rPr>
                <w:rFonts w:asciiTheme="majorHAnsi" w:eastAsia="Calibri Light" w:hAnsiTheme="majorHAnsi" w:cs="Calibri Light"/>
                <w:b/>
                <w:sz w:val="16"/>
                <w:szCs w:val="16"/>
              </w:rPr>
            </w:pPr>
          </w:p>
        </w:tc>
        <w:tc>
          <w:tcPr>
            <w:tcW w:w="708" w:type="dxa"/>
            <w:tcBorders>
              <w:top w:val="single" w:sz="12" w:space="0" w:color="FF0000"/>
              <w:left w:val="nil"/>
            </w:tcBorders>
            <w:vAlign w:val="center"/>
          </w:tcPr>
          <w:p w14:paraId="7A3FC0AA" w14:textId="77777777" w:rsidR="009D1B71" w:rsidRPr="00BD1EBB" w:rsidRDefault="009D1B71" w:rsidP="009D1B71">
            <w:pPr>
              <w:spacing w:line="276" w:lineRule="auto"/>
              <w:ind w:right="30"/>
              <w:jc w:val="right"/>
              <w:rPr>
                <w:rFonts w:asciiTheme="majorHAnsi" w:eastAsia="Calibri Light" w:hAnsiTheme="majorHAnsi" w:cs="Calibri Light"/>
                <w:b/>
                <w:sz w:val="16"/>
                <w:szCs w:val="16"/>
              </w:rPr>
            </w:pPr>
          </w:p>
        </w:tc>
        <w:tc>
          <w:tcPr>
            <w:tcW w:w="710" w:type="dxa"/>
            <w:tcBorders>
              <w:top w:val="single" w:sz="12" w:space="0" w:color="FF0000"/>
            </w:tcBorders>
            <w:vAlign w:val="center"/>
          </w:tcPr>
          <w:p w14:paraId="7ACF35E9" w14:textId="77777777" w:rsidR="009D1B71" w:rsidRPr="009873F4" w:rsidRDefault="009D1B71" w:rsidP="009D1B71">
            <w:pPr>
              <w:spacing w:line="276" w:lineRule="auto"/>
              <w:ind w:right="30"/>
              <w:jc w:val="right"/>
              <w:rPr>
                <w:rFonts w:asciiTheme="majorHAnsi" w:eastAsia="Calibri Light" w:hAnsiTheme="majorHAnsi" w:cs="Calibri Light"/>
                <w:b/>
                <w:sz w:val="16"/>
                <w:szCs w:val="16"/>
                <w:highlight w:val="yellow"/>
              </w:rPr>
            </w:pPr>
          </w:p>
        </w:tc>
      </w:tr>
      <w:bookmarkEnd w:id="214"/>
    </w:tbl>
    <w:p w14:paraId="0A0636E0" w14:textId="77777777" w:rsidR="0037477C" w:rsidRDefault="0037477C">
      <w:pPr>
        <w:spacing w:line="200" w:lineRule="exact"/>
        <w:rPr>
          <w:sz w:val="20"/>
          <w:szCs w:val="20"/>
        </w:rPr>
      </w:pPr>
    </w:p>
    <w:p w14:paraId="2B73EC4B" w14:textId="77777777" w:rsidR="00DD30F7" w:rsidRDefault="00DD30F7" w:rsidP="00DD30F7">
      <w:pPr>
        <w:spacing w:line="346" w:lineRule="exact"/>
        <w:rPr>
          <w:sz w:val="20"/>
          <w:szCs w:val="20"/>
        </w:rPr>
      </w:pPr>
    </w:p>
    <w:p w14:paraId="193CC693" w14:textId="77777777" w:rsidR="00DD30F7" w:rsidRDefault="00DD30F7" w:rsidP="00DD30F7">
      <w:pPr>
        <w:spacing w:line="1" w:lineRule="exact"/>
        <w:rPr>
          <w:sz w:val="1"/>
          <w:szCs w:val="1"/>
        </w:rPr>
      </w:pPr>
    </w:p>
    <w:p w14:paraId="4B9ABA43" w14:textId="77777777" w:rsidR="0037477C" w:rsidRDefault="0037477C">
      <w:pPr>
        <w:spacing w:line="344" w:lineRule="exact"/>
        <w:rPr>
          <w:sz w:val="20"/>
          <w:szCs w:val="20"/>
        </w:rPr>
      </w:pPr>
    </w:p>
    <w:p w14:paraId="09E87369" w14:textId="77777777" w:rsidR="0037477C" w:rsidRDefault="0037477C">
      <w:pPr>
        <w:spacing w:line="1" w:lineRule="exact"/>
        <w:rPr>
          <w:sz w:val="1"/>
          <w:szCs w:val="1"/>
        </w:rPr>
      </w:pPr>
    </w:p>
    <w:p w14:paraId="35A0392B" w14:textId="77777777" w:rsidR="0037477C" w:rsidRDefault="0037477C">
      <w:pPr>
        <w:spacing w:line="20" w:lineRule="exact"/>
        <w:rPr>
          <w:sz w:val="20"/>
          <w:szCs w:val="20"/>
        </w:rPr>
      </w:pPr>
    </w:p>
    <w:p w14:paraId="5EBDFF09" w14:textId="77777777" w:rsidR="0037477C" w:rsidRDefault="0037477C">
      <w:pPr>
        <w:spacing w:line="1" w:lineRule="exact"/>
        <w:rPr>
          <w:sz w:val="20"/>
          <w:szCs w:val="20"/>
        </w:rPr>
      </w:pPr>
    </w:p>
    <w:p w14:paraId="39EDE2FF" w14:textId="77777777" w:rsidR="0037477C" w:rsidRDefault="0037477C">
      <w:pPr>
        <w:sectPr w:rsidR="0037477C" w:rsidSect="00434EC1">
          <w:type w:val="continuous"/>
          <w:pgSz w:w="16840" w:h="11906" w:orient="landscape"/>
          <w:pgMar w:top="1165" w:right="345" w:bottom="1440" w:left="860" w:header="0" w:footer="0" w:gutter="0"/>
          <w:cols w:num="2" w:space="720" w:equalWidth="0">
            <w:col w:w="4260" w:space="720"/>
            <w:col w:w="10653"/>
          </w:cols>
        </w:sectPr>
      </w:pPr>
    </w:p>
    <w:p w14:paraId="762A2B99" w14:textId="77777777" w:rsidR="0037477C" w:rsidRDefault="0037477C">
      <w:pPr>
        <w:spacing w:line="79" w:lineRule="exact"/>
        <w:rPr>
          <w:sz w:val="20"/>
          <w:szCs w:val="20"/>
        </w:rPr>
      </w:pPr>
    </w:p>
    <w:p w14:paraId="4AD77A0D" w14:textId="77777777" w:rsidR="0037477C" w:rsidRDefault="00DD30F7">
      <w:pPr>
        <w:spacing w:line="20" w:lineRule="exact"/>
        <w:rPr>
          <w:sz w:val="20"/>
          <w:szCs w:val="20"/>
        </w:rPr>
      </w:pPr>
      <w:r>
        <w:rPr>
          <w:sz w:val="20"/>
          <w:szCs w:val="20"/>
        </w:rPr>
        <w:t xml:space="preserve"> </w:t>
      </w:r>
      <w:r w:rsidR="00355EE7">
        <w:rPr>
          <w:sz w:val="20"/>
          <w:szCs w:val="20"/>
        </w:rPr>
        <w:br w:type="column"/>
      </w:r>
    </w:p>
    <w:p w14:paraId="47722D19" w14:textId="77777777" w:rsidR="0037477C" w:rsidRDefault="0037477C">
      <w:pPr>
        <w:spacing w:line="20" w:lineRule="exact"/>
        <w:rPr>
          <w:sz w:val="20"/>
          <w:szCs w:val="20"/>
        </w:rPr>
      </w:pPr>
    </w:p>
    <w:p w14:paraId="0238F2E6" w14:textId="77777777" w:rsidR="0037477C" w:rsidRDefault="0037477C">
      <w:pPr>
        <w:spacing w:line="1" w:lineRule="exact"/>
        <w:rPr>
          <w:sz w:val="20"/>
          <w:szCs w:val="20"/>
        </w:rPr>
      </w:pPr>
    </w:p>
    <w:p w14:paraId="5DCB1AB9" w14:textId="77777777" w:rsidR="0037477C" w:rsidRDefault="0037477C">
      <w:pPr>
        <w:spacing w:line="1" w:lineRule="exact"/>
        <w:rPr>
          <w:sz w:val="20"/>
          <w:szCs w:val="20"/>
        </w:rPr>
      </w:pPr>
    </w:p>
    <w:p w14:paraId="53CD1BC0" w14:textId="77777777" w:rsidR="0037477C" w:rsidRDefault="0037477C">
      <w:pPr>
        <w:spacing w:line="1" w:lineRule="exact"/>
        <w:rPr>
          <w:sz w:val="20"/>
          <w:szCs w:val="20"/>
        </w:rPr>
      </w:pPr>
    </w:p>
    <w:p w14:paraId="7EAE7ED8" w14:textId="77777777" w:rsidR="0037477C" w:rsidRDefault="0037477C">
      <w:pPr>
        <w:sectPr w:rsidR="0037477C" w:rsidSect="00434EC1">
          <w:type w:val="continuous"/>
          <w:pgSz w:w="16840" w:h="11906" w:orient="landscape"/>
          <w:pgMar w:top="1165" w:right="345" w:bottom="1440" w:left="860" w:header="0" w:footer="0" w:gutter="0"/>
          <w:cols w:num="2" w:space="720" w:equalWidth="0">
            <w:col w:w="14752" w:space="720"/>
            <w:col w:w="161"/>
          </w:cols>
        </w:sectPr>
      </w:pPr>
    </w:p>
    <w:p w14:paraId="07452C78" w14:textId="5BEB8D72" w:rsidR="0037477C" w:rsidRDefault="00826B99">
      <w:pPr>
        <w:rPr>
          <w:sz w:val="20"/>
          <w:szCs w:val="20"/>
        </w:rPr>
      </w:pPr>
      <w:bookmarkStart w:id="215" w:name="page134"/>
      <w:bookmarkEnd w:id="215"/>
      <w:r>
        <w:rPr>
          <w:rFonts w:ascii="Calibri" w:eastAsia="Calibri" w:hAnsi="Calibri" w:cs="Calibri"/>
          <w:b/>
          <w:bCs/>
          <w:noProof/>
          <w:color w:val="DB4050"/>
          <w:sz w:val="60"/>
          <w:szCs w:val="60"/>
        </w:rPr>
        <w:lastRenderedPageBreak/>
        <w:drawing>
          <wp:anchor distT="0" distB="0" distL="114300" distR="114300" simplePos="0" relativeHeight="252381184" behindDoc="1" locked="0" layoutInCell="1" allowOverlap="1" wp14:anchorId="4804D7C3" wp14:editId="5932C0D7">
            <wp:simplePos x="0" y="0"/>
            <wp:positionH relativeFrom="column">
              <wp:posOffset>9395962</wp:posOffset>
            </wp:positionH>
            <wp:positionV relativeFrom="paragraph">
              <wp:posOffset>-755650</wp:posOffset>
            </wp:positionV>
            <wp:extent cx="759460" cy="7595870"/>
            <wp:effectExtent l="0" t="0" r="2540" b="0"/>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color w:val="DB4050"/>
          <w:sz w:val="26"/>
          <w:szCs w:val="26"/>
        </w:rPr>
        <w:t xml:space="preserve">Note </w:t>
      </w:r>
      <w:r w:rsidR="005C7E32">
        <w:rPr>
          <w:rFonts w:ascii="Calibri" w:eastAsia="Calibri" w:hAnsi="Calibri" w:cs="Calibri"/>
          <w:b/>
          <w:bCs/>
          <w:color w:val="DB4050"/>
          <w:sz w:val="26"/>
          <w:szCs w:val="26"/>
        </w:rPr>
        <w:t>18</w:t>
      </w:r>
      <w:r w:rsidR="00355EE7">
        <w:rPr>
          <w:rFonts w:ascii="Calibri" w:eastAsia="Calibri" w:hAnsi="Calibri" w:cs="Calibri"/>
          <w:b/>
          <w:bCs/>
          <w:color w:val="DB4050"/>
          <w:sz w:val="26"/>
          <w:szCs w:val="26"/>
        </w:rPr>
        <w:t xml:space="preserve"> </w:t>
      </w:r>
      <w:r w:rsidR="00355EE7">
        <w:rPr>
          <w:rFonts w:ascii="Calibri" w:eastAsia="Calibri" w:hAnsi="Calibri" w:cs="Calibri"/>
          <w:color w:val="DB4050"/>
          <w:sz w:val="26"/>
          <w:szCs w:val="26"/>
        </w:rPr>
        <w:t>Defined Benefit Pension Schemes (continued)</w:t>
      </w:r>
    </w:p>
    <w:p w14:paraId="03C79EC9" w14:textId="77777777" w:rsidR="0037477C" w:rsidRDefault="0037477C">
      <w:pPr>
        <w:sectPr w:rsidR="0037477C" w:rsidSect="00434EC1">
          <w:pgSz w:w="16840" w:h="11906" w:orient="landscape"/>
          <w:pgMar w:top="1165" w:right="345" w:bottom="1440" w:left="860" w:header="0" w:footer="57" w:gutter="0"/>
          <w:cols w:space="720" w:equalWidth="0">
            <w:col w:w="15633"/>
          </w:cols>
          <w:docGrid w:linePitch="299"/>
        </w:sectPr>
      </w:pPr>
    </w:p>
    <w:p w14:paraId="1C23386C" w14:textId="77777777" w:rsidR="0037477C" w:rsidRDefault="0037477C">
      <w:pPr>
        <w:spacing w:line="200" w:lineRule="exact"/>
        <w:rPr>
          <w:sz w:val="20"/>
          <w:szCs w:val="20"/>
        </w:rPr>
      </w:pPr>
    </w:p>
    <w:p w14:paraId="0E3851F1" w14:textId="77777777" w:rsidR="0037477C" w:rsidRDefault="0037477C">
      <w:pPr>
        <w:spacing w:line="334" w:lineRule="exact"/>
        <w:rPr>
          <w:sz w:val="20"/>
          <w:szCs w:val="20"/>
        </w:rPr>
      </w:pPr>
    </w:p>
    <w:p w14:paraId="21AC41B3" w14:textId="77777777" w:rsidR="00687536" w:rsidRDefault="00687536" w:rsidP="00687536">
      <w:pPr>
        <w:spacing w:line="236" w:lineRule="auto"/>
        <w:ind w:right="-276"/>
        <w:jc w:val="both"/>
        <w:rPr>
          <w:rFonts w:ascii="Calibri" w:eastAsia="Calibri" w:hAnsi="Calibri" w:cs="Calibri"/>
          <w:b/>
          <w:bCs/>
          <w:sz w:val="20"/>
          <w:szCs w:val="20"/>
        </w:rPr>
      </w:pPr>
      <w:r>
        <w:rPr>
          <w:rFonts w:ascii="Calibri" w:eastAsia="Calibri" w:hAnsi="Calibri" w:cs="Calibri"/>
          <w:b/>
          <w:bCs/>
          <w:sz w:val="20"/>
          <w:szCs w:val="20"/>
        </w:rPr>
        <w:t>Reconciliation of the Movements in Fair Value of the Plan Assets</w:t>
      </w:r>
    </w:p>
    <w:p w14:paraId="68613DE0" w14:textId="77777777" w:rsidR="00687536" w:rsidRPr="00163664" w:rsidRDefault="00687536" w:rsidP="00D25556">
      <w:pPr>
        <w:spacing w:line="251" w:lineRule="auto"/>
        <w:ind w:right="-276"/>
        <w:jc w:val="both"/>
        <w:rPr>
          <w:rFonts w:eastAsia="Calibri Light"/>
          <w:sz w:val="4"/>
          <w:szCs w:val="4"/>
        </w:rPr>
      </w:pPr>
    </w:p>
    <w:p w14:paraId="758FB002" w14:textId="77777777" w:rsidR="0037477C" w:rsidRDefault="00355EE7" w:rsidP="00D25556">
      <w:pPr>
        <w:spacing w:line="251" w:lineRule="auto"/>
        <w:ind w:right="-276"/>
        <w:jc w:val="both"/>
        <w:rPr>
          <w:sz w:val="20"/>
          <w:szCs w:val="20"/>
        </w:rPr>
      </w:pPr>
      <w:r>
        <w:rPr>
          <w:rFonts w:ascii="Calibri Light" w:eastAsia="Calibri Light" w:hAnsi="Calibri Light" w:cs="Calibri Light"/>
          <w:sz w:val="19"/>
          <w:szCs w:val="19"/>
        </w:rPr>
        <w:t>The expected return on scheme assets is determined by considering the expected returns available on the assets underlying the current investment policy.</w:t>
      </w:r>
    </w:p>
    <w:p w14:paraId="246043AD" w14:textId="77777777" w:rsidR="0037477C" w:rsidRDefault="0037477C" w:rsidP="00D25556">
      <w:pPr>
        <w:spacing w:line="52" w:lineRule="exact"/>
        <w:ind w:right="-276"/>
        <w:jc w:val="both"/>
        <w:rPr>
          <w:sz w:val="20"/>
          <w:szCs w:val="20"/>
        </w:rPr>
      </w:pPr>
    </w:p>
    <w:p w14:paraId="1C10FC92" w14:textId="77777777" w:rsidR="00163664" w:rsidRDefault="00163664" w:rsidP="00D25556">
      <w:pPr>
        <w:spacing w:line="245" w:lineRule="auto"/>
        <w:ind w:right="-276"/>
        <w:jc w:val="both"/>
        <w:rPr>
          <w:rFonts w:ascii="Calibri Light" w:eastAsia="Calibri Light" w:hAnsi="Calibri Light" w:cs="Calibri Light"/>
          <w:sz w:val="20"/>
          <w:szCs w:val="20"/>
        </w:rPr>
      </w:pPr>
    </w:p>
    <w:p w14:paraId="52B633C5" w14:textId="77777777" w:rsidR="0037477C" w:rsidRDefault="00355EE7" w:rsidP="00D25556">
      <w:pPr>
        <w:spacing w:line="245" w:lineRule="auto"/>
        <w:ind w:right="-276"/>
        <w:jc w:val="both"/>
        <w:rPr>
          <w:sz w:val="20"/>
          <w:szCs w:val="20"/>
        </w:rPr>
      </w:pPr>
      <w:r>
        <w:rPr>
          <w:rFonts w:ascii="Calibri Light" w:eastAsia="Calibri Light" w:hAnsi="Calibri Light" w:cs="Calibri Light"/>
          <w:sz w:val="20"/>
          <w:szCs w:val="20"/>
        </w:rPr>
        <w:t>Expected yields on fixed interest investments are based on gross redemption yields as at the Balance Sheet date. Expected returns on equity investments reflect long-term real rates of return experienced in the respective markets.</w:t>
      </w:r>
    </w:p>
    <w:p w14:paraId="32ECF864" w14:textId="77777777" w:rsidR="0037477C" w:rsidRDefault="00355EE7">
      <w:pPr>
        <w:spacing w:line="20" w:lineRule="exact"/>
        <w:rPr>
          <w:sz w:val="20"/>
          <w:szCs w:val="20"/>
        </w:rPr>
      </w:pPr>
      <w:r>
        <w:rPr>
          <w:sz w:val="20"/>
          <w:szCs w:val="20"/>
        </w:rPr>
        <w:br w:type="column"/>
      </w:r>
    </w:p>
    <w:p w14:paraId="4801D66A" w14:textId="77777777" w:rsidR="0037477C" w:rsidRDefault="0037477C">
      <w:pPr>
        <w:spacing w:line="200" w:lineRule="exact"/>
        <w:rPr>
          <w:sz w:val="20"/>
          <w:szCs w:val="20"/>
        </w:rPr>
      </w:pPr>
    </w:p>
    <w:p w14:paraId="098B824B" w14:textId="77777777" w:rsidR="00E94728" w:rsidRDefault="00E94728">
      <w:pPr>
        <w:spacing w:line="200" w:lineRule="exact"/>
        <w:rPr>
          <w:rFonts w:asciiTheme="majorHAnsi" w:hAnsiTheme="majorHAnsi"/>
          <w:sz w:val="48"/>
          <w:szCs w:val="48"/>
        </w:rPr>
      </w:pPr>
    </w:p>
    <w:p w14:paraId="48122C4C" w14:textId="77777777" w:rsidR="0037477C" w:rsidRDefault="0037477C">
      <w:pPr>
        <w:spacing w:line="200" w:lineRule="exact"/>
        <w:rPr>
          <w:sz w:val="20"/>
          <w:szCs w:val="20"/>
        </w:rPr>
      </w:pPr>
    </w:p>
    <w:tbl>
      <w:tblPr>
        <w:tblpPr w:leftFromText="180" w:rightFromText="180" w:vertAnchor="text" w:horzAnchor="page" w:tblpX="5861" w:tblpY="-51"/>
        <w:tblOverlap w:val="never"/>
        <w:tblW w:w="8223" w:type="dxa"/>
        <w:tblLayout w:type="fixed"/>
        <w:tblCellMar>
          <w:left w:w="0" w:type="dxa"/>
          <w:right w:w="0" w:type="dxa"/>
        </w:tblCellMar>
        <w:tblLook w:val="04A0" w:firstRow="1" w:lastRow="0" w:firstColumn="1" w:lastColumn="0" w:noHBand="0" w:noVBand="1"/>
      </w:tblPr>
      <w:tblGrid>
        <w:gridCol w:w="993"/>
        <w:gridCol w:w="5954"/>
        <w:gridCol w:w="1276"/>
      </w:tblGrid>
      <w:tr w:rsidR="00B23C9A" w:rsidRPr="00782245" w14:paraId="5D310939" w14:textId="77777777" w:rsidTr="008A4670">
        <w:trPr>
          <w:trHeight w:val="268"/>
        </w:trPr>
        <w:tc>
          <w:tcPr>
            <w:tcW w:w="993" w:type="dxa"/>
            <w:tcBorders>
              <w:top w:val="single" w:sz="12" w:space="0" w:color="FF0000"/>
              <w:bottom w:val="single" w:sz="12" w:space="0" w:color="FF0000"/>
            </w:tcBorders>
          </w:tcPr>
          <w:p w14:paraId="7C3A2A29" w14:textId="1C776C58" w:rsidR="00B23C9A" w:rsidRPr="00163664" w:rsidRDefault="007B023D" w:rsidP="00B76CC1">
            <w:pPr>
              <w:spacing w:line="276" w:lineRule="auto"/>
              <w:ind w:left="110"/>
              <w:jc w:val="center"/>
              <w:rPr>
                <w:rFonts w:asciiTheme="minorHAnsi" w:eastAsia="Calibri Light" w:hAnsiTheme="minorHAnsi" w:cs="Calibri Light"/>
                <w:b/>
                <w:sz w:val="16"/>
                <w:szCs w:val="16"/>
              </w:rPr>
            </w:pPr>
            <w:r w:rsidRPr="00926AA1">
              <w:rPr>
                <w:rFonts w:ascii="Calibri" w:eastAsia="Calibri Light" w:hAnsi="Calibri" w:cs="Calibri Light"/>
                <w:b/>
                <w:sz w:val="16"/>
                <w:szCs w:val="16"/>
              </w:rPr>
              <w:t>202</w:t>
            </w:r>
            <w:r w:rsidR="00616B13">
              <w:rPr>
                <w:rFonts w:ascii="Calibri" w:eastAsia="Calibri Light" w:hAnsi="Calibri" w:cs="Calibri Light"/>
                <w:b/>
                <w:sz w:val="16"/>
                <w:szCs w:val="16"/>
              </w:rPr>
              <w:t>4</w:t>
            </w:r>
            <w:r w:rsidRPr="00926AA1">
              <w:rPr>
                <w:rFonts w:ascii="Calibri" w:eastAsia="Calibri Light" w:hAnsi="Calibri" w:cs="Calibri Light"/>
                <w:b/>
                <w:sz w:val="16"/>
                <w:szCs w:val="16"/>
              </w:rPr>
              <w:t>/2</w:t>
            </w:r>
            <w:r w:rsidR="00616B13">
              <w:rPr>
                <w:rFonts w:ascii="Calibri" w:eastAsia="Calibri Light" w:hAnsi="Calibri" w:cs="Calibri Light"/>
                <w:b/>
                <w:sz w:val="16"/>
                <w:szCs w:val="16"/>
              </w:rPr>
              <w:t>5</w:t>
            </w:r>
            <w:r>
              <w:rPr>
                <w:rFonts w:ascii="Calibri" w:eastAsia="Calibri Light" w:hAnsi="Calibri" w:cs="Calibri Light"/>
                <w:b/>
                <w:sz w:val="16"/>
                <w:szCs w:val="16"/>
              </w:rPr>
              <w:t xml:space="preserve"> </w:t>
            </w:r>
            <w:r w:rsidR="00616B13">
              <w:rPr>
                <w:rFonts w:ascii="Calibri" w:eastAsia="Calibri Light" w:hAnsi="Calibri" w:cs="Calibri Light"/>
                <w:b/>
                <w:sz w:val="16"/>
                <w:szCs w:val="16"/>
              </w:rPr>
              <w:t>from 7</w:t>
            </w:r>
            <w:r>
              <w:rPr>
                <w:rFonts w:ascii="Calibri" w:eastAsia="Calibri Light" w:hAnsi="Calibri" w:cs="Calibri Light"/>
                <w:b/>
                <w:sz w:val="16"/>
                <w:szCs w:val="16"/>
              </w:rPr>
              <w:t xml:space="preserve"> May</w:t>
            </w:r>
          </w:p>
        </w:tc>
        <w:tc>
          <w:tcPr>
            <w:tcW w:w="5954" w:type="dxa"/>
            <w:tcBorders>
              <w:top w:val="single" w:sz="12" w:space="0" w:color="FF0000"/>
              <w:bottom w:val="single" w:sz="12" w:space="0" w:color="FF0000"/>
            </w:tcBorders>
          </w:tcPr>
          <w:p w14:paraId="5E705CD5" w14:textId="77777777" w:rsidR="00B23C9A" w:rsidRPr="00163664" w:rsidRDefault="00B23C9A" w:rsidP="00B23C9A">
            <w:pPr>
              <w:spacing w:line="276" w:lineRule="auto"/>
              <w:ind w:left="110"/>
              <w:rPr>
                <w:rFonts w:asciiTheme="minorHAnsi" w:eastAsia="Calibri Light" w:hAnsiTheme="minorHAnsi" w:cs="Calibri Light"/>
                <w:sz w:val="16"/>
                <w:szCs w:val="16"/>
              </w:rPr>
            </w:pPr>
            <w:r>
              <w:rPr>
                <w:rFonts w:asciiTheme="minorHAnsi" w:eastAsia="Calibri Light" w:hAnsiTheme="minorHAnsi" w:cs="Calibri Light"/>
                <w:b/>
                <w:sz w:val="16"/>
                <w:szCs w:val="16"/>
              </w:rPr>
              <w:t xml:space="preserve">Pension Schemes </w:t>
            </w:r>
          </w:p>
        </w:tc>
        <w:tc>
          <w:tcPr>
            <w:tcW w:w="1276" w:type="dxa"/>
            <w:tcBorders>
              <w:top w:val="single" w:sz="12" w:space="0" w:color="FF0000"/>
              <w:bottom w:val="single" w:sz="12" w:space="0" w:color="FF0000"/>
            </w:tcBorders>
          </w:tcPr>
          <w:p w14:paraId="6AB40AB1" w14:textId="413B7916" w:rsidR="00F537B7" w:rsidRDefault="00F537B7" w:rsidP="00F537B7">
            <w:pPr>
              <w:spacing w:line="276" w:lineRule="auto"/>
              <w:ind w:left="110"/>
              <w:jc w:val="right"/>
              <w:rPr>
                <w:rFonts w:ascii="Calibri" w:eastAsia="Calibri Light" w:hAnsi="Calibri" w:cs="Calibri Light"/>
                <w:b/>
                <w:sz w:val="16"/>
                <w:szCs w:val="16"/>
              </w:rPr>
            </w:pPr>
            <w:r>
              <w:rPr>
                <w:rFonts w:ascii="Calibri" w:eastAsia="Calibri Light" w:hAnsi="Calibri" w:cs="Calibri Light"/>
                <w:b/>
                <w:sz w:val="16"/>
                <w:szCs w:val="16"/>
              </w:rPr>
              <w:t>202</w:t>
            </w:r>
            <w:r w:rsidR="00616B13">
              <w:rPr>
                <w:rFonts w:ascii="Calibri" w:eastAsia="Calibri Light" w:hAnsi="Calibri" w:cs="Calibri Light"/>
                <w:b/>
                <w:sz w:val="16"/>
                <w:szCs w:val="16"/>
              </w:rPr>
              <w:t>5</w:t>
            </w:r>
            <w:r>
              <w:rPr>
                <w:rFonts w:ascii="Calibri" w:eastAsia="Calibri Light" w:hAnsi="Calibri" w:cs="Calibri Light"/>
                <w:b/>
                <w:sz w:val="16"/>
                <w:szCs w:val="16"/>
              </w:rPr>
              <w:t>/2</w:t>
            </w:r>
            <w:r w:rsidR="00616B13">
              <w:rPr>
                <w:rFonts w:ascii="Calibri" w:eastAsia="Calibri Light" w:hAnsi="Calibri" w:cs="Calibri Light"/>
                <w:b/>
                <w:sz w:val="16"/>
                <w:szCs w:val="16"/>
              </w:rPr>
              <w:t>6</w:t>
            </w:r>
            <w:r>
              <w:rPr>
                <w:rFonts w:ascii="Calibri" w:eastAsia="Calibri Light" w:hAnsi="Calibri" w:cs="Calibri Light"/>
                <w:b/>
                <w:sz w:val="16"/>
                <w:szCs w:val="16"/>
              </w:rPr>
              <w:t xml:space="preserve"> </w:t>
            </w:r>
          </w:p>
          <w:p w14:paraId="17A62DA0" w14:textId="21A11297" w:rsidR="00B23C9A" w:rsidRPr="00163664" w:rsidRDefault="00B23C9A" w:rsidP="00F537B7">
            <w:pPr>
              <w:spacing w:line="276" w:lineRule="auto"/>
              <w:ind w:left="110"/>
              <w:jc w:val="right"/>
              <w:rPr>
                <w:rFonts w:asciiTheme="minorHAnsi" w:eastAsia="Calibri Light" w:hAnsiTheme="minorHAnsi" w:cs="Calibri Light"/>
                <w:b/>
                <w:sz w:val="16"/>
                <w:szCs w:val="16"/>
              </w:rPr>
            </w:pPr>
          </w:p>
        </w:tc>
      </w:tr>
      <w:tr w:rsidR="00B23C9A" w:rsidRPr="00782245" w14:paraId="67401A56" w14:textId="77777777" w:rsidTr="008A4670">
        <w:trPr>
          <w:trHeight w:val="268"/>
        </w:trPr>
        <w:tc>
          <w:tcPr>
            <w:tcW w:w="993" w:type="dxa"/>
            <w:tcBorders>
              <w:top w:val="single" w:sz="12" w:space="0" w:color="FF0000"/>
            </w:tcBorders>
          </w:tcPr>
          <w:p w14:paraId="3D3BAF17" w14:textId="4C1EF767" w:rsidR="00B23C9A" w:rsidRPr="00163664" w:rsidRDefault="00B23C9A" w:rsidP="007F0D04">
            <w:pPr>
              <w:spacing w:line="276" w:lineRule="auto"/>
              <w:ind w:right="30"/>
              <w:jc w:val="right"/>
              <w:rPr>
                <w:rFonts w:asciiTheme="minorHAnsi" w:eastAsia="Calibri Light" w:hAnsiTheme="minorHAnsi" w:cs="Calibri Light"/>
                <w:b/>
                <w:sz w:val="16"/>
                <w:szCs w:val="16"/>
              </w:rPr>
            </w:pPr>
            <w:r w:rsidRPr="00163664">
              <w:rPr>
                <w:rFonts w:asciiTheme="minorHAnsi" w:eastAsia="Calibri Light" w:hAnsiTheme="minorHAnsi" w:cs="Calibri Light"/>
                <w:b/>
                <w:sz w:val="16"/>
                <w:szCs w:val="16"/>
              </w:rPr>
              <w:t>LG</w:t>
            </w:r>
            <w:r w:rsidR="007F0D04">
              <w:rPr>
                <w:rFonts w:asciiTheme="minorHAnsi" w:eastAsia="Calibri Light" w:hAnsiTheme="minorHAnsi" w:cs="Calibri Light"/>
                <w:b/>
                <w:sz w:val="16"/>
                <w:szCs w:val="16"/>
              </w:rPr>
              <w:t>P</w:t>
            </w:r>
            <w:r w:rsidRPr="00163664">
              <w:rPr>
                <w:rFonts w:asciiTheme="minorHAnsi" w:eastAsia="Calibri Light" w:hAnsiTheme="minorHAnsi" w:cs="Calibri Light"/>
                <w:b/>
                <w:sz w:val="16"/>
                <w:szCs w:val="16"/>
              </w:rPr>
              <w:t>S</w:t>
            </w:r>
          </w:p>
        </w:tc>
        <w:tc>
          <w:tcPr>
            <w:tcW w:w="5954" w:type="dxa"/>
            <w:tcBorders>
              <w:top w:val="single" w:sz="12" w:space="0" w:color="FF0000"/>
            </w:tcBorders>
          </w:tcPr>
          <w:p w14:paraId="35B8E7F6" w14:textId="77777777" w:rsidR="00B23C9A" w:rsidRPr="00163664" w:rsidRDefault="00B23C9A" w:rsidP="00D25556">
            <w:pPr>
              <w:spacing w:line="276" w:lineRule="auto"/>
              <w:ind w:left="110"/>
              <w:rPr>
                <w:rFonts w:asciiTheme="minorHAnsi" w:eastAsia="Calibri Light" w:hAnsiTheme="minorHAnsi" w:cs="Calibri Light"/>
                <w:b/>
                <w:sz w:val="16"/>
                <w:szCs w:val="16"/>
              </w:rPr>
            </w:pPr>
          </w:p>
        </w:tc>
        <w:tc>
          <w:tcPr>
            <w:tcW w:w="1276" w:type="dxa"/>
            <w:tcBorders>
              <w:top w:val="single" w:sz="12" w:space="0" w:color="FF0000"/>
            </w:tcBorders>
          </w:tcPr>
          <w:p w14:paraId="11A7A3B5" w14:textId="129315FE" w:rsidR="00B23C9A" w:rsidRPr="00163664" w:rsidRDefault="00B23C9A" w:rsidP="007F0D04">
            <w:pPr>
              <w:spacing w:line="276" w:lineRule="auto"/>
              <w:ind w:right="30"/>
              <w:jc w:val="right"/>
              <w:rPr>
                <w:rFonts w:asciiTheme="minorHAnsi" w:eastAsia="Calibri Light" w:hAnsiTheme="minorHAnsi" w:cs="Calibri Light"/>
                <w:b/>
                <w:sz w:val="16"/>
                <w:szCs w:val="16"/>
              </w:rPr>
            </w:pPr>
            <w:r w:rsidRPr="00163664">
              <w:rPr>
                <w:rFonts w:asciiTheme="minorHAnsi" w:eastAsia="Calibri Light" w:hAnsiTheme="minorHAnsi" w:cs="Calibri Light"/>
                <w:b/>
                <w:sz w:val="16"/>
                <w:szCs w:val="16"/>
              </w:rPr>
              <w:t>LG</w:t>
            </w:r>
            <w:r w:rsidR="007F0D04">
              <w:rPr>
                <w:rFonts w:asciiTheme="minorHAnsi" w:eastAsia="Calibri Light" w:hAnsiTheme="minorHAnsi" w:cs="Calibri Light"/>
                <w:b/>
                <w:sz w:val="16"/>
                <w:szCs w:val="16"/>
              </w:rPr>
              <w:t>P</w:t>
            </w:r>
            <w:r w:rsidRPr="00163664">
              <w:rPr>
                <w:rFonts w:asciiTheme="minorHAnsi" w:eastAsia="Calibri Light" w:hAnsiTheme="minorHAnsi" w:cs="Calibri Light"/>
                <w:b/>
                <w:sz w:val="16"/>
                <w:szCs w:val="16"/>
              </w:rPr>
              <w:t>S</w:t>
            </w:r>
          </w:p>
        </w:tc>
      </w:tr>
      <w:tr w:rsidR="00B23C9A" w:rsidRPr="00782245" w14:paraId="2DAF4634" w14:textId="77777777" w:rsidTr="008A4670">
        <w:trPr>
          <w:trHeight w:val="268"/>
        </w:trPr>
        <w:tc>
          <w:tcPr>
            <w:tcW w:w="993" w:type="dxa"/>
            <w:tcBorders>
              <w:bottom w:val="single" w:sz="12" w:space="0" w:color="FF0000"/>
            </w:tcBorders>
          </w:tcPr>
          <w:p w14:paraId="213F4F4D" w14:textId="77777777" w:rsidR="00B23C9A" w:rsidRPr="00163664" w:rsidRDefault="00B23C9A" w:rsidP="00D25556">
            <w:pPr>
              <w:spacing w:line="276" w:lineRule="auto"/>
              <w:ind w:right="30"/>
              <w:jc w:val="right"/>
              <w:rPr>
                <w:rFonts w:asciiTheme="minorHAnsi" w:eastAsia="Calibri Light" w:hAnsiTheme="minorHAnsi" w:cs="Calibri Light"/>
                <w:b/>
                <w:sz w:val="16"/>
                <w:szCs w:val="16"/>
              </w:rPr>
            </w:pPr>
            <w:r w:rsidRPr="00163664">
              <w:rPr>
                <w:rFonts w:asciiTheme="minorHAnsi" w:eastAsia="Calibri Light" w:hAnsiTheme="minorHAnsi" w:cs="Calibri Light"/>
                <w:b/>
                <w:sz w:val="16"/>
                <w:szCs w:val="16"/>
              </w:rPr>
              <w:t>£’000</w:t>
            </w:r>
          </w:p>
        </w:tc>
        <w:tc>
          <w:tcPr>
            <w:tcW w:w="5954" w:type="dxa"/>
            <w:tcBorders>
              <w:bottom w:val="single" w:sz="12" w:space="0" w:color="FF0000"/>
            </w:tcBorders>
          </w:tcPr>
          <w:p w14:paraId="14D212B2" w14:textId="77777777" w:rsidR="00B23C9A" w:rsidRPr="00163664" w:rsidRDefault="00B23C9A" w:rsidP="00D25556">
            <w:pPr>
              <w:spacing w:line="276" w:lineRule="auto"/>
              <w:ind w:left="110"/>
              <w:rPr>
                <w:rFonts w:asciiTheme="minorHAnsi" w:eastAsia="Calibri Light" w:hAnsiTheme="minorHAnsi" w:cs="Calibri Light"/>
                <w:b/>
                <w:sz w:val="16"/>
                <w:szCs w:val="16"/>
              </w:rPr>
            </w:pPr>
          </w:p>
        </w:tc>
        <w:tc>
          <w:tcPr>
            <w:tcW w:w="1276" w:type="dxa"/>
            <w:tcBorders>
              <w:bottom w:val="single" w:sz="12" w:space="0" w:color="FF0000"/>
            </w:tcBorders>
          </w:tcPr>
          <w:p w14:paraId="5A23E259" w14:textId="77777777" w:rsidR="00B23C9A" w:rsidRPr="00163664" w:rsidRDefault="00B23C9A" w:rsidP="00D25556">
            <w:pPr>
              <w:spacing w:line="276" w:lineRule="auto"/>
              <w:ind w:right="30"/>
              <w:jc w:val="right"/>
              <w:rPr>
                <w:rFonts w:asciiTheme="minorHAnsi" w:eastAsia="Calibri Light" w:hAnsiTheme="minorHAnsi" w:cs="Calibri Light"/>
                <w:b/>
                <w:sz w:val="16"/>
                <w:szCs w:val="16"/>
              </w:rPr>
            </w:pPr>
            <w:r w:rsidRPr="00163664">
              <w:rPr>
                <w:rFonts w:asciiTheme="minorHAnsi" w:eastAsia="Calibri Light" w:hAnsiTheme="minorHAnsi" w:cs="Calibri Light"/>
                <w:b/>
                <w:sz w:val="16"/>
                <w:szCs w:val="16"/>
              </w:rPr>
              <w:t>£’000</w:t>
            </w:r>
          </w:p>
        </w:tc>
      </w:tr>
      <w:tr w:rsidR="00616B13" w:rsidRPr="00133239" w14:paraId="0F7AFA24" w14:textId="77777777" w:rsidTr="008A4670">
        <w:trPr>
          <w:trHeight w:val="268"/>
        </w:trPr>
        <w:tc>
          <w:tcPr>
            <w:tcW w:w="993" w:type="dxa"/>
            <w:tcBorders>
              <w:top w:val="single" w:sz="12" w:space="0" w:color="FF0000"/>
            </w:tcBorders>
            <w:vAlign w:val="center"/>
          </w:tcPr>
          <w:p w14:paraId="3824F283" w14:textId="517B180B" w:rsidR="00616B13" w:rsidRPr="00DD30F7" w:rsidRDefault="00616B13" w:rsidP="00616B13">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491,576</w:t>
            </w:r>
          </w:p>
        </w:tc>
        <w:tc>
          <w:tcPr>
            <w:tcW w:w="5954" w:type="dxa"/>
            <w:tcBorders>
              <w:top w:val="single" w:sz="12" w:space="0" w:color="FF0000"/>
            </w:tcBorders>
            <w:vAlign w:val="center"/>
          </w:tcPr>
          <w:p w14:paraId="7C785936" w14:textId="21C98743" w:rsidR="00616B13" w:rsidRPr="00503499" w:rsidRDefault="00616B13" w:rsidP="00616B13">
            <w:pPr>
              <w:spacing w:line="276" w:lineRule="auto"/>
              <w:ind w:left="110"/>
              <w:rPr>
                <w:rFonts w:asciiTheme="majorHAnsi" w:eastAsia="Calibri Light" w:hAnsiTheme="majorHAnsi" w:cs="Calibri Light"/>
                <w:sz w:val="16"/>
                <w:szCs w:val="16"/>
              </w:rPr>
            </w:pPr>
            <w:r w:rsidRPr="00503499">
              <w:rPr>
                <w:rFonts w:asciiTheme="majorHAnsi" w:eastAsia="Calibri Light" w:hAnsiTheme="majorHAnsi" w:cs="Calibri Light"/>
                <w:sz w:val="16"/>
                <w:szCs w:val="16"/>
              </w:rPr>
              <w:t xml:space="preserve">Opening fair value of scheme assets </w:t>
            </w:r>
            <w:proofErr w:type="gramStart"/>
            <w:r w:rsidRPr="00503499">
              <w:rPr>
                <w:rFonts w:asciiTheme="majorHAnsi" w:eastAsia="Calibri Light" w:hAnsiTheme="majorHAnsi" w:cs="Calibri Light"/>
                <w:sz w:val="16"/>
                <w:szCs w:val="16"/>
              </w:rPr>
              <w:t>at</w:t>
            </w:r>
            <w:proofErr w:type="gramEnd"/>
            <w:r w:rsidRPr="00503499">
              <w:rPr>
                <w:rFonts w:asciiTheme="majorHAnsi" w:eastAsia="Calibri Light" w:hAnsiTheme="majorHAnsi" w:cs="Calibri Light"/>
                <w:sz w:val="16"/>
                <w:szCs w:val="16"/>
              </w:rPr>
              <w:t xml:space="preserve"> 1 April</w:t>
            </w:r>
            <w:r>
              <w:rPr>
                <w:rFonts w:asciiTheme="majorHAnsi" w:eastAsia="Calibri Light" w:hAnsiTheme="majorHAnsi" w:cs="Calibri Light"/>
                <w:sz w:val="16"/>
                <w:szCs w:val="16"/>
              </w:rPr>
              <w:t>/7 May</w:t>
            </w:r>
          </w:p>
        </w:tc>
        <w:tc>
          <w:tcPr>
            <w:tcW w:w="1276" w:type="dxa"/>
            <w:tcBorders>
              <w:top w:val="single" w:sz="12" w:space="0" w:color="FF0000"/>
            </w:tcBorders>
            <w:vAlign w:val="center"/>
          </w:tcPr>
          <w:p w14:paraId="300373B7" w14:textId="751601B9" w:rsidR="00616B13" w:rsidRPr="003207BF" w:rsidRDefault="00AB3334" w:rsidP="00616B13">
            <w:pPr>
              <w:spacing w:line="276" w:lineRule="auto"/>
              <w:ind w:right="30"/>
              <w:jc w:val="right"/>
              <w:rPr>
                <w:rFonts w:asciiTheme="majorHAnsi" w:eastAsia="Calibri Light" w:hAnsiTheme="majorHAnsi" w:cs="Calibri Light"/>
                <w:sz w:val="16"/>
                <w:szCs w:val="16"/>
                <w:highlight w:val="yellow"/>
              </w:rPr>
            </w:pPr>
            <w:r w:rsidRPr="00AB3334">
              <w:rPr>
                <w:rFonts w:asciiTheme="majorHAnsi" w:eastAsia="Calibri Light" w:hAnsiTheme="majorHAnsi" w:cs="Calibri Light"/>
                <w:sz w:val="16"/>
                <w:szCs w:val="16"/>
              </w:rPr>
              <w:t>518,507</w:t>
            </w:r>
          </w:p>
        </w:tc>
      </w:tr>
      <w:tr w:rsidR="00616B13" w:rsidRPr="00133239" w14:paraId="2891AE0D" w14:textId="77777777" w:rsidTr="008A4670">
        <w:trPr>
          <w:trHeight w:val="268"/>
        </w:trPr>
        <w:tc>
          <w:tcPr>
            <w:tcW w:w="993" w:type="dxa"/>
            <w:shd w:val="clear" w:color="auto" w:fill="FBE5E1"/>
            <w:vAlign w:val="center"/>
          </w:tcPr>
          <w:p w14:paraId="7BDAF591" w14:textId="59A2F329" w:rsidR="00616B13" w:rsidRPr="00967114" w:rsidRDefault="00616B13" w:rsidP="00616B13">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21,912</w:t>
            </w:r>
          </w:p>
        </w:tc>
        <w:tc>
          <w:tcPr>
            <w:tcW w:w="5954" w:type="dxa"/>
            <w:shd w:val="clear" w:color="auto" w:fill="FBE5E1"/>
            <w:vAlign w:val="center"/>
          </w:tcPr>
          <w:p w14:paraId="1A0BA840" w14:textId="54D1A7FE" w:rsidR="00616B13" w:rsidRPr="00503499" w:rsidRDefault="00616B13" w:rsidP="00616B13">
            <w:pPr>
              <w:spacing w:line="276" w:lineRule="auto"/>
              <w:ind w:left="110"/>
              <w:rPr>
                <w:rFonts w:asciiTheme="majorHAnsi" w:eastAsia="Calibri Light" w:hAnsiTheme="majorHAnsi" w:cs="Calibri Light"/>
                <w:sz w:val="16"/>
                <w:szCs w:val="16"/>
              </w:rPr>
            </w:pPr>
            <w:r w:rsidRPr="00503499">
              <w:rPr>
                <w:rFonts w:asciiTheme="majorHAnsi" w:eastAsia="Calibri Light" w:hAnsiTheme="majorHAnsi" w:cs="Calibri Light"/>
                <w:sz w:val="16"/>
                <w:szCs w:val="16"/>
              </w:rPr>
              <w:t>Interest income</w:t>
            </w:r>
          </w:p>
        </w:tc>
        <w:tc>
          <w:tcPr>
            <w:tcW w:w="1276" w:type="dxa"/>
            <w:shd w:val="clear" w:color="auto" w:fill="FBE5E1"/>
            <w:vAlign w:val="center"/>
          </w:tcPr>
          <w:p w14:paraId="4C425A5E" w14:textId="2C058775" w:rsidR="00616B13" w:rsidRPr="004A23CB" w:rsidRDefault="00AB3334" w:rsidP="00616B13">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30,290</w:t>
            </w:r>
          </w:p>
        </w:tc>
      </w:tr>
      <w:tr w:rsidR="00616B13" w:rsidRPr="00133239" w14:paraId="137A3013" w14:textId="77777777" w:rsidTr="008A4670">
        <w:trPr>
          <w:trHeight w:val="268"/>
        </w:trPr>
        <w:tc>
          <w:tcPr>
            <w:tcW w:w="993" w:type="dxa"/>
            <w:vAlign w:val="center"/>
          </w:tcPr>
          <w:p w14:paraId="43D68183" w14:textId="41CFA44B" w:rsidR="00616B13" w:rsidRPr="00967114" w:rsidRDefault="00616B13" w:rsidP="00616B13">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(3,329)</w:t>
            </w:r>
          </w:p>
        </w:tc>
        <w:tc>
          <w:tcPr>
            <w:tcW w:w="5954" w:type="dxa"/>
            <w:vAlign w:val="center"/>
          </w:tcPr>
          <w:p w14:paraId="17335A9B" w14:textId="6607F7FB" w:rsidR="00616B13" w:rsidRPr="00503499" w:rsidRDefault="00616B13" w:rsidP="00616B13">
            <w:pPr>
              <w:spacing w:line="276" w:lineRule="auto"/>
              <w:ind w:left="110"/>
              <w:rPr>
                <w:rFonts w:asciiTheme="majorHAnsi" w:eastAsia="Calibri Light" w:hAnsiTheme="majorHAnsi" w:cs="Calibri Light"/>
                <w:sz w:val="16"/>
                <w:szCs w:val="16"/>
              </w:rPr>
            </w:pPr>
            <w:r w:rsidRPr="00A94993">
              <w:rPr>
                <w:rFonts w:asciiTheme="majorHAnsi" w:eastAsia="Calibri Light" w:hAnsiTheme="majorHAnsi" w:cs="Calibri Light"/>
                <w:sz w:val="16"/>
                <w:szCs w:val="16"/>
              </w:rPr>
              <w:t>Remeasurement (gains) and losses – return on plan assets</w:t>
            </w:r>
          </w:p>
        </w:tc>
        <w:tc>
          <w:tcPr>
            <w:tcW w:w="1276" w:type="dxa"/>
            <w:vAlign w:val="center"/>
          </w:tcPr>
          <w:p w14:paraId="2827A1E2" w14:textId="5B401DD6" w:rsidR="00616B13" w:rsidRPr="004A23CB" w:rsidRDefault="00AB3334" w:rsidP="00616B13">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24,174</w:t>
            </w:r>
          </w:p>
        </w:tc>
      </w:tr>
      <w:tr w:rsidR="00616B13" w:rsidRPr="00133239" w14:paraId="19DBECC0" w14:textId="77777777" w:rsidTr="008A4670">
        <w:trPr>
          <w:trHeight w:val="268"/>
        </w:trPr>
        <w:tc>
          <w:tcPr>
            <w:tcW w:w="993" w:type="dxa"/>
            <w:shd w:val="clear" w:color="auto" w:fill="FBE5E1"/>
            <w:vAlign w:val="center"/>
          </w:tcPr>
          <w:p w14:paraId="1838EE0E" w14:textId="622491E8" w:rsidR="00616B13" w:rsidRDefault="00AB3334" w:rsidP="00616B13">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5954" w:type="dxa"/>
            <w:shd w:val="clear" w:color="auto" w:fill="FBE5E1"/>
            <w:vAlign w:val="center"/>
          </w:tcPr>
          <w:p w14:paraId="5B113F43" w14:textId="53CA105C" w:rsidR="00616B13" w:rsidRPr="00A94993" w:rsidRDefault="00AB3334" w:rsidP="00616B13">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Actuarial experience (gains) and losses</w:t>
            </w:r>
          </w:p>
        </w:tc>
        <w:tc>
          <w:tcPr>
            <w:tcW w:w="1276" w:type="dxa"/>
            <w:shd w:val="clear" w:color="auto" w:fill="FBE5E1"/>
            <w:vAlign w:val="center"/>
          </w:tcPr>
          <w:p w14:paraId="3FB4E5AD" w14:textId="179CBD18" w:rsidR="00616B13" w:rsidRPr="004A23CB" w:rsidRDefault="00AB3334" w:rsidP="00616B13">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(11,476)</w:t>
            </w:r>
          </w:p>
        </w:tc>
      </w:tr>
      <w:tr w:rsidR="00AB3334" w:rsidRPr="00133239" w14:paraId="1C374E7D" w14:textId="77777777" w:rsidTr="00AB3334">
        <w:trPr>
          <w:trHeight w:val="268"/>
        </w:trPr>
        <w:tc>
          <w:tcPr>
            <w:tcW w:w="993" w:type="dxa"/>
            <w:shd w:val="clear" w:color="auto" w:fill="auto"/>
            <w:vAlign w:val="center"/>
          </w:tcPr>
          <w:p w14:paraId="29FE648F" w14:textId="54B15E59" w:rsidR="00AB3334" w:rsidRPr="004A23CB" w:rsidRDefault="00AB3334" w:rsidP="00AB3334">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13,983</w:t>
            </w:r>
          </w:p>
        </w:tc>
        <w:tc>
          <w:tcPr>
            <w:tcW w:w="5954" w:type="dxa"/>
            <w:shd w:val="clear" w:color="auto" w:fill="auto"/>
            <w:vAlign w:val="center"/>
          </w:tcPr>
          <w:p w14:paraId="1F648E14" w14:textId="337D708C" w:rsidR="00AB3334" w:rsidRPr="00A94993" w:rsidRDefault="00AB3334" w:rsidP="00AB3334">
            <w:pPr>
              <w:spacing w:line="276" w:lineRule="auto"/>
              <w:ind w:left="110"/>
              <w:rPr>
                <w:rFonts w:asciiTheme="majorHAnsi" w:eastAsia="Calibri Light" w:hAnsiTheme="majorHAnsi" w:cs="Calibri Light"/>
                <w:sz w:val="16"/>
                <w:szCs w:val="16"/>
              </w:rPr>
            </w:pPr>
            <w:r w:rsidRPr="00A94993">
              <w:rPr>
                <w:rFonts w:asciiTheme="majorHAnsi" w:eastAsia="Calibri Light" w:hAnsiTheme="majorHAnsi" w:cs="Calibri Light"/>
                <w:sz w:val="16"/>
                <w:szCs w:val="16"/>
              </w:rPr>
              <w:t>Contributions from employer</w:t>
            </w:r>
          </w:p>
        </w:tc>
        <w:tc>
          <w:tcPr>
            <w:tcW w:w="1276" w:type="dxa"/>
            <w:shd w:val="clear" w:color="auto" w:fill="auto"/>
            <w:vAlign w:val="center"/>
          </w:tcPr>
          <w:p w14:paraId="6FAB5DB8" w14:textId="6E537A22" w:rsidR="00AB3334" w:rsidRDefault="00AB3334" w:rsidP="00AB3334">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17,009</w:t>
            </w:r>
          </w:p>
        </w:tc>
      </w:tr>
      <w:tr w:rsidR="00AB3334" w:rsidRPr="00133239" w14:paraId="67A1AB0F" w14:textId="77777777" w:rsidTr="008A4670">
        <w:trPr>
          <w:trHeight w:val="268"/>
        </w:trPr>
        <w:tc>
          <w:tcPr>
            <w:tcW w:w="993" w:type="dxa"/>
            <w:shd w:val="clear" w:color="auto" w:fill="FBE5E1"/>
            <w:vAlign w:val="center"/>
          </w:tcPr>
          <w:p w14:paraId="140B8BBE" w14:textId="2327ACE0" w:rsidR="00AB3334" w:rsidRPr="004A23CB" w:rsidRDefault="00AB3334" w:rsidP="00AB3334">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4,684</w:t>
            </w:r>
          </w:p>
        </w:tc>
        <w:tc>
          <w:tcPr>
            <w:tcW w:w="5954" w:type="dxa"/>
            <w:shd w:val="clear" w:color="auto" w:fill="FBE5E1"/>
            <w:vAlign w:val="center"/>
          </w:tcPr>
          <w:p w14:paraId="19FCAC67" w14:textId="441FDC46" w:rsidR="00AB3334" w:rsidRPr="00A94993" w:rsidRDefault="00AB3334" w:rsidP="00AB3334">
            <w:pPr>
              <w:spacing w:line="276" w:lineRule="auto"/>
              <w:ind w:left="110"/>
              <w:rPr>
                <w:rFonts w:asciiTheme="majorHAnsi" w:eastAsia="Calibri Light" w:hAnsiTheme="majorHAnsi" w:cs="Calibri Light"/>
                <w:sz w:val="16"/>
                <w:szCs w:val="16"/>
              </w:rPr>
            </w:pPr>
            <w:r w:rsidRPr="00A94993">
              <w:rPr>
                <w:rFonts w:asciiTheme="majorHAnsi" w:eastAsia="Calibri Light" w:hAnsiTheme="majorHAnsi" w:cs="Calibri Light"/>
                <w:sz w:val="16"/>
                <w:szCs w:val="16"/>
              </w:rPr>
              <w:t>Contributions from employees into the scheme</w:t>
            </w:r>
          </w:p>
        </w:tc>
        <w:tc>
          <w:tcPr>
            <w:tcW w:w="1276" w:type="dxa"/>
            <w:shd w:val="clear" w:color="auto" w:fill="FBE5E1"/>
            <w:vAlign w:val="center"/>
          </w:tcPr>
          <w:p w14:paraId="0D6E9DA0" w14:textId="15524D89" w:rsidR="00AB3334" w:rsidRDefault="00AB3334" w:rsidP="00AB3334">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5,287</w:t>
            </w:r>
          </w:p>
        </w:tc>
      </w:tr>
      <w:tr w:rsidR="00AB3334" w:rsidRPr="00133239" w14:paraId="48011231" w14:textId="77777777" w:rsidTr="00AB3334">
        <w:trPr>
          <w:trHeight w:val="268"/>
        </w:trPr>
        <w:tc>
          <w:tcPr>
            <w:tcW w:w="993" w:type="dxa"/>
            <w:shd w:val="clear" w:color="auto" w:fill="auto"/>
            <w:vAlign w:val="center"/>
          </w:tcPr>
          <w:p w14:paraId="5F2DC062" w14:textId="11754E06" w:rsidR="00AB3334" w:rsidRPr="004A23CB" w:rsidRDefault="00AB3334" w:rsidP="00AB3334">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(10,319)</w:t>
            </w:r>
          </w:p>
        </w:tc>
        <w:tc>
          <w:tcPr>
            <w:tcW w:w="5954" w:type="dxa"/>
            <w:shd w:val="clear" w:color="auto" w:fill="auto"/>
            <w:vAlign w:val="center"/>
          </w:tcPr>
          <w:p w14:paraId="793A514E" w14:textId="5C3EFA12" w:rsidR="00AB3334" w:rsidRPr="00A94993" w:rsidRDefault="00AB3334" w:rsidP="00AB3334">
            <w:pPr>
              <w:spacing w:line="276" w:lineRule="auto"/>
              <w:ind w:left="110"/>
              <w:rPr>
                <w:rFonts w:asciiTheme="majorHAnsi" w:eastAsia="Calibri Light" w:hAnsiTheme="majorHAnsi" w:cs="Calibri Light"/>
                <w:sz w:val="16"/>
                <w:szCs w:val="16"/>
              </w:rPr>
            </w:pPr>
            <w:r w:rsidRPr="00A94993">
              <w:rPr>
                <w:rFonts w:asciiTheme="majorHAnsi" w:eastAsia="Calibri Light" w:hAnsiTheme="majorHAnsi" w:cs="Calibri Light"/>
                <w:sz w:val="16"/>
                <w:szCs w:val="16"/>
              </w:rPr>
              <w:t>Benefits paid</w:t>
            </w:r>
          </w:p>
        </w:tc>
        <w:tc>
          <w:tcPr>
            <w:tcW w:w="1276" w:type="dxa"/>
            <w:shd w:val="clear" w:color="auto" w:fill="auto"/>
            <w:vAlign w:val="center"/>
          </w:tcPr>
          <w:p w14:paraId="4D4E1825" w14:textId="770C5FB9" w:rsidR="00AB3334" w:rsidRDefault="00AB3334" w:rsidP="00AB3334">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(14,742)</w:t>
            </w:r>
          </w:p>
        </w:tc>
      </w:tr>
      <w:tr w:rsidR="00AB3334" w:rsidRPr="00133239" w14:paraId="7BE3209D" w14:textId="77777777" w:rsidTr="008A4670">
        <w:trPr>
          <w:trHeight w:val="268"/>
        </w:trPr>
        <w:tc>
          <w:tcPr>
            <w:tcW w:w="993" w:type="dxa"/>
            <w:shd w:val="clear" w:color="auto" w:fill="FBE5E1"/>
            <w:vAlign w:val="center"/>
          </w:tcPr>
          <w:p w14:paraId="3FC23E18" w14:textId="30C13E95" w:rsidR="00AB3334" w:rsidRPr="004A23CB" w:rsidRDefault="00AB3334" w:rsidP="00AB3334">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5954" w:type="dxa"/>
            <w:shd w:val="clear" w:color="auto" w:fill="FBE5E1"/>
            <w:vAlign w:val="center"/>
          </w:tcPr>
          <w:p w14:paraId="19D4F005" w14:textId="008AB612" w:rsidR="00AB3334" w:rsidRPr="00A94993" w:rsidRDefault="00AB3334" w:rsidP="00AB3334">
            <w:pPr>
              <w:spacing w:line="276" w:lineRule="auto"/>
              <w:ind w:left="110"/>
              <w:rPr>
                <w:rFonts w:asciiTheme="majorHAnsi" w:eastAsia="Calibri Light" w:hAnsiTheme="majorHAnsi" w:cs="Calibri Light"/>
                <w:sz w:val="16"/>
                <w:szCs w:val="16"/>
              </w:rPr>
            </w:pPr>
            <w:r w:rsidRPr="00A94993">
              <w:rPr>
                <w:rFonts w:asciiTheme="majorHAnsi" w:eastAsia="Calibri Light" w:hAnsiTheme="majorHAnsi" w:cs="Calibri Light"/>
                <w:sz w:val="16"/>
                <w:szCs w:val="16"/>
              </w:rPr>
              <w:t>Administration expenses</w:t>
            </w:r>
          </w:p>
        </w:tc>
        <w:tc>
          <w:tcPr>
            <w:tcW w:w="1276" w:type="dxa"/>
            <w:shd w:val="clear" w:color="auto" w:fill="FBE5E1"/>
            <w:vAlign w:val="center"/>
          </w:tcPr>
          <w:p w14:paraId="1908A65E" w14:textId="64777F24" w:rsidR="00AB3334" w:rsidRDefault="00AB3334" w:rsidP="00AB3334">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r>
      <w:tr w:rsidR="00616B13" w:rsidRPr="00AB3334" w14:paraId="02D36BCD" w14:textId="77777777" w:rsidTr="00AB3334">
        <w:trPr>
          <w:trHeight w:val="268"/>
        </w:trPr>
        <w:tc>
          <w:tcPr>
            <w:tcW w:w="993" w:type="dxa"/>
            <w:tcBorders>
              <w:top w:val="single" w:sz="12" w:space="0" w:color="FF0000"/>
              <w:bottom w:val="single" w:sz="12" w:space="0" w:color="FF0000"/>
            </w:tcBorders>
            <w:shd w:val="clear" w:color="auto" w:fill="auto"/>
            <w:vAlign w:val="center"/>
          </w:tcPr>
          <w:p w14:paraId="10E6DBDB" w14:textId="5D51BDE3" w:rsidR="00616B13" w:rsidRPr="00AC12A6" w:rsidRDefault="00616B13" w:rsidP="00616B13">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b/>
                <w:bCs/>
                <w:sz w:val="16"/>
                <w:szCs w:val="16"/>
              </w:rPr>
              <w:t>518,507</w:t>
            </w:r>
          </w:p>
        </w:tc>
        <w:tc>
          <w:tcPr>
            <w:tcW w:w="5954" w:type="dxa"/>
            <w:tcBorders>
              <w:top w:val="single" w:sz="12" w:space="0" w:color="FF0000"/>
              <w:bottom w:val="single" w:sz="12" w:space="0" w:color="FF0000"/>
            </w:tcBorders>
            <w:shd w:val="clear" w:color="auto" w:fill="auto"/>
            <w:vAlign w:val="center"/>
          </w:tcPr>
          <w:p w14:paraId="038D0DF8" w14:textId="5038591E" w:rsidR="00616B13" w:rsidRPr="00C25A42" w:rsidRDefault="00616B13" w:rsidP="00616B13">
            <w:pPr>
              <w:spacing w:line="276" w:lineRule="auto"/>
              <w:ind w:left="110"/>
              <w:rPr>
                <w:rFonts w:asciiTheme="majorHAnsi" w:eastAsia="Calibri Light" w:hAnsiTheme="majorHAnsi" w:cs="Calibri Light"/>
                <w:sz w:val="16"/>
                <w:szCs w:val="16"/>
              </w:rPr>
            </w:pPr>
            <w:r w:rsidRPr="00C25A42">
              <w:rPr>
                <w:rFonts w:asciiTheme="majorHAnsi" w:eastAsia="Calibri Light" w:hAnsiTheme="majorHAnsi" w:cs="Calibri Light"/>
                <w:b/>
                <w:sz w:val="16"/>
                <w:szCs w:val="16"/>
              </w:rPr>
              <w:t xml:space="preserve">Closing fair value of scheme assets </w:t>
            </w:r>
            <w:proofErr w:type="gramStart"/>
            <w:r w:rsidRPr="00C25A42">
              <w:rPr>
                <w:rFonts w:asciiTheme="majorHAnsi" w:eastAsia="Calibri Light" w:hAnsiTheme="majorHAnsi" w:cs="Calibri Light"/>
                <w:b/>
                <w:sz w:val="16"/>
                <w:szCs w:val="16"/>
              </w:rPr>
              <w:t>at</w:t>
            </w:r>
            <w:proofErr w:type="gramEnd"/>
            <w:r w:rsidRPr="00C25A42">
              <w:rPr>
                <w:rFonts w:asciiTheme="majorHAnsi" w:eastAsia="Calibri Light" w:hAnsiTheme="majorHAnsi" w:cs="Calibri Light"/>
                <w:b/>
                <w:sz w:val="16"/>
                <w:szCs w:val="16"/>
              </w:rPr>
              <w:t xml:space="preserve"> 31 March</w:t>
            </w:r>
          </w:p>
        </w:tc>
        <w:tc>
          <w:tcPr>
            <w:tcW w:w="1276" w:type="dxa"/>
            <w:tcBorders>
              <w:top w:val="single" w:sz="12" w:space="0" w:color="FF0000"/>
              <w:bottom w:val="single" w:sz="12" w:space="0" w:color="FF0000"/>
            </w:tcBorders>
            <w:shd w:val="clear" w:color="auto" w:fill="auto"/>
            <w:vAlign w:val="center"/>
          </w:tcPr>
          <w:p w14:paraId="555D996A" w14:textId="51A12CC6" w:rsidR="00616B13" w:rsidRPr="00AB3334" w:rsidRDefault="00AB3334" w:rsidP="00616B13">
            <w:pPr>
              <w:spacing w:line="276" w:lineRule="auto"/>
              <w:ind w:right="30"/>
              <w:jc w:val="right"/>
              <w:rPr>
                <w:rFonts w:asciiTheme="majorHAnsi" w:eastAsia="Calibri Light" w:hAnsiTheme="majorHAnsi" w:cs="Calibri Light"/>
                <w:b/>
                <w:bCs/>
                <w:sz w:val="16"/>
                <w:szCs w:val="16"/>
              </w:rPr>
            </w:pPr>
            <w:r w:rsidRPr="00AB3334">
              <w:rPr>
                <w:rFonts w:asciiTheme="majorHAnsi" w:eastAsia="Calibri Light" w:hAnsiTheme="majorHAnsi" w:cs="Calibri Light"/>
                <w:b/>
                <w:bCs/>
                <w:sz w:val="16"/>
                <w:szCs w:val="16"/>
              </w:rPr>
              <w:t>569,049</w:t>
            </w:r>
          </w:p>
        </w:tc>
      </w:tr>
      <w:tr w:rsidR="00B23C9A" w:rsidRPr="00133239" w14:paraId="08AE55D9" w14:textId="77777777" w:rsidTr="008A4670">
        <w:trPr>
          <w:trHeight w:val="268"/>
        </w:trPr>
        <w:tc>
          <w:tcPr>
            <w:tcW w:w="993" w:type="dxa"/>
            <w:tcBorders>
              <w:top w:val="single" w:sz="12" w:space="0" w:color="FF0000"/>
            </w:tcBorders>
            <w:vAlign w:val="center"/>
          </w:tcPr>
          <w:p w14:paraId="7127ACC9" w14:textId="77777777" w:rsidR="00B23C9A" w:rsidRPr="00212D52" w:rsidRDefault="00B23C9A" w:rsidP="00D25556">
            <w:pPr>
              <w:spacing w:line="276" w:lineRule="auto"/>
              <w:ind w:right="30"/>
              <w:jc w:val="right"/>
              <w:rPr>
                <w:rFonts w:asciiTheme="majorHAnsi" w:eastAsia="Calibri Light" w:hAnsiTheme="majorHAnsi" w:cs="Calibri Light"/>
                <w:b/>
                <w:sz w:val="16"/>
                <w:szCs w:val="16"/>
              </w:rPr>
            </w:pPr>
          </w:p>
        </w:tc>
        <w:tc>
          <w:tcPr>
            <w:tcW w:w="5954" w:type="dxa"/>
            <w:tcBorders>
              <w:top w:val="single" w:sz="12" w:space="0" w:color="FF0000"/>
            </w:tcBorders>
            <w:vAlign w:val="center"/>
          </w:tcPr>
          <w:p w14:paraId="1A1CA078" w14:textId="77777777" w:rsidR="00B23C9A" w:rsidRPr="00C25A42" w:rsidRDefault="00B23C9A" w:rsidP="00D25556">
            <w:pPr>
              <w:spacing w:line="276" w:lineRule="auto"/>
              <w:ind w:left="110"/>
              <w:rPr>
                <w:rFonts w:asciiTheme="majorHAnsi" w:eastAsia="Calibri Light" w:hAnsiTheme="majorHAnsi" w:cs="Calibri Light"/>
                <w:b/>
                <w:sz w:val="16"/>
                <w:szCs w:val="16"/>
              </w:rPr>
            </w:pPr>
          </w:p>
        </w:tc>
        <w:tc>
          <w:tcPr>
            <w:tcW w:w="1276" w:type="dxa"/>
            <w:tcBorders>
              <w:top w:val="single" w:sz="12" w:space="0" w:color="FF0000"/>
              <w:left w:val="nil"/>
            </w:tcBorders>
            <w:vAlign w:val="center"/>
          </w:tcPr>
          <w:p w14:paraId="5744E266" w14:textId="77777777" w:rsidR="00B23C9A" w:rsidRPr="00C25A42" w:rsidRDefault="00B23C9A" w:rsidP="00D25556">
            <w:pPr>
              <w:spacing w:line="276" w:lineRule="auto"/>
              <w:ind w:right="30"/>
              <w:jc w:val="right"/>
              <w:rPr>
                <w:rFonts w:asciiTheme="majorHAnsi" w:eastAsia="Calibri Light" w:hAnsiTheme="majorHAnsi" w:cs="Calibri Light"/>
                <w:b/>
                <w:sz w:val="16"/>
                <w:szCs w:val="16"/>
              </w:rPr>
            </w:pPr>
          </w:p>
        </w:tc>
      </w:tr>
    </w:tbl>
    <w:p w14:paraId="232023CD" w14:textId="77777777" w:rsidR="0037477C" w:rsidRDefault="0037477C">
      <w:pPr>
        <w:spacing w:line="344" w:lineRule="exact"/>
        <w:rPr>
          <w:sz w:val="20"/>
          <w:szCs w:val="20"/>
        </w:rPr>
      </w:pPr>
    </w:p>
    <w:p w14:paraId="230A2B44" w14:textId="77777777" w:rsidR="0037477C" w:rsidRDefault="0037477C">
      <w:pPr>
        <w:spacing w:line="1" w:lineRule="exact"/>
        <w:rPr>
          <w:sz w:val="1"/>
          <w:szCs w:val="1"/>
        </w:rPr>
      </w:pPr>
    </w:p>
    <w:p w14:paraId="582AA798" w14:textId="77777777" w:rsidR="0037477C" w:rsidRDefault="00355EE7">
      <w:pPr>
        <w:spacing w:line="20" w:lineRule="exact"/>
        <w:rPr>
          <w:sz w:val="20"/>
          <w:szCs w:val="20"/>
        </w:rPr>
      </w:pPr>
      <w:r>
        <w:rPr>
          <w:noProof/>
          <w:sz w:val="20"/>
          <w:szCs w:val="20"/>
        </w:rPr>
        <mc:AlternateContent>
          <mc:Choice Requires="wps">
            <w:drawing>
              <wp:anchor distT="0" distB="0" distL="114300" distR="114300" simplePos="0" relativeHeight="251682816" behindDoc="1" locked="0" layoutInCell="0" allowOverlap="1" wp14:anchorId="0A582643" wp14:editId="72C0A031">
                <wp:simplePos x="0" y="0"/>
                <wp:positionH relativeFrom="column">
                  <wp:posOffset>-1270</wp:posOffset>
                </wp:positionH>
                <wp:positionV relativeFrom="paragraph">
                  <wp:posOffset>-3145790</wp:posOffset>
                </wp:positionV>
                <wp:extent cx="6041390" cy="0"/>
                <wp:effectExtent l="0" t="0" r="0" b="0"/>
                <wp:wrapNone/>
                <wp:docPr id="320" name="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41390" cy="4763"/>
                        </a:xfrm>
                        <a:prstGeom prst="line">
                          <a:avLst/>
                        </a:prstGeom>
                        <a:solidFill>
                          <a:srgbClr val="FFFFFF"/>
                        </a:solidFill>
                        <a:ln w="12191">
                          <a:solidFill>
                            <a:srgbClr val="DB4050"/>
                          </a:solidFill>
                          <a:miter lim="800000"/>
                          <a:headEnd/>
                          <a:tailEnd/>
                        </a:ln>
                      </wps:spPr>
                      <wps:bodyPr/>
                    </wps:wsp>
                  </a:graphicData>
                </a:graphic>
              </wp:anchor>
            </w:drawing>
          </mc:Choice>
          <mc:Fallback>
            <w:pict>
              <v:line w14:anchorId="41767C11" id="Shape 320" o:spid="_x0000_s1026" style="position:absolute;z-index:-251633664;visibility:visible;mso-wrap-style:square;mso-wrap-distance-left:9pt;mso-wrap-distance-top:0;mso-wrap-distance-right:9pt;mso-wrap-distance-bottom:0;mso-position-horizontal:absolute;mso-position-horizontal-relative:text;mso-position-vertical:absolute;mso-position-vertical-relative:text" from="-.1pt,-247.7pt" to="475.6pt,-2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" o:allowincell="f" filled="t" strokecolor="#db4050" strokeweight=".33864mm">
                <v:stroke joinstyle="miter"/>
                <o:lock v:ext="edit" shapetype="f"/>
              </v:line>
            </w:pict>
          </mc:Fallback>
        </mc:AlternateContent>
      </w:r>
    </w:p>
    <w:p w14:paraId="776C4E87" w14:textId="77777777" w:rsidR="0037477C" w:rsidRDefault="00355EE7">
      <w:pPr>
        <w:spacing w:line="20" w:lineRule="exact"/>
        <w:rPr>
          <w:sz w:val="20"/>
          <w:szCs w:val="20"/>
        </w:rPr>
      </w:pPr>
      <w:r>
        <w:rPr>
          <w:sz w:val="20"/>
          <w:szCs w:val="20"/>
        </w:rPr>
        <w:br w:type="column"/>
      </w:r>
    </w:p>
    <w:p w14:paraId="110D88DB" w14:textId="77777777" w:rsidR="0037477C" w:rsidRDefault="0037477C">
      <w:pPr>
        <w:spacing w:line="200" w:lineRule="exact"/>
        <w:rPr>
          <w:sz w:val="20"/>
          <w:szCs w:val="20"/>
        </w:rPr>
      </w:pPr>
    </w:p>
    <w:p w14:paraId="4F47FE1E" w14:textId="77777777" w:rsidR="0037477C" w:rsidRDefault="0037477C">
      <w:pPr>
        <w:spacing w:line="200" w:lineRule="exact"/>
        <w:rPr>
          <w:sz w:val="20"/>
          <w:szCs w:val="20"/>
        </w:rPr>
      </w:pPr>
    </w:p>
    <w:p w14:paraId="17ECA675" w14:textId="77777777" w:rsidR="0037477C" w:rsidRDefault="0037477C">
      <w:pPr>
        <w:spacing w:line="200" w:lineRule="exact"/>
        <w:rPr>
          <w:sz w:val="20"/>
          <w:szCs w:val="20"/>
        </w:rPr>
      </w:pPr>
    </w:p>
    <w:p w14:paraId="6CBA9D02" w14:textId="77777777" w:rsidR="0037477C" w:rsidRDefault="0037477C">
      <w:pPr>
        <w:spacing w:line="200" w:lineRule="exact"/>
        <w:rPr>
          <w:sz w:val="20"/>
          <w:szCs w:val="20"/>
        </w:rPr>
      </w:pPr>
    </w:p>
    <w:p w14:paraId="4E265302" w14:textId="77777777" w:rsidR="0037477C" w:rsidRDefault="0037477C">
      <w:pPr>
        <w:spacing w:line="200" w:lineRule="exact"/>
        <w:rPr>
          <w:sz w:val="20"/>
          <w:szCs w:val="20"/>
        </w:rPr>
      </w:pPr>
    </w:p>
    <w:p w14:paraId="2F4B422E" w14:textId="77777777" w:rsidR="0037477C" w:rsidRDefault="0037477C">
      <w:pPr>
        <w:spacing w:line="200" w:lineRule="exact"/>
        <w:rPr>
          <w:sz w:val="20"/>
          <w:szCs w:val="20"/>
        </w:rPr>
      </w:pPr>
    </w:p>
    <w:p w14:paraId="75369901" w14:textId="77777777" w:rsidR="0037477C" w:rsidRDefault="0037477C">
      <w:pPr>
        <w:spacing w:line="200" w:lineRule="exact"/>
        <w:rPr>
          <w:sz w:val="20"/>
          <w:szCs w:val="20"/>
        </w:rPr>
      </w:pPr>
    </w:p>
    <w:p w14:paraId="4A98A157" w14:textId="77777777" w:rsidR="0037477C" w:rsidRDefault="0037477C">
      <w:pPr>
        <w:spacing w:line="200" w:lineRule="exact"/>
        <w:rPr>
          <w:sz w:val="20"/>
          <w:szCs w:val="20"/>
        </w:rPr>
      </w:pPr>
    </w:p>
    <w:p w14:paraId="5C7268AF" w14:textId="77777777" w:rsidR="0037477C" w:rsidRDefault="0037477C">
      <w:pPr>
        <w:spacing w:line="200" w:lineRule="exact"/>
        <w:rPr>
          <w:sz w:val="20"/>
          <w:szCs w:val="20"/>
        </w:rPr>
      </w:pPr>
    </w:p>
    <w:p w14:paraId="2C26F8DD" w14:textId="77777777" w:rsidR="0037477C" w:rsidRDefault="0037477C">
      <w:pPr>
        <w:spacing w:line="200" w:lineRule="exact"/>
        <w:rPr>
          <w:sz w:val="20"/>
          <w:szCs w:val="20"/>
        </w:rPr>
      </w:pPr>
    </w:p>
    <w:p w14:paraId="6E25F05A" w14:textId="77777777" w:rsidR="0037477C" w:rsidRDefault="0037477C">
      <w:pPr>
        <w:spacing w:line="200" w:lineRule="exact"/>
        <w:rPr>
          <w:sz w:val="20"/>
          <w:szCs w:val="20"/>
        </w:rPr>
      </w:pPr>
    </w:p>
    <w:p w14:paraId="4082A422" w14:textId="77777777" w:rsidR="0037477C" w:rsidRDefault="0037477C">
      <w:pPr>
        <w:spacing w:line="244" w:lineRule="exact"/>
        <w:rPr>
          <w:sz w:val="20"/>
          <w:szCs w:val="20"/>
        </w:rPr>
      </w:pPr>
    </w:p>
    <w:p w14:paraId="6EDF7481" w14:textId="77777777" w:rsidR="0037477C" w:rsidRDefault="0037477C">
      <w:pPr>
        <w:spacing w:line="20" w:lineRule="exact"/>
        <w:rPr>
          <w:sz w:val="20"/>
          <w:szCs w:val="20"/>
        </w:rPr>
      </w:pPr>
    </w:p>
    <w:p w14:paraId="0D8575FF" w14:textId="77777777" w:rsidR="0037477C" w:rsidRDefault="0037477C">
      <w:pPr>
        <w:spacing w:line="1" w:lineRule="exact"/>
        <w:rPr>
          <w:sz w:val="20"/>
          <w:szCs w:val="20"/>
        </w:rPr>
      </w:pPr>
    </w:p>
    <w:p w14:paraId="540C784D" w14:textId="77777777" w:rsidR="0037477C" w:rsidRDefault="0037477C">
      <w:pPr>
        <w:spacing w:line="1" w:lineRule="exact"/>
        <w:rPr>
          <w:sz w:val="20"/>
          <w:szCs w:val="20"/>
        </w:rPr>
      </w:pPr>
    </w:p>
    <w:p w14:paraId="7D6FF271" w14:textId="77777777" w:rsidR="0037477C" w:rsidRDefault="0037477C">
      <w:pPr>
        <w:spacing w:line="20" w:lineRule="exact"/>
        <w:rPr>
          <w:sz w:val="20"/>
          <w:szCs w:val="20"/>
        </w:rPr>
      </w:pPr>
    </w:p>
    <w:p w14:paraId="4AB4DC66" w14:textId="77777777" w:rsidR="0037477C" w:rsidRDefault="0037477C">
      <w:pPr>
        <w:sectPr w:rsidR="0037477C" w:rsidSect="00434EC1">
          <w:type w:val="continuous"/>
          <w:pgSz w:w="16840" w:h="11906" w:orient="landscape"/>
          <w:pgMar w:top="1165" w:right="345" w:bottom="1440" w:left="860" w:header="0" w:footer="0" w:gutter="0"/>
          <w:cols w:num="3" w:space="720" w:equalWidth="0">
            <w:col w:w="4260" w:space="720"/>
            <w:col w:w="9772" w:space="720"/>
            <w:col w:w="161"/>
          </w:cols>
        </w:sectPr>
      </w:pPr>
    </w:p>
    <w:p w14:paraId="17781EEE" w14:textId="77777777" w:rsidR="0037477C" w:rsidRDefault="0037477C">
      <w:pPr>
        <w:spacing w:line="8" w:lineRule="exact"/>
        <w:rPr>
          <w:sz w:val="20"/>
          <w:szCs w:val="20"/>
        </w:rPr>
      </w:pPr>
    </w:p>
    <w:p w14:paraId="76475D2F" w14:textId="77777777" w:rsidR="0037477C" w:rsidRDefault="0037477C">
      <w:pPr>
        <w:tabs>
          <w:tab w:val="left" w:pos="6500"/>
          <w:tab w:val="left" w:pos="7160"/>
          <w:tab w:val="left" w:pos="12740"/>
          <w:tab w:val="left" w:pos="13920"/>
        </w:tabs>
        <w:ind w:left="5440"/>
        <w:rPr>
          <w:sz w:val="20"/>
          <w:szCs w:val="20"/>
        </w:rPr>
      </w:pPr>
    </w:p>
    <w:p w14:paraId="2ACED447" w14:textId="77777777" w:rsidR="0037477C" w:rsidRDefault="0037477C">
      <w:pPr>
        <w:sectPr w:rsidR="0037477C" w:rsidSect="00434EC1">
          <w:type w:val="continuous"/>
          <w:pgSz w:w="16840" w:h="11906" w:orient="landscape"/>
          <w:pgMar w:top="1165" w:right="345" w:bottom="1440" w:left="860" w:header="0" w:footer="0" w:gutter="0"/>
          <w:cols w:num="2" w:space="720" w:equalWidth="0">
            <w:col w:w="14752" w:space="720"/>
            <w:col w:w="161"/>
          </w:cols>
        </w:sectPr>
      </w:pPr>
    </w:p>
    <w:p w14:paraId="5BB2798A" w14:textId="611D5513" w:rsidR="0037477C" w:rsidRDefault="00826B99">
      <w:pPr>
        <w:rPr>
          <w:sz w:val="20"/>
          <w:szCs w:val="20"/>
        </w:rPr>
      </w:pPr>
      <w:bookmarkStart w:id="216" w:name="page135"/>
      <w:bookmarkEnd w:id="216"/>
      <w:r>
        <w:rPr>
          <w:rFonts w:ascii="Calibri" w:eastAsia="Calibri" w:hAnsi="Calibri" w:cs="Calibri"/>
          <w:b/>
          <w:bCs/>
          <w:noProof/>
          <w:color w:val="DB4050"/>
          <w:sz w:val="60"/>
          <w:szCs w:val="60"/>
        </w:rPr>
        <w:lastRenderedPageBreak/>
        <w:drawing>
          <wp:anchor distT="0" distB="0" distL="114300" distR="114300" simplePos="0" relativeHeight="252383232" behindDoc="1" locked="0" layoutInCell="1" allowOverlap="1" wp14:anchorId="7E59D71F" wp14:editId="037E223E">
            <wp:simplePos x="0" y="0"/>
            <wp:positionH relativeFrom="column">
              <wp:posOffset>9405419</wp:posOffset>
            </wp:positionH>
            <wp:positionV relativeFrom="paragraph">
              <wp:posOffset>-746024</wp:posOffset>
            </wp:positionV>
            <wp:extent cx="759460" cy="7595870"/>
            <wp:effectExtent l="0" t="0" r="2540" b="0"/>
            <wp:wrapNone/>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color w:val="DB4050"/>
          <w:sz w:val="26"/>
          <w:szCs w:val="26"/>
        </w:rPr>
        <w:t xml:space="preserve">Note </w:t>
      </w:r>
      <w:r w:rsidR="005C7E32">
        <w:rPr>
          <w:rFonts w:ascii="Calibri" w:eastAsia="Calibri" w:hAnsi="Calibri" w:cs="Calibri"/>
          <w:b/>
          <w:bCs/>
          <w:color w:val="DB4050"/>
          <w:sz w:val="26"/>
          <w:szCs w:val="26"/>
        </w:rPr>
        <w:t>18</w:t>
      </w:r>
      <w:r w:rsidR="00355EE7">
        <w:rPr>
          <w:rFonts w:ascii="Calibri" w:eastAsia="Calibri" w:hAnsi="Calibri" w:cs="Calibri"/>
          <w:b/>
          <w:bCs/>
          <w:color w:val="DB4050"/>
          <w:sz w:val="26"/>
          <w:szCs w:val="26"/>
        </w:rPr>
        <w:t xml:space="preserve"> </w:t>
      </w:r>
      <w:r w:rsidR="00355EE7">
        <w:rPr>
          <w:rFonts w:ascii="Calibri" w:eastAsia="Calibri" w:hAnsi="Calibri" w:cs="Calibri"/>
          <w:color w:val="DB4050"/>
          <w:sz w:val="26"/>
          <w:szCs w:val="26"/>
        </w:rPr>
        <w:t>Defined Benefit Pension Schemes (continued)</w:t>
      </w:r>
    </w:p>
    <w:p w14:paraId="68ED837D" w14:textId="77777777" w:rsidR="0037477C" w:rsidRDefault="0037477C">
      <w:pPr>
        <w:sectPr w:rsidR="0037477C" w:rsidSect="00434EC1">
          <w:pgSz w:w="16840" w:h="11906" w:orient="landscape"/>
          <w:pgMar w:top="1165" w:right="345" w:bottom="1440" w:left="860" w:header="0" w:footer="57" w:gutter="0"/>
          <w:cols w:space="720" w:equalWidth="0">
            <w:col w:w="15633"/>
          </w:cols>
          <w:docGrid w:linePitch="299"/>
        </w:sectPr>
      </w:pPr>
    </w:p>
    <w:p w14:paraId="7ADA42E0" w14:textId="77777777" w:rsidR="0037477C" w:rsidRDefault="0037477C">
      <w:pPr>
        <w:spacing w:line="200" w:lineRule="exact"/>
        <w:rPr>
          <w:sz w:val="20"/>
          <w:szCs w:val="20"/>
        </w:rPr>
      </w:pPr>
    </w:p>
    <w:p w14:paraId="22447DDE" w14:textId="77777777" w:rsidR="008F111F" w:rsidRDefault="008F111F" w:rsidP="00163664">
      <w:pPr>
        <w:spacing w:line="236" w:lineRule="auto"/>
        <w:ind w:right="-276"/>
        <w:jc w:val="both"/>
        <w:rPr>
          <w:rFonts w:ascii="Calibri" w:eastAsia="Calibri" w:hAnsi="Calibri" w:cs="Calibri"/>
          <w:b/>
          <w:bCs/>
          <w:sz w:val="20"/>
          <w:szCs w:val="20"/>
        </w:rPr>
      </w:pPr>
    </w:p>
    <w:p w14:paraId="389D761B" w14:textId="77777777" w:rsidR="00B23C9A" w:rsidRDefault="00B23C9A" w:rsidP="00163664">
      <w:pPr>
        <w:spacing w:line="236" w:lineRule="auto"/>
        <w:ind w:right="-276"/>
        <w:jc w:val="both"/>
        <w:rPr>
          <w:rFonts w:ascii="Calibri" w:eastAsia="Calibri" w:hAnsi="Calibri" w:cs="Calibri"/>
          <w:b/>
          <w:bCs/>
          <w:sz w:val="20"/>
          <w:szCs w:val="20"/>
        </w:rPr>
        <w:sectPr w:rsidR="00B23C9A" w:rsidSect="00434EC1">
          <w:type w:val="continuous"/>
          <w:pgSz w:w="16840" w:h="11906" w:orient="landscape"/>
          <w:pgMar w:top="1165" w:right="345" w:bottom="1440" w:left="860" w:header="0" w:footer="0" w:gutter="0"/>
          <w:cols w:num="3" w:space="720" w:equalWidth="0">
            <w:col w:w="4260" w:space="720"/>
            <w:col w:w="9772" w:space="720"/>
            <w:col w:w="161"/>
          </w:cols>
        </w:sectPr>
      </w:pPr>
    </w:p>
    <w:p w14:paraId="0BC8B617" w14:textId="77777777" w:rsidR="00163664" w:rsidRDefault="00163664" w:rsidP="00163664">
      <w:pPr>
        <w:spacing w:line="236" w:lineRule="auto"/>
        <w:ind w:right="-276"/>
        <w:jc w:val="both"/>
        <w:rPr>
          <w:rFonts w:ascii="Calibri" w:eastAsia="Calibri" w:hAnsi="Calibri" w:cs="Calibri"/>
          <w:b/>
          <w:bCs/>
          <w:sz w:val="20"/>
          <w:szCs w:val="20"/>
        </w:rPr>
      </w:pPr>
      <w:r>
        <w:rPr>
          <w:rFonts w:ascii="Calibri" w:eastAsia="Calibri" w:hAnsi="Calibri" w:cs="Calibri"/>
          <w:b/>
          <w:bCs/>
          <w:sz w:val="20"/>
          <w:szCs w:val="20"/>
        </w:rPr>
        <w:t xml:space="preserve">Reconciliation of </w:t>
      </w:r>
      <w:r w:rsidR="00AB3A40">
        <w:rPr>
          <w:rFonts w:ascii="Calibri" w:eastAsia="Calibri" w:hAnsi="Calibri" w:cs="Calibri"/>
          <w:b/>
          <w:bCs/>
          <w:sz w:val="20"/>
          <w:szCs w:val="20"/>
        </w:rPr>
        <w:t>Present Value of the Scheme Liabilities (Defined Benefit Obligation)</w:t>
      </w:r>
    </w:p>
    <w:p w14:paraId="2DFE4063" w14:textId="77777777" w:rsidR="00B23C9A" w:rsidRDefault="00B23C9A" w:rsidP="00D25556">
      <w:pPr>
        <w:spacing w:line="226" w:lineRule="auto"/>
        <w:ind w:right="-418"/>
        <w:rPr>
          <w:rFonts w:ascii="Calibri" w:eastAsia="Calibri" w:hAnsi="Calibri" w:cs="Calibri"/>
          <w:b/>
          <w:bCs/>
          <w:color w:val="DB4050"/>
          <w:sz w:val="26"/>
          <w:szCs w:val="26"/>
        </w:rPr>
        <w:sectPr w:rsidR="00B23C9A" w:rsidSect="00434EC1">
          <w:type w:val="continuous"/>
          <w:pgSz w:w="16840" w:h="11906" w:orient="landscape"/>
          <w:pgMar w:top="1165" w:right="345" w:bottom="1440" w:left="860" w:header="0" w:footer="0" w:gutter="0"/>
          <w:cols w:space="720"/>
        </w:sectPr>
      </w:pPr>
    </w:p>
    <w:p w14:paraId="0DF8DA01" w14:textId="77777777" w:rsidR="00163664" w:rsidRDefault="00163664" w:rsidP="00D25556">
      <w:pPr>
        <w:spacing w:line="226" w:lineRule="auto"/>
        <w:ind w:right="-418"/>
        <w:rPr>
          <w:rFonts w:ascii="Calibri" w:eastAsia="Calibri" w:hAnsi="Calibri" w:cs="Calibri"/>
          <w:b/>
          <w:bCs/>
          <w:color w:val="DB4050"/>
          <w:sz w:val="26"/>
          <w:szCs w:val="26"/>
        </w:rPr>
      </w:pPr>
    </w:p>
    <w:tbl>
      <w:tblPr>
        <w:tblpPr w:leftFromText="180" w:rightFromText="180" w:vertAnchor="text" w:horzAnchor="margin" w:tblpY="199"/>
        <w:tblOverlap w:val="never"/>
        <w:tblW w:w="14175" w:type="dxa"/>
        <w:tblLayout w:type="fixed"/>
        <w:tblCellMar>
          <w:left w:w="0" w:type="dxa"/>
          <w:right w:w="0" w:type="dxa"/>
        </w:tblCellMar>
        <w:tblLook w:val="04A0" w:firstRow="1" w:lastRow="0" w:firstColumn="1" w:lastColumn="0" w:noHBand="0" w:noVBand="1"/>
      </w:tblPr>
      <w:tblGrid>
        <w:gridCol w:w="709"/>
        <w:gridCol w:w="709"/>
        <w:gridCol w:w="709"/>
        <w:gridCol w:w="710"/>
        <w:gridCol w:w="706"/>
        <w:gridCol w:w="852"/>
        <w:gridCol w:w="5384"/>
        <w:gridCol w:w="709"/>
        <w:gridCol w:w="709"/>
        <w:gridCol w:w="709"/>
        <w:gridCol w:w="709"/>
        <w:gridCol w:w="709"/>
        <w:gridCol w:w="851"/>
      </w:tblGrid>
      <w:tr w:rsidR="00B23C9A" w:rsidRPr="00782245" w14:paraId="58F72780" w14:textId="77777777" w:rsidTr="00D876D2">
        <w:trPr>
          <w:trHeight w:val="268"/>
        </w:trPr>
        <w:tc>
          <w:tcPr>
            <w:tcW w:w="4395" w:type="dxa"/>
            <w:gridSpan w:val="6"/>
            <w:tcBorders>
              <w:top w:val="single" w:sz="12" w:space="0" w:color="FF0000"/>
              <w:bottom w:val="single" w:sz="12" w:space="0" w:color="FF0000"/>
            </w:tcBorders>
          </w:tcPr>
          <w:p w14:paraId="1ED00925" w14:textId="0CA1C157" w:rsidR="00B23C9A" w:rsidRPr="00D25556" w:rsidRDefault="007B023D" w:rsidP="00B76CC1">
            <w:pPr>
              <w:spacing w:line="276" w:lineRule="auto"/>
              <w:ind w:left="110"/>
              <w:jc w:val="center"/>
              <w:rPr>
                <w:rFonts w:asciiTheme="minorHAnsi" w:eastAsia="Calibri Light" w:hAnsiTheme="minorHAnsi" w:cs="Calibri Light"/>
                <w:b/>
                <w:sz w:val="16"/>
                <w:szCs w:val="16"/>
              </w:rPr>
            </w:pPr>
            <w:r w:rsidRPr="00926AA1">
              <w:rPr>
                <w:rFonts w:ascii="Calibri" w:eastAsia="Calibri Light" w:hAnsi="Calibri" w:cs="Calibri Light"/>
                <w:b/>
                <w:sz w:val="16"/>
                <w:szCs w:val="16"/>
              </w:rPr>
              <w:t>202</w:t>
            </w:r>
            <w:r w:rsidR="000214BB">
              <w:rPr>
                <w:rFonts w:ascii="Calibri" w:eastAsia="Calibri Light" w:hAnsi="Calibri" w:cs="Calibri Light"/>
                <w:b/>
                <w:sz w:val="16"/>
                <w:szCs w:val="16"/>
              </w:rPr>
              <w:t>4</w:t>
            </w:r>
            <w:r w:rsidRPr="00926AA1">
              <w:rPr>
                <w:rFonts w:ascii="Calibri" w:eastAsia="Calibri Light" w:hAnsi="Calibri" w:cs="Calibri Light"/>
                <w:b/>
                <w:sz w:val="16"/>
                <w:szCs w:val="16"/>
              </w:rPr>
              <w:t>/2</w:t>
            </w:r>
            <w:r w:rsidR="000214BB">
              <w:rPr>
                <w:rFonts w:ascii="Calibri" w:eastAsia="Calibri Light" w:hAnsi="Calibri" w:cs="Calibri Light"/>
                <w:b/>
                <w:sz w:val="16"/>
                <w:szCs w:val="16"/>
              </w:rPr>
              <w:t>5 from</w:t>
            </w:r>
            <w:r>
              <w:rPr>
                <w:rFonts w:ascii="Calibri" w:eastAsia="Calibri Light" w:hAnsi="Calibri" w:cs="Calibri Light"/>
                <w:b/>
                <w:sz w:val="16"/>
                <w:szCs w:val="16"/>
              </w:rPr>
              <w:t xml:space="preserve"> </w:t>
            </w:r>
            <w:r w:rsidR="000214BB">
              <w:rPr>
                <w:rFonts w:ascii="Calibri" w:eastAsia="Calibri Light" w:hAnsi="Calibri" w:cs="Calibri Light"/>
                <w:b/>
                <w:sz w:val="16"/>
                <w:szCs w:val="16"/>
              </w:rPr>
              <w:t>7</w:t>
            </w:r>
            <w:r>
              <w:rPr>
                <w:rFonts w:ascii="Calibri" w:eastAsia="Calibri Light" w:hAnsi="Calibri" w:cs="Calibri Light"/>
                <w:b/>
                <w:sz w:val="16"/>
                <w:szCs w:val="16"/>
              </w:rPr>
              <w:t xml:space="preserve"> May</w:t>
            </w:r>
          </w:p>
        </w:tc>
        <w:tc>
          <w:tcPr>
            <w:tcW w:w="5384" w:type="dxa"/>
            <w:tcBorders>
              <w:top w:val="single" w:sz="12" w:space="0" w:color="FF0000"/>
              <w:bottom w:val="single" w:sz="12" w:space="0" w:color="FF0000"/>
            </w:tcBorders>
          </w:tcPr>
          <w:p w14:paraId="2DFB8D6F" w14:textId="77777777" w:rsidR="00B23C9A" w:rsidRPr="00D25556" w:rsidRDefault="00B23C9A" w:rsidP="00B23C9A">
            <w:pPr>
              <w:spacing w:line="276" w:lineRule="auto"/>
              <w:ind w:left="110"/>
              <w:rPr>
                <w:rFonts w:asciiTheme="minorHAnsi" w:eastAsia="Calibri Light" w:hAnsiTheme="minorHAnsi" w:cs="Calibri Light"/>
                <w:sz w:val="16"/>
                <w:szCs w:val="16"/>
              </w:rPr>
            </w:pPr>
            <w:r w:rsidRPr="00D25556">
              <w:rPr>
                <w:rFonts w:asciiTheme="minorHAnsi" w:eastAsia="Calibri Light" w:hAnsiTheme="minorHAnsi" w:cs="Calibri Light"/>
                <w:b/>
                <w:sz w:val="16"/>
                <w:szCs w:val="16"/>
              </w:rPr>
              <w:t xml:space="preserve">Pension Schemes </w:t>
            </w:r>
          </w:p>
        </w:tc>
        <w:tc>
          <w:tcPr>
            <w:tcW w:w="4396" w:type="dxa"/>
            <w:gridSpan w:val="6"/>
            <w:tcBorders>
              <w:top w:val="single" w:sz="12" w:space="0" w:color="FF0000"/>
              <w:bottom w:val="single" w:sz="12" w:space="0" w:color="FF0000"/>
            </w:tcBorders>
          </w:tcPr>
          <w:p w14:paraId="266DAF9F" w14:textId="3FAF265B" w:rsidR="00B23C9A" w:rsidRPr="00D25556" w:rsidRDefault="00F537B7" w:rsidP="00F537B7">
            <w:pPr>
              <w:spacing w:line="276" w:lineRule="auto"/>
              <w:ind w:left="110"/>
              <w:jc w:val="center"/>
              <w:rPr>
                <w:rFonts w:asciiTheme="minorHAnsi" w:eastAsia="Calibri Light" w:hAnsiTheme="minorHAnsi" w:cs="Calibri Light"/>
                <w:b/>
                <w:sz w:val="16"/>
                <w:szCs w:val="16"/>
              </w:rPr>
            </w:pPr>
            <w:r>
              <w:rPr>
                <w:rFonts w:ascii="Calibri" w:eastAsia="Calibri Light" w:hAnsi="Calibri" w:cs="Calibri Light"/>
                <w:b/>
                <w:sz w:val="16"/>
                <w:szCs w:val="16"/>
              </w:rPr>
              <w:t>202</w:t>
            </w:r>
            <w:r w:rsidR="000214BB">
              <w:rPr>
                <w:rFonts w:ascii="Calibri" w:eastAsia="Calibri Light" w:hAnsi="Calibri" w:cs="Calibri Light"/>
                <w:b/>
                <w:sz w:val="16"/>
                <w:szCs w:val="16"/>
              </w:rPr>
              <w:t>5</w:t>
            </w:r>
            <w:r>
              <w:rPr>
                <w:rFonts w:ascii="Calibri" w:eastAsia="Calibri Light" w:hAnsi="Calibri" w:cs="Calibri Light"/>
                <w:b/>
                <w:sz w:val="16"/>
                <w:szCs w:val="16"/>
              </w:rPr>
              <w:t>/2</w:t>
            </w:r>
            <w:r w:rsidR="000214BB">
              <w:rPr>
                <w:rFonts w:ascii="Calibri" w:eastAsia="Calibri Light" w:hAnsi="Calibri" w:cs="Calibri Light"/>
                <w:b/>
                <w:sz w:val="16"/>
                <w:szCs w:val="16"/>
              </w:rPr>
              <w:t>6</w:t>
            </w:r>
          </w:p>
        </w:tc>
      </w:tr>
      <w:tr w:rsidR="00B23C9A" w:rsidRPr="00782245" w14:paraId="3A502E65" w14:textId="77777777" w:rsidTr="00D876D2">
        <w:trPr>
          <w:trHeight w:val="268"/>
        </w:trPr>
        <w:tc>
          <w:tcPr>
            <w:tcW w:w="709" w:type="dxa"/>
            <w:tcBorders>
              <w:top w:val="single" w:sz="12" w:space="0" w:color="FF0000"/>
            </w:tcBorders>
          </w:tcPr>
          <w:p w14:paraId="1CB330F2" w14:textId="77777777" w:rsidR="00B23C9A" w:rsidRPr="00BF6C0C" w:rsidRDefault="00B23C9A" w:rsidP="00B23C9A">
            <w:pPr>
              <w:spacing w:line="276" w:lineRule="auto"/>
              <w:ind w:right="30"/>
              <w:jc w:val="right"/>
              <w:rPr>
                <w:rFonts w:asciiTheme="minorHAnsi" w:eastAsia="Calibri Light" w:hAnsiTheme="minorHAnsi" w:cs="Calibri Light"/>
                <w:b/>
                <w:sz w:val="16"/>
                <w:szCs w:val="16"/>
              </w:rPr>
            </w:pPr>
            <w:r w:rsidRPr="00BF6C0C">
              <w:rPr>
                <w:rFonts w:asciiTheme="minorHAnsi" w:eastAsia="Calibri Light" w:hAnsiTheme="minorHAnsi" w:cs="Calibri Light"/>
                <w:b/>
                <w:sz w:val="16"/>
                <w:szCs w:val="16"/>
              </w:rPr>
              <w:t xml:space="preserve">PPS </w:t>
            </w:r>
          </w:p>
          <w:p w14:paraId="2169666B" w14:textId="77777777" w:rsidR="00B23C9A" w:rsidRPr="00BF6C0C" w:rsidRDefault="00B23C9A" w:rsidP="00B23C9A">
            <w:pPr>
              <w:spacing w:line="276" w:lineRule="auto"/>
              <w:ind w:right="30"/>
              <w:jc w:val="right"/>
              <w:rPr>
                <w:rFonts w:asciiTheme="minorHAnsi" w:eastAsia="Calibri Light" w:hAnsiTheme="minorHAnsi" w:cs="Calibri Light"/>
                <w:b/>
                <w:sz w:val="16"/>
                <w:szCs w:val="16"/>
              </w:rPr>
            </w:pPr>
            <w:r w:rsidRPr="00BF6C0C">
              <w:rPr>
                <w:rFonts w:asciiTheme="minorHAnsi" w:eastAsia="Calibri Light" w:hAnsiTheme="minorHAnsi" w:cs="Calibri Light"/>
                <w:b/>
                <w:sz w:val="16"/>
                <w:szCs w:val="16"/>
              </w:rPr>
              <w:t>1987</w:t>
            </w:r>
          </w:p>
          <w:p w14:paraId="638ADAAE" w14:textId="77777777" w:rsidR="00B23C9A" w:rsidRPr="00BF6C0C" w:rsidRDefault="00B23C9A" w:rsidP="00B23C9A">
            <w:pPr>
              <w:spacing w:line="276" w:lineRule="auto"/>
              <w:ind w:right="30"/>
              <w:jc w:val="right"/>
              <w:rPr>
                <w:rFonts w:asciiTheme="minorHAnsi" w:eastAsia="Calibri Light" w:hAnsiTheme="minorHAnsi" w:cs="Calibri Light"/>
                <w:b/>
                <w:sz w:val="16"/>
                <w:szCs w:val="16"/>
              </w:rPr>
            </w:pPr>
            <w:r w:rsidRPr="00BF6C0C">
              <w:rPr>
                <w:rFonts w:asciiTheme="minorHAnsi" w:eastAsia="Calibri Light" w:hAnsiTheme="minorHAnsi" w:cs="Calibri Light"/>
                <w:b/>
                <w:sz w:val="16"/>
                <w:szCs w:val="16"/>
              </w:rPr>
              <w:t>£’000</w:t>
            </w:r>
          </w:p>
        </w:tc>
        <w:tc>
          <w:tcPr>
            <w:tcW w:w="709" w:type="dxa"/>
            <w:tcBorders>
              <w:top w:val="single" w:sz="12" w:space="0" w:color="FF0000"/>
            </w:tcBorders>
          </w:tcPr>
          <w:p w14:paraId="60F42DCF" w14:textId="77777777" w:rsidR="00B23C9A" w:rsidRPr="00BF6C0C" w:rsidRDefault="00B23C9A" w:rsidP="00B23C9A">
            <w:pPr>
              <w:spacing w:line="276" w:lineRule="auto"/>
              <w:jc w:val="right"/>
              <w:rPr>
                <w:rFonts w:asciiTheme="minorHAnsi" w:eastAsia="Calibri Light" w:hAnsiTheme="minorHAnsi" w:cs="Calibri Light"/>
                <w:b/>
                <w:sz w:val="16"/>
                <w:szCs w:val="16"/>
              </w:rPr>
            </w:pPr>
            <w:r w:rsidRPr="00BF6C0C">
              <w:rPr>
                <w:rFonts w:asciiTheme="minorHAnsi" w:eastAsia="Calibri Light" w:hAnsiTheme="minorHAnsi" w:cs="Calibri Light"/>
                <w:b/>
                <w:sz w:val="16"/>
                <w:szCs w:val="16"/>
              </w:rPr>
              <w:t xml:space="preserve">PPS </w:t>
            </w:r>
          </w:p>
          <w:p w14:paraId="128E4DEC" w14:textId="77777777" w:rsidR="00B23C9A" w:rsidRPr="00BF6C0C" w:rsidRDefault="00B23C9A" w:rsidP="00B23C9A">
            <w:pPr>
              <w:spacing w:line="276" w:lineRule="auto"/>
              <w:jc w:val="right"/>
              <w:rPr>
                <w:rFonts w:asciiTheme="minorHAnsi" w:eastAsia="Calibri Light" w:hAnsiTheme="minorHAnsi" w:cs="Calibri Light"/>
                <w:b/>
                <w:sz w:val="16"/>
                <w:szCs w:val="16"/>
              </w:rPr>
            </w:pPr>
            <w:r w:rsidRPr="00BF6C0C">
              <w:rPr>
                <w:rFonts w:asciiTheme="minorHAnsi" w:eastAsia="Calibri Light" w:hAnsiTheme="minorHAnsi" w:cs="Calibri Light"/>
                <w:b/>
                <w:sz w:val="16"/>
                <w:szCs w:val="16"/>
              </w:rPr>
              <w:t>2006</w:t>
            </w:r>
          </w:p>
          <w:p w14:paraId="7850038A" w14:textId="77777777" w:rsidR="00B23C9A" w:rsidRPr="00BF6C0C" w:rsidRDefault="00B23C9A" w:rsidP="00B23C9A">
            <w:pPr>
              <w:spacing w:line="276" w:lineRule="auto"/>
              <w:jc w:val="right"/>
              <w:rPr>
                <w:rFonts w:asciiTheme="minorHAnsi" w:eastAsia="Calibri Light" w:hAnsiTheme="minorHAnsi" w:cs="Calibri Light"/>
                <w:b/>
                <w:sz w:val="16"/>
                <w:szCs w:val="16"/>
              </w:rPr>
            </w:pPr>
            <w:r w:rsidRPr="00BF6C0C">
              <w:rPr>
                <w:rFonts w:asciiTheme="minorHAnsi" w:eastAsia="Calibri Light" w:hAnsiTheme="minorHAnsi" w:cs="Calibri Light"/>
                <w:b/>
                <w:sz w:val="16"/>
                <w:szCs w:val="16"/>
              </w:rPr>
              <w:t>£’000</w:t>
            </w:r>
          </w:p>
        </w:tc>
        <w:tc>
          <w:tcPr>
            <w:tcW w:w="709" w:type="dxa"/>
            <w:tcBorders>
              <w:top w:val="single" w:sz="12" w:space="0" w:color="FF0000"/>
            </w:tcBorders>
          </w:tcPr>
          <w:p w14:paraId="30A4B6CD" w14:textId="77777777" w:rsidR="00B23C9A" w:rsidRPr="00BF6C0C" w:rsidRDefault="00B23C9A" w:rsidP="00B23C9A">
            <w:pPr>
              <w:spacing w:line="276" w:lineRule="auto"/>
              <w:ind w:right="30"/>
              <w:jc w:val="right"/>
              <w:rPr>
                <w:rFonts w:asciiTheme="minorHAnsi" w:eastAsia="Calibri Light" w:hAnsiTheme="minorHAnsi" w:cs="Calibri Light"/>
                <w:b/>
                <w:sz w:val="16"/>
                <w:szCs w:val="16"/>
              </w:rPr>
            </w:pPr>
            <w:r w:rsidRPr="00BF6C0C">
              <w:rPr>
                <w:rFonts w:asciiTheme="minorHAnsi" w:eastAsia="Calibri Light" w:hAnsiTheme="minorHAnsi" w:cs="Calibri Light"/>
                <w:b/>
                <w:sz w:val="16"/>
                <w:szCs w:val="16"/>
              </w:rPr>
              <w:t xml:space="preserve">PPS </w:t>
            </w:r>
          </w:p>
          <w:p w14:paraId="3A059F14" w14:textId="77777777" w:rsidR="00B23C9A" w:rsidRPr="00BF6C0C" w:rsidRDefault="00B23C9A" w:rsidP="00B23C9A">
            <w:pPr>
              <w:spacing w:line="276" w:lineRule="auto"/>
              <w:ind w:right="30"/>
              <w:jc w:val="right"/>
              <w:rPr>
                <w:rFonts w:asciiTheme="minorHAnsi" w:eastAsia="Calibri Light" w:hAnsiTheme="minorHAnsi" w:cs="Calibri Light"/>
                <w:b/>
                <w:sz w:val="16"/>
                <w:szCs w:val="16"/>
              </w:rPr>
            </w:pPr>
            <w:r w:rsidRPr="00BF6C0C">
              <w:rPr>
                <w:rFonts w:asciiTheme="minorHAnsi" w:eastAsia="Calibri Light" w:hAnsiTheme="minorHAnsi" w:cs="Calibri Light"/>
                <w:b/>
                <w:sz w:val="16"/>
                <w:szCs w:val="16"/>
              </w:rPr>
              <w:t>2015</w:t>
            </w:r>
          </w:p>
          <w:p w14:paraId="04B49C7C" w14:textId="77777777" w:rsidR="00B23C9A" w:rsidRPr="00BF6C0C" w:rsidRDefault="00B23C9A" w:rsidP="00B23C9A">
            <w:pPr>
              <w:spacing w:line="276" w:lineRule="auto"/>
              <w:ind w:right="30"/>
              <w:jc w:val="right"/>
              <w:rPr>
                <w:rFonts w:asciiTheme="minorHAnsi" w:eastAsia="Calibri Light" w:hAnsiTheme="minorHAnsi" w:cs="Calibri Light"/>
                <w:b/>
                <w:sz w:val="16"/>
                <w:szCs w:val="16"/>
              </w:rPr>
            </w:pPr>
            <w:r w:rsidRPr="00BF6C0C">
              <w:rPr>
                <w:rFonts w:asciiTheme="minorHAnsi" w:eastAsia="Calibri Light" w:hAnsiTheme="minorHAnsi" w:cs="Calibri Light"/>
                <w:b/>
                <w:sz w:val="16"/>
                <w:szCs w:val="16"/>
              </w:rPr>
              <w:t>£’000</w:t>
            </w:r>
          </w:p>
        </w:tc>
        <w:tc>
          <w:tcPr>
            <w:tcW w:w="710" w:type="dxa"/>
            <w:tcBorders>
              <w:top w:val="single" w:sz="12" w:space="0" w:color="FF0000"/>
            </w:tcBorders>
          </w:tcPr>
          <w:p w14:paraId="1FE3E8D6" w14:textId="77777777" w:rsidR="00B23C9A" w:rsidRPr="00BF6C0C" w:rsidRDefault="00B23C9A" w:rsidP="00B23C9A">
            <w:pPr>
              <w:spacing w:line="276" w:lineRule="auto"/>
              <w:ind w:right="30"/>
              <w:jc w:val="right"/>
              <w:rPr>
                <w:rFonts w:asciiTheme="minorHAnsi" w:eastAsia="Calibri Light" w:hAnsiTheme="minorHAnsi" w:cs="Calibri Light"/>
                <w:b/>
                <w:sz w:val="16"/>
                <w:szCs w:val="16"/>
              </w:rPr>
            </w:pPr>
            <w:r w:rsidRPr="00BF6C0C">
              <w:rPr>
                <w:rFonts w:asciiTheme="minorHAnsi" w:eastAsia="Calibri Light" w:hAnsiTheme="minorHAnsi" w:cs="Calibri Light"/>
                <w:b/>
                <w:sz w:val="16"/>
                <w:szCs w:val="16"/>
              </w:rPr>
              <w:t xml:space="preserve">PCS </w:t>
            </w:r>
          </w:p>
          <w:p w14:paraId="05681E88" w14:textId="77777777" w:rsidR="00B23C9A" w:rsidRPr="00BF6C0C" w:rsidRDefault="00B23C9A" w:rsidP="00B23C9A">
            <w:pPr>
              <w:spacing w:line="276" w:lineRule="auto"/>
              <w:ind w:right="30"/>
              <w:jc w:val="right"/>
              <w:rPr>
                <w:rFonts w:asciiTheme="minorHAnsi" w:eastAsia="Calibri Light" w:hAnsiTheme="minorHAnsi" w:cs="Calibri Light"/>
                <w:b/>
                <w:sz w:val="16"/>
                <w:szCs w:val="16"/>
              </w:rPr>
            </w:pPr>
          </w:p>
          <w:p w14:paraId="0667F125" w14:textId="77777777" w:rsidR="00B23C9A" w:rsidRPr="00BF6C0C" w:rsidRDefault="00B23C9A" w:rsidP="00B23C9A">
            <w:pPr>
              <w:spacing w:line="276" w:lineRule="auto"/>
              <w:ind w:right="30"/>
              <w:jc w:val="right"/>
              <w:rPr>
                <w:rFonts w:asciiTheme="minorHAnsi" w:eastAsia="Calibri Light" w:hAnsiTheme="minorHAnsi" w:cs="Calibri Light"/>
                <w:b/>
                <w:sz w:val="16"/>
                <w:szCs w:val="16"/>
              </w:rPr>
            </w:pPr>
            <w:r w:rsidRPr="00BF6C0C">
              <w:rPr>
                <w:rFonts w:asciiTheme="minorHAnsi" w:eastAsia="Calibri Light" w:hAnsiTheme="minorHAnsi" w:cs="Calibri Light"/>
                <w:b/>
                <w:sz w:val="16"/>
                <w:szCs w:val="16"/>
              </w:rPr>
              <w:t>£’000</w:t>
            </w:r>
          </w:p>
        </w:tc>
        <w:tc>
          <w:tcPr>
            <w:tcW w:w="706" w:type="dxa"/>
            <w:tcBorders>
              <w:top w:val="single" w:sz="12" w:space="0" w:color="FF0000"/>
            </w:tcBorders>
          </w:tcPr>
          <w:p w14:paraId="5C9AD296" w14:textId="60547FB5" w:rsidR="00B23C9A" w:rsidRPr="00BF6C0C" w:rsidRDefault="00B23C9A" w:rsidP="00B23C9A">
            <w:pPr>
              <w:spacing w:line="276" w:lineRule="auto"/>
              <w:ind w:right="30"/>
              <w:jc w:val="right"/>
              <w:rPr>
                <w:rFonts w:asciiTheme="minorHAnsi" w:eastAsia="Calibri Light" w:hAnsiTheme="minorHAnsi" w:cs="Calibri Light"/>
                <w:b/>
                <w:sz w:val="16"/>
                <w:szCs w:val="16"/>
              </w:rPr>
            </w:pPr>
            <w:r w:rsidRPr="00BF6C0C">
              <w:rPr>
                <w:rFonts w:asciiTheme="minorHAnsi" w:eastAsia="Calibri Light" w:hAnsiTheme="minorHAnsi" w:cs="Calibri Light"/>
                <w:b/>
                <w:sz w:val="16"/>
                <w:szCs w:val="16"/>
              </w:rPr>
              <w:t>LG</w:t>
            </w:r>
            <w:r w:rsidR="007F0D04" w:rsidRPr="00BF6C0C">
              <w:rPr>
                <w:rFonts w:asciiTheme="minorHAnsi" w:eastAsia="Calibri Light" w:hAnsiTheme="minorHAnsi" w:cs="Calibri Light"/>
                <w:b/>
                <w:sz w:val="16"/>
                <w:szCs w:val="16"/>
              </w:rPr>
              <w:t>P</w:t>
            </w:r>
            <w:r w:rsidRPr="00BF6C0C">
              <w:rPr>
                <w:rFonts w:asciiTheme="minorHAnsi" w:eastAsia="Calibri Light" w:hAnsiTheme="minorHAnsi" w:cs="Calibri Light"/>
                <w:b/>
                <w:sz w:val="16"/>
                <w:szCs w:val="16"/>
              </w:rPr>
              <w:t>S</w:t>
            </w:r>
          </w:p>
          <w:p w14:paraId="3A8D9C89" w14:textId="77777777" w:rsidR="00B23C9A" w:rsidRPr="00BF6C0C" w:rsidRDefault="00B23C9A" w:rsidP="00B23C9A">
            <w:pPr>
              <w:spacing w:line="276" w:lineRule="auto"/>
              <w:ind w:right="30"/>
              <w:jc w:val="right"/>
              <w:rPr>
                <w:rFonts w:asciiTheme="minorHAnsi" w:eastAsia="Calibri Light" w:hAnsiTheme="minorHAnsi" w:cs="Calibri Light"/>
                <w:b/>
                <w:sz w:val="16"/>
                <w:szCs w:val="16"/>
              </w:rPr>
            </w:pPr>
          </w:p>
          <w:p w14:paraId="65BAF7A7" w14:textId="77777777" w:rsidR="00B23C9A" w:rsidRPr="00BF6C0C" w:rsidRDefault="00B23C9A" w:rsidP="00B23C9A">
            <w:pPr>
              <w:spacing w:line="276" w:lineRule="auto"/>
              <w:ind w:right="30"/>
              <w:jc w:val="right"/>
              <w:rPr>
                <w:rFonts w:asciiTheme="minorHAnsi" w:eastAsia="Calibri Light" w:hAnsiTheme="minorHAnsi" w:cs="Calibri Light"/>
                <w:b/>
                <w:sz w:val="16"/>
                <w:szCs w:val="16"/>
              </w:rPr>
            </w:pPr>
            <w:r w:rsidRPr="00BF6C0C">
              <w:rPr>
                <w:rFonts w:asciiTheme="minorHAnsi" w:eastAsia="Calibri Light" w:hAnsiTheme="minorHAnsi" w:cs="Calibri Light"/>
                <w:b/>
                <w:sz w:val="16"/>
                <w:szCs w:val="16"/>
              </w:rPr>
              <w:t>£’000</w:t>
            </w:r>
          </w:p>
        </w:tc>
        <w:tc>
          <w:tcPr>
            <w:tcW w:w="852" w:type="dxa"/>
            <w:tcBorders>
              <w:top w:val="single" w:sz="12" w:space="0" w:color="FF0000"/>
            </w:tcBorders>
          </w:tcPr>
          <w:p w14:paraId="50BBB13C"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Total</w:t>
            </w:r>
          </w:p>
          <w:p w14:paraId="4B8B3665"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p>
          <w:p w14:paraId="36B2943D"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c>
          <w:tcPr>
            <w:tcW w:w="5384" w:type="dxa"/>
            <w:tcBorders>
              <w:top w:val="single" w:sz="12" w:space="0" w:color="FF0000"/>
            </w:tcBorders>
          </w:tcPr>
          <w:p w14:paraId="7BEDAFF0" w14:textId="77777777" w:rsidR="00B23C9A" w:rsidRPr="00D25556" w:rsidRDefault="00B23C9A" w:rsidP="00B23C9A">
            <w:pPr>
              <w:spacing w:line="276" w:lineRule="auto"/>
              <w:ind w:left="110"/>
              <w:rPr>
                <w:rFonts w:asciiTheme="minorHAnsi" w:eastAsia="Calibri Light" w:hAnsiTheme="minorHAnsi" w:cs="Calibri Light"/>
                <w:b/>
                <w:sz w:val="16"/>
                <w:szCs w:val="16"/>
              </w:rPr>
            </w:pPr>
          </w:p>
        </w:tc>
        <w:tc>
          <w:tcPr>
            <w:tcW w:w="709" w:type="dxa"/>
            <w:tcBorders>
              <w:top w:val="single" w:sz="12" w:space="0" w:color="FF0000"/>
            </w:tcBorders>
          </w:tcPr>
          <w:p w14:paraId="68838AD6"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 xml:space="preserve">PPS </w:t>
            </w:r>
          </w:p>
          <w:p w14:paraId="19722F4D"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1987</w:t>
            </w:r>
          </w:p>
          <w:p w14:paraId="4C8D649B"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c>
          <w:tcPr>
            <w:tcW w:w="709" w:type="dxa"/>
            <w:tcBorders>
              <w:top w:val="single" w:sz="12" w:space="0" w:color="FF0000"/>
            </w:tcBorders>
          </w:tcPr>
          <w:p w14:paraId="67595AA9" w14:textId="77777777" w:rsidR="00B23C9A" w:rsidRPr="00D25556" w:rsidRDefault="00B23C9A" w:rsidP="00B23C9A">
            <w:pPr>
              <w:spacing w:line="276" w:lineRule="auto"/>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 xml:space="preserve">PPS </w:t>
            </w:r>
          </w:p>
          <w:p w14:paraId="69F7E2C1" w14:textId="77777777" w:rsidR="00B23C9A" w:rsidRPr="00D25556" w:rsidRDefault="00B23C9A" w:rsidP="00B23C9A">
            <w:pPr>
              <w:spacing w:line="276" w:lineRule="auto"/>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2006</w:t>
            </w:r>
          </w:p>
          <w:p w14:paraId="65C2EC63" w14:textId="77777777" w:rsidR="00B23C9A" w:rsidRPr="00D25556" w:rsidRDefault="00B23C9A" w:rsidP="00B23C9A">
            <w:pPr>
              <w:spacing w:line="276" w:lineRule="auto"/>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c>
          <w:tcPr>
            <w:tcW w:w="709" w:type="dxa"/>
            <w:tcBorders>
              <w:top w:val="single" w:sz="12" w:space="0" w:color="FF0000"/>
            </w:tcBorders>
          </w:tcPr>
          <w:p w14:paraId="01F38FD9"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 xml:space="preserve">PPS </w:t>
            </w:r>
          </w:p>
          <w:p w14:paraId="77E2314D"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2015</w:t>
            </w:r>
          </w:p>
          <w:p w14:paraId="3B8A3D07"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c>
          <w:tcPr>
            <w:tcW w:w="709" w:type="dxa"/>
            <w:tcBorders>
              <w:top w:val="single" w:sz="12" w:space="0" w:color="FF0000"/>
            </w:tcBorders>
          </w:tcPr>
          <w:p w14:paraId="41540F3B"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 xml:space="preserve">PCS </w:t>
            </w:r>
          </w:p>
          <w:p w14:paraId="50D93488"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p>
          <w:p w14:paraId="37C1270A"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c>
          <w:tcPr>
            <w:tcW w:w="709" w:type="dxa"/>
            <w:tcBorders>
              <w:top w:val="single" w:sz="12" w:space="0" w:color="FF0000"/>
            </w:tcBorders>
          </w:tcPr>
          <w:p w14:paraId="0803781D" w14:textId="30A217E3" w:rsidR="00B23C9A" w:rsidRPr="00D25556" w:rsidRDefault="00B23C9A" w:rsidP="00B23C9A">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LG</w:t>
            </w:r>
            <w:r w:rsidR="007F0D04">
              <w:rPr>
                <w:rFonts w:asciiTheme="minorHAnsi" w:eastAsia="Calibri Light" w:hAnsiTheme="minorHAnsi" w:cs="Calibri Light"/>
                <w:b/>
                <w:sz w:val="16"/>
                <w:szCs w:val="16"/>
              </w:rPr>
              <w:t>P</w:t>
            </w:r>
            <w:r w:rsidRPr="00D25556">
              <w:rPr>
                <w:rFonts w:asciiTheme="minorHAnsi" w:eastAsia="Calibri Light" w:hAnsiTheme="minorHAnsi" w:cs="Calibri Light"/>
                <w:b/>
                <w:sz w:val="16"/>
                <w:szCs w:val="16"/>
              </w:rPr>
              <w:t>S</w:t>
            </w:r>
          </w:p>
          <w:p w14:paraId="08239CF9"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p>
          <w:p w14:paraId="5949A4EB"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c>
          <w:tcPr>
            <w:tcW w:w="851" w:type="dxa"/>
            <w:tcBorders>
              <w:top w:val="single" w:sz="12" w:space="0" w:color="FF0000"/>
            </w:tcBorders>
          </w:tcPr>
          <w:p w14:paraId="7948A881"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Total</w:t>
            </w:r>
          </w:p>
          <w:p w14:paraId="73755499"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p>
          <w:p w14:paraId="773B559C"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r>
      <w:tr w:rsidR="000214BB" w:rsidRPr="001044B3" w14:paraId="0E66A682" w14:textId="77777777" w:rsidTr="00D876D2">
        <w:trPr>
          <w:trHeight w:val="268"/>
        </w:trPr>
        <w:tc>
          <w:tcPr>
            <w:tcW w:w="709" w:type="dxa"/>
            <w:tcBorders>
              <w:top w:val="single" w:sz="12" w:space="0" w:color="FF0000"/>
            </w:tcBorders>
            <w:vAlign w:val="center"/>
          </w:tcPr>
          <w:p w14:paraId="3110A1BF" w14:textId="6496FE3A"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2,158,074</w:t>
            </w:r>
          </w:p>
        </w:tc>
        <w:tc>
          <w:tcPr>
            <w:tcW w:w="709" w:type="dxa"/>
            <w:tcBorders>
              <w:top w:val="single" w:sz="12" w:space="0" w:color="FF0000"/>
            </w:tcBorders>
            <w:vAlign w:val="center"/>
          </w:tcPr>
          <w:p w14:paraId="6619FA0C" w14:textId="1F5AD53A"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64,660</w:t>
            </w:r>
          </w:p>
        </w:tc>
        <w:tc>
          <w:tcPr>
            <w:tcW w:w="709" w:type="dxa"/>
            <w:tcBorders>
              <w:top w:val="single" w:sz="12" w:space="0" w:color="FF0000"/>
            </w:tcBorders>
            <w:vAlign w:val="center"/>
          </w:tcPr>
          <w:p w14:paraId="0D9A7A26" w14:textId="389ECE88"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228,109</w:t>
            </w:r>
          </w:p>
        </w:tc>
        <w:tc>
          <w:tcPr>
            <w:tcW w:w="710" w:type="dxa"/>
            <w:tcBorders>
              <w:top w:val="single" w:sz="12" w:space="0" w:color="FF0000"/>
            </w:tcBorders>
            <w:vAlign w:val="center"/>
          </w:tcPr>
          <w:p w14:paraId="7A4CCAD5" w14:textId="46FE8E99"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38,650</w:t>
            </w:r>
          </w:p>
        </w:tc>
        <w:tc>
          <w:tcPr>
            <w:tcW w:w="706" w:type="dxa"/>
            <w:tcBorders>
              <w:top w:val="single" w:sz="12" w:space="0" w:color="FF0000"/>
            </w:tcBorders>
            <w:vAlign w:val="center"/>
          </w:tcPr>
          <w:p w14:paraId="6F0E5512" w14:textId="6406992A"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415,352</w:t>
            </w:r>
          </w:p>
        </w:tc>
        <w:tc>
          <w:tcPr>
            <w:tcW w:w="852" w:type="dxa"/>
            <w:tcBorders>
              <w:top w:val="single" w:sz="12" w:space="0" w:color="FF0000"/>
            </w:tcBorders>
            <w:vAlign w:val="center"/>
          </w:tcPr>
          <w:p w14:paraId="13E291F2" w14:textId="5B7776C8" w:rsidR="000214BB" w:rsidRPr="001044B3" w:rsidRDefault="000214BB" w:rsidP="000214BB">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2,904,845</w:t>
            </w:r>
          </w:p>
        </w:tc>
        <w:tc>
          <w:tcPr>
            <w:tcW w:w="5384" w:type="dxa"/>
            <w:tcBorders>
              <w:top w:val="single" w:sz="12" w:space="0" w:color="FF0000"/>
            </w:tcBorders>
            <w:vAlign w:val="center"/>
          </w:tcPr>
          <w:p w14:paraId="7605B4DF" w14:textId="44A54430" w:rsidR="000214BB" w:rsidRPr="006E30BA" w:rsidRDefault="000214BB" w:rsidP="000214BB">
            <w:pPr>
              <w:spacing w:line="276" w:lineRule="auto"/>
              <w:ind w:left="110"/>
              <w:rPr>
                <w:rFonts w:asciiTheme="majorHAnsi" w:eastAsia="Calibri Light" w:hAnsiTheme="majorHAnsi" w:cs="Calibri Light"/>
                <w:sz w:val="16"/>
                <w:szCs w:val="16"/>
              </w:rPr>
            </w:pPr>
            <w:r w:rsidRPr="006E30BA">
              <w:rPr>
                <w:rFonts w:asciiTheme="majorHAnsi" w:eastAsia="Calibri Light" w:hAnsiTheme="majorHAnsi" w:cs="Calibri Light"/>
                <w:sz w:val="16"/>
                <w:szCs w:val="16"/>
              </w:rPr>
              <w:t xml:space="preserve">Opening present value of scheme liabilities </w:t>
            </w:r>
            <w:proofErr w:type="gramStart"/>
            <w:r w:rsidRPr="006E30BA">
              <w:rPr>
                <w:rFonts w:asciiTheme="majorHAnsi" w:eastAsia="Calibri Light" w:hAnsiTheme="majorHAnsi" w:cs="Calibri Light"/>
                <w:sz w:val="16"/>
                <w:szCs w:val="16"/>
              </w:rPr>
              <w:t>at</w:t>
            </w:r>
            <w:proofErr w:type="gramEnd"/>
            <w:r w:rsidRPr="006E30BA">
              <w:rPr>
                <w:rFonts w:asciiTheme="majorHAnsi" w:eastAsia="Calibri Light" w:hAnsiTheme="majorHAnsi" w:cs="Calibri Light"/>
                <w:sz w:val="16"/>
                <w:szCs w:val="16"/>
              </w:rPr>
              <w:t xml:space="preserve"> 1 April</w:t>
            </w:r>
            <w:r>
              <w:rPr>
                <w:rFonts w:asciiTheme="majorHAnsi" w:eastAsia="Calibri Light" w:hAnsiTheme="majorHAnsi" w:cs="Calibri Light"/>
                <w:sz w:val="16"/>
                <w:szCs w:val="16"/>
              </w:rPr>
              <w:t>/7 May</w:t>
            </w:r>
          </w:p>
        </w:tc>
        <w:tc>
          <w:tcPr>
            <w:tcW w:w="709" w:type="dxa"/>
            <w:tcBorders>
              <w:top w:val="single" w:sz="12" w:space="0" w:color="FF0000"/>
            </w:tcBorders>
            <w:vAlign w:val="center"/>
          </w:tcPr>
          <w:p w14:paraId="53F8C58C" w14:textId="75E253E2"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2,018,514</w:t>
            </w:r>
          </w:p>
        </w:tc>
        <w:tc>
          <w:tcPr>
            <w:tcW w:w="709" w:type="dxa"/>
            <w:tcBorders>
              <w:top w:val="single" w:sz="12" w:space="0" w:color="FF0000"/>
            </w:tcBorders>
            <w:vAlign w:val="center"/>
          </w:tcPr>
          <w:p w14:paraId="09BF737D" w14:textId="634681F4"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57,630</w:t>
            </w:r>
          </w:p>
        </w:tc>
        <w:tc>
          <w:tcPr>
            <w:tcW w:w="709" w:type="dxa"/>
            <w:tcBorders>
              <w:top w:val="single" w:sz="12" w:space="0" w:color="FF0000"/>
            </w:tcBorders>
            <w:vAlign w:val="center"/>
          </w:tcPr>
          <w:p w14:paraId="10BE3DE8" w14:textId="41AE1F20"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234,589</w:t>
            </w:r>
          </w:p>
        </w:tc>
        <w:tc>
          <w:tcPr>
            <w:tcW w:w="709" w:type="dxa"/>
            <w:tcBorders>
              <w:top w:val="single" w:sz="12" w:space="0" w:color="FF0000"/>
            </w:tcBorders>
            <w:vAlign w:val="center"/>
          </w:tcPr>
          <w:p w14:paraId="6D59A94C" w14:textId="24DEA3F2" w:rsidR="009D1B71" w:rsidRPr="004A23CB" w:rsidRDefault="009D1B71" w:rsidP="009D1B7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36,280</w:t>
            </w:r>
          </w:p>
        </w:tc>
        <w:tc>
          <w:tcPr>
            <w:tcW w:w="709" w:type="dxa"/>
            <w:tcBorders>
              <w:top w:val="single" w:sz="12" w:space="0" w:color="FF0000"/>
            </w:tcBorders>
            <w:vAlign w:val="center"/>
          </w:tcPr>
          <w:p w14:paraId="23C0B568" w14:textId="4F57586B" w:rsidR="000214BB" w:rsidRPr="004A23CB" w:rsidRDefault="00AB3334"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386,930</w:t>
            </w:r>
          </w:p>
        </w:tc>
        <w:tc>
          <w:tcPr>
            <w:tcW w:w="851" w:type="dxa"/>
            <w:tcBorders>
              <w:top w:val="single" w:sz="12" w:space="0" w:color="FF0000"/>
            </w:tcBorders>
            <w:vAlign w:val="center"/>
          </w:tcPr>
          <w:p w14:paraId="32FC26BB" w14:textId="662C4598"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2,733,943</w:t>
            </w:r>
          </w:p>
        </w:tc>
      </w:tr>
      <w:tr w:rsidR="000214BB" w:rsidRPr="005A3071" w14:paraId="63BA038D" w14:textId="77777777" w:rsidTr="00D876D2">
        <w:trPr>
          <w:trHeight w:val="268"/>
        </w:trPr>
        <w:tc>
          <w:tcPr>
            <w:tcW w:w="709" w:type="dxa"/>
            <w:shd w:val="clear" w:color="auto" w:fill="FBE5E1"/>
            <w:vAlign w:val="center"/>
          </w:tcPr>
          <w:p w14:paraId="130E8326" w14:textId="6475AAC5"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140</w:t>
            </w:r>
          </w:p>
        </w:tc>
        <w:tc>
          <w:tcPr>
            <w:tcW w:w="709" w:type="dxa"/>
            <w:shd w:val="clear" w:color="auto" w:fill="FBE5E1"/>
            <w:vAlign w:val="center"/>
          </w:tcPr>
          <w:p w14:paraId="2ECA0BF1" w14:textId="59B016BE"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09" w:type="dxa"/>
            <w:shd w:val="clear" w:color="auto" w:fill="FBE5E1"/>
            <w:vAlign w:val="center"/>
          </w:tcPr>
          <w:p w14:paraId="1838ECCD" w14:textId="7451581F"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14,980</w:t>
            </w:r>
          </w:p>
        </w:tc>
        <w:tc>
          <w:tcPr>
            <w:tcW w:w="710" w:type="dxa"/>
            <w:shd w:val="clear" w:color="auto" w:fill="FBE5E1"/>
            <w:vAlign w:val="center"/>
          </w:tcPr>
          <w:p w14:paraId="5AE13C8D" w14:textId="184BF672"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600</w:t>
            </w:r>
          </w:p>
        </w:tc>
        <w:tc>
          <w:tcPr>
            <w:tcW w:w="706" w:type="dxa"/>
            <w:shd w:val="clear" w:color="auto" w:fill="FBE5E1"/>
            <w:vAlign w:val="center"/>
          </w:tcPr>
          <w:p w14:paraId="0DDCE363" w14:textId="1611E68D"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12,975</w:t>
            </w:r>
          </w:p>
        </w:tc>
        <w:tc>
          <w:tcPr>
            <w:tcW w:w="852" w:type="dxa"/>
            <w:shd w:val="clear" w:color="auto" w:fill="FBE5E1"/>
            <w:vAlign w:val="center"/>
          </w:tcPr>
          <w:p w14:paraId="6E0C1199" w14:textId="217D366D" w:rsidR="000214BB" w:rsidRPr="001044B3" w:rsidRDefault="000214BB" w:rsidP="000214BB">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28,695</w:t>
            </w:r>
          </w:p>
        </w:tc>
        <w:tc>
          <w:tcPr>
            <w:tcW w:w="5384" w:type="dxa"/>
            <w:shd w:val="clear" w:color="auto" w:fill="FBE5E1"/>
            <w:vAlign w:val="center"/>
          </w:tcPr>
          <w:p w14:paraId="600C031B" w14:textId="77777777" w:rsidR="000214BB" w:rsidRPr="00A94993" w:rsidRDefault="000214BB" w:rsidP="000214BB">
            <w:pPr>
              <w:spacing w:line="276" w:lineRule="auto"/>
              <w:ind w:left="110"/>
              <w:rPr>
                <w:rFonts w:asciiTheme="majorHAnsi" w:eastAsia="Calibri Light" w:hAnsiTheme="majorHAnsi" w:cs="Calibri Light"/>
                <w:sz w:val="16"/>
                <w:szCs w:val="16"/>
              </w:rPr>
            </w:pPr>
            <w:r w:rsidRPr="00A94993">
              <w:rPr>
                <w:rFonts w:asciiTheme="majorHAnsi" w:eastAsia="Calibri Light" w:hAnsiTheme="majorHAnsi" w:cs="Calibri Light"/>
                <w:sz w:val="16"/>
                <w:szCs w:val="16"/>
              </w:rPr>
              <w:t>Current service cost</w:t>
            </w:r>
          </w:p>
        </w:tc>
        <w:tc>
          <w:tcPr>
            <w:tcW w:w="709" w:type="dxa"/>
            <w:shd w:val="clear" w:color="auto" w:fill="FBE5E1"/>
            <w:vAlign w:val="center"/>
          </w:tcPr>
          <w:p w14:paraId="47E00BA2" w14:textId="7EA32570"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890</w:t>
            </w:r>
          </w:p>
        </w:tc>
        <w:tc>
          <w:tcPr>
            <w:tcW w:w="709" w:type="dxa"/>
            <w:shd w:val="clear" w:color="auto" w:fill="FBE5E1"/>
            <w:vAlign w:val="center"/>
          </w:tcPr>
          <w:p w14:paraId="792B241C" w14:textId="53E04235"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9" w:type="dxa"/>
            <w:shd w:val="clear" w:color="auto" w:fill="FBE5E1"/>
            <w:vAlign w:val="center"/>
          </w:tcPr>
          <w:p w14:paraId="07153359" w14:textId="3E01C678"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13,100</w:t>
            </w:r>
          </w:p>
        </w:tc>
        <w:tc>
          <w:tcPr>
            <w:tcW w:w="709" w:type="dxa"/>
            <w:shd w:val="clear" w:color="auto" w:fill="FBE5E1"/>
            <w:vAlign w:val="center"/>
          </w:tcPr>
          <w:p w14:paraId="535F8378" w14:textId="2DCD6D5F"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620</w:t>
            </w:r>
          </w:p>
        </w:tc>
        <w:tc>
          <w:tcPr>
            <w:tcW w:w="709" w:type="dxa"/>
            <w:shd w:val="clear" w:color="auto" w:fill="FBE5E1"/>
            <w:vAlign w:val="center"/>
          </w:tcPr>
          <w:p w14:paraId="12437DE5" w14:textId="5095FF8C" w:rsidR="000214BB" w:rsidRPr="004A23CB" w:rsidRDefault="00AB3334"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10,419</w:t>
            </w:r>
          </w:p>
        </w:tc>
        <w:tc>
          <w:tcPr>
            <w:tcW w:w="851" w:type="dxa"/>
            <w:shd w:val="clear" w:color="auto" w:fill="FBE5E1"/>
            <w:vAlign w:val="center"/>
          </w:tcPr>
          <w:p w14:paraId="424171DD" w14:textId="0DB997E5"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25,029</w:t>
            </w:r>
          </w:p>
        </w:tc>
      </w:tr>
      <w:tr w:rsidR="000214BB" w:rsidRPr="001044B3" w14:paraId="0512D04C" w14:textId="77777777" w:rsidTr="00D876D2">
        <w:trPr>
          <w:trHeight w:val="268"/>
        </w:trPr>
        <w:tc>
          <w:tcPr>
            <w:tcW w:w="709" w:type="dxa"/>
            <w:vAlign w:val="center"/>
          </w:tcPr>
          <w:p w14:paraId="72271103" w14:textId="4AC60E13"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96,750</w:t>
            </w:r>
          </w:p>
        </w:tc>
        <w:tc>
          <w:tcPr>
            <w:tcW w:w="709" w:type="dxa"/>
            <w:vAlign w:val="center"/>
          </w:tcPr>
          <w:p w14:paraId="5FC4834B" w14:textId="22BB82BC"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2,970</w:t>
            </w:r>
          </w:p>
        </w:tc>
        <w:tc>
          <w:tcPr>
            <w:tcW w:w="709" w:type="dxa"/>
            <w:vAlign w:val="center"/>
          </w:tcPr>
          <w:p w14:paraId="10EDC0F8" w14:textId="3E16BE2B"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11,150</w:t>
            </w:r>
          </w:p>
        </w:tc>
        <w:tc>
          <w:tcPr>
            <w:tcW w:w="710" w:type="dxa"/>
            <w:vAlign w:val="center"/>
          </w:tcPr>
          <w:p w14:paraId="0C10B314" w14:textId="1A7AEC82"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1,730</w:t>
            </w:r>
          </w:p>
        </w:tc>
        <w:tc>
          <w:tcPr>
            <w:tcW w:w="706" w:type="dxa"/>
            <w:vAlign w:val="center"/>
          </w:tcPr>
          <w:p w14:paraId="77B2B697" w14:textId="5C298487"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19,635</w:t>
            </w:r>
          </w:p>
        </w:tc>
        <w:tc>
          <w:tcPr>
            <w:tcW w:w="852" w:type="dxa"/>
            <w:vAlign w:val="center"/>
          </w:tcPr>
          <w:p w14:paraId="1E13C521" w14:textId="5DA21E7F" w:rsidR="000214BB" w:rsidRPr="001044B3" w:rsidRDefault="000214BB" w:rsidP="000214BB">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132,235</w:t>
            </w:r>
          </w:p>
        </w:tc>
        <w:tc>
          <w:tcPr>
            <w:tcW w:w="5384" w:type="dxa"/>
            <w:vAlign w:val="center"/>
          </w:tcPr>
          <w:p w14:paraId="777E49A5" w14:textId="77777777" w:rsidR="000214BB" w:rsidRPr="00A94993" w:rsidRDefault="000214BB" w:rsidP="000214BB">
            <w:pPr>
              <w:spacing w:line="276" w:lineRule="auto"/>
              <w:ind w:left="110"/>
              <w:rPr>
                <w:rFonts w:asciiTheme="majorHAnsi" w:eastAsia="Calibri Light" w:hAnsiTheme="majorHAnsi" w:cs="Calibri Light"/>
                <w:sz w:val="16"/>
                <w:szCs w:val="16"/>
              </w:rPr>
            </w:pPr>
            <w:r w:rsidRPr="00A94993">
              <w:rPr>
                <w:rFonts w:asciiTheme="majorHAnsi" w:eastAsia="Calibri Light" w:hAnsiTheme="majorHAnsi" w:cs="Calibri Light"/>
                <w:sz w:val="16"/>
                <w:szCs w:val="16"/>
              </w:rPr>
              <w:t>Interest cost</w:t>
            </w:r>
          </w:p>
        </w:tc>
        <w:tc>
          <w:tcPr>
            <w:tcW w:w="709" w:type="dxa"/>
            <w:vAlign w:val="center"/>
          </w:tcPr>
          <w:p w14:paraId="42DC23CC" w14:textId="62BC4DC8"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110,810</w:t>
            </w:r>
          </w:p>
        </w:tc>
        <w:tc>
          <w:tcPr>
            <w:tcW w:w="709" w:type="dxa"/>
            <w:vAlign w:val="center"/>
          </w:tcPr>
          <w:p w14:paraId="12560F78" w14:textId="43DC9F84"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3,240</w:t>
            </w:r>
          </w:p>
        </w:tc>
        <w:tc>
          <w:tcPr>
            <w:tcW w:w="709" w:type="dxa"/>
            <w:vAlign w:val="center"/>
          </w:tcPr>
          <w:p w14:paraId="0A9C3794" w14:textId="48D26410"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14,060</w:t>
            </w:r>
          </w:p>
        </w:tc>
        <w:tc>
          <w:tcPr>
            <w:tcW w:w="709" w:type="dxa"/>
            <w:vAlign w:val="center"/>
          </w:tcPr>
          <w:p w14:paraId="260CD919" w14:textId="62D258CD"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1,990</w:t>
            </w:r>
          </w:p>
        </w:tc>
        <w:tc>
          <w:tcPr>
            <w:tcW w:w="709" w:type="dxa"/>
            <w:vAlign w:val="center"/>
          </w:tcPr>
          <w:p w14:paraId="55F14DA0" w14:textId="40B0A2B1" w:rsidR="000214BB" w:rsidRPr="004A23CB" w:rsidRDefault="00AB3334"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22,469</w:t>
            </w:r>
          </w:p>
        </w:tc>
        <w:tc>
          <w:tcPr>
            <w:tcW w:w="851" w:type="dxa"/>
            <w:vAlign w:val="center"/>
          </w:tcPr>
          <w:p w14:paraId="253BE026" w14:textId="3A8B9521"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152,569</w:t>
            </w:r>
          </w:p>
        </w:tc>
      </w:tr>
      <w:tr w:rsidR="000214BB" w:rsidRPr="006F7B3D" w14:paraId="10049EA1" w14:textId="77777777" w:rsidTr="00D876D2">
        <w:trPr>
          <w:trHeight w:val="268"/>
        </w:trPr>
        <w:tc>
          <w:tcPr>
            <w:tcW w:w="709" w:type="dxa"/>
            <w:shd w:val="clear" w:color="auto" w:fill="FBE5E1"/>
            <w:vAlign w:val="center"/>
          </w:tcPr>
          <w:p w14:paraId="3DCDB9D1" w14:textId="4AE9AD78"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09" w:type="dxa"/>
            <w:shd w:val="clear" w:color="auto" w:fill="FBE5E1"/>
            <w:vAlign w:val="center"/>
          </w:tcPr>
          <w:p w14:paraId="185E6856" w14:textId="74768F18"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09" w:type="dxa"/>
            <w:shd w:val="clear" w:color="auto" w:fill="FBE5E1"/>
            <w:vAlign w:val="center"/>
          </w:tcPr>
          <w:p w14:paraId="78D563CF" w14:textId="0E659CF3"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15,450</w:t>
            </w:r>
          </w:p>
        </w:tc>
        <w:tc>
          <w:tcPr>
            <w:tcW w:w="710" w:type="dxa"/>
            <w:shd w:val="clear" w:color="auto" w:fill="FBE5E1"/>
            <w:vAlign w:val="center"/>
          </w:tcPr>
          <w:p w14:paraId="2D6301B9" w14:textId="7E004EBC"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06" w:type="dxa"/>
            <w:shd w:val="clear" w:color="auto" w:fill="FBE5E1"/>
            <w:vAlign w:val="center"/>
          </w:tcPr>
          <w:p w14:paraId="4A45E40F" w14:textId="716463BE"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4,684</w:t>
            </w:r>
          </w:p>
        </w:tc>
        <w:tc>
          <w:tcPr>
            <w:tcW w:w="852" w:type="dxa"/>
            <w:shd w:val="clear" w:color="auto" w:fill="FBE5E1"/>
            <w:vAlign w:val="center"/>
          </w:tcPr>
          <w:p w14:paraId="764AE2B8" w14:textId="20089538" w:rsidR="000214BB" w:rsidRPr="001044B3" w:rsidRDefault="000214BB" w:rsidP="000214BB">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20,134</w:t>
            </w:r>
          </w:p>
        </w:tc>
        <w:tc>
          <w:tcPr>
            <w:tcW w:w="5384" w:type="dxa"/>
            <w:shd w:val="clear" w:color="auto" w:fill="FBE5E1"/>
            <w:vAlign w:val="center"/>
          </w:tcPr>
          <w:p w14:paraId="31E8B3CA" w14:textId="77777777" w:rsidR="000214BB" w:rsidRPr="00A94993" w:rsidRDefault="000214BB" w:rsidP="000214BB">
            <w:pPr>
              <w:spacing w:line="276" w:lineRule="auto"/>
              <w:ind w:left="110"/>
              <w:rPr>
                <w:rFonts w:asciiTheme="majorHAnsi" w:eastAsia="Calibri Light" w:hAnsiTheme="majorHAnsi" w:cs="Calibri Light"/>
                <w:sz w:val="16"/>
                <w:szCs w:val="16"/>
              </w:rPr>
            </w:pPr>
            <w:r w:rsidRPr="00A94993">
              <w:rPr>
                <w:rFonts w:asciiTheme="majorHAnsi" w:eastAsia="Calibri Light" w:hAnsiTheme="majorHAnsi" w:cs="Calibri Light"/>
                <w:sz w:val="16"/>
                <w:szCs w:val="16"/>
              </w:rPr>
              <w:t>Contributions from Scheme participants</w:t>
            </w:r>
          </w:p>
        </w:tc>
        <w:tc>
          <w:tcPr>
            <w:tcW w:w="709" w:type="dxa"/>
            <w:shd w:val="clear" w:color="auto" w:fill="FBE5E1"/>
            <w:vAlign w:val="center"/>
          </w:tcPr>
          <w:p w14:paraId="47462B77" w14:textId="76F88455"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9" w:type="dxa"/>
            <w:shd w:val="clear" w:color="auto" w:fill="FBE5E1"/>
            <w:vAlign w:val="center"/>
          </w:tcPr>
          <w:p w14:paraId="69FE6153" w14:textId="36F9AC23"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9" w:type="dxa"/>
            <w:shd w:val="clear" w:color="auto" w:fill="FBE5E1"/>
            <w:vAlign w:val="center"/>
          </w:tcPr>
          <w:p w14:paraId="5EE898F9" w14:textId="2152944A"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17,760</w:t>
            </w:r>
          </w:p>
        </w:tc>
        <w:tc>
          <w:tcPr>
            <w:tcW w:w="709" w:type="dxa"/>
            <w:shd w:val="clear" w:color="auto" w:fill="FBE5E1"/>
            <w:vAlign w:val="center"/>
          </w:tcPr>
          <w:p w14:paraId="1C4170E9" w14:textId="780F91BA"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9" w:type="dxa"/>
            <w:shd w:val="clear" w:color="auto" w:fill="FBE5E1"/>
            <w:vAlign w:val="center"/>
          </w:tcPr>
          <w:p w14:paraId="15955611" w14:textId="060E93D9" w:rsidR="000214BB" w:rsidRPr="004A23CB" w:rsidRDefault="00AB3334"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5,287</w:t>
            </w:r>
          </w:p>
        </w:tc>
        <w:tc>
          <w:tcPr>
            <w:tcW w:w="851" w:type="dxa"/>
            <w:shd w:val="clear" w:color="auto" w:fill="FBE5E1"/>
            <w:vAlign w:val="center"/>
          </w:tcPr>
          <w:p w14:paraId="1D137F3A" w14:textId="54A22154"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23,047</w:t>
            </w:r>
          </w:p>
        </w:tc>
      </w:tr>
      <w:tr w:rsidR="000214BB" w:rsidRPr="001044B3" w14:paraId="0B2494BE" w14:textId="77777777" w:rsidTr="00D876D2">
        <w:trPr>
          <w:trHeight w:val="268"/>
        </w:trPr>
        <w:tc>
          <w:tcPr>
            <w:tcW w:w="709" w:type="dxa"/>
            <w:vAlign w:val="center"/>
          </w:tcPr>
          <w:p w14:paraId="1C462FB4" w14:textId="77777777" w:rsidR="000214BB" w:rsidRPr="00BF6C0C" w:rsidRDefault="000214BB" w:rsidP="000214BB">
            <w:pPr>
              <w:spacing w:line="276" w:lineRule="auto"/>
              <w:ind w:right="30"/>
              <w:jc w:val="right"/>
              <w:rPr>
                <w:rFonts w:asciiTheme="majorHAnsi" w:eastAsia="Calibri Light" w:hAnsiTheme="majorHAnsi" w:cs="Calibri Light"/>
                <w:sz w:val="16"/>
                <w:szCs w:val="16"/>
              </w:rPr>
            </w:pPr>
          </w:p>
        </w:tc>
        <w:tc>
          <w:tcPr>
            <w:tcW w:w="709" w:type="dxa"/>
            <w:vAlign w:val="center"/>
          </w:tcPr>
          <w:p w14:paraId="4BA0BC1F" w14:textId="77777777" w:rsidR="000214BB" w:rsidRPr="00BF6C0C" w:rsidRDefault="000214BB" w:rsidP="000214BB">
            <w:pPr>
              <w:spacing w:line="276" w:lineRule="auto"/>
              <w:ind w:right="30"/>
              <w:jc w:val="right"/>
              <w:rPr>
                <w:rFonts w:asciiTheme="majorHAnsi" w:eastAsia="Calibri Light" w:hAnsiTheme="majorHAnsi" w:cs="Calibri Light"/>
                <w:sz w:val="16"/>
                <w:szCs w:val="16"/>
              </w:rPr>
            </w:pPr>
          </w:p>
        </w:tc>
        <w:tc>
          <w:tcPr>
            <w:tcW w:w="709" w:type="dxa"/>
            <w:vAlign w:val="center"/>
          </w:tcPr>
          <w:p w14:paraId="705DBFC9" w14:textId="77777777" w:rsidR="000214BB" w:rsidRPr="00BF6C0C" w:rsidRDefault="000214BB" w:rsidP="000214BB">
            <w:pPr>
              <w:spacing w:line="276" w:lineRule="auto"/>
              <w:ind w:right="30"/>
              <w:jc w:val="right"/>
              <w:rPr>
                <w:rFonts w:asciiTheme="majorHAnsi" w:eastAsia="Calibri Light" w:hAnsiTheme="majorHAnsi" w:cs="Calibri Light"/>
                <w:sz w:val="16"/>
                <w:szCs w:val="16"/>
              </w:rPr>
            </w:pPr>
          </w:p>
        </w:tc>
        <w:tc>
          <w:tcPr>
            <w:tcW w:w="710" w:type="dxa"/>
            <w:vAlign w:val="center"/>
          </w:tcPr>
          <w:p w14:paraId="579369A5" w14:textId="77777777" w:rsidR="000214BB" w:rsidRPr="00BF6C0C" w:rsidRDefault="000214BB" w:rsidP="000214BB">
            <w:pPr>
              <w:spacing w:line="276" w:lineRule="auto"/>
              <w:ind w:right="30"/>
              <w:jc w:val="right"/>
              <w:rPr>
                <w:rFonts w:asciiTheme="majorHAnsi" w:eastAsia="Calibri Light" w:hAnsiTheme="majorHAnsi" w:cs="Calibri Light"/>
                <w:sz w:val="16"/>
                <w:szCs w:val="16"/>
              </w:rPr>
            </w:pPr>
          </w:p>
        </w:tc>
        <w:tc>
          <w:tcPr>
            <w:tcW w:w="706" w:type="dxa"/>
            <w:vAlign w:val="center"/>
          </w:tcPr>
          <w:p w14:paraId="4D48C0DF" w14:textId="77777777" w:rsidR="000214BB" w:rsidRPr="00BF6C0C" w:rsidRDefault="000214BB" w:rsidP="000214BB">
            <w:pPr>
              <w:spacing w:line="276" w:lineRule="auto"/>
              <w:ind w:right="30"/>
              <w:jc w:val="right"/>
              <w:rPr>
                <w:rFonts w:asciiTheme="majorHAnsi" w:eastAsia="Calibri Light" w:hAnsiTheme="majorHAnsi" w:cs="Calibri Light"/>
                <w:sz w:val="16"/>
                <w:szCs w:val="16"/>
              </w:rPr>
            </w:pPr>
          </w:p>
        </w:tc>
        <w:tc>
          <w:tcPr>
            <w:tcW w:w="852" w:type="dxa"/>
            <w:vAlign w:val="center"/>
          </w:tcPr>
          <w:p w14:paraId="7B1C145C" w14:textId="77777777" w:rsidR="000214BB" w:rsidRPr="001044B3" w:rsidRDefault="000214BB" w:rsidP="000214BB">
            <w:pPr>
              <w:spacing w:line="276" w:lineRule="auto"/>
              <w:ind w:right="30"/>
              <w:jc w:val="right"/>
              <w:rPr>
                <w:rFonts w:asciiTheme="majorHAnsi" w:eastAsia="Calibri Light" w:hAnsiTheme="majorHAnsi" w:cs="Calibri Light"/>
                <w:sz w:val="16"/>
                <w:szCs w:val="16"/>
              </w:rPr>
            </w:pPr>
          </w:p>
        </w:tc>
        <w:tc>
          <w:tcPr>
            <w:tcW w:w="5384" w:type="dxa"/>
            <w:vAlign w:val="center"/>
          </w:tcPr>
          <w:p w14:paraId="7F45F618" w14:textId="77777777" w:rsidR="000214BB" w:rsidRPr="00A94993" w:rsidRDefault="000214BB" w:rsidP="000214BB">
            <w:pPr>
              <w:spacing w:line="276" w:lineRule="auto"/>
              <w:ind w:left="110"/>
              <w:rPr>
                <w:rFonts w:asciiTheme="majorHAnsi" w:eastAsia="Calibri Light" w:hAnsiTheme="majorHAnsi" w:cs="Calibri Light"/>
                <w:sz w:val="16"/>
                <w:szCs w:val="16"/>
              </w:rPr>
            </w:pPr>
            <w:r w:rsidRPr="00A94993">
              <w:rPr>
                <w:rFonts w:asciiTheme="majorHAnsi" w:eastAsia="Calibri Light" w:hAnsiTheme="majorHAnsi" w:cs="Calibri Light"/>
                <w:sz w:val="16"/>
                <w:szCs w:val="16"/>
              </w:rPr>
              <w:t>Remeasurement (gains) and losses:</w:t>
            </w:r>
          </w:p>
        </w:tc>
        <w:tc>
          <w:tcPr>
            <w:tcW w:w="709" w:type="dxa"/>
            <w:vAlign w:val="center"/>
          </w:tcPr>
          <w:p w14:paraId="39FEED7B" w14:textId="77777777" w:rsidR="000214BB" w:rsidRPr="004A23CB" w:rsidRDefault="000214BB" w:rsidP="000214BB">
            <w:pPr>
              <w:spacing w:line="276" w:lineRule="auto"/>
              <w:ind w:right="30"/>
              <w:jc w:val="right"/>
              <w:rPr>
                <w:rFonts w:asciiTheme="majorHAnsi" w:eastAsia="Calibri Light" w:hAnsiTheme="majorHAnsi" w:cs="Calibri Light"/>
                <w:sz w:val="16"/>
                <w:szCs w:val="16"/>
              </w:rPr>
            </w:pPr>
          </w:p>
        </w:tc>
        <w:tc>
          <w:tcPr>
            <w:tcW w:w="709" w:type="dxa"/>
            <w:vAlign w:val="center"/>
          </w:tcPr>
          <w:p w14:paraId="03E95DC8" w14:textId="77777777" w:rsidR="000214BB" w:rsidRPr="004A23CB" w:rsidRDefault="000214BB" w:rsidP="000214BB">
            <w:pPr>
              <w:spacing w:line="276" w:lineRule="auto"/>
              <w:ind w:right="30"/>
              <w:jc w:val="right"/>
              <w:rPr>
                <w:rFonts w:asciiTheme="majorHAnsi" w:eastAsia="Calibri Light" w:hAnsiTheme="majorHAnsi" w:cs="Calibri Light"/>
                <w:sz w:val="16"/>
                <w:szCs w:val="16"/>
              </w:rPr>
            </w:pPr>
          </w:p>
        </w:tc>
        <w:tc>
          <w:tcPr>
            <w:tcW w:w="709" w:type="dxa"/>
            <w:vAlign w:val="center"/>
          </w:tcPr>
          <w:p w14:paraId="2ABF69D2" w14:textId="77777777" w:rsidR="000214BB" w:rsidRPr="004A23CB" w:rsidRDefault="000214BB" w:rsidP="000214BB">
            <w:pPr>
              <w:spacing w:line="276" w:lineRule="auto"/>
              <w:ind w:right="30"/>
              <w:jc w:val="right"/>
              <w:rPr>
                <w:rFonts w:asciiTheme="majorHAnsi" w:eastAsia="Calibri Light" w:hAnsiTheme="majorHAnsi" w:cs="Calibri Light"/>
                <w:sz w:val="16"/>
                <w:szCs w:val="16"/>
              </w:rPr>
            </w:pPr>
          </w:p>
        </w:tc>
        <w:tc>
          <w:tcPr>
            <w:tcW w:w="709" w:type="dxa"/>
            <w:vAlign w:val="center"/>
          </w:tcPr>
          <w:p w14:paraId="0C4B5E8E" w14:textId="77777777" w:rsidR="000214BB" w:rsidRPr="004A23CB" w:rsidRDefault="000214BB" w:rsidP="000214BB">
            <w:pPr>
              <w:spacing w:line="276" w:lineRule="auto"/>
              <w:ind w:right="30"/>
              <w:jc w:val="right"/>
              <w:rPr>
                <w:rFonts w:asciiTheme="majorHAnsi" w:eastAsia="Calibri Light" w:hAnsiTheme="majorHAnsi" w:cs="Calibri Light"/>
                <w:sz w:val="16"/>
                <w:szCs w:val="16"/>
              </w:rPr>
            </w:pPr>
          </w:p>
        </w:tc>
        <w:tc>
          <w:tcPr>
            <w:tcW w:w="709" w:type="dxa"/>
            <w:vAlign w:val="center"/>
          </w:tcPr>
          <w:p w14:paraId="42772914" w14:textId="77777777" w:rsidR="000214BB" w:rsidRPr="004A23CB" w:rsidRDefault="000214BB" w:rsidP="000214BB">
            <w:pPr>
              <w:spacing w:line="276" w:lineRule="auto"/>
              <w:ind w:right="30"/>
              <w:jc w:val="right"/>
              <w:rPr>
                <w:rFonts w:asciiTheme="majorHAnsi" w:eastAsia="Calibri Light" w:hAnsiTheme="majorHAnsi" w:cs="Calibri Light"/>
                <w:sz w:val="16"/>
                <w:szCs w:val="16"/>
              </w:rPr>
            </w:pPr>
          </w:p>
        </w:tc>
        <w:tc>
          <w:tcPr>
            <w:tcW w:w="851" w:type="dxa"/>
            <w:vAlign w:val="center"/>
          </w:tcPr>
          <w:p w14:paraId="706FC6A5" w14:textId="77777777" w:rsidR="000214BB" w:rsidRPr="004A23CB" w:rsidRDefault="000214BB" w:rsidP="000214BB">
            <w:pPr>
              <w:spacing w:line="276" w:lineRule="auto"/>
              <w:ind w:right="30"/>
              <w:jc w:val="right"/>
              <w:rPr>
                <w:rFonts w:asciiTheme="majorHAnsi" w:eastAsia="Calibri Light" w:hAnsiTheme="majorHAnsi" w:cs="Calibri Light"/>
                <w:sz w:val="16"/>
                <w:szCs w:val="16"/>
              </w:rPr>
            </w:pPr>
          </w:p>
        </w:tc>
      </w:tr>
      <w:tr w:rsidR="000214BB" w:rsidRPr="005A3071" w14:paraId="69782E13" w14:textId="77777777" w:rsidTr="00D876D2">
        <w:trPr>
          <w:trHeight w:val="126"/>
        </w:trPr>
        <w:tc>
          <w:tcPr>
            <w:tcW w:w="709" w:type="dxa"/>
            <w:shd w:val="clear" w:color="auto" w:fill="FBE5E1"/>
            <w:vAlign w:val="center"/>
          </w:tcPr>
          <w:p w14:paraId="156AE69D" w14:textId="3F44D0B0"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(1,640)</w:t>
            </w:r>
          </w:p>
        </w:tc>
        <w:tc>
          <w:tcPr>
            <w:tcW w:w="709" w:type="dxa"/>
            <w:shd w:val="clear" w:color="auto" w:fill="FBE5E1"/>
            <w:vAlign w:val="center"/>
          </w:tcPr>
          <w:p w14:paraId="411DC13E" w14:textId="75D0C4F4"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(190)</w:t>
            </w:r>
          </w:p>
        </w:tc>
        <w:tc>
          <w:tcPr>
            <w:tcW w:w="709" w:type="dxa"/>
            <w:shd w:val="clear" w:color="auto" w:fill="FBE5E1"/>
            <w:vAlign w:val="center"/>
          </w:tcPr>
          <w:p w14:paraId="2D8B47CF" w14:textId="33355AC6"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(990)</w:t>
            </w:r>
          </w:p>
        </w:tc>
        <w:tc>
          <w:tcPr>
            <w:tcW w:w="710" w:type="dxa"/>
            <w:shd w:val="clear" w:color="auto" w:fill="FBE5E1"/>
            <w:vAlign w:val="center"/>
          </w:tcPr>
          <w:p w14:paraId="534E9356" w14:textId="06770057"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(160)</w:t>
            </w:r>
          </w:p>
        </w:tc>
        <w:tc>
          <w:tcPr>
            <w:tcW w:w="706" w:type="dxa"/>
            <w:shd w:val="clear" w:color="auto" w:fill="FBE5E1"/>
            <w:vAlign w:val="center"/>
          </w:tcPr>
          <w:p w14:paraId="08771A7E" w14:textId="32291459"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(775)</w:t>
            </w:r>
          </w:p>
        </w:tc>
        <w:tc>
          <w:tcPr>
            <w:tcW w:w="852" w:type="dxa"/>
            <w:shd w:val="clear" w:color="auto" w:fill="FBE5E1"/>
            <w:vAlign w:val="center"/>
          </w:tcPr>
          <w:p w14:paraId="5C401BDA" w14:textId="76A7C594" w:rsidR="000214BB" w:rsidRPr="001044B3" w:rsidRDefault="000214BB" w:rsidP="000214BB">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(3,755)</w:t>
            </w:r>
          </w:p>
        </w:tc>
        <w:tc>
          <w:tcPr>
            <w:tcW w:w="5384" w:type="dxa"/>
            <w:shd w:val="clear" w:color="auto" w:fill="FBE5E1"/>
            <w:vAlign w:val="center"/>
          </w:tcPr>
          <w:p w14:paraId="2279705C" w14:textId="77777777" w:rsidR="000214BB" w:rsidRPr="00A94993" w:rsidRDefault="000214BB" w:rsidP="000214BB">
            <w:pPr>
              <w:pStyle w:val="ListParagraph"/>
              <w:numPr>
                <w:ilvl w:val="0"/>
                <w:numId w:val="16"/>
              </w:numPr>
              <w:spacing w:line="276" w:lineRule="auto"/>
              <w:ind w:left="424" w:hanging="283"/>
              <w:rPr>
                <w:rFonts w:asciiTheme="majorHAnsi" w:eastAsia="Calibri Light" w:hAnsiTheme="majorHAnsi" w:cs="Calibri Light"/>
                <w:sz w:val="16"/>
                <w:szCs w:val="16"/>
              </w:rPr>
            </w:pPr>
            <w:r w:rsidRPr="00A94993">
              <w:rPr>
                <w:rFonts w:asciiTheme="majorHAnsi" w:eastAsia="Calibri Light" w:hAnsiTheme="majorHAnsi" w:cs="Calibri Light"/>
                <w:sz w:val="16"/>
                <w:szCs w:val="16"/>
              </w:rPr>
              <w:t>actuarial gains/losses arising from changes in demographic assumptions</w:t>
            </w:r>
          </w:p>
        </w:tc>
        <w:tc>
          <w:tcPr>
            <w:tcW w:w="709" w:type="dxa"/>
            <w:shd w:val="clear" w:color="auto" w:fill="FBE5E1"/>
            <w:vAlign w:val="center"/>
          </w:tcPr>
          <w:p w14:paraId="27D83E0F" w14:textId="2C9C5B5C"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9" w:type="dxa"/>
            <w:shd w:val="clear" w:color="auto" w:fill="FBE5E1"/>
            <w:vAlign w:val="center"/>
          </w:tcPr>
          <w:p w14:paraId="2DD1879D" w14:textId="05699592"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9" w:type="dxa"/>
            <w:shd w:val="clear" w:color="auto" w:fill="FBE5E1"/>
            <w:vAlign w:val="center"/>
          </w:tcPr>
          <w:p w14:paraId="5A4C546C" w14:textId="3E9BAE8C"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9" w:type="dxa"/>
            <w:shd w:val="clear" w:color="auto" w:fill="FBE5E1"/>
            <w:vAlign w:val="center"/>
          </w:tcPr>
          <w:p w14:paraId="3D4F8A87" w14:textId="758406A6"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9" w:type="dxa"/>
            <w:shd w:val="clear" w:color="auto" w:fill="FBE5E1"/>
            <w:vAlign w:val="center"/>
          </w:tcPr>
          <w:p w14:paraId="2F8227F9" w14:textId="61C132DE" w:rsidR="000214BB" w:rsidRPr="004A23CB" w:rsidRDefault="00A222FC"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(11,550)</w:t>
            </w:r>
          </w:p>
        </w:tc>
        <w:tc>
          <w:tcPr>
            <w:tcW w:w="851" w:type="dxa"/>
            <w:shd w:val="clear" w:color="auto" w:fill="FBE5E1"/>
            <w:vAlign w:val="center"/>
          </w:tcPr>
          <w:p w14:paraId="2F444783" w14:textId="00BF0DEC"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(11,550)</w:t>
            </w:r>
          </w:p>
        </w:tc>
      </w:tr>
      <w:tr w:rsidR="000214BB" w:rsidRPr="001044B3" w14:paraId="75DCA2BD" w14:textId="77777777" w:rsidTr="00D876D2">
        <w:trPr>
          <w:trHeight w:val="268"/>
        </w:trPr>
        <w:tc>
          <w:tcPr>
            <w:tcW w:w="709" w:type="dxa"/>
            <w:vAlign w:val="center"/>
          </w:tcPr>
          <w:p w14:paraId="428C85AA" w14:textId="3008CAE5"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(142,940)</w:t>
            </w:r>
          </w:p>
        </w:tc>
        <w:tc>
          <w:tcPr>
            <w:tcW w:w="709" w:type="dxa"/>
            <w:vAlign w:val="center"/>
          </w:tcPr>
          <w:p w14:paraId="23F0A0C7" w14:textId="63D23224"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(9,930)</w:t>
            </w:r>
          </w:p>
        </w:tc>
        <w:tc>
          <w:tcPr>
            <w:tcW w:w="709" w:type="dxa"/>
            <w:vAlign w:val="center"/>
          </w:tcPr>
          <w:p w14:paraId="6154B9D9" w14:textId="035C6C85"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(28,750)</w:t>
            </w:r>
          </w:p>
        </w:tc>
        <w:tc>
          <w:tcPr>
            <w:tcW w:w="710" w:type="dxa"/>
            <w:vAlign w:val="center"/>
          </w:tcPr>
          <w:p w14:paraId="0A6AA595" w14:textId="4288D749"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(1,940)</w:t>
            </w:r>
          </w:p>
        </w:tc>
        <w:tc>
          <w:tcPr>
            <w:tcW w:w="706" w:type="dxa"/>
            <w:vAlign w:val="center"/>
          </w:tcPr>
          <w:p w14:paraId="385F0040" w14:textId="2A50D04A"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(50,915)</w:t>
            </w:r>
          </w:p>
        </w:tc>
        <w:tc>
          <w:tcPr>
            <w:tcW w:w="852" w:type="dxa"/>
            <w:vAlign w:val="center"/>
          </w:tcPr>
          <w:p w14:paraId="2F9956CA" w14:textId="12DFF1FF" w:rsidR="000214BB" w:rsidRPr="001044B3" w:rsidRDefault="000214BB" w:rsidP="000214BB">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(234,475)</w:t>
            </w:r>
          </w:p>
        </w:tc>
        <w:tc>
          <w:tcPr>
            <w:tcW w:w="5384" w:type="dxa"/>
            <w:vAlign w:val="center"/>
          </w:tcPr>
          <w:p w14:paraId="28A35E6C" w14:textId="23E4BE38" w:rsidR="000214BB" w:rsidRPr="00A94993" w:rsidRDefault="000214BB" w:rsidP="000214BB">
            <w:pPr>
              <w:pStyle w:val="ListParagraph"/>
              <w:numPr>
                <w:ilvl w:val="0"/>
                <w:numId w:val="16"/>
              </w:numPr>
              <w:spacing w:line="276" w:lineRule="auto"/>
              <w:ind w:left="424" w:hanging="283"/>
              <w:rPr>
                <w:rFonts w:asciiTheme="majorHAnsi" w:eastAsia="Calibri Light" w:hAnsiTheme="majorHAnsi" w:cs="Calibri Light"/>
                <w:sz w:val="16"/>
                <w:szCs w:val="16"/>
              </w:rPr>
            </w:pPr>
            <w:r w:rsidRPr="00A94993">
              <w:rPr>
                <w:rFonts w:asciiTheme="majorHAnsi" w:eastAsia="Calibri Light" w:hAnsiTheme="majorHAnsi" w:cs="Calibri Light"/>
                <w:sz w:val="16"/>
                <w:szCs w:val="16"/>
              </w:rPr>
              <w:t>actuarial gains/losses arisin</w:t>
            </w:r>
            <w:r w:rsidR="00A222FC">
              <w:rPr>
                <w:rFonts w:asciiTheme="majorHAnsi" w:eastAsia="Calibri Light" w:hAnsiTheme="majorHAnsi" w:cs="Calibri Light"/>
                <w:sz w:val="16"/>
                <w:szCs w:val="16"/>
              </w:rPr>
              <w:t>29</w:t>
            </w:r>
            <w:r w:rsidRPr="00A94993">
              <w:rPr>
                <w:rFonts w:asciiTheme="majorHAnsi" w:eastAsia="Calibri Light" w:hAnsiTheme="majorHAnsi" w:cs="Calibri Light"/>
                <w:sz w:val="16"/>
                <w:szCs w:val="16"/>
              </w:rPr>
              <w:t>g from changes in financial assumptions</w:t>
            </w:r>
          </w:p>
        </w:tc>
        <w:tc>
          <w:tcPr>
            <w:tcW w:w="709" w:type="dxa"/>
            <w:vAlign w:val="center"/>
          </w:tcPr>
          <w:p w14:paraId="1E6A2350" w14:textId="668B3AE9"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(61,670)</w:t>
            </w:r>
          </w:p>
        </w:tc>
        <w:tc>
          <w:tcPr>
            <w:tcW w:w="709" w:type="dxa"/>
            <w:vAlign w:val="center"/>
          </w:tcPr>
          <w:p w14:paraId="68D971E0" w14:textId="17B51E7B"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(3,870)</w:t>
            </w:r>
          </w:p>
        </w:tc>
        <w:tc>
          <w:tcPr>
            <w:tcW w:w="709" w:type="dxa"/>
            <w:vAlign w:val="center"/>
          </w:tcPr>
          <w:p w14:paraId="78F298F4" w14:textId="6F6BC102"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(9,440)</w:t>
            </w:r>
          </w:p>
        </w:tc>
        <w:tc>
          <w:tcPr>
            <w:tcW w:w="709" w:type="dxa"/>
            <w:vAlign w:val="center"/>
          </w:tcPr>
          <w:p w14:paraId="0DE2CF24" w14:textId="08653A41"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(1,380)</w:t>
            </w:r>
          </w:p>
        </w:tc>
        <w:tc>
          <w:tcPr>
            <w:tcW w:w="709" w:type="dxa"/>
            <w:vAlign w:val="center"/>
          </w:tcPr>
          <w:p w14:paraId="51314D5A" w14:textId="6D2AADEF" w:rsidR="000214BB" w:rsidRPr="004A23CB" w:rsidRDefault="00A222FC"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(18,852)</w:t>
            </w:r>
          </w:p>
        </w:tc>
        <w:tc>
          <w:tcPr>
            <w:tcW w:w="851" w:type="dxa"/>
            <w:vAlign w:val="center"/>
          </w:tcPr>
          <w:p w14:paraId="6B715527" w14:textId="596446AF"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(95,212)</w:t>
            </w:r>
          </w:p>
        </w:tc>
      </w:tr>
      <w:tr w:rsidR="000214BB" w:rsidRPr="001044B3" w14:paraId="16C6291C" w14:textId="77777777" w:rsidTr="00D876D2">
        <w:trPr>
          <w:trHeight w:val="268"/>
        </w:trPr>
        <w:tc>
          <w:tcPr>
            <w:tcW w:w="709" w:type="dxa"/>
            <w:shd w:val="clear" w:color="auto" w:fill="FBE5E1"/>
            <w:vAlign w:val="center"/>
          </w:tcPr>
          <w:p w14:paraId="2C5C2A51" w14:textId="0077EBF0"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7,200</w:t>
            </w:r>
          </w:p>
        </w:tc>
        <w:tc>
          <w:tcPr>
            <w:tcW w:w="709" w:type="dxa"/>
            <w:shd w:val="clear" w:color="auto" w:fill="FBE5E1"/>
            <w:vAlign w:val="center"/>
          </w:tcPr>
          <w:p w14:paraId="66D0306D" w14:textId="6E43EC9F"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420</w:t>
            </w:r>
          </w:p>
        </w:tc>
        <w:tc>
          <w:tcPr>
            <w:tcW w:w="709" w:type="dxa"/>
            <w:shd w:val="clear" w:color="auto" w:fill="FBE5E1"/>
            <w:vAlign w:val="center"/>
          </w:tcPr>
          <w:p w14:paraId="5BDEBEFB" w14:textId="39C42BFB"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(4,280)</w:t>
            </w:r>
          </w:p>
        </w:tc>
        <w:tc>
          <w:tcPr>
            <w:tcW w:w="710" w:type="dxa"/>
            <w:shd w:val="clear" w:color="auto" w:fill="FBE5E1"/>
            <w:vAlign w:val="center"/>
          </w:tcPr>
          <w:p w14:paraId="0B5186EB" w14:textId="3A877BBF"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(130)</w:t>
            </w:r>
          </w:p>
        </w:tc>
        <w:tc>
          <w:tcPr>
            <w:tcW w:w="706" w:type="dxa"/>
            <w:shd w:val="clear" w:color="auto" w:fill="FBE5E1"/>
            <w:vAlign w:val="center"/>
          </w:tcPr>
          <w:p w14:paraId="51B18FC8" w14:textId="5D348E4E"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(3,585)</w:t>
            </w:r>
          </w:p>
        </w:tc>
        <w:tc>
          <w:tcPr>
            <w:tcW w:w="852" w:type="dxa"/>
            <w:shd w:val="clear" w:color="auto" w:fill="FBE5E1"/>
            <w:vAlign w:val="center"/>
          </w:tcPr>
          <w:p w14:paraId="23E5BE28" w14:textId="07A10CD9" w:rsidR="000214BB" w:rsidRPr="001044B3" w:rsidRDefault="000214BB" w:rsidP="000214BB">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(375)</w:t>
            </w:r>
          </w:p>
        </w:tc>
        <w:tc>
          <w:tcPr>
            <w:tcW w:w="5384" w:type="dxa"/>
            <w:shd w:val="clear" w:color="auto" w:fill="FBE5E1"/>
            <w:vAlign w:val="center"/>
          </w:tcPr>
          <w:p w14:paraId="3FBCB77C" w14:textId="77777777" w:rsidR="000214BB" w:rsidRPr="00A94993" w:rsidRDefault="000214BB" w:rsidP="000214BB">
            <w:pPr>
              <w:pStyle w:val="ListParagraph"/>
              <w:numPr>
                <w:ilvl w:val="0"/>
                <w:numId w:val="16"/>
              </w:numPr>
              <w:spacing w:line="276" w:lineRule="auto"/>
              <w:ind w:left="424" w:hanging="283"/>
              <w:rPr>
                <w:rFonts w:asciiTheme="majorHAnsi" w:eastAsia="Calibri Light" w:hAnsiTheme="majorHAnsi" w:cs="Calibri Light"/>
                <w:sz w:val="16"/>
                <w:szCs w:val="16"/>
              </w:rPr>
            </w:pPr>
            <w:r w:rsidRPr="00A94993">
              <w:rPr>
                <w:rFonts w:asciiTheme="majorHAnsi" w:eastAsia="Calibri Light" w:hAnsiTheme="majorHAnsi" w:cs="Calibri Light"/>
                <w:sz w:val="16"/>
                <w:szCs w:val="16"/>
              </w:rPr>
              <w:t>experience gains and losses</w:t>
            </w:r>
          </w:p>
        </w:tc>
        <w:tc>
          <w:tcPr>
            <w:tcW w:w="709" w:type="dxa"/>
            <w:shd w:val="clear" w:color="auto" w:fill="FBE5E1"/>
            <w:vAlign w:val="center"/>
          </w:tcPr>
          <w:p w14:paraId="45D7D74E" w14:textId="0327E582"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85,970</w:t>
            </w:r>
          </w:p>
        </w:tc>
        <w:tc>
          <w:tcPr>
            <w:tcW w:w="709" w:type="dxa"/>
            <w:shd w:val="clear" w:color="auto" w:fill="FBE5E1"/>
            <w:vAlign w:val="center"/>
          </w:tcPr>
          <w:p w14:paraId="046B9B37" w14:textId="412FF528"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30,660</w:t>
            </w:r>
          </w:p>
        </w:tc>
        <w:tc>
          <w:tcPr>
            <w:tcW w:w="709" w:type="dxa"/>
            <w:shd w:val="clear" w:color="auto" w:fill="FBE5E1"/>
            <w:vAlign w:val="center"/>
          </w:tcPr>
          <w:p w14:paraId="2F2E3239" w14:textId="788C707D"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(106,190)</w:t>
            </w:r>
          </w:p>
        </w:tc>
        <w:tc>
          <w:tcPr>
            <w:tcW w:w="709" w:type="dxa"/>
            <w:shd w:val="clear" w:color="auto" w:fill="FBE5E1"/>
            <w:vAlign w:val="center"/>
          </w:tcPr>
          <w:p w14:paraId="1A4972C0" w14:textId="24CF77F7"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(350)</w:t>
            </w:r>
          </w:p>
        </w:tc>
        <w:tc>
          <w:tcPr>
            <w:tcW w:w="709" w:type="dxa"/>
            <w:shd w:val="clear" w:color="auto" w:fill="FBE5E1"/>
            <w:vAlign w:val="center"/>
          </w:tcPr>
          <w:p w14:paraId="0EC3F284" w14:textId="4A7243AB" w:rsidR="000214BB" w:rsidRPr="004A23CB" w:rsidRDefault="00A222FC"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27,120</w:t>
            </w:r>
          </w:p>
        </w:tc>
        <w:tc>
          <w:tcPr>
            <w:tcW w:w="851" w:type="dxa"/>
            <w:shd w:val="clear" w:color="auto" w:fill="FBE5E1"/>
            <w:vAlign w:val="center"/>
          </w:tcPr>
          <w:p w14:paraId="0E3B5F5D" w14:textId="163026CD"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37,210</w:t>
            </w:r>
          </w:p>
        </w:tc>
      </w:tr>
      <w:tr w:rsidR="000214BB" w:rsidRPr="001044B3" w14:paraId="218DF237" w14:textId="77777777" w:rsidTr="00D876D2">
        <w:trPr>
          <w:trHeight w:val="268"/>
        </w:trPr>
        <w:tc>
          <w:tcPr>
            <w:tcW w:w="709" w:type="dxa"/>
            <w:vAlign w:val="center"/>
          </w:tcPr>
          <w:p w14:paraId="4B23E519" w14:textId="06D13BA3"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09" w:type="dxa"/>
            <w:vAlign w:val="center"/>
          </w:tcPr>
          <w:p w14:paraId="3B18C653" w14:textId="504BE137"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09" w:type="dxa"/>
            <w:vAlign w:val="center"/>
          </w:tcPr>
          <w:p w14:paraId="407D3A9D" w14:textId="059C6F2F"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10" w:type="dxa"/>
            <w:vAlign w:val="center"/>
          </w:tcPr>
          <w:p w14:paraId="1F3E786C" w14:textId="18B503F6"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06" w:type="dxa"/>
            <w:vAlign w:val="center"/>
          </w:tcPr>
          <w:p w14:paraId="3A9E837A" w14:textId="22686727"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852" w:type="dxa"/>
            <w:vAlign w:val="center"/>
          </w:tcPr>
          <w:p w14:paraId="6E26BAA8" w14:textId="27283455" w:rsidR="000214BB" w:rsidRPr="007B023D" w:rsidRDefault="000214BB" w:rsidP="000214BB">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w:t>
            </w:r>
          </w:p>
        </w:tc>
        <w:tc>
          <w:tcPr>
            <w:tcW w:w="5384" w:type="dxa"/>
            <w:vAlign w:val="center"/>
          </w:tcPr>
          <w:p w14:paraId="5ED3A8FA" w14:textId="77777777" w:rsidR="000214BB" w:rsidRPr="007B023D" w:rsidRDefault="000214BB" w:rsidP="000214BB">
            <w:pPr>
              <w:pStyle w:val="ListParagraph"/>
              <w:spacing w:line="276" w:lineRule="auto"/>
              <w:ind w:left="141"/>
              <w:rPr>
                <w:rFonts w:asciiTheme="majorHAnsi" w:eastAsia="Calibri Light" w:hAnsiTheme="majorHAnsi" w:cs="Calibri Light"/>
                <w:sz w:val="16"/>
                <w:szCs w:val="16"/>
              </w:rPr>
            </w:pPr>
            <w:r w:rsidRPr="007B023D">
              <w:rPr>
                <w:rFonts w:asciiTheme="majorHAnsi" w:eastAsia="Calibri Light" w:hAnsiTheme="majorHAnsi" w:cs="Calibri Light"/>
                <w:sz w:val="16"/>
                <w:szCs w:val="16"/>
              </w:rPr>
              <w:t>Past service cost</w:t>
            </w:r>
          </w:p>
        </w:tc>
        <w:tc>
          <w:tcPr>
            <w:tcW w:w="709" w:type="dxa"/>
            <w:vAlign w:val="center"/>
          </w:tcPr>
          <w:p w14:paraId="79067906" w14:textId="504D3959"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9" w:type="dxa"/>
            <w:vAlign w:val="center"/>
          </w:tcPr>
          <w:p w14:paraId="085DE534" w14:textId="3D9DF1FC"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9" w:type="dxa"/>
            <w:vAlign w:val="center"/>
          </w:tcPr>
          <w:p w14:paraId="152E9F7C" w14:textId="6F59248A"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9" w:type="dxa"/>
            <w:vAlign w:val="center"/>
          </w:tcPr>
          <w:p w14:paraId="38A9163D" w14:textId="49DBB3B9"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9" w:type="dxa"/>
            <w:vAlign w:val="center"/>
          </w:tcPr>
          <w:p w14:paraId="49C6F2DC" w14:textId="5CA796BF" w:rsidR="000214BB" w:rsidRPr="004A23CB" w:rsidRDefault="00A222FC"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112</w:t>
            </w:r>
          </w:p>
        </w:tc>
        <w:tc>
          <w:tcPr>
            <w:tcW w:w="851" w:type="dxa"/>
            <w:vAlign w:val="center"/>
          </w:tcPr>
          <w:p w14:paraId="705FAD72" w14:textId="290C1FBE"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112</w:t>
            </w:r>
          </w:p>
        </w:tc>
      </w:tr>
      <w:tr w:rsidR="000214BB" w:rsidRPr="001044B3" w14:paraId="5D7B5555" w14:textId="77777777" w:rsidTr="00D876D2">
        <w:trPr>
          <w:trHeight w:val="268"/>
        </w:trPr>
        <w:tc>
          <w:tcPr>
            <w:tcW w:w="709" w:type="dxa"/>
            <w:shd w:val="clear" w:color="auto" w:fill="FBE5E1"/>
            <w:vAlign w:val="center"/>
          </w:tcPr>
          <w:p w14:paraId="5D91EEF0" w14:textId="7720085C"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(99,070)</w:t>
            </w:r>
          </w:p>
        </w:tc>
        <w:tc>
          <w:tcPr>
            <w:tcW w:w="709" w:type="dxa"/>
            <w:shd w:val="clear" w:color="auto" w:fill="FBE5E1"/>
            <w:vAlign w:val="center"/>
          </w:tcPr>
          <w:p w14:paraId="4288478D" w14:textId="12B0254A"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(300)</w:t>
            </w:r>
          </w:p>
        </w:tc>
        <w:tc>
          <w:tcPr>
            <w:tcW w:w="709" w:type="dxa"/>
            <w:shd w:val="clear" w:color="auto" w:fill="FBE5E1"/>
            <w:vAlign w:val="center"/>
          </w:tcPr>
          <w:p w14:paraId="012DC850" w14:textId="501F0A26"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(1,080)</w:t>
            </w:r>
          </w:p>
        </w:tc>
        <w:tc>
          <w:tcPr>
            <w:tcW w:w="710" w:type="dxa"/>
            <w:shd w:val="clear" w:color="auto" w:fill="FBE5E1"/>
            <w:vAlign w:val="center"/>
          </w:tcPr>
          <w:p w14:paraId="546A619B" w14:textId="7CE2A67A"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(2,470)</w:t>
            </w:r>
          </w:p>
        </w:tc>
        <w:tc>
          <w:tcPr>
            <w:tcW w:w="706" w:type="dxa"/>
            <w:shd w:val="clear" w:color="auto" w:fill="FBE5E1"/>
            <w:vAlign w:val="center"/>
          </w:tcPr>
          <w:p w14:paraId="102F4829" w14:textId="56740737" w:rsidR="000214BB" w:rsidRPr="00BF6C0C" w:rsidRDefault="000214BB" w:rsidP="000214BB">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(10,441)</w:t>
            </w:r>
          </w:p>
        </w:tc>
        <w:tc>
          <w:tcPr>
            <w:tcW w:w="852" w:type="dxa"/>
            <w:shd w:val="clear" w:color="auto" w:fill="FBE5E1"/>
            <w:vAlign w:val="center"/>
          </w:tcPr>
          <w:p w14:paraId="00F00B77" w14:textId="5A021BBD" w:rsidR="000214BB" w:rsidRPr="007B023D" w:rsidRDefault="000214BB" w:rsidP="000214BB">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(113,361)</w:t>
            </w:r>
          </w:p>
        </w:tc>
        <w:tc>
          <w:tcPr>
            <w:tcW w:w="5384" w:type="dxa"/>
            <w:shd w:val="clear" w:color="auto" w:fill="FBE5E1"/>
            <w:vAlign w:val="center"/>
          </w:tcPr>
          <w:p w14:paraId="13F47B0C" w14:textId="77777777" w:rsidR="000214BB" w:rsidRPr="007B023D" w:rsidRDefault="000214BB" w:rsidP="000214BB">
            <w:pPr>
              <w:pStyle w:val="ListParagraph"/>
              <w:spacing w:line="276" w:lineRule="auto"/>
              <w:ind w:left="141"/>
              <w:rPr>
                <w:rFonts w:asciiTheme="majorHAnsi" w:eastAsia="Calibri Light" w:hAnsiTheme="majorHAnsi" w:cs="Calibri Light"/>
                <w:sz w:val="16"/>
                <w:szCs w:val="16"/>
              </w:rPr>
            </w:pPr>
            <w:r w:rsidRPr="007B023D">
              <w:rPr>
                <w:rFonts w:asciiTheme="majorHAnsi" w:eastAsia="Calibri Light" w:hAnsiTheme="majorHAnsi" w:cs="Calibri Light"/>
                <w:sz w:val="16"/>
                <w:szCs w:val="16"/>
              </w:rPr>
              <w:t>Benefits paid</w:t>
            </w:r>
          </w:p>
        </w:tc>
        <w:tc>
          <w:tcPr>
            <w:tcW w:w="709" w:type="dxa"/>
            <w:shd w:val="clear" w:color="auto" w:fill="FBE5E1"/>
            <w:vAlign w:val="center"/>
          </w:tcPr>
          <w:p w14:paraId="25213249" w14:textId="4C4C37B9"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(116,960)</w:t>
            </w:r>
          </w:p>
        </w:tc>
        <w:tc>
          <w:tcPr>
            <w:tcW w:w="709" w:type="dxa"/>
            <w:shd w:val="clear" w:color="auto" w:fill="FBE5E1"/>
            <w:vAlign w:val="center"/>
          </w:tcPr>
          <w:p w14:paraId="0592DEF8" w14:textId="0B50EAA1"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(540)</w:t>
            </w:r>
          </w:p>
        </w:tc>
        <w:tc>
          <w:tcPr>
            <w:tcW w:w="709" w:type="dxa"/>
            <w:shd w:val="clear" w:color="auto" w:fill="FBE5E1"/>
            <w:vAlign w:val="center"/>
          </w:tcPr>
          <w:p w14:paraId="6E809404" w14:textId="5830EB6C"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(1,950)</w:t>
            </w:r>
          </w:p>
        </w:tc>
        <w:tc>
          <w:tcPr>
            <w:tcW w:w="709" w:type="dxa"/>
            <w:shd w:val="clear" w:color="auto" w:fill="FBE5E1"/>
            <w:vAlign w:val="center"/>
          </w:tcPr>
          <w:p w14:paraId="55BB3D53" w14:textId="3312722A"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(2,710)</w:t>
            </w:r>
          </w:p>
        </w:tc>
        <w:tc>
          <w:tcPr>
            <w:tcW w:w="709" w:type="dxa"/>
            <w:shd w:val="clear" w:color="auto" w:fill="FBE5E1"/>
            <w:vAlign w:val="center"/>
          </w:tcPr>
          <w:p w14:paraId="0B2C6F8C" w14:textId="754D1DA0" w:rsidR="000214BB" w:rsidRPr="004A23CB" w:rsidRDefault="00A222FC"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(14,870)</w:t>
            </w:r>
          </w:p>
        </w:tc>
        <w:tc>
          <w:tcPr>
            <w:tcW w:w="851" w:type="dxa"/>
            <w:shd w:val="clear" w:color="auto" w:fill="FBE5E1"/>
            <w:vAlign w:val="center"/>
          </w:tcPr>
          <w:p w14:paraId="42C011E5" w14:textId="51A16869" w:rsidR="000214BB" w:rsidRPr="004A23CB" w:rsidRDefault="009D1B71" w:rsidP="000214B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(137,030)</w:t>
            </w:r>
          </w:p>
        </w:tc>
      </w:tr>
      <w:tr w:rsidR="009D1B71" w:rsidRPr="001044B3" w14:paraId="3599E7C6" w14:textId="77777777" w:rsidTr="009D1B71">
        <w:trPr>
          <w:trHeight w:val="268"/>
        </w:trPr>
        <w:tc>
          <w:tcPr>
            <w:tcW w:w="709" w:type="dxa"/>
            <w:tcBorders>
              <w:bottom w:val="single" w:sz="12" w:space="0" w:color="FF0000"/>
            </w:tcBorders>
            <w:vAlign w:val="center"/>
          </w:tcPr>
          <w:p w14:paraId="481B6FAB" w14:textId="1B9E5535" w:rsidR="009D1B71" w:rsidRPr="00BF6C0C" w:rsidRDefault="009D1B71" w:rsidP="009D1B7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09" w:type="dxa"/>
            <w:tcBorders>
              <w:bottom w:val="single" w:sz="12" w:space="0" w:color="FF0000"/>
            </w:tcBorders>
            <w:vAlign w:val="center"/>
          </w:tcPr>
          <w:p w14:paraId="5F97C4CB" w14:textId="04343B88" w:rsidR="009D1B71" w:rsidRPr="00BF6C0C" w:rsidRDefault="009D1B71" w:rsidP="009D1B7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09" w:type="dxa"/>
            <w:tcBorders>
              <w:bottom w:val="single" w:sz="12" w:space="0" w:color="FF0000"/>
            </w:tcBorders>
            <w:vAlign w:val="center"/>
          </w:tcPr>
          <w:p w14:paraId="5C657922" w14:textId="3F7A5542" w:rsidR="009D1B71" w:rsidRPr="00BF6C0C" w:rsidRDefault="009D1B71" w:rsidP="009D1B7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10" w:type="dxa"/>
            <w:tcBorders>
              <w:bottom w:val="single" w:sz="12" w:space="0" w:color="FF0000"/>
            </w:tcBorders>
            <w:vAlign w:val="center"/>
          </w:tcPr>
          <w:p w14:paraId="3BE501F1" w14:textId="6567484D" w:rsidR="009D1B71" w:rsidRPr="00BF6C0C" w:rsidRDefault="009D1B71" w:rsidP="009D1B7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706" w:type="dxa"/>
            <w:tcBorders>
              <w:bottom w:val="single" w:sz="12" w:space="0" w:color="FF0000"/>
            </w:tcBorders>
            <w:vAlign w:val="center"/>
          </w:tcPr>
          <w:p w14:paraId="5B88464D" w14:textId="2D3ABFB6" w:rsidR="009D1B71" w:rsidRPr="00BF6C0C" w:rsidRDefault="009D1B71" w:rsidP="009D1B7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sz w:val="16"/>
                <w:szCs w:val="16"/>
              </w:rPr>
              <w:t>-</w:t>
            </w:r>
          </w:p>
        </w:tc>
        <w:tc>
          <w:tcPr>
            <w:tcW w:w="852" w:type="dxa"/>
            <w:tcBorders>
              <w:bottom w:val="single" w:sz="12" w:space="0" w:color="FF0000"/>
            </w:tcBorders>
            <w:vAlign w:val="center"/>
          </w:tcPr>
          <w:p w14:paraId="15FDEA51" w14:textId="4EDE158F" w:rsidR="009D1B71" w:rsidRPr="007B023D" w:rsidRDefault="009D1B71" w:rsidP="009D1B71">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w:t>
            </w:r>
          </w:p>
        </w:tc>
        <w:tc>
          <w:tcPr>
            <w:tcW w:w="5384" w:type="dxa"/>
            <w:tcBorders>
              <w:bottom w:val="single" w:sz="12" w:space="0" w:color="FF0000"/>
            </w:tcBorders>
            <w:vAlign w:val="center"/>
          </w:tcPr>
          <w:p w14:paraId="4912DFF2" w14:textId="182574C9" w:rsidR="009D1B71" w:rsidRPr="007B023D" w:rsidRDefault="009D1B71" w:rsidP="009D1B71">
            <w:pPr>
              <w:pStyle w:val="ListParagraph"/>
              <w:spacing w:line="276" w:lineRule="auto"/>
              <w:ind w:left="141"/>
              <w:rPr>
                <w:rFonts w:asciiTheme="majorHAnsi" w:eastAsia="Calibri Light" w:hAnsiTheme="majorHAnsi" w:cs="Calibri Light"/>
                <w:sz w:val="16"/>
                <w:szCs w:val="16"/>
              </w:rPr>
            </w:pPr>
            <w:r w:rsidRPr="007B023D">
              <w:rPr>
                <w:rFonts w:asciiTheme="majorHAnsi" w:eastAsia="Calibri Light" w:hAnsiTheme="majorHAnsi" w:cs="Calibri Light"/>
                <w:sz w:val="16"/>
                <w:szCs w:val="16"/>
              </w:rPr>
              <w:t xml:space="preserve"> Curtailments</w:t>
            </w:r>
          </w:p>
        </w:tc>
        <w:tc>
          <w:tcPr>
            <w:tcW w:w="709" w:type="dxa"/>
            <w:tcBorders>
              <w:bottom w:val="single" w:sz="12" w:space="0" w:color="FF0000"/>
            </w:tcBorders>
            <w:vAlign w:val="center"/>
          </w:tcPr>
          <w:p w14:paraId="74261B6E" w14:textId="07F09450" w:rsidR="009D1B71" w:rsidRPr="004A23CB" w:rsidRDefault="009D1B71" w:rsidP="009D1B7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9" w:type="dxa"/>
            <w:tcBorders>
              <w:bottom w:val="single" w:sz="12" w:space="0" w:color="FF0000"/>
            </w:tcBorders>
            <w:vAlign w:val="center"/>
          </w:tcPr>
          <w:p w14:paraId="74F746F7" w14:textId="33767B6F" w:rsidR="009D1B71" w:rsidRPr="004A23CB" w:rsidRDefault="009D1B71" w:rsidP="009D1B7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9" w:type="dxa"/>
            <w:tcBorders>
              <w:bottom w:val="single" w:sz="12" w:space="0" w:color="FF0000"/>
            </w:tcBorders>
            <w:vAlign w:val="center"/>
          </w:tcPr>
          <w:p w14:paraId="4D6A633F" w14:textId="636A17E8" w:rsidR="009D1B71" w:rsidRPr="004A23CB" w:rsidRDefault="009D1B71" w:rsidP="009D1B7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9" w:type="dxa"/>
            <w:tcBorders>
              <w:bottom w:val="single" w:sz="12" w:space="0" w:color="FF0000"/>
            </w:tcBorders>
            <w:vAlign w:val="center"/>
          </w:tcPr>
          <w:p w14:paraId="056E48EC" w14:textId="7823FD2A" w:rsidR="009D1B71" w:rsidRPr="004A23CB" w:rsidRDefault="009D1B71" w:rsidP="009D1B7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709" w:type="dxa"/>
            <w:tcBorders>
              <w:bottom w:val="single" w:sz="12" w:space="0" w:color="FF0000"/>
            </w:tcBorders>
            <w:vAlign w:val="center"/>
          </w:tcPr>
          <w:p w14:paraId="72F041D3" w14:textId="7D19F57A" w:rsidR="009D1B71" w:rsidRPr="004A23CB" w:rsidRDefault="009D1B71" w:rsidP="009D1B7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851" w:type="dxa"/>
            <w:tcBorders>
              <w:bottom w:val="single" w:sz="12" w:space="0" w:color="FF0000"/>
            </w:tcBorders>
            <w:vAlign w:val="center"/>
          </w:tcPr>
          <w:p w14:paraId="061A2F6C" w14:textId="48C0E7CE" w:rsidR="009D1B71" w:rsidRPr="004A23CB" w:rsidRDefault="009D1B71" w:rsidP="009D1B71">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r>
      <w:tr w:rsidR="009D1B71" w:rsidRPr="001044B3" w14:paraId="519E78C1" w14:textId="77777777" w:rsidTr="009D1B71">
        <w:trPr>
          <w:trHeight w:val="268"/>
        </w:trPr>
        <w:tc>
          <w:tcPr>
            <w:tcW w:w="709" w:type="dxa"/>
            <w:tcBorders>
              <w:top w:val="single" w:sz="12" w:space="0" w:color="FF0000"/>
              <w:bottom w:val="single" w:sz="12" w:space="0" w:color="FF0000"/>
            </w:tcBorders>
            <w:shd w:val="clear" w:color="auto" w:fill="FBE5E1"/>
            <w:vAlign w:val="center"/>
          </w:tcPr>
          <w:p w14:paraId="587874AC" w14:textId="5B478AC9" w:rsidR="009D1B71" w:rsidRPr="00BF6C0C" w:rsidRDefault="009D1B71" w:rsidP="009D1B7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b/>
                <w:sz w:val="16"/>
                <w:szCs w:val="16"/>
              </w:rPr>
              <w:t>2,018,514</w:t>
            </w:r>
          </w:p>
        </w:tc>
        <w:tc>
          <w:tcPr>
            <w:tcW w:w="709" w:type="dxa"/>
            <w:tcBorders>
              <w:top w:val="single" w:sz="12" w:space="0" w:color="FF0000"/>
              <w:bottom w:val="single" w:sz="12" w:space="0" w:color="FF0000"/>
            </w:tcBorders>
            <w:shd w:val="clear" w:color="auto" w:fill="FBE5E1"/>
            <w:vAlign w:val="center"/>
          </w:tcPr>
          <w:p w14:paraId="2020DD20" w14:textId="4D1196CF" w:rsidR="009D1B71" w:rsidRPr="00BF6C0C" w:rsidRDefault="009D1B71" w:rsidP="009D1B7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b/>
                <w:sz w:val="16"/>
                <w:szCs w:val="16"/>
              </w:rPr>
              <w:t>57,630</w:t>
            </w:r>
          </w:p>
        </w:tc>
        <w:tc>
          <w:tcPr>
            <w:tcW w:w="709" w:type="dxa"/>
            <w:tcBorders>
              <w:top w:val="single" w:sz="12" w:space="0" w:color="FF0000"/>
              <w:bottom w:val="single" w:sz="12" w:space="0" w:color="FF0000"/>
            </w:tcBorders>
            <w:shd w:val="clear" w:color="auto" w:fill="FBE5E1"/>
            <w:vAlign w:val="center"/>
          </w:tcPr>
          <w:p w14:paraId="27CFEB05" w14:textId="65B93966" w:rsidR="009D1B71" w:rsidRPr="00BF6C0C" w:rsidRDefault="009D1B71" w:rsidP="009D1B7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b/>
                <w:sz w:val="16"/>
                <w:szCs w:val="16"/>
              </w:rPr>
              <w:t>234,589</w:t>
            </w:r>
          </w:p>
        </w:tc>
        <w:tc>
          <w:tcPr>
            <w:tcW w:w="710" w:type="dxa"/>
            <w:tcBorders>
              <w:top w:val="single" w:sz="12" w:space="0" w:color="FF0000"/>
              <w:bottom w:val="single" w:sz="12" w:space="0" w:color="FF0000"/>
            </w:tcBorders>
            <w:shd w:val="clear" w:color="auto" w:fill="FBE5E1"/>
            <w:vAlign w:val="center"/>
          </w:tcPr>
          <w:p w14:paraId="6E77E2D9" w14:textId="47520E37" w:rsidR="009D1B71" w:rsidRPr="00BF6C0C" w:rsidRDefault="009D1B71" w:rsidP="009D1B7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b/>
                <w:sz w:val="16"/>
                <w:szCs w:val="16"/>
              </w:rPr>
              <w:t>36,280</w:t>
            </w:r>
          </w:p>
        </w:tc>
        <w:tc>
          <w:tcPr>
            <w:tcW w:w="706" w:type="dxa"/>
            <w:tcBorders>
              <w:top w:val="single" w:sz="12" w:space="0" w:color="FF0000"/>
              <w:bottom w:val="single" w:sz="12" w:space="0" w:color="FF0000"/>
            </w:tcBorders>
            <w:shd w:val="clear" w:color="auto" w:fill="FBE5E1"/>
            <w:vAlign w:val="center"/>
          </w:tcPr>
          <w:p w14:paraId="08469C57" w14:textId="18F4439C" w:rsidR="009D1B71" w:rsidRPr="00BF6C0C" w:rsidRDefault="009D1B71" w:rsidP="009D1B71">
            <w:pPr>
              <w:spacing w:line="276" w:lineRule="auto"/>
              <w:ind w:right="30"/>
              <w:jc w:val="right"/>
              <w:rPr>
                <w:rFonts w:asciiTheme="majorHAnsi" w:eastAsia="Calibri Light" w:hAnsiTheme="majorHAnsi" w:cs="Calibri Light"/>
                <w:sz w:val="16"/>
                <w:szCs w:val="16"/>
              </w:rPr>
            </w:pPr>
            <w:r w:rsidRPr="00BF6C0C">
              <w:rPr>
                <w:rFonts w:asciiTheme="majorHAnsi" w:eastAsia="Calibri Light" w:hAnsiTheme="majorHAnsi" w:cs="Calibri Light"/>
                <w:b/>
                <w:sz w:val="16"/>
                <w:szCs w:val="16"/>
              </w:rPr>
              <w:t>386,930</w:t>
            </w:r>
          </w:p>
        </w:tc>
        <w:tc>
          <w:tcPr>
            <w:tcW w:w="852" w:type="dxa"/>
            <w:tcBorders>
              <w:top w:val="single" w:sz="12" w:space="0" w:color="FF0000"/>
              <w:bottom w:val="single" w:sz="12" w:space="0" w:color="FF0000"/>
            </w:tcBorders>
            <w:shd w:val="clear" w:color="auto" w:fill="FBE5E1"/>
            <w:vAlign w:val="center"/>
          </w:tcPr>
          <w:p w14:paraId="17E872AD" w14:textId="3F6A9FB0" w:rsidR="009D1B71" w:rsidRPr="007B023D" w:rsidRDefault="009D1B71" w:rsidP="009D1B71">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b/>
                <w:sz w:val="16"/>
                <w:szCs w:val="16"/>
              </w:rPr>
              <w:t>2,733,943</w:t>
            </w:r>
          </w:p>
        </w:tc>
        <w:tc>
          <w:tcPr>
            <w:tcW w:w="5384" w:type="dxa"/>
            <w:tcBorders>
              <w:top w:val="single" w:sz="12" w:space="0" w:color="FF0000"/>
              <w:bottom w:val="single" w:sz="12" w:space="0" w:color="FF0000"/>
            </w:tcBorders>
            <w:shd w:val="clear" w:color="auto" w:fill="FBE5E1"/>
            <w:vAlign w:val="center"/>
          </w:tcPr>
          <w:p w14:paraId="4B840BBF" w14:textId="6E8429C1" w:rsidR="009D1B71" w:rsidRPr="007B023D" w:rsidRDefault="009D1B71" w:rsidP="009D1B71">
            <w:pPr>
              <w:pStyle w:val="ListParagraph"/>
              <w:spacing w:line="276" w:lineRule="auto"/>
              <w:ind w:left="141"/>
              <w:rPr>
                <w:rFonts w:asciiTheme="majorHAnsi" w:eastAsia="Calibri Light" w:hAnsiTheme="majorHAnsi" w:cs="Calibri Light"/>
                <w:sz w:val="16"/>
                <w:szCs w:val="16"/>
              </w:rPr>
            </w:pPr>
            <w:r w:rsidRPr="004A23CB">
              <w:rPr>
                <w:rFonts w:asciiTheme="majorHAnsi" w:eastAsia="Calibri Light" w:hAnsiTheme="majorHAnsi" w:cs="Calibri Light"/>
                <w:b/>
                <w:sz w:val="16"/>
                <w:szCs w:val="16"/>
              </w:rPr>
              <w:t xml:space="preserve">Closing balance </w:t>
            </w:r>
            <w:proofErr w:type="gramStart"/>
            <w:r w:rsidRPr="004A23CB">
              <w:rPr>
                <w:rFonts w:asciiTheme="majorHAnsi" w:eastAsia="Calibri Light" w:hAnsiTheme="majorHAnsi" w:cs="Calibri Light"/>
                <w:b/>
                <w:sz w:val="16"/>
                <w:szCs w:val="16"/>
              </w:rPr>
              <w:t>at</w:t>
            </w:r>
            <w:proofErr w:type="gramEnd"/>
            <w:r w:rsidRPr="004A23CB">
              <w:rPr>
                <w:rFonts w:asciiTheme="majorHAnsi" w:eastAsia="Calibri Light" w:hAnsiTheme="majorHAnsi" w:cs="Calibri Light"/>
                <w:b/>
                <w:sz w:val="16"/>
                <w:szCs w:val="16"/>
              </w:rPr>
              <w:t xml:space="preserve"> 31 March</w:t>
            </w:r>
          </w:p>
        </w:tc>
        <w:tc>
          <w:tcPr>
            <w:tcW w:w="709" w:type="dxa"/>
            <w:tcBorders>
              <w:top w:val="single" w:sz="12" w:space="0" w:color="FF0000"/>
              <w:bottom w:val="single" w:sz="12" w:space="0" w:color="FF0000"/>
            </w:tcBorders>
            <w:shd w:val="clear" w:color="auto" w:fill="FBE5E1"/>
            <w:vAlign w:val="center"/>
          </w:tcPr>
          <w:p w14:paraId="23C3815E" w14:textId="1522FBB8" w:rsidR="009D1B71" w:rsidRPr="009D1B71" w:rsidRDefault="009D1B71" w:rsidP="009D1B71">
            <w:pPr>
              <w:spacing w:line="276" w:lineRule="auto"/>
              <w:ind w:right="30"/>
              <w:jc w:val="right"/>
              <w:rPr>
                <w:rFonts w:asciiTheme="majorHAnsi" w:eastAsia="Calibri Light" w:hAnsiTheme="majorHAnsi" w:cs="Calibri Light"/>
                <w:b/>
                <w:bCs/>
                <w:sz w:val="16"/>
                <w:szCs w:val="16"/>
              </w:rPr>
            </w:pPr>
            <w:r w:rsidRPr="009D1B71">
              <w:rPr>
                <w:rFonts w:asciiTheme="majorHAnsi" w:eastAsia="Calibri Light" w:hAnsiTheme="majorHAnsi" w:cs="Calibri Light"/>
                <w:b/>
                <w:bCs/>
                <w:sz w:val="16"/>
                <w:szCs w:val="16"/>
              </w:rPr>
              <w:t>2,037,554</w:t>
            </w:r>
          </w:p>
        </w:tc>
        <w:tc>
          <w:tcPr>
            <w:tcW w:w="709" w:type="dxa"/>
            <w:tcBorders>
              <w:top w:val="single" w:sz="12" w:space="0" w:color="FF0000"/>
              <w:bottom w:val="single" w:sz="12" w:space="0" w:color="FF0000"/>
            </w:tcBorders>
            <w:shd w:val="clear" w:color="auto" w:fill="FBE5E1"/>
            <w:vAlign w:val="center"/>
          </w:tcPr>
          <w:p w14:paraId="1E46CAF7" w14:textId="09EDBAFD" w:rsidR="009D1B71" w:rsidRPr="009D1B71" w:rsidRDefault="009D1B71" w:rsidP="009D1B71">
            <w:pPr>
              <w:spacing w:line="276" w:lineRule="auto"/>
              <w:ind w:right="30"/>
              <w:jc w:val="right"/>
              <w:rPr>
                <w:rFonts w:asciiTheme="majorHAnsi" w:eastAsia="Calibri Light" w:hAnsiTheme="majorHAnsi" w:cs="Calibri Light"/>
                <w:b/>
                <w:bCs/>
                <w:sz w:val="16"/>
                <w:szCs w:val="16"/>
              </w:rPr>
            </w:pPr>
            <w:r w:rsidRPr="009D1B71">
              <w:rPr>
                <w:rFonts w:asciiTheme="majorHAnsi" w:eastAsia="Calibri Light" w:hAnsiTheme="majorHAnsi" w:cs="Calibri Light"/>
                <w:b/>
                <w:bCs/>
                <w:sz w:val="16"/>
                <w:szCs w:val="16"/>
              </w:rPr>
              <w:t>87,120</w:t>
            </w:r>
          </w:p>
        </w:tc>
        <w:tc>
          <w:tcPr>
            <w:tcW w:w="709" w:type="dxa"/>
            <w:tcBorders>
              <w:top w:val="single" w:sz="12" w:space="0" w:color="FF0000"/>
              <w:bottom w:val="single" w:sz="12" w:space="0" w:color="FF0000"/>
            </w:tcBorders>
            <w:shd w:val="clear" w:color="auto" w:fill="FBE5E1"/>
            <w:vAlign w:val="center"/>
          </w:tcPr>
          <w:p w14:paraId="1CE53B14" w14:textId="5D47CEBD" w:rsidR="009D1B71" w:rsidRPr="009D1B71" w:rsidRDefault="009D1B71" w:rsidP="009D1B71">
            <w:pPr>
              <w:spacing w:line="276" w:lineRule="auto"/>
              <w:ind w:right="30"/>
              <w:jc w:val="right"/>
              <w:rPr>
                <w:rFonts w:asciiTheme="majorHAnsi" w:eastAsia="Calibri Light" w:hAnsiTheme="majorHAnsi" w:cs="Calibri Light"/>
                <w:b/>
                <w:bCs/>
                <w:sz w:val="16"/>
                <w:szCs w:val="16"/>
              </w:rPr>
            </w:pPr>
            <w:r w:rsidRPr="009D1B71">
              <w:rPr>
                <w:rFonts w:asciiTheme="majorHAnsi" w:eastAsia="Calibri Light" w:hAnsiTheme="majorHAnsi" w:cs="Calibri Light"/>
                <w:b/>
                <w:bCs/>
                <w:sz w:val="16"/>
                <w:szCs w:val="16"/>
              </w:rPr>
              <w:t>161,929</w:t>
            </w:r>
          </w:p>
        </w:tc>
        <w:tc>
          <w:tcPr>
            <w:tcW w:w="709" w:type="dxa"/>
            <w:tcBorders>
              <w:top w:val="single" w:sz="12" w:space="0" w:color="FF0000"/>
              <w:bottom w:val="single" w:sz="12" w:space="0" w:color="FF0000"/>
            </w:tcBorders>
            <w:shd w:val="clear" w:color="auto" w:fill="FBE5E1"/>
            <w:vAlign w:val="center"/>
          </w:tcPr>
          <w:p w14:paraId="21181D79" w14:textId="130268F0" w:rsidR="009D1B71" w:rsidRPr="009D1B71" w:rsidRDefault="009D1B71" w:rsidP="009D1B71">
            <w:pPr>
              <w:spacing w:line="276" w:lineRule="auto"/>
              <w:ind w:right="30"/>
              <w:jc w:val="right"/>
              <w:rPr>
                <w:rFonts w:asciiTheme="majorHAnsi" w:eastAsia="Calibri Light" w:hAnsiTheme="majorHAnsi" w:cs="Calibri Light"/>
                <w:b/>
                <w:bCs/>
                <w:sz w:val="16"/>
                <w:szCs w:val="16"/>
              </w:rPr>
            </w:pPr>
            <w:r w:rsidRPr="009D1B71">
              <w:rPr>
                <w:rFonts w:asciiTheme="majorHAnsi" w:eastAsia="Calibri Light" w:hAnsiTheme="majorHAnsi" w:cs="Calibri Light"/>
                <w:b/>
                <w:bCs/>
                <w:sz w:val="16"/>
                <w:szCs w:val="16"/>
              </w:rPr>
              <w:t>34,450</w:t>
            </w:r>
          </w:p>
        </w:tc>
        <w:tc>
          <w:tcPr>
            <w:tcW w:w="709" w:type="dxa"/>
            <w:tcBorders>
              <w:top w:val="single" w:sz="12" w:space="0" w:color="FF0000"/>
              <w:bottom w:val="single" w:sz="12" w:space="0" w:color="FF0000"/>
            </w:tcBorders>
            <w:shd w:val="clear" w:color="auto" w:fill="FBE5E1"/>
            <w:vAlign w:val="center"/>
          </w:tcPr>
          <w:p w14:paraId="352F6F11" w14:textId="20736D0A" w:rsidR="009D1B71" w:rsidRPr="009D1B71" w:rsidRDefault="009D1B71" w:rsidP="009D1B71">
            <w:pPr>
              <w:spacing w:line="276" w:lineRule="auto"/>
              <w:ind w:right="30"/>
              <w:jc w:val="right"/>
              <w:rPr>
                <w:rFonts w:asciiTheme="majorHAnsi" w:eastAsia="Calibri Light" w:hAnsiTheme="majorHAnsi" w:cs="Calibri Light"/>
                <w:b/>
                <w:bCs/>
                <w:sz w:val="16"/>
                <w:szCs w:val="16"/>
              </w:rPr>
            </w:pPr>
            <w:r w:rsidRPr="009D1B71">
              <w:rPr>
                <w:rFonts w:asciiTheme="majorHAnsi" w:eastAsia="Calibri Light" w:hAnsiTheme="majorHAnsi" w:cs="Calibri Light"/>
                <w:b/>
                <w:bCs/>
                <w:sz w:val="16"/>
                <w:szCs w:val="16"/>
              </w:rPr>
              <w:t>407,065</w:t>
            </w:r>
          </w:p>
        </w:tc>
        <w:tc>
          <w:tcPr>
            <w:tcW w:w="851" w:type="dxa"/>
            <w:tcBorders>
              <w:top w:val="single" w:sz="12" w:space="0" w:color="FF0000"/>
              <w:bottom w:val="single" w:sz="12" w:space="0" w:color="FF0000"/>
            </w:tcBorders>
            <w:shd w:val="clear" w:color="auto" w:fill="FBE5E1"/>
            <w:vAlign w:val="center"/>
          </w:tcPr>
          <w:p w14:paraId="77C4BD48" w14:textId="62CBFB9D" w:rsidR="009D1B71" w:rsidRPr="009D1B71" w:rsidRDefault="009D1B71" w:rsidP="009D1B71">
            <w:pPr>
              <w:spacing w:line="276" w:lineRule="auto"/>
              <w:ind w:right="30"/>
              <w:jc w:val="right"/>
              <w:rPr>
                <w:rFonts w:asciiTheme="majorHAnsi" w:eastAsia="Calibri Light" w:hAnsiTheme="majorHAnsi" w:cs="Calibri Light"/>
                <w:b/>
                <w:bCs/>
                <w:sz w:val="16"/>
                <w:szCs w:val="16"/>
              </w:rPr>
            </w:pPr>
            <w:r w:rsidRPr="009D1B71">
              <w:rPr>
                <w:rFonts w:asciiTheme="majorHAnsi" w:eastAsia="Calibri Light" w:hAnsiTheme="majorHAnsi" w:cs="Calibri Light"/>
                <w:b/>
                <w:bCs/>
                <w:sz w:val="16"/>
                <w:szCs w:val="16"/>
              </w:rPr>
              <w:t>2,728,118</w:t>
            </w:r>
          </w:p>
        </w:tc>
      </w:tr>
    </w:tbl>
    <w:p w14:paraId="6886AB9B" w14:textId="77777777" w:rsidR="00FE6AEB" w:rsidRDefault="00FE6AEB">
      <w:pPr>
        <w:spacing w:line="226" w:lineRule="auto"/>
        <w:ind w:right="220"/>
        <w:jc w:val="both"/>
        <w:rPr>
          <w:rFonts w:ascii="Calibri" w:eastAsia="Calibri" w:hAnsi="Calibri" w:cs="Calibri"/>
          <w:b/>
          <w:bCs/>
          <w:color w:val="DB4050"/>
          <w:sz w:val="26"/>
          <w:szCs w:val="26"/>
        </w:rPr>
      </w:pPr>
    </w:p>
    <w:p w14:paraId="117241FD" w14:textId="77777777" w:rsidR="00FE6AEB" w:rsidRDefault="00FE6AEB">
      <w:pPr>
        <w:spacing w:line="226" w:lineRule="auto"/>
        <w:ind w:right="220"/>
        <w:jc w:val="both"/>
        <w:rPr>
          <w:rFonts w:ascii="Calibri" w:eastAsia="Calibri" w:hAnsi="Calibri" w:cs="Calibri"/>
          <w:b/>
          <w:bCs/>
          <w:color w:val="DB4050"/>
          <w:sz w:val="26"/>
          <w:szCs w:val="26"/>
        </w:rPr>
      </w:pPr>
    </w:p>
    <w:p w14:paraId="675A30DE" w14:textId="77777777" w:rsidR="00FE6AEB" w:rsidRDefault="00FE6AEB">
      <w:pPr>
        <w:spacing w:line="226" w:lineRule="auto"/>
        <w:ind w:right="220"/>
        <w:jc w:val="both"/>
        <w:rPr>
          <w:rFonts w:ascii="Calibri" w:eastAsia="Calibri" w:hAnsi="Calibri" w:cs="Calibri"/>
          <w:b/>
          <w:bCs/>
          <w:color w:val="DB4050"/>
          <w:sz w:val="26"/>
          <w:szCs w:val="26"/>
        </w:rPr>
      </w:pPr>
    </w:p>
    <w:p w14:paraId="0A11AA11" w14:textId="77777777" w:rsidR="00FE6AEB" w:rsidRDefault="00FE6AEB">
      <w:pPr>
        <w:spacing w:line="226" w:lineRule="auto"/>
        <w:ind w:right="220"/>
        <w:jc w:val="both"/>
        <w:rPr>
          <w:rFonts w:ascii="Calibri" w:eastAsia="Calibri" w:hAnsi="Calibri" w:cs="Calibri"/>
          <w:b/>
          <w:bCs/>
          <w:color w:val="DB4050"/>
          <w:sz w:val="26"/>
          <w:szCs w:val="26"/>
        </w:rPr>
      </w:pPr>
    </w:p>
    <w:p w14:paraId="62B5F37D" w14:textId="77777777" w:rsidR="00FE6AEB" w:rsidRDefault="00FE6AEB">
      <w:pPr>
        <w:spacing w:line="226" w:lineRule="auto"/>
        <w:ind w:right="220"/>
        <w:jc w:val="both"/>
        <w:rPr>
          <w:sz w:val="20"/>
          <w:szCs w:val="20"/>
        </w:rPr>
      </w:pPr>
    </w:p>
    <w:p w14:paraId="794AEDC7" w14:textId="77777777" w:rsidR="00FE6AEB" w:rsidRDefault="00FE6AEB">
      <w:pPr>
        <w:spacing w:line="226" w:lineRule="auto"/>
        <w:ind w:right="220"/>
        <w:jc w:val="both"/>
        <w:rPr>
          <w:sz w:val="20"/>
          <w:szCs w:val="20"/>
        </w:rPr>
      </w:pPr>
    </w:p>
    <w:p w14:paraId="4A90F6A9" w14:textId="77777777" w:rsidR="00FE6AEB" w:rsidRDefault="00FE6AEB">
      <w:pPr>
        <w:spacing w:line="226" w:lineRule="auto"/>
        <w:ind w:right="220"/>
        <w:jc w:val="both"/>
        <w:rPr>
          <w:sz w:val="20"/>
          <w:szCs w:val="20"/>
        </w:rPr>
      </w:pPr>
    </w:p>
    <w:p w14:paraId="3653858A" w14:textId="77777777" w:rsidR="00FE6AEB" w:rsidRDefault="00FE6AEB">
      <w:pPr>
        <w:spacing w:line="226" w:lineRule="auto"/>
        <w:ind w:right="220"/>
        <w:jc w:val="both"/>
        <w:rPr>
          <w:sz w:val="20"/>
          <w:szCs w:val="20"/>
        </w:rPr>
      </w:pPr>
    </w:p>
    <w:p w14:paraId="3D36D84C" w14:textId="77777777" w:rsidR="00FE6AEB" w:rsidRDefault="00FE6AEB">
      <w:pPr>
        <w:spacing w:line="226" w:lineRule="auto"/>
        <w:ind w:right="220"/>
        <w:jc w:val="both"/>
        <w:rPr>
          <w:rFonts w:asciiTheme="majorHAnsi" w:hAnsiTheme="majorHAnsi"/>
          <w:b/>
          <w:sz w:val="20"/>
          <w:szCs w:val="20"/>
        </w:rPr>
      </w:pPr>
    </w:p>
    <w:p w14:paraId="7C14BB4A" w14:textId="77777777" w:rsidR="00FE6AEB" w:rsidRDefault="00FE6AEB">
      <w:pPr>
        <w:spacing w:line="226" w:lineRule="auto"/>
        <w:ind w:right="220"/>
        <w:jc w:val="both"/>
        <w:rPr>
          <w:rFonts w:asciiTheme="majorHAnsi" w:hAnsiTheme="majorHAnsi"/>
          <w:b/>
          <w:sz w:val="20"/>
          <w:szCs w:val="20"/>
        </w:rPr>
      </w:pPr>
    </w:p>
    <w:p w14:paraId="4262045D" w14:textId="77777777" w:rsidR="00FE6AEB" w:rsidRDefault="00FE6AEB">
      <w:pPr>
        <w:spacing w:line="226" w:lineRule="auto"/>
        <w:ind w:right="220"/>
        <w:jc w:val="both"/>
        <w:rPr>
          <w:rFonts w:asciiTheme="majorHAnsi" w:hAnsiTheme="majorHAnsi"/>
          <w:b/>
          <w:sz w:val="20"/>
          <w:szCs w:val="20"/>
        </w:rPr>
      </w:pPr>
    </w:p>
    <w:p w14:paraId="454E2EA3" w14:textId="77777777" w:rsidR="00FE59AB" w:rsidRDefault="00FE59AB">
      <w:pPr>
        <w:spacing w:line="226" w:lineRule="auto"/>
        <w:ind w:right="220"/>
        <w:jc w:val="both"/>
        <w:rPr>
          <w:rFonts w:asciiTheme="majorHAnsi" w:hAnsiTheme="majorHAnsi"/>
          <w:b/>
          <w:sz w:val="20"/>
          <w:szCs w:val="20"/>
        </w:rPr>
      </w:pPr>
    </w:p>
    <w:p w14:paraId="63600EA9" w14:textId="77777777" w:rsidR="00FE6AEB" w:rsidRPr="00FE6AEB" w:rsidRDefault="00FE6AEB">
      <w:pPr>
        <w:spacing w:line="226" w:lineRule="auto"/>
        <w:ind w:right="220"/>
        <w:jc w:val="both"/>
        <w:rPr>
          <w:rFonts w:asciiTheme="majorHAnsi" w:hAnsiTheme="majorHAnsi"/>
          <w:b/>
          <w:sz w:val="20"/>
          <w:szCs w:val="20"/>
        </w:rPr>
      </w:pPr>
    </w:p>
    <w:p w14:paraId="771F555D" w14:textId="77777777" w:rsidR="0037477C" w:rsidRDefault="00355EE7">
      <w:pPr>
        <w:spacing w:line="20" w:lineRule="exact"/>
        <w:rPr>
          <w:sz w:val="20"/>
          <w:szCs w:val="20"/>
        </w:rPr>
      </w:pPr>
      <w:r>
        <w:rPr>
          <w:sz w:val="20"/>
          <w:szCs w:val="20"/>
        </w:rPr>
        <w:br w:type="column"/>
      </w:r>
    </w:p>
    <w:p w14:paraId="081AC72D" w14:textId="77777777" w:rsidR="0037477C" w:rsidRDefault="0037477C">
      <w:pPr>
        <w:spacing w:line="200" w:lineRule="exact"/>
        <w:rPr>
          <w:sz w:val="20"/>
          <w:szCs w:val="20"/>
        </w:rPr>
      </w:pPr>
    </w:p>
    <w:p w14:paraId="0657BC87" w14:textId="77777777" w:rsidR="0037477C" w:rsidRDefault="0037477C">
      <w:pPr>
        <w:spacing w:line="200" w:lineRule="exact"/>
        <w:rPr>
          <w:sz w:val="20"/>
          <w:szCs w:val="20"/>
        </w:rPr>
      </w:pPr>
    </w:p>
    <w:p w14:paraId="6EE83CD7" w14:textId="77777777" w:rsidR="00FE6AEB" w:rsidRPr="00D25556" w:rsidRDefault="00FE6AEB" w:rsidP="00D25556">
      <w:pPr>
        <w:spacing w:line="200" w:lineRule="exact"/>
        <w:ind w:left="426"/>
        <w:rPr>
          <w:rFonts w:asciiTheme="minorHAnsi" w:hAnsiTheme="minorHAnsi"/>
          <w:b/>
          <w:sz w:val="20"/>
          <w:szCs w:val="20"/>
        </w:rPr>
      </w:pPr>
    </w:p>
    <w:p w14:paraId="5E72EDFA" w14:textId="77777777" w:rsidR="0037477C" w:rsidRDefault="0037477C">
      <w:pPr>
        <w:spacing w:line="200" w:lineRule="exact"/>
        <w:rPr>
          <w:sz w:val="20"/>
          <w:szCs w:val="20"/>
        </w:rPr>
      </w:pPr>
    </w:p>
    <w:p w14:paraId="7A2082FB" w14:textId="77777777" w:rsidR="0037477C" w:rsidRDefault="0037477C">
      <w:pPr>
        <w:spacing w:line="344" w:lineRule="exact"/>
        <w:rPr>
          <w:sz w:val="20"/>
          <w:szCs w:val="20"/>
        </w:rPr>
      </w:pPr>
    </w:p>
    <w:p w14:paraId="4C4DDE5B" w14:textId="77777777" w:rsidR="0037477C" w:rsidRDefault="0037477C">
      <w:pPr>
        <w:spacing w:line="1" w:lineRule="exact"/>
        <w:rPr>
          <w:sz w:val="1"/>
          <w:szCs w:val="1"/>
        </w:rPr>
      </w:pPr>
    </w:p>
    <w:p w14:paraId="6258169C" w14:textId="77777777" w:rsidR="0037477C" w:rsidRDefault="00355EE7">
      <w:pPr>
        <w:spacing w:line="20" w:lineRule="exact"/>
        <w:rPr>
          <w:sz w:val="20"/>
          <w:szCs w:val="20"/>
        </w:rPr>
      </w:pPr>
      <w:r>
        <w:rPr>
          <w:noProof/>
          <w:sz w:val="20"/>
          <w:szCs w:val="20"/>
        </w:rPr>
        <mc:AlternateContent>
          <mc:Choice Requires="wps">
            <w:drawing>
              <wp:anchor distT="0" distB="0" distL="114300" distR="114300" simplePos="0" relativeHeight="251685888" behindDoc="1" locked="0" layoutInCell="0" allowOverlap="1" wp14:anchorId="0B893594" wp14:editId="29D9337A">
                <wp:simplePos x="0" y="0"/>
                <wp:positionH relativeFrom="column">
                  <wp:posOffset>-1270</wp:posOffset>
                </wp:positionH>
                <wp:positionV relativeFrom="paragraph">
                  <wp:posOffset>-3674745</wp:posOffset>
                </wp:positionV>
                <wp:extent cx="6041390" cy="0"/>
                <wp:effectExtent l="0" t="0" r="0" b="0"/>
                <wp:wrapNone/>
                <wp:docPr id="323" name="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41390" cy="4763"/>
                        </a:xfrm>
                        <a:prstGeom prst="line">
                          <a:avLst/>
                        </a:prstGeom>
                        <a:solidFill>
                          <a:srgbClr val="FFFFFF"/>
                        </a:solidFill>
                        <a:ln w="12191">
                          <a:solidFill>
                            <a:srgbClr val="DB4050"/>
                          </a:solidFill>
                          <a:miter lim="800000"/>
                          <a:headEnd/>
                          <a:tailEnd/>
                        </a:ln>
                      </wps:spPr>
                      <wps:bodyPr/>
                    </wps:wsp>
                  </a:graphicData>
                </a:graphic>
              </wp:anchor>
            </w:drawing>
          </mc:Choice>
          <mc:Fallback>
            <w:pict>
              <v:line w14:anchorId="0EEB935E" id="Shape 323" o:spid="_x0000_s1026" style="position:absolute;z-index:-251630592;visibility:visible;mso-wrap-style:square;mso-wrap-distance-left:9pt;mso-wrap-distance-top:0;mso-wrap-distance-right:9pt;mso-wrap-distance-bottom:0;mso-position-horizontal:absolute;mso-position-horizontal-relative:text;mso-position-vertical:absolute;mso-position-vertical-relative:text" from="-.1pt,-289.35pt" to="475.6pt,-28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" o:allowincell="f" filled="t" strokecolor="#db4050" strokeweight=".33864mm">
                <v:stroke joinstyle="miter"/>
                <o:lock v:ext="edit" shapetype="f"/>
              </v:line>
            </w:pict>
          </mc:Fallback>
        </mc:AlternateContent>
      </w:r>
    </w:p>
    <w:p w14:paraId="0149EB65" w14:textId="376C5E18" w:rsidR="0037477C" w:rsidRDefault="0037477C" w:rsidP="007B023D">
      <w:pPr>
        <w:spacing w:line="20" w:lineRule="exact"/>
        <w:rPr>
          <w:sz w:val="20"/>
          <w:szCs w:val="20"/>
        </w:rPr>
      </w:pPr>
    </w:p>
    <w:p w14:paraId="0BD838D8" w14:textId="77777777" w:rsidR="0037477C" w:rsidRDefault="0037477C">
      <w:pPr>
        <w:spacing w:line="200" w:lineRule="exact"/>
        <w:rPr>
          <w:sz w:val="20"/>
          <w:szCs w:val="20"/>
        </w:rPr>
      </w:pPr>
    </w:p>
    <w:p w14:paraId="01095DF6" w14:textId="77777777" w:rsidR="0037477C" w:rsidRDefault="0037477C">
      <w:pPr>
        <w:spacing w:line="200" w:lineRule="exact"/>
        <w:rPr>
          <w:sz w:val="20"/>
          <w:szCs w:val="20"/>
        </w:rPr>
      </w:pPr>
    </w:p>
    <w:p w14:paraId="5F665AC7" w14:textId="77777777" w:rsidR="0037477C" w:rsidRDefault="0037477C">
      <w:pPr>
        <w:spacing w:line="200" w:lineRule="exact"/>
        <w:rPr>
          <w:sz w:val="20"/>
          <w:szCs w:val="20"/>
        </w:rPr>
      </w:pPr>
    </w:p>
    <w:p w14:paraId="74B57386" w14:textId="77777777" w:rsidR="0037477C" w:rsidRDefault="0037477C">
      <w:pPr>
        <w:spacing w:line="200" w:lineRule="exact"/>
        <w:rPr>
          <w:sz w:val="20"/>
          <w:szCs w:val="20"/>
        </w:rPr>
      </w:pPr>
    </w:p>
    <w:p w14:paraId="701DC69A" w14:textId="77777777" w:rsidR="0037477C" w:rsidRDefault="0037477C">
      <w:pPr>
        <w:spacing w:line="200" w:lineRule="exact"/>
        <w:rPr>
          <w:sz w:val="20"/>
          <w:szCs w:val="20"/>
        </w:rPr>
      </w:pPr>
    </w:p>
    <w:p w14:paraId="4158E394" w14:textId="77777777" w:rsidR="0037477C" w:rsidRDefault="0037477C">
      <w:pPr>
        <w:spacing w:line="200" w:lineRule="exact"/>
        <w:rPr>
          <w:sz w:val="20"/>
          <w:szCs w:val="20"/>
        </w:rPr>
      </w:pPr>
    </w:p>
    <w:p w14:paraId="0A1F7252" w14:textId="77777777" w:rsidR="0037477C" w:rsidRDefault="0037477C">
      <w:pPr>
        <w:spacing w:line="200" w:lineRule="exact"/>
        <w:rPr>
          <w:sz w:val="20"/>
          <w:szCs w:val="20"/>
        </w:rPr>
      </w:pPr>
    </w:p>
    <w:p w14:paraId="73716730" w14:textId="77777777" w:rsidR="0037477C" w:rsidRDefault="0037477C">
      <w:pPr>
        <w:spacing w:line="200" w:lineRule="exact"/>
        <w:rPr>
          <w:sz w:val="20"/>
          <w:szCs w:val="20"/>
        </w:rPr>
      </w:pPr>
    </w:p>
    <w:p w14:paraId="60908D81" w14:textId="77777777" w:rsidR="00FE6AEB" w:rsidRDefault="00FE6AEB">
      <w:pPr>
        <w:spacing w:line="200" w:lineRule="exact"/>
        <w:rPr>
          <w:sz w:val="20"/>
          <w:szCs w:val="20"/>
        </w:rPr>
      </w:pPr>
    </w:p>
    <w:p w14:paraId="24916B73" w14:textId="77777777" w:rsidR="0037477C" w:rsidRDefault="0037477C">
      <w:pPr>
        <w:spacing w:line="200" w:lineRule="exact"/>
        <w:rPr>
          <w:sz w:val="20"/>
          <w:szCs w:val="20"/>
        </w:rPr>
      </w:pPr>
    </w:p>
    <w:p w14:paraId="79D3EF98" w14:textId="77777777" w:rsidR="0037477C" w:rsidRDefault="0037477C">
      <w:pPr>
        <w:spacing w:line="200" w:lineRule="exact"/>
        <w:rPr>
          <w:sz w:val="20"/>
          <w:szCs w:val="20"/>
        </w:rPr>
      </w:pPr>
    </w:p>
    <w:p w14:paraId="529B8BBC" w14:textId="77777777" w:rsidR="0037477C" w:rsidRDefault="0037477C">
      <w:pPr>
        <w:spacing w:line="244" w:lineRule="exact"/>
        <w:rPr>
          <w:sz w:val="20"/>
          <w:szCs w:val="20"/>
        </w:rPr>
      </w:pPr>
    </w:p>
    <w:p w14:paraId="344C8C54" w14:textId="77777777" w:rsidR="0037477C" w:rsidRDefault="0037477C">
      <w:pPr>
        <w:spacing w:line="20" w:lineRule="exact"/>
        <w:rPr>
          <w:sz w:val="20"/>
          <w:szCs w:val="20"/>
        </w:rPr>
      </w:pPr>
    </w:p>
    <w:p w14:paraId="77B054F8" w14:textId="77777777" w:rsidR="0037477C" w:rsidRDefault="0037477C">
      <w:pPr>
        <w:spacing w:line="1" w:lineRule="exact"/>
        <w:rPr>
          <w:sz w:val="20"/>
          <w:szCs w:val="20"/>
        </w:rPr>
      </w:pPr>
    </w:p>
    <w:p w14:paraId="42B8A1DC" w14:textId="77777777" w:rsidR="0037477C" w:rsidRDefault="0037477C">
      <w:pPr>
        <w:spacing w:line="1" w:lineRule="exact"/>
        <w:rPr>
          <w:sz w:val="20"/>
          <w:szCs w:val="20"/>
        </w:rPr>
      </w:pPr>
    </w:p>
    <w:p w14:paraId="402640D3" w14:textId="77777777" w:rsidR="0037477C" w:rsidRDefault="0037477C">
      <w:pPr>
        <w:spacing w:line="1" w:lineRule="exact"/>
        <w:rPr>
          <w:sz w:val="20"/>
          <w:szCs w:val="20"/>
        </w:rPr>
      </w:pPr>
    </w:p>
    <w:p w14:paraId="1691B892" w14:textId="77777777" w:rsidR="0037477C" w:rsidRDefault="0037477C">
      <w:pPr>
        <w:spacing w:line="1" w:lineRule="exact"/>
        <w:rPr>
          <w:sz w:val="20"/>
          <w:szCs w:val="20"/>
        </w:rPr>
      </w:pPr>
    </w:p>
    <w:p w14:paraId="6F626B50" w14:textId="77777777" w:rsidR="0037477C" w:rsidRDefault="0037477C">
      <w:pPr>
        <w:sectPr w:rsidR="0037477C" w:rsidSect="00434EC1">
          <w:type w:val="continuous"/>
          <w:pgSz w:w="16840" w:h="11906" w:orient="landscape"/>
          <w:pgMar w:top="1165" w:right="345" w:bottom="1440" w:left="860" w:header="0" w:footer="0" w:gutter="0"/>
          <w:cols w:num="3" w:space="720" w:equalWidth="0">
            <w:col w:w="4260" w:space="720"/>
            <w:col w:w="9772" w:space="720"/>
            <w:col w:w="161"/>
          </w:cols>
        </w:sectPr>
      </w:pPr>
    </w:p>
    <w:p w14:paraId="2DBBD7B2" w14:textId="77777777" w:rsidR="0037477C" w:rsidRDefault="0037477C">
      <w:pPr>
        <w:spacing w:line="20" w:lineRule="exact"/>
        <w:rPr>
          <w:sz w:val="20"/>
          <w:szCs w:val="20"/>
        </w:rPr>
      </w:pPr>
    </w:p>
    <w:p w14:paraId="53ED36AD" w14:textId="3C6C4B22" w:rsidR="0037477C" w:rsidRDefault="00826B99">
      <w:pPr>
        <w:rPr>
          <w:sz w:val="20"/>
          <w:szCs w:val="20"/>
        </w:rPr>
      </w:pPr>
      <w:bookmarkStart w:id="217" w:name="page136"/>
      <w:bookmarkEnd w:id="217"/>
      <w:r>
        <w:rPr>
          <w:rFonts w:ascii="Calibri" w:eastAsia="Calibri" w:hAnsi="Calibri" w:cs="Calibri"/>
          <w:b/>
          <w:bCs/>
          <w:noProof/>
          <w:color w:val="DB4050"/>
          <w:sz w:val="60"/>
          <w:szCs w:val="60"/>
        </w:rPr>
        <w:drawing>
          <wp:anchor distT="0" distB="0" distL="114300" distR="114300" simplePos="0" relativeHeight="252385280" behindDoc="1" locked="0" layoutInCell="1" allowOverlap="1" wp14:anchorId="100DE602" wp14:editId="3640017D">
            <wp:simplePos x="0" y="0"/>
            <wp:positionH relativeFrom="column">
              <wp:posOffset>9395861</wp:posOffset>
            </wp:positionH>
            <wp:positionV relativeFrom="paragraph">
              <wp:posOffset>-755550</wp:posOffset>
            </wp:positionV>
            <wp:extent cx="759460" cy="7595870"/>
            <wp:effectExtent l="0" t="0" r="2540" b="0"/>
            <wp:wrapNone/>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color w:val="DB4050"/>
          <w:sz w:val="26"/>
          <w:szCs w:val="26"/>
        </w:rPr>
        <w:t xml:space="preserve">Note </w:t>
      </w:r>
      <w:r w:rsidR="005C7E32">
        <w:rPr>
          <w:rFonts w:ascii="Calibri" w:eastAsia="Calibri" w:hAnsi="Calibri" w:cs="Calibri"/>
          <w:b/>
          <w:bCs/>
          <w:color w:val="DB4050"/>
          <w:sz w:val="26"/>
          <w:szCs w:val="26"/>
        </w:rPr>
        <w:t>18</w:t>
      </w:r>
      <w:r w:rsidR="00355EE7">
        <w:rPr>
          <w:rFonts w:ascii="Calibri" w:eastAsia="Calibri" w:hAnsi="Calibri" w:cs="Calibri"/>
          <w:b/>
          <w:bCs/>
          <w:color w:val="DB4050"/>
          <w:sz w:val="26"/>
          <w:szCs w:val="26"/>
        </w:rPr>
        <w:t xml:space="preserve"> </w:t>
      </w:r>
      <w:r w:rsidR="00355EE7">
        <w:rPr>
          <w:rFonts w:ascii="Calibri" w:eastAsia="Calibri" w:hAnsi="Calibri" w:cs="Calibri"/>
          <w:color w:val="DB4050"/>
          <w:sz w:val="26"/>
          <w:szCs w:val="26"/>
        </w:rPr>
        <w:t>Defined Benefit Pension Schemes (continued)</w:t>
      </w:r>
    </w:p>
    <w:p w14:paraId="6B12BF95" w14:textId="77777777" w:rsidR="0037477C" w:rsidRPr="001A74E1" w:rsidRDefault="0037477C">
      <w:pPr>
        <w:rPr>
          <w:sz w:val="8"/>
          <w:szCs w:val="8"/>
        </w:rPr>
      </w:pPr>
    </w:p>
    <w:p w14:paraId="494CAF50" w14:textId="77777777" w:rsidR="001A74E1" w:rsidRDefault="001A74E1" w:rsidP="001A74E1">
      <w:pPr>
        <w:spacing w:line="236" w:lineRule="auto"/>
        <w:ind w:right="-276"/>
        <w:jc w:val="both"/>
        <w:rPr>
          <w:sz w:val="20"/>
          <w:szCs w:val="20"/>
        </w:rPr>
      </w:pPr>
      <w:r>
        <w:rPr>
          <w:rFonts w:ascii="Calibri" w:eastAsia="Calibri" w:hAnsi="Calibri" w:cs="Calibri"/>
          <w:b/>
          <w:bCs/>
          <w:sz w:val="20"/>
          <w:szCs w:val="20"/>
        </w:rPr>
        <w:t>Local Government Pension Scheme Assets</w:t>
      </w:r>
    </w:p>
    <w:p w14:paraId="4E576057" w14:textId="4D2DA4A9" w:rsidR="001A74E1" w:rsidRDefault="001A74E1">
      <w:pPr>
        <w:sectPr w:rsidR="001A74E1" w:rsidSect="00434EC1">
          <w:pgSz w:w="16840" w:h="11906" w:orient="landscape"/>
          <w:pgMar w:top="1165" w:right="345" w:bottom="1440" w:left="860" w:header="0" w:footer="57" w:gutter="0"/>
          <w:cols w:space="720" w:equalWidth="0">
            <w:col w:w="15633"/>
          </w:cols>
          <w:docGrid w:linePitch="299"/>
        </w:sectPr>
      </w:pPr>
    </w:p>
    <w:p w14:paraId="0917CD1D" w14:textId="77777777" w:rsidR="0037477C" w:rsidRDefault="0037477C">
      <w:pPr>
        <w:spacing w:line="200" w:lineRule="exact"/>
        <w:rPr>
          <w:sz w:val="20"/>
          <w:szCs w:val="20"/>
        </w:rPr>
      </w:pPr>
    </w:p>
    <w:p w14:paraId="71248D66" w14:textId="77777777" w:rsidR="00743BFE" w:rsidRPr="001A74E1" w:rsidRDefault="00743BFE">
      <w:pPr>
        <w:spacing w:line="227" w:lineRule="auto"/>
        <w:ind w:right="900"/>
        <w:rPr>
          <w:rFonts w:ascii="Calibri" w:eastAsia="Calibri" w:hAnsi="Calibri" w:cs="Calibri"/>
          <w:b/>
          <w:bCs/>
          <w:color w:val="DB4050"/>
          <w:sz w:val="16"/>
          <w:szCs w:val="16"/>
        </w:rPr>
        <w:sectPr w:rsidR="00743BFE" w:rsidRPr="001A74E1" w:rsidSect="00434EC1">
          <w:type w:val="continuous"/>
          <w:pgSz w:w="16840" w:h="11906" w:orient="landscape"/>
          <w:pgMar w:top="1165" w:right="345" w:bottom="1440" w:left="860" w:header="0" w:footer="0" w:gutter="0"/>
          <w:cols w:num="3" w:space="720" w:equalWidth="0">
            <w:col w:w="4260" w:space="720"/>
            <w:col w:w="9772" w:space="720"/>
            <w:col w:w="161"/>
          </w:cols>
        </w:sectPr>
      </w:pPr>
    </w:p>
    <w:p w14:paraId="4C3932B5" w14:textId="77777777" w:rsidR="0037477C" w:rsidRDefault="0037477C">
      <w:pPr>
        <w:spacing w:line="200" w:lineRule="exact"/>
        <w:rPr>
          <w:sz w:val="20"/>
          <w:szCs w:val="20"/>
        </w:rPr>
      </w:pPr>
    </w:p>
    <w:p w14:paraId="495B3593" w14:textId="77777777" w:rsidR="0037477C" w:rsidRDefault="0037477C">
      <w:pPr>
        <w:spacing w:line="200" w:lineRule="exact"/>
        <w:rPr>
          <w:sz w:val="20"/>
          <w:szCs w:val="20"/>
        </w:rPr>
      </w:pPr>
    </w:p>
    <w:p w14:paraId="4B2330DA" w14:textId="77777777" w:rsidR="0037477C" w:rsidRDefault="00355EE7">
      <w:pPr>
        <w:spacing w:line="20" w:lineRule="exact"/>
        <w:rPr>
          <w:sz w:val="20"/>
          <w:szCs w:val="20"/>
        </w:rPr>
      </w:pPr>
      <w:r>
        <w:rPr>
          <w:noProof/>
          <w:sz w:val="20"/>
          <w:szCs w:val="20"/>
        </w:rPr>
        <mc:AlternateContent>
          <mc:Choice Requires="wps">
            <w:drawing>
              <wp:anchor distT="0" distB="0" distL="114300" distR="114300" simplePos="0" relativeHeight="251688960" behindDoc="1" locked="0" layoutInCell="0" allowOverlap="1" wp14:anchorId="61D56572" wp14:editId="52A1B42F">
                <wp:simplePos x="0" y="0"/>
                <wp:positionH relativeFrom="column">
                  <wp:posOffset>-1270</wp:posOffset>
                </wp:positionH>
                <wp:positionV relativeFrom="paragraph">
                  <wp:posOffset>-4386580</wp:posOffset>
                </wp:positionV>
                <wp:extent cx="5655945" cy="0"/>
                <wp:effectExtent l="0" t="0" r="0" b="0"/>
                <wp:wrapNone/>
                <wp:docPr id="326" name="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55945" cy="4763"/>
                        </a:xfrm>
                        <a:prstGeom prst="line">
                          <a:avLst/>
                        </a:prstGeom>
                        <a:solidFill>
                          <a:srgbClr val="FFFFFF"/>
                        </a:solidFill>
                        <a:ln w="12191">
                          <a:solidFill>
                            <a:srgbClr val="DB4050"/>
                          </a:solidFill>
                          <a:miter lim="800000"/>
                          <a:headEnd/>
                          <a:tailEnd/>
                        </a:ln>
                      </wps:spPr>
                      <wps:bodyPr/>
                    </wps:wsp>
                  </a:graphicData>
                </a:graphic>
              </wp:anchor>
            </w:drawing>
          </mc:Choice>
          <mc:Fallback>
            <w:pict>
              <v:line w14:anchorId="6B2E87F1" id="Shape 326" o:spid="_x0000_s1026" style="position:absolute;z-index:-251627520;visibility:visible;mso-wrap-style:square;mso-wrap-distance-left:9pt;mso-wrap-distance-top:0;mso-wrap-distance-right:9pt;mso-wrap-distance-bottom:0;mso-position-horizontal:absolute;mso-position-horizontal-relative:text;mso-position-vertical:absolute;mso-position-vertical-relative:text" from="-.1pt,-345.4pt" to="445.25pt,-3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" o:allowincell="f" filled="t" strokecolor="#db4050" strokeweight=".33864mm">
                <v:stroke joinstyle="miter"/>
                <o:lock v:ext="edit" shapetype="f"/>
              </v:line>
            </w:pict>
          </mc:Fallback>
        </mc:AlternateContent>
      </w:r>
    </w:p>
    <w:p w14:paraId="6368E7A7" w14:textId="77777777" w:rsidR="0037477C" w:rsidRPr="00A94993" w:rsidRDefault="00355EE7">
      <w:pPr>
        <w:spacing w:line="20" w:lineRule="exact"/>
        <w:rPr>
          <w:sz w:val="20"/>
          <w:szCs w:val="20"/>
        </w:rPr>
      </w:pPr>
      <w:r w:rsidRPr="00A94993">
        <w:rPr>
          <w:sz w:val="20"/>
          <w:szCs w:val="20"/>
        </w:rPr>
        <w:br w:type="column"/>
      </w:r>
    </w:p>
    <w:p w14:paraId="4A8BCB6F" w14:textId="77777777" w:rsidR="0037477C" w:rsidRPr="00A94993" w:rsidRDefault="0037477C">
      <w:pPr>
        <w:spacing w:line="200" w:lineRule="exact"/>
        <w:rPr>
          <w:sz w:val="20"/>
          <w:szCs w:val="20"/>
        </w:rPr>
      </w:pPr>
    </w:p>
    <w:p w14:paraId="70082C06" w14:textId="77777777" w:rsidR="0037477C" w:rsidRPr="00A94993" w:rsidRDefault="0037477C">
      <w:pPr>
        <w:spacing w:line="200" w:lineRule="exact"/>
        <w:rPr>
          <w:sz w:val="20"/>
          <w:szCs w:val="20"/>
        </w:rPr>
      </w:pPr>
    </w:p>
    <w:p w14:paraId="15F5EA77" w14:textId="77777777" w:rsidR="0037477C" w:rsidRPr="00A94993" w:rsidRDefault="0037477C">
      <w:pPr>
        <w:spacing w:line="200" w:lineRule="exact"/>
        <w:rPr>
          <w:sz w:val="20"/>
          <w:szCs w:val="20"/>
        </w:rPr>
      </w:pPr>
    </w:p>
    <w:tbl>
      <w:tblPr>
        <w:tblpPr w:leftFromText="180" w:rightFromText="180" w:vertAnchor="text" w:horzAnchor="margin" w:tblpY="-36"/>
        <w:tblOverlap w:val="never"/>
        <w:tblW w:w="10206" w:type="dxa"/>
        <w:tblLayout w:type="fixed"/>
        <w:tblCellMar>
          <w:left w:w="0" w:type="dxa"/>
          <w:right w:w="0" w:type="dxa"/>
        </w:tblCellMar>
        <w:tblLook w:val="04A0" w:firstRow="1" w:lastRow="0" w:firstColumn="1" w:lastColumn="0" w:noHBand="0" w:noVBand="1"/>
      </w:tblPr>
      <w:tblGrid>
        <w:gridCol w:w="990"/>
        <w:gridCol w:w="922"/>
        <w:gridCol w:w="71"/>
        <w:gridCol w:w="6095"/>
        <w:gridCol w:w="992"/>
        <w:gridCol w:w="1136"/>
      </w:tblGrid>
      <w:tr w:rsidR="00FB11C6" w:rsidRPr="00782245" w14:paraId="470D6D4C" w14:textId="77777777" w:rsidTr="007B023D">
        <w:trPr>
          <w:trHeight w:val="268"/>
        </w:trPr>
        <w:tc>
          <w:tcPr>
            <w:tcW w:w="1912" w:type="dxa"/>
            <w:gridSpan w:val="2"/>
            <w:tcBorders>
              <w:top w:val="single" w:sz="12" w:space="0" w:color="FF0000"/>
              <w:bottom w:val="single" w:sz="12" w:space="0" w:color="FF0000"/>
            </w:tcBorders>
          </w:tcPr>
          <w:p w14:paraId="45C97E0F" w14:textId="632BCEEC" w:rsidR="00FB11C6" w:rsidRPr="00AD4C29" w:rsidRDefault="007B023D" w:rsidP="00B76CC1">
            <w:pPr>
              <w:spacing w:line="276" w:lineRule="auto"/>
              <w:ind w:left="110"/>
              <w:jc w:val="center"/>
              <w:rPr>
                <w:rFonts w:asciiTheme="minorHAnsi" w:eastAsia="Calibri Light" w:hAnsiTheme="minorHAnsi" w:cs="Calibri Light"/>
                <w:b/>
                <w:sz w:val="16"/>
                <w:szCs w:val="16"/>
              </w:rPr>
            </w:pPr>
            <w:r w:rsidRPr="00926AA1">
              <w:rPr>
                <w:rFonts w:ascii="Calibri" w:eastAsia="Calibri Light" w:hAnsi="Calibri" w:cs="Calibri Light"/>
                <w:b/>
                <w:sz w:val="16"/>
                <w:szCs w:val="16"/>
              </w:rPr>
              <w:t>202</w:t>
            </w:r>
            <w:r w:rsidR="00CE7CCE">
              <w:rPr>
                <w:rFonts w:ascii="Calibri" w:eastAsia="Calibri Light" w:hAnsi="Calibri" w:cs="Calibri Light"/>
                <w:b/>
                <w:sz w:val="16"/>
                <w:szCs w:val="16"/>
              </w:rPr>
              <w:t>4</w:t>
            </w:r>
            <w:r w:rsidRPr="00926AA1">
              <w:rPr>
                <w:rFonts w:ascii="Calibri" w:eastAsia="Calibri Light" w:hAnsi="Calibri" w:cs="Calibri Light"/>
                <w:b/>
                <w:sz w:val="16"/>
                <w:szCs w:val="16"/>
              </w:rPr>
              <w:t>/2</w:t>
            </w:r>
            <w:r w:rsidR="00CE7CCE">
              <w:rPr>
                <w:rFonts w:ascii="Calibri" w:eastAsia="Calibri Light" w:hAnsi="Calibri" w:cs="Calibri Light"/>
                <w:b/>
                <w:sz w:val="16"/>
                <w:szCs w:val="16"/>
              </w:rPr>
              <w:t>5</w:t>
            </w:r>
            <w:r>
              <w:rPr>
                <w:rFonts w:ascii="Calibri" w:eastAsia="Calibri Light" w:hAnsi="Calibri" w:cs="Calibri Light"/>
                <w:b/>
                <w:sz w:val="16"/>
                <w:szCs w:val="16"/>
              </w:rPr>
              <w:t xml:space="preserve"> </w:t>
            </w:r>
            <w:r w:rsidR="00CE7CCE">
              <w:rPr>
                <w:rFonts w:ascii="Calibri" w:eastAsia="Calibri Light" w:hAnsi="Calibri" w:cs="Calibri Light"/>
                <w:b/>
                <w:sz w:val="16"/>
                <w:szCs w:val="16"/>
              </w:rPr>
              <w:t>from 7</w:t>
            </w:r>
            <w:r>
              <w:rPr>
                <w:rFonts w:ascii="Calibri" w:eastAsia="Calibri Light" w:hAnsi="Calibri" w:cs="Calibri Light"/>
                <w:b/>
                <w:sz w:val="16"/>
                <w:szCs w:val="16"/>
              </w:rPr>
              <w:t xml:space="preserve"> May</w:t>
            </w:r>
          </w:p>
        </w:tc>
        <w:tc>
          <w:tcPr>
            <w:tcW w:w="6166" w:type="dxa"/>
            <w:gridSpan w:val="2"/>
            <w:tcBorders>
              <w:top w:val="single" w:sz="12" w:space="0" w:color="FF0000"/>
              <w:bottom w:val="single" w:sz="12" w:space="0" w:color="FF0000"/>
            </w:tcBorders>
          </w:tcPr>
          <w:p w14:paraId="5DF5F192" w14:textId="77777777" w:rsidR="00FB11C6" w:rsidRPr="00AD4C29" w:rsidRDefault="00FB11C6" w:rsidP="00FB11C6">
            <w:pPr>
              <w:spacing w:line="276" w:lineRule="auto"/>
              <w:ind w:left="110"/>
              <w:rPr>
                <w:rFonts w:asciiTheme="minorHAnsi" w:eastAsia="Calibri Light" w:hAnsiTheme="minorHAnsi" w:cs="Calibri Light"/>
                <w:sz w:val="16"/>
                <w:szCs w:val="16"/>
              </w:rPr>
            </w:pPr>
            <w:r w:rsidRPr="00AD4C29">
              <w:rPr>
                <w:rFonts w:asciiTheme="minorHAnsi" w:eastAsia="Calibri Light" w:hAnsiTheme="minorHAnsi" w:cs="Calibri Light"/>
                <w:b/>
                <w:sz w:val="16"/>
                <w:szCs w:val="16"/>
              </w:rPr>
              <w:t>LG</w:t>
            </w:r>
            <w:r>
              <w:rPr>
                <w:rFonts w:asciiTheme="minorHAnsi" w:eastAsia="Calibri Light" w:hAnsiTheme="minorHAnsi" w:cs="Calibri Light"/>
                <w:b/>
                <w:sz w:val="16"/>
                <w:szCs w:val="16"/>
              </w:rPr>
              <w:t>P</w:t>
            </w:r>
            <w:r w:rsidRPr="00AD4C29">
              <w:rPr>
                <w:rFonts w:asciiTheme="minorHAnsi" w:eastAsia="Calibri Light" w:hAnsiTheme="minorHAnsi" w:cs="Calibri Light"/>
                <w:b/>
                <w:sz w:val="16"/>
                <w:szCs w:val="16"/>
              </w:rPr>
              <w:t xml:space="preserve">S Pension Scheme </w:t>
            </w:r>
          </w:p>
        </w:tc>
        <w:tc>
          <w:tcPr>
            <w:tcW w:w="2128" w:type="dxa"/>
            <w:gridSpan w:val="2"/>
            <w:tcBorders>
              <w:top w:val="single" w:sz="12" w:space="0" w:color="FF0000"/>
              <w:bottom w:val="single" w:sz="12" w:space="0" w:color="FF0000"/>
            </w:tcBorders>
          </w:tcPr>
          <w:p w14:paraId="3F414C00" w14:textId="0D92C936" w:rsidR="00FB11C6" w:rsidRPr="007B023D" w:rsidRDefault="00F537B7" w:rsidP="007B023D">
            <w:pPr>
              <w:spacing w:line="276" w:lineRule="auto"/>
              <w:ind w:left="110"/>
              <w:jc w:val="center"/>
              <w:rPr>
                <w:rFonts w:ascii="Calibri" w:eastAsia="Calibri Light" w:hAnsi="Calibri" w:cs="Calibri Light"/>
                <w:b/>
                <w:sz w:val="16"/>
                <w:szCs w:val="16"/>
              </w:rPr>
            </w:pPr>
            <w:r>
              <w:rPr>
                <w:rFonts w:ascii="Calibri" w:eastAsia="Calibri Light" w:hAnsi="Calibri" w:cs="Calibri Light"/>
                <w:b/>
                <w:sz w:val="16"/>
                <w:szCs w:val="16"/>
              </w:rPr>
              <w:t>202</w:t>
            </w:r>
            <w:r w:rsidR="00CE7CCE">
              <w:rPr>
                <w:rFonts w:ascii="Calibri" w:eastAsia="Calibri Light" w:hAnsi="Calibri" w:cs="Calibri Light"/>
                <w:b/>
                <w:sz w:val="16"/>
                <w:szCs w:val="16"/>
              </w:rPr>
              <w:t>5</w:t>
            </w:r>
            <w:r>
              <w:rPr>
                <w:rFonts w:ascii="Calibri" w:eastAsia="Calibri Light" w:hAnsi="Calibri" w:cs="Calibri Light"/>
                <w:b/>
                <w:sz w:val="16"/>
                <w:szCs w:val="16"/>
              </w:rPr>
              <w:t>/2</w:t>
            </w:r>
            <w:r w:rsidR="00CE7CCE">
              <w:rPr>
                <w:rFonts w:ascii="Calibri" w:eastAsia="Calibri Light" w:hAnsi="Calibri" w:cs="Calibri Light"/>
                <w:b/>
                <w:sz w:val="16"/>
                <w:szCs w:val="16"/>
              </w:rPr>
              <w:t>6</w:t>
            </w:r>
          </w:p>
        </w:tc>
      </w:tr>
      <w:tr w:rsidR="00FB11C6" w:rsidRPr="00782245" w14:paraId="495A8881" w14:textId="77777777" w:rsidTr="007B023D">
        <w:trPr>
          <w:trHeight w:val="268"/>
        </w:trPr>
        <w:tc>
          <w:tcPr>
            <w:tcW w:w="990" w:type="dxa"/>
            <w:tcBorders>
              <w:top w:val="single" w:sz="12" w:space="0" w:color="FF0000"/>
            </w:tcBorders>
          </w:tcPr>
          <w:p w14:paraId="6926D985" w14:textId="77777777" w:rsidR="00FB11C6" w:rsidRPr="00AD4C29" w:rsidRDefault="00FB11C6" w:rsidP="00FB11C6">
            <w:pPr>
              <w:spacing w:line="276" w:lineRule="auto"/>
              <w:ind w:right="30"/>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£’000</w:t>
            </w:r>
          </w:p>
        </w:tc>
        <w:tc>
          <w:tcPr>
            <w:tcW w:w="993" w:type="dxa"/>
            <w:gridSpan w:val="2"/>
            <w:tcBorders>
              <w:top w:val="single" w:sz="12" w:space="0" w:color="FF0000"/>
            </w:tcBorders>
          </w:tcPr>
          <w:p w14:paraId="1273A626" w14:textId="77777777" w:rsidR="00FB11C6" w:rsidRPr="00AD4C29" w:rsidRDefault="00FB11C6" w:rsidP="00FB11C6">
            <w:pPr>
              <w:spacing w:line="276" w:lineRule="auto"/>
              <w:ind w:right="30"/>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w:t>
            </w:r>
          </w:p>
        </w:tc>
        <w:tc>
          <w:tcPr>
            <w:tcW w:w="6095" w:type="dxa"/>
            <w:tcBorders>
              <w:top w:val="single" w:sz="12" w:space="0" w:color="FF0000"/>
            </w:tcBorders>
          </w:tcPr>
          <w:p w14:paraId="79B9C9AE" w14:textId="77777777" w:rsidR="00FB11C6" w:rsidRPr="00AD4C29" w:rsidRDefault="00FB11C6" w:rsidP="00FB11C6">
            <w:pPr>
              <w:spacing w:line="276" w:lineRule="auto"/>
              <w:ind w:left="110"/>
              <w:rPr>
                <w:rFonts w:asciiTheme="minorHAnsi" w:eastAsia="Calibri Light" w:hAnsiTheme="minorHAnsi" w:cs="Calibri Light"/>
                <w:b/>
                <w:sz w:val="16"/>
                <w:szCs w:val="16"/>
              </w:rPr>
            </w:pPr>
          </w:p>
        </w:tc>
        <w:tc>
          <w:tcPr>
            <w:tcW w:w="992" w:type="dxa"/>
            <w:tcBorders>
              <w:top w:val="single" w:sz="12" w:space="0" w:color="FF0000"/>
            </w:tcBorders>
          </w:tcPr>
          <w:p w14:paraId="677B1C28" w14:textId="77777777" w:rsidR="00FB11C6" w:rsidRPr="00AD4C29" w:rsidRDefault="00FB11C6" w:rsidP="00FB11C6">
            <w:pPr>
              <w:spacing w:line="276" w:lineRule="auto"/>
              <w:ind w:right="30"/>
              <w:jc w:val="right"/>
              <w:rPr>
                <w:rFonts w:asciiTheme="minorHAnsi" w:eastAsia="Calibri Light" w:hAnsiTheme="minorHAnsi" w:cs="Calibri Light"/>
                <w:b/>
                <w:sz w:val="16"/>
                <w:szCs w:val="16"/>
              </w:rPr>
            </w:pPr>
            <w:r>
              <w:rPr>
                <w:rFonts w:asciiTheme="minorHAnsi" w:eastAsia="Calibri Light" w:hAnsiTheme="minorHAnsi" w:cs="Calibri Light"/>
                <w:b/>
                <w:sz w:val="16"/>
                <w:szCs w:val="16"/>
              </w:rPr>
              <w:t>£</w:t>
            </w:r>
            <w:r w:rsidRPr="00AD4C29">
              <w:rPr>
                <w:rFonts w:asciiTheme="minorHAnsi" w:eastAsia="Calibri Light" w:hAnsiTheme="minorHAnsi" w:cs="Calibri Light"/>
                <w:b/>
                <w:sz w:val="16"/>
                <w:szCs w:val="16"/>
              </w:rPr>
              <w:t>’000</w:t>
            </w:r>
          </w:p>
        </w:tc>
        <w:tc>
          <w:tcPr>
            <w:tcW w:w="1136" w:type="dxa"/>
            <w:tcBorders>
              <w:top w:val="single" w:sz="12" w:space="0" w:color="FF0000"/>
            </w:tcBorders>
          </w:tcPr>
          <w:p w14:paraId="78F425C9" w14:textId="77777777" w:rsidR="00FB11C6" w:rsidRPr="00AD4C29" w:rsidRDefault="00FB11C6" w:rsidP="00FB11C6">
            <w:pPr>
              <w:spacing w:line="276" w:lineRule="auto"/>
              <w:ind w:right="30"/>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w:t>
            </w:r>
          </w:p>
        </w:tc>
      </w:tr>
      <w:tr w:rsidR="00FB11C6" w:rsidRPr="00133239" w14:paraId="3F1D1DE7" w14:textId="77777777" w:rsidTr="007B023D">
        <w:trPr>
          <w:trHeight w:val="268"/>
        </w:trPr>
        <w:tc>
          <w:tcPr>
            <w:tcW w:w="990" w:type="dxa"/>
            <w:tcBorders>
              <w:top w:val="single" w:sz="12" w:space="0" w:color="FF0000"/>
            </w:tcBorders>
            <w:vAlign w:val="center"/>
          </w:tcPr>
          <w:p w14:paraId="313399B3" w14:textId="77777777" w:rsidR="00FB11C6" w:rsidRPr="00146ACD" w:rsidRDefault="00FB11C6" w:rsidP="00FB11C6">
            <w:pPr>
              <w:spacing w:line="276" w:lineRule="auto"/>
              <w:ind w:right="30"/>
              <w:jc w:val="right"/>
              <w:rPr>
                <w:rFonts w:asciiTheme="majorHAnsi" w:eastAsia="Calibri Light" w:hAnsiTheme="majorHAnsi" w:cs="Calibri Light"/>
                <w:sz w:val="16"/>
                <w:szCs w:val="16"/>
              </w:rPr>
            </w:pPr>
          </w:p>
        </w:tc>
        <w:tc>
          <w:tcPr>
            <w:tcW w:w="993" w:type="dxa"/>
            <w:gridSpan w:val="2"/>
            <w:tcBorders>
              <w:top w:val="single" w:sz="12" w:space="0" w:color="FF0000"/>
            </w:tcBorders>
            <w:vAlign w:val="center"/>
          </w:tcPr>
          <w:p w14:paraId="239C43E4" w14:textId="77777777" w:rsidR="00FB11C6" w:rsidRPr="00146ACD" w:rsidRDefault="00FB11C6" w:rsidP="00FB11C6">
            <w:pPr>
              <w:spacing w:line="276" w:lineRule="auto"/>
              <w:ind w:right="30"/>
              <w:jc w:val="right"/>
              <w:rPr>
                <w:rFonts w:asciiTheme="majorHAnsi" w:eastAsia="Calibri Light" w:hAnsiTheme="majorHAnsi" w:cs="Calibri Light"/>
                <w:sz w:val="16"/>
                <w:szCs w:val="16"/>
              </w:rPr>
            </w:pPr>
          </w:p>
        </w:tc>
        <w:tc>
          <w:tcPr>
            <w:tcW w:w="6095" w:type="dxa"/>
            <w:tcBorders>
              <w:top w:val="single" w:sz="12" w:space="0" w:color="FF0000"/>
            </w:tcBorders>
            <w:vAlign w:val="center"/>
          </w:tcPr>
          <w:p w14:paraId="3CE54FD4" w14:textId="4519F568" w:rsidR="00FB11C6" w:rsidRPr="00146ACD" w:rsidRDefault="00FB11C6" w:rsidP="00FB11C6">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Equit</w:t>
            </w:r>
            <w:r w:rsidR="00C401EE">
              <w:rPr>
                <w:rFonts w:asciiTheme="majorHAnsi" w:eastAsia="Calibri Light" w:hAnsiTheme="majorHAnsi" w:cs="Calibri Light"/>
                <w:sz w:val="16"/>
                <w:szCs w:val="16"/>
              </w:rPr>
              <w:t>i</w:t>
            </w:r>
            <w:r>
              <w:rPr>
                <w:rFonts w:asciiTheme="majorHAnsi" w:eastAsia="Calibri Light" w:hAnsiTheme="majorHAnsi" w:cs="Calibri Light"/>
                <w:sz w:val="16"/>
                <w:szCs w:val="16"/>
              </w:rPr>
              <w:t>es</w:t>
            </w:r>
          </w:p>
        </w:tc>
        <w:tc>
          <w:tcPr>
            <w:tcW w:w="992" w:type="dxa"/>
            <w:tcBorders>
              <w:top w:val="single" w:sz="12" w:space="0" w:color="FF0000"/>
            </w:tcBorders>
            <w:vAlign w:val="center"/>
          </w:tcPr>
          <w:p w14:paraId="4434553A" w14:textId="77777777" w:rsidR="00FB11C6" w:rsidRPr="006857FA" w:rsidRDefault="00FB11C6" w:rsidP="00FB11C6">
            <w:pPr>
              <w:spacing w:line="276" w:lineRule="auto"/>
              <w:ind w:right="30"/>
              <w:jc w:val="right"/>
              <w:rPr>
                <w:rFonts w:asciiTheme="majorHAnsi" w:eastAsia="Calibri Light" w:hAnsiTheme="majorHAnsi" w:cs="Calibri Light"/>
                <w:sz w:val="16"/>
                <w:szCs w:val="16"/>
              </w:rPr>
            </w:pPr>
          </w:p>
        </w:tc>
        <w:tc>
          <w:tcPr>
            <w:tcW w:w="1136" w:type="dxa"/>
            <w:tcBorders>
              <w:top w:val="single" w:sz="12" w:space="0" w:color="FF0000"/>
            </w:tcBorders>
            <w:vAlign w:val="center"/>
          </w:tcPr>
          <w:p w14:paraId="26B66A6A" w14:textId="77777777" w:rsidR="00FB11C6" w:rsidRPr="006857FA" w:rsidRDefault="00FB11C6" w:rsidP="00FB11C6">
            <w:pPr>
              <w:spacing w:line="276" w:lineRule="auto"/>
              <w:ind w:right="30"/>
              <w:jc w:val="right"/>
              <w:rPr>
                <w:rFonts w:asciiTheme="majorHAnsi" w:eastAsia="Calibri Light" w:hAnsiTheme="majorHAnsi" w:cs="Calibri Light"/>
                <w:sz w:val="16"/>
                <w:szCs w:val="16"/>
              </w:rPr>
            </w:pPr>
          </w:p>
        </w:tc>
      </w:tr>
      <w:tr w:rsidR="00CE7CCE" w:rsidRPr="00133239" w14:paraId="3A7A6C0F" w14:textId="77777777" w:rsidTr="007B023D">
        <w:trPr>
          <w:trHeight w:val="268"/>
        </w:trPr>
        <w:tc>
          <w:tcPr>
            <w:tcW w:w="990" w:type="dxa"/>
            <w:tcBorders>
              <w:bottom w:val="single" w:sz="12" w:space="0" w:color="FF0000"/>
            </w:tcBorders>
            <w:shd w:val="clear" w:color="auto" w:fill="FBE4DD"/>
            <w:vAlign w:val="center"/>
          </w:tcPr>
          <w:p w14:paraId="5B110600" w14:textId="6F25BE45" w:rsidR="00CE7CCE" w:rsidRPr="00611D62" w:rsidRDefault="00CE7CCE" w:rsidP="00CE7CCE">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26</w:t>
            </w:r>
          </w:p>
        </w:tc>
        <w:tc>
          <w:tcPr>
            <w:tcW w:w="993" w:type="dxa"/>
            <w:gridSpan w:val="2"/>
            <w:tcBorders>
              <w:bottom w:val="single" w:sz="12" w:space="0" w:color="FF0000"/>
            </w:tcBorders>
            <w:shd w:val="clear" w:color="auto" w:fill="FBE4DD"/>
            <w:vAlign w:val="center"/>
          </w:tcPr>
          <w:p w14:paraId="37201B19" w14:textId="4D725117" w:rsidR="00CE7CCE" w:rsidRPr="00611D62" w:rsidRDefault="00CE7CCE" w:rsidP="00CE7CCE">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0.0</w:t>
            </w:r>
          </w:p>
        </w:tc>
        <w:tc>
          <w:tcPr>
            <w:tcW w:w="6095" w:type="dxa"/>
            <w:shd w:val="clear" w:color="auto" w:fill="FBE4DD"/>
            <w:vAlign w:val="center"/>
          </w:tcPr>
          <w:p w14:paraId="65BC538A" w14:textId="77777777" w:rsidR="00CE7CCE" w:rsidRPr="000955AA" w:rsidRDefault="00CE7CCE" w:rsidP="00CE7CCE">
            <w:pPr>
              <w:pStyle w:val="ListParagraph"/>
              <w:numPr>
                <w:ilvl w:val="0"/>
                <w:numId w:val="16"/>
              </w:numPr>
              <w:spacing w:line="276" w:lineRule="auto"/>
              <w:ind w:left="424" w:hanging="284"/>
              <w:rPr>
                <w:rFonts w:asciiTheme="majorHAnsi" w:eastAsia="Calibri Light" w:hAnsiTheme="majorHAnsi" w:cs="Calibri Light"/>
                <w:sz w:val="16"/>
                <w:szCs w:val="16"/>
              </w:rPr>
            </w:pPr>
            <w:r>
              <w:rPr>
                <w:rFonts w:asciiTheme="majorHAnsi" w:eastAsia="Calibri Light" w:hAnsiTheme="majorHAnsi" w:cs="Calibri Light"/>
                <w:sz w:val="16"/>
                <w:szCs w:val="16"/>
              </w:rPr>
              <w:t>Other quoted (active markets)</w:t>
            </w:r>
          </w:p>
        </w:tc>
        <w:tc>
          <w:tcPr>
            <w:tcW w:w="992" w:type="dxa"/>
            <w:tcBorders>
              <w:bottom w:val="single" w:sz="12" w:space="0" w:color="FF0000"/>
            </w:tcBorders>
            <w:shd w:val="clear" w:color="auto" w:fill="FBE4DD"/>
            <w:vAlign w:val="center"/>
          </w:tcPr>
          <w:p w14:paraId="04DDBD96" w14:textId="687740E9" w:rsidR="00CE7CCE" w:rsidRPr="004A23CB" w:rsidRDefault="00A222FC" w:rsidP="00CE7CCE">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29</w:t>
            </w:r>
          </w:p>
        </w:tc>
        <w:tc>
          <w:tcPr>
            <w:tcW w:w="1136" w:type="dxa"/>
            <w:tcBorders>
              <w:bottom w:val="single" w:sz="12" w:space="0" w:color="FF0000"/>
            </w:tcBorders>
            <w:shd w:val="clear" w:color="auto" w:fill="FBE4DD"/>
            <w:vAlign w:val="center"/>
          </w:tcPr>
          <w:p w14:paraId="49BEDEE9" w14:textId="2BD3B8F2" w:rsidR="00CE7CCE" w:rsidRPr="004A23CB" w:rsidRDefault="00A222FC" w:rsidP="00CE7CCE">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0.0</w:t>
            </w:r>
          </w:p>
        </w:tc>
      </w:tr>
      <w:tr w:rsidR="00A222FC" w:rsidRPr="00133239" w14:paraId="136BF19A" w14:textId="77777777" w:rsidTr="007B023D">
        <w:trPr>
          <w:trHeight w:val="268"/>
        </w:trPr>
        <w:tc>
          <w:tcPr>
            <w:tcW w:w="990" w:type="dxa"/>
            <w:tcBorders>
              <w:top w:val="single" w:sz="12" w:space="0" w:color="FF0000"/>
              <w:bottom w:val="single" w:sz="12" w:space="0" w:color="FF0000"/>
            </w:tcBorders>
            <w:vAlign w:val="center"/>
          </w:tcPr>
          <w:p w14:paraId="05904602" w14:textId="016E86F7" w:rsidR="00A222FC" w:rsidRPr="00611D62" w:rsidRDefault="00A222FC" w:rsidP="00A222FC">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26</w:t>
            </w:r>
          </w:p>
        </w:tc>
        <w:tc>
          <w:tcPr>
            <w:tcW w:w="993" w:type="dxa"/>
            <w:gridSpan w:val="2"/>
            <w:tcBorders>
              <w:top w:val="single" w:sz="12" w:space="0" w:color="FF0000"/>
              <w:bottom w:val="single" w:sz="12" w:space="0" w:color="FF0000"/>
            </w:tcBorders>
            <w:vAlign w:val="center"/>
          </w:tcPr>
          <w:p w14:paraId="0ADA63F1" w14:textId="1103486C" w:rsidR="00A222FC" w:rsidRPr="00611D62" w:rsidRDefault="00A222FC" w:rsidP="00A222FC">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0.0</w:t>
            </w:r>
          </w:p>
        </w:tc>
        <w:tc>
          <w:tcPr>
            <w:tcW w:w="6095" w:type="dxa"/>
            <w:vAlign w:val="center"/>
          </w:tcPr>
          <w:p w14:paraId="7738C447" w14:textId="77777777" w:rsidR="00A222FC" w:rsidRPr="007D6BD0" w:rsidRDefault="00A222FC" w:rsidP="00A222FC">
            <w:pPr>
              <w:spacing w:line="276" w:lineRule="auto"/>
              <w:rPr>
                <w:rFonts w:asciiTheme="majorHAnsi" w:eastAsia="Calibri Light" w:hAnsiTheme="majorHAnsi" w:cs="Calibri Light"/>
                <w:sz w:val="16"/>
                <w:szCs w:val="16"/>
              </w:rPr>
            </w:pPr>
          </w:p>
        </w:tc>
        <w:tc>
          <w:tcPr>
            <w:tcW w:w="992" w:type="dxa"/>
            <w:tcBorders>
              <w:top w:val="single" w:sz="12" w:space="0" w:color="FF0000"/>
              <w:bottom w:val="single" w:sz="12" w:space="0" w:color="FF0000"/>
            </w:tcBorders>
            <w:vAlign w:val="center"/>
          </w:tcPr>
          <w:p w14:paraId="57CECCAE" w14:textId="05F9BC73" w:rsidR="00A222FC" w:rsidRPr="004A23CB" w:rsidRDefault="00A222FC" w:rsidP="00A222FC">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29</w:t>
            </w:r>
          </w:p>
        </w:tc>
        <w:tc>
          <w:tcPr>
            <w:tcW w:w="1136" w:type="dxa"/>
            <w:tcBorders>
              <w:top w:val="single" w:sz="12" w:space="0" w:color="FF0000"/>
              <w:bottom w:val="single" w:sz="12" w:space="0" w:color="FF0000"/>
            </w:tcBorders>
            <w:vAlign w:val="center"/>
          </w:tcPr>
          <w:p w14:paraId="338F16D6" w14:textId="58BF3E2D" w:rsidR="00A222FC" w:rsidRPr="004A23CB" w:rsidRDefault="00A222FC" w:rsidP="00A222FC">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0.0</w:t>
            </w:r>
          </w:p>
        </w:tc>
      </w:tr>
      <w:tr w:rsidR="00A222FC" w:rsidRPr="00BF3E8E" w14:paraId="473B3853" w14:textId="77777777" w:rsidTr="007B023D">
        <w:trPr>
          <w:trHeight w:val="268"/>
        </w:trPr>
        <w:tc>
          <w:tcPr>
            <w:tcW w:w="990" w:type="dxa"/>
            <w:tcBorders>
              <w:top w:val="single" w:sz="12" w:space="0" w:color="FF0000"/>
            </w:tcBorders>
            <w:shd w:val="clear" w:color="auto" w:fill="FBE4DD"/>
            <w:vAlign w:val="center"/>
          </w:tcPr>
          <w:p w14:paraId="2F205CF7" w14:textId="77777777" w:rsidR="00A222FC" w:rsidRPr="00611D62" w:rsidRDefault="00A222FC" w:rsidP="00A222FC">
            <w:pPr>
              <w:spacing w:line="276" w:lineRule="auto"/>
              <w:ind w:right="30"/>
              <w:jc w:val="right"/>
              <w:rPr>
                <w:rFonts w:asciiTheme="majorHAnsi" w:eastAsia="Calibri Light" w:hAnsiTheme="majorHAnsi" w:cs="Calibri Light"/>
                <w:sz w:val="16"/>
                <w:szCs w:val="16"/>
              </w:rPr>
            </w:pPr>
          </w:p>
        </w:tc>
        <w:tc>
          <w:tcPr>
            <w:tcW w:w="993" w:type="dxa"/>
            <w:gridSpan w:val="2"/>
            <w:tcBorders>
              <w:top w:val="single" w:sz="12" w:space="0" w:color="FF0000"/>
            </w:tcBorders>
            <w:shd w:val="clear" w:color="auto" w:fill="FBE4DD"/>
            <w:vAlign w:val="center"/>
          </w:tcPr>
          <w:p w14:paraId="079B362B" w14:textId="77777777" w:rsidR="00A222FC" w:rsidRPr="00611D62" w:rsidRDefault="00A222FC" w:rsidP="00A222FC">
            <w:pPr>
              <w:spacing w:line="276" w:lineRule="auto"/>
              <w:ind w:right="30"/>
              <w:jc w:val="right"/>
              <w:rPr>
                <w:rFonts w:asciiTheme="majorHAnsi" w:eastAsia="Calibri Light" w:hAnsiTheme="majorHAnsi" w:cs="Calibri Light"/>
                <w:sz w:val="16"/>
                <w:szCs w:val="16"/>
              </w:rPr>
            </w:pPr>
          </w:p>
        </w:tc>
        <w:tc>
          <w:tcPr>
            <w:tcW w:w="6095" w:type="dxa"/>
            <w:shd w:val="clear" w:color="auto" w:fill="FBE4DD"/>
            <w:vAlign w:val="center"/>
          </w:tcPr>
          <w:p w14:paraId="6879B934" w14:textId="77777777" w:rsidR="00A222FC" w:rsidRPr="007D6BD0" w:rsidRDefault="00A222FC" w:rsidP="00A222FC">
            <w:pPr>
              <w:spacing w:line="276" w:lineRule="auto"/>
              <w:ind w:left="141"/>
              <w:rPr>
                <w:rFonts w:asciiTheme="majorHAnsi" w:eastAsia="Calibri Light" w:hAnsiTheme="majorHAnsi" w:cs="Calibri Light"/>
                <w:sz w:val="16"/>
                <w:szCs w:val="16"/>
              </w:rPr>
            </w:pPr>
            <w:r>
              <w:rPr>
                <w:rFonts w:asciiTheme="majorHAnsi" w:eastAsia="Calibri Light" w:hAnsiTheme="majorHAnsi" w:cs="Calibri Light"/>
                <w:sz w:val="16"/>
                <w:szCs w:val="16"/>
              </w:rPr>
              <w:t>Debt Securities</w:t>
            </w:r>
          </w:p>
        </w:tc>
        <w:tc>
          <w:tcPr>
            <w:tcW w:w="992" w:type="dxa"/>
            <w:tcBorders>
              <w:top w:val="single" w:sz="12" w:space="0" w:color="FF0000"/>
            </w:tcBorders>
            <w:shd w:val="clear" w:color="auto" w:fill="FBE4DD"/>
            <w:vAlign w:val="center"/>
          </w:tcPr>
          <w:p w14:paraId="20C2F8D4" w14:textId="77777777" w:rsidR="00A222FC" w:rsidRPr="004A23CB" w:rsidRDefault="00A222FC" w:rsidP="00A222FC">
            <w:pPr>
              <w:spacing w:line="276" w:lineRule="auto"/>
              <w:ind w:right="30"/>
              <w:jc w:val="right"/>
              <w:rPr>
                <w:rFonts w:asciiTheme="majorHAnsi" w:eastAsia="Calibri Light" w:hAnsiTheme="majorHAnsi" w:cs="Calibri Light"/>
                <w:sz w:val="16"/>
                <w:szCs w:val="16"/>
              </w:rPr>
            </w:pPr>
          </w:p>
        </w:tc>
        <w:tc>
          <w:tcPr>
            <w:tcW w:w="1136" w:type="dxa"/>
            <w:tcBorders>
              <w:top w:val="single" w:sz="12" w:space="0" w:color="FF0000"/>
            </w:tcBorders>
            <w:shd w:val="clear" w:color="auto" w:fill="FBE4DD"/>
            <w:vAlign w:val="center"/>
          </w:tcPr>
          <w:p w14:paraId="72D096EF" w14:textId="77777777" w:rsidR="00A222FC" w:rsidRPr="004A23CB" w:rsidRDefault="00A222FC" w:rsidP="00A222FC">
            <w:pPr>
              <w:spacing w:line="276" w:lineRule="auto"/>
              <w:ind w:right="30"/>
              <w:jc w:val="right"/>
              <w:rPr>
                <w:rFonts w:asciiTheme="majorHAnsi" w:eastAsia="Calibri Light" w:hAnsiTheme="majorHAnsi" w:cs="Calibri Light"/>
                <w:sz w:val="16"/>
                <w:szCs w:val="16"/>
              </w:rPr>
            </w:pPr>
          </w:p>
        </w:tc>
      </w:tr>
      <w:tr w:rsidR="00A222FC" w:rsidRPr="00BF3E8E" w14:paraId="45E70121" w14:textId="77777777" w:rsidTr="007B023D">
        <w:trPr>
          <w:trHeight w:val="268"/>
        </w:trPr>
        <w:tc>
          <w:tcPr>
            <w:tcW w:w="990" w:type="dxa"/>
            <w:vAlign w:val="center"/>
          </w:tcPr>
          <w:p w14:paraId="45EC9867" w14:textId="3C5CBBD5" w:rsidR="00A222FC" w:rsidRPr="00611D62" w:rsidRDefault="00A222FC" w:rsidP="00A222FC">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w:t>
            </w:r>
          </w:p>
        </w:tc>
        <w:tc>
          <w:tcPr>
            <w:tcW w:w="993" w:type="dxa"/>
            <w:gridSpan w:val="2"/>
            <w:vAlign w:val="center"/>
          </w:tcPr>
          <w:p w14:paraId="209F6F80" w14:textId="7C6F5CCD" w:rsidR="00A222FC" w:rsidRPr="00611D62" w:rsidRDefault="00A222FC" w:rsidP="00A222FC">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w:t>
            </w:r>
          </w:p>
        </w:tc>
        <w:tc>
          <w:tcPr>
            <w:tcW w:w="6095" w:type="dxa"/>
            <w:vAlign w:val="center"/>
          </w:tcPr>
          <w:p w14:paraId="1F85514D" w14:textId="77777777" w:rsidR="00A222FC" w:rsidRPr="007D6BD0" w:rsidRDefault="00A222FC" w:rsidP="00A222FC">
            <w:pPr>
              <w:pStyle w:val="ListParagraph"/>
              <w:numPr>
                <w:ilvl w:val="0"/>
                <w:numId w:val="16"/>
              </w:numPr>
              <w:spacing w:line="276" w:lineRule="auto"/>
              <w:ind w:left="425" w:hanging="284"/>
              <w:rPr>
                <w:rFonts w:asciiTheme="majorHAnsi" w:eastAsia="Calibri Light" w:hAnsiTheme="majorHAnsi" w:cs="Calibri Light"/>
                <w:sz w:val="16"/>
                <w:szCs w:val="16"/>
              </w:rPr>
            </w:pPr>
            <w:r>
              <w:rPr>
                <w:rFonts w:asciiTheme="majorHAnsi" w:eastAsia="Calibri Light" w:hAnsiTheme="majorHAnsi" w:cs="Calibri Light"/>
                <w:sz w:val="16"/>
                <w:szCs w:val="16"/>
              </w:rPr>
              <w:t xml:space="preserve">Corporate Bonds (non-investment grade) </w:t>
            </w:r>
          </w:p>
        </w:tc>
        <w:tc>
          <w:tcPr>
            <w:tcW w:w="992" w:type="dxa"/>
            <w:vAlign w:val="center"/>
          </w:tcPr>
          <w:p w14:paraId="588CBB9B" w14:textId="1424EEE3" w:rsidR="00A222FC" w:rsidRPr="004A23CB" w:rsidRDefault="0097557F" w:rsidP="00A222FC">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136" w:type="dxa"/>
            <w:vAlign w:val="center"/>
          </w:tcPr>
          <w:p w14:paraId="2A0611D6" w14:textId="2730BF3A" w:rsidR="00A222FC" w:rsidRPr="004A23CB" w:rsidRDefault="0097557F" w:rsidP="00A222FC">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r>
      <w:tr w:rsidR="00A222FC" w:rsidRPr="00133239" w14:paraId="486D4E31" w14:textId="77777777" w:rsidTr="007B023D">
        <w:trPr>
          <w:trHeight w:val="268"/>
        </w:trPr>
        <w:tc>
          <w:tcPr>
            <w:tcW w:w="990" w:type="dxa"/>
            <w:shd w:val="clear" w:color="auto" w:fill="FBE4DD"/>
            <w:vAlign w:val="center"/>
          </w:tcPr>
          <w:p w14:paraId="4A232648" w14:textId="050A3A27" w:rsidR="00A222FC" w:rsidRPr="00611D62" w:rsidRDefault="00A222FC" w:rsidP="00A222FC">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w:t>
            </w:r>
          </w:p>
        </w:tc>
        <w:tc>
          <w:tcPr>
            <w:tcW w:w="993" w:type="dxa"/>
            <w:gridSpan w:val="2"/>
            <w:shd w:val="clear" w:color="auto" w:fill="FBE4DD"/>
            <w:vAlign w:val="center"/>
          </w:tcPr>
          <w:p w14:paraId="41806316" w14:textId="7B3D9F03" w:rsidR="00A222FC" w:rsidRPr="00611D62" w:rsidRDefault="00A222FC" w:rsidP="00A222FC">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w:t>
            </w:r>
          </w:p>
        </w:tc>
        <w:tc>
          <w:tcPr>
            <w:tcW w:w="6095" w:type="dxa"/>
            <w:shd w:val="clear" w:color="auto" w:fill="FBE4DD"/>
            <w:vAlign w:val="center"/>
          </w:tcPr>
          <w:p w14:paraId="75660F0B" w14:textId="77777777" w:rsidR="00A222FC" w:rsidRPr="007D6BD0" w:rsidRDefault="00A222FC" w:rsidP="00A222FC">
            <w:pPr>
              <w:pStyle w:val="ListParagraph"/>
              <w:numPr>
                <w:ilvl w:val="0"/>
                <w:numId w:val="16"/>
              </w:numPr>
              <w:spacing w:line="276" w:lineRule="auto"/>
              <w:ind w:left="425" w:hanging="284"/>
              <w:rPr>
                <w:rFonts w:asciiTheme="majorHAnsi" w:eastAsia="Calibri Light" w:hAnsiTheme="majorHAnsi" w:cs="Calibri Light"/>
                <w:sz w:val="16"/>
                <w:szCs w:val="16"/>
              </w:rPr>
            </w:pPr>
            <w:r>
              <w:rPr>
                <w:rFonts w:asciiTheme="majorHAnsi" w:eastAsia="Calibri Light" w:hAnsiTheme="majorHAnsi" w:cs="Calibri Light"/>
                <w:sz w:val="16"/>
                <w:szCs w:val="16"/>
              </w:rPr>
              <w:t xml:space="preserve">UK Government </w:t>
            </w:r>
          </w:p>
        </w:tc>
        <w:tc>
          <w:tcPr>
            <w:tcW w:w="992" w:type="dxa"/>
            <w:shd w:val="clear" w:color="auto" w:fill="FBE4DD"/>
            <w:vAlign w:val="center"/>
          </w:tcPr>
          <w:p w14:paraId="675C00D8" w14:textId="07779A22" w:rsidR="00A222FC" w:rsidRPr="004A23CB" w:rsidRDefault="0097557F" w:rsidP="00A222FC">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136" w:type="dxa"/>
            <w:shd w:val="clear" w:color="auto" w:fill="FBE4DD"/>
            <w:vAlign w:val="center"/>
          </w:tcPr>
          <w:p w14:paraId="4F995561" w14:textId="1260D0A3" w:rsidR="00A222FC" w:rsidRPr="004A23CB" w:rsidRDefault="0097557F" w:rsidP="00A222FC">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r>
      <w:tr w:rsidR="00A222FC" w:rsidRPr="00133239" w14:paraId="3C24430D" w14:textId="77777777" w:rsidTr="007B023D">
        <w:trPr>
          <w:trHeight w:val="268"/>
        </w:trPr>
        <w:tc>
          <w:tcPr>
            <w:tcW w:w="990" w:type="dxa"/>
            <w:tcBorders>
              <w:bottom w:val="single" w:sz="12" w:space="0" w:color="FF0000"/>
            </w:tcBorders>
            <w:vAlign w:val="center"/>
          </w:tcPr>
          <w:p w14:paraId="245D937B" w14:textId="511C69A1" w:rsidR="00A222FC" w:rsidRPr="00611D62" w:rsidRDefault="00A222FC" w:rsidP="00A222FC">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29,640</w:t>
            </w:r>
          </w:p>
        </w:tc>
        <w:tc>
          <w:tcPr>
            <w:tcW w:w="993" w:type="dxa"/>
            <w:gridSpan w:val="2"/>
            <w:tcBorders>
              <w:bottom w:val="single" w:sz="12" w:space="0" w:color="FF0000"/>
            </w:tcBorders>
            <w:vAlign w:val="center"/>
          </w:tcPr>
          <w:p w14:paraId="34EF9BD1" w14:textId="76A27239" w:rsidR="00A222FC" w:rsidRPr="00611D62" w:rsidRDefault="00A222FC" w:rsidP="00A222FC">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5.7</w:t>
            </w:r>
          </w:p>
        </w:tc>
        <w:tc>
          <w:tcPr>
            <w:tcW w:w="6095" w:type="dxa"/>
            <w:vAlign w:val="center"/>
          </w:tcPr>
          <w:p w14:paraId="67397B5D" w14:textId="77777777" w:rsidR="00A222FC" w:rsidRPr="007D6BD0" w:rsidRDefault="00A222FC" w:rsidP="00A222FC">
            <w:pPr>
              <w:pStyle w:val="ListParagraph"/>
              <w:numPr>
                <w:ilvl w:val="0"/>
                <w:numId w:val="16"/>
              </w:numPr>
              <w:spacing w:line="276" w:lineRule="auto"/>
              <w:ind w:left="425" w:hanging="284"/>
              <w:rPr>
                <w:rFonts w:asciiTheme="majorHAnsi" w:eastAsia="Calibri Light" w:hAnsiTheme="majorHAnsi" w:cs="Calibri Light"/>
                <w:sz w:val="16"/>
                <w:szCs w:val="16"/>
              </w:rPr>
            </w:pPr>
            <w:r>
              <w:rPr>
                <w:rFonts w:asciiTheme="majorHAnsi" w:eastAsia="Calibri Light" w:hAnsiTheme="majorHAnsi" w:cs="Calibri Light"/>
                <w:sz w:val="16"/>
                <w:szCs w:val="16"/>
              </w:rPr>
              <w:t xml:space="preserve">Other </w:t>
            </w:r>
          </w:p>
        </w:tc>
        <w:tc>
          <w:tcPr>
            <w:tcW w:w="992" w:type="dxa"/>
            <w:tcBorders>
              <w:bottom w:val="single" w:sz="12" w:space="0" w:color="FF0000"/>
            </w:tcBorders>
            <w:vAlign w:val="center"/>
          </w:tcPr>
          <w:p w14:paraId="233E81D8" w14:textId="79DEDE84" w:rsidR="00A222FC" w:rsidRPr="004A23CB" w:rsidRDefault="00A222FC" w:rsidP="00A222FC">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32,529</w:t>
            </w:r>
          </w:p>
        </w:tc>
        <w:tc>
          <w:tcPr>
            <w:tcW w:w="1136" w:type="dxa"/>
            <w:tcBorders>
              <w:bottom w:val="single" w:sz="12" w:space="0" w:color="FF0000"/>
            </w:tcBorders>
            <w:vAlign w:val="center"/>
          </w:tcPr>
          <w:p w14:paraId="3007F3E4" w14:textId="007DCF4C" w:rsidR="00A222FC" w:rsidRPr="004A23CB" w:rsidRDefault="00A222FC" w:rsidP="00A222FC">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5.7</w:t>
            </w:r>
          </w:p>
        </w:tc>
      </w:tr>
      <w:tr w:rsidR="00A222FC" w:rsidRPr="00133239" w14:paraId="525E0A2E" w14:textId="77777777" w:rsidTr="007B023D">
        <w:trPr>
          <w:trHeight w:val="268"/>
        </w:trPr>
        <w:tc>
          <w:tcPr>
            <w:tcW w:w="990" w:type="dxa"/>
            <w:tcBorders>
              <w:top w:val="single" w:sz="12" w:space="0" w:color="FF0000"/>
              <w:bottom w:val="single" w:sz="12" w:space="0" w:color="FF0000"/>
            </w:tcBorders>
            <w:shd w:val="clear" w:color="auto" w:fill="FBE4DD"/>
            <w:vAlign w:val="center"/>
          </w:tcPr>
          <w:p w14:paraId="562D1FAA" w14:textId="47ACEF86" w:rsidR="00A222FC" w:rsidRPr="00611D62" w:rsidRDefault="00A222FC" w:rsidP="00A222FC">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29,640</w:t>
            </w:r>
          </w:p>
        </w:tc>
        <w:tc>
          <w:tcPr>
            <w:tcW w:w="993" w:type="dxa"/>
            <w:gridSpan w:val="2"/>
            <w:tcBorders>
              <w:top w:val="single" w:sz="12" w:space="0" w:color="FF0000"/>
              <w:bottom w:val="single" w:sz="12" w:space="0" w:color="FF0000"/>
            </w:tcBorders>
            <w:shd w:val="clear" w:color="auto" w:fill="FBE4DD"/>
            <w:vAlign w:val="center"/>
          </w:tcPr>
          <w:p w14:paraId="1C24A3B6" w14:textId="1F40EA7F" w:rsidR="00A222FC" w:rsidRPr="00611D62" w:rsidRDefault="00A222FC" w:rsidP="00A222FC">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5.7</w:t>
            </w:r>
          </w:p>
        </w:tc>
        <w:tc>
          <w:tcPr>
            <w:tcW w:w="6095" w:type="dxa"/>
            <w:shd w:val="clear" w:color="auto" w:fill="FBE4DD"/>
            <w:vAlign w:val="center"/>
          </w:tcPr>
          <w:p w14:paraId="44A9469F" w14:textId="77777777" w:rsidR="00A222FC" w:rsidRPr="007D6BD0" w:rsidRDefault="00A222FC" w:rsidP="00A222FC">
            <w:pPr>
              <w:spacing w:line="276" w:lineRule="auto"/>
              <w:ind w:right="30"/>
              <w:jc w:val="right"/>
              <w:rPr>
                <w:rFonts w:asciiTheme="majorHAnsi" w:eastAsia="Calibri Light" w:hAnsiTheme="majorHAnsi" w:cs="Calibri Light"/>
                <w:sz w:val="16"/>
                <w:szCs w:val="16"/>
              </w:rPr>
            </w:pPr>
          </w:p>
        </w:tc>
        <w:tc>
          <w:tcPr>
            <w:tcW w:w="992" w:type="dxa"/>
            <w:tcBorders>
              <w:top w:val="single" w:sz="12" w:space="0" w:color="FF0000"/>
              <w:bottom w:val="single" w:sz="12" w:space="0" w:color="FF0000"/>
            </w:tcBorders>
            <w:shd w:val="clear" w:color="auto" w:fill="FBE4DD"/>
            <w:vAlign w:val="center"/>
          </w:tcPr>
          <w:p w14:paraId="2D0722DF" w14:textId="3DB78BF2" w:rsidR="00A222FC" w:rsidRPr="004A23CB" w:rsidRDefault="00A222FC" w:rsidP="00A222FC">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32,529</w:t>
            </w:r>
          </w:p>
        </w:tc>
        <w:tc>
          <w:tcPr>
            <w:tcW w:w="1136" w:type="dxa"/>
            <w:tcBorders>
              <w:top w:val="single" w:sz="12" w:space="0" w:color="FF0000"/>
              <w:bottom w:val="single" w:sz="12" w:space="0" w:color="FF0000"/>
            </w:tcBorders>
            <w:shd w:val="clear" w:color="auto" w:fill="FBE4DD"/>
            <w:vAlign w:val="center"/>
          </w:tcPr>
          <w:p w14:paraId="05D18814" w14:textId="53B4C87C" w:rsidR="00A222FC" w:rsidRPr="004A23CB" w:rsidRDefault="00A222FC" w:rsidP="00A222FC">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5.7</w:t>
            </w:r>
          </w:p>
        </w:tc>
      </w:tr>
      <w:tr w:rsidR="00A222FC" w:rsidRPr="00133239" w14:paraId="26D08C8F" w14:textId="77777777" w:rsidTr="007B023D">
        <w:trPr>
          <w:trHeight w:val="268"/>
        </w:trPr>
        <w:tc>
          <w:tcPr>
            <w:tcW w:w="990" w:type="dxa"/>
            <w:tcBorders>
              <w:top w:val="single" w:sz="12" w:space="0" w:color="FF0000"/>
            </w:tcBorders>
            <w:vAlign w:val="center"/>
          </w:tcPr>
          <w:p w14:paraId="7CB97946" w14:textId="77777777" w:rsidR="00A222FC" w:rsidRPr="00611D62" w:rsidRDefault="00A222FC" w:rsidP="00A222FC">
            <w:pPr>
              <w:spacing w:line="276" w:lineRule="auto"/>
              <w:ind w:right="30"/>
              <w:jc w:val="right"/>
              <w:rPr>
                <w:rFonts w:asciiTheme="majorHAnsi" w:eastAsia="Calibri Light" w:hAnsiTheme="majorHAnsi" w:cs="Calibri Light"/>
                <w:sz w:val="16"/>
                <w:szCs w:val="16"/>
              </w:rPr>
            </w:pPr>
          </w:p>
        </w:tc>
        <w:tc>
          <w:tcPr>
            <w:tcW w:w="993" w:type="dxa"/>
            <w:gridSpan w:val="2"/>
            <w:tcBorders>
              <w:top w:val="single" w:sz="12" w:space="0" w:color="FF0000"/>
            </w:tcBorders>
            <w:vAlign w:val="center"/>
          </w:tcPr>
          <w:p w14:paraId="726E6837" w14:textId="77777777" w:rsidR="00A222FC" w:rsidRPr="00611D62" w:rsidRDefault="00A222FC" w:rsidP="00A222FC">
            <w:pPr>
              <w:spacing w:line="276" w:lineRule="auto"/>
              <w:ind w:right="30"/>
              <w:jc w:val="right"/>
              <w:rPr>
                <w:rFonts w:asciiTheme="majorHAnsi" w:eastAsia="Calibri Light" w:hAnsiTheme="majorHAnsi" w:cs="Calibri Light"/>
                <w:sz w:val="16"/>
                <w:szCs w:val="16"/>
              </w:rPr>
            </w:pPr>
          </w:p>
        </w:tc>
        <w:tc>
          <w:tcPr>
            <w:tcW w:w="6095" w:type="dxa"/>
            <w:vAlign w:val="center"/>
          </w:tcPr>
          <w:p w14:paraId="10A0F481" w14:textId="77777777" w:rsidR="00A222FC" w:rsidRPr="007D6BD0" w:rsidRDefault="00A222FC" w:rsidP="00A222FC">
            <w:pPr>
              <w:spacing w:line="276" w:lineRule="auto"/>
              <w:ind w:left="141"/>
              <w:rPr>
                <w:rFonts w:asciiTheme="majorHAnsi" w:eastAsia="Calibri Light" w:hAnsiTheme="majorHAnsi" w:cs="Calibri Light"/>
                <w:sz w:val="16"/>
                <w:szCs w:val="16"/>
              </w:rPr>
            </w:pPr>
            <w:r>
              <w:rPr>
                <w:rFonts w:asciiTheme="majorHAnsi" w:eastAsia="Calibri Light" w:hAnsiTheme="majorHAnsi" w:cs="Calibri Light"/>
                <w:sz w:val="16"/>
                <w:szCs w:val="16"/>
              </w:rPr>
              <w:t>Private Equity</w:t>
            </w:r>
          </w:p>
        </w:tc>
        <w:tc>
          <w:tcPr>
            <w:tcW w:w="992" w:type="dxa"/>
            <w:tcBorders>
              <w:top w:val="single" w:sz="12" w:space="0" w:color="FF0000"/>
            </w:tcBorders>
            <w:vAlign w:val="center"/>
          </w:tcPr>
          <w:p w14:paraId="09D0A958" w14:textId="77777777" w:rsidR="00A222FC" w:rsidRPr="004A23CB" w:rsidRDefault="00A222FC" w:rsidP="00A222FC">
            <w:pPr>
              <w:spacing w:line="276" w:lineRule="auto"/>
              <w:ind w:right="30"/>
              <w:jc w:val="right"/>
              <w:rPr>
                <w:rFonts w:asciiTheme="majorHAnsi" w:eastAsia="Calibri Light" w:hAnsiTheme="majorHAnsi" w:cs="Calibri Light"/>
                <w:sz w:val="16"/>
                <w:szCs w:val="16"/>
              </w:rPr>
            </w:pPr>
          </w:p>
        </w:tc>
        <w:tc>
          <w:tcPr>
            <w:tcW w:w="1136" w:type="dxa"/>
            <w:tcBorders>
              <w:top w:val="single" w:sz="12" w:space="0" w:color="FF0000"/>
            </w:tcBorders>
            <w:vAlign w:val="center"/>
          </w:tcPr>
          <w:p w14:paraId="24FD5C74" w14:textId="77777777" w:rsidR="00A222FC" w:rsidRPr="004A23CB" w:rsidRDefault="00A222FC" w:rsidP="00A222FC">
            <w:pPr>
              <w:spacing w:line="276" w:lineRule="auto"/>
              <w:ind w:right="30"/>
              <w:jc w:val="right"/>
              <w:rPr>
                <w:rFonts w:asciiTheme="majorHAnsi" w:eastAsia="Calibri Light" w:hAnsiTheme="majorHAnsi" w:cs="Calibri Light"/>
                <w:sz w:val="16"/>
                <w:szCs w:val="16"/>
              </w:rPr>
            </w:pPr>
          </w:p>
        </w:tc>
      </w:tr>
      <w:tr w:rsidR="00A222FC" w:rsidRPr="00133239" w14:paraId="2CF87B02" w14:textId="77777777" w:rsidTr="007B023D">
        <w:trPr>
          <w:trHeight w:val="268"/>
        </w:trPr>
        <w:tc>
          <w:tcPr>
            <w:tcW w:w="990" w:type="dxa"/>
            <w:tcBorders>
              <w:bottom w:val="single" w:sz="12" w:space="0" w:color="FF0000"/>
            </w:tcBorders>
            <w:shd w:val="clear" w:color="auto" w:fill="FBE4DD"/>
            <w:vAlign w:val="center"/>
          </w:tcPr>
          <w:p w14:paraId="29AD0931" w14:textId="3BC1B832" w:rsidR="00A222FC" w:rsidRPr="00611D62" w:rsidRDefault="00A222FC" w:rsidP="00A222FC">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55,301</w:t>
            </w:r>
          </w:p>
        </w:tc>
        <w:tc>
          <w:tcPr>
            <w:tcW w:w="993" w:type="dxa"/>
            <w:gridSpan w:val="2"/>
            <w:tcBorders>
              <w:bottom w:val="single" w:sz="12" w:space="0" w:color="FF0000"/>
            </w:tcBorders>
            <w:shd w:val="clear" w:color="auto" w:fill="FBE4DD"/>
            <w:vAlign w:val="center"/>
          </w:tcPr>
          <w:p w14:paraId="6E465BF6" w14:textId="2B9B28C2" w:rsidR="00A222FC" w:rsidRPr="00611D62" w:rsidRDefault="00A222FC" w:rsidP="00A222FC">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10.7</w:t>
            </w:r>
          </w:p>
        </w:tc>
        <w:tc>
          <w:tcPr>
            <w:tcW w:w="6095" w:type="dxa"/>
            <w:shd w:val="clear" w:color="auto" w:fill="FBE4DD"/>
            <w:vAlign w:val="center"/>
          </w:tcPr>
          <w:p w14:paraId="1C42F14B" w14:textId="77777777" w:rsidR="00A222FC" w:rsidRDefault="00A222FC" w:rsidP="00A222FC">
            <w:pPr>
              <w:pStyle w:val="ListParagraph"/>
              <w:numPr>
                <w:ilvl w:val="0"/>
                <w:numId w:val="16"/>
              </w:numPr>
              <w:spacing w:line="276" w:lineRule="auto"/>
              <w:ind w:left="425" w:hanging="284"/>
              <w:rPr>
                <w:rFonts w:asciiTheme="majorHAnsi" w:eastAsia="Calibri Light" w:hAnsiTheme="majorHAnsi" w:cs="Calibri Light"/>
                <w:sz w:val="16"/>
                <w:szCs w:val="16"/>
              </w:rPr>
            </w:pPr>
            <w:r>
              <w:rPr>
                <w:rFonts w:asciiTheme="majorHAnsi" w:eastAsia="Calibri Light" w:hAnsiTheme="majorHAnsi" w:cs="Calibri Light"/>
                <w:sz w:val="16"/>
                <w:szCs w:val="16"/>
              </w:rPr>
              <w:t>All</w:t>
            </w:r>
          </w:p>
        </w:tc>
        <w:tc>
          <w:tcPr>
            <w:tcW w:w="992" w:type="dxa"/>
            <w:tcBorders>
              <w:bottom w:val="single" w:sz="12" w:space="0" w:color="FF0000"/>
            </w:tcBorders>
            <w:shd w:val="clear" w:color="auto" w:fill="FBE4DD"/>
            <w:vAlign w:val="center"/>
          </w:tcPr>
          <w:p w14:paraId="4F2F86B6" w14:textId="30F73666" w:rsidR="00A222FC" w:rsidRPr="004A23CB" w:rsidRDefault="00A222FC" w:rsidP="00A222FC">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60,692</w:t>
            </w:r>
          </w:p>
        </w:tc>
        <w:tc>
          <w:tcPr>
            <w:tcW w:w="1136" w:type="dxa"/>
            <w:tcBorders>
              <w:bottom w:val="single" w:sz="12" w:space="0" w:color="FF0000"/>
            </w:tcBorders>
            <w:shd w:val="clear" w:color="auto" w:fill="FBE4DD"/>
            <w:vAlign w:val="center"/>
          </w:tcPr>
          <w:p w14:paraId="6D4FE45B" w14:textId="66388EE4" w:rsidR="00A222FC" w:rsidRPr="004A23CB" w:rsidRDefault="00A222FC" w:rsidP="00A222FC">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10.7</w:t>
            </w:r>
          </w:p>
        </w:tc>
      </w:tr>
      <w:tr w:rsidR="00A222FC" w:rsidRPr="00133239" w14:paraId="1D3FE87F" w14:textId="77777777" w:rsidTr="007B023D">
        <w:trPr>
          <w:trHeight w:val="268"/>
        </w:trPr>
        <w:tc>
          <w:tcPr>
            <w:tcW w:w="990" w:type="dxa"/>
            <w:tcBorders>
              <w:top w:val="single" w:sz="12" w:space="0" w:color="FF0000"/>
              <w:bottom w:val="single" w:sz="12" w:space="0" w:color="FF0000"/>
            </w:tcBorders>
            <w:vAlign w:val="center"/>
          </w:tcPr>
          <w:p w14:paraId="5393D09F" w14:textId="4EEAB052" w:rsidR="00A222FC" w:rsidRPr="00611D62" w:rsidRDefault="00A222FC" w:rsidP="00A222FC">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55,301</w:t>
            </w:r>
          </w:p>
        </w:tc>
        <w:tc>
          <w:tcPr>
            <w:tcW w:w="993" w:type="dxa"/>
            <w:gridSpan w:val="2"/>
            <w:tcBorders>
              <w:top w:val="single" w:sz="12" w:space="0" w:color="FF0000"/>
              <w:bottom w:val="single" w:sz="12" w:space="0" w:color="FF0000"/>
            </w:tcBorders>
            <w:vAlign w:val="center"/>
          </w:tcPr>
          <w:p w14:paraId="68B735E2" w14:textId="37DDE279" w:rsidR="00A222FC" w:rsidRPr="00611D62" w:rsidRDefault="00A222FC" w:rsidP="00A222FC">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10.7</w:t>
            </w:r>
          </w:p>
        </w:tc>
        <w:tc>
          <w:tcPr>
            <w:tcW w:w="6095" w:type="dxa"/>
            <w:vAlign w:val="center"/>
          </w:tcPr>
          <w:p w14:paraId="579AFBF0" w14:textId="77777777" w:rsidR="00A222FC" w:rsidRDefault="00A222FC" w:rsidP="00A222FC">
            <w:pPr>
              <w:spacing w:line="276" w:lineRule="auto"/>
              <w:ind w:left="141"/>
              <w:rPr>
                <w:rFonts w:asciiTheme="majorHAnsi" w:eastAsia="Calibri Light" w:hAnsiTheme="majorHAnsi" w:cs="Calibri Light"/>
                <w:sz w:val="16"/>
                <w:szCs w:val="16"/>
              </w:rPr>
            </w:pPr>
          </w:p>
        </w:tc>
        <w:tc>
          <w:tcPr>
            <w:tcW w:w="992" w:type="dxa"/>
            <w:tcBorders>
              <w:top w:val="single" w:sz="12" w:space="0" w:color="FF0000"/>
              <w:bottom w:val="single" w:sz="12" w:space="0" w:color="FF0000"/>
            </w:tcBorders>
            <w:vAlign w:val="center"/>
          </w:tcPr>
          <w:p w14:paraId="6FC0020C" w14:textId="4EE878A8" w:rsidR="00A222FC" w:rsidRPr="004A23CB" w:rsidRDefault="00A222FC" w:rsidP="00A222FC">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60,692</w:t>
            </w:r>
          </w:p>
        </w:tc>
        <w:tc>
          <w:tcPr>
            <w:tcW w:w="1136" w:type="dxa"/>
            <w:tcBorders>
              <w:top w:val="single" w:sz="12" w:space="0" w:color="FF0000"/>
              <w:bottom w:val="single" w:sz="12" w:space="0" w:color="FF0000"/>
            </w:tcBorders>
            <w:vAlign w:val="center"/>
          </w:tcPr>
          <w:p w14:paraId="341B7AB9" w14:textId="59482EF3" w:rsidR="00A222FC" w:rsidRPr="004A23CB" w:rsidRDefault="00A222FC" w:rsidP="00A222FC">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10.7</w:t>
            </w:r>
          </w:p>
        </w:tc>
      </w:tr>
      <w:tr w:rsidR="00A222FC" w:rsidRPr="00133239" w14:paraId="1E20AD86" w14:textId="77777777" w:rsidTr="007B023D">
        <w:trPr>
          <w:trHeight w:val="268"/>
        </w:trPr>
        <w:tc>
          <w:tcPr>
            <w:tcW w:w="990" w:type="dxa"/>
            <w:tcBorders>
              <w:top w:val="single" w:sz="12" w:space="0" w:color="FF0000"/>
            </w:tcBorders>
            <w:shd w:val="clear" w:color="auto" w:fill="FBE4DD"/>
            <w:vAlign w:val="center"/>
          </w:tcPr>
          <w:p w14:paraId="37C70915" w14:textId="77777777" w:rsidR="00A222FC" w:rsidRPr="00611D62" w:rsidRDefault="00A222FC" w:rsidP="00A222FC">
            <w:pPr>
              <w:spacing w:line="276" w:lineRule="auto"/>
              <w:ind w:right="30"/>
              <w:jc w:val="right"/>
              <w:rPr>
                <w:rFonts w:asciiTheme="majorHAnsi" w:eastAsia="Calibri Light" w:hAnsiTheme="majorHAnsi" w:cs="Calibri Light"/>
                <w:sz w:val="16"/>
                <w:szCs w:val="16"/>
              </w:rPr>
            </w:pPr>
          </w:p>
        </w:tc>
        <w:tc>
          <w:tcPr>
            <w:tcW w:w="993" w:type="dxa"/>
            <w:gridSpan w:val="2"/>
            <w:tcBorders>
              <w:top w:val="single" w:sz="12" w:space="0" w:color="FF0000"/>
            </w:tcBorders>
            <w:shd w:val="clear" w:color="auto" w:fill="FBE4DD"/>
            <w:vAlign w:val="center"/>
          </w:tcPr>
          <w:p w14:paraId="69B44644" w14:textId="77777777" w:rsidR="00A222FC" w:rsidRPr="00611D62" w:rsidRDefault="00A222FC" w:rsidP="00A222FC">
            <w:pPr>
              <w:spacing w:line="276" w:lineRule="auto"/>
              <w:ind w:right="30"/>
              <w:jc w:val="right"/>
              <w:rPr>
                <w:rFonts w:asciiTheme="majorHAnsi" w:eastAsia="Calibri Light" w:hAnsiTheme="majorHAnsi" w:cs="Calibri Light"/>
                <w:sz w:val="16"/>
                <w:szCs w:val="16"/>
              </w:rPr>
            </w:pPr>
          </w:p>
        </w:tc>
        <w:tc>
          <w:tcPr>
            <w:tcW w:w="6095" w:type="dxa"/>
            <w:shd w:val="clear" w:color="auto" w:fill="FBE4DD"/>
            <w:vAlign w:val="center"/>
          </w:tcPr>
          <w:p w14:paraId="43F87E29" w14:textId="77777777" w:rsidR="00A222FC" w:rsidRDefault="00A222FC" w:rsidP="00A222FC">
            <w:pPr>
              <w:spacing w:line="276" w:lineRule="auto"/>
              <w:ind w:left="141"/>
              <w:rPr>
                <w:rFonts w:asciiTheme="majorHAnsi" w:eastAsia="Calibri Light" w:hAnsiTheme="majorHAnsi" w:cs="Calibri Light"/>
                <w:sz w:val="16"/>
                <w:szCs w:val="16"/>
              </w:rPr>
            </w:pPr>
            <w:r>
              <w:rPr>
                <w:rFonts w:asciiTheme="majorHAnsi" w:eastAsia="Calibri Light" w:hAnsiTheme="majorHAnsi" w:cs="Calibri Light"/>
                <w:sz w:val="16"/>
                <w:szCs w:val="16"/>
              </w:rPr>
              <w:t>Real Estate</w:t>
            </w:r>
          </w:p>
        </w:tc>
        <w:tc>
          <w:tcPr>
            <w:tcW w:w="992" w:type="dxa"/>
            <w:tcBorders>
              <w:top w:val="single" w:sz="12" w:space="0" w:color="FF0000"/>
            </w:tcBorders>
            <w:shd w:val="clear" w:color="auto" w:fill="FBE4DD"/>
            <w:vAlign w:val="center"/>
          </w:tcPr>
          <w:p w14:paraId="2F0CD478" w14:textId="77777777" w:rsidR="00A222FC" w:rsidRPr="004A23CB" w:rsidRDefault="00A222FC" w:rsidP="00A222FC">
            <w:pPr>
              <w:spacing w:line="276" w:lineRule="auto"/>
              <w:ind w:right="30"/>
              <w:jc w:val="right"/>
              <w:rPr>
                <w:rFonts w:asciiTheme="majorHAnsi" w:eastAsia="Calibri Light" w:hAnsiTheme="majorHAnsi" w:cs="Calibri Light"/>
                <w:sz w:val="16"/>
                <w:szCs w:val="16"/>
              </w:rPr>
            </w:pPr>
          </w:p>
        </w:tc>
        <w:tc>
          <w:tcPr>
            <w:tcW w:w="1136" w:type="dxa"/>
            <w:tcBorders>
              <w:top w:val="single" w:sz="12" w:space="0" w:color="FF0000"/>
            </w:tcBorders>
            <w:shd w:val="clear" w:color="auto" w:fill="FBE4DD"/>
            <w:vAlign w:val="center"/>
          </w:tcPr>
          <w:p w14:paraId="1A3FD6D0" w14:textId="77777777" w:rsidR="00A222FC" w:rsidRPr="004A23CB" w:rsidRDefault="00A222FC" w:rsidP="00A222FC">
            <w:pPr>
              <w:spacing w:line="276" w:lineRule="auto"/>
              <w:ind w:right="30"/>
              <w:jc w:val="right"/>
              <w:rPr>
                <w:rFonts w:asciiTheme="majorHAnsi" w:eastAsia="Calibri Light" w:hAnsiTheme="majorHAnsi" w:cs="Calibri Light"/>
                <w:sz w:val="16"/>
                <w:szCs w:val="16"/>
              </w:rPr>
            </w:pPr>
          </w:p>
        </w:tc>
      </w:tr>
      <w:tr w:rsidR="00A222FC" w:rsidRPr="00133239" w14:paraId="70A1A033" w14:textId="77777777" w:rsidTr="007B023D">
        <w:trPr>
          <w:trHeight w:val="268"/>
        </w:trPr>
        <w:tc>
          <w:tcPr>
            <w:tcW w:w="990" w:type="dxa"/>
            <w:vAlign w:val="center"/>
          </w:tcPr>
          <w:p w14:paraId="66ADBDDA" w14:textId="5826D725" w:rsidR="00A222FC" w:rsidRPr="00611D62" w:rsidRDefault="00A222FC" w:rsidP="00A222FC">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40,767</w:t>
            </w:r>
          </w:p>
        </w:tc>
        <w:tc>
          <w:tcPr>
            <w:tcW w:w="993" w:type="dxa"/>
            <w:gridSpan w:val="2"/>
            <w:vAlign w:val="center"/>
          </w:tcPr>
          <w:p w14:paraId="32593BAC" w14:textId="79628BCA" w:rsidR="00A222FC" w:rsidRPr="00611D62" w:rsidRDefault="00A222FC" w:rsidP="00A222FC">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7.9</w:t>
            </w:r>
          </w:p>
        </w:tc>
        <w:tc>
          <w:tcPr>
            <w:tcW w:w="6095" w:type="dxa"/>
            <w:vAlign w:val="center"/>
          </w:tcPr>
          <w:p w14:paraId="24530968" w14:textId="77777777" w:rsidR="00A222FC" w:rsidRPr="00C5397C" w:rsidRDefault="00A222FC" w:rsidP="00A222FC">
            <w:pPr>
              <w:pStyle w:val="ListParagraph"/>
              <w:numPr>
                <w:ilvl w:val="0"/>
                <w:numId w:val="16"/>
              </w:numPr>
              <w:spacing w:line="276" w:lineRule="auto"/>
              <w:ind w:left="425" w:hanging="284"/>
              <w:rPr>
                <w:rFonts w:asciiTheme="majorHAnsi" w:eastAsia="Calibri Light" w:hAnsiTheme="majorHAnsi" w:cs="Calibri Light"/>
                <w:sz w:val="16"/>
                <w:szCs w:val="16"/>
              </w:rPr>
            </w:pPr>
            <w:r w:rsidRPr="00C5397C">
              <w:rPr>
                <w:rFonts w:asciiTheme="majorHAnsi" w:eastAsia="Calibri Light" w:hAnsiTheme="majorHAnsi" w:cs="Calibri Light"/>
                <w:sz w:val="16"/>
                <w:szCs w:val="16"/>
              </w:rPr>
              <w:t xml:space="preserve">UK </w:t>
            </w:r>
            <w:r>
              <w:rPr>
                <w:rFonts w:asciiTheme="majorHAnsi" w:eastAsia="Calibri Light" w:hAnsiTheme="majorHAnsi" w:cs="Calibri Light"/>
                <w:sz w:val="16"/>
                <w:szCs w:val="16"/>
              </w:rPr>
              <w:t>property</w:t>
            </w:r>
          </w:p>
        </w:tc>
        <w:tc>
          <w:tcPr>
            <w:tcW w:w="992" w:type="dxa"/>
            <w:vAlign w:val="center"/>
          </w:tcPr>
          <w:p w14:paraId="209C9F0B" w14:textId="72FC3C03" w:rsidR="00A222FC" w:rsidRPr="004A23CB" w:rsidRDefault="00A222FC" w:rsidP="00A222FC">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44,741</w:t>
            </w:r>
          </w:p>
        </w:tc>
        <w:tc>
          <w:tcPr>
            <w:tcW w:w="1136" w:type="dxa"/>
            <w:vAlign w:val="center"/>
          </w:tcPr>
          <w:p w14:paraId="338E2EAE" w14:textId="3E435B78" w:rsidR="00A222FC" w:rsidRPr="004A23CB" w:rsidRDefault="00A222FC" w:rsidP="00A222FC">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7.9</w:t>
            </w:r>
          </w:p>
        </w:tc>
      </w:tr>
      <w:tr w:rsidR="00A222FC" w:rsidRPr="00133239" w14:paraId="4CC2FEA5" w14:textId="77777777" w:rsidTr="007B023D">
        <w:trPr>
          <w:trHeight w:val="268"/>
        </w:trPr>
        <w:tc>
          <w:tcPr>
            <w:tcW w:w="990" w:type="dxa"/>
            <w:tcBorders>
              <w:bottom w:val="single" w:sz="12" w:space="0" w:color="FF0000"/>
            </w:tcBorders>
            <w:shd w:val="clear" w:color="auto" w:fill="FBE4DD"/>
            <w:vAlign w:val="center"/>
          </w:tcPr>
          <w:p w14:paraId="038BC050" w14:textId="282ED63A" w:rsidR="00A222FC" w:rsidRPr="00611D62" w:rsidRDefault="00A222FC" w:rsidP="00A222FC">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1,286</w:t>
            </w:r>
          </w:p>
        </w:tc>
        <w:tc>
          <w:tcPr>
            <w:tcW w:w="993" w:type="dxa"/>
            <w:gridSpan w:val="2"/>
            <w:tcBorders>
              <w:bottom w:val="single" w:sz="12" w:space="0" w:color="FF0000"/>
            </w:tcBorders>
            <w:shd w:val="clear" w:color="auto" w:fill="FBE4DD"/>
            <w:vAlign w:val="center"/>
          </w:tcPr>
          <w:p w14:paraId="235D733D" w14:textId="6BFE69F3" w:rsidR="00A222FC" w:rsidRPr="00611D62" w:rsidRDefault="00A222FC" w:rsidP="00A222FC">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0.2</w:t>
            </w:r>
          </w:p>
        </w:tc>
        <w:tc>
          <w:tcPr>
            <w:tcW w:w="6095" w:type="dxa"/>
            <w:shd w:val="clear" w:color="auto" w:fill="FBE4DD"/>
            <w:vAlign w:val="center"/>
          </w:tcPr>
          <w:p w14:paraId="531AAB26" w14:textId="77777777" w:rsidR="00A222FC" w:rsidRPr="00C5397C" w:rsidRDefault="00A222FC" w:rsidP="00A222FC">
            <w:pPr>
              <w:pStyle w:val="ListParagraph"/>
              <w:numPr>
                <w:ilvl w:val="0"/>
                <w:numId w:val="16"/>
              </w:numPr>
              <w:spacing w:line="276" w:lineRule="auto"/>
              <w:ind w:left="425" w:hanging="284"/>
              <w:rPr>
                <w:rFonts w:asciiTheme="majorHAnsi" w:eastAsia="Calibri Light" w:hAnsiTheme="majorHAnsi" w:cs="Calibri Light"/>
                <w:sz w:val="16"/>
                <w:szCs w:val="16"/>
              </w:rPr>
            </w:pPr>
            <w:r>
              <w:rPr>
                <w:rFonts w:asciiTheme="majorHAnsi" w:eastAsia="Calibri Light" w:hAnsiTheme="majorHAnsi" w:cs="Calibri Light"/>
                <w:sz w:val="16"/>
                <w:szCs w:val="16"/>
              </w:rPr>
              <w:t>Overseas Property</w:t>
            </w:r>
          </w:p>
        </w:tc>
        <w:tc>
          <w:tcPr>
            <w:tcW w:w="992" w:type="dxa"/>
            <w:tcBorders>
              <w:bottom w:val="single" w:sz="12" w:space="0" w:color="FF0000"/>
            </w:tcBorders>
            <w:shd w:val="clear" w:color="auto" w:fill="FBE4DD"/>
            <w:vAlign w:val="center"/>
          </w:tcPr>
          <w:p w14:paraId="4124AF4A" w14:textId="6A3D3A04" w:rsidR="00A222FC" w:rsidRPr="004A23CB" w:rsidRDefault="00A222FC" w:rsidP="00A222FC">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1,411</w:t>
            </w:r>
          </w:p>
        </w:tc>
        <w:tc>
          <w:tcPr>
            <w:tcW w:w="1136" w:type="dxa"/>
            <w:tcBorders>
              <w:bottom w:val="single" w:sz="12" w:space="0" w:color="FF0000"/>
            </w:tcBorders>
            <w:shd w:val="clear" w:color="auto" w:fill="FBE4DD"/>
            <w:vAlign w:val="center"/>
          </w:tcPr>
          <w:p w14:paraId="37658599" w14:textId="70077004" w:rsidR="00A222FC" w:rsidRPr="004A23CB" w:rsidRDefault="00A222FC" w:rsidP="00A222FC">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0.2</w:t>
            </w:r>
          </w:p>
        </w:tc>
      </w:tr>
      <w:tr w:rsidR="00A222FC" w:rsidRPr="00133239" w14:paraId="0E3E45DE" w14:textId="77777777" w:rsidTr="007B023D">
        <w:trPr>
          <w:trHeight w:val="268"/>
        </w:trPr>
        <w:tc>
          <w:tcPr>
            <w:tcW w:w="990" w:type="dxa"/>
            <w:tcBorders>
              <w:top w:val="single" w:sz="12" w:space="0" w:color="FF0000"/>
              <w:bottom w:val="single" w:sz="12" w:space="0" w:color="FF0000"/>
            </w:tcBorders>
            <w:vAlign w:val="center"/>
          </w:tcPr>
          <w:p w14:paraId="6FAFE564" w14:textId="42C1854C" w:rsidR="00A222FC" w:rsidRPr="00611D62" w:rsidRDefault="00A222FC" w:rsidP="00A222FC">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42,053</w:t>
            </w:r>
          </w:p>
        </w:tc>
        <w:tc>
          <w:tcPr>
            <w:tcW w:w="993" w:type="dxa"/>
            <w:gridSpan w:val="2"/>
            <w:tcBorders>
              <w:top w:val="single" w:sz="12" w:space="0" w:color="FF0000"/>
              <w:bottom w:val="single" w:sz="12" w:space="0" w:color="FF0000"/>
            </w:tcBorders>
            <w:vAlign w:val="center"/>
          </w:tcPr>
          <w:p w14:paraId="4A002B48" w14:textId="0E7056B9" w:rsidR="00A222FC" w:rsidRPr="00611D62" w:rsidRDefault="00A222FC" w:rsidP="00A222FC">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8.1</w:t>
            </w:r>
          </w:p>
        </w:tc>
        <w:tc>
          <w:tcPr>
            <w:tcW w:w="6095" w:type="dxa"/>
            <w:vAlign w:val="center"/>
          </w:tcPr>
          <w:p w14:paraId="03895009" w14:textId="77777777" w:rsidR="00A222FC" w:rsidRPr="007D6BD0" w:rsidRDefault="00A222FC" w:rsidP="00A222FC">
            <w:pPr>
              <w:spacing w:line="276" w:lineRule="auto"/>
              <w:rPr>
                <w:rFonts w:asciiTheme="majorHAnsi" w:eastAsia="Calibri Light" w:hAnsiTheme="majorHAnsi" w:cs="Calibri Light"/>
                <w:sz w:val="16"/>
                <w:szCs w:val="16"/>
              </w:rPr>
            </w:pPr>
          </w:p>
        </w:tc>
        <w:tc>
          <w:tcPr>
            <w:tcW w:w="992" w:type="dxa"/>
            <w:tcBorders>
              <w:top w:val="single" w:sz="12" w:space="0" w:color="FF0000"/>
              <w:bottom w:val="single" w:sz="12" w:space="0" w:color="FF0000"/>
            </w:tcBorders>
            <w:vAlign w:val="center"/>
          </w:tcPr>
          <w:p w14:paraId="45D02BCE" w14:textId="0013AF09" w:rsidR="00A222FC" w:rsidRPr="004A23CB" w:rsidRDefault="00A222FC" w:rsidP="00A222FC">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46,152</w:t>
            </w:r>
          </w:p>
        </w:tc>
        <w:tc>
          <w:tcPr>
            <w:tcW w:w="1136" w:type="dxa"/>
            <w:tcBorders>
              <w:top w:val="single" w:sz="12" w:space="0" w:color="FF0000"/>
              <w:bottom w:val="single" w:sz="12" w:space="0" w:color="FF0000"/>
            </w:tcBorders>
            <w:vAlign w:val="center"/>
          </w:tcPr>
          <w:p w14:paraId="5E2D6310" w14:textId="55122B1D" w:rsidR="00A222FC" w:rsidRPr="004A23CB" w:rsidRDefault="00A222FC" w:rsidP="00A222FC">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8.1</w:t>
            </w:r>
          </w:p>
        </w:tc>
      </w:tr>
      <w:tr w:rsidR="00A222FC" w:rsidRPr="00133239" w14:paraId="1CCBD7CD" w14:textId="77777777" w:rsidTr="007B023D">
        <w:trPr>
          <w:trHeight w:val="268"/>
        </w:trPr>
        <w:tc>
          <w:tcPr>
            <w:tcW w:w="990" w:type="dxa"/>
            <w:tcBorders>
              <w:top w:val="single" w:sz="12" w:space="0" w:color="FF0000"/>
            </w:tcBorders>
            <w:shd w:val="clear" w:color="auto" w:fill="FBE4DD"/>
            <w:vAlign w:val="center"/>
          </w:tcPr>
          <w:p w14:paraId="060AFC17" w14:textId="77777777" w:rsidR="00A222FC" w:rsidRPr="00611D62" w:rsidRDefault="00A222FC" w:rsidP="00A222FC">
            <w:pPr>
              <w:spacing w:line="276" w:lineRule="auto"/>
              <w:ind w:right="30"/>
              <w:jc w:val="right"/>
              <w:rPr>
                <w:rFonts w:asciiTheme="majorHAnsi" w:eastAsia="Calibri Light" w:hAnsiTheme="majorHAnsi" w:cs="Calibri Light"/>
                <w:sz w:val="16"/>
                <w:szCs w:val="16"/>
              </w:rPr>
            </w:pPr>
          </w:p>
        </w:tc>
        <w:tc>
          <w:tcPr>
            <w:tcW w:w="993" w:type="dxa"/>
            <w:gridSpan w:val="2"/>
            <w:tcBorders>
              <w:top w:val="single" w:sz="12" w:space="0" w:color="FF0000"/>
            </w:tcBorders>
            <w:shd w:val="clear" w:color="auto" w:fill="FBE4DD"/>
            <w:vAlign w:val="center"/>
          </w:tcPr>
          <w:p w14:paraId="6E75B8CC" w14:textId="77777777" w:rsidR="00A222FC" w:rsidRPr="00611D62" w:rsidRDefault="00A222FC" w:rsidP="00A222FC">
            <w:pPr>
              <w:spacing w:line="276" w:lineRule="auto"/>
              <w:ind w:right="30"/>
              <w:jc w:val="right"/>
              <w:rPr>
                <w:rFonts w:asciiTheme="majorHAnsi" w:eastAsia="Calibri Light" w:hAnsiTheme="majorHAnsi" w:cs="Calibri Light"/>
                <w:sz w:val="16"/>
                <w:szCs w:val="16"/>
              </w:rPr>
            </w:pPr>
          </w:p>
        </w:tc>
        <w:tc>
          <w:tcPr>
            <w:tcW w:w="6095" w:type="dxa"/>
            <w:shd w:val="clear" w:color="auto" w:fill="FBE4DD"/>
            <w:vAlign w:val="center"/>
          </w:tcPr>
          <w:p w14:paraId="353F5E06" w14:textId="77777777" w:rsidR="00A222FC" w:rsidRPr="007D6BD0" w:rsidRDefault="00A222FC" w:rsidP="00A222FC">
            <w:pPr>
              <w:spacing w:line="276" w:lineRule="auto"/>
              <w:ind w:firstLine="141"/>
              <w:rPr>
                <w:rFonts w:asciiTheme="majorHAnsi" w:eastAsia="Calibri Light" w:hAnsiTheme="majorHAnsi" w:cs="Calibri Light"/>
                <w:sz w:val="16"/>
                <w:szCs w:val="16"/>
              </w:rPr>
            </w:pPr>
            <w:r>
              <w:rPr>
                <w:rFonts w:asciiTheme="majorHAnsi" w:eastAsia="Calibri Light" w:hAnsiTheme="majorHAnsi" w:cs="Calibri Light"/>
                <w:sz w:val="16"/>
                <w:szCs w:val="16"/>
              </w:rPr>
              <w:t>Investment funds and unit trusts</w:t>
            </w:r>
          </w:p>
        </w:tc>
        <w:tc>
          <w:tcPr>
            <w:tcW w:w="992" w:type="dxa"/>
            <w:tcBorders>
              <w:top w:val="single" w:sz="12" w:space="0" w:color="FF0000"/>
            </w:tcBorders>
            <w:shd w:val="clear" w:color="auto" w:fill="FBE4DD"/>
            <w:vAlign w:val="center"/>
          </w:tcPr>
          <w:p w14:paraId="5B06E604" w14:textId="77777777" w:rsidR="00A222FC" w:rsidRPr="004A23CB" w:rsidRDefault="00A222FC" w:rsidP="00A222FC">
            <w:pPr>
              <w:spacing w:line="276" w:lineRule="auto"/>
              <w:ind w:right="30"/>
              <w:jc w:val="right"/>
              <w:rPr>
                <w:rFonts w:asciiTheme="majorHAnsi" w:eastAsia="Calibri Light" w:hAnsiTheme="majorHAnsi" w:cs="Calibri Light"/>
                <w:sz w:val="16"/>
                <w:szCs w:val="16"/>
              </w:rPr>
            </w:pPr>
          </w:p>
        </w:tc>
        <w:tc>
          <w:tcPr>
            <w:tcW w:w="1136" w:type="dxa"/>
            <w:tcBorders>
              <w:top w:val="single" w:sz="12" w:space="0" w:color="FF0000"/>
            </w:tcBorders>
            <w:shd w:val="clear" w:color="auto" w:fill="FBE4DD"/>
            <w:vAlign w:val="center"/>
          </w:tcPr>
          <w:p w14:paraId="32B31F7D" w14:textId="77777777" w:rsidR="00A222FC" w:rsidRPr="004A23CB" w:rsidRDefault="00A222FC" w:rsidP="00A222FC">
            <w:pPr>
              <w:spacing w:line="276" w:lineRule="auto"/>
              <w:ind w:right="30"/>
              <w:jc w:val="right"/>
              <w:rPr>
                <w:rFonts w:asciiTheme="majorHAnsi" w:eastAsia="Calibri Light" w:hAnsiTheme="majorHAnsi" w:cs="Calibri Light"/>
                <w:sz w:val="16"/>
                <w:szCs w:val="16"/>
              </w:rPr>
            </w:pPr>
          </w:p>
        </w:tc>
      </w:tr>
      <w:tr w:rsidR="00A222FC" w:rsidRPr="00133239" w14:paraId="6EBF7959" w14:textId="77777777" w:rsidTr="007B023D">
        <w:trPr>
          <w:trHeight w:val="268"/>
        </w:trPr>
        <w:tc>
          <w:tcPr>
            <w:tcW w:w="990" w:type="dxa"/>
            <w:vAlign w:val="center"/>
          </w:tcPr>
          <w:p w14:paraId="5322A1B2" w14:textId="68872DA2" w:rsidR="00A222FC" w:rsidRPr="00611D62" w:rsidRDefault="00A222FC" w:rsidP="00A222FC">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222,940</w:t>
            </w:r>
          </w:p>
        </w:tc>
        <w:tc>
          <w:tcPr>
            <w:tcW w:w="993" w:type="dxa"/>
            <w:gridSpan w:val="2"/>
            <w:vAlign w:val="center"/>
          </w:tcPr>
          <w:p w14:paraId="72A21BC7" w14:textId="6D885868" w:rsidR="00A222FC" w:rsidRPr="00611D62" w:rsidRDefault="00A222FC" w:rsidP="00A222FC">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43.0</w:t>
            </w:r>
          </w:p>
        </w:tc>
        <w:tc>
          <w:tcPr>
            <w:tcW w:w="6095" w:type="dxa"/>
            <w:vAlign w:val="center"/>
          </w:tcPr>
          <w:p w14:paraId="501093A2" w14:textId="77777777" w:rsidR="00A222FC" w:rsidRDefault="00A222FC" w:rsidP="00A222FC">
            <w:pPr>
              <w:pStyle w:val="ListParagraph"/>
              <w:numPr>
                <w:ilvl w:val="0"/>
                <w:numId w:val="16"/>
              </w:numPr>
              <w:spacing w:line="276" w:lineRule="auto"/>
              <w:ind w:left="425" w:hanging="284"/>
              <w:rPr>
                <w:rFonts w:asciiTheme="majorHAnsi" w:eastAsia="Calibri Light" w:hAnsiTheme="majorHAnsi" w:cs="Calibri Light"/>
                <w:sz w:val="16"/>
                <w:szCs w:val="16"/>
              </w:rPr>
            </w:pPr>
            <w:r>
              <w:rPr>
                <w:rFonts w:asciiTheme="majorHAnsi" w:eastAsia="Calibri Light" w:hAnsiTheme="majorHAnsi" w:cs="Calibri Light"/>
                <w:sz w:val="16"/>
                <w:szCs w:val="16"/>
              </w:rPr>
              <w:t>Equities</w:t>
            </w:r>
          </w:p>
        </w:tc>
        <w:tc>
          <w:tcPr>
            <w:tcW w:w="992" w:type="dxa"/>
            <w:vAlign w:val="center"/>
          </w:tcPr>
          <w:p w14:paraId="26FC8EE3" w14:textId="63D2FFDF" w:rsidR="00A222FC" w:rsidRPr="004A23CB" w:rsidRDefault="00A222FC" w:rsidP="00A222FC">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244,671</w:t>
            </w:r>
          </w:p>
        </w:tc>
        <w:tc>
          <w:tcPr>
            <w:tcW w:w="1136" w:type="dxa"/>
            <w:vAlign w:val="center"/>
          </w:tcPr>
          <w:p w14:paraId="4202568F" w14:textId="5AA2300D" w:rsidR="00A222FC" w:rsidRPr="004A23CB" w:rsidRDefault="00A222FC" w:rsidP="00A222FC">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43.0</w:t>
            </w:r>
          </w:p>
        </w:tc>
      </w:tr>
      <w:tr w:rsidR="00A222FC" w:rsidRPr="00133239" w14:paraId="2045731E" w14:textId="77777777" w:rsidTr="007B023D">
        <w:trPr>
          <w:trHeight w:val="268"/>
        </w:trPr>
        <w:tc>
          <w:tcPr>
            <w:tcW w:w="990" w:type="dxa"/>
            <w:shd w:val="clear" w:color="auto" w:fill="FBE4DD"/>
            <w:vAlign w:val="center"/>
          </w:tcPr>
          <w:p w14:paraId="429F3D86" w14:textId="0330B44D" w:rsidR="00A222FC" w:rsidRPr="00611D62" w:rsidRDefault="00A222FC" w:rsidP="00A222FC">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78,309</w:t>
            </w:r>
          </w:p>
        </w:tc>
        <w:tc>
          <w:tcPr>
            <w:tcW w:w="993" w:type="dxa"/>
            <w:gridSpan w:val="2"/>
            <w:shd w:val="clear" w:color="auto" w:fill="FBE4DD"/>
            <w:vAlign w:val="center"/>
          </w:tcPr>
          <w:p w14:paraId="7208109F" w14:textId="4E5227FE" w:rsidR="00A222FC" w:rsidRPr="00611D62" w:rsidRDefault="00A222FC" w:rsidP="00A222FC">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15.1</w:t>
            </w:r>
          </w:p>
        </w:tc>
        <w:tc>
          <w:tcPr>
            <w:tcW w:w="6095" w:type="dxa"/>
            <w:shd w:val="clear" w:color="auto" w:fill="FBE4DD"/>
            <w:vAlign w:val="center"/>
          </w:tcPr>
          <w:p w14:paraId="3A72A6E3" w14:textId="77777777" w:rsidR="00A222FC" w:rsidRDefault="00A222FC" w:rsidP="00A222FC">
            <w:pPr>
              <w:pStyle w:val="ListParagraph"/>
              <w:numPr>
                <w:ilvl w:val="0"/>
                <w:numId w:val="16"/>
              </w:numPr>
              <w:spacing w:line="276" w:lineRule="auto"/>
              <w:ind w:left="425" w:hanging="284"/>
              <w:rPr>
                <w:rFonts w:asciiTheme="majorHAnsi" w:eastAsia="Calibri Light" w:hAnsiTheme="majorHAnsi" w:cs="Calibri Light"/>
                <w:sz w:val="16"/>
                <w:szCs w:val="16"/>
              </w:rPr>
            </w:pPr>
            <w:r>
              <w:rPr>
                <w:rFonts w:asciiTheme="majorHAnsi" w:eastAsia="Calibri Light" w:hAnsiTheme="majorHAnsi" w:cs="Calibri Light"/>
                <w:sz w:val="16"/>
                <w:szCs w:val="16"/>
              </w:rPr>
              <w:t>Bonds</w:t>
            </w:r>
          </w:p>
        </w:tc>
        <w:tc>
          <w:tcPr>
            <w:tcW w:w="992" w:type="dxa"/>
            <w:shd w:val="clear" w:color="auto" w:fill="FBE4DD"/>
            <w:vAlign w:val="center"/>
          </w:tcPr>
          <w:p w14:paraId="5B792782" w14:textId="516AA52C" w:rsidR="00A222FC" w:rsidRPr="004A23CB" w:rsidRDefault="00A222FC" w:rsidP="00A222FC">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85,94</w:t>
            </w:r>
            <w:r w:rsidR="00006055">
              <w:rPr>
                <w:rFonts w:asciiTheme="majorHAnsi" w:eastAsia="Calibri Light" w:hAnsiTheme="majorHAnsi" w:cs="Calibri Light"/>
                <w:sz w:val="16"/>
                <w:szCs w:val="16"/>
              </w:rPr>
              <w:t>2</w:t>
            </w:r>
          </w:p>
        </w:tc>
        <w:tc>
          <w:tcPr>
            <w:tcW w:w="1136" w:type="dxa"/>
            <w:shd w:val="clear" w:color="auto" w:fill="FBE4DD"/>
            <w:vAlign w:val="center"/>
          </w:tcPr>
          <w:p w14:paraId="51ED8649" w14:textId="1441F352" w:rsidR="00A222FC" w:rsidRPr="004A23CB" w:rsidRDefault="00A222FC" w:rsidP="00A222FC">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15.1</w:t>
            </w:r>
          </w:p>
        </w:tc>
      </w:tr>
      <w:tr w:rsidR="00A222FC" w:rsidRPr="00133239" w14:paraId="7485FE6A" w14:textId="77777777" w:rsidTr="007B023D">
        <w:trPr>
          <w:trHeight w:val="268"/>
        </w:trPr>
        <w:tc>
          <w:tcPr>
            <w:tcW w:w="990" w:type="dxa"/>
            <w:vAlign w:val="center"/>
          </w:tcPr>
          <w:p w14:paraId="235DFC26" w14:textId="4CBCA6FF" w:rsidR="00A222FC" w:rsidRPr="00251DB0" w:rsidRDefault="00A222FC" w:rsidP="00A222FC">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59,081</w:t>
            </w:r>
          </w:p>
        </w:tc>
        <w:tc>
          <w:tcPr>
            <w:tcW w:w="993" w:type="dxa"/>
            <w:gridSpan w:val="2"/>
            <w:vAlign w:val="center"/>
          </w:tcPr>
          <w:p w14:paraId="679F04C2" w14:textId="713405F0" w:rsidR="00A222FC" w:rsidRPr="00251DB0" w:rsidRDefault="00A222FC" w:rsidP="00A222FC">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11.4</w:t>
            </w:r>
          </w:p>
        </w:tc>
        <w:tc>
          <w:tcPr>
            <w:tcW w:w="6095" w:type="dxa"/>
            <w:vAlign w:val="center"/>
          </w:tcPr>
          <w:p w14:paraId="5A868734" w14:textId="77777777" w:rsidR="00A222FC" w:rsidRPr="00C5397C" w:rsidRDefault="00A222FC" w:rsidP="00A222FC">
            <w:pPr>
              <w:pStyle w:val="ListParagraph"/>
              <w:numPr>
                <w:ilvl w:val="0"/>
                <w:numId w:val="16"/>
              </w:numPr>
              <w:spacing w:line="276" w:lineRule="auto"/>
              <w:ind w:left="425" w:hanging="284"/>
              <w:rPr>
                <w:rFonts w:asciiTheme="majorHAnsi" w:eastAsia="Calibri Light" w:hAnsiTheme="majorHAnsi" w:cs="Calibri Light"/>
                <w:sz w:val="16"/>
                <w:szCs w:val="16"/>
              </w:rPr>
            </w:pPr>
            <w:r>
              <w:rPr>
                <w:rFonts w:asciiTheme="majorHAnsi" w:eastAsia="Calibri Light" w:hAnsiTheme="majorHAnsi" w:cs="Calibri Light"/>
                <w:sz w:val="16"/>
                <w:szCs w:val="16"/>
              </w:rPr>
              <w:t>Infrastructure</w:t>
            </w:r>
          </w:p>
        </w:tc>
        <w:tc>
          <w:tcPr>
            <w:tcW w:w="992" w:type="dxa"/>
            <w:vAlign w:val="center"/>
          </w:tcPr>
          <w:p w14:paraId="75FDB1F9" w14:textId="59456D87" w:rsidR="00A222FC" w:rsidRPr="004A23CB" w:rsidRDefault="00A222FC" w:rsidP="00A222FC">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64,840</w:t>
            </w:r>
          </w:p>
        </w:tc>
        <w:tc>
          <w:tcPr>
            <w:tcW w:w="1136" w:type="dxa"/>
            <w:vAlign w:val="center"/>
          </w:tcPr>
          <w:p w14:paraId="20A1A6BA" w14:textId="40A2F0E9" w:rsidR="00A222FC" w:rsidRPr="004A23CB" w:rsidRDefault="00A222FC" w:rsidP="00A222FC">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11.4</w:t>
            </w:r>
          </w:p>
        </w:tc>
      </w:tr>
      <w:tr w:rsidR="00A222FC" w:rsidRPr="00133239" w14:paraId="5403ADB4" w14:textId="77777777" w:rsidTr="007B023D">
        <w:trPr>
          <w:trHeight w:val="268"/>
        </w:trPr>
        <w:tc>
          <w:tcPr>
            <w:tcW w:w="990" w:type="dxa"/>
            <w:tcBorders>
              <w:bottom w:val="single" w:sz="12" w:space="0" w:color="FF0000"/>
            </w:tcBorders>
            <w:shd w:val="clear" w:color="auto" w:fill="FBE4DD"/>
            <w:vAlign w:val="center"/>
          </w:tcPr>
          <w:p w14:paraId="537E2856" w14:textId="44B0FABB" w:rsidR="00A222FC" w:rsidRDefault="00A222FC" w:rsidP="00A222FC">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24,683</w:t>
            </w:r>
          </w:p>
        </w:tc>
        <w:tc>
          <w:tcPr>
            <w:tcW w:w="993" w:type="dxa"/>
            <w:gridSpan w:val="2"/>
            <w:tcBorders>
              <w:bottom w:val="single" w:sz="12" w:space="0" w:color="FF0000"/>
            </w:tcBorders>
            <w:shd w:val="clear" w:color="auto" w:fill="FBE4DD"/>
            <w:vAlign w:val="center"/>
          </w:tcPr>
          <w:p w14:paraId="29DE4096" w14:textId="27DD4804" w:rsidR="00A222FC" w:rsidRDefault="00A222FC" w:rsidP="00A222FC">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4.8</w:t>
            </w:r>
          </w:p>
        </w:tc>
        <w:tc>
          <w:tcPr>
            <w:tcW w:w="6095" w:type="dxa"/>
            <w:shd w:val="clear" w:color="auto" w:fill="FBE4DD"/>
            <w:vAlign w:val="center"/>
          </w:tcPr>
          <w:p w14:paraId="4E60900F" w14:textId="77777777" w:rsidR="00A222FC" w:rsidRDefault="00A222FC" w:rsidP="00A222FC">
            <w:pPr>
              <w:pStyle w:val="ListParagraph"/>
              <w:numPr>
                <w:ilvl w:val="0"/>
                <w:numId w:val="16"/>
              </w:numPr>
              <w:spacing w:line="276" w:lineRule="auto"/>
              <w:ind w:left="425" w:hanging="284"/>
              <w:rPr>
                <w:rFonts w:asciiTheme="majorHAnsi" w:eastAsia="Calibri Light" w:hAnsiTheme="majorHAnsi" w:cs="Calibri Light"/>
                <w:sz w:val="16"/>
                <w:szCs w:val="16"/>
              </w:rPr>
            </w:pPr>
            <w:r>
              <w:rPr>
                <w:rFonts w:asciiTheme="majorHAnsi" w:eastAsia="Calibri Light" w:hAnsiTheme="majorHAnsi" w:cs="Calibri Light"/>
                <w:sz w:val="16"/>
                <w:szCs w:val="16"/>
              </w:rPr>
              <w:t>Other</w:t>
            </w:r>
          </w:p>
        </w:tc>
        <w:tc>
          <w:tcPr>
            <w:tcW w:w="992" w:type="dxa"/>
            <w:tcBorders>
              <w:bottom w:val="single" w:sz="12" w:space="0" w:color="FF0000"/>
            </w:tcBorders>
            <w:shd w:val="clear" w:color="auto" w:fill="FBE4DD"/>
            <w:vAlign w:val="center"/>
          </w:tcPr>
          <w:p w14:paraId="698379EC" w14:textId="65D95C03" w:rsidR="00A222FC" w:rsidRPr="004A23CB" w:rsidRDefault="00A222FC" w:rsidP="00A222FC">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27,089</w:t>
            </w:r>
          </w:p>
        </w:tc>
        <w:tc>
          <w:tcPr>
            <w:tcW w:w="1136" w:type="dxa"/>
            <w:tcBorders>
              <w:bottom w:val="single" w:sz="12" w:space="0" w:color="FF0000"/>
            </w:tcBorders>
            <w:shd w:val="clear" w:color="auto" w:fill="FBE4DD"/>
            <w:vAlign w:val="center"/>
          </w:tcPr>
          <w:p w14:paraId="73E930D7" w14:textId="6B5DA6AF" w:rsidR="00A222FC" w:rsidRPr="004A23CB" w:rsidRDefault="00A222FC" w:rsidP="00A222FC">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4.8</w:t>
            </w:r>
          </w:p>
        </w:tc>
      </w:tr>
      <w:tr w:rsidR="00A222FC" w:rsidRPr="00133239" w14:paraId="2435F5FD" w14:textId="77777777" w:rsidTr="007B023D">
        <w:trPr>
          <w:trHeight w:val="268"/>
        </w:trPr>
        <w:tc>
          <w:tcPr>
            <w:tcW w:w="990" w:type="dxa"/>
            <w:tcBorders>
              <w:top w:val="single" w:sz="12" w:space="0" w:color="FF0000"/>
              <w:bottom w:val="single" w:sz="12" w:space="0" w:color="FF0000"/>
            </w:tcBorders>
            <w:vAlign w:val="center"/>
          </w:tcPr>
          <w:p w14:paraId="2C2BA723" w14:textId="5006A886" w:rsidR="00A222FC" w:rsidRPr="00611D62" w:rsidRDefault="00A222FC" w:rsidP="00A222FC">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385,013</w:t>
            </w:r>
          </w:p>
        </w:tc>
        <w:tc>
          <w:tcPr>
            <w:tcW w:w="993" w:type="dxa"/>
            <w:gridSpan w:val="2"/>
            <w:tcBorders>
              <w:top w:val="single" w:sz="12" w:space="0" w:color="FF0000"/>
              <w:bottom w:val="single" w:sz="12" w:space="0" w:color="FF0000"/>
            </w:tcBorders>
            <w:vAlign w:val="center"/>
          </w:tcPr>
          <w:p w14:paraId="21B7ADE7" w14:textId="6F822B70" w:rsidR="00A222FC" w:rsidRPr="00611D62" w:rsidRDefault="00A222FC" w:rsidP="00A222FC">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74.3</w:t>
            </w:r>
          </w:p>
        </w:tc>
        <w:tc>
          <w:tcPr>
            <w:tcW w:w="6095" w:type="dxa"/>
            <w:vAlign w:val="center"/>
          </w:tcPr>
          <w:p w14:paraId="1E9735A3" w14:textId="77777777" w:rsidR="00A222FC" w:rsidRDefault="00A222FC" w:rsidP="00A222FC">
            <w:pPr>
              <w:spacing w:line="276" w:lineRule="auto"/>
              <w:rPr>
                <w:rFonts w:asciiTheme="majorHAnsi" w:eastAsia="Calibri Light" w:hAnsiTheme="majorHAnsi" w:cs="Calibri Light"/>
                <w:sz w:val="16"/>
                <w:szCs w:val="16"/>
              </w:rPr>
            </w:pPr>
          </w:p>
        </w:tc>
        <w:tc>
          <w:tcPr>
            <w:tcW w:w="992" w:type="dxa"/>
            <w:tcBorders>
              <w:top w:val="single" w:sz="12" w:space="0" w:color="FF0000"/>
              <w:bottom w:val="single" w:sz="12" w:space="0" w:color="FF0000"/>
            </w:tcBorders>
            <w:vAlign w:val="center"/>
          </w:tcPr>
          <w:p w14:paraId="29F162F7" w14:textId="5E8F9503" w:rsidR="00A222FC" w:rsidRPr="004A23CB" w:rsidRDefault="00A222FC" w:rsidP="00A222FC">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422,542</w:t>
            </w:r>
          </w:p>
        </w:tc>
        <w:tc>
          <w:tcPr>
            <w:tcW w:w="1136" w:type="dxa"/>
            <w:tcBorders>
              <w:top w:val="single" w:sz="12" w:space="0" w:color="FF0000"/>
              <w:bottom w:val="single" w:sz="12" w:space="0" w:color="FF0000"/>
            </w:tcBorders>
            <w:vAlign w:val="center"/>
          </w:tcPr>
          <w:p w14:paraId="2C6E72C7" w14:textId="2DDAC8D9" w:rsidR="00A222FC" w:rsidRPr="004A23CB" w:rsidRDefault="00A222FC" w:rsidP="00A222FC">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74.3</w:t>
            </w:r>
          </w:p>
        </w:tc>
      </w:tr>
      <w:tr w:rsidR="00A222FC" w:rsidRPr="00133239" w14:paraId="7CFACF4D" w14:textId="77777777" w:rsidTr="007B023D">
        <w:trPr>
          <w:trHeight w:val="268"/>
        </w:trPr>
        <w:tc>
          <w:tcPr>
            <w:tcW w:w="990" w:type="dxa"/>
            <w:tcBorders>
              <w:top w:val="single" w:sz="12" w:space="0" w:color="FF0000"/>
            </w:tcBorders>
            <w:shd w:val="clear" w:color="auto" w:fill="FBE4DD"/>
            <w:vAlign w:val="center"/>
          </w:tcPr>
          <w:p w14:paraId="452ABF81" w14:textId="77777777" w:rsidR="00A222FC" w:rsidRPr="00611D62" w:rsidRDefault="00A222FC" w:rsidP="00A222FC">
            <w:pPr>
              <w:spacing w:line="276" w:lineRule="auto"/>
              <w:ind w:right="30"/>
              <w:jc w:val="right"/>
              <w:rPr>
                <w:rFonts w:asciiTheme="majorHAnsi" w:eastAsia="Calibri Light" w:hAnsiTheme="majorHAnsi" w:cs="Calibri Light"/>
                <w:sz w:val="16"/>
                <w:szCs w:val="16"/>
              </w:rPr>
            </w:pPr>
          </w:p>
        </w:tc>
        <w:tc>
          <w:tcPr>
            <w:tcW w:w="993" w:type="dxa"/>
            <w:gridSpan w:val="2"/>
            <w:tcBorders>
              <w:top w:val="single" w:sz="12" w:space="0" w:color="FF0000"/>
            </w:tcBorders>
            <w:shd w:val="clear" w:color="auto" w:fill="FBE4DD"/>
            <w:vAlign w:val="center"/>
          </w:tcPr>
          <w:p w14:paraId="1401947A" w14:textId="77777777" w:rsidR="00A222FC" w:rsidRPr="00611D62" w:rsidRDefault="00A222FC" w:rsidP="00A222FC">
            <w:pPr>
              <w:spacing w:line="276" w:lineRule="auto"/>
              <w:ind w:right="30"/>
              <w:jc w:val="right"/>
              <w:rPr>
                <w:rFonts w:asciiTheme="majorHAnsi" w:eastAsia="Calibri Light" w:hAnsiTheme="majorHAnsi" w:cs="Calibri Light"/>
                <w:sz w:val="16"/>
                <w:szCs w:val="16"/>
              </w:rPr>
            </w:pPr>
          </w:p>
        </w:tc>
        <w:tc>
          <w:tcPr>
            <w:tcW w:w="6095" w:type="dxa"/>
            <w:shd w:val="clear" w:color="auto" w:fill="FBE4DD"/>
            <w:vAlign w:val="center"/>
          </w:tcPr>
          <w:p w14:paraId="1BA9D348" w14:textId="77777777" w:rsidR="00A222FC" w:rsidRPr="007D6BD0" w:rsidRDefault="00A222FC" w:rsidP="00A222FC">
            <w:pPr>
              <w:spacing w:line="276" w:lineRule="auto"/>
              <w:ind w:firstLine="141"/>
              <w:rPr>
                <w:rFonts w:asciiTheme="majorHAnsi" w:eastAsia="Calibri Light" w:hAnsiTheme="majorHAnsi" w:cs="Calibri Light"/>
                <w:sz w:val="16"/>
                <w:szCs w:val="16"/>
              </w:rPr>
            </w:pPr>
            <w:r>
              <w:rPr>
                <w:rFonts w:asciiTheme="majorHAnsi" w:eastAsia="Calibri Light" w:hAnsiTheme="majorHAnsi" w:cs="Calibri Light"/>
                <w:sz w:val="16"/>
                <w:szCs w:val="16"/>
              </w:rPr>
              <w:t>Cash and cash equivalents</w:t>
            </w:r>
          </w:p>
        </w:tc>
        <w:tc>
          <w:tcPr>
            <w:tcW w:w="992" w:type="dxa"/>
            <w:tcBorders>
              <w:top w:val="single" w:sz="12" w:space="0" w:color="FF0000"/>
            </w:tcBorders>
            <w:shd w:val="clear" w:color="auto" w:fill="FBE4DD"/>
            <w:vAlign w:val="center"/>
          </w:tcPr>
          <w:p w14:paraId="5D1B2528" w14:textId="77777777" w:rsidR="00A222FC" w:rsidRPr="004A23CB" w:rsidRDefault="00A222FC" w:rsidP="00A222FC">
            <w:pPr>
              <w:spacing w:line="276" w:lineRule="auto"/>
              <w:ind w:right="30"/>
              <w:jc w:val="right"/>
              <w:rPr>
                <w:rFonts w:asciiTheme="majorHAnsi" w:eastAsia="Calibri Light" w:hAnsiTheme="majorHAnsi" w:cs="Calibri Light"/>
                <w:sz w:val="16"/>
                <w:szCs w:val="16"/>
              </w:rPr>
            </w:pPr>
          </w:p>
        </w:tc>
        <w:tc>
          <w:tcPr>
            <w:tcW w:w="1136" w:type="dxa"/>
            <w:tcBorders>
              <w:top w:val="single" w:sz="12" w:space="0" w:color="FF0000"/>
            </w:tcBorders>
            <w:shd w:val="clear" w:color="auto" w:fill="FBE4DD"/>
            <w:vAlign w:val="center"/>
          </w:tcPr>
          <w:p w14:paraId="756D4B9D" w14:textId="77777777" w:rsidR="00A222FC" w:rsidRPr="004A23CB" w:rsidRDefault="00A222FC" w:rsidP="00A222FC">
            <w:pPr>
              <w:spacing w:line="276" w:lineRule="auto"/>
              <w:ind w:right="30"/>
              <w:jc w:val="right"/>
              <w:rPr>
                <w:rFonts w:asciiTheme="majorHAnsi" w:eastAsia="Calibri Light" w:hAnsiTheme="majorHAnsi" w:cs="Calibri Light"/>
                <w:sz w:val="16"/>
                <w:szCs w:val="16"/>
              </w:rPr>
            </w:pPr>
          </w:p>
        </w:tc>
      </w:tr>
      <w:tr w:rsidR="00A222FC" w:rsidRPr="00133239" w14:paraId="6E82A9B9" w14:textId="77777777" w:rsidTr="007B023D">
        <w:trPr>
          <w:trHeight w:val="268"/>
        </w:trPr>
        <w:tc>
          <w:tcPr>
            <w:tcW w:w="990" w:type="dxa"/>
            <w:tcBorders>
              <w:bottom w:val="single" w:sz="12" w:space="0" w:color="FF0000"/>
            </w:tcBorders>
            <w:vAlign w:val="center"/>
          </w:tcPr>
          <w:p w14:paraId="3CEFB42F" w14:textId="17CF5F30" w:rsidR="00A222FC" w:rsidRPr="00251DB0" w:rsidRDefault="00A222FC" w:rsidP="00A222FC">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6,474</w:t>
            </w:r>
          </w:p>
        </w:tc>
        <w:tc>
          <w:tcPr>
            <w:tcW w:w="993" w:type="dxa"/>
            <w:gridSpan w:val="2"/>
            <w:tcBorders>
              <w:bottom w:val="single" w:sz="12" w:space="0" w:color="FF0000"/>
            </w:tcBorders>
            <w:vAlign w:val="center"/>
          </w:tcPr>
          <w:p w14:paraId="52E0489D" w14:textId="134CF5A1" w:rsidR="00A222FC" w:rsidRPr="00251DB0" w:rsidRDefault="00A222FC" w:rsidP="00A222FC">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1.2</w:t>
            </w:r>
          </w:p>
        </w:tc>
        <w:tc>
          <w:tcPr>
            <w:tcW w:w="6095" w:type="dxa"/>
            <w:vAlign w:val="center"/>
          </w:tcPr>
          <w:p w14:paraId="014E8B33" w14:textId="77777777" w:rsidR="00A222FC" w:rsidRPr="00251DB0" w:rsidRDefault="00A222FC" w:rsidP="00A222FC">
            <w:pPr>
              <w:pStyle w:val="ListParagraph"/>
              <w:numPr>
                <w:ilvl w:val="0"/>
                <w:numId w:val="16"/>
              </w:numPr>
              <w:spacing w:line="276" w:lineRule="auto"/>
              <w:ind w:left="425" w:hanging="284"/>
              <w:rPr>
                <w:rFonts w:asciiTheme="majorHAnsi" w:eastAsia="Calibri Light" w:hAnsiTheme="majorHAnsi" w:cs="Calibri Light"/>
                <w:sz w:val="16"/>
                <w:szCs w:val="16"/>
              </w:rPr>
            </w:pPr>
            <w:r w:rsidRPr="00251DB0">
              <w:rPr>
                <w:rFonts w:asciiTheme="majorHAnsi" w:eastAsia="Calibri Light" w:hAnsiTheme="majorHAnsi" w:cs="Calibri Light"/>
                <w:sz w:val="16"/>
                <w:szCs w:val="16"/>
              </w:rPr>
              <w:t>All</w:t>
            </w:r>
          </w:p>
        </w:tc>
        <w:tc>
          <w:tcPr>
            <w:tcW w:w="992" w:type="dxa"/>
            <w:tcBorders>
              <w:bottom w:val="single" w:sz="12" w:space="0" w:color="FF0000"/>
            </w:tcBorders>
            <w:vAlign w:val="center"/>
          </w:tcPr>
          <w:p w14:paraId="3D3EE70A" w14:textId="096F9A28" w:rsidR="00A222FC" w:rsidRPr="004A23CB" w:rsidRDefault="00A222FC" w:rsidP="00A222FC">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7,105</w:t>
            </w:r>
          </w:p>
        </w:tc>
        <w:tc>
          <w:tcPr>
            <w:tcW w:w="1136" w:type="dxa"/>
            <w:tcBorders>
              <w:bottom w:val="single" w:sz="12" w:space="0" w:color="FF0000"/>
            </w:tcBorders>
            <w:vAlign w:val="center"/>
          </w:tcPr>
          <w:p w14:paraId="3132375D" w14:textId="5AA9EF59" w:rsidR="00A222FC" w:rsidRPr="004A23CB" w:rsidRDefault="00A222FC" w:rsidP="00A222FC">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1.2</w:t>
            </w:r>
          </w:p>
        </w:tc>
      </w:tr>
      <w:tr w:rsidR="00A222FC" w:rsidRPr="00133239" w14:paraId="4A019BCA" w14:textId="77777777" w:rsidTr="007B023D">
        <w:trPr>
          <w:trHeight w:val="268"/>
        </w:trPr>
        <w:tc>
          <w:tcPr>
            <w:tcW w:w="990" w:type="dxa"/>
            <w:tcBorders>
              <w:top w:val="single" w:sz="12" w:space="0" w:color="FF0000"/>
              <w:bottom w:val="single" w:sz="12" w:space="0" w:color="FF0000"/>
            </w:tcBorders>
            <w:shd w:val="clear" w:color="auto" w:fill="FBE4DD"/>
            <w:vAlign w:val="center"/>
          </w:tcPr>
          <w:p w14:paraId="25B60E3A" w14:textId="323D58E3" w:rsidR="00A222FC" w:rsidRPr="00611D62" w:rsidRDefault="00A222FC" w:rsidP="00A222FC">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6,474</w:t>
            </w:r>
          </w:p>
        </w:tc>
        <w:tc>
          <w:tcPr>
            <w:tcW w:w="993" w:type="dxa"/>
            <w:gridSpan w:val="2"/>
            <w:tcBorders>
              <w:top w:val="single" w:sz="12" w:space="0" w:color="FF0000"/>
              <w:bottom w:val="single" w:sz="12" w:space="0" w:color="FF0000"/>
            </w:tcBorders>
            <w:shd w:val="clear" w:color="auto" w:fill="FBE4DD"/>
            <w:vAlign w:val="center"/>
          </w:tcPr>
          <w:p w14:paraId="544C8FD3" w14:textId="51AB9D3C" w:rsidR="00A222FC" w:rsidRPr="00611D62" w:rsidRDefault="00A222FC" w:rsidP="00A222FC">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sz w:val="16"/>
                <w:szCs w:val="16"/>
              </w:rPr>
              <w:t>1.2</w:t>
            </w:r>
          </w:p>
        </w:tc>
        <w:tc>
          <w:tcPr>
            <w:tcW w:w="6095" w:type="dxa"/>
            <w:tcBorders>
              <w:bottom w:val="single" w:sz="12" w:space="0" w:color="FF0000"/>
            </w:tcBorders>
            <w:shd w:val="clear" w:color="auto" w:fill="FBE4DD"/>
            <w:vAlign w:val="center"/>
          </w:tcPr>
          <w:p w14:paraId="183679CE" w14:textId="77777777" w:rsidR="00A222FC" w:rsidRPr="007D6BD0" w:rsidRDefault="00A222FC" w:rsidP="00A222FC">
            <w:pPr>
              <w:spacing w:line="276" w:lineRule="auto"/>
              <w:rPr>
                <w:rFonts w:asciiTheme="majorHAnsi" w:eastAsia="Calibri Light" w:hAnsiTheme="majorHAnsi" w:cs="Calibri Light"/>
                <w:sz w:val="16"/>
                <w:szCs w:val="16"/>
              </w:rPr>
            </w:pPr>
          </w:p>
        </w:tc>
        <w:tc>
          <w:tcPr>
            <w:tcW w:w="992" w:type="dxa"/>
            <w:tcBorders>
              <w:top w:val="single" w:sz="12" w:space="0" w:color="FF0000"/>
              <w:bottom w:val="single" w:sz="12" w:space="0" w:color="FF0000"/>
            </w:tcBorders>
            <w:shd w:val="clear" w:color="auto" w:fill="FBE4DD"/>
            <w:vAlign w:val="center"/>
          </w:tcPr>
          <w:p w14:paraId="7CEB99BE" w14:textId="1D66EFB8" w:rsidR="00A222FC" w:rsidRPr="004A23CB" w:rsidRDefault="00A222FC" w:rsidP="00A222FC">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7,105</w:t>
            </w:r>
          </w:p>
        </w:tc>
        <w:tc>
          <w:tcPr>
            <w:tcW w:w="1136" w:type="dxa"/>
            <w:tcBorders>
              <w:top w:val="single" w:sz="12" w:space="0" w:color="FF0000"/>
              <w:bottom w:val="single" w:sz="12" w:space="0" w:color="FF0000"/>
            </w:tcBorders>
            <w:shd w:val="clear" w:color="auto" w:fill="FBE4DD"/>
            <w:vAlign w:val="center"/>
          </w:tcPr>
          <w:p w14:paraId="7575F9EB" w14:textId="16C4DFEC" w:rsidR="00A222FC" w:rsidRPr="004A23CB" w:rsidRDefault="00A222FC" w:rsidP="00A222FC">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1.2</w:t>
            </w:r>
          </w:p>
        </w:tc>
      </w:tr>
      <w:tr w:rsidR="00A222FC" w:rsidRPr="00133239" w14:paraId="24D172E9" w14:textId="77777777" w:rsidTr="007B023D">
        <w:trPr>
          <w:trHeight w:val="268"/>
        </w:trPr>
        <w:tc>
          <w:tcPr>
            <w:tcW w:w="990" w:type="dxa"/>
            <w:tcBorders>
              <w:top w:val="single" w:sz="12" w:space="0" w:color="FF0000"/>
              <w:bottom w:val="single" w:sz="12" w:space="0" w:color="FF0000"/>
            </w:tcBorders>
            <w:vAlign w:val="center"/>
          </w:tcPr>
          <w:p w14:paraId="3AC2721E" w14:textId="272C8D4D" w:rsidR="00A222FC" w:rsidRPr="00141E91" w:rsidRDefault="00A222FC" w:rsidP="00A222FC">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b/>
                <w:bCs/>
                <w:sz w:val="16"/>
                <w:szCs w:val="16"/>
              </w:rPr>
              <w:t>518,507</w:t>
            </w:r>
          </w:p>
        </w:tc>
        <w:tc>
          <w:tcPr>
            <w:tcW w:w="993" w:type="dxa"/>
            <w:gridSpan w:val="2"/>
            <w:tcBorders>
              <w:top w:val="single" w:sz="12" w:space="0" w:color="FF0000"/>
              <w:bottom w:val="single" w:sz="12" w:space="0" w:color="FF0000"/>
            </w:tcBorders>
            <w:vAlign w:val="center"/>
          </w:tcPr>
          <w:p w14:paraId="50A0CBA7" w14:textId="673B925C" w:rsidR="00A222FC" w:rsidRPr="00141E91" w:rsidRDefault="00A222FC" w:rsidP="00A222FC">
            <w:pPr>
              <w:spacing w:line="276" w:lineRule="auto"/>
              <w:ind w:right="30"/>
              <w:jc w:val="right"/>
              <w:rPr>
                <w:rFonts w:asciiTheme="majorHAnsi" w:eastAsia="Calibri Light" w:hAnsiTheme="majorHAnsi" w:cs="Calibri Light"/>
                <w:sz w:val="16"/>
                <w:szCs w:val="16"/>
              </w:rPr>
            </w:pPr>
            <w:r w:rsidRPr="004A23CB">
              <w:rPr>
                <w:rFonts w:asciiTheme="majorHAnsi" w:eastAsia="Calibri Light" w:hAnsiTheme="majorHAnsi" w:cs="Calibri Light"/>
                <w:b/>
                <w:bCs/>
                <w:sz w:val="16"/>
                <w:szCs w:val="16"/>
              </w:rPr>
              <w:t>100.0</w:t>
            </w:r>
          </w:p>
        </w:tc>
        <w:tc>
          <w:tcPr>
            <w:tcW w:w="6095" w:type="dxa"/>
            <w:tcBorders>
              <w:top w:val="single" w:sz="12" w:space="0" w:color="FF0000"/>
              <w:bottom w:val="single" w:sz="12" w:space="0" w:color="FF0000"/>
            </w:tcBorders>
            <w:vAlign w:val="center"/>
          </w:tcPr>
          <w:p w14:paraId="43B1AEF1" w14:textId="310BB0D7" w:rsidR="00A222FC" w:rsidRPr="00C25A42" w:rsidRDefault="00A222FC" w:rsidP="00A222FC">
            <w:pPr>
              <w:spacing w:line="276" w:lineRule="auto"/>
              <w:rPr>
                <w:rFonts w:asciiTheme="majorHAnsi" w:eastAsia="Calibri Light" w:hAnsiTheme="majorHAnsi" w:cs="Calibri Light"/>
                <w:sz w:val="16"/>
                <w:szCs w:val="16"/>
              </w:rPr>
            </w:pPr>
            <w:r w:rsidRPr="00C25A42">
              <w:rPr>
                <w:rFonts w:asciiTheme="majorHAnsi" w:eastAsia="Calibri Light" w:hAnsiTheme="majorHAnsi" w:cs="Calibri Light"/>
                <w:b/>
                <w:sz w:val="16"/>
                <w:szCs w:val="16"/>
              </w:rPr>
              <w:t xml:space="preserve">    Total scheme assets </w:t>
            </w:r>
          </w:p>
        </w:tc>
        <w:tc>
          <w:tcPr>
            <w:tcW w:w="992" w:type="dxa"/>
            <w:tcBorders>
              <w:top w:val="single" w:sz="12" w:space="0" w:color="FF0000"/>
              <w:bottom w:val="single" w:sz="12" w:space="0" w:color="FF0000"/>
            </w:tcBorders>
            <w:vAlign w:val="center"/>
          </w:tcPr>
          <w:p w14:paraId="12913543" w14:textId="71331055" w:rsidR="00A222FC" w:rsidRPr="004A23CB" w:rsidRDefault="00A222FC" w:rsidP="00A222FC">
            <w:pPr>
              <w:spacing w:line="276" w:lineRule="auto"/>
              <w:ind w:right="30"/>
              <w:jc w:val="right"/>
              <w:rPr>
                <w:rFonts w:asciiTheme="majorHAnsi" w:eastAsia="Calibri Light" w:hAnsiTheme="majorHAnsi" w:cs="Calibri Light"/>
                <w:b/>
                <w:bCs/>
                <w:sz w:val="16"/>
                <w:szCs w:val="16"/>
              </w:rPr>
            </w:pPr>
            <w:r>
              <w:rPr>
                <w:rFonts w:asciiTheme="majorHAnsi" w:eastAsia="Calibri Light" w:hAnsiTheme="majorHAnsi" w:cs="Calibri Light"/>
                <w:b/>
                <w:bCs/>
                <w:sz w:val="16"/>
                <w:szCs w:val="16"/>
              </w:rPr>
              <w:t>569,049</w:t>
            </w:r>
          </w:p>
        </w:tc>
        <w:tc>
          <w:tcPr>
            <w:tcW w:w="1136" w:type="dxa"/>
            <w:tcBorders>
              <w:top w:val="single" w:sz="12" w:space="0" w:color="FF0000"/>
              <w:bottom w:val="single" w:sz="12" w:space="0" w:color="FF0000"/>
            </w:tcBorders>
            <w:vAlign w:val="center"/>
          </w:tcPr>
          <w:p w14:paraId="67B4F96B" w14:textId="5C2EB8E2" w:rsidR="00A222FC" w:rsidRPr="004A23CB" w:rsidRDefault="00A222FC" w:rsidP="00A222FC">
            <w:pPr>
              <w:spacing w:line="276" w:lineRule="auto"/>
              <w:ind w:right="30"/>
              <w:jc w:val="right"/>
              <w:rPr>
                <w:rFonts w:asciiTheme="majorHAnsi" w:eastAsia="Calibri Light" w:hAnsiTheme="majorHAnsi" w:cs="Calibri Light"/>
                <w:b/>
                <w:bCs/>
                <w:sz w:val="16"/>
                <w:szCs w:val="16"/>
              </w:rPr>
            </w:pPr>
            <w:r>
              <w:rPr>
                <w:rFonts w:asciiTheme="majorHAnsi" w:eastAsia="Calibri Light" w:hAnsiTheme="majorHAnsi" w:cs="Calibri Light"/>
                <w:b/>
                <w:bCs/>
                <w:sz w:val="16"/>
                <w:szCs w:val="16"/>
              </w:rPr>
              <w:t>100.0</w:t>
            </w:r>
          </w:p>
        </w:tc>
      </w:tr>
    </w:tbl>
    <w:p w14:paraId="16309174" w14:textId="77777777" w:rsidR="0037477C" w:rsidRPr="00A94993" w:rsidRDefault="0037477C">
      <w:pPr>
        <w:spacing w:line="200" w:lineRule="exact"/>
        <w:rPr>
          <w:sz w:val="20"/>
          <w:szCs w:val="20"/>
        </w:rPr>
      </w:pPr>
    </w:p>
    <w:p w14:paraId="6048C7C9" w14:textId="77777777" w:rsidR="0037477C" w:rsidRPr="00A94993" w:rsidRDefault="0037477C">
      <w:pPr>
        <w:spacing w:line="200" w:lineRule="exact"/>
        <w:rPr>
          <w:sz w:val="20"/>
          <w:szCs w:val="20"/>
        </w:rPr>
      </w:pPr>
    </w:p>
    <w:p w14:paraId="63255025" w14:textId="77777777" w:rsidR="0037477C" w:rsidRPr="00A94993" w:rsidRDefault="0037477C">
      <w:pPr>
        <w:spacing w:line="200" w:lineRule="exact"/>
        <w:rPr>
          <w:sz w:val="20"/>
          <w:szCs w:val="20"/>
        </w:rPr>
      </w:pPr>
    </w:p>
    <w:p w14:paraId="29808B63" w14:textId="77777777" w:rsidR="0037477C" w:rsidRPr="00A94993" w:rsidRDefault="0037477C">
      <w:pPr>
        <w:spacing w:line="200" w:lineRule="exact"/>
        <w:rPr>
          <w:sz w:val="20"/>
          <w:szCs w:val="20"/>
        </w:rPr>
      </w:pPr>
    </w:p>
    <w:p w14:paraId="437016AD" w14:textId="77777777" w:rsidR="0037477C" w:rsidRPr="00A94993" w:rsidRDefault="0037477C">
      <w:pPr>
        <w:spacing w:line="200" w:lineRule="exact"/>
        <w:rPr>
          <w:sz w:val="20"/>
          <w:szCs w:val="20"/>
        </w:rPr>
      </w:pPr>
    </w:p>
    <w:p w14:paraId="3E22D027" w14:textId="77777777" w:rsidR="0037477C" w:rsidRPr="00A94993" w:rsidRDefault="0037477C">
      <w:pPr>
        <w:spacing w:line="244" w:lineRule="exact"/>
        <w:rPr>
          <w:sz w:val="20"/>
          <w:szCs w:val="20"/>
        </w:rPr>
      </w:pPr>
    </w:p>
    <w:p w14:paraId="589831D2" w14:textId="77777777" w:rsidR="0037477C" w:rsidRPr="00A94993" w:rsidRDefault="0037477C">
      <w:pPr>
        <w:spacing w:line="20" w:lineRule="exact"/>
        <w:rPr>
          <w:sz w:val="20"/>
          <w:szCs w:val="20"/>
        </w:rPr>
      </w:pPr>
    </w:p>
    <w:p w14:paraId="61BC3455" w14:textId="77777777" w:rsidR="0037477C" w:rsidRPr="00A94993" w:rsidRDefault="0037477C">
      <w:pPr>
        <w:spacing w:line="1" w:lineRule="exact"/>
        <w:rPr>
          <w:sz w:val="20"/>
          <w:szCs w:val="20"/>
        </w:rPr>
      </w:pPr>
    </w:p>
    <w:p w14:paraId="0C308210" w14:textId="77777777" w:rsidR="0037477C" w:rsidRPr="00A94993" w:rsidRDefault="0037477C">
      <w:pPr>
        <w:spacing w:line="1" w:lineRule="exact"/>
        <w:rPr>
          <w:sz w:val="20"/>
          <w:szCs w:val="20"/>
        </w:rPr>
      </w:pPr>
    </w:p>
    <w:p w14:paraId="3BFA69D8" w14:textId="77777777" w:rsidR="0037477C" w:rsidRPr="00A94993" w:rsidRDefault="0037477C">
      <w:pPr>
        <w:spacing w:line="1" w:lineRule="exact"/>
        <w:rPr>
          <w:sz w:val="20"/>
          <w:szCs w:val="20"/>
        </w:rPr>
      </w:pPr>
    </w:p>
    <w:p w14:paraId="10BB48A1" w14:textId="77777777" w:rsidR="0037477C" w:rsidRPr="00A94993" w:rsidRDefault="0037477C">
      <w:pPr>
        <w:sectPr w:rsidR="0037477C" w:rsidRPr="00A94993" w:rsidSect="00434EC1">
          <w:type w:val="continuous"/>
          <w:pgSz w:w="16840" w:h="11906" w:orient="landscape"/>
          <w:pgMar w:top="1165" w:right="345" w:bottom="1440" w:left="860" w:header="0" w:footer="0" w:gutter="0"/>
          <w:cols w:num="3" w:space="720" w:equalWidth="0">
            <w:col w:w="4260" w:space="720"/>
            <w:col w:w="9772" w:space="720"/>
            <w:col w:w="161"/>
          </w:cols>
        </w:sectPr>
      </w:pPr>
    </w:p>
    <w:p w14:paraId="5E6A018C" w14:textId="30119B1B" w:rsidR="0037477C" w:rsidRDefault="00826B99">
      <w:pPr>
        <w:rPr>
          <w:sz w:val="20"/>
          <w:szCs w:val="20"/>
        </w:rPr>
      </w:pPr>
      <w:bookmarkStart w:id="218" w:name="page137"/>
      <w:bookmarkStart w:id="219" w:name="page138"/>
      <w:bookmarkEnd w:id="218"/>
      <w:bookmarkEnd w:id="219"/>
      <w:r>
        <w:rPr>
          <w:rFonts w:ascii="Calibri" w:eastAsia="Calibri" w:hAnsi="Calibri" w:cs="Calibri"/>
          <w:b/>
          <w:bCs/>
          <w:noProof/>
          <w:color w:val="DB4050"/>
          <w:sz w:val="60"/>
          <w:szCs w:val="60"/>
        </w:rPr>
        <w:lastRenderedPageBreak/>
        <w:drawing>
          <wp:anchor distT="0" distB="0" distL="114300" distR="114300" simplePos="0" relativeHeight="252387328" behindDoc="1" locked="0" layoutInCell="1" allowOverlap="1" wp14:anchorId="5F5BDF71" wp14:editId="39D5B985">
            <wp:simplePos x="0" y="0"/>
            <wp:positionH relativeFrom="column">
              <wp:posOffset>9395894</wp:posOffset>
            </wp:positionH>
            <wp:positionV relativeFrom="paragraph">
              <wp:posOffset>-755884</wp:posOffset>
            </wp:positionV>
            <wp:extent cx="759460" cy="7595870"/>
            <wp:effectExtent l="0" t="0" r="2540" b="0"/>
            <wp:wrapNone/>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color w:val="DB4050"/>
          <w:sz w:val="26"/>
          <w:szCs w:val="26"/>
        </w:rPr>
        <w:t xml:space="preserve">Note </w:t>
      </w:r>
      <w:r w:rsidR="005C7E32">
        <w:rPr>
          <w:rFonts w:ascii="Calibri" w:eastAsia="Calibri" w:hAnsi="Calibri" w:cs="Calibri"/>
          <w:b/>
          <w:bCs/>
          <w:color w:val="DB4050"/>
          <w:sz w:val="26"/>
          <w:szCs w:val="26"/>
        </w:rPr>
        <w:t>18</w:t>
      </w:r>
      <w:r w:rsidR="00355EE7">
        <w:rPr>
          <w:rFonts w:ascii="Calibri" w:eastAsia="Calibri" w:hAnsi="Calibri" w:cs="Calibri"/>
          <w:b/>
          <w:bCs/>
          <w:color w:val="DB4050"/>
          <w:sz w:val="26"/>
          <w:szCs w:val="26"/>
        </w:rPr>
        <w:t xml:space="preserve"> </w:t>
      </w:r>
      <w:r w:rsidR="00355EE7">
        <w:rPr>
          <w:rFonts w:ascii="Calibri" w:eastAsia="Calibri" w:hAnsi="Calibri" w:cs="Calibri"/>
          <w:color w:val="DB4050"/>
          <w:sz w:val="26"/>
          <w:szCs w:val="26"/>
        </w:rPr>
        <w:t>Defined Benefit Pension Schemes (continued)</w:t>
      </w:r>
    </w:p>
    <w:p w14:paraId="23CA5391" w14:textId="77777777" w:rsidR="0037477C" w:rsidRDefault="0037477C">
      <w:pPr>
        <w:sectPr w:rsidR="0037477C" w:rsidSect="00434EC1">
          <w:pgSz w:w="16840" w:h="11906" w:orient="landscape"/>
          <w:pgMar w:top="1165" w:right="345" w:bottom="624" w:left="860" w:header="0" w:footer="57" w:gutter="0"/>
          <w:cols w:space="720" w:equalWidth="0">
            <w:col w:w="15633"/>
          </w:cols>
          <w:docGrid w:linePitch="299"/>
        </w:sectPr>
      </w:pPr>
    </w:p>
    <w:p w14:paraId="350BB43D" w14:textId="77777777" w:rsidR="00596008" w:rsidRDefault="00596008" w:rsidP="00AD4C29">
      <w:pPr>
        <w:ind w:right="-155"/>
        <w:jc w:val="both"/>
        <w:rPr>
          <w:sz w:val="20"/>
          <w:szCs w:val="20"/>
        </w:rPr>
      </w:pPr>
    </w:p>
    <w:p w14:paraId="2D3AA7C0" w14:textId="7DF82E0D" w:rsidR="0037477C" w:rsidRDefault="00355EE7" w:rsidP="00AD4C29">
      <w:pPr>
        <w:ind w:right="-155"/>
        <w:jc w:val="both"/>
        <w:rPr>
          <w:sz w:val="20"/>
          <w:szCs w:val="20"/>
        </w:rPr>
      </w:pPr>
      <w:bookmarkStart w:id="220" w:name="_Hlk199097472"/>
      <w:bookmarkStart w:id="221" w:name="_Hlk198126481"/>
      <w:r>
        <w:rPr>
          <w:rFonts w:ascii="Calibri" w:eastAsia="Calibri" w:hAnsi="Calibri" w:cs="Calibri"/>
          <w:b/>
          <w:bCs/>
          <w:sz w:val="20"/>
          <w:szCs w:val="20"/>
        </w:rPr>
        <w:t>Basis for Estimating Assets and Liabilities</w:t>
      </w:r>
    </w:p>
    <w:bookmarkEnd w:id="220"/>
    <w:p w14:paraId="1D0E6A65" w14:textId="77777777" w:rsidR="00596008" w:rsidRDefault="00596008" w:rsidP="00AD4C29">
      <w:pPr>
        <w:spacing w:line="59" w:lineRule="exact"/>
        <w:ind w:right="-155"/>
        <w:jc w:val="both"/>
        <w:rPr>
          <w:sz w:val="20"/>
          <w:szCs w:val="20"/>
        </w:rPr>
        <w:sectPr w:rsidR="00596008" w:rsidSect="00434EC1">
          <w:type w:val="continuous"/>
          <w:pgSz w:w="16840" w:h="11906" w:orient="landscape"/>
          <w:pgMar w:top="1165" w:right="345" w:bottom="624" w:left="860" w:header="0" w:footer="0" w:gutter="0"/>
          <w:cols w:space="720"/>
        </w:sectPr>
      </w:pPr>
    </w:p>
    <w:p w14:paraId="3E42299F" w14:textId="77777777" w:rsidR="0037477C" w:rsidRDefault="0037477C" w:rsidP="00AD4C29">
      <w:pPr>
        <w:spacing w:line="59" w:lineRule="exact"/>
        <w:ind w:right="-155"/>
        <w:jc w:val="both"/>
        <w:rPr>
          <w:sz w:val="20"/>
          <w:szCs w:val="20"/>
        </w:rPr>
      </w:pPr>
    </w:p>
    <w:p w14:paraId="482E5D87" w14:textId="77777777" w:rsidR="00596008" w:rsidRDefault="00596008" w:rsidP="0097413E">
      <w:pPr>
        <w:spacing w:line="265" w:lineRule="auto"/>
        <w:ind w:right="-155"/>
        <w:jc w:val="both"/>
        <w:rPr>
          <w:rFonts w:ascii="Calibri Light" w:eastAsia="Calibri Light" w:hAnsi="Calibri Light" w:cs="Calibri Light"/>
          <w:sz w:val="19"/>
          <w:szCs w:val="19"/>
        </w:rPr>
        <w:sectPr w:rsidR="00596008" w:rsidSect="00434EC1">
          <w:type w:val="continuous"/>
          <w:pgSz w:w="16840" w:h="11906" w:orient="landscape"/>
          <w:pgMar w:top="1165" w:right="345" w:bottom="624" w:left="860" w:header="0" w:footer="0" w:gutter="0"/>
          <w:cols w:num="3" w:space="720" w:equalWidth="0">
            <w:col w:w="4240" w:space="720"/>
            <w:col w:w="9792" w:space="720"/>
            <w:col w:w="161"/>
          </w:cols>
        </w:sectPr>
      </w:pPr>
    </w:p>
    <w:p w14:paraId="1F4614C2" w14:textId="4DA7C5E4" w:rsidR="00DF1770" w:rsidRPr="00E9586B" w:rsidRDefault="00596008" w:rsidP="0061572F">
      <w:pPr>
        <w:spacing w:line="265" w:lineRule="auto"/>
        <w:ind w:right="1176"/>
        <w:jc w:val="both"/>
        <w:rPr>
          <w:rFonts w:ascii="Calibri Light" w:eastAsia="Calibri Light" w:hAnsi="Calibri Light" w:cs="Calibri Light"/>
          <w:sz w:val="19"/>
          <w:szCs w:val="19"/>
        </w:rPr>
      </w:pPr>
      <w:bookmarkStart w:id="222" w:name="_Hlk228346977"/>
      <w:bookmarkStart w:id="223" w:name="_Hlk199097454"/>
      <w:r w:rsidRPr="007B70A6">
        <w:rPr>
          <w:rFonts w:ascii="Calibri Light" w:eastAsia="Calibri Light" w:hAnsi="Calibri Light" w:cs="Calibri Light"/>
          <w:sz w:val="19"/>
          <w:szCs w:val="19"/>
        </w:rPr>
        <w:t xml:space="preserve">Assets in the Net Assets Statement are classified into 3 levels, according to the quality and reliability of information used to determine fair values. Level 3 assets are those where at least </w:t>
      </w:r>
      <w:r w:rsidR="00DE6411" w:rsidRPr="007B70A6">
        <w:rPr>
          <w:rFonts w:ascii="Calibri Light" w:eastAsia="Calibri Light" w:hAnsi="Calibri Light" w:cs="Calibri Light"/>
          <w:sz w:val="19"/>
          <w:szCs w:val="19"/>
        </w:rPr>
        <w:t>one input</w:t>
      </w:r>
      <w:r w:rsidRPr="007B70A6">
        <w:rPr>
          <w:rFonts w:ascii="Calibri Light" w:eastAsia="Calibri Light" w:hAnsi="Calibri Light" w:cs="Calibri Light"/>
          <w:sz w:val="19"/>
          <w:szCs w:val="19"/>
        </w:rPr>
        <w:t xml:space="preserve"> that could have a significant effect on the instrument’s valuation is not based on observable market data. Having analysed historical data and current market trends and consulted with independent investment advisors, the Actuary has determined that the valuation methods of Assets valued at Level 3 are likely to be accurate within certain ranges. </w:t>
      </w:r>
      <w:bookmarkEnd w:id="221"/>
    </w:p>
    <w:bookmarkEnd w:id="222"/>
    <w:p w14:paraId="5E97187D" w14:textId="77777777" w:rsidR="00DF1770" w:rsidRDefault="00DF1770" w:rsidP="00DF1770">
      <w:pPr>
        <w:spacing w:line="265" w:lineRule="auto"/>
        <w:ind w:right="1176"/>
        <w:jc w:val="both"/>
        <w:rPr>
          <w:rFonts w:ascii="Calibri Light" w:eastAsia="Calibri Light" w:hAnsi="Calibri Light" w:cs="Calibri Light"/>
          <w:sz w:val="19"/>
          <w:szCs w:val="19"/>
        </w:rPr>
      </w:pPr>
    </w:p>
    <w:p w14:paraId="65934E39" w14:textId="77777777" w:rsidR="00DF1770" w:rsidRDefault="00DF1770" w:rsidP="00DF1770">
      <w:pPr>
        <w:spacing w:line="265" w:lineRule="auto"/>
        <w:ind w:right="1176"/>
        <w:jc w:val="both"/>
        <w:rPr>
          <w:rFonts w:ascii="Calibri Light" w:eastAsia="Calibri Light" w:hAnsi="Calibri Light" w:cs="Calibri Light"/>
          <w:sz w:val="19"/>
          <w:szCs w:val="19"/>
        </w:rPr>
      </w:pPr>
      <w:r>
        <w:rPr>
          <w:rFonts w:ascii="Calibri Light" w:eastAsia="Calibri Light" w:hAnsi="Calibri Light" w:cs="Calibri Light"/>
          <w:sz w:val="19"/>
          <w:szCs w:val="19"/>
        </w:rPr>
        <w:t xml:space="preserve">Liabilities have </w:t>
      </w:r>
      <w:r w:rsidRPr="00024E5F">
        <w:rPr>
          <w:rFonts w:ascii="Calibri Light" w:eastAsia="Calibri Light" w:hAnsi="Calibri Light" w:cs="Calibri Light"/>
          <w:sz w:val="19"/>
          <w:szCs w:val="19"/>
        </w:rPr>
        <w:t xml:space="preserve">been assessed on an actuarial basis using the projected unit credit method, an estimate of the pensions that will be payable in future years, dependent on assumptions about mortality rates, employee turnover and salary levels etc. The liabilities of the Police Pension and Compensation Schemes have been assessed by the Government Actuary’s Department (GAD). The LGPS fund liabilities have been assessed by Hymans Robertson, using estimates based on the latest full valuation of the scheme as </w:t>
      </w:r>
      <w:proofErr w:type="gramStart"/>
      <w:r w:rsidRPr="00024E5F">
        <w:rPr>
          <w:rFonts w:ascii="Calibri Light" w:eastAsia="Calibri Light" w:hAnsi="Calibri Light" w:cs="Calibri Light"/>
          <w:sz w:val="19"/>
          <w:szCs w:val="19"/>
        </w:rPr>
        <w:t>at</w:t>
      </w:r>
      <w:proofErr w:type="gramEnd"/>
      <w:r w:rsidRPr="00024E5F">
        <w:rPr>
          <w:rFonts w:ascii="Calibri Light" w:eastAsia="Calibri Light" w:hAnsi="Calibri Light" w:cs="Calibri Light"/>
          <w:sz w:val="19"/>
          <w:szCs w:val="19"/>
        </w:rPr>
        <w:t xml:space="preserve"> 31 March 2025.</w:t>
      </w:r>
    </w:p>
    <w:bookmarkEnd w:id="223"/>
    <w:p w14:paraId="35C6D232" w14:textId="5F2CC03D" w:rsidR="00596008" w:rsidRDefault="00596008" w:rsidP="00DF1770">
      <w:pPr>
        <w:spacing w:line="265" w:lineRule="auto"/>
        <w:ind w:right="1176"/>
        <w:jc w:val="both"/>
        <w:rPr>
          <w:rFonts w:ascii="Calibri Light" w:eastAsia="Calibri Light" w:hAnsi="Calibri Light" w:cs="Calibri Light"/>
          <w:sz w:val="19"/>
          <w:szCs w:val="19"/>
        </w:rPr>
        <w:sectPr w:rsidR="00596008" w:rsidSect="00434EC1">
          <w:type w:val="continuous"/>
          <w:pgSz w:w="16840" w:h="11906" w:orient="landscape"/>
          <w:pgMar w:top="1165" w:right="345" w:bottom="624" w:left="860" w:header="0" w:footer="0" w:gutter="0"/>
          <w:cols w:space="720"/>
        </w:sectPr>
      </w:pPr>
    </w:p>
    <w:p w14:paraId="5FF196A4" w14:textId="77777777" w:rsidR="0037477C" w:rsidRDefault="0037477C">
      <w:pPr>
        <w:spacing w:line="20" w:lineRule="exact"/>
        <w:rPr>
          <w:sz w:val="20"/>
          <w:szCs w:val="20"/>
        </w:rPr>
      </w:pPr>
    </w:p>
    <w:tbl>
      <w:tblPr>
        <w:tblpPr w:leftFromText="180" w:rightFromText="180" w:vertAnchor="text" w:horzAnchor="margin" w:tblpY="467"/>
        <w:tblOverlap w:val="never"/>
        <w:tblW w:w="9073" w:type="dxa"/>
        <w:tblLayout w:type="fixed"/>
        <w:tblCellMar>
          <w:left w:w="0" w:type="dxa"/>
          <w:right w:w="0" w:type="dxa"/>
        </w:tblCellMar>
        <w:tblLook w:val="04A0" w:firstRow="1" w:lastRow="0" w:firstColumn="1" w:lastColumn="0" w:noHBand="0" w:noVBand="1"/>
      </w:tblPr>
      <w:tblGrid>
        <w:gridCol w:w="709"/>
        <w:gridCol w:w="709"/>
        <w:gridCol w:w="710"/>
        <w:gridCol w:w="710"/>
        <w:gridCol w:w="4815"/>
        <w:gridCol w:w="709"/>
        <w:gridCol w:w="711"/>
      </w:tblGrid>
      <w:tr w:rsidR="00CE7CCE" w:rsidRPr="007B023D" w14:paraId="24794EC4" w14:textId="4E581600" w:rsidTr="00CE7CCE">
        <w:trPr>
          <w:trHeight w:val="268"/>
        </w:trPr>
        <w:tc>
          <w:tcPr>
            <w:tcW w:w="1418" w:type="dxa"/>
            <w:gridSpan w:val="2"/>
            <w:tcBorders>
              <w:top w:val="single" w:sz="12" w:space="0" w:color="FF0000"/>
              <w:bottom w:val="single" w:sz="12" w:space="0" w:color="FF0000"/>
            </w:tcBorders>
          </w:tcPr>
          <w:p w14:paraId="37FA7E24" w14:textId="1468C13F" w:rsidR="00CE7CCE" w:rsidRPr="00B467DA" w:rsidRDefault="00CE7CCE" w:rsidP="00B467DA">
            <w:pPr>
              <w:spacing w:line="276" w:lineRule="auto"/>
              <w:ind w:left="110"/>
              <w:jc w:val="right"/>
              <w:rPr>
                <w:rFonts w:asciiTheme="minorHAnsi" w:eastAsia="Calibri Light" w:hAnsiTheme="minorHAnsi" w:cs="Calibri Light"/>
                <w:b/>
                <w:sz w:val="16"/>
                <w:szCs w:val="16"/>
              </w:rPr>
            </w:pPr>
            <w:r w:rsidRPr="00B467DA">
              <w:rPr>
                <w:rFonts w:asciiTheme="minorHAnsi" w:eastAsia="Calibri Light" w:hAnsiTheme="minorHAnsi" w:cs="Calibri Light"/>
                <w:b/>
                <w:sz w:val="16"/>
                <w:szCs w:val="16"/>
              </w:rPr>
              <w:t xml:space="preserve">        </w:t>
            </w:r>
            <w:r>
              <w:rPr>
                <w:rFonts w:asciiTheme="minorHAnsi" w:eastAsia="Calibri Light" w:hAnsiTheme="minorHAnsi" w:cs="Calibri Light"/>
                <w:b/>
                <w:sz w:val="16"/>
                <w:szCs w:val="16"/>
              </w:rPr>
              <w:t>2024/25     from 7</w:t>
            </w:r>
            <w:r w:rsidRPr="00B467DA">
              <w:rPr>
                <w:rFonts w:asciiTheme="minorHAnsi" w:eastAsia="Calibri Light" w:hAnsiTheme="minorHAnsi" w:cs="Calibri Light"/>
                <w:b/>
                <w:sz w:val="16"/>
                <w:szCs w:val="16"/>
              </w:rPr>
              <w:t xml:space="preserve"> May</w:t>
            </w:r>
          </w:p>
        </w:tc>
        <w:tc>
          <w:tcPr>
            <w:tcW w:w="6235" w:type="dxa"/>
            <w:gridSpan w:val="3"/>
            <w:tcBorders>
              <w:top w:val="single" w:sz="12" w:space="0" w:color="FF0000"/>
              <w:bottom w:val="single" w:sz="12" w:space="0" w:color="FF0000"/>
            </w:tcBorders>
          </w:tcPr>
          <w:p w14:paraId="1FC60B83" w14:textId="77777777" w:rsidR="00CE7CCE" w:rsidRPr="00B467DA" w:rsidRDefault="00CE7CCE" w:rsidP="00670FB0">
            <w:pPr>
              <w:spacing w:line="276" w:lineRule="auto"/>
              <w:ind w:left="110"/>
              <w:rPr>
                <w:rFonts w:asciiTheme="minorHAnsi" w:eastAsia="Calibri Light" w:hAnsiTheme="minorHAnsi" w:cs="Calibri Light"/>
                <w:sz w:val="16"/>
                <w:szCs w:val="16"/>
              </w:rPr>
            </w:pPr>
          </w:p>
        </w:tc>
        <w:tc>
          <w:tcPr>
            <w:tcW w:w="1420" w:type="dxa"/>
            <w:gridSpan w:val="2"/>
            <w:tcBorders>
              <w:top w:val="single" w:sz="12" w:space="0" w:color="FF0000"/>
              <w:bottom w:val="single" w:sz="12" w:space="0" w:color="FF0000"/>
            </w:tcBorders>
          </w:tcPr>
          <w:p w14:paraId="368FFB2F" w14:textId="3E267BD5" w:rsidR="00CE7CCE" w:rsidRDefault="00CE7CCE" w:rsidP="00F537B7">
            <w:pPr>
              <w:spacing w:line="276" w:lineRule="auto"/>
              <w:ind w:right="30"/>
              <w:jc w:val="center"/>
              <w:rPr>
                <w:rFonts w:ascii="Calibri" w:eastAsia="Calibri Light" w:hAnsi="Calibri" w:cs="Calibri Light"/>
                <w:b/>
                <w:sz w:val="16"/>
                <w:szCs w:val="16"/>
              </w:rPr>
            </w:pPr>
            <w:r w:rsidRPr="00B467DA">
              <w:rPr>
                <w:rFonts w:ascii="Calibri" w:eastAsia="Calibri Light" w:hAnsi="Calibri" w:cs="Calibri Light"/>
                <w:b/>
                <w:sz w:val="16"/>
                <w:szCs w:val="16"/>
              </w:rPr>
              <w:t>202</w:t>
            </w:r>
            <w:r>
              <w:rPr>
                <w:rFonts w:ascii="Calibri" w:eastAsia="Calibri Light" w:hAnsi="Calibri" w:cs="Calibri Light"/>
                <w:b/>
                <w:sz w:val="16"/>
                <w:szCs w:val="16"/>
              </w:rPr>
              <w:t>5</w:t>
            </w:r>
            <w:r w:rsidRPr="00B467DA">
              <w:rPr>
                <w:rFonts w:ascii="Calibri" w:eastAsia="Calibri Light" w:hAnsi="Calibri" w:cs="Calibri Light"/>
                <w:b/>
                <w:sz w:val="16"/>
                <w:szCs w:val="16"/>
              </w:rPr>
              <w:t>/2</w:t>
            </w:r>
            <w:r>
              <w:rPr>
                <w:rFonts w:ascii="Calibri" w:eastAsia="Calibri Light" w:hAnsi="Calibri" w:cs="Calibri Light"/>
                <w:b/>
                <w:sz w:val="16"/>
                <w:szCs w:val="16"/>
              </w:rPr>
              <w:t xml:space="preserve">6 </w:t>
            </w:r>
          </w:p>
          <w:p w14:paraId="0BB471AA" w14:textId="02E191FD" w:rsidR="00CE7CCE" w:rsidRPr="007B023D" w:rsidRDefault="00CE7CCE" w:rsidP="00F537B7">
            <w:pPr>
              <w:spacing w:line="276" w:lineRule="auto"/>
              <w:ind w:right="30"/>
              <w:jc w:val="center"/>
              <w:rPr>
                <w:rFonts w:asciiTheme="minorHAnsi" w:eastAsia="Calibri Light" w:hAnsiTheme="minorHAnsi" w:cs="Calibri Light"/>
                <w:b/>
                <w:sz w:val="16"/>
                <w:szCs w:val="16"/>
                <w:highlight w:val="yellow"/>
              </w:rPr>
            </w:pPr>
          </w:p>
        </w:tc>
      </w:tr>
      <w:tr w:rsidR="00CE7CCE" w:rsidRPr="007B023D" w14:paraId="085C226E" w14:textId="4C21C887" w:rsidTr="00CE7CCE">
        <w:trPr>
          <w:trHeight w:val="268"/>
        </w:trPr>
        <w:tc>
          <w:tcPr>
            <w:tcW w:w="709" w:type="dxa"/>
            <w:tcBorders>
              <w:top w:val="single" w:sz="12" w:space="0" w:color="FF0000"/>
            </w:tcBorders>
          </w:tcPr>
          <w:p w14:paraId="432F3663" w14:textId="32AF9EA2" w:rsidR="00CE7CCE" w:rsidRPr="00B467DA" w:rsidRDefault="00CE7CCE" w:rsidP="009B782E">
            <w:pPr>
              <w:spacing w:line="276" w:lineRule="auto"/>
              <w:ind w:right="30"/>
              <w:jc w:val="right"/>
              <w:rPr>
                <w:rFonts w:asciiTheme="minorHAnsi" w:eastAsia="Calibri Light" w:hAnsiTheme="minorHAnsi" w:cs="Calibri Light"/>
                <w:b/>
                <w:sz w:val="16"/>
                <w:szCs w:val="16"/>
              </w:rPr>
            </w:pPr>
            <w:r w:rsidRPr="00B467DA">
              <w:rPr>
                <w:rFonts w:asciiTheme="minorHAnsi" w:eastAsia="Calibri Light" w:hAnsiTheme="minorHAnsi" w:cs="Calibri Light"/>
                <w:b/>
                <w:sz w:val="16"/>
                <w:szCs w:val="16"/>
              </w:rPr>
              <w:t>PPS</w:t>
            </w:r>
          </w:p>
        </w:tc>
        <w:tc>
          <w:tcPr>
            <w:tcW w:w="709" w:type="dxa"/>
            <w:tcBorders>
              <w:top w:val="single" w:sz="12" w:space="0" w:color="FF0000"/>
            </w:tcBorders>
          </w:tcPr>
          <w:p w14:paraId="1F22E807" w14:textId="32FA30CF" w:rsidR="00CE7CCE" w:rsidRPr="00B467DA" w:rsidRDefault="00CE7CCE" w:rsidP="009B782E">
            <w:pPr>
              <w:spacing w:line="276" w:lineRule="auto"/>
              <w:ind w:right="30"/>
              <w:jc w:val="right"/>
              <w:rPr>
                <w:rFonts w:asciiTheme="minorHAnsi" w:eastAsia="Calibri Light" w:hAnsiTheme="minorHAnsi" w:cs="Calibri Light"/>
                <w:b/>
                <w:sz w:val="16"/>
                <w:szCs w:val="16"/>
              </w:rPr>
            </w:pPr>
            <w:r w:rsidRPr="00B467DA">
              <w:rPr>
                <w:rFonts w:asciiTheme="minorHAnsi" w:eastAsia="Calibri Light" w:hAnsiTheme="minorHAnsi" w:cs="Calibri Light"/>
                <w:b/>
                <w:sz w:val="16"/>
                <w:szCs w:val="16"/>
              </w:rPr>
              <w:t>LGPS</w:t>
            </w:r>
          </w:p>
        </w:tc>
        <w:tc>
          <w:tcPr>
            <w:tcW w:w="6235" w:type="dxa"/>
            <w:gridSpan w:val="3"/>
            <w:tcBorders>
              <w:top w:val="single" w:sz="12" w:space="0" w:color="FF0000"/>
            </w:tcBorders>
          </w:tcPr>
          <w:p w14:paraId="192C1655" w14:textId="77777777" w:rsidR="00CE7CCE" w:rsidRPr="00B467DA" w:rsidRDefault="00CE7CCE" w:rsidP="009B782E">
            <w:pPr>
              <w:spacing w:line="276" w:lineRule="auto"/>
              <w:ind w:left="110"/>
              <w:rPr>
                <w:rFonts w:asciiTheme="minorHAnsi" w:eastAsia="Calibri Light" w:hAnsiTheme="minorHAnsi" w:cs="Calibri Light"/>
                <w:b/>
                <w:sz w:val="16"/>
                <w:szCs w:val="16"/>
              </w:rPr>
            </w:pPr>
          </w:p>
        </w:tc>
        <w:tc>
          <w:tcPr>
            <w:tcW w:w="709" w:type="dxa"/>
            <w:tcBorders>
              <w:top w:val="single" w:sz="12" w:space="0" w:color="FF0000"/>
            </w:tcBorders>
          </w:tcPr>
          <w:p w14:paraId="4B6180C9" w14:textId="27E63179" w:rsidR="00CE7CCE" w:rsidRPr="00B467DA" w:rsidRDefault="00CE7CCE" w:rsidP="009B782E">
            <w:pPr>
              <w:spacing w:line="276" w:lineRule="auto"/>
              <w:ind w:right="30"/>
              <w:jc w:val="right"/>
              <w:rPr>
                <w:rFonts w:asciiTheme="minorHAnsi" w:eastAsia="Calibri Light" w:hAnsiTheme="minorHAnsi" w:cs="Calibri Light"/>
                <w:b/>
                <w:sz w:val="16"/>
                <w:szCs w:val="16"/>
              </w:rPr>
            </w:pPr>
            <w:r w:rsidRPr="00B467DA">
              <w:rPr>
                <w:rFonts w:asciiTheme="minorHAnsi" w:eastAsia="Calibri Light" w:hAnsiTheme="minorHAnsi" w:cs="Calibri Light"/>
                <w:b/>
                <w:sz w:val="16"/>
                <w:szCs w:val="16"/>
              </w:rPr>
              <w:t>PPS</w:t>
            </w:r>
          </w:p>
        </w:tc>
        <w:tc>
          <w:tcPr>
            <w:tcW w:w="711" w:type="dxa"/>
            <w:tcBorders>
              <w:top w:val="single" w:sz="12" w:space="0" w:color="FF0000"/>
            </w:tcBorders>
          </w:tcPr>
          <w:p w14:paraId="76968AEA" w14:textId="77777777" w:rsidR="00CE7CCE" w:rsidRPr="00B467DA" w:rsidRDefault="00CE7CCE" w:rsidP="009B782E">
            <w:pPr>
              <w:spacing w:line="276" w:lineRule="auto"/>
              <w:ind w:right="30"/>
              <w:jc w:val="right"/>
              <w:rPr>
                <w:rFonts w:asciiTheme="minorHAnsi" w:eastAsia="Calibri Light" w:hAnsiTheme="minorHAnsi" w:cs="Calibri Light"/>
                <w:b/>
                <w:sz w:val="16"/>
                <w:szCs w:val="16"/>
              </w:rPr>
            </w:pPr>
            <w:r w:rsidRPr="00B467DA">
              <w:rPr>
                <w:rFonts w:asciiTheme="minorHAnsi" w:eastAsia="Calibri Light" w:hAnsiTheme="minorHAnsi" w:cs="Calibri Light"/>
                <w:b/>
                <w:sz w:val="16"/>
                <w:szCs w:val="16"/>
              </w:rPr>
              <w:t>LGPS</w:t>
            </w:r>
          </w:p>
        </w:tc>
      </w:tr>
      <w:tr w:rsidR="00CE7CCE" w:rsidRPr="007B023D" w14:paraId="1FBC08D4" w14:textId="4EF154EB" w:rsidTr="00CE7CCE">
        <w:trPr>
          <w:trHeight w:val="268"/>
        </w:trPr>
        <w:tc>
          <w:tcPr>
            <w:tcW w:w="709" w:type="dxa"/>
            <w:tcBorders>
              <w:bottom w:val="single" w:sz="12" w:space="0" w:color="FF0000"/>
            </w:tcBorders>
          </w:tcPr>
          <w:p w14:paraId="544C1389" w14:textId="16658C9D" w:rsidR="00CE7CCE" w:rsidRPr="00B467DA" w:rsidRDefault="00CE7CCE" w:rsidP="009B782E">
            <w:pPr>
              <w:spacing w:line="276" w:lineRule="auto"/>
              <w:ind w:right="30"/>
              <w:jc w:val="right"/>
              <w:rPr>
                <w:rFonts w:asciiTheme="minorHAnsi" w:eastAsia="Calibri Light" w:hAnsiTheme="minorHAnsi" w:cs="Calibri Light"/>
                <w:b/>
                <w:sz w:val="16"/>
                <w:szCs w:val="16"/>
              </w:rPr>
            </w:pPr>
            <w:r w:rsidRPr="00B467DA">
              <w:rPr>
                <w:rFonts w:asciiTheme="minorHAnsi" w:eastAsia="Calibri Light" w:hAnsiTheme="minorHAnsi" w:cs="Calibri Light"/>
                <w:b/>
                <w:sz w:val="16"/>
                <w:szCs w:val="16"/>
              </w:rPr>
              <w:t>£’000</w:t>
            </w:r>
          </w:p>
        </w:tc>
        <w:tc>
          <w:tcPr>
            <w:tcW w:w="709" w:type="dxa"/>
            <w:tcBorders>
              <w:bottom w:val="single" w:sz="12" w:space="0" w:color="FF0000"/>
            </w:tcBorders>
          </w:tcPr>
          <w:p w14:paraId="3DB7D8A3" w14:textId="7C048415" w:rsidR="00CE7CCE" w:rsidRPr="00B467DA" w:rsidRDefault="00CE7CCE" w:rsidP="009B782E">
            <w:pPr>
              <w:spacing w:line="276" w:lineRule="auto"/>
              <w:ind w:right="30"/>
              <w:jc w:val="right"/>
              <w:rPr>
                <w:rFonts w:asciiTheme="minorHAnsi" w:eastAsia="Calibri Light" w:hAnsiTheme="minorHAnsi" w:cs="Calibri Light"/>
                <w:b/>
                <w:sz w:val="16"/>
                <w:szCs w:val="16"/>
              </w:rPr>
            </w:pPr>
            <w:r w:rsidRPr="00B467DA">
              <w:rPr>
                <w:rFonts w:asciiTheme="minorHAnsi" w:eastAsia="Calibri Light" w:hAnsiTheme="minorHAnsi" w:cs="Calibri Light"/>
                <w:b/>
                <w:sz w:val="16"/>
                <w:szCs w:val="16"/>
              </w:rPr>
              <w:t>£’000</w:t>
            </w:r>
          </w:p>
        </w:tc>
        <w:tc>
          <w:tcPr>
            <w:tcW w:w="6235" w:type="dxa"/>
            <w:gridSpan w:val="3"/>
            <w:tcBorders>
              <w:bottom w:val="single" w:sz="12" w:space="0" w:color="FF0000"/>
            </w:tcBorders>
          </w:tcPr>
          <w:p w14:paraId="50FEA820" w14:textId="77777777" w:rsidR="00CE7CCE" w:rsidRPr="00B467DA" w:rsidRDefault="00CE7CCE" w:rsidP="009B782E">
            <w:pPr>
              <w:spacing w:line="276" w:lineRule="auto"/>
              <w:ind w:left="110"/>
              <w:rPr>
                <w:rFonts w:asciiTheme="minorHAnsi" w:eastAsia="Calibri Light" w:hAnsiTheme="minorHAnsi" w:cs="Calibri Light"/>
                <w:b/>
                <w:sz w:val="16"/>
                <w:szCs w:val="16"/>
              </w:rPr>
            </w:pPr>
          </w:p>
        </w:tc>
        <w:tc>
          <w:tcPr>
            <w:tcW w:w="709" w:type="dxa"/>
            <w:tcBorders>
              <w:bottom w:val="single" w:sz="12" w:space="0" w:color="FF0000"/>
            </w:tcBorders>
          </w:tcPr>
          <w:p w14:paraId="5484B555" w14:textId="0920168D" w:rsidR="00CE7CCE" w:rsidRPr="00B467DA" w:rsidRDefault="00CE7CCE" w:rsidP="009B782E">
            <w:pPr>
              <w:spacing w:line="276" w:lineRule="auto"/>
              <w:ind w:right="30"/>
              <w:jc w:val="right"/>
              <w:rPr>
                <w:rFonts w:asciiTheme="minorHAnsi" w:eastAsia="Calibri Light" w:hAnsiTheme="minorHAnsi" w:cs="Calibri Light"/>
                <w:b/>
                <w:sz w:val="16"/>
                <w:szCs w:val="16"/>
              </w:rPr>
            </w:pPr>
            <w:r w:rsidRPr="00B467DA">
              <w:rPr>
                <w:rFonts w:asciiTheme="minorHAnsi" w:eastAsia="Calibri Light" w:hAnsiTheme="minorHAnsi" w:cs="Calibri Light"/>
                <w:b/>
                <w:sz w:val="16"/>
                <w:szCs w:val="16"/>
              </w:rPr>
              <w:t>£’000</w:t>
            </w:r>
          </w:p>
        </w:tc>
        <w:tc>
          <w:tcPr>
            <w:tcW w:w="711" w:type="dxa"/>
            <w:tcBorders>
              <w:bottom w:val="single" w:sz="12" w:space="0" w:color="FF0000"/>
            </w:tcBorders>
          </w:tcPr>
          <w:p w14:paraId="022D5254" w14:textId="77777777" w:rsidR="00CE7CCE" w:rsidRPr="00B467DA" w:rsidRDefault="00CE7CCE" w:rsidP="009B782E">
            <w:pPr>
              <w:spacing w:line="276" w:lineRule="auto"/>
              <w:ind w:right="30"/>
              <w:jc w:val="right"/>
              <w:rPr>
                <w:rFonts w:asciiTheme="minorHAnsi" w:eastAsia="Calibri Light" w:hAnsiTheme="minorHAnsi" w:cs="Calibri Light"/>
                <w:b/>
                <w:sz w:val="16"/>
                <w:szCs w:val="16"/>
              </w:rPr>
            </w:pPr>
            <w:r w:rsidRPr="00B467DA">
              <w:rPr>
                <w:rFonts w:asciiTheme="minorHAnsi" w:eastAsia="Calibri Light" w:hAnsiTheme="minorHAnsi" w:cs="Calibri Light"/>
                <w:b/>
                <w:sz w:val="16"/>
                <w:szCs w:val="16"/>
              </w:rPr>
              <w:t>£’000</w:t>
            </w:r>
          </w:p>
        </w:tc>
      </w:tr>
      <w:tr w:rsidR="00CE7CCE" w:rsidRPr="007B023D" w14:paraId="3033CB52" w14:textId="724216C2" w:rsidTr="00CE7CCE">
        <w:trPr>
          <w:trHeight w:val="268"/>
        </w:trPr>
        <w:tc>
          <w:tcPr>
            <w:tcW w:w="709" w:type="dxa"/>
            <w:tcBorders>
              <w:top w:val="single" w:sz="12" w:space="0" w:color="FF0000"/>
            </w:tcBorders>
          </w:tcPr>
          <w:p w14:paraId="047FBDE1" w14:textId="77777777" w:rsidR="00CE7CCE" w:rsidRPr="00B467DA" w:rsidRDefault="00CE7CCE" w:rsidP="00CE7CCE">
            <w:pPr>
              <w:spacing w:line="276" w:lineRule="auto"/>
              <w:ind w:right="30"/>
              <w:jc w:val="right"/>
              <w:rPr>
                <w:rFonts w:asciiTheme="majorHAnsi" w:eastAsia="Calibri Light" w:hAnsiTheme="majorHAnsi" w:cs="Calibri Light"/>
                <w:sz w:val="16"/>
                <w:szCs w:val="16"/>
              </w:rPr>
            </w:pPr>
          </w:p>
        </w:tc>
        <w:tc>
          <w:tcPr>
            <w:tcW w:w="709" w:type="dxa"/>
            <w:tcBorders>
              <w:top w:val="single" w:sz="12" w:space="0" w:color="FF0000"/>
            </w:tcBorders>
            <w:vAlign w:val="center"/>
          </w:tcPr>
          <w:p w14:paraId="4CC93A99" w14:textId="0FA33D9F" w:rsidR="00CE7CCE" w:rsidRPr="00B467DA" w:rsidRDefault="00CE7CCE" w:rsidP="00CE7CCE">
            <w:pPr>
              <w:spacing w:line="276" w:lineRule="auto"/>
              <w:ind w:right="30"/>
              <w:jc w:val="right"/>
              <w:rPr>
                <w:rFonts w:asciiTheme="majorHAnsi" w:eastAsia="Calibri Light" w:hAnsiTheme="majorHAnsi" w:cs="Calibri Light"/>
                <w:sz w:val="16"/>
                <w:szCs w:val="16"/>
              </w:rPr>
            </w:pPr>
          </w:p>
        </w:tc>
        <w:tc>
          <w:tcPr>
            <w:tcW w:w="6235" w:type="dxa"/>
            <w:gridSpan w:val="3"/>
            <w:tcBorders>
              <w:top w:val="single" w:sz="12" w:space="0" w:color="FF0000"/>
            </w:tcBorders>
            <w:vAlign w:val="center"/>
          </w:tcPr>
          <w:p w14:paraId="5ED9D9A5" w14:textId="77777777" w:rsidR="00CE7CCE" w:rsidRPr="00B467DA" w:rsidRDefault="00CE7CCE" w:rsidP="00CE7CCE">
            <w:pPr>
              <w:spacing w:line="276" w:lineRule="auto"/>
              <w:rPr>
                <w:rFonts w:asciiTheme="majorHAnsi" w:eastAsia="Calibri Light" w:hAnsiTheme="majorHAnsi" w:cs="Calibri Light"/>
                <w:b/>
                <w:i/>
                <w:sz w:val="16"/>
                <w:szCs w:val="16"/>
              </w:rPr>
            </w:pPr>
            <w:r w:rsidRPr="00B467DA">
              <w:rPr>
                <w:rFonts w:asciiTheme="majorHAnsi" w:eastAsia="Calibri Light" w:hAnsiTheme="majorHAnsi" w:cs="Calibri Light"/>
                <w:b/>
                <w:i/>
                <w:sz w:val="16"/>
                <w:szCs w:val="16"/>
              </w:rPr>
              <w:t xml:space="preserve">  Mortality Assumption:</w:t>
            </w:r>
          </w:p>
        </w:tc>
        <w:tc>
          <w:tcPr>
            <w:tcW w:w="709" w:type="dxa"/>
            <w:tcBorders>
              <w:top w:val="single" w:sz="12" w:space="0" w:color="FF0000"/>
            </w:tcBorders>
          </w:tcPr>
          <w:p w14:paraId="667F7584" w14:textId="77777777" w:rsidR="00CE7CCE" w:rsidRPr="007B023D" w:rsidRDefault="00CE7CCE" w:rsidP="00CE7CCE">
            <w:pPr>
              <w:spacing w:line="276" w:lineRule="auto"/>
              <w:ind w:right="30"/>
              <w:jc w:val="right"/>
              <w:rPr>
                <w:rFonts w:asciiTheme="majorHAnsi" w:eastAsia="Calibri Light" w:hAnsiTheme="majorHAnsi" w:cs="Calibri Light"/>
                <w:sz w:val="16"/>
                <w:szCs w:val="16"/>
                <w:highlight w:val="yellow"/>
              </w:rPr>
            </w:pPr>
          </w:p>
        </w:tc>
        <w:tc>
          <w:tcPr>
            <w:tcW w:w="711" w:type="dxa"/>
            <w:tcBorders>
              <w:top w:val="single" w:sz="12" w:space="0" w:color="FF0000"/>
            </w:tcBorders>
            <w:vAlign w:val="center"/>
          </w:tcPr>
          <w:p w14:paraId="42CC3C58" w14:textId="77777777" w:rsidR="00CE7CCE" w:rsidRPr="007B023D" w:rsidRDefault="00CE7CCE" w:rsidP="00CE7CCE">
            <w:pPr>
              <w:spacing w:line="276" w:lineRule="auto"/>
              <w:ind w:right="30"/>
              <w:jc w:val="right"/>
              <w:rPr>
                <w:rFonts w:asciiTheme="majorHAnsi" w:eastAsia="Calibri Light" w:hAnsiTheme="majorHAnsi" w:cs="Calibri Light"/>
                <w:sz w:val="16"/>
                <w:szCs w:val="16"/>
                <w:highlight w:val="yellow"/>
              </w:rPr>
            </w:pPr>
          </w:p>
        </w:tc>
      </w:tr>
      <w:tr w:rsidR="00CE7CCE" w:rsidRPr="007B023D" w14:paraId="37CD03D6" w14:textId="20E6A446" w:rsidTr="00CE7CCE">
        <w:trPr>
          <w:trHeight w:val="268"/>
        </w:trPr>
        <w:tc>
          <w:tcPr>
            <w:tcW w:w="709" w:type="dxa"/>
            <w:shd w:val="clear" w:color="auto" w:fill="FBE4DD"/>
          </w:tcPr>
          <w:p w14:paraId="40F4D8A8" w14:textId="77777777" w:rsidR="00CE7CCE" w:rsidRPr="00B467DA" w:rsidRDefault="00CE7CCE" w:rsidP="00CE7CCE">
            <w:pPr>
              <w:spacing w:line="276" w:lineRule="auto"/>
              <w:ind w:right="30"/>
              <w:jc w:val="right"/>
              <w:rPr>
                <w:rFonts w:asciiTheme="majorHAnsi" w:eastAsia="Calibri Light" w:hAnsiTheme="majorHAnsi" w:cs="Calibri Light"/>
                <w:sz w:val="16"/>
                <w:szCs w:val="16"/>
              </w:rPr>
            </w:pPr>
          </w:p>
        </w:tc>
        <w:tc>
          <w:tcPr>
            <w:tcW w:w="709" w:type="dxa"/>
            <w:shd w:val="clear" w:color="auto" w:fill="FBE4DD"/>
            <w:vAlign w:val="center"/>
          </w:tcPr>
          <w:p w14:paraId="355056B6" w14:textId="24E359B2" w:rsidR="00CE7CCE" w:rsidRPr="00B467DA" w:rsidRDefault="00CE7CCE" w:rsidP="00CE7CCE">
            <w:pPr>
              <w:spacing w:line="276" w:lineRule="auto"/>
              <w:ind w:right="30"/>
              <w:jc w:val="right"/>
              <w:rPr>
                <w:rFonts w:asciiTheme="majorHAnsi" w:eastAsia="Calibri Light" w:hAnsiTheme="majorHAnsi" w:cs="Calibri Light"/>
                <w:sz w:val="16"/>
                <w:szCs w:val="16"/>
              </w:rPr>
            </w:pPr>
          </w:p>
        </w:tc>
        <w:tc>
          <w:tcPr>
            <w:tcW w:w="6235" w:type="dxa"/>
            <w:gridSpan w:val="3"/>
            <w:shd w:val="clear" w:color="auto" w:fill="FBE4DD"/>
            <w:vAlign w:val="center"/>
          </w:tcPr>
          <w:p w14:paraId="661B4441" w14:textId="77777777" w:rsidR="00CE7CCE" w:rsidRPr="00B467DA" w:rsidRDefault="00CE7CCE" w:rsidP="00CE7CCE">
            <w:pPr>
              <w:spacing w:line="276" w:lineRule="auto"/>
              <w:ind w:left="110"/>
              <w:rPr>
                <w:rFonts w:asciiTheme="majorHAnsi" w:eastAsia="Calibri Light" w:hAnsiTheme="majorHAnsi" w:cs="Calibri Light"/>
                <w:sz w:val="16"/>
                <w:szCs w:val="16"/>
              </w:rPr>
            </w:pPr>
            <w:r w:rsidRPr="00B467DA">
              <w:rPr>
                <w:rFonts w:asciiTheme="majorHAnsi" w:eastAsia="Calibri Light" w:hAnsiTheme="majorHAnsi" w:cs="Calibri Light"/>
                <w:sz w:val="16"/>
                <w:szCs w:val="16"/>
              </w:rPr>
              <w:t>Longevity at 65 for future pensioners (in years)</w:t>
            </w:r>
          </w:p>
        </w:tc>
        <w:tc>
          <w:tcPr>
            <w:tcW w:w="709" w:type="dxa"/>
            <w:shd w:val="clear" w:color="auto" w:fill="FBE4DD"/>
          </w:tcPr>
          <w:p w14:paraId="3F165E09" w14:textId="77777777" w:rsidR="00CE7CCE" w:rsidRPr="007B023D" w:rsidRDefault="00CE7CCE" w:rsidP="00CE7CCE">
            <w:pPr>
              <w:spacing w:line="276" w:lineRule="auto"/>
              <w:ind w:right="30"/>
              <w:jc w:val="right"/>
              <w:rPr>
                <w:rFonts w:asciiTheme="majorHAnsi" w:eastAsia="Calibri Light" w:hAnsiTheme="majorHAnsi" w:cs="Calibri Light"/>
                <w:sz w:val="16"/>
                <w:szCs w:val="16"/>
                <w:highlight w:val="yellow"/>
              </w:rPr>
            </w:pPr>
          </w:p>
        </w:tc>
        <w:tc>
          <w:tcPr>
            <w:tcW w:w="711" w:type="dxa"/>
            <w:shd w:val="clear" w:color="auto" w:fill="FBE4DD"/>
            <w:vAlign w:val="center"/>
          </w:tcPr>
          <w:p w14:paraId="582252BD" w14:textId="77777777" w:rsidR="00CE7CCE" w:rsidRPr="007B023D" w:rsidRDefault="00CE7CCE" w:rsidP="00CE7CCE">
            <w:pPr>
              <w:spacing w:line="276" w:lineRule="auto"/>
              <w:ind w:right="30"/>
              <w:jc w:val="right"/>
              <w:rPr>
                <w:rFonts w:asciiTheme="majorHAnsi" w:eastAsia="Calibri Light" w:hAnsiTheme="majorHAnsi" w:cs="Calibri Light"/>
                <w:sz w:val="16"/>
                <w:szCs w:val="16"/>
                <w:highlight w:val="yellow"/>
              </w:rPr>
            </w:pPr>
          </w:p>
        </w:tc>
      </w:tr>
      <w:tr w:rsidR="00CE7CCE" w:rsidRPr="007B023D" w14:paraId="4C0CB63D" w14:textId="605916BD" w:rsidTr="00CE7CCE">
        <w:trPr>
          <w:trHeight w:val="268"/>
        </w:trPr>
        <w:tc>
          <w:tcPr>
            <w:tcW w:w="709" w:type="dxa"/>
          </w:tcPr>
          <w:p w14:paraId="794C71FD" w14:textId="202231BD" w:rsidR="00CE7CCE" w:rsidRPr="00B467DA" w:rsidRDefault="00CE7CCE" w:rsidP="00CE7CCE">
            <w:pPr>
              <w:spacing w:line="276" w:lineRule="auto"/>
              <w:ind w:right="30"/>
              <w:jc w:val="right"/>
              <w:rPr>
                <w:rFonts w:asciiTheme="majorHAnsi" w:eastAsia="Calibri Light" w:hAnsiTheme="majorHAnsi" w:cs="Calibri Light"/>
                <w:sz w:val="16"/>
                <w:szCs w:val="16"/>
              </w:rPr>
            </w:pPr>
            <w:r w:rsidRPr="00507934">
              <w:rPr>
                <w:rFonts w:asciiTheme="majorHAnsi" w:eastAsia="Calibri Light" w:hAnsiTheme="majorHAnsi" w:cs="Calibri Light"/>
                <w:sz w:val="16"/>
                <w:szCs w:val="16"/>
              </w:rPr>
              <w:t>23.3</w:t>
            </w:r>
          </w:p>
        </w:tc>
        <w:tc>
          <w:tcPr>
            <w:tcW w:w="709" w:type="dxa"/>
            <w:vAlign w:val="center"/>
          </w:tcPr>
          <w:p w14:paraId="0E3437EA" w14:textId="5ADAEB69" w:rsidR="00CE7CCE" w:rsidRPr="00B467DA" w:rsidRDefault="00CE7CCE" w:rsidP="00CE7CCE">
            <w:pPr>
              <w:spacing w:line="276" w:lineRule="auto"/>
              <w:ind w:right="30"/>
              <w:jc w:val="right"/>
              <w:rPr>
                <w:rFonts w:asciiTheme="majorHAnsi" w:eastAsia="Calibri Light" w:hAnsiTheme="majorHAnsi" w:cs="Calibri Light"/>
                <w:sz w:val="16"/>
                <w:szCs w:val="16"/>
              </w:rPr>
            </w:pPr>
            <w:r w:rsidRPr="00FC6789">
              <w:rPr>
                <w:rFonts w:asciiTheme="majorHAnsi" w:eastAsia="Calibri Light" w:hAnsiTheme="majorHAnsi" w:cs="Calibri Light"/>
                <w:sz w:val="16"/>
                <w:szCs w:val="16"/>
              </w:rPr>
              <w:t>21.3</w:t>
            </w:r>
          </w:p>
        </w:tc>
        <w:tc>
          <w:tcPr>
            <w:tcW w:w="6235" w:type="dxa"/>
            <w:gridSpan w:val="3"/>
            <w:vAlign w:val="center"/>
          </w:tcPr>
          <w:p w14:paraId="0451D032" w14:textId="77777777" w:rsidR="00CE7CCE" w:rsidRPr="00B467DA" w:rsidRDefault="00CE7CCE" w:rsidP="00CE7CCE">
            <w:pPr>
              <w:pStyle w:val="ListParagraph"/>
              <w:numPr>
                <w:ilvl w:val="0"/>
                <w:numId w:val="19"/>
              </w:numPr>
              <w:spacing w:line="276" w:lineRule="auto"/>
              <w:ind w:left="566" w:hanging="284"/>
              <w:rPr>
                <w:rFonts w:asciiTheme="majorHAnsi" w:eastAsia="Calibri Light" w:hAnsiTheme="majorHAnsi" w:cs="Calibri Light"/>
                <w:sz w:val="16"/>
                <w:szCs w:val="16"/>
              </w:rPr>
            </w:pPr>
            <w:r w:rsidRPr="00B467DA">
              <w:rPr>
                <w:rFonts w:asciiTheme="majorHAnsi" w:eastAsia="Calibri Light" w:hAnsiTheme="majorHAnsi" w:cs="Calibri Light"/>
                <w:sz w:val="16"/>
                <w:szCs w:val="16"/>
              </w:rPr>
              <w:t xml:space="preserve">Men </w:t>
            </w:r>
          </w:p>
        </w:tc>
        <w:tc>
          <w:tcPr>
            <w:tcW w:w="709" w:type="dxa"/>
          </w:tcPr>
          <w:p w14:paraId="51ACCCE1" w14:textId="105EF642" w:rsidR="00CE7CCE" w:rsidRPr="00507934" w:rsidRDefault="0074649E" w:rsidP="00CE7CCE">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23.4</w:t>
            </w:r>
          </w:p>
        </w:tc>
        <w:tc>
          <w:tcPr>
            <w:tcW w:w="711" w:type="dxa"/>
            <w:vAlign w:val="center"/>
          </w:tcPr>
          <w:p w14:paraId="6D3CAED9" w14:textId="2B986B18" w:rsidR="00CE7CCE" w:rsidRPr="00FC6789" w:rsidRDefault="00006055" w:rsidP="00CE7CCE">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21.9</w:t>
            </w:r>
          </w:p>
        </w:tc>
      </w:tr>
      <w:tr w:rsidR="00CE7CCE" w:rsidRPr="007B023D" w14:paraId="4BEBD538" w14:textId="6D62646D" w:rsidTr="00CE7CCE">
        <w:trPr>
          <w:trHeight w:val="268"/>
        </w:trPr>
        <w:tc>
          <w:tcPr>
            <w:tcW w:w="709" w:type="dxa"/>
            <w:shd w:val="clear" w:color="auto" w:fill="FBE4DD"/>
          </w:tcPr>
          <w:p w14:paraId="324C8C3D" w14:textId="1B860D7D" w:rsidR="00CE7CCE" w:rsidRPr="00B467DA" w:rsidRDefault="00CE7CCE" w:rsidP="00CE7CCE">
            <w:pPr>
              <w:spacing w:line="276" w:lineRule="auto"/>
              <w:ind w:right="30"/>
              <w:jc w:val="right"/>
              <w:rPr>
                <w:rFonts w:asciiTheme="majorHAnsi" w:eastAsia="Calibri Light" w:hAnsiTheme="majorHAnsi" w:cs="Calibri Light"/>
                <w:sz w:val="16"/>
                <w:szCs w:val="16"/>
              </w:rPr>
            </w:pPr>
            <w:r w:rsidRPr="00507934">
              <w:rPr>
                <w:rFonts w:asciiTheme="majorHAnsi" w:eastAsia="Calibri Light" w:hAnsiTheme="majorHAnsi" w:cs="Calibri Light"/>
                <w:sz w:val="16"/>
                <w:szCs w:val="16"/>
              </w:rPr>
              <w:t>25.2</w:t>
            </w:r>
          </w:p>
        </w:tc>
        <w:tc>
          <w:tcPr>
            <w:tcW w:w="709" w:type="dxa"/>
            <w:shd w:val="clear" w:color="auto" w:fill="FBE4DD"/>
            <w:vAlign w:val="center"/>
          </w:tcPr>
          <w:p w14:paraId="190872D0" w14:textId="00C02EEF" w:rsidR="00CE7CCE" w:rsidRPr="00B467DA" w:rsidRDefault="00CE7CCE" w:rsidP="00CE7CCE">
            <w:pPr>
              <w:spacing w:line="276" w:lineRule="auto"/>
              <w:ind w:right="30"/>
              <w:jc w:val="right"/>
              <w:rPr>
                <w:rFonts w:asciiTheme="majorHAnsi" w:eastAsia="Calibri Light" w:hAnsiTheme="majorHAnsi" w:cs="Calibri Light"/>
                <w:sz w:val="16"/>
                <w:szCs w:val="16"/>
              </w:rPr>
            </w:pPr>
            <w:r w:rsidRPr="00FC6789">
              <w:rPr>
                <w:rFonts w:asciiTheme="majorHAnsi" w:eastAsia="Calibri Light" w:hAnsiTheme="majorHAnsi" w:cs="Calibri Light"/>
                <w:sz w:val="16"/>
                <w:szCs w:val="16"/>
              </w:rPr>
              <w:t>25.0</w:t>
            </w:r>
          </w:p>
        </w:tc>
        <w:tc>
          <w:tcPr>
            <w:tcW w:w="6235" w:type="dxa"/>
            <w:gridSpan w:val="3"/>
            <w:shd w:val="clear" w:color="auto" w:fill="FBE4DD"/>
            <w:vAlign w:val="center"/>
          </w:tcPr>
          <w:p w14:paraId="742947B0" w14:textId="77777777" w:rsidR="00CE7CCE" w:rsidRPr="00B467DA" w:rsidRDefault="00CE7CCE" w:rsidP="00CE7CCE">
            <w:pPr>
              <w:pStyle w:val="ListParagraph"/>
              <w:numPr>
                <w:ilvl w:val="0"/>
                <w:numId w:val="19"/>
              </w:numPr>
              <w:spacing w:line="276" w:lineRule="auto"/>
              <w:ind w:left="566" w:hanging="284"/>
              <w:rPr>
                <w:rFonts w:asciiTheme="majorHAnsi" w:eastAsia="Calibri Light" w:hAnsiTheme="majorHAnsi" w:cs="Calibri Light"/>
                <w:sz w:val="16"/>
                <w:szCs w:val="16"/>
              </w:rPr>
            </w:pPr>
            <w:r w:rsidRPr="00B467DA">
              <w:rPr>
                <w:rFonts w:asciiTheme="majorHAnsi" w:eastAsia="Calibri Light" w:hAnsiTheme="majorHAnsi" w:cs="Calibri Light"/>
                <w:sz w:val="16"/>
                <w:szCs w:val="16"/>
              </w:rPr>
              <w:t>Women</w:t>
            </w:r>
          </w:p>
        </w:tc>
        <w:tc>
          <w:tcPr>
            <w:tcW w:w="709" w:type="dxa"/>
            <w:shd w:val="clear" w:color="auto" w:fill="FBE4DD"/>
          </w:tcPr>
          <w:p w14:paraId="6EB018A1" w14:textId="63374993" w:rsidR="00CE7CCE" w:rsidRPr="00507934" w:rsidRDefault="0074649E" w:rsidP="00CE7CCE">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25.3</w:t>
            </w:r>
          </w:p>
        </w:tc>
        <w:tc>
          <w:tcPr>
            <w:tcW w:w="711" w:type="dxa"/>
            <w:shd w:val="clear" w:color="auto" w:fill="FBE4DD"/>
            <w:vAlign w:val="center"/>
          </w:tcPr>
          <w:p w14:paraId="74ADD5B1" w14:textId="41B37583" w:rsidR="00CE7CCE" w:rsidRPr="00FC6789" w:rsidRDefault="00006055" w:rsidP="00CE7CCE">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25.3</w:t>
            </w:r>
          </w:p>
        </w:tc>
      </w:tr>
      <w:tr w:rsidR="00CE7CCE" w:rsidRPr="007B023D" w14:paraId="4C999110" w14:textId="6D641ECF" w:rsidTr="00CE7CCE">
        <w:trPr>
          <w:trHeight w:val="268"/>
        </w:trPr>
        <w:tc>
          <w:tcPr>
            <w:tcW w:w="709" w:type="dxa"/>
          </w:tcPr>
          <w:p w14:paraId="2340454C" w14:textId="77777777" w:rsidR="00CE7CCE" w:rsidRPr="00B467DA" w:rsidRDefault="00CE7CCE" w:rsidP="00CE7CCE">
            <w:pPr>
              <w:spacing w:line="276" w:lineRule="auto"/>
              <w:ind w:right="30"/>
              <w:jc w:val="right"/>
              <w:rPr>
                <w:rFonts w:asciiTheme="majorHAnsi" w:eastAsia="Calibri Light" w:hAnsiTheme="majorHAnsi" w:cs="Calibri Light"/>
                <w:sz w:val="16"/>
                <w:szCs w:val="16"/>
              </w:rPr>
            </w:pPr>
          </w:p>
        </w:tc>
        <w:tc>
          <w:tcPr>
            <w:tcW w:w="709" w:type="dxa"/>
            <w:vAlign w:val="center"/>
          </w:tcPr>
          <w:p w14:paraId="3F1C80B5" w14:textId="01B1F63D" w:rsidR="00CE7CCE" w:rsidRPr="00B467DA" w:rsidRDefault="00CE7CCE" w:rsidP="00CE7CCE">
            <w:pPr>
              <w:spacing w:line="276" w:lineRule="auto"/>
              <w:ind w:right="30"/>
              <w:jc w:val="right"/>
              <w:rPr>
                <w:rFonts w:asciiTheme="majorHAnsi" w:eastAsia="Calibri Light" w:hAnsiTheme="majorHAnsi" w:cs="Calibri Light"/>
                <w:sz w:val="16"/>
                <w:szCs w:val="16"/>
              </w:rPr>
            </w:pPr>
          </w:p>
        </w:tc>
        <w:tc>
          <w:tcPr>
            <w:tcW w:w="6235" w:type="dxa"/>
            <w:gridSpan w:val="3"/>
            <w:vAlign w:val="center"/>
          </w:tcPr>
          <w:p w14:paraId="43828189" w14:textId="77777777" w:rsidR="00CE7CCE" w:rsidRPr="00B467DA" w:rsidRDefault="00CE7CCE" w:rsidP="00CE7CCE">
            <w:pPr>
              <w:spacing w:line="276" w:lineRule="auto"/>
              <w:ind w:left="110"/>
              <w:rPr>
                <w:rFonts w:asciiTheme="majorHAnsi" w:eastAsia="Calibri Light" w:hAnsiTheme="majorHAnsi" w:cs="Calibri Light"/>
                <w:sz w:val="16"/>
                <w:szCs w:val="16"/>
              </w:rPr>
            </w:pPr>
            <w:r w:rsidRPr="00B467DA">
              <w:rPr>
                <w:rFonts w:asciiTheme="majorHAnsi" w:eastAsia="Calibri Light" w:hAnsiTheme="majorHAnsi" w:cs="Calibri Light"/>
                <w:sz w:val="16"/>
                <w:szCs w:val="16"/>
              </w:rPr>
              <w:t>Longevity at 65 for current pensioners (in years)</w:t>
            </w:r>
          </w:p>
        </w:tc>
        <w:tc>
          <w:tcPr>
            <w:tcW w:w="709" w:type="dxa"/>
          </w:tcPr>
          <w:p w14:paraId="00B04030" w14:textId="77777777" w:rsidR="00CE7CCE" w:rsidRPr="00507934" w:rsidRDefault="00CE7CCE" w:rsidP="00CE7CCE">
            <w:pPr>
              <w:spacing w:line="276" w:lineRule="auto"/>
              <w:ind w:right="30"/>
              <w:jc w:val="right"/>
              <w:rPr>
                <w:rFonts w:asciiTheme="majorHAnsi" w:eastAsia="Calibri Light" w:hAnsiTheme="majorHAnsi" w:cs="Calibri Light"/>
                <w:sz w:val="16"/>
                <w:szCs w:val="16"/>
              </w:rPr>
            </w:pPr>
          </w:p>
        </w:tc>
        <w:tc>
          <w:tcPr>
            <w:tcW w:w="711" w:type="dxa"/>
            <w:vAlign w:val="center"/>
          </w:tcPr>
          <w:p w14:paraId="049B15A2" w14:textId="77777777" w:rsidR="00CE7CCE" w:rsidRPr="007B023D" w:rsidRDefault="00CE7CCE" w:rsidP="00CE7CCE">
            <w:pPr>
              <w:spacing w:line="276" w:lineRule="auto"/>
              <w:ind w:right="30"/>
              <w:jc w:val="right"/>
              <w:rPr>
                <w:rFonts w:asciiTheme="majorHAnsi" w:eastAsia="Calibri Light" w:hAnsiTheme="majorHAnsi" w:cs="Calibri Light"/>
                <w:sz w:val="16"/>
                <w:szCs w:val="16"/>
                <w:highlight w:val="yellow"/>
              </w:rPr>
            </w:pPr>
          </w:p>
        </w:tc>
      </w:tr>
      <w:tr w:rsidR="00CE7CCE" w:rsidRPr="007B023D" w14:paraId="406D9B8C" w14:textId="30E4B3D3" w:rsidTr="00CE7CCE">
        <w:trPr>
          <w:trHeight w:val="268"/>
        </w:trPr>
        <w:tc>
          <w:tcPr>
            <w:tcW w:w="709" w:type="dxa"/>
            <w:shd w:val="clear" w:color="auto" w:fill="FBE4DD"/>
          </w:tcPr>
          <w:p w14:paraId="32F85E33" w14:textId="67D534FA" w:rsidR="00CE7CCE" w:rsidRPr="00B467DA" w:rsidRDefault="00CE7CCE" w:rsidP="00CE7CCE">
            <w:pPr>
              <w:spacing w:line="276" w:lineRule="auto"/>
              <w:ind w:right="30"/>
              <w:jc w:val="right"/>
              <w:rPr>
                <w:rFonts w:asciiTheme="majorHAnsi" w:eastAsia="Calibri Light" w:hAnsiTheme="majorHAnsi" w:cs="Calibri Light"/>
                <w:sz w:val="16"/>
                <w:szCs w:val="16"/>
              </w:rPr>
            </w:pPr>
            <w:r w:rsidRPr="00507934">
              <w:rPr>
                <w:rFonts w:asciiTheme="majorHAnsi" w:eastAsia="Calibri Light" w:hAnsiTheme="majorHAnsi" w:cs="Calibri Light"/>
                <w:sz w:val="16"/>
                <w:szCs w:val="16"/>
              </w:rPr>
              <w:t>21.9</w:t>
            </w:r>
          </w:p>
        </w:tc>
        <w:tc>
          <w:tcPr>
            <w:tcW w:w="709" w:type="dxa"/>
            <w:shd w:val="clear" w:color="auto" w:fill="FBE4DD"/>
            <w:vAlign w:val="center"/>
          </w:tcPr>
          <w:p w14:paraId="67D2E8FC" w14:textId="795E56D3" w:rsidR="00CE7CCE" w:rsidRPr="00B467DA" w:rsidRDefault="00CE7CCE" w:rsidP="00CE7CCE">
            <w:pPr>
              <w:spacing w:line="276" w:lineRule="auto"/>
              <w:ind w:right="30"/>
              <w:jc w:val="right"/>
              <w:rPr>
                <w:rFonts w:asciiTheme="majorHAnsi" w:eastAsia="Calibri Light" w:hAnsiTheme="majorHAnsi" w:cs="Calibri Light"/>
                <w:sz w:val="16"/>
                <w:szCs w:val="16"/>
              </w:rPr>
            </w:pPr>
            <w:r w:rsidRPr="00FC6789">
              <w:rPr>
                <w:rFonts w:asciiTheme="majorHAnsi" w:eastAsia="Calibri Light" w:hAnsiTheme="majorHAnsi" w:cs="Calibri Light"/>
                <w:sz w:val="16"/>
                <w:szCs w:val="16"/>
              </w:rPr>
              <w:t>20.5</w:t>
            </w:r>
          </w:p>
        </w:tc>
        <w:tc>
          <w:tcPr>
            <w:tcW w:w="6235" w:type="dxa"/>
            <w:gridSpan w:val="3"/>
            <w:shd w:val="clear" w:color="auto" w:fill="FBE4DD"/>
            <w:vAlign w:val="center"/>
          </w:tcPr>
          <w:p w14:paraId="2140F606" w14:textId="77777777" w:rsidR="00CE7CCE" w:rsidRPr="00B467DA" w:rsidRDefault="00CE7CCE" w:rsidP="00CE7CCE">
            <w:pPr>
              <w:pStyle w:val="ListParagraph"/>
              <w:numPr>
                <w:ilvl w:val="0"/>
                <w:numId w:val="19"/>
              </w:numPr>
              <w:spacing w:line="276" w:lineRule="auto"/>
              <w:ind w:left="566" w:hanging="284"/>
              <w:rPr>
                <w:rFonts w:asciiTheme="majorHAnsi" w:eastAsia="Calibri Light" w:hAnsiTheme="majorHAnsi" w:cs="Calibri Light"/>
                <w:sz w:val="16"/>
                <w:szCs w:val="16"/>
              </w:rPr>
            </w:pPr>
            <w:r w:rsidRPr="00B467DA">
              <w:rPr>
                <w:rFonts w:asciiTheme="majorHAnsi" w:eastAsia="Calibri Light" w:hAnsiTheme="majorHAnsi" w:cs="Calibri Light"/>
                <w:sz w:val="16"/>
                <w:szCs w:val="16"/>
              </w:rPr>
              <w:t xml:space="preserve">Men </w:t>
            </w:r>
          </w:p>
        </w:tc>
        <w:tc>
          <w:tcPr>
            <w:tcW w:w="709" w:type="dxa"/>
            <w:shd w:val="clear" w:color="auto" w:fill="FBE4DD"/>
          </w:tcPr>
          <w:p w14:paraId="542AFBED" w14:textId="3B3681B5" w:rsidR="00CE7CCE" w:rsidRPr="00507934" w:rsidRDefault="0074649E" w:rsidP="00CE7CCE">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22.0</w:t>
            </w:r>
          </w:p>
        </w:tc>
        <w:tc>
          <w:tcPr>
            <w:tcW w:w="711" w:type="dxa"/>
            <w:shd w:val="clear" w:color="auto" w:fill="FBE4DD"/>
            <w:vAlign w:val="center"/>
          </w:tcPr>
          <w:p w14:paraId="100F9256" w14:textId="68EAFB86" w:rsidR="00CE7CCE" w:rsidRPr="00006055" w:rsidRDefault="00006055" w:rsidP="00CE7CCE">
            <w:pPr>
              <w:spacing w:line="276" w:lineRule="auto"/>
              <w:ind w:right="30"/>
              <w:jc w:val="right"/>
              <w:rPr>
                <w:rFonts w:asciiTheme="majorHAnsi" w:eastAsia="Calibri Light" w:hAnsiTheme="majorHAnsi" w:cs="Calibri Light"/>
                <w:sz w:val="16"/>
                <w:szCs w:val="16"/>
              </w:rPr>
            </w:pPr>
            <w:r w:rsidRPr="00006055">
              <w:rPr>
                <w:rFonts w:asciiTheme="majorHAnsi" w:eastAsia="Calibri Light" w:hAnsiTheme="majorHAnsi" w:cs="Calibri Light"/>
                <w:sz w:val="16"/>
                <w:szCs w:val="16"/>
              </w:rPr>
              <w:t>21.0</w:t>
            </w:r>
          </w:p>
        </w:tc>
      </w:tr>
      <w:tr w:rsidR="00CE7CCE" w:rsidRPr="007B023D" w14:paraId="7C232F4B" w14:textId="59EC17AE" w:rsidTr="00CE7CCE">
        <w:trPr>
          <w:trHeight w:val="268"/>
        </w:trPr>
        <w:tc>
          <w:tcPr>
            <w:tcW w:w="709" w:type="dxa"/>
          </w:tcPr>
          <w:p w14:paraId="6F7F15D2" w14:textId="3335D98F" w:rsidR="00CE7CCE" w:rsidRPr="00B467DA" w:rsidRDefault="00CE7CCE" w:rsidP="00CE7CCE">
            <w:pPr>
              <w:spacing w:line="276" w:lineRule="auto"/>
              <w:ind w:right="30"/>
              <w:jc w:val="right"/>
              <w:rPr>
                <w:rFonts w:asciiTheme="majorHAnsi" w:eastAsia="Calibri Light" w:hAnsiTheme="majorHAnsi" w:cs="Calibri Light"/>
                <w:sz w:val="16"/>
                <w:szCs w:val="16"/>
              </w:rPr>
            </w:pPr>
            <w:r w:rsidRPr="00507934">
              <w:rPr>
                <w:rFonts w:asciiTheme="majorHAnsi" w:eastAsia="Calibri Light" w:hAnsiTheme="majorHAnsi" w:cs="Calibri Light"/>
                <w:sz w:val="16"/>
                <w:szCs w:val="16"/>
              </w:rPr>
              <w:t>23.9</w:t>
            </w:r>
          </w:p>
        </w:tc>
        <w:tc>
          <w:tcPr>
            <w:tcW w:w="709" w:type="dxa"/>
            <w:vAlign w:val="center"/>
          </w:tcPr>
          <w:p w14:paraId="23DD0AE4" w14:textId="33E814FF" w:rsidR="00CE7CCE" w:rsidRPr="00B467DA" w:rsidRDefault="00CE7CCE" w:rsidP="00CE7CCE">
            <w:pPr>
              <w:spacing w:line="276" w:lineRule="auto"/>
              <w:ind w:right="30"/>
              <w:jc w:val="right"/>
              <w:rPr>
                <w:rFonts w:asciiTheme="majorHAnsi" w:eastAsia="Calibri Light" w:hAnsiTheme="majorHAnsi" w:cs="Calibri Light"/>
                <w:sz w:val="16"/>
                <w:szCs w:val="16"/>
              </w:rPr>
            </w:pPr>
            <w:r w:rsidRPr="00FC6789">
              <w:rPr>
                <w:rFonts w:asciiTheme="majorHAnsi" w:eastAsia="Calibri Light" w:hAnsiTheme="majorHAnsi" w:cs="Calibri Light"/>
                <w:sz w:val="16"/>
                <w:szCs w:val="16"/>
              </w:rPr>
              <w:t>23.6</w:t>
            </w:r>
          </w:p>
        </w:tc>
        <w:tc>
          <w:tcPr>
            <w:tcW w:w="6235" w:type="dxa"/>
            <w:gridSpan w:val="3"/>
            <w:vAlign w:val="center"/>
          </w:tcPr>
          <w:p w14:paraId="71F78133" w14:textId="77777777" w:rsidR="00CE7CCE" w:rsidRPr="00B467DA" w:rsidRDefault="00CE7CCE" w:rsidP="00CE7CCE">
            <w:pPr>
              <w:pStyle w:val="ListParagraph"/>
              <w:numPr>
                <w:ilvl w:val="0"/>
                <w:numId w:val="19"/>
              </w:numPr>
              <w:spacing w:line="276" w:lineRule="auto"/>
              <w:ind w:left="566" w:hanging="284"/>
              <w:rPr>
                <w:rFonts w:asciiTheme="majorHAnsi" w:eastAsia="Calibri Light" w:hAnsiTheme="majorHAnsi" w:cs="Calibri Light"/>
                <w:sz w:val="16"/>
                <w:szCs w:val="16"/>
              </w:rPr>
            </w:pPr>
            <w:r w:rsidRPr="00B467DA">
              <w:rPr>
                <w:rFonts w:asciiTheme="majorHAnsi" w:eastAsia="Calibri Light" w:hAnsiTheme="majorHAnsi" w:cs="Calibri Light"/>
                <w:sz w:val="16"/>
                <w:szCs w:val="16"/>
              </w:rPr>
              <w:t>Women</w:t>
            </w:r>
          </w:p>
        </w:tc>
        <w:tc>
          <w:tcPr>
            <w:tcW w:w="709" w:type="dxa"/>
          </w:tcPr>
          <w:p w14:paraId="3F248075" w14:textId="50D4FCBC" w:rsidR="00CE7CCE" w:rsidRPr="00507934" w:rsidRDefault="0074649E" w:rsidP="00CE7CCE">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24.0</w:t>
            </w:r>
          </w:p>
        </w:tc>
        <w:tc>
          <w:tcPr>
            <w:tcW w:w="711" w:type="dxa"/>
            <w:vAlign w:val="center"/>
          </w:tcPr>
          <w:p w14:paraId="7660D6F3" w14:textId="0D836713" w:rsidR="00CE7CCE" w:rsidRPr="00006055" w:rsidRDefault="00006055" w:rsidP="00CE7CCE">
            <w:pPr>
              <w:spacing w:line="276" w:lineRule="auto"/>
              <w:ind w:right="30"/>
              <w:jc w:val="right"/>
              <w:rPr>
                <w:rFonts w:asciiTheme="majorHAnsi" w:eastAsia="Calibri Light" w:hAnsiTheme="majorHAnsi" w:cs="Calibri Light"/>
                <w:sz w:val="16"/>
                <w:szCs w:val="16"/>
              </w:rPr>
            </w:pPr>
            <w:r w:rsidRPr="00006055">
              <w:rPr>
                <w:rFonts w:asciiTheme="majorHAnsi" w:eastAsia="Calibri Light" w:hAnsiTheme="majorHAnsi" w:cs="Calibri Light"/>
                <w:sz w:val="16"/>
                <w:szCs w:val="16"/>
              </w:rPr>
              <w:t>24.0</w:t>
            </w:r>
          </w:p>
        </w:tc>
      </w:tr>
      <w:tr w:rsidR="00CE7CCE" w:rsidRPr="007B023D" w14:paraId="4326E7B3" w14:textId="5326A4F3" w:rsidTr="00CE7CCE">
        <w:trPr>
          <w:trHeight w:val="268"/>
        </w:trPr>
        <w:tc>
          <w:tcPr>
            <w:tcW w:w="709" w:type="dxa"/>
            <w:shd w:val="clear" w:color="auto" w:fill="FBE4DD"/>
          </w:tcPr>
          <w:p w14:paraId="4F56748E" w14:textId="77777777" w:rsidR="00CE7CCE" w:rsidRPr="00B467DA" w:rsidRDefault="00CE7CCE" w:rsidP="00CE7CCE">
            <w:pPr>
              <w:spacing w:line="276" w:lineRule="auto"/>
              <w:ind w:right="30"/>
              <w:jc w:val="right"/>
              <w:rPr>
                <w:rFonts w:asciiTheme="majorHAnsi" w:eastAsia="Calibri Light" w:hAnsiTheme="majorHAnsi" w:cs="Calibri Light"/>
                <w:sz w:val="16"/>
                <w:szCs w:val="16"/>
              </w:rPr>
            </w:pPr>
          </w:p>
        </w:tc>
        <w:tc>
          <w:tcPr>
            <w:tcW w:w="709" w:type="dxa"/>
            <w:shd w:val="clear" w:color="auto" w:fill="FBE4DD"/>
            <w:vAlign w:val="center"/>
          </w:tcPr>
          <w:p w14:paraId="10248851" w14:textId="1023FABA" w:rsidR="00CE7CCE" w:rsidRPr="00B467DA" w:rsidRDefault="00CE7CCE" w:rsidP="00CE7CCE">
            <w:pPr>
              <w:spacing w:line="276" w:lineRule="auto"/>
              <w:ind w:right="30"/>
              <w:jc w:val="right"/>
              <w:rPr>
                <w:rFonts w:asciiTheme="majorHAnsi" w:eastAsia="Calibri Light" w:hAnsiTheme="majorHAnsi" w:cs="Calibri Light"/>
                <w:sz w:val="16"/>
                <w:szCs w:val="16"/>
              </w:rPr>
            </w:pPr>
          </w:p>
        </w:tc>
        <w:tc>
          <w:tcPr>
            <w:tcW w:w="6235" w:type="dxa"/>
            <w:gridSpan w:val="3"/>
            <w:shd w:val="clear" w:color="auto" w:fill="FBE4DD"/>
            <w:vAlign w:val="center"/>
          </w:tcPr>
          <w:p w14:paraId="648E542E" w14:textId="77777777" w:rsidR="00CE7CCE" w:rsidRPr="00B467DA" w:rsidRDefault="00CE7CCE" w:rsidP="00CE7CCE">
            <w:pPr>
              <w:spacing w:line="276" w:lineRule="auto"/>
              <w:ind w:left="110"/>
              <w:rPr>
                <w:rFonts w:asciiTheme="majorHAnsi" w:eastAsia="Calibri Light" w:hAnsiTheme="majorHAnsi" w:cs="Calibri Light"/>
                <w:b/>
                <w:i/>
                <w:sz w:val="16"/>
                <w:szCs w:val="16"/>
              </w:rPr>
            </w:pPr>
            <w:r w:rsidRPr="00B467DA">
              <w:rPr>
                <w:rFonts w:asciiTheme="majorHAnsi" w:eastAsia="Calibri Light" w:hAnsiTheme="majorHAnsi" w:cs="Calibri Light"/>
                <w:b/>
                <w:i/>
                <w:sz w:val="16"/>
                <w:szCs w:val="16"/>
              </w:rPr>
              <w:t>Financial Assumptions</w:t>
            </w:r>
          </w:p>
        </w:tc>
        <w:tc>
          <w:tcPr>
            <w:tcW w:w="709" w:type="dxa"/>
            <w:shd w:val="clear" w:color="auto" w:fill="FBE4DD"/>
          </w:tcPr>
          <w:p w14:paraId="434050DD" w14:textId="77777777" w:rsidR="00CE7CCE" w:rsidRPr="007B023D" w:rsidRDefault="00CE7CCE" w:rsidP="00CE7CCE">
            <w:pPr>
              <w:spacing w:line="276" w:lineRule="auto"/>
              <w:ind w:right="30"/>
              <w:jc w:val="right"/>
              <w:rPr>
                <w:rFonts w:asciiTheme="majorHAnsi" w:eastAsia="Calibri Light" w:hAnsiTheme="majorHAnsi" w:cs="Calibri Light"/>
                <w:sz w:val="16"/>
                <w:szCs w:val="16"/>
                <w:highlight w:val="yellow"/>
              </w:rPr>
            </w:pPr>
          </w:p>
        </w:tc>
        <w:tc>
          <w:tcPr>
            <w:tcW w:w="711" w:type="dxa"/>
            <w:shd w:val="clear" w:color="auto" w:fill="FBE4DD"/>
            <w:vAlign w:val="center"/>
          </w:tcPr>
          <w:p w14:paraId="156AF432" w14:textId="77777777" w:rsidR="00CE7CCE" w:rsidRPr="007B023D" w:rsidRDefault="00CE7CCE" w:rsidP="00CE7CCE">
            <w:pPr>
              <w:spacing w:line="276" w:lineRule="auto"/>
              <w:ind w:right="30"/>
              <w:jc w:val="right"/>
              <w:rPr>
                <w:rFonts w:asciiTheme="majorHAnsi" w:eastAsia="Calibri Light" w:hAnsiTheme="majorHAnsi" w:cs="Calibri Light"/>
                <w:sz w:val="16"/>
                <w:szCs w:val="16"/>
                <w:highlight w:val="yellow"/>
              </w:rPr>
            </w:pPr>
          </w:p>
        </w:tc>
      </w:tr>
      <w:tr w:rsidR="00CE7CCE" w:rsidRPr="007B023D" w14:paraId="54F00A7C" w14:textId="79C459B2" w:rsidTr="00CE7CCE">
        <w:trPr>
          <w:trHeight w:val="268"/>
        </w:trPr>
        <w:tc>
          <w:tcPr>
            <w:tcW w:w="709" w:type="dxa"/>
            <w:vAlign w:val="center"/>
          </w:tcPr>
          <w:p w14:paraId="4C12C6E0" w14:textId="146F44D9" w:rsidR="00CE7CCE" w:rsidRPr="00B467DA" w:rsidRDefault="00CE7CCE" w:rsidP="00CE7CCE">
            <w:pPr>
              <w:spacing w:line="276" w:lineRule="auto"/>
              <w:ind w:right="30"/>
              <w:jc w:val="right"/>
              <w:rPr>
                <w:rFonts w:asciiTheme="majorHAnsi" w:eastAsia="Calibri Light" w:hAnsiTheme="majorHAnsi" w:cs="Calibri Light"/>
                <w:sz w:val="16"/>
                <w:szCs w:val="16"/>
              </w:rPr>
            </w:pPr>
            <w:r w:rsidRPr="00A71FC9">
              <w:rPr>
                <w:rFonts w:asciiTheme="majorHAnsi" w:eastAsia="Calibri Light" w:hAnsiTheme="majorHAnsi" w:cs="Calibri Light"/>
                <w:sz w:val="16"/>
                <w:szCs w:val="16"/>
              </w:rPr>
              <w:t>5.65%</w:t>
            </w:r>
          </w:p>
        </w:tc>
        <w:tc>
          <w:tcPr>
            <w:tcW w:w="709" w:type="dxa"/>
            <w:vAlign w:val="center"/>
          </w:tcPr>
          <w:p w14:paraId="24B20E4B" w14:textId="2151973D" w:rsidR="00CE7CCE" w:rsidRPr="00B467DA" w:rsidRDefault="00CE7CCE" w:rsidP="00CE7CCE">
            <w:pPr>
              <w:spacing w:line="276" w:lineRule="auto"/>
              <w:ind w:right="30"/>
              <w:jc w:val="right"/>
              <w:rPr>
                <w:rFonts w:asciiTheme="majorHAnsi" w:eastAsia="Calibri Light" w:hAnsiTheme="majorHAnsi" w:cs="Calibri Light"/>
                <w:sz w:val="16"/>
                <w:szCs w:val="16"/>
              </w:rPr>
            </w:pPr>
            <w:r w:rsidRPr="00FC6789">
              <w:rPr>
                <w:rFonts w:asciiTheme="majorHAnsi" w:eastAsia="Calibri Light" w:hAnsiTheme="majorHAnsi" w:cs="Calibri Light"/>
                <w:sz w:val="16"/>
                <w:szCs w:val="16"/>
              </w:rPr>
              <w:t>5.80%</w:t>
            </w:r>
          </w:p>
        </w:tc>
        <w:tc>
          <w:tcPr>
            <w:tcW w:w="6235" w:type="dxa"/>
            <w:gridSpan w:val="3"/>
            <w:vAlign w:val="center"/>
          </w:tcPr>
          <w:p w14:paraId="5DDB08AB" w14:textId="77777777" w:rsidR="00CE7CCE" w:rsidRPr="00B467DA" w:rsidRDefault="00CE7CCE" w:rsidP="00CE7CCE">
            <w:pPr>
              <w:spacing w:line="276" w:lineRule="auto"/>
              <w:ind w:left="110"/>
              <w:rPr>
                <w:rFonts w:asciiTheme="majorHAnsi" w:eastAsia="Calibri Light" w:hAnsiTheme="majorHAnsi" w:cs="Calibri Light"/>
                <w:sz w:val="16"/>
                <w:szCs w:val="16"/>
              </w:rPr>
            </w:pPr>
            <w:r w:rsidRPr="00B467DA">
              <w:rPr>
                <w:rFonts w:asciiTheme="majorHAnsi" w:eastAsia="Calibri Light" w:hAnsiTheme="majorHAnsi" w:cs="Calibri Light"/>
                <w:sz w:val="16"/>
                <w:szCs w:val="16"/>
              </w:rPr>
              <w:t>Rate for discounting scheme liabilities</w:t>
            </w:r>
          </w:p>
        </w:tc>
        <w:tc>
          <w:tcPr>
            <w:tcW w:w="709" w:type="dxa"/>
            <w:vAlign w:val="center"/>
          </w:tcPr>
          <w:p w14:paraId="36E87584" w14:textId="4FB86988" w:rsidR="00CE7CCE" w:rsidRPr="00A71FC9" w:rsidRDefault="0074649E" w:rsidP="00CE7CCE">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6.10%</w:t>
            </w:r>
          </w:p>
        </w:tc>
        <w:tc>
          <w:tcPr>
            <w:tcW w:w="711" w:type="dxa"/>
            <w:vAlign w:val="center"/>
          </w:tcPr>
          <w:p w14:paraId="0EF12A4A" w14:textId="5830AF38" w:rsidR="00CE7CCE" w:rsidRPr="00FC6789" w:rsidRDefault="00006055" w:rsidP="00CE7CCE">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6.30%</w:t>
            </w:r>
          </w:p>
        </w:tc>
      </w:tr>
      <w:tr w:rsidR="00CE7CCE" w:rsidRPr="007B023D" w14:paraId="265AA343" w14:textId="51E4EB81" w:rsidTr="00CE7CCE">
        <w:trPr>
          <w:trHeight w:val="268"/>
        </w:trPr>
        <w:tc>
          <w:tcPr>
            <w:tcW w:w="709" w:type="dxa"/>
            <w:shd w:val="clear" w:color="auto" w:fill="FBE4DD"/>
            <w:vAlign w:val="center"/>
          </w:tcPr>
          <w:p w14:paraId="00EC4120" w14:textId="4165E7E9" w:rsidR="00CE7CCE" w:rsidRPr="00B467DA" w:rsidDel="008C48FE" w:rsidRDefault="00CE7CCE" w:rsidP="00CE7CCE">
            <w:pPr>
              <w:spacing w:line="276" w:lineRule="auto"/>
              <w:ind w:right="30"/>
              <w:jc w:val="right"/>
              <w:rPr>
                <w:rFonts w:asciiTheme="majorHAnsi" w:eastAsia="Calibri Light" w:hAnsiTheme="majorHAnsi" w:cs="Calibri Light"/>
                <w:sz w:val="16"/>
                <w:szCs w:val="16"/>
              </w:rPr>
            </w:pPr>
            <w:r w:rsidRPr="00A71FC9">
              <w:rPr>
                <w:rFonts w:asciiTheme="majorHAnsi" w:eastAsia="Calibri Light" w:hAnsiTheme="majorHAnsi" w:cs="Calibri Light"/>
                <w:sz w:val="16"/>
                <w:szCs w:val="16"/>
              </w:rPr>
              <w:t>2.70%</w:t>
            </w:r>
          </w:p>
        </w:tc>
        <w:tc>
          <w:tcPr>
            <w:tcW w:w="709" w:type="dxa"/>
            <w:shd w:val="clear" w:color="auto" w:fill="FBE4DD"/>
            <w:vAlign w:val="center"/>
          </w:tcPr>
          <w:p w14:paraId="7F31D5D7" w14:textId="5C7F664F" w:rsidR="00CE7CCE" w:rsidRPr="00B467DA" w:rsidRDefault="00006055" w:rsidP="00CE7CCE">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6235" w:type="dxa"/>
            <w:gridSpan w:val="3"/>
            <w:shd w:val="clear" w:color="auto" w:fill="FBE4DD"/>
            <w:vAlign w:val="center"/>
          </w:tcPr>
          <w:p w14:paraId="35E58454" w14:textId="054C81E1" w:rsidR="00CE7CCE" w:rsidRPr="00B467DA" w:rsidRDefault="00CE7CCE" w:rsidP="00CE7CCE">
            <w:pPr>
              <w:spacing w:line="276" w:lineRule="auto"/>
              <w:ind w:left="110"/>
              <w:rPr>
                <w:rFonts w:asciiTheme="majorHAnsi" w:eastAsia="Calibri Light" w:hAnsiTheme="majorHAnsi" w:cs="Calibri Light"/>
                <w:sz w:val="16"/>
                <w:szCs w:val="16"/>
              </w:rPr>
            </w:pPr>
            <w:r w:rsidRPr="00B467DA">
              <w:rPr>
                <w:rFonts w:asciiTheme="majorHAnsi" w:eastAsia="Calibri Light" w:hAnsiTheme="majorHAnsi" w:cs="Calibri Light"/>
                <w:sz w:val="16"/>
                <w:szCs w:val="16"/>
              </w:rPr>
              <w:t>Rate of inflation (CPI for GAD)</w:t>
            </w:r>
          </w:p>
        </w:tc>
        <w:tc>
          <w:tcPr>
            <w:tcW w:w="709" w:type="dxa"/>
            <w:shd w:val="clear" w:color="auto" w:fill="FBE4DD"/>
            <w:vAlign w:val="center"/>
          </w:tcPr>
          <w:p w14:paraId="411261A8" w14:textId="2F7920A1" w:rsidR="00CE7CCE" w:rsidRPr="00A71FC9" w:rsidRDefault="0074649E" w:rsidP="00CE7CCE">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2.95%</w:t>
            </w:r>
          </w:p>
        </w:tc>
        <w:tc>
          <w:tcPr>
            <w:tcW w:w="711" w:type="dxa"/>
            <w:shd w:val="clear" w:color="auto" w:fill="FBE4DD"/>
            <w:vAlign w:val="center"/>
          </w:tcPr>
          <w:p w14:paraId="79394D62" w14:textId="5EBEE5B6" w:rsidR="00CE7CCE" w:rsidRPr="00FC6789" w:rsidRDefault="00006055" w:rsidP="00CE7CCE">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r>
      <w:tr w:rsidR="00CE7CCE" w:rsidRPr="007B023D" w14:paraId="118805BC" w14:textId="605AFEE3" w:rsidTr="00CE7CCE">
        <w:trPr>
          <w:trHeight w:val="268"/>
        </w:trPr>
        <w:tc>
          <w:tcPr>
            <w:tcW w:w="709" w:type="dxa"/>
            <w:vAlign w:val="center"/>
          </w:tcPr>
          <w:p w14:paraId="7540AD11" w14:textId="7DCBF47C" w:rsidR="00CE7CCE" w:rsidRPr="00B467DA" w:rsidRDefault="00CE7CCE" w:rsidP="00CE7CCE">
            <w:pPr>
              <w:spacing w:line="276" w:lineRule="auto"/>
              <w:ind w:right="30"/>
              <w:jc w:val="right"/>
              <w:rPr>
                <w:rFonts w:asciiTheme="majorHAnsi" w:eastAsia="Calibri Light" w:hAnsiTheme="majorHAnsi" w:cs="Calibri Light"/>
                <w:sz w:val="16"/>
                <w:szCs w:val="16"/>
              </w:rPr>
            </w:pPr>
            <w:r w:rsidRPr="00A71FC9">
              <w:rPr>
                <w:rFonts w:asciiTheme="majorHAnsi" w:eastAsia="Calibri Light" w:hAnsiTheme="majorHAnsi" w:cs="Calibri Light"/>
                <w:sz w:val="16"/>
                <w:szCs w:val="16"/>
              </w:rPr>
              <w:t>2.70%</w:t>
            </w:r>
          </w:p>
        </w:tc>
        <w:tc>
          <w:tcPr>
            <w:tcW w:w="709" w:type="dxa"/>
            <w:vAlign w:val="center"/>
          </w:tcPr>
          <w:p w14:paraId="78FD7093" w14:textId="0B418F00" w:rsidR="00CE7CCE" w:rsidRPr="00B467DA" w:rsidRDefault="00CE7CCE" w:rsidP="00CE7CCE">
            <w:pPr>
              <w:spacing w:line="276" w:lineRule="auto"/>
              <w:ind w:right="30"/>
              <w:jc w:val="right"/>
              <w:rPr>
                <w:rFonts w:asciiTheme="majorHAnsi" w:eastAsia="Calibri Light" w:hAnsiTheme="majorHAnsi" w:cs="Calibri Light"/>
                <w:sz w:val="16"/>
                <w:szCs w:val="16"/>
              </w:rPr>
            </w:pPr>
            <w:r w:rsidRPr="00FC6789">
              <w:rPr>
                <w:rFonts w:asciiTheme="majorHAnsi" w:eastAsia="Calibri Light" w:hAnsiTheme="majorHAnsi" w:cs="Calibri Light"/>
                <w:sz w:val="16"/>
                <w:szCs w:val="16"/>
              </w:rPr>
              <w:t>2.75%</w:t>
            </w:r>
          </w:p>
        </w:tc>
        <w:tc>
          <w:tcPr>
            <w:tcW w:w="6235" w:type="dxa"/>
            <w:gridSpan w:val="3"/>
            <w:vAlign w:val="center"/>
          </w:tcPr>
          <w:p w14:paraId="2DD4B283" w14:textId="77777777" w:rsidR="00CE7CCE" w:rsidRPr="00B467DA" w:rsidRDefault="00CE7CCE" w:rsidP="00CE7CCE">
            <w:pPr>
              <w:spacing w:line="276" w:lineRule="auto"/>
              <w:ind w:left="110"/>
              <w:rPr>
                <w:rFonts w:asciiTheme="majorHAnsi" w:eastAsia="Calibri Light" w:hAnsiTheme="majorHAnsi" w:cs="Calibri Light"/>
                <w:sz w:val="16"/>
                <w:szCs w:val="16"/>
              </w:rPr>
            </w:pPr>
            <w:r w:rsidRPr="00B467DA">
              <w:rPr>
                <w:rFonts w:asciiTheme="majorHAnsi" w:eastAsia="Calibri Light" w:hAnsiTheme="majorHAnsi" w:cs="Calibri Light"/>
                <w:sz w:val="16"/>
                <w:szCs w:val="16"/>
              </w:rPr>
              <w:t>Rate of increase in pensions</w:t>
            </w:r>
          </w:p>
        </w:tc>
        <w:tc>
          <w:tcPr>
            <w:tcW w:w="709" w:type="dxa"/>
            <w:vAlign w:val="center"/>
          </w:tcPr>
          <w:p w14:paraId="53D10FD9" w14:textId="7AF548A6" w:rsidR="00CE7CCE" w:rsidRPr="00A71FC9" w:rsidRDefault="0074649E" w:rsidP="00CE7CCE">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2.95%</w:t>
            </w:r>
          </w:p>
        </w:tc>
        <w:tc>
          <w:tcPr>
            <w:tcW w:w="711" w:type="dxa"/>
            <w:vAlign w:val="center"/>
          </w:tcPr>
          <w:p w14:paraId="1659E3E2" w14:textId="540C5028" w:rsidR="00CE7CCE" w:rsidRPr="00FC6789" w:rsidRDefault="00006055" w:rsidP="00CE7CCE">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3.00%</w:t>
            </w:r>
          </w:p>
        </w:tc>
      </w:tr>
      <w:tr w:rsidR="00CE7CCE" w:rsidRPr="007B023D" w14:paraId="65734C8E" w14:textId="4B04283A" w:rsidTr="00CE7CCE">
        <w:trPr>
          <w:trHeight w:val="268"/>
        </w:trPr>
        <w:tc>
          <w:tcPr>
            <w:tcW w:w="709" w:type="dxa"/>
            <w:shd w:val="clear" w:color="auto" w:fill="FBE4DD"/>
            <w:vAlign w:val="center"/>
          </w:tcPr>
          <w:p w14:paraId="405E3E58" w14:textId="3DAE1B43" w:rsidR="00CE7CCE" w:rsidRPr="00B467DA" w:rsidRDefault="00CE7CCE" w:rsidP="00CE7CCE">
            <w:pPr>
              <w:spacing w:line="276" w:lineRule="auto"/>
              <w:ind w:right="30"/>
              <w:jc w:val="right"/>
              <w:rPr>
                <w:rFonts w:asciiTheme="majorHAnsi" w:eastAsia="Calibri Light" w:hAnsiTheme="majorHAnsi" w:cs="Calibri Light"/>
                <w:sz w:val="16"/>
                <w:szCs w:val="16"/>
              </w:rPr>
            </w:pPr>
            <w:r w:rsidRPr="00A71FC9">
              <w:rPr>
                <w:rFonts w:asciiTheme="majorHAnsi" w:eastAsia="Calibri Light" w:hAnsiTheme="majorHAnsi" w:cs="Calibri Light"/>
                <w:sz w:val="16"/>
                <w:szCs w:val="16"/>
              </w:rPr>
              <w:t>3.95%</w:t>
            </w:r>
          </w:p>
        </w:tc>
        <w:tc>
          <w:tcPr>
            <w:tcW w:w="709" w:type="dxa"/>
            <w:shd w:val="clear" w:color="auto" w:fill="FBE4DD"/>
            <w:vAlign w:val="center"/>
          </w:tcPr>
          <w:p w14:paraId="73F0D53B" w14:textId="74D8FDA3" w:rsidR="00CE7CCE" w:rsidRPr="00B467DA" w:rsidRDefault="00CE7CCE" w:rsidP="00CE7CCE">
            <w:pPr>
              <w:spacing w:line="276" w:lineRule="auto"/>
              <w:ind w:right="30"/>
              <w:jc w:val="right"/>
              <w:rPr>
                <w:rFonts w:asciiTheme="majorHAnsi" w:eastAsia="Calibri Light" w:hAnsiTheme="majorHAnsi" w:cs="Calibri Light"/>
                <w:sz w:val="16"/>
                <w:szCs w:val="16"/>
              </w:rPr>
            </w:pPr>
            <w:r w:rsidRPr="00FC6789">
              <w:rPr>
                <w:rFonts w:asciiTheme="majorHAnsi" w:eastAsia="Calibri Light" w:hAnsiTheme="majorHAnsi" w:cs="Calibri Light"/>
                <w:sz w:val="16"/>
                <w:szCs w:val="16"/>
              </w:rPr>
              <w:t>2.75%</w:t>
            </w:r>
          </w:p>
        </w:tc>
        <w:tc>
          <w:tcPr>
            <w:tcW w:w="6235" w:type="dxa"/>
            <w:gridSpan w:val="3"/>
            <w:shd w:val="clear" w:color="auto" w:fill="FBE4DD"/>
            <w:vAlign w:val="center"/>
          </w:tcPr>
          <w:p w14:paraId="79311EC8" w14:textId="77777777" w:rsidR="00CE7CCE" w:rsidRPr="00B467DA" w:rsidRDefault="00CE7CCE" w:rsidP="00CE7CCE">
            <w:pPr>
              <w:spacing w:line="276" w:lineRule="auto"/>
              <w:ind w:left="110"/>
              <w:rPr>
                <w:rFonts w:asciiTheme="majorHAnsi" w:eastAsia="Calibri Light" w:hAnsiTheme="majorHAnsi" w:cs="Calibri Light"/>
                <w:sz w:val="16"/>
                <w:szCs w:val="16"/>
              </w:rPr>
            </w:pPr>
            <w:r w:rsidRPr="00B467DA">
              <w:rPr>
                <w:rFonts w:asciiTheme="majorHAnsi" w:eastAsia="Calibri Light" w:hAnsiTheme="majorHAnsi" w:cs="Calibri Light"/>
                <w:sz w:val="16"/>
                <w:szCs w:val="16"/>
              </w:rPr>
              <w:t>Rate of CARE revaluation</w:t>
            </w:r>
          </w:p>
        </w:tc>
        <w:tc>
          <w:tcPr>
            <w:tcW w:w="709" w:type="dxa"/>
            <w:shd w:val="clear" w:color="auto" w:fill="FBE4DD"/>
            <w:vAlign w:val="center"/>
          </w:tcPr>
          <w:p w14:paraId="6C76E3A7" w14:textId="7E74F70A" w:rsidR="00CE7CCE" w:rsidRPr="00A71FC9" w:rsidRDefault="0074649E" w:rsidP="00CE7CCE">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4.20%</w:t>
            </w:r>
          </w:p>
        </w:tc>
        <w:tc>
          <w:tcPr>
            <w:tcW w:w="711" w:type="dxa"/>
            <w:shd w:val="clear" w:color="auto" w:fill="FBE4DD"/>
            <w:vAlign w:val="center"/>
          </w:tcPr>
          <w:p w14:paraId="28086765" w14:textId="6D9CA60B" w:rsidR="00CE7CCE" w:rsidRPr="00FC6789" w:rsidRDefault="00006055" w:rsidP="00CE7CCE">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3.00%</w:t>
            </w:r>
          </w:p>
        </w:tc>
      </w:tr>
      <w:tr w:rsidR="00CE7CCE" w:rsidRPr="007B023D" w14:paraId="6CB06CEB" w14:textId="7410C8E6" w:rsidTr="00CE7CCE">
        <w:trPr>
          <w:trHeight w:val="268"/>
        </w:trPr>
        <w:tc>
          <w:tcPr>
            <w:tcW w:w="709" w:type="dxa"/>
            <w:vAlign w:val="center"/>
          </w:tcPr>
          <w:p w14:paraId="76F13ED8" w14:textId="3B360B2B" w:rsidR="00CE7CCE" w:rsidRPr="00B467DA" w:rsidRDefault="00CE7CCE" w:rsidP="00CE7CCE">
            <w:pPr>
              <w:spacing w:line="276" w:lineRule="auto"/>
              <w:ind w:right="30"/>
              <w:jc w:val="right"/>
              <w:rPr>
                <w:rFonts w:asciiTheme="majorHAnsi" w:eastAsia="Calibri Light" w:hAnsiTheme="majorHAnsi" w:cs="Calibri Light"/>
                <w:sz w:val="16"/>
                <w:szCs w:val="16"/>
              </w:rPr>
            </w:pPr>
            <w:r w:rsidRPr="00A71FC9">
              <w:rPr>
                <w:rFonts w:asciiTheme="majorHAnsi" w:eastAsia="Calibri Light" w:hAnsiTheme="majorHAnsi" w:cs="Calibri Light"/>
                <w:sz w:val="16"/>
                <w:szCs w:val="16"/>
              </w:rPr>
              <w:t>3.45%</w:t>
            </w:r>
          </w:p>
        </w:tc>
        <w:tc>
          <w:tcPr>
            <w:tcW w:w="709" w:type="dxa"/>
            <w:vAlign w:val="center"/>
          </w:tcPr>
          <w:p w14:paraId="04535605" w14:textId="66CD82AB" w:rsidR="00CE7CCE" w:rsidRPr="00B467DA" w:rsidRDefault="00CE7CCE" w:rsidP="00CE7CCE">
            <w:pPr>
              <w:spacing w:line="276" w:lineRule="auto"/>
              <w:ind w:right="30"/>
              <w:jc w:val="right"/>
              <w:rPr>
                <w:rFonts w:asciiTheme="majorHAnsi" w:eastAsia="Calibri Light" w:hAnsiTheme="majorHAnsi" w:cs="Calibri Light"/>
                <w:sz w:val="16"/>
                <w:szCs w:val="16"/>
              </w:rPr>
            </w:pPr>
            <w:r w:rsidRPr="00FC6789">
              <w:rPr>
                <w:rFonts w:asciiTheme="majorHAnsi" w:eastAsia="Calibri Light" w:hAnsiTheme="majorHAnsi" w:cs="Calibri Light"/>
                <w:sz w:val="16"/>
                <w:szCs w:val="16"/>
              </w:rPr>
              <w:t>3.35%</w:t>
            </w:r>
          </w:p>
        </w:tc>
        <w:tc>
          <w:tcPr>
            <w:tcW w:w="6235" w:type="dxa"/>
            <w:gridSpan w:val="3"/>
            <w:vAlign w:val="center"/>
          </w:tcPr>
          <w:p w14:paraId="0C17B844" w14:textId="77777777" w:rsidR="00CE7CCE" w:rsidRPr="00B467DA" w:rsidRDefault="00CE7CCE" w:rsidP="00CE7CCE">
            <w:pPr>
              <w:spacing w:line="276" w:lineRule="auto"/>
              <w:ind w:left="110"/>
              <w:rPr>
                <w:rFonts w:asciiTheme="majorHAnsi" w:eastAsia="Calibri Light" w:hAnsiTheme="majorHAnsi" w:cs="Calibri Light"/>
                <w:sz w:val="16"/>
                <w:szCs w:val="16"/>
              </w:rPr>
            </w:pPr>
            <w:r w:rsidRPr="00B467DA">
              <w:rPr>
                <w:rFonts w:asciiTheme="majorHAnsi" w:eastAsia="Calibri Light" w:hAnsiTheme="majorHAnsi" w:cs="Calibri Light"/>
                <w:sz w:val="16"/>
                <w:szCs w:val="16"/>
              </w:rPr>
              <w:t>Rate of increase in salaries (long term)</w:t>
            </w:r>
          </w:p>
        </w:tc>
        <w:tc>
          <w:tcPr>
            <w:tcW w:w="709" w:type="dxa"/>
            <w:vAlign w:val="center"/>
          </w:tcPr>
          <w:p w14:paraId="0504AFE5" w14:textId="576D7E11" w:rsidR="00CE7CCE" w:rsidRPr="00A71FC9" w:rsidRDefault="0074649E" w:rsidP="00CE7CCE">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3.70%</w:t>
            </w:r>
          </w:p>
        </w:tc>
        <w:tc>
          <w:tcPr>
            <w:tcW w:w="711" w:type="dxa"/>
            <w:vAlign w:val="center"/>
          </w:tcPr>
          <w:p w14:paraId="1FDC9798" w14:textId="0B96BBD3" w:rsidR="00CE7CCE" w:rsidRPr="00FC6789" w:rsidRDefault="00006055" w:rsidP="00CE7CCE">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3.60%</w:t>
            </w:r>
          </w:p>
        </w:tc>
      </w:tr>
      <w:tr w:rsidR="00CE7CCE" w:rsidRPr="007B023D" w14:paraId="7746B682" w14:textId="44B61DE9" w:rsidTr="00CE7CCE">
        <w:trPr>
          <w:trHeight w:val="268"/>
        </w:trPr>
        <w:tc>
          <w:tcPr>
            <w:tcW w:w="709" w:type="dxa"/>
            <w:tcBorders>
              <w:top w:val="single" w:sz="12" w:space="0" w:color="FF0000"/>
            </w:tcBorders>
          </w:tcPr>
          <w:p w14:paraId="6037845B" w14:textId="77777777" w:rsidR="00CE7CCE" w:rsidRPr="00670FB0" w:rsidRDefault="00CE7CCE" w:rsidP="00670FB0">
            <w:pPr>
              <w:spacing w:line="276" w:lineRule="auto"/>
              <w:ind w:right="30"/>
              <w:jc w:val="right"/>
              <w:rPr>
                <w:rFonts w:asciiTheme="majorHAnsi" w:eastAsia="Calibri Light" w:hAnsiTheme="majorHAnsi" w:cs="Calibri Light"/>
                <w:b/>
                <w:sz w:val="16"/>
                <w:szCs w:val="16"/>
              </w:rPr>
            </w:pPr>
          </w:p>
        </w:tc>
        <w:tc>
          <w:tcPr>
            <w:tcW w:w="709" w:type="dxa"/>
            <w:tcBorders>
              <w:top w:val="single" w:sz="12" w:space="0" w:color="FF0000"/>
            </w:tcBorders>
            <w:vAlign w:val="center"/>
          </w:tcPr>
          <w:p w14:paraId="474F773F" w14:textId="03DA13D5" w:rsidR="00CE7CCE" w:rsidRPr="00670FB0" w:rsidRDefault="00CE7CCE" w:rsidP="00670FB0">
            <w:pPr>
              <w:spacing w:line="276" w:lineRule="auto"/>
              <w:ind w:right="30"/>
              <w:jc w:val="right"/>
              <w:rPr>
                <w:rFonts w:asciiTheme="majorHAnsi" w:eastAsia="Calibri Light" w:hAnsiTheme="majorHAnsi" w:cs="Calibri Light"/>
                <w:b/>
                <w:sz w:val="16"/>
                <w:szCs w:val="16"/>
              </w:rPr>
            </w:pPr>
          </w:p>
        </w:tc>
        <w:tc>
          <w:tcPr>
            <w:tcW w:w="710" w:type="dxa"/>
            <w:tcBorders>
              <w:top w:val="single" w:sz="12" w:space="0" w:color="FF0000"/>
            </w:tcBorders>
          </w:tcPr>
          <w:p w14:paraId="7DEB01CA" w14:textId="77777777" w:rsidR="00CE7CCE" w:rsidRPr="00670FB0" w:rsidRDefault="00CE7CCE" w:rsidP="00670FB0">
            <w:pPr>
              <w:spacing w:line="276" w:lineRule="auto"/>
              <w:ind w:left="110"/>
              <w:jc w:val="right"/>
              <w:rPr>
                <w:rFonts w:asciiTheme="majorHAnsi" w:eastAsia="Calibri Light" w:hAnsiTheme="majorHAnsi" w:cs="Calibri Light"/>
                <w:b/>
                <w:sz w:val="16"/>
                <w:szCs w:val="16"/>
              </w:rPr>
            </w:pPr>
          </w:p>
        </w:tc>
        <w:tc>
          <w:tcPr>
            <w:tcW w:w="710" w:type="dxa"/>
            <w:tcBorders>
              <w:top w:val="single" w:sz="12" w:space="0" w:color="FF0000"/>
            </w:tcBorders>
            <w:vAlign w:val="center"/>
          </w:tcPr>
          <w:p w14:paraId="4E9E79BD" w14:textId="46852BB8" w:rsidR="00CE7CCE" w:rsidRPr="00670FB0" w:rsidRDefault="00CE7CCE" w:rsidP="00670FB0">
            <w:pPr>
              <w:spacing w:line="276" w:lineRule="auto"/>
              <w:ind w:left="110"/>
              <w:jc w:val="right"/>
              <w:rPr>
                <w:rFonts w:asciiTheme="majorHAnsi" w:eastAsia="Calibri Light" w:hAnsiTheme="majorHAnsi" w:cs="Calibri Light"/>
                <w:b/>
                <w:sz w:val="16"/>
                <w:szCs w:val="16"/>
              </w:rPr>
            </w:pPr>
          </w:p>
        </w:tc>
        <w:tc>
          <w:tcPr>
            <w:tcW w:w="6235" w:type="dxa"/>
            <w:gridSpan w:val="3"/>
            <w:tcBorders>
              <w:top w:val="single" w:sz="12" w:space="0" w:color="FF0000"/>
            </w:tcBorders>
            <w:vAlign w:val="center"/>
          </w:tcPr>
          <w:p w14:paraId="30B116F0" w14:textId="77777777" w:rsidR="00CE7CCE" w:rsidRPr="007B023D" w:rsidRDefault="00CE7CCE" w:rsidP="00670FB0">
            <w:pPr>
              <w:spacing w:line="276" w:lineRule="auto"/>
              <w:ind w:left="110"/>
              <w:rPr>
                <w:rFonts w:asciiTheme="majorHAnsi" w:eastAsia="Calibri Light" w:hAnsiTheme="majorHAnsi" w:cs="Calibri Light"/>
                <w:b/>
                <w:sz w:val="16"/>
                <w:szCs w:val="16"/>
                <w:highlight w:val="yellow"/>
              </w:rPr>
            </w:pPr>
          </w:p>
        </w:tc>
      </w:tr>
    </w:tbl>
    <w:p w14:paraId="522CF3A9" w14:textId="77777777" w:rsidR="0037477C" w:rsidRDefault="00355EE7">
      <w:pPr>
        <w:spacing w:line="20" w:lineRule="exact"/>
        <w:rPr>
          <w:sz w:val="20"/>
          <w:szCs w:val="20"/>
        </w:rPr>
      </w:pPr>
      <w:r>
        <w:rPr>
          <w:sz w:val="20"/>
          <w:szCs w:val="20"/>
        </w:rPr>
        <w:br w:type="column"/>
      </w:r>
    </w:p>
    <w:p w14:paraId="218C6B52" w14:textId="77777777" w:rsidR="0037477C" w:rsidRDefault="0037477C">
      <w:pPr>
        <w:spacing w:line="200" w:lineRule="exact"/>
        <w:rPr>
          <w:sz w:val="20"/>
          <w:szCs w:val="20"/>
        </w:rPr>
      </w:pPr>
    </w:p>
    <w:p w14:paraId="22FDE2DC" w14:textId="77777777" w:rsidR="0037477C" w:rsidRDefault="0037477C">
      <w:pPr>
        <w:spacing w:line="200" w:lineRule="exact"/>
        <w:rPr>
          <w:sz w:val="20"/>
          <w:szCs w:val="20"/>
        </w:rPr>
      </w:pPr>
    </w:p>
    <w:p w14:paraId="5699CEB5" w14:textId="77777777" w:rsidR="0037477C" w:rsidRDefault="0037477C">
      <w:pPr>
        <w:spacing w:line="200" w:lineRule="exact"/>
        <w:rPr>
          <w:sz w:val="20"/>
          <w:szCs w:val="20"/>
        </w:rPr>
      </w:pPr>
    </w:p>
    <w:p w14:paraId="659BD6EF" w14:textId="77777777" w:rsidR="0037477C" w:rsidRDefault="0037477C">
      <w:pPr>
        <w:spacing w:line="200" w:lineRule="exact"/>
        <w:rPr>
          <w:sz w:val="20"/>
          <w:szCs w:val="20"/>
        </w:rPr>
      </w:pPr>
    </w:p>
    <w:p w14:paraId="26917F38" w14:textId="77777777" w:rsidR="0037477C" w:rsidRDefault="0037477C">
      <w:pPr>
        <w:spacing w:line="200" w:lineRule="exact"/>
        <w:rPr>
          <w:sz w:val="20"/>
          <w:szCs w:val="20"/>
        </w:rPr>
      </w:pPr>
    </w:p>
    <w:p w14:paraId="36CA4C81" w14:textId="77777777" w:rsidR="0037477C" w:rsidRDefault="0037477C">
      <w:pPr>
        <w:spacing w:line="200" w:lineRule="exact"/>
        <w:rPr>
          <w:sz w:val="20"/>
          <w:szCs w:val="20"/>
        </w:rPr>
      </w:pPr>
    </w:p>
    <w:p w14:paraId="09E5BD72" w14:textId="77777777" w:rsidR="0037477C" w:rsidRDefault="0037477C">
      <w:pPr>
        <w:spacing w:line="200" w:lineRule="exact"/>
        <w:rPr>
          <w:sz w:val="20"/>
          <w:szCs w:val="20"/>
        </w:rPr>
      </w:pPr>
    </w:p>
    <w:p w14:paraId="4DA163F4" w14:textId="77777777" w:rsidR="0037477C" w:rsidRDefault="0037477C">
      <w:pPr>
        <w:spacing w:line="200" w:lineRule="exact"/>
        <w:rPr>
          <w:sz w:val="20"/>
          <w:szCs w:val="20"/>
        </w:rPr>
      </w:pPr>
    </w:p>
    <w:p w14:paraId="4384618E" w14:textId="77777777" w:rsidR="0037477C" w:rsidRDefault="0037477C">
      <w:pPr>
        <w:spacing w:line="200" w:lineRule="exact"/>
        <w:rPr>
          <w:sz w:val="20"/>
          <w:szCs w:val="20"/>
        </w:rPr>
      </w:pPr>
    </w:p>
    <w:p w14:paraId="489F5D3A" w14:textId="77777777" w:rsidR="0037477C" w:rsidRDefault="0037477C">
      <w:pPr>
        <w:spacing w:line="200" w:lineRule="exact"/>
        <w:rPr>
          <w:sz w:val="20"/>
          <w:szCs w:val="20"/>
        </w:rPr>
      </w:pPr>
    </w:p>
    <w:p w14:paraId="24C84F57" w14:textId="77777777" w:rsidR="0037477C" w:rsidRDefault="0037477C">
      <w:pPr>
        <w:spacing w:line="200" w:lineRule="exact"/>
        <w:rPr>
          <w:sz w:val="20"/>
          <w:szCs w:val="20"/>
        </w:rPr>
      </w:pPr>
    </w:p>
    <w:p w14:paraId="33988B35" w14:textId="77777777" w:rsidR="0037477C" w:rsidRDefault="0037477C">
      <w:pPr>
        <w:spacing w:line="244" w:lineRule="exact"/>
        <w:rPr>
          <w:sz w:val="20"/>
          <w:szCs w:val="20"/>
        </w:rPr>
      </w:pPr>
    </w:p>
    <w:p w14:paraId="76F03D7C" w14:textId="67F362F6" w:rsidR="0037477C" w:rsidRDefault="0037477C">
      <w:pPr>
        <w:spacing w:line="20" w:lineRule="exact"/>
        <w:rPr>
          <w:sz w:val="20"/>
          <w:szCs w:val="20"/>
        </w:rPr>
      </w:pPr>
    </w:p>
    <w:p w14:paraId="1659D23B" w14:textId="77777777" w:rsidR="0037477C" w:rsidRDefault="0037477C">
      <w:pPr>
        <w:spacing w:line="1" w:lineRule="exact"/>
        <w:rPr>
          <w:sz w:val="20"/>
          <w:szCs w:val="20"/>
        </w:rPr>
      </w:pPr>
    </w:p>
    <w:p w14:paraId="30326A20" w14:textId="77777777" w:rsidR="0037477C" w:rsidRDefault="0037477C">
      <w:pPr>
        <w:spacing w:line="1" w:lineRule="exact"/>
        <w:rPr>
          <w:sz w:val="20"/>
          <w:szCs w:val="20"/>
        </w:rPr>
      </w:pPr>
    </w:p>
    <w:p w14:paraId="288451BD" w14:textId="77777777" w:rsidR="0037477C" w:rsidRDefault="0037477C">
      <w:pPr>
        <w:spacing w:line="1" w:lineRule="exact"/>
        <w:rPr>
          <w:sz w:val="20"/>
          <w:szCs w:val="20"/>
        </w:rPr>
      </w:pPr>
    </w:p>
    <w:p w14:paraId="5ED8A895" w14:textId="77777777" w:rsidR="0037477C" w:rsidRDefault="0037477C" w:rsidP="00CE7CCE">
      <w:pPr>
        <w:jc w:val="center"/>
        <w:sectPr w:rsidR="0037477C" w:rsidSect="00434EC1">
          <w:type w:val="continuous"/>
          <w:pgSz w:w="16840" w:h="11906" w:orient="landscape"/>
          <w:pgMar w:top="1165" w:right="345" w:bottom="624" w:left="860" w:header="0" w:footer="0" w:gutter="0"/>
          <w:cols w:num="3" w:space="720" w:equalWidth="0">
            <w:col w:w="4240" w:space="720"/>
            <w:col w:w="9792" w:space="720"/>
            <w:col w:w="161"/>
          </w:cols>
        </w:sectPr>
      </w:pPr>
    </w:p>
    <w:p w14:paraId="38C85478" w14:textId="77777777" w:rsidR="0037477C" w:rsidRDefault="00355EE7">
      <w:pPr>
        <w:rPr>
          <w:sz w:val="20"/>
          <w:szCs w:val="20"/>
        </w:rPr>
      </w:pPr>
      <w:bookmarkStart w:id="224" w:name="page139"/>
      <w:bookmarkEnd w:id="224"/>
      <w:r>
        <w:rPr>
          <w:rFonts w:ascii="Calibri" w:eastAsia="Calibri" w:hAnsi="Calibri" w:cs="Calibri"/>
          <w:b/>
          <w:bCs/>
          <w:color w:val="DB4050"/>
          <w:sz w:val="26"/>
          <w:szCs w:val="26"/>
        </w:rPr>
        <w:lastRenderedPageBreak/>
        <w:t xml:space="preserve">Note </w:t>
      </w:r>
      <w:r w:rsidR="005C7E32">
        <w:rPr>
          <w:rFonts w:ascii="Calibri" w:eastAsia="Calibri" w:hAnsi="Calibri" w:cs="Calibri"/>
          <w:b/>
          <w:bCs/>
          <w:color w:val="DB4050"/>
          <w:sz w:val="26"/>
          <w:szCs w:val="26"/>
        </w:rPr>
        <w:t>18</w:t>
      </w:r>
      <w:r>
        <w:rPr>
          <w:rFonts w:ascii="Calibri" w:eastAsia="Calibri" w:hAnsi="Calibri" w:cs="Calibri"/>
          <w:b/>
          <w:bCs/>
          <w:color w:val="DB4050"/>
          <w:sz w:val="26"/>
          <w:szCs w:val="26"/>
        </w:rPr>
        <w:t xml:space="preserve"> </w:t>
      </w:r>
      <w:r>
        <w:rPr>
          <w:rFonts w:ascii="Calibri" w:eastAsia="Calibri" w:hAnsi="Calibri" w:cs="Calibri"/>
          <w:color w:val="DB4050"/>
          <w:sz w:val="26"/>
          <w:szCs w:val="26"/>
        </w:rPr>
        <w:t>Defined Benefit Pension Schemes (continued)</w:t>
      </w:r>
    </w:p>
    <w:p w14:paraId="785D3F21" w14:textId="77777777" w:rsidR="0037477C" w:rsidRDefault="0037477C">
      <w:pPr>
        <w:spacing w:line="200" w:lineRule="exact"/>
        <w:rPr>
          <w:sz w:val="20"/>
          <w:szCs w:val="20"/>
        </w:rPr>
      </w:pPr>
    </w:p>
    <w:p w14:paraId="2C4BD664" w14:textId="77777777" w:rsidR="008F111F" w:rsidRDefault="008F111F" w:rsidP="008F111F">
      <w:pPr>
        <w:spacing w:line="275" w:lineRule="exact"/>
        <w:jc w:val="both"/>
        <w:rPr>
          <w:rFonts w:asciiTheme="majorHAnsi" w:hAnsiTheme="majorHAnsi"/>
          <w:sz w:val="20"/>
          <w:szCs w:val="20"/>
        </w:rPr>
      </w:pPr>
      <w:r>
        <w:rPr>
          <w:rFonts w:ascii="Calibri" w:eastAsia="Calibri" w:hAnsi="Calibri" w:cs="Calibri"/>
          <w:b/>
          <w:bCs/>
          <w:sz w:val="20"/>
          <w:szCs w:val="20"/>
        </w:rPr>
        <w:t>Impact on the Defined Benefit Obligation in the Schemes</w:t>
      </w:r>
    </w:p>
    <w:p w14:paraId="746C887A" w14:textId="34C1AED8" w:rsidR="0037477C" w:rsidRDefault="00295E95" w:rsidP="008F111F">
      <w:pPr>
        <w:spacing w:line="275" w:lineRule="exact"/>
        <w:jc w:val="both"/>
        <w:rPr>
          <w:rFonts w:asciiTheme="majorHAnsi" w:hAnsiTheme="majorHAnsi"/>
          <w:sz w:val="20"/>
          <w:szCs w:val="20"/>
        </w:rPr>
      </w:pPr>
      <w:bookmarkStart w:id="225" w:name="_Hlk199097806"/>
      <w:r>
        <w:rPr>
          <w:rFonts w:asciiTheme="majorHAnsi" w:hAnsiTheme="majorHAnsi"/>
          <w:sz w:val="20"/>
          <w:szCs w:val="20"/>
        </w:rPr>
        <w:t xml:space="preserve">The sensitivity analyses in the following tables have been provided by the Actuaries and have been determined based on reasonably possible changes in assumptions occurring at the end of the reporting period. They assume for each change that the assumption analysed changes while other assumptions remain constant. In practice, this is unlikely to occur and changes in some of the assumptions may be interrelated. The estimations in the sensitivity analysis have followed the accounting policies for the </w:t>
      </w:r>
      <w:r w:rsidR="006F5A25">
        <w:rPr>
          <w:rFonts w:asciiTheme="majorHAnsi" w:hAnsiTheme="majorHAnsi"/>
          <w:sz w:val="20"/>
          <w:szCs w:val="20"/>
        </w:rPr>
        <w:t>scheme that</w:t>
      </w:r>
      <w:r>
        <w:rPr>
          <w:rFonts w:asciiTheme="majorHAnsi" w:hAnsiTheme="majorHAnsi"/>
          <w:sz w:val="20"/>
          <w:szCs w:val="20"/>
        </w:rPr>
        <w:t xml:space="preserve"> is on the actuarial basis using the projected unit credit method. The methods and types of assumptions used in preparing the sensitivity analysis below did not change from those used in the previous period.</w:t>
      </w:r>
    </w:p>
    <w:bookmarkEnd w:id="225"/>
    <w:p w14:paraId="02BC9B79" w14:textId="77777777" w:rsidR="00167101" w:rsidRPr="00295E95" w:rsidRDefault="00167101">
      <w:pPr>
        <w:spacing w:line="275" w:lineRule="exact"/>
        <w:rPr>
          <w:rFonts w:asciiTheme="majorHAnsi" w:hAnsiTheme="majorHAnsi"/>
          <w:sz w:val="20"/>
          <w:szCs w:val="20"/>
        </w:rPr>
      </w:pPr>
    </w:p>
    <w:p w14:paraId="18A51AD8" w14:textId="77777777" w:rsidR="0037477C" w:rsidRDefault="0037477C">
      <w:pPr>
        <w:spacing w:line="20" w:lineRule="exact"/>
        <w:rPr>
          <w:sz w:val="20"/>
          <w:szCs w:val="20"/>
        </w:rPr>
      </w:pPr>
    </w:p>
    <w:tbl>
      <w:tblPr>
        <w:tblpPr w:leftFromText="180" w:rightFromText="180" w:vertAnchor="text" w:horzAnchor="margin" w:tblpY="122"/>
        <w:tblOverlap w:val="never"/>
        <w:tblW w:w="6805" w:type="dxa"/>
        <w:tblLayout w:type="fixed"/>
        <w:tblCellMar>
          <w:left w:w="0" w:type="dxa"/>
          <w:right w:w="0" w:type="dxa"/>
        </w:tblCellMar>
        <w:tblLook w:val="04A0" w:firstRow="1" w:lastRow="0" w:firstColumn="1" w:lastColumn="0" w:noHBand="0" w:noVBand="1"/>
      </w:tblPr>
      <w:tblGrid>
        <w:gridCol w:w="3969"/>
        <w:gridCol w:w="709"/>
        <w:gridCol w:w="709"/>
        <w:gridCol w:w="709"/>
        <w:gridCol w:w="709"/>
      </w:tblGrid>
      <w:tr w:rsidR="00167101" w:rsidRPr="008F111F" w14:paraId="6EA5081C" w14:textId="77777777" w:rsidTr="00623A0F">
        <w:trPr>
          <w:trHeight w:val="268"/>
        </w:trPr>
        <w:tc>
          <w:tcPr>
            <w:tcW w:w="3969" w:type="dxa"/>
            <w:tcBorders>
              <w:top w:val="single" w:sz="12" w:space="0" w:color="FF0000"/>
            </w:tcBorders>
          </w:tcPr>
          <w:p w14:paraId="1103988E" w14:textId="77777777" w:rsidR="00167101" w:rsidRPr="008F111F" w:rsidRDefault="00167101" w:rsidP="00ED2EF8">
            <w:pPr>
              <w:spacing w:line="276" w:lineRule="auto"/>
              <w:ind w:left="110"/>
              <w:rPr>
                <w:rFonts w:asciiTheme="minorHAnsi" w:eastAsia="Calibri Light" w:hAnsiTheme="minorHAnsi" w:cs="Calibri Light"/>
                <w:b/>
                <w:sz w:val="16"/>
                <w:szCs w:val="16"/>
              </w:rPr>
            </w:pPr>
            <w:r w:rsidRPr="008F111F">
              <w:rPr>
                <w:rFonts w:asciiTheme="minorHAnsi" w:eastAsia="Calibri Light" w:hAnsiTheme="minorHAnsi" w:cs="Calibri Light"/>
                <w:b/>
                <w:sz w:val="16"/>
                <w:szCs w:val="16"/>
              </w:rPr>
              <w:t xml:space="preserve">PPS </w:t>
            </w:r>
          </w:p>
        </w:tc>
        <w:tc>
          <w:tcPr>
            <w:tcW w:w="2836" w:type="dxa"/>
            <w:gridSpan w:val="4"/>
            <w:tcBorders>
              <w:top w:val="single" w:sz="12" w:space="0" w:color="FF0000"/>
            </w:tcBorders>
          </w:tcPr>
          <w:p w14:paraId="52004006" w14:textId="77777777" w:rsidR="00167101" w:rsidRPr="008F111F" w:rsidRDefault="00167101" w:rsidP="00ED2EF8">
            <w:pPr>
              <w:spacing w:line="276" w:lineRule="auto"/>
              <w:ind w:right="30"/>
              <w:jc w:val="center"/>
              <w:rPr>
                <w:rFonts w:asciiTheme="minorHAnsi" w:eastAsia="Calibri Light" w:hAnsiTheme="minorHAnsi" w:cs="Calibri Light"/>
                <w:b/>
                <w:sz w:val="16"/>
                <w:szCs w:val="16"/>
              </w:rPr>
            </w:pPr>
            <w:r w:rsidRPr="008F111F">
              <w:rPr>
                <w:rFonts w:asciiTheme="minorHAnsi" w:eastAsia="Calibri Light" w:hAnsiTheme="minorHAnsi" w:cs="Calibri Light"/>
                <w:b/>
                <w:sz w:val="16"/>
                <w:szCs w:val="16"/>
              </w:rPr>
              <w:t>Increase / (Decrease)</w:t>
            </w:r>
          </w:p>
        </w:tc>
      </w:tr>
      <w:tr w:rsidR="00167101" w:rsidRPr="00BD1EBB" w14:paraId="3122DC72" w14:textId="77777777" w:rsidTr="00623A0F">
        <w:trPr>
          <w:trHeight w:val="268"/>
        </w:trPr>
        <w:tc>
          <w:tcPr>
            <w:tcW w:w="3969" w:type="dxa"/>
          </w:tcPr>
          <w:p w14:paraId="4C350385" w14:textId="77777777" w:rsidR="00167101" w:rsidRPr="00BD1EBB" w:rsidRDefault="00167101" w:rsidP="00315F02">
            <w:pPr>
              <w:spacing w:line="276" w:lineRule="auto"/>
              <w:ind w:left="110"/>
              <w:rPr>
                <w:rFonts w:asciiTheme="minorHAnsi" w:eastAsia="Calibri Light" w:hAnsiTheme="minorHAnsi" w:cs="Calibri Light"/>
                <w:b/>
                <w:sz w:val="16"/>
                <w:szCs w:val="16"/>
              </w:rPr>
            </w:pPr>
            <w:r w:rsidRPr="00BD1EBB">
              <w:rPr>
                <w:rFonts w:asciiTheme="minorHAnsi" w:eastAsia="Calibri Light" w:hAnsiTheme="minorHAnsi" w:cs="Calibri Light"/>
                <w:b/>
                <w:sz w:val="16"/>
                <w:szCs w:val="16"/>
              </w:rPr>
              <w:t xml:space="preserve">Assumption  </w:t>
            </w:r>
          </w:p>
        </w:tc>
        <w:tc>
          <w:tcPr>
            <w:tcW w:w="709" w:type="dxa"/>
          </w:tcPr>
          <w:p w14:paraId="28D4EE25" w14:textId="77777777" w:rsidR="00167101" w:rsidRPr="00BD1EBB" w:rsidRDefault="00167101" w:rsidP="00ED2EF8">
            <w:pPr>
              <w:spacing w:line="276" w:lineRule="auto"/>
              <w:ind w:right="30"/>
              <w:jc w:val="right"/>
              <w:rPr>
                <w:rFonts w:asciiTheme="minorHAnsi" w:eastAsia="Calibri Light" w:hAnsiTheme="minorHAnsi" w:cs="Calibri Light"/>
                <w:b/>
                <w:sz w:val="16"/>
                <w:szCs w:val="16"/>
              </w:rPr>
            </w:pPr>
            <w:r w:rsidRPr="00BD1EBB">
              <w:rPr>
                <w:rFonts w:asciiTheme="minorHAnsi" w:eastAsia="Calibri Light" w:hAnsiTheme="minorHAnsi" w:cs="Calibri Light"/>
                <w:b/>
                <w:sz w:val="16"/>
                <w:szCs w:val="16"/>
              </w:rPr>
              <w:t>1987</w:t>
            </w:r>
          </w:p>
          <w:p w14:paraId="0BC0B957" w14:textId="77777777" w:rsidR="00167101" w:rsidRPr="00BD1EBB" w:rsidRDefault="00167101" w:rsidP="00ED2EF8">
            <w:pPr>
              <w:spacing w:line="276" w:lineRule="auto"/>
              <w:ind w:right="30"/>
              <w:jc w:val="right"/>
              <w:rPr>
                <w:rFonts w:asciiTheme="minorHAnsi" w:eastAsia="Calibri Light" w:hAnsiTheme="minorHAnsi" w:cs="Calibri Light"/>
                <w:b/>
                <w:sz w:val="16"/>
                <w:szCs w:val="16"/>
              </w:rPr>
            </w:pPr>
            <w:r w:rsidRPr="00BD1EBB">
              <w:rPr>
                <w:rFonts w:asciiTheme="minorHAnsi" w:eastAsia="Calibri Light" w:hAnsiTheme="minorHAnsi" w:cs="Calibri Light"/>
                <w:b/>
                <w:sz w:val="16"/>
                <w:szCs w:val="16"/>
              </w:rPr>
              <w:t>£’000</w:t>
            </w:r>
          </w:p>
        </w:tc>
        <w:tc>
          <w:tcPr>
            <w:tcW w:w="709" w:type="dxa"/>
          </w:tcPr>
          <w:p w14:paraId="7B930569" w14:textId="77777777" w:rsidR="00167101" w:rsidRPr="00BD1EBB" w:rsidRDefault="00167101" w:rsidP="00ED2EF8">
            <w:pPr>
              <w:spacing w:line="276" w:lineRule="auto"/>
              <w:jc w:val="right"/>
              <w:rPr>
                <w:rFonts w:asciiTheme="minorHAnsi" w:eastAsia="Calibri Light" w:hAnsiTheme="minorHAnsi" w:cs="Calibri Light"/>
                <w:b/>
                <w:sz w:val="16"/>
                <w:szCs w:val="16"/>
              </w:rPr>
            </w:pPr>
            <w:r w:rsidRPr="00BD1EBB">
              <w:rPr>
                <w:rFonts w:asciiTheme="minorHAnsi" w:eastAsia="Calibri Light" w:hAnsiTheme="minorHAnsi" w:cs="Calibri Light"/>
                <w:b/>
                <w:sz w:val="16"/>
                <w:szCs w:val="16"/>
              </w:rPr>
              <w:t>2006</w:t>
            </w:r>
          </w:p>
          <w:p w14:paraId="52437FEF" w14:textId="77777777" w:rsidR="00167101" w:rsidRPr="00BD1EBB" w:rsidRDefault="00167101" w:rsidP="00ED2EF8">
            <w:pPr>
              <w:spacing w:line="276" w:lineRule="auto"/>
              <w:jc w:val="right"/>
              <w:rPr>
                <w:rFonts w:asciiTheme="minorHAnsi" w:eastAsia="Calibri Light" w:hAnsiTheme="minorHAnsi" w:cs="Calibri Light"/>
                <w:b/>
                <w:sz w:val="16"/>
                <w:szCs w:val="16"/>
              </w:rPr>
            </w:pPr>
            <w:r w:rsidRPr="00BD1EBB">
              <w:rPr>
                <w:rFonts w:asciiTheme="minorHAnsi" w:eastAsia="Calibri Light" w:hAnsiTheme="minorHAnsi" w:cs="Calibri Light"/>
                <w:b/>
                <w:sz w:val="16"/>
                <w:szCs w:val="16"/>
              </w:rPr>
              <w:t>£’000</w:t>
            </w:r>
          </w:p>
        </w:tc>
        <w:tc>
          <w:tcPr>
            <w:tcW w:w="709" w:type="dxa"/>
          </w:tcPr>
          <w:p w14:paraId="028FD828" w14:textId="77777777" w:rsidR="00167101" w:rsidRPr="00BD1EBB" w:rsidRDefault="00167101" w:rsidP="00ED2EF8">
            <w:pPr>
              <w:spacing w:line="276" w:lineRule="auto"/>
              <w:ind w:right="30"/>
              <w:jc w:val="right"/>
              <w:rPr>
                <w:rFonts w:asciiTheme="minorHAnsi" w:eastAsia="Calibri Light" w:hAnsiTheme="minorHAnsi" w:cs="Calibri Light"/>
                <w:b/>
                <w:sz w:val="16"/>
                <w:szCs w:val="16"/>
              </w:rPr>
            </w:pPr>
            <w:r w:rsidRPr="00BD1EBB">
              <w:rPr>
                <w:rFonts w:asciiTheme="minorHAnsi" w:eastAsia="Calibri Light" w:hAnsiTheme="minorHAnsi" w:cs="Calibri Light"/>
                <w:b/>
                <w:sz w:val="16"/>
                <w:szCs w:val="16"/>
              </w:rPr>
              <w:t>2015</w:t>
            </w:r>
          </w:p>
          <w:p w14:paraId="63643252" w14:textId="77777777" w:rsidR="00167101" w:rsidRPr="00BD1EBB" w:rsidRDefault="00167101" w:rsidP="00ED2EF8">
            <w:pPr>
              <w:spacing w:line="276" w:lineRule="auto"/>
              <w:ind w:right="30"/>
              <w:jc w:val="right"/>
              <w:rPr>
                <w:rFonts w:asciiTheme="minorHAnsi" w:eastAsia="Calibri Light" w:hAnsiTheme="minorHAnsi" w:cs="Calibri Light"/>
                <w:b/>
                <w:sz w:val="16"/>
                <w:szCs w:val="16"/>
              </w:rPr>
            </w:pPr>
            <w:r w:rsidRPr="00BD1EBB">
              <w:rPr>
                <w:rFonts w:asciiTheme="minorHAnsi" w:eastAsia="Calibri Light" w:hAnsiTheme="minorHAnsi" w:cs="Calibri Light"/>
                <w:b/>
                <w:sz w:val="16"/>
                <w:szCs w:val="16"/>
              </w:rPr>
              <w:t>£’000</w:t>
            </w:r>
          </w:p>
        </w:tc>
        <w:tc>
          <w:tcPr>
            <w:tcW w:w="709" w:type="dxa"/>
          </w:tcPr>
          <w:p w14:paraId="15EB720C" w14:textId="3D0C0AC7" w:rsidR="00167101" w:rsidRPr="00BD1EBB" w:rsidRDefault="00167101" w:rsidP="00ED2EF8">
            <w:pPr>
              <w:spacing w:line="276" w:lineRule="auto"/>
              <w:ind w:right="30"/>
              <w:jc w:val="right"/>
              <w:rPr>
                <w:rFonts w:asciiTheme="minorHAnsi" w:eastAsia="Calibri Light" w:hAnsiTheme="minorHAnsi" w:cs="Calibri Light"/>
                <w:b/>
                <w:sz w:val="16"/>
                <w:szCs w:val="16"/>
              </w:rPr>
            </w:pPr>
            <w:r w:rsidRPr="00BD1EBB">
              <w:rPr>
                <w:rFonts w:asciiTheme="minorHAnsi" w:eastAsia="Calibri Light" w:hAnsiTheme="minorHAnsi" w:cs="Calibri Light"/>
                <w:b/>
                <w:sz w:val="16"/>
                <w:szCs w:val="16"/>
              </w:rPr>
              <w:t>P</w:t>
            </w:r>
            <w:r w:rsidR="00332701" w:rsidRPr="00BD1EBB">
              <w:rPr>
                <w:rFonts w:asciiTheme="minorHAnsi" w:eastAsia="Calibri Light" w:hAnsiTheme="minorHAnsi" w:cs="Calibri Light"/>
                <w:b/>
                <w:sz w:val="16"/>
                <w:szCs w:val="16"/>
              </w:rPr>
              <w:t>CS</w:t>
            </w:r>
          </w:p>
          <w:p w14:paraId="04830351" w14:textId="77777777" w:rsidR="00167101" w:rsidRPr="00BD1EBB" w:rsidRDefault="00167101" w:rsidP="00ED2EF8">
            <w:pPr>
              <w:spacing w:line="276" w:lineRule="auto"/>
              <w:ind w:right="30"/>
              <w:jc w:val="right"/>
              <w:rPr>
                <w:rFonts w:asciiTheme="minorHAnsi" w:eastAsia="Calibri Light" w:hAnsiTheme="minorHAnsi" w:cs="Calibri Light"/>
                <w:b/>
                <w:sz w:val="16"/>
                <w:szCs w:val="16"/>
              </w:rPr>
            </w:pPr>
            <w:r w:rsidRPr="00BD1EBB">
              <w:rPr>
                <w:rFonts w:asciiTheme="minorHAnsi" w:eastAsia="Calibri Light" w:hAnsiTheme="minorHAnsi" w:cs="Calibri Light"/>
                <w:b/>
                <w:sz w:val="16"/>
                <w:szCs w:val="16"/>
              </w:rPr>
              <w:t>£’000</w:t>
            </w:r>
          </w:p>
        </w:tc>
      </w:tr>
      <w:tr w:rsidR="0097413E" w:rsidRPr="00B76CC1" w14:paraId="00ADCF90" w14:textId="77777777" w:rsidTr="00623A0F">
        <w:trPr>
          <w:trHeight w:val="268"/>
        </w:trPr>
        <w:tc>
          <w:tcPr>
            <w:tcW w:w="3969" w:type="dxa"/>
            <w:tcBorders>
              <w:top w:val="single" w:sz="12" w:space="0" w:color="FF0000"/>
            </w:tcBorders>
            <w:vAlign w:val="center"/>
          </w:tcPr>
          <w:p w14:paraId="216FC6BA" w14:textId="77777777" w:rsidR="0097413E" w:rsidRPr="00042A3F" w:rsidRDefault="0097413E" w:rsidP="0097413E">
            <w:pPr>
              <w:spacing w:line="276" w:lineRule="auto"/>
              <w:ind w:left="110"/>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Longevity – increase by one year</w:t>
            </w:r>
          </w:p>
        </w:tc>
        <w:tc>
          <w:tcPr>
            <w:tcW w:w="709" w:type="dxa"/>
            <w:tcBorders>
              <w:top w:val="single" w:sz="12" w:space="0" w:color="FF0000"/>
            </w:tcBorders>
            <w:vAlign w:val="center"/>
          </w:tcPr>
          <w:p w14:paraId="582781B8" w14:textId="12D3FC07" w:rsidR="0097413E" w:rsidRPr="0074649E" w:rsidRDefault="0074649E" w:rsidP="0097413E">
            <w:pPr>
              <w:spacing w:line="276" w:lineRule="auto"/>
              <w:ind w:right="30"/>
              <w:jc w:val="right"/>
              <w:rPr>
                <w:rFonts w:asciiTheme="majorHAnsi" w:eastAsia="Calibri Light" w:hAnsiTheme="majorHAnsi" w:cs="Calibri Light"/>
                <w:sz w:val="16"/>
                <w:szCs w:val="16"/>
              </w:rPr>
            </w:pPr>
            <w:r w:rsidRPr="0074649E">
              <w:rPr>
                <w:rFonts w:asciiTheme="majorHAnsi" w:eastAsia="Calibri Light" w:hAnsiTheme="majorHAnsi" w:cs="Calibri Light"/>
                <w:sz w:val="16"/>
                <w:szCs w:val="16"/>
              </w:rPr>
              <w:t>52,000</w:t>
            </w:r>
          </w:p>
        </w:tc>
        <w:tc>
          <w:tcPr>
            <w:tcW w:w="709" w:type="dxa"/>
            <w:tcBorders>
              <w:top w:val="single" w:sz="12" w:space="0" w:color="FF0000"/>
            </w:tcBorders>
            <w:vAlign w:val="center"/>
          </w:tcPr>
          <w:p w14:paraId="7EA859DD" w14:textId="4600B963" w:rsidR="0097413E" w:rsidRPr="0074649E" w:rsidRDefault="0074649E" w:rsidP="0097413E">
            <w:pPr>
              <w:spacing w:line="276" w:lineRule="auto"/>
              <w:ind w:right="30"/>
              <w:jc w:val="right"/>
              <w:rPr>
                <w:rFonts w:asciiTheme="majorHAnsi" w:eastAsia="Calibri Light" w:hAnsiTheme="majorHAnsi" w:cs="Calibri Light"/>
                <w:sz w:val="16"/>
                <w:szCs w:val="16"/>
              </w:rPr>
            </w:pPr>
            <w:r w:rsidRPr="0074649E">
              <w:rPr>
                <w:rFonts w:asciiTheme="majorHAnsi" w:eastAsia="Calibri Light" w:hAnsiTheme="majorHAnsi" w:cs="Calibri Light"/>
                <w:sz w:val="16"/>
                <w:szCs w:val="16"/>
              </w:rPr>
              <w:t>2</w:t>
            </w:r>
            <w:r w:rsidR="0097413E" w:rsidRPr="0074649E">
              <w:rPr>
                <w:rFonts w:asciiTheme="majorHAnsi" w:eastAsia="Calibri Light" w:hAnsiTheme="majorHAnsi" w:cs="Calibri Light"/>
                <w:sz w:val="16"/>
                <w:szCs w:val="16"/>
              </w:rPr>
              <w:t>,000</w:t>
            </w:r>
          </w:p>
        </w:tc>
        <w:tc>
          <w:tcPr>
            <w:tcW w:w="709" w:type="dxa"/>
            <w:tcBorders>
              <w:top w:val="single" w:sz="12" w:space="0" w:color="FF0000"/>
            </w:tcBorders>
            <w:vAlign w:val="center"/>
          </w:tcPr>
          <w:p w14:paraId="1B8C7450" w14:textId="159CCD0C" w:rsidR="0097413E" w:rsidRPr="0074649E" w:rsidRDefault="0074649E" w:rsidP="0097413E">
            <w:pPr>
              <w:spacing w:line="276" w:lineRule="auto"/>
              <w:ind w:right="30"/>
              <w:jc w:val="right"/>
              <w:rPr>
                <w:rFonts w:asciiTheme="majorHAnsi" w:eastAsia="Calibri Light" w:hAnsiTheme="majorHAnsi" w:cs="Calibri Light"/>
                <w:sz w:val="16"/>
                <w:szCs w:val="16"/>
              </w:rPr>
            </w:pPr>
            <w:r w:rsidRPr="0074649E">
              <w:rPr>
                <w:rFonts w:asciiTheme="majorHAnsi" w:eastAsia="Calibri Light" w:hAnsiTheme="majorHAnsi" w:cs="Calibri Light"/>
                <w:sz w:val="16"/>
                <w:szCs w:val="16"/>
              </w:rPr>
              <w:t>3</w:t>
            </w:r>
            <w:r w:rsidR="0097413E" w:rsidRPr="0074649E">
              <w:rPr>
                <w:rFonts w:asciiTheme="majorHAnsi" w:eastAsia="Calibri Light" w:hAnsiTheme="majorHAnsi" w:cs="Calibri Light"/>
                <w:sz w:val="16"/>
                <w:szCs w:val="16"/>
              </w:rPr>
              <w:t>,000</w:t>
            </w:r>
          </w:p>
        </w:tc>
        <w:tc>
          <w:tcPr>
            <w:tcW w:w="709" w:type="dxa"/>
            <w:tcBorders>
              <w:top w:val="single" w:sz="12" w:space="0" w:color="FF0000"/>
            </w:tcBorders>
            <w:vAlign w:val="center"/>
          </w:tcPr>
          <w:p w14:paraId="7656F2CE" w14:textId="1CF7EF75" w:rsidR="0097413E" w:rsidRPr="0074649E" w:rsidRDefault="0074649E" w:rsidP="0097413E">
            <w:pPr>
              <w:spacing w:line="276" w:lineRule="auto"/>
              <w:ind w:right="30"/>
              <w:jc w:val="right"/>
              <w:rPr>
                <w:rFonts w:asciiTheme="majorHAnsi" w:eastAsia="Calibri Light" w:hAnsiTheme="majorHAnsi" w:cs="Calibri Light"/>
                <w:sz w:val="16"/>
                <w:szCs w:val="16"/>
              </w:rPr>
            </w:pPr>
            <w:r w:rsidRPr="0074649E">
              <w:rPr>
                <w:rFonts w:asciiTheme="majorHAnsi" w:eastAsia="Calibri Light" w:hAnsiTheme="majorHAnsi" w:cs="Calibri Light"/>
                <w:sz w:val="16"/>
                <w:szCs w:val="16"/>
              </w:rPr>
              <w:t>-</w:t>
            </w:r>
          </w:p>
        </w:tc>
      </w:tr>
      <w:tr w:rsidR="0097413E" w:rsidRPr="00B76CC1" w14:paraId="3094E99E" w14:textId="77777777" w:rsidTr="00623A0F">
        <w:trPr>
          <w:trHeight w:val="268"/>
        </w:trPr>
        <w:tc>
          <w:tcPr>
            <w:tcW w:w="3969" w:type="dxa"/>
            <w:shd w:val="clear" w:color="auto" w:fill="FBE5E1"/>
            <w:vAlign w:val="center"/>
          </w:tcPr>
          <w:p w14:paraId="27006B34" w14:textId="77777777" w:rsidR="0097413E" w:rsidRPr="00042A3F" w:rsidRDefault="0097413E" w:rsidP="0097413E">
            <w:pPr>
              <w:spacing w:line="276" w:lineRule="auto"/>
              <w:ind w:left="110"/>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Rate of increase in salaries – increase by 0.5%</w:t>
            </w:r>
          </w:p>
        </w:tc>
        <w:tc>
          <w:tcPr>
            <w:tcW w:w="709" w:type="dxa"/>
            <w:shd w:val="clear" w:color="auto" w:fill="FBE5E1"/>
            <w:vAlign w:val="center"/>
          </w:tcPr>
          <w:p w14:paraId="561D83F4" w14:textId="0D1CC39F" w:rsidR="0097413E" w:rsidRPr="0074649E" w:rsidRDefault="0097413E" w:rsidP="0097413E">
            <w:pPr>
              <w:spacing w:line="276" w:lineRule="auto"/>
              <w:ind w:right="30"/>
              <w:jc w:val="right"/>
              <w:rPr>
                <w:rFonts w:asciiTheme="majorHAnsi" w:eastAsia="Calibri Light" w:hAnsiTheme="majorHAnsi" w:cs="Calibri Light"/>
                <w:sz w:val="16"/>
                <w:szCs w:val="16"/>
              </w:rPr>
            </w:pPr>
            <w:r w:rsidRPr="0074649E">
              <w:rPr>
                <w:rFonts w:asciiTheme="majorHAnsi" w:eastAsia="Calibri Light" w:hAnsiTheme="majorHAnsi" w:cs="Calibri Light"/>
                <w:sz w:val="16"/>
                <w:szCs w:val="16"/>
              </w:rPr>
              <w:t>1</w:t>
            </w:r>
            <w:r w:rsidR="0074649E" w:rsidRPr="0074649E">
              <w:rPr>
                <w:rFonts w:asciiTheme="majorHAnsi" w:eastAsia="Calibri Light" w:hAnsiTheme="majorHAnsi" w:cs="Calibri Light"/>
                <w:sz w:val="16"/>
                <w:szCs w:val="16"/>
              </w:rPr>
              <w:t>1</w:t>
            </w:r>
            <w:r w:rsidRPr="0074649E">
              <w:rPr>
                <w:rFonts w:asciiTheme="majorHAnsi" w:eastAsia="Calibri Light" w:hAnsiTheme="majorHAnsi" w:cs="Calibri Light"/>
                <w:sz w:val="16"/>
                <w:szCs w:val="16"/>
              </w:rPr>
              <w:t>,000</w:t>
            </w:r>
          </w:p>
        </w:tc>
        <w:tc>
          <w:tcPr>
            <w:tcW w:w="709" w:type="dxa"/>
            <w:shd w:val="clear" w:color="auto" w:fill="FBE5E1"/>
            <w:vAlign w:val="center"/>
          </w:tcPr>
          <w:p w14:paraId="455C19B8" w14:textId="69C2C6E1" w:rsidR="0097413E" w:rsidRPr="0074649E" w:rsidRDefault="0074649E" w:rsidP="0097413E">
            <w:pPr>
              <w:spacing w:line="276" w:lineRule="auto"/>
              <w:ind w:right="30"/>
              <w:jc w:val="right"/>
              <w:rPr>
                <w:rFonts w:asciiTheme="majorHAnsi" w:eastAsia="Calibri Light" w:hAnsiTheme="majorHAnsi" w:cs="Calibri Light"/>
                <w:sz w:val="16"/>
                <w:szCs w:val="16"/>
              </w:rPr>
            </w:pPr>
            <w:r w:rsidRPr="0074649E">
              <w:rPr>
                <w:rFonts w:asciiTheme="majorHAnsi" w:eastAsia="Calibri Light" w:hAnsiTheme="majorHAnsi" w:cs="Calibri Light"/>
                <w:sz w:val="16"/>
                <w:szCs w:val="16"/>
              </w:rPr>
              <w:t>5</w:t>
            </w:r>
            <w:r w:rsidR="0097413E" w:rsidRPr="0074649E">
              <w:rPr>
                <w:rFonts w:asciiTheme="majorHAnsi" w:eastAsia="Calibri Light" w:hAnsiTheme="majorHAnsi" w:cs="Calibri Light"/>
                <w:sz w:val="16"/>
                <w:szCs w:val="16"/>
              </w:rPr>
              <w:t>,000</w:t>
            </w:r>
          </w:p>
        </w:tc>
        <w:tc>
          <w:tcPr>
            <w:tcW w:w="709" w:type="dxa"/>
            <w:shd w:val="clear" w:color="auto" w:fill="FBE5E1"/>
            <w:vAlign w:val="center"/>
          </w:tcPr>
          <w:p w14:paraId="7953838E" w14:textId="0FCDF146" w:rsidR="0097413E" w:rsidRPr="0074649E" w:rsidRDefault="0097413E" w:rsidP="0097413E">
            <w:pPr>
              <w:spacing w:line="276" w:lineRule="auto"/>
              <w:ind w:right="30"/>
              <w:jc w:val="right"/>
              <w:rPr>
                <w:rFonts w:asciiTheme="majorHAnsi" w:eastAsia="Calibri Light" w:hAnsiTheme="majorHAnsi" w:cs="Calibri Light"/>
                <w:sz w:val="16"/>
                <w:szCs w:val="16"/>
              </w:rPr>
            </w:pPr>
            <w:r w:rsidRPr="0074649E">
              <w:rPr>
                <w:rFonts w:asciiTheme="majorHAnsi" w:eastAsia="Calibri Light" w:hAnsiTheme="majorHAnsi" w:cs="Calibri Light"/>
                <w:sz w:val="16"/>
                <w:szCs w:val="16"/>
              </w:rPr>
              <w:t>-</w:t>
            </w:r>
          </w:p>
        </w:tc>
        <w:tc>
          <w:tcPr>
            <w:tcW w:w="709" w:type="dxa"/>
            <w:shd w:val="clear" w:color="auto" w:fill="FBE5E1"/>
            <w:vAlign w:val="center"/>
          </w:tcPr>
          <w:p w14:paraId="13EAC504" w14:textId="00943367" w:rsidR="0097413E" w:rsidRPr="0074649E" w:rsidRDefault="0074649E" w:rsidP="0097413E">
            <w:pPr>
              <w:spacing w:line="276" w:lineRule="auto"/>
              <w:ind w:right="30"/>
              <w:jc w:val="right"/>
              <w:rPr>
                <w:rFonts w:asciiTheme="majorHAnsi" w:eastAsia="Calibri Light" w:hAnsiTheme="majorHAnsi" w:cs="Calibri Light"/>
                <w:sz w:val="16"/>
                <w:szCs w:val="16"/>
              </w:rPr>
            </w:pPr>
            <w:r w:rsidRPr="0074649E">
              <w:rPr>
                <w:rFonts w:asciiTheme="majorHAnsi" w:eastAsia="Calibri Light" w:hAnsiTheme="majorHAnsi" w:cs="Calibri Light"/>
                <w:sz w:val="16"/>
                <w:szCs w:val="16"/>
              </w:rPr>
              <w:t>1,000</w:t>
            </w:r>
          </w:p>
        </w:tc>
      </w:tr>
      <w:tr w:rsidR="0097413E" w:rsidRPr="00B76CC1" w14:paraId="53F92C95" w14:textId="77777777" w:rsidTr="00623A0F">
        <w:trPr>
          <w:trHeight w:val="268"/>
        </w:trPr>
        <w:tc>
          <w:tcPr>
            <w:tcW w:w="3969" w:type="dxa"/>
            <w:vAlign w:val="center"/>
          </w:tcPr>
          <w:p w14:paraId="5BD330F5" w14:textId="77777777" w:rsidR="0097413E" w:rsidRPr="00042A3F" w:rsidRDefault="0097413E" w:rsidP="0097413E">
            <w:pPr>
              <w:spacing w:line="276" w:lineRule="auto"/>
              <w:ind w:left="110"/>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Rate of increase in pension – increase by 0.5%</w:t>
            </w:r>
          </w:p>
        </w:tc>
        <w:tc>
          <w:tcPr>
            <w:tcW w:w="709" w:type="dxa"/>
            <w:vAlign w:val="center"/>
          </w:tcPr>
          <w:p w14:paraId="500A09AF" w14:textId="14DFFEA0" w:rsidR="0097413E" w:rsidRPr="0074649E" w:rsidRDefault="0097413E" w:rsidP="0097413E">
            <w:pPr>
              <w:spacing w:line="276" w:lineRule="auto"/>
              <w:ind w:right="30"/>
              <w:jc w:val="right"/>
              <w:rPr>
                <w:rFonts w:asciiTheme="majorHAnsi" w:eastAsia="Calibri Light" w:hAnsiTheme="majorHAnsi" w:cs="Calibri Light"/>
                <w:sz w:val="16"/>
                <w:szCs w:val="16"/>
              </w:rPr>
            </w:pPr>
            <w:r w:rsidRPr="0074649E">
              <w:rPr>
                <w:rFonts w:asciiTheme="majorHAnsi" w:eastAsia="Calibri Light" w:hAnsiTheme="majorHAnsi" w:cs="Calibri Light"/>
                <w:sz w:val="16"/>
                <w:szCs w:val="16"/>
              </w:rPr>
              <w:t>1</w:t>
            </w:r>
            <w:r w:rsidR="00A71FC9" w:rsidRPr="0074649E">
              <w:rPr>
                <w:rFonts w:asciiTheme="majorHAnsi" w:eastAsia="Calibri Light" w:hAnsiTheme="majorHAnsi" w:cs="Calibri Light"/>
                <w:sz w:val="16"/>
                <w:szCs w:val="16"/>
              </w:rPr>
              <w:t>2</w:t>
            </w:r>
            <w:r w:rsidR="0074649E" w:rsidRPr="0074649E">
              <w:rPr>
                <w:rFonts w:asciiTheme="majorHAnsi" w:eastAsia="Calibri Light" w:hAnsiTheme="majorHAnsi" w:cs="Calibri Light"/>
                <w:sz w:val="16"/>
                <w:szCs w:val="16"/>
              </w:rPr>
              <w:t>7</w:t>
            </w:r>
            <w:r w:rsidRPr="0074649E">
              <w:rPr>
                <w:rFonts w:asciiTheme="majorHAnsi" w:eastAsia="Calibri Light" w:hAnsiTheme="majorHAnsi" w:cs="Calibri Light"/>
                <w:sz w:val="16"/>
                <w:szCs w:val="16"/>
              </w:rPr>
              <w:t>,000</w:t>
            </w:r>
          </w:p>
        </w:tc>
        <w:tc>
          <w:tcPr>
            <w:tcW w:w="709" w:type="dxa"/>
            <w:vAlign w:val="center"/>
          </w:tcPr>
          <w:p w14:paraId="2C2260E2" w14:textId="2C8C3800" w:rsidR="0097413E" w:rsidRPr="0074649E" w:rsidRDefault="0074649E" w:rsidP="0097413E">
            <w:pPr>
              <w:spacing w:line="276" w:lineRule="auto"/>
              <w:ind w:right="30"/>
              <w:jc w:val="right"/>
              <w:rPr>
                <w:rFonts w:asciiTheme="majorHAnsi" w:eastAsia="Calibri Light" w:hAnsiTheme="majorHAnsi" w:cs="Calibri Light"/>
                <w:sz w:val="16"/>
                <w:szCs w:val="16"/>
              </w:rPr>
            </w:pPr>
            <w:r w:rsidRPr="0074649E">
              <w:rPr>
                <w:rFonts w:asciiTheme="majorHAnsi" w:eastAsia="Calibri Light" w:hAnsiTheme="majorHAnsi" w:cs="Calibri Light"/>
                <w:sz w:val="16"/>
                <w:szCs w:val="16"/>
              </w:rPr>
              <w:t>6</w:t>
            </w:r>
            <w:r w:rsidR="0097413E" w:rsidRPr="0074649E">
              <w:rPr>
                <w:rFonts w:asciiTheme="majorHAnsi" w:eastAsia="Calibri Light" w:hAnsiTheme="majorHAnsi" w:cs="Calibri Light"/>
                <w:sz w:val="16"/>
                <w:szCs w:val="16"/>
              </w:rPr>
              <w:t>,000</w:t>
            </w:r>
          </w:p>
        </w:tc>
        <w:tc>
          <w:tcPr>
            <w:tcW w:w="709" w:type="dxa"/>
            <w:vAlign w:val="center"/>
          </w:tcPr>
          <w:p w14:paraId="3DEB7D91" w14:textId="1B4D7B82" w:rsidR="0097413E" w:rsidRPr="0074649E" w:rsidRDefault="0074649E" w:rsidP="0097413E">
            <w:pPr>
              <w:spacing w:line="276" w:lineRule="auto"/>
              <w:ind w:right="30"/>
              <w:jc w:val="right"/>
              <w:rPr>
                <w:rFonts w:asciiTheme="majorHAnsi" w:eastAsia="Calibri Light" w:hAnsiTheme="majorHAnsi" w:cs="Calibri Light"/>
                <w:sz w:val="16"/>
                <w:szCs w:val="16"/>
              </w:rPr>
            </w:pPr>
            <w:r w:rsidRPr="0074649E">
              <w:rPr>
                <w:rFonts w:asciiTheme="majorHAnsi" w:eastAsia="Calibri Light" w:hAnsiTheme="majorHAnsi" w:cs="Calibri Light"/>
                <w:sz w:val="16"/>
                <w:szCs w:val="16"/>
              </w:rPr>
              <w:t>2</w:t>
            </w:r>
            <w:r w:rsidR="00A71FC9" w:rsidRPr="0074649E">
              <w:rPr>
                <w:rFonts w:asciiTheme="majorHAnsi" w:eastAsia="Calibri Light" w:hAnsiTheme="majorHAnsi" w:cs="Calibri Light"/>
                <w:sz w:val="16"/>
                <w:szCs w:val="16"/>
              </w:rPr>
              <w:t>4</w:t>
            </w:r>
            <w:r w:rsidR="0097413E" w:rsidRPr="0074649E">
              <w:rPr>
                <w:rFonts w:asciiTheme="majorHAnsi" w:eastAsia="Calibri Light" w:hAnsiTheme="majorHAnsi" w:cs="Calibri Light"/>
                <w:sz w:val="16"/>
                <w:szCs w:val="16"/>
              </w:rPr>
              <w:t>,000</w:t>
            </w:r>
          </w:p>
        </w:tc>
        <w:tc>
          <w:tcPr>
            <w:tcW w:w="709" w:type="dxa"/>
            <w:vAlign w:val="center"/>
          </w:tcPr>
          <w:p w14:paraId="0E3CF7C0" w14:textId="282B3337" w:rsidR="0097413E" w:rsidRPr="0074649E" w:rsidRDefault="0074649E" w:rsidP="0097413E">
            <w:pPr>
              <w:spacing w:line="276" w:lineRule="auto"/>
              <w:ind w:right="30"/>
              <w:jc w:val="right"/>
              <w:rPr>
                <w:rFonts w:asciiTheme="majorHAnsi" w:eastAsia="Calibri Light" w:hAnsiTheme="majorHAnsi" w:cs="Calibri Light"/>
                <w:sz w:val="16"/>
                <w:szCs w:val="16"/>
              </w:rPr>
            </w:pPr>
            <w:r w:rsidRPr="0074649E">
              <w:rPr>
                <w:rFonts w:asciiTheme="majorHAnsi" w:eastAsia="Calibri Light" w:hAnsiTheme="majorHAnsi" w:cs="Calibri Light"/>
                <w:sz w:val="16"/>
                <w:szCs w:val="16"/>
              </w:rPr>
              <w:t>2</w:t>
            </w:r>
            <w:r w:rsidR="0097413E" w:rsidRPr="0074649E">
              <w:rPr>
                <w:rFonts w:asciiTheme="majorHAnsi" w:eastAsia="Calibri Light" w:hAnsiTheme="majorHAnsi" w:cs="Calibri Light"/>
                <w:sz w:val="16"/>
                <w:szCs w:val="16"/>
              </w:rPr>
              <w:t>,000</w:t>
            </w:r>
          </w:p>
        </w:tc>
      </w:tr>
      <w:tr w:rsidR="0097413E" w:rsidRPr="00B76CC1" w14:paraId="2975B228" w14:textId="77777777" w:rsidTr="00623A0F">
        <w:trPr>
          <w:trHeight w:val="268"/>
        </w:trPr>
        <w:tc>
          <w:tcPr>
            <w:tcW w:w="3969" w:type="dxa"/>
            <w:tcBorders>
              <w:bottom w:val="single" w:sz="12" w:space="0" w:color="FF0000"/>
            </w:tcBorders>
            <w:shd w:val="clear" w:color="auto" w:fill="FBE5E1"/>
            <w:vAlign w:val="center"/>
          </w:tcPr>
          <w:p w14:paraId="193033F0" w14:textId="77777777" w:rsidR="0097413E" w:rsidRPr="00042A3F" w:rsidRDefault="0097413E" w:rsidP="0097413E">
            <w:pPr>
              <w:spacing w:line="276" w:lineRule="auto"/>
              <w:ind w:left="110"/>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Rate of discounting scheme liabilities – increase by 0.5%</w:t>
            </w:r>
          </w:p>
        </w:tc>
        <w:tc>
          <w:tcPr>
            <w:tcW w:w="709" w:type="dxa"/>
            <w:tcBorders>
              <w:bottom w:val="single" w:sz="12" w:space="0" w:color="FF0000"/>
            </w:tcBorders>
            <w:shd w:val="clear" w:color="auto" w:fill="FBE5E1"/>
            <w:vAlign w:val="center"/>
          </w:tcPr>
          <w:p w14:paraId="69452F90" w14:textId="57D89F74" w:rsidR="0097413E" w:rsidRPr="0074649E" w:rsidRDefault="0097413E" w:rsidP="0097413E">
            <w:pPr>
              <w:spacing w:line="276" w:lineRule="auto"/>
              <w:ind w:right="30"/>
              <w:jc w:val="right"/>
              <w:rPr>
                <w:rFonts w:asciiTheme="majorHAnsi" w:eastAsia="Calibri Light" w:hAnsiTheme="majorHAnsi" w:cs="Calibri Light"/>
                <w:sz w:val="16"/>
                <w:szCs w:val="16"/>
              </w:rPr>
            </w:pPr>
            <w:r w:rsidRPr="0074649E">
              <w:rPr>
                <w:rFonts w:asciiTheme="majorHAnsi" w:eastAsia="Calibri Light" w:hAnsiTheme="majorHAnsi" w:cs="Calibri Light"/>
                <w:sz w:val="16"/>
                <w:szCs w:val="16"/>
              </w:rPr>
              <w:t>(1</w:t>
            </w:r>
            <w:r w:rsidR="00042A3F" w:rsidRPr="0074649E">
              <w:rPr>
                <w:rFonts w:asciiTheme="majorHAnsi" w:eastAsia="Calibri Light" w:hAnsiTheme="majorHAnsi" w:cs="Calibri Light"/>
                <w:sz w:val="16"/>
                <w:szCs w:val="16"/>
              </w:rPr>
              <w:t>2</w:t>
            </w:r>
            <w:r w:rsidR="0074649E" w:rsidRPr="0074649E">
              <w:rPr>
                <w:rFonts w:asciiTheme="majorHAnsi" w:eastAsia="Calibri Light" w:hAnsiTheme="majorHAnsi" w:cs="Calibri Light"/>
                <w:sz w:val="16"/>
                <w:szCs w:val="16"/>
              </w:rPr>
              <w:t>6</w:t>
            </w:r>
            <w:r w:rsidRPr="0074649E">
              <w:rPr>
                <w:rFonts w:asciiTheme="majorHAnsi" w:eastAsia="Calibri Light" w:hAnsiTheme="majorHAnsi" w:cs="Calibri Light"/>
                <w:sz w:val="16"/>
                <w:szCs w:val="16"/>
              </w:rPr>
              <w:t>,000)</w:t>
            </w:r>
          </w:p>
        </w:tc>
        <w:tc>
          <w:tcPr>
            <w:tcW w:w="709" w:type="dxa"/>
            <w:tcBorders>
              <w:bottom w:val="single" w:sz="12" w:space="0" w:color="FF0000"/>
            </w:tcBorders>
            <w:shd w:val="clear" w:color="auto" w:fill="FBE5E1"/>
            <w:vAlign w:val="center"/>
          </w:tcPr>
          <w:p w14:paraId="1E3E9C0E" w14:textId="70C111A6" w:rsidR="0097413E" w:rsidRPr="0074649E" w:rsidRDefault="0097413E" w:rsidP="0097413E">
            <w:pPr>
              <w:spacing w:line="276" w:lineRule="auto"/>
              <w:ind w:right="30"/>
              <w:jc w:val="right"/>
              <w:rPr>
                <w:rFonts w:asciiTheme="majorHAnsi" w:eastAsia="Calibri Light" w:hAnsiTheme="majorHAnsi" w:cs="Calibri Light"/>
                <w:sz w:val="16"/>
                <w:szCs w:val="16"/>
              </w:rPr>
            </w:pPr>
            <w:r w:rsidRPr="0074649E">
              <w:rPr>
                <w:rFonts w:asciiTheme="majorHAnsi" w:eastAsia="Calibri Light" w:hAnsiTheme="majorHAnsi" w:cs="Calibri Light"/>
                <w:sz w:val="16"/>
                <w:szCs w:val="16"/>
              </w:rPr>
              <w:t>(</w:t>
            </w:r>
            <w:r w:rsidR="0074649E" w:rsidRPr="0074649E">
              <w:rPr>
                <w:rFonts w:asciiTheme="majorHAnsi" w:eastAsia="Calibri Light" w:hAnsiTheme="majorHAnsi" w:cs="Calibri Light"/>
                <w:sz w:val="16"/>
                <w:szCs w:val="16"/>
              </w:rPr>
              <w:t>10</w:t>
            </w:r>
            <w:r w:rsidRPr="0074649E">
              <w:rPr>
                <w:rFonts w:asciiTheme="majorHAnsi" w:eastAsia="Calibri Light" w:hAnsiTheme="majorHAnsi" w:cs="Calibri Light"/>
                <w:sz w:val="16"/>
                <w:szCs w:val="16"/>
              </w:rPr>
              <w:t>,000)</w:t>
            </w:r>
          </w:p>
        </w:tc>
        <w:tc>
          <w:tcPr>
            <w:tcW w:w="709" w:type="dxa"/>
            <w:tcBorders>
              <w:bottom w:val="single" w:sz="12" w:space="0" w:color="FF0000"/>
            </w:tcBorders>
            <w:shd w:val="clear" w:color="auto" w:fill="FBE5E1"/>
            <w:vAlign w:val="center"/>
          </w:tcPr>
          <w:p w14:paraId="62F57869" w14:textId="78ACDD42" w:rsidR="0097413E" w:rsidRPr="0074649E" w:rsidRDefault="0097413E" w:rsidP="0097413E">
            <w:pPr>
              <w:spacing w:line="276" w:lineRule="auto"/>
              <w:ind w:right="30"/>
              <w:jc w:val="right"/>
              <w:rPr>
                <w:rFonts w:asciiTheme="majorHAnsi" w:eastAsia="Calibri Light" w:hAnsiTheme="majorHAnsi" w:cs="Calibri Light"/>
                <w:sz w:val="16"/>
                <w:szCs w:val="16"/>
              </w:rPr>
            </w:pPr>
            <w:r w:rsidRPr="0074649E">
              <w:rPr>
                <w:rFonts w:asciiTheme="majorHAnsi" w:eastAsia="Calibri Light" w:hAnsiTheme="majorHAnsi" w:cs="Calibri Light"/>
                <w:sz w:val="16"/>
                <w:szCs w:val="16"/>
              </w:rPr>
              <w:t>(2</w:t>
            </w:r>
            <w:r w:rsidR="0074649E" w:rsidRPr="0074649E">
              <w:rPr>
                <w:rFonts w:asciiTheme="majorHAnsi" w:eastAsia="Calibri Light" w:hAnsiTheme="majorHAnsi" w:cs="Calibri Light"/>
                <w:sz w:val="16"/>
                <w:szCs w:val="16"/>
              </w:rPr>
              <w:t>0</w:t>
            </w:r>
            <w:r w:rsidRPr="0074649E">
              <w:rPr>
                <w:rFonts w:asciiTheme="majorHAnsi" w:eastAsia="Calibri Light" w:hAnsiTheme="majorHAnsi" w:cs="Calibri Light"/>
                <w:sz w:val="16"/>
                <w:szCs w:val="16"/>
              </w:rPr>
              <w:t>,000)</w:t>
            </w:r>
          </w:p>
        </w:tc>
        <w:tc>
          <w:tcPr>
            <w:tcW w:w="709" w:type="dxa"/>
            <w:tcBorders>
              <w:bottom w:val="single" w:sz="12" w:space="0" w:color="FF0000"/>
            </w:tcBorders>
            <w:shd w:val="clear" w:color="auto" w:fill="FBE5E1"/>
            <w:vAlign w:val="center"/>
          </w:tcPr>
          <w:p w14:paraId="7E193E3D" w14:textId="247C1F8D" w:rsidR="0097413E" w:rsidRPr="0074649E" w:rsidRDefault="0097413E" w:rsidP="0097413E">
            <w:pPr>
              <w:spacing w:line="276" w:lineRule="auto"/>
              <w:ind w:right="30"/>
              <w:jc w:val="right"/>
              <w:rPr>
                <w:rFonts w:asciiTheme="majorHAnsi" w:eastAsia="Calibri Light" w:hAnsiTheme="majorHAnsi" w:cs="Calibri Light"/>
                <w:sz w:val="16"/>
                <w:szCs w:val="16"/>
              </w:rPr>
            </w:pPr>
            <w:r w:rsidRPr="0074649E">
              <w:rPr>
                <w:rFonts w:asciiTheme="majorHAnsi" w:eastAsia="Calibri Light" w:hAnsiTheme="majorHAnsi" w:cs="Calibri Light"/>
                <w:sz w:val="16"/>
                <w:szCs w:val="16"/>
              </w:rPr>
              <w:t>(</w:t>
            </w:r>
            <w:r w:rsidR="00A71FC9" w:rsidRPr="0074649E">
              <w:rPr>
                <w:rFonts w:asciiTheme="majorHAnsi" w:eastAsia="Calibri Light" w:hAnsiTheme="majorHAnsi" w:cs="Calibri Light"/>
                <w:sz w:val="16"/>
                <w:szCs w:val="16"/>
              </w:rPr>
              <w:t>3</w:t>
            </w:r>
            <w:r w:rsidRPr="0074649E">
              <w:rPr>
                <w:rFonts w:asciiTheme="majorHAnsi" w:eastAsia="Calibri Light" w:hAnsiTheme="majorHAnsi" w:cs="Calibri Light"/>
                <w:sz w:val="16"/>
                <w:szCs w:val="16"/>
              </w:rPr>
              <w:t>,000)</w:t>
            </w:r>
          </w:p>
        </w:tc>
      </w:tr>
    </w:tbl>
    <w:tbl>
      <w:tblPr>
        <w:tblpPr w:leftFromText="180" w:rightFromText="180" w:vertAnchor="text" w:horzAnchor="margin" w:tblpY="2909"/>
        <w:tblOverlap w:val="never"/>
        <w:tblW w:w="6805" w:type="dxa"/>
        <w:tblLayout w:type="fixed"/>
        <w:tblCellMar>
          <w:left w:w="0" w:type="dxa"/>
          <w:right w:w="0" w:type="dxa"/>
        </w:tblCellMar>
        <w:tblLook w:val="04A0" w:firstRow="1" w:lastRow="0" w:firstColumn="1" w:lastColumn="0" w:noHBand="0" w:noVBand="1"/>
      </w:tblPr>
      <w:tblGrid>
        <w:gridCol w:w="6096"/>
        <w:gridCol w:w="709"/>
      </w:tblGrid>
      <w:tr w:rsidR="00672A19" w:rsidRPr="00BD1EBB" w14:paraId="1E803666" w14:textId="77777777" w:rsidTr="007D24D8">
        <w:trPr>
          <w:trHeight w:val="268"/>
        </w:trPr>
        <w:tc>
          <w:tcPr>
            <w:tcW w:w="6096" w:type="dxa"/>
            <w:tcBorders>
              <w:top w:val="single" w:sz="12" w:space="0" w:color="FF0000"/>
            </w:tcBorders>
          </w:tcPr>
          <w:p w14:paraId="23407616" w14:textId="54FD57B5" w:rsidR="00672A19" w:rsidRPr="00BD1EBB" w:rsidRDefault="00672A19" w:rsidP="007F0D04">
            <w:pPr>
              <w:spacing w:line="276" w:lineRule="auto"/>
              <w:ind w:left="110"/>
              <w:rPr>
                <w:rFonts w:asciiTheme="minorHAnsi" w:eastAsia="Calibri Light" w:hAnsiTheme="minorHAnsi" w:cs="Calibri Light"/>
                <w:b/>
                <w:sz w:val="16"/>
                <w:szCs w:val="16"/>
              </w:rPr>
            </w:pPr>
            <w:r w:rsidRPr="00BD1EBB">
              <w:rPr>
                <w:rFonts w:asciiTheme="minorHAnsi" w:eastAsia="Calibri Light" w:hAnsiTheme="minorHAnsi" w:cs="Calibri Light"/>
                <w:b/>
                <w:sz w:val="16"/>
                <w:szCs w:val="16"/>
              </w:rPr>
              <w:t>LG</w:t>
            </w:r>
            <w:r w:rsidR="007F0D04">
              <w:rPr>
                <w:rFonts w:asciiTheme="minorHAnsi" w:eastAsia="Calibri Light" w:hAnsiTheme="minorHAnsi" w:cs="Calibri Light"/>
                <w:b/>
                <w:sz w:val="16"/>
                <w:szCs w:val="16"/>
              </w:rPr>
              <w:t>P</w:t>
            </w:r>
            <w:r w:rsidRPr="00BD1EBB">
              <w:rPr>
                <w:rFonts w:asciiTheme="minorHAnsi" w:eastAsia="Calibri Light" w:hAnsiTheme="minorHAnsi" w:cs="Calibri Light"/>
                <w:b/>
                <w:sz w:val="16"/>
                <w:szCs w:val="16"/>
              </w:rPr>
              <w:t>S</w:t>
            </w:r>
          </w:p>
        </w:tc>
        <w:tc>
          <w:tcPr>
            <w:tcW w:w="709" w:type="dxa"/>
            <w:tcBorders>
              <w:top w:val="single" w:sz="12" w:space="0" w:color="FF0000"/>
            </w:tcBorders>
          </w:tcPr>
          <w:p w14:paraId="7AFEDD64" w14:textId="77777777" w:rsidR="00672A19" w:rsidRPr="00BD1EBB" w:rsidRDefault="00672A19" w:rsidP="00623A0F">
            <w:pPr>
              <w:spacing w:line="276" w:lineRule="auto"/>
              <w:jc w:val="right"/>
              <w:rPr>
                <w:rFonts w:asciiTheme="minorHAnsi" w:eastAsia="Calibri Light" w:hAnsiTheme="minorHAnsi" w:cs="Calibri Light"/>
                <w:b/>
                <w:sz w:val="16"/>
                <w:szCs w:val="16"/>
              </w:rPr>
            </w:pPr>
            <w:r w:rsidRPr="00BD1EBB">
              <w:rPr>
                <w:rFonts w:asciiTheme="minorHAnsi" w:eastAsia="Calibri Light" w:hAnsiTheme="minorHAnsi" w:cs="Calibri Light"/>
                <w:b/>
                <w:sz w:val="16"/>
                <w:szCs w:val="16"/>
              </w:rPr>
              <w:t>Increase / (Decrease)</w:t>
            </w:r>
          </w:p>
        </w:tc>
      </w:tr>
      <w:tr w:rsidR="00672A19" w:rsidRPr="00BD1EBB" w14:paraId="2827F831" w14:textId="77777777" w:rsidTr="007D24D8">
        <w:trPr>
          <w:trHeight w:val="268"/>
        </w:trPr>
        <w:tc>
          <w:tcPr>
            <w:tcW w:w="6096" w:type="dxa"/>
          </w:tcPr>
          <w:p w14:paraId="37B39E47" w14:textId="77777777" w:rsidR="00672A19" w:rsidRPr="00BD1EBB" w:rsidRDefault="00672A19" w:rsidP="00623A0F">
            <w:pPr>
              <w:spacing w:line="276" w:lineRule="auto"/>
              <w:ind w:left="110"/>
              <w:rPr>
                <w:rFonts w:asciiTheme="minorHAnsi" w:eastAsia="Calibri Light" w:hAnsiTheme="minorHAnsi" w:cs="Calibri Light"/>
                <w:b/>
                <w:sz w:val="16"/>
                <w:szCs w:val="16"/>
              </w:rPr>
            </w:pPr>
            <w:r w:rsidRPr="00BD1EBB">
              <w:rPr>
                <w:rFonts w:asciiTheme="minorHAnsi" w:eastAsia="Calibri Light" w:hAnsiTheme="minorHAnsi" w:cs="Calibri Light"/>
                <w:b/>
                <w:sz w:val="16"/>
                <w:szCs w:val="16"/>
              </w:rPr>
              <w:t xml:space="preserve">Assumption  </w:t>
            </w:r>
          </w:p>
        </w:tc>
        <w:tc>
          <w:tcPr>
            <w:tcW w:w="709" w:type="dxa"/>
          </w:tcPr>
          <w:p w14:paraId="00CBDE9E" w14:textId="77777777" w:rsidR="00672A19" w:rsidRPr="00BD1EBB" w:rsidRDefault="00672A19" w:rsidP="00623A0F">
            <w:pPr>
              <w:spacing w:line="276" w:lineRule="auto"/>
              <w:ind w:right="30"/>
              <w:jc w:val="right"/>
              <w:rPr>
                <w:rFonts w:asciiTheme="minorHAnsi" w:eastAsia="Calibri Light" w:hAnsiTheme="minorHAnsi" w:cs="Calibri Light"/>
                <w:b/>
                <w:sz w:val="16"/>
                <w:szCs w:val="16"/>
              </w:rPr>
            </w:pPr>
            <w:r w:rsidRPr="00BD1EBB">
              <w:rPr>
                <w:rFonts w:asciiTheme="minorHAnsi" w:eastAsia="Calibri Light" w:hAnsiTheme="minorHAnsi" w:cs="Calibri Light"/>
                <w:b/>
                <w:sz w:val="16"/>
                <w:szCs w:val="16"/>
              </w:rPr>
              <w:t>£’000</w:t>
            </w:r>
          </w:p>
        </w:tc>
      </w:tr>
      <w:tr w:rsidR="00672A19" w:rsidRPr="00E217D7" w14:paraId="0A403263" w14:textId="77777777" w:rsidTr="007D24D8">
        <w:trPr>
          <w:trHeight w:val="268"/>
        </w:trPr>
        <w:tc>
          <w:tcPr>
            <w:tcW w:w="6096" w:type="dxa"/>
            <w:tcBorders>
              <w:top w:val="single" w:sz="12" w:space="0" w:color="FF0000"/>
            </w:tcBorders>
            <w:vAlign w:val="center"/>
          </w:tcPr>
          <w:p w14:paraId="20692A66" w14:textId="77777777" w:rsidR="00672A19" w:rsidRPr="008C39D7" w:rsidRDefault="00672A19" w:rsidP="00623A0F">
            <w:pPr>
              <w:spacing w:line="276" w:lineRule="auto"/>
              <w:ind w:left="110"/>
              <w:rPr>
                <w:rFonts w:asciiTheme="majorHAnsi" w:eastAsia="Calibri Light" w:hAnsiTheme="majorHAnsi" w:cs="Calibri Light"/>
                <w:sz w:val="16"/>
                <w:szCs w:val="16"/>
              </w:rPr>
            </w:pPr>
            <w:r w:rsidRPr="008C39D7">
              <w:rPr>
                <w:rFonts w:asciiTheme="majorHAnsi" w:eastAsia="Calibri Light" w:hAnsiTheme="majorHAnsi" w:cs="Calibri Light"/>
                <w:sz w:val="16"/>
                <w:szCs w:val="16"/>
              </w:rPr>
              <w:t>Longevity – increase by one year</w:t>
            </w:r>
          </w:p>
        </w:tc>
        <w:tc>
          <w:tcPr>
            <w:tcW w:w="709" w:type="dxa"/>
            <w:tcBorders>
              <w:top w:val="single" w:sz="12" w:space="0" w:color="FF0000"/>
            </w:tcBorders>
            <w:vAlign w:val="center"/>
          </w:tcPr>
          <w:p w14:paraId="7D8C4BAD" w14:textId="0711DC74" w:rsidR="00672A19" w:rsidRPr="00E00A5E" w:rsidRDefault="00200C05" w:rsidP="0017110F">
            <w:pPr>
              <w:spacing w:line="276" w:lineRule="auto"/>
              <w:ind w:right="30"/>
              <w:jc w:val="right"/>
              <w:rPr>
                <w:rFonts w:asciiTheme="majorHAnsi" w:eastAsia="Calibri Light" w:hAnsiTheme="majorHAnsi" w:cs="Calibri Light"/>
                <w:sz w:val="16"/>
                <w:szCs w:val="16"/>
              </w:rPr>
            </w:pPr>
            <w:r w:rsidRPr="00E00A5E">
              <w:rPr>
                <w:rFonts w:asciiTheme="majorHAnsi" w:eastAsia="Calibri Light" w:hAnsiTheme="majorHAnsi" w:cs="Calibri Light"/>
                <w:sz w:val="16"/>
                <w:szCs w:val="16"/>
              </w:rPr>
              <w:t>1</w:t>
            </w:r>
            <w:r w:rsidR="00E00A5E" w:rsidRPr="00E00A5E">
              <w:rPr>
                <w:rFonts w:asciiTheme="majorHAnsi" w:eastAsia="Calibri Light" w:hAnsiTheme="majorHAnsi" w:cs="Calibri Light"/>
                <w:sz w:val="16"/>
                <w:szCs w:val="16"/>
              </w:rPr>
              <w:t>6</w:t>
            </w:r>
            <w:r w:rsidRPr="00E00A5E">
              <w:rPr>
                <w:rFonts w:asciiTheme="majorHAnsi" w:eastAsia="Calibri Light" w:hAnsiTheme="majorHAnsi" w:cs="Calibri Light"/>
                <w:sz w:val="16"/>
                <w:szCs w:val="16"/>
              </w:rPr>
              <w:t>,</w:t>
            </w:r>
            <w:r w:rsidR="00E00A5E" w:rsidRPr="00E00A5E">
              <w:rPr>
                <w:rFonts w:asciiTheme="majorHAnsi" w:eastAsia="Calibri Light" w:hAnsiTheme="majorHAnsi" w:cs="Calibri Light"/>
                <w:sz w:val="16"/>
                <w:szCs w:val="16"/>
              </w:rPr>
              <w:t>283</w:t>
            </w:r>
          </w:p>
        </w:tc>
      </w:tr>
      <w:tr w:rsidR="00672A19" w:rsidRPr="00E217D7" w14:paraId="2462EDEF" w14:textId="77777777" w:rsidTr="007D24D8">
        <w:trPr>
          <w:trHeight w:val="268"/>
        </w:trPr>
        <w:tc>
          <w:tcPr>
            <w:tcW w:w="6096" w:type="dxa"/>
            <w:shd w:val="clear" w:color="auto" w:fill="FBE5E1"/>
            <w:vAlign w:val="center"/>
          </w:tcPr>
          <w:p w14:paraId="5BD9A581" w14:textId="77777777" w:rsidR="00672A19" w:rsidRPr="008C39D7" w:rsidRDefault="00672A19" w:rsidP="00623A0F">
            <w:pPr>
              <w:spacing w:line="276" w:lineRule="auto"/>
              <w:ind w:left="110"/>
              <w:rPr>
                <w:rFonts w:asciiTheme="majorHAnsi" w:eastAsia="Calibri Light" w:hAnsiTheme="majorHAnsi" w:cs="Calibri Light"/>
                <w:sz w:val="16"/>
                <w:szCs w:val="16"/>
              </w:rPr>
            </w:pPr>
            <w:r w:rsidRPr="008C39D7">
              <w:rPr>
                <w:rFonts w:asciiTheme="majorHAnsi" w:eastAsia="Calibri Light" w:hAnsiTheme="majorHAnsi" w:cs="Calibri Light"/>
                <w:sz w:val="16"/>
                <w:szCs w:val="16"/>
              </w:rPr>
              <w:t>Rate of increase in salaries – increase by 0.1%</w:t>
            </w:r>
          </w:p>
        </w:tc>
        <w:tc>
          <w:tcPr>
            <w:tcW w:w="709" w:type="dxa"/>
            <w:shd w:val="clear" w:color="auto" w:fill="FBE5E1"/>
            <w:vAlign w:val="center"/>
          </w:tcPr>
          <w:p w14:paraId="47AF1FC7" w14:textId="41BEB6EE" w:rsidR="00672A19" w:rsidRPr="00E00A5E" w:rsidRDefault="0017110F" w:rsidP="00A43EFC">
            <w:pPr>
              <w:spacing w:line="276" w:lineRule="auto"/>
              <w:ind w:right="30"/>
              <w:jc w:val="right"/>
              <w:rPr>
                <w:rFonts w:asciiTheme="majorHAnsi" w:eastAsia="Calibri Light" w:hAnsiTheme="majorHAnsi" w:cs="Calibri Light"/>
                <w:sz w:val="16"/>
                <w:szCs w:val="16"/>
              </w:rPr>
            </w:pPr>
            <w:r w:rsidRPr="00E00A5E">
              <w:rPr>
                <w:rFonts w:asciiTheme="majorHAnsi" w:eastAsia="Calibri Light" w:hAnsiTheme="majorHAnsi" w:cs="Calibri Light"/>
                <w:sz w:val="16"/>
                <w:szCs w:val="16"/>
              </w:rPr>
              <w:t>3</w:t>
            </w:r>
            <w:r w:rsidR="00E00A5E" w:rsidRPr="00E00A5E">
              <w:rPr>
                <w:rFonts w:asciiTheme="majorHAnsi" w:eastAsia="Calibri Light" w:hAnsiTheme="majorHAnsi" w:cs="Calibri Light"/>
                <w:sz w:val="16"/>
                <w:szCs w:val="16"/>
              </w:rPr>
              <w:t>68</w:t>
            </w:r>
          </w:p>
        </w:tc>
      </w:tr>
      <w:tr w:rsidR="00672A19" w:rsidRPr="00E217D7" w14:paraId="532F7405" w14:textId="77777777" w:rsidTr="007D24D8">
        <w:trPr>
          <w:trHeight w:val="268"/>
        </w:trPr>
        <w:tc>
          <w:tcPr>
            <w:tcW w:w="6096" w:type="dxa"/>
            <w:vAlign w:val="center"/>
          </w:tcPr>
          <w:p w14:paraId="024EBF19" w14:textId="77777777" w:rsidR="00672A19" w:rsidRPr="008C39D7" w:rsidRDefault="00672A19" w:rsidP="00623A0F">
            <w:pPr>
              <w:spacing w:line="276" w:lineRule="auto"/>
              <w:ind w:left="110"/>
              <w:rPr>
                <w:rFonts w:asciiTheme="majorHAnsi" w:eastAsia="Calibri Light" w:hAnsiTheme="majorHAnsi" w:cs="Calibri Light"/>
                <w:sz w:val="16"/>
                <w:szCs w:val="16"/>
              </w:rPr>
            </w:pPr>
            <w:r w:rsidRPr="008C39D7">
              <w:rPr>
                <w:rFonts w:asciiTheme="majorHAnsi" w:eastAsia="Calibri Light" w:hAnsiTheme="majorHAnsi" w:cs="Calibri Light"/>
                <w:sz w:val="16"/>
                <w:szCs w:val="16"/>
              </w:rPr>
              <w:t>Rate of increase in pension – increase by 0.1%</w:t>
            </w:r>
          </w:p>
        </w:tc>
        <w:tc>
          <w:tcPr>
            <w:tcW w:w="709" w:type="dxa"/>
            <w:vAlign w:val="center"/>
          </w:tcPr>
          <w:p w14:paraId="2205CA52" w14:textId="32E3FE44" w:rsidR="00672A19" w:rsidRPr="00E00A5E" w:rsidRDefault="00E00A5E" w:rsidP="00A43EFC">
            <w:pPr>
              <w:spacing w:line="276" w:lineRule="auto"/>
              <w:ind w:right="30"/>
              <w:jc w:val="right"/>
              <w:rPr>
                <w:rFonts w:asciiTheme="majorHAnsi" w:eastAsia="Calibri Light" w:hAnsiTheme="majorHAnsi" w:cs="Calibri Light"/>
                <w:sz w:val="16"/>
                <w:szCs w:val="16"/>
              </w:rPr>
            </w:pPr>
            <w:r w:rsidRPr="00E00A5E">
              <w:rPr>
                <w:rFonts w:asciiTheme="majorHAnsi" w:eastAsia="Calibri Light" w:hAnsiTheme="majorHAnsi" w:cs="Calibri Light"/>
                <w:sz w:val="16"/>
                <w:szCs w:val="16"/>
              </w:rPr>
              <w:t>6</w:t>
            </w:r>
            <w:r w:rsidR="00200C05" w:rsidRPr="00E00A5E">
              <w:rPr>
                <w:rFonts w:asciiTheme="majorHAnsi" w:eastAsia="Calibri Light" w:hAnsiTheme="majorHAnsi" w:cs="Calibri Light"/>
                <w:sz w:val="16"/>
                <w:szCs w:val="16"/>
              </w:rPr>
              <w:t>,</w:t>
            </w:r>
            <w:r w:rsidRPr="00E00A5E">
              <w:rPr>
                <w:rFonts w:asciiTheme="majorHAnsi" w:eastAsia="Calibri Light" w:hAnsiTheme="majorHAnsi" w:cs="Calibri Light"/>
                <w:sz w:val="16"/>
                <w:szCs w:val="16"/>
              </w:rPr>
              <w:t>842</w:t>
            </w:r>
          </w:p>
        </w:tc>
      </w:tr>
      <w:tr w:rsidR="00672A19" w:rsidRPr="0017110F" w14:paraId="7D96FC86" w14:textId="77777777" w:rsidTr="00AC12A6">
        <w:trPr>
          <w:trHeight w:val="268"/>
        </w:trPr>
        <w:tc>
          <w:tcPr>
            <w:tcW w:w="6096" w:type="dxa"/>
            <w:tcBorders>
              <w:bottom w:val="single" w:sz="12" w:space="0" w:color="FF0000"/>
            </w:tcBorders>
            <w:shd w:val="clear" w:color="auto" w:fill="FBE5E1"/>
            <w:vAlign w:val="center"/>
          </w:tcPr>
          <w:p w14:paraId="5E82D88E" w14:textId="20FD5D32" w:rsidR="00672A19" w:rsidRPr="008C39D7" w:rsidRDefault="00672A19" w:rsidP="00AC12A6">
            <w:pPr>
              <w:spacing w:line="276" w:lineRule="auto"/>
              <w:ind w:left="110"/>
              <w:rPr>
                <w:rFonts w:asciiTheme="majorHAnsi" w:eastAsia="Calibri Light" w:hAnsiTheme="majorHAnsi" w:cs="Calibri Light"/>
                <w:sz w:val="16"/>
                <w:szCs w:val="16"/>
              </w:rPr>
            </w:pPr>
            <w:r w:rsidRPr="008C39D7">
              <w:rPr>
                <w:rFonts w:asciiTheme="majorHAnsi" w:eastAsia="Calibri Light" w:hAnsiTheme="majorHAnsi" w:cs="Calibri Light"/>
                <w:sz w:val="16"/>
                <w:szCs w:val="16"/>
              </w:rPr>
              <w:t xml:space="preserve">Rate of discounting scheme liabilities – </w:t>
            </w:r>
            <w:r w:rsidR="00AC12A6" w:rsidRPr="008C39D7">
              <w:rPr>
                <w:rFonts w:asciiTheme="majorHAnsi" w:eastAsia="Calibri Light" w:hAnsiTheme="majorHAnsi" w:cs="Calibri Light"/>
                <w:sz w:val="16"/>
                <w:szCs w:val="16"/>
              </w:rPr>
              <w:t>decrease</w:t>
            </w:r>
            <w:r w:rsidRPr="008C39D7">
              <w:rPr>
                <w:rFonts w:asciiTheme="majorHAnsi" w:eastAsia="Calibri Light" w:hAnsiTheme="majorHAnsi" w:cs="Calibri Light"/>
                <w:sz w:val="16"/>
                <w:szCs w:val="16"/>
              </w:rPr>
              <w:t xml:space="preserve"> by 0.1%</w:t>
            </w:r>
          </w:p>
        </w:tc>
        <w:tc>
          <w:tcPr>
            <w:tcW w:w="709" w:type="dxa"/>
            <w:tcBorders>
              <w:bottom w:val="single" w:sz="12" w:space="0" w:color="FF0000"/>
            </w:tcBorders>
            <w:shd w:val="clear" w:color="auto" w:fill="FBE5E1"/>
            <w:vAlign w:val="center"/>
          </w:tcPr>
          <w:p w14:paraId="5CBA9946" w14:textId="1447BB00" w:rsidR="00672A19" w:rsidRPr="00E00A5E" w:rsidRDefault="00E00A5E" w:rsidP="00A43EFC">
            <w:pPr>
              <w:spacing w:line="276" w:lineRule="auto"/>
              <w:ind w:right="30"/>
              <w:jc w:val="right"/>
              <w:rPr>
                <w:rFonts w:asciiTheme="majorHAnsi" w:eastAsia="Calibri Light" w:hAnsiTheme="majorHAnsi" w:cs="Calibri Light"/>
                <w:sz w:val="16"/>
                <w:szCs w:val="16"/>
              </w:rPr>
            </w:pPr>
            <w:r w:rsidRPr="00E00A5E">
              <w:rPr>
                <w:rFonts w:asciiTheme="majorHAnsi" w:eastAsia="Calibri Light" w:hAnsiTheme="majorHAnsi" w:cs="Calibri Light"/>
                <w:sz w:val="16"/>
                <w:szCs w:val="16"/>
              </w:rPr>
              <w:t>7</w:t>
            </w:r>
            <w:r w:rsidR="00200C05" w:rsidRPr="00E00A5E">
              <w:rPr>
                <w:rFonts w:asciiTheme="majorHAnsi" w:eastAsia="Calibri Light" w:hAnsiTheme="majorHAnsi" w:cs="Calibri Light"/>
                <w:sz w:val="16"/>
                <w:szCs w:val="16"/>
              </w:rPr>
              <w:t>,</w:t>
            </w:r>
            <w:r w:rsidRPr="00E00A5E">
              <w:rPr>
                <w:rFonts w:asciiTheme="majorHAnsi" w:eastAsia="Calibri Light" w:hAnsiTheme="majorHAnsi" w:cs="Calibri Light"/>
                <w:sz w:val="16"/>
                <w:szCs w:val="16"/>
              </w:rPr>
              <w:t>210</w:t>
            </w:r>
          </w:p>
        </w:tc>
      </w:tr>
    </w:tbl>
    <w:p w14:paraId="2462A8AD" w14:textId="754F39B4" w:rsidR="0037477C" w:rsidRDefault="00355EE7">
      <w:pPr>
        <w:spacing w:line="20" w:lineRule="exact"/>
        <w:rPr>
          <w:sz w:val="20"/>
          <w:szCs w:val="20"/>
        </w:rPr>
      </w:pPr>
      <w:r>
        <w:rPr>
          <w:sz w:val="20"/>
          <w:szCs w:val="20"/>
        </w:rPr>
        <w:br w:type="column"/>
      </w:r>
    </w:p>
    <w:p w14:paraId="77EDC265" w14:textId="1F49676A" w:rsidR="0037477C" w:rsidRDefault="0037477C">
      <w:pPr>
        <w:spacing w:line="200" w:lineRule="exact"/>
        <w:rPr>
          <w:sz w:val="20"/>
          <w:szCs w:val="20"/>
        </w:rPr>
      </w:pPr>
    </w:p>
    <w:p w14:paraId="77479CD1" w14:textId="77777777" w:rsidR="0037477C" w:rsidRDefault="0037477C">
      <w:pPr>
        <w:spacing w:line="200" w:lineRule="exact"/>
        <w:rPr>
          <w:sz w:val="20"/>
          <w:szCs w:val="20"/>
        </w:rPr>
      </w:pPr>
    </w:p>
    <w:p w14:paraId="1157EF25" w14:textId="77777777" w:rsidR="0037477C" w:rsidRDefault="0037477C">
      <w:pPr>
        <w:spacing w:line="200" w:lineRule="exact"/>
        <w:rPr>
          <w:sz w:val="20"/>
          <w:szCs w:val="20"/>
        </w:rPr>
      </w:pPr>
    </w:p>
    <w:p w14:paraId="757E2399" w14:textId="77777777" w:rsidR="005C16BF" w:rsidRDefault="005C16BF" w:rsidP="008F111F">
      <w:pPr>
        <w:spacing w:line="249" w:lineRule="auto"/>
        <w:ind w:left="40" w:right="51"/>
        <w:rPr>
          <w:rFonts w:ascii="Calibri Light" w:eastAsia="Calibri Light" w:hAnsi="Calibri Light" w:cs="Calibri Light"/>
          <w:sz w:val="20"/>
          <w:szCs w:val="20"/>
        </w:rPr>
      </w:pPr>
      <w:r>
        <w:rPr>
          <w:rFonts w:ascii="Calibri" w:eastAsia="Calibri" w:hAnsi="Calibri" w:cs="Calibri"/>
          <w:b/>
          <w:bCs/>
          <w:sz w:val="20"/>
          <w:szCs w:val="20"/>
        </w:rPr>
        <w:t>Impact on the Cash Flows</w:t>
      </w:r>
    </w:p>
    <w:p w14:paraId="03289787" w14:textId="4935EB66" w:rsidR="008F111F" w:rsidRPr="00E00A5E" w:rsidRDefault="0097413E" w:rsidP="005C16BF">
      <w:pPr>
        <w:spacing w:line="249" w:lineRule="auto"/>
        <w:ind w:left="40"/>
        <w:jc w:val="both"/>
        <w:rPr>
          <w:sz w:val="20"/>
          <w:szCs w:val="20"/>
        </w:rPr>
      </w:pPr>
      <w:bookmarkStart w:id="226" w:name="_Hlk199097947"/>
      <w:r w:rsidRPr="00E00A5E">
        <w:rPr>
          <w:rFonts w:ascii="Calibri Light" w:eastAsia="Calibri Light" w:hAnsi="Calibri Light" w:cs="Calibri Light"/>
          <w:sz w:val="20"/>
          <w:szCs w:val="20"/>
        </w:rPr>
        <w:t xml:space="preserve">The objectives of the LGPS </w:t>
      </w:r>
      <w:proofErr w:type="gramStart"/>
      <w:r w:rsidRPr="00E00A5E">
        <w:rPr>
          <w:rFonts w:ascii="Calibri Light" w:eastAsia="Calibri Light" w:hAnsi="Calibri Light" w:cs="Calibri Light"/>
          <w:sz w:val="20"/>
          <w:szCs w:val="20"/>
        </w:rPr>
        <w:t>is</w:t>
      </w:r>
      <w:proofErr w:type="gramEnd"/>
      <w:r w:rsidRPr="00E00A5E">
        <w:rPr>
          <w:rFonts w:ascii="Calibri Light" w:eastAsia="Calibri Light" w:hAnsi="Calibri Light" w:cs="Calibri Light"/>
          <w:sz w:val="20"/>
          <w:szCs w:val="20"/>
        </w:rPr>
        <w:t xml:space="preserve"> to keep employers' contributions at as constant a rate as possible. The next triennial valuation is due on 31 March 202</w:t>
      </w:r>
      <w:r w:rsidR="00E00A5E" w:rsidRPr="00E00A5E">
        <w:rPr>
          <w:rFonts w:ascii="Calibri Light" w:eastAsia="Calibri Light" w:hAnsi="Calibri Light" w:cs="Calibri Light"/>
          <w:sz w:val="20"/>
          <w:szCs w:val="20"/>
        </w:rPr>
        <w:t>8</w:t>
      </w:r>
      <w:r w:rsidRPr="00E00A5E">
        <w:rPr>
          <w:rFonts w:ascii="Calibri Light" w:eastAsia="Calibri Light" w:hAnsi="Calibri Light" w:cs="Calibri Light"/>
          <w:sz w:val="20"/>
          <w:szCs w:val="20"/>
        </w:rPr>
        <w:t xml:space="preserve"> with an effective date of 1 April 202</w:t>
      </w:r>
      <w:r w:rsidR="00E00A5E" w:rsidRPr="00E00A5E">
        <w:rPr>
          <w:rFonts w:ascii="Calibri Light" w:eastAsia="Calibri Light" w:hAnsi="Calibri Light" w:cs="Calibri Light"/>
          <w:sz w:val="20"/>
          <w:szCs w:val="20"/>
        </w:rPr>
        <w:t>9</w:t>
      </w:r>
      <w:r w:rsidRPr="00E00A5E">
        <w:rPr>
          <w:rFonts w:ascii="Calibri Light" w:eastAsia="Calibri Light" w:hAnsi="Calibri Light" w:cs="Calibri Light"/>
          <w:sz w:val="20"/>
          <w:szCs w:val="20"/>
        </w:rPr>
        <w:t>. The contributions in respect of the police pension schemes are determined by the Government.</w:t>
      </w:r>
    </w:p>
    <w:p w14:paraId="4749BBBB" w14:textId="22F53017" w:rsidR="008F111F" w:rsidRPr="008A4670" w:rsidRDefault="008F111F" w:rsidP="005C16BF">
      <w:pPr>
        <w:spacing w:line="197" w:lineRule="exact"/>
        <w:jc w:val="both"/>
        <w:rPr>
          <w:sz w:val="20"/>
          <w:szCs w:val="20"/>
          <w:highlight w:val="yellow"/>
        </w:rPr>
      </w:pPr>
    </w:p>
    <w:p w14:paraId="72B3DCC9" w14:textId="132BBAB3" w:rsidR="008F111F" w:rsidRPr="00FB5D10" w:rsidRDefault="008F111F" w:rsidP="005C16BF">
      <w:pPr>
        <w:spacing w:line="265" w:lineRule="auto"/>
        <w:ind w:left="40"/>
        <w:jc w:val="both"/>
        <w:rPr>
          <w:sz w:val="20"/>
          <w:szCs w:val="20"/>
        </w:rPr>
      </w:pPr>
      <w:r w:rsidRPr="00FB5D10">
        <w:rPr>
          <w:rFonts w:ascii="Calibri Light" w:eastAsia="Calibri Light" w:hAnsi="Calibri Light" w:cs="Calibri Light"/>
          <w:sz w:val="20"/>
          <w:szCs w:val="20"/>
        </w:rPr>
        <w:t xml:space="preserve">The liabilities show the underlying commitments that the </w:t>
      </w:r>
      <w:r w:rsidR="008E5466" w:rsidRPr="00FB5D10">
        <w:rPr>
          <w:rFonts w:ascii="Calibri Light" w:eastAsia="Calibri Light" w:hAnsi="Calibri Light" w:cs="Calibri Light"/>
          <w:sz w:val="20"/>
          <w:szCs w:val="20"/>
        </w:rPr>
        <w:t>Group</w:t>
      </w:r>
      <w:r w:rsidRPr="00FB5D10">
        <w:rPr>
          <w:rFonts w:ascii="Calibri Light" w:eastAsia="Calibri Light" w:hAnsi="Calibri Light" w:cs="Calibri Light"/>
          <w:sz w:val="20"/>
          <w:szCs w:val="20"/>
        </w:rPr>
        <w:t xml:space="preserve"> has in the long run to pay employment benefits. The total</w:t>
      </w:r>
      <w:r w:rsidR="00672A19" w:rsidRPr="00FB5D10">
        <w:rPr>
          <w:rFonts w:ascii="Calibri Light" w:eastAsia="Calibri Light" w:hAnsi="Calibri Light" w:cs="Calibri Light"/>
          <w:sz w:val="20"/>
          <w:szCs w:val="20"/>
        </w:rPr>
        <w:t xml:space="preserve"> </w:t>
      </w:r>
      <w:r w:rsidRPr="00FB5D10">
        <w:rPr>
          <w:rFonts w:ascii="Calibri Light" w:eastAsia="Calibri Light" w:hAnsi="Calibri Light" w:cs="Calibri Light"/>
          <w:sz w:val="20"/>
          <w:szCs w:val="20"/>
        </w:rPr>
        <w:t xml:space="preserve">liability of </w:t>
      </w:r>
      <w:r w:rsidR="00464CFC" w:rsidRPr="00FB5D10">
        <w:rPr>
          <w:rFonts w:ascii="Calibri Light" w:eastAsia="Calibri Light" w:hAnsi="Calibri Light" w:cs="Calibri Light"/>
          <w:sz w:val="20"/>
          <w:szCs w:val="20"/>
        </w:rPr>
        <w:t>£2,</w:t>
      </w:r>
      <w:r w:rsidR="00E176B5" w:rsidRPr="00FB5D10">
        <w:rPr>
          <w:rFonts w:ascii="Calibri Light" w:eastAsia="Calibri Light" w:hAnsi="Calibri Light" w:cs="Calibri Light"/>
          <w:sz w:val="20"/>
          <w:szCs w:val="20"/>
        </w:rPr>
        <w:t>3</w:t>
      </w:r>
      <w:r w:rsidR="00FB5D10" w:rsidRPr="00FB5D10">
        <w:rPr>
          <w:rFonts w:ascii="Calibri Light" w:eastAsia="Calibri Light" w:hAnsi="Calibri Light" w:cs="Calibri Light"/>
          <w:sz w:val="20"/>
          <w:szCs w:val="20"/>
        </w:rPr>
        <w:t>2</w:t>
      </w:r>
      <w:r w:rsidR="006B3405">
        <w:rPr>
          <w:rFonts w:ascii="Calibri Light" w:eastAsia="Calibri Light" w:hAnsi="Calibri Light" w:cs="Calibri Light"/>
          <w:sz w:val="20"/>
          <w:szCs w:val="20"/>
        </w:rPr>
        <w:t>2</w:t>
      </w:r>
      <w:r w:rsidR="00FB5D10" w:rsidRPr="00FB5D10">
        <w:rPr>
          <w:rFonts w:ascii="Calibri Light" w:eastAsia="Calibri Light" w:hAnsi="Calibri Light" w:cs="Calibri Light"/>
          <w:sz w:val="20"/>
          <w:szCs w:val="20"/>
        </w:rPr>
        <w:t>.</w:t>
      </w:r>
      <w:r w:rsidR="006B3405">
        <w:rPr>
          <w:rFonts w:ascii="Calibri Light" w:eastAsia="Calibri Light" w:hAnsi="Calibri Light" w:cs="Calibri Light"/>
          <w:sz w:val="20"/>
          <w:szCs w:val="20"/>
        </w:rPr>
        <w:t>3</w:t>
      </w:r>
      <w:r w:rsidR="00464CFC" w:rsidRPr="00FB5D10">
        <w:rPr>
          <w:rFonts w:ascii="Calibri Light" w:eastAsia="Calibri Light" w:hAnsi="Calibri Light" w:cs="Calibri Light"/>
          <w:sz w:val="20"/>
          <w:szCs w:val="20"/>
        </w:rPr>
        <w:t>m</w:t>
      </w:r>
      <w:r w:rsidR="00672A19" w:rsidRPr="00FB5D10">
        <w:rPr>
          <w:rFonts w:ascii="Calibri Light" w:eastAsia="Calibri Light" w:hAnsi="Calibri Light" w:cs="Calibri Light"/>
          <w:sz w:val="20"/>
          <w:szCs w:val="20"/>
        </w:rPr>
        <w:t xml:space="preserve"> for </w:t>
      </w:r>
      <w:r w:rsidR="00766E13" w:rsidRPr="00FB5D10">
        <w:rPr>
          <w:rFonts w:ascii="Calibri Light" w:eastAsia="Calibri Light" w:hAnsi="Calibri Light" w:cs="Calibri Light"/>
          <w:sz w:val="20"/>
          <w:szCs w:val="20"/>
        </w:rPr>
        <w:t>the</w:t>
      </w:r>
      <w:r w:rsidR="00464CFC" w:rsidRPr="00FB5D10">
        <w:rPr>
          <w:rFonts w:ascii="Calibri Light" w:eastAsia="Calibri Light" w:hAnsi="Calibri Light" w:cs="Calibri Light"/>
          <w:sz w:val="20"/>
          <w:szCs w:val="20"/>
        </w:rPr>
        <w:t xml:space="preserve"> Chief Constable</w:t>
      </w:r>
      <w:r w:rsidRPr="00FB5D10">
        <w:rPr>
          <w:rFonts w:ascii="Calibri Light" w:eastAsia="Calibri Light" w:hAnsi="Calibri Light" w:cs="Calibri Light"/>
          <w:sz w:val="20"/>
          <w:szCs w:val="20"/>
        </w:rPr>
        <w:t xml:space="preserve"> has a substantial impact on the net worth of the </w:t>
      </w:r>
      <w:r w:rsidR="008E5466" w:rsidRPr="00FB5D10">
        <w:rPr>
          <w:rFonts w:ascii="Calibri Light" w:eastAsia="Calibri Light" w:hAnsi="Calibri Light" w:cs="Calibri Light"/>
          <w:sz w:val="20"/>
          <w:szCs w:val="20"/>
        </w:rPr>
        <w:t>Group</w:t>
      </w:r>
      <w:r w:rsidRPr="00FB5D10">
        <w:rPr>
          <w:rFonts w:ascii="Calibri Light" w:eastAsia="Calibri Light" w:hAnsi="Calibri Light" w:cs="Calibri Light"/>
          <w:sz w:val="20"/>
          <w:szCs w:val="20"/>
        </w:rPr>
        <w:t xml:space="preserve"> as</w:t>
      </w:r>
      <w:r w:rsidR="00944B7D" w:rsidRPr="00FB5D10">
        <w:rPr>
          <w:rFonts w:ascii="Calibri Light" w:eastAsia="Calibri Light" w:hAnsi="Calibri Light" w:cs="Calibri Light"/>
          <w:sz w:val="20"/>
          <w:szCs w:val="20"/>
        </w:rPr>
        <w:t xml:space="preserve"> </w:t>
      </w:r>
      <w:r w:rsidRPr="00FB5D10">
        <w:rPr>
          <w:rFonts w:ascii="Calibri Light" w:eastAsia="Calibri Light" w:hAnsi="Calibri Light" w:cs="Calibri Light"/>
          <w:sz w:val="20"/>
          <w:szCs w:val="20"/>
        </w:rPr>
        <w:t>recorded in the Balance Sheet</w:t>
      </w:r>
      <w:r w:rsidR="00E176B5" w:rsidRPr="00FB5D10">
        <w:rPr>
          <w:rFonts w:ascii="Calibri Light" w:eastAsia="Calibri Light" w:hAnsi="Calibri Light" w:cs="Calibri Light"/>
          <w:sz w:val="20"/>
          <w:szCs w:val="20"/>
        </w:rPr>
        <w:t>.</w:t>
      </w:r>
    </w:p>
    <w:p w14:paraId="7929F26B" w14:textId="05E43C03" w:rsidR="0037477C" w:rsidRPr="008A4670" w:rsidRDefault="0037477C">
      <w:pPr>
        <w:spacing w:line="200" w:lineRule="exact"/>
        <w:rPr>
          <w:sz w:val="20"/>
          <w:szCs w:val="20"/>
          <w:highlight w:val="yellow"/>
        </w:rPr>
      </w:pPr>
    </w:p>
    <w:p w14:paraId="5945E62F" w14:textId="5D846CB2" w:rsidR="008F111F" w:rsidRPr="00E00A5E" w:rsidRDefault="008F111F" w:rsidP="005C16BF">
      <w:pPr>
        <w:spacing w:line="237" w:lineRule="auto"/>
        <w:ind w:left="9"/>
        <w:jc w:val="both"/>
        <w:rPr>
          <w:sz w:val="20"/>
          <w:szCs w:val="20"/>
        </w:rPr>
      </w:pPr>
      <w:r w:rsidRPr="00E00A5E">
        <w:rPr>
          <w:rFonts w:ascii="Calibri Light" w:eastAsia="Calibri Light" w:hAnsi="Calibri Light" w:cs="Calibri Light"/>
          <w:sz w:val="20"/>
          <w:szCs w:val="20"/>
        </w:rPr>
        <w:t xml:space="preserve">However, statutory arrangements for funding the deficit mean that the financial position of the </w:t>
      </w:r>
      <w:r w:rsidR="00863427" w:rsidRPr="00E00A5E">
        <w:rPr>
          <w:rFonts w:ascii="Calibri Light" w:eastAsia="Calibri Light" w:hAnsi="Calibri Light" w:cs="Calibri Light"/>
          <w:sz w:val="20"/>
          <w:szCs w:val="20"/>
        </w:rPr>
        <w:t>Group</w:t>
      </w:r>
      <w:r w:rsidRPr="00E00A5E">
        <w:rPr>
          <w:rFonts w:ascii="Calibri Light" w:eastAsia="Calibri Light" w:hAnsi="Calibri Light" w:cs="Calibri Light"/>
          <w:sz w:val="20"/>
          <w:szCs w:val="20"/>
        </w:rPr>
        <w:t xml:space="preserve"> remains manageable:</w:t>
      </w:r>
    </w:p>
    <w:bookmarkEnd w:id="226"/>
    <w:p w14:paraId="699C87E4" w14:textId="017E2170" w:rsidR="008F111F" w:rsidRPr="00E00A5E" w:rsidRDefault="008F111F" w:rsidP="005C16BF">
      <w:pPr>
        <w:spacing w:line="204" w:lineRule="exact"/>
        <w:jc w:val="both"/>
        <w:rPr>
          <w:sz w:val="20"/>
          <w:szCs w:val="20"/>
        </w:rPr>
      </w:pPr>
    </w:p>
    <w:p w14:paraId="2E1B59FD" w14:textId="5D04A537" w:rsidR="008F111F" w:rsidRPr="00E00A5E" w:rsidRDefault="008F111F" w:rsidP="001B7F13">
      <w:pPr>
        <w:pStyle w:val="ListParagraph"/>
        <w:numPr>
          <w:ilvl w:val="0"/>
          <w:numId w:val="19"/>
        </w:numPr>
        <w:spacing w:line="235" w:lineRule="auto"/>
        <w:ind w:left="284" w:hanging="284"/>
        <w:jc w:val="both"/>
        <w:rPr>
          <w:sz w:val="20"/>
          <w:szCs w:val="20"/>
        </w:rPr>
      </w:pPr>
      <w:r w:rsidRPr="00E00A5E">
        <w:rPr>
          <w:rFonts w:ascii="Calibri Light" w:eastAsia="Calibri Light" w:hAnsi="Calibri Light" w:cs="Calibri Light"/>
          <w:sz w:val="20"/>
          <w:szCs w:val="20"/>
        </w:rPr>
        <w:t xml:space="preserve">the actual payment costs of normal retirement </w:t>
      </w:r>
      <w:r w:rsidR="006B3405">
        <w:rPr>
          <w:rFonts w:ascii="Calibri Light" w:eastAsia="Calibri Light" w:hAnsi="Calibri Light" w:cs="Calibri Light"/>
          <w:sz w:val="20"/>
          <w:szCs w:val="20"/>
        </w:rPr>
        <w:t>are</w:t>
      </w:r>
      <w:r w:rsidRPr="00E00A5E">
        <w:rPr>
          <w:rFonts w:ascii="Calibri Light" w:eastAsia="Calibri Light" w:hAnsi="Calibri Light" w:cs="Calibri Light"/>
          <w:sz w:val="20"/>
          <w:szCs w:val="20"/>
        </w:rPr>
        <w:t xml:space="preserve"> met by the police pension schemes, based in part on the Force contributing a fixed percentage amount on officer salary costs to the Home Office. </w:t>
      </w:r>
    </w:p>
    <w:p w14:paraId="6A5802F1" w14:textId="2A67DE94" w:rsidR="008F111F" w:rsidRPr="008A4670" w:rsidRDefault="008F111F" w:rsidP="005C16BF">
      <w:pPr>
        <w:spacing w:line="235" w:lineRule="auto"/>
        <w:jc w:val="both"/>
        <w:rPr>
          <w:rFonts w:ascii="Calibri Light" w:eastAsia="Calibri Light" w:hAnsi="Calibri Light" w:cs="Calibri Light"/>
          <w:sz w:val="20"/>
          <w:szCs w:val="20"/>
          <w:highlight w:val="yellow"/>
        </w:rPr>
      </w:pPr>
    </w:p>
    <w:p w14:paraId="4D75D50E" w14:textId="2BA0A653" w:rsidR="008F111F" w:rsidRPr="00CF6B8F" w:rsidRDefault="008F111F" w:rsidP="005C16BF">
      <w:pPr>
        <w:spacing w:line="235" w:lineRule="auto"/>
        <w:jc w:val="both"/>
        <w:rPr>
          <w:sz w:val="20"/>
          <w:szCs w:val="20"/>
        </w:rPr>
      </w:pPr>
      <w:bookmarkStart w:id="227" w:name="_Hlk199097994"/>
      <w:r w:rsidRPr="00E00A5E">
        <w:rPr>
          <w:rFonts w:ascii="Calibri Light" w:eastAsia="Calibri Light" w:hAnsi="Calibri Light" w:cs="Calibri Light"/>
          <w:sz w:val="20"/>
          <w:szCs w:val="20"/>
        </w:rPr>
        <w:t xml:space="preserve">The total contribution expected to be made to </w:t>
      </w:r>
      <w:r w:rsidRPr="00486EAB">
        <w:rPr>
          <w:rFonts w:ascii="Calibri Light" w:eastAsia="Calibri Light" w:hAnsi="Calibri Light" w:cs="Calibri Light"/>
          <w:sz w:val="20"/>
          <w:szCs w:val="20"/>
        </w:rPr>
        <w:t xml:space="preserve">the LGPS by the </w:t>
      </w:r>
      <w:r w:rsidR="002D3C13" w:rsidRPr="00486EAB">
        <w:rPr>
          <w:rFonts w:ascii="Calibri Light" w:eastAsia="Calibri Light" w:hAnsi="Calibri Light" w:cs="Calibri Light"/>
          <w:sz w:val="20"/>
          <w:szCs w:val="20"/>
        </w:rPr>
        <w:t>SMYCA</w:t>
      </w:r>
      <w:r w:rsidRPr="00486EAB">
        <w:rPr>
          <w:rFonts w:ascii="Calibri Light" w:eastAsia="Calibri Light" w:hAnsi="Calibri Light" w:cs="Calibri Light"/>
          <w:sz w:val="20"/>
          <w:szCs w:val="20"/>
        </w:rPr>
        <w:t xml:space="preserve"> in the year to 31 March 20</w:t>
      </w:r>
      <w:r w:rsidR="00CD6CFA" w:rsidRPr="00486EAB">
        <w:rPr>
          <w:rFonts w:ascii="Calibri Light" w:eastAsia="Calibri Light" w:hAnsi="Calibri Light" w:cs="Calibri Light"/>
          <w:sz w:val="20"/>
          <w:szCs w:val="20"/>
        </w:rPr>
        <w:t>2</w:t>
      </w:r>
      <w:r w:rsidR="00E00A5E" w:rsidRPr="00486EAB">
        <w:rPr>
          <w:rFonts w:ascii="Calibri Light" w:eastAsia="Calibri Light" w:hAnsi="Calibri Light" w:cs="Calibri Light"/>
          <w:sz w:val="20"/>
          <w:szCs w:val="20"/>
        </w:rPr>
        <w:t>7</w:t>
      </w:r>
      <w:r w:rsidRPr="00486EAB">
        <w:rPr>
          <w:rFonts w:ascii="Calibri Light" w:eastAsia="Calibri Light" w:hAnsi="Calibri Light" w:cs="Calibri Light"/>
          <w:sz w:val="20"/>
          <w:szCs w:val="20"/>
        </w:rPr>
        <w:t xml:space="preserve"> is £</w:t>
      </w:r>
      <w:r w:rsidR="00E00A5E" w:rsidRPr="00486EAB">
        <w:rPr>
          <w:rFonts w:ascii="Calibri Light" w:eastAsia="Calibri Light" w:hAnsi="Calibri Light" w:cs="Calibri Light"/>
          <w:sz w:val="20"/>
          <w:szCs w:val="20"/>
        </w:rPr>
        <w:t>9.6</w:t>
      </w:r>
      <w:r w:rsidRPr="00486EAB">
        <w:rPr>
          <w:rFonts w:ascii="Calibri Light" w:eastAsia="Calibri Light" w:hAnsi="Calibri Light" w:cs="Calibri Light"/>
          <w:sz w:val="20"/>
          <w:szCs w:val="20"/>
        </w:rPr>
        <w:t xml:space="preserve">m </w:t>
      </w:r>
      <w:r w:rsidR="00672A19" w:rsidRPr="00486EAB">
        <w:rPr>
          <w:rFonts w:ascii="Calibri Light" w:eastAsia="Calibri Light" w:hAnsi="Calibri Light" w:cs="Calibri Light"/>
          <w:sz w:val="20"/>
          <w:szCs w:val="20"/>
        </w:rPr>
        <w:t>relating to the Chief Constable</w:t>
      </w:r>
      <w:r w:rsidRPr="00486EAB">
        <w:rPr>
          <w:rFonts w:ascii="Calibri Light" w:eastAsia="Calibri Light" w:hAnsi="Calibri Light" w:cs="Calibri Light"/>
          <w:sz w:val="20"/>
          <w:szCs w:val="20"/>
        </w:rPr>
        <w:t>. Expected contributions for the Police Pensions in the year to 31 March 20</w:t>
      </w:r>
      <w:r w:rsidR="00CD6CFA" w:rsidRPr="00486EAB">
        <w:rPr>
          <w:rFonts w:ascii="Calibri Light" w:eastAsia="Calibri Light" w:hAnsi="Calibri Light" w:cs="Calibri Light"/>
          <w:sz w:val="20"/>
          <w:szCs w:val="20"/>
        </w:rPr>
        <w:t>2</w:t>
      </w:r>
      <w:r w:rsidR="00C23A8D">
        <w:rPr>
          <w:rFonts w:ascii="Calibri Light" w:eastAsia="Calibri Light" w:hAnsi="Calibri Light" w:cs="Calibri Light"/>
          <w:sz w:val="20"/>
          <w:szCs w:val="20"/>
        </w:rPr>
        <w:t>7</w:t>
      </w:r>
      <w:r w:rsidRPr="00486EAB">
        <w:rPr>
          <w:rFonts w:ascii="Calibri Light" w:eastAsia="Calibri Light" w:hAnsi="Calibri Light" w:cs="Calibri Light"/>
          <w:sz w:val="20"/>
          <w:szCs w:val="20"/>
        </w:rPr>
        <w:t xml:space="preserve"> are £</w:t>
      </w:r>
      <w:r w:rsidR="002D3C13" w:rsidRPr="00486EAB">
        <w:rPr>
          <w:rFonts w:ascii="Calibri Light" w:eastAsia="Calibri Light" w:hAnsi="Calibri Light" w:cs="Calibri Light"/>
          <w:sz w:val="20"/>
          <w:szCs w:val="20"/>
        </w:rPr>
        <w:t>4</w:t>
      </w:r>
      <w:r w:rsidR="00486EAB" w:rsidRPr="00486EAB">
        <w:rPr>
          <w:rFonts w:ascii="Calibri Light" w:eastAsia="Calibri Light" w:hAnsi="Calibri Light" w:cs="Calibri Light"/>
          <w:sz w:val="20"/>
          <w:szCs w:val="20"/>
        </w:rPr>
        <w:t>6.7</w:t>
      </w:r>
      <w:r w:rsidR="002D3C13" w:rsidRPr="00486EAB">
        <w:rPr>
          <w:rFonts w:ascii="Calibri Light" w:eastAsia="Calibri Light" w:hAnsi="Calibri Light" w:cs="Calibri Light"/>
          <w:sz w:val="20"/>
          <w:szCs w:val="20"/>
        </w:rPr>
        <w:t>m</w:t>
      </w:r>
      <w:r w:rsidR="00C44299" w:rsidRPr="00486EAB">
        <w:rPr>
          <w:rFonts w:ascii="Calibri Light" w:eastAsia="Calibri Light" w:hAnsi="Calibri Light" w:cs="Calibri Light"/>
          <w:sz w:val="20"/>
          <w:szCs w:val="20"/>
        </w:rPr>
        <w:t>.</w:t>
      </w:r>
    </w:p>
    <w:p w14:paraId="3C7B5D71" w14:textId="650886A4" w:rsidR="008F111F" w:rsidRPr="00CF6B8F" w:rsidRDefault="008F111F" w:rsidP="005C16BF">
      <w:pPr>
        <w:spacing w:line="205" w:lineRule="exact"/>
        <w:jc w:val="both"/>
        <w:rPr>
          <w:sz w:val="20"/>
          <w:szCs w:val="20"/>
        </w:rPr>
      </w:pPr>
    </w:p>
    <w:p w14:paraId="63BC8C58" w14:textId="6B6B2DEC" w:rsidR="008F111F" w:rsidRPr="00AC12A6" w:rsidRDefault="008F111F" w:rsidP="005C16BF">
      <w:pPr>
        <w:spacing w:line="236" w:lineRule="auto"/>
        <w:ind w:left="9"/>
        <w:jc w:val="both"/>
        <w:rPr>
          <w:sz w:val="20"/>
          <w:szCs w:val="20"/>
        </w:rPr>
      </w:pPr>
      <w:r w:rsidRPr="00AC12A6">
        <w:rPr>
          <w:rFonts w:ascii="Calibri Light" w:eastAsia="Calibri Light" w:hAnsi="Calibri Light" w:cs="Calibri Light"/>
          <w:sz w:val="20"/>
          <w:szCs w:val="20"/>
        </w:rPr>
        <w:t>The weighted average duration of the defined benefit obligation for scheme members is:</w:t>
      </w:r>
    </w:p>
    <w:p w14:paraId="5360F312" w14:textId="77777777" w:rsidR="008F111F" w:rsidRPr="00AC12A6" w:rsidRDefault="008F111F" w:rsidP="008F111F">
      <w:pPr>
        <w:spacing w:line="201" w:lineRule="exact"/>
        <w:rPr>
          <w:sz w:val="20"/>
          <w:szCs w:val="20"/>
        </w:rPr>
      </w:pPr>
    </w:p>
    <w:p w14:paraId="498A430C" w14:textId="3E1D38D3" w:rsidR="0097413E" w:rsidRPr="00E00A5E" w:rsidRDefault="0097413E" w:rsidP="001B7F13">
      <w:pPr>
        <w:numPr>
          <w:ilvl w:val="0"/>
          <w:numId w:val="13"/>
        </w:numPr>
        <w:tabs>
          <w:tab w:val="left" w:pos="289"/>
        </w:tabs>
        <w:spacing w:line="201" w:lineRule="exact"/>
        <w:ind w:left="289" w:hanging="289"/>
        <w:rPr>
          <w:rFonts w:ascii="Symbol" w:eastAsia="Symbol" w:hAnsi="Symbol" w:cs="Symbol"/>
          <w:sz w:val="20"/>
          <w:szCs w:val="20"/>
        </w:rPr>
      </w:pPr>
      <w:bookmarkStart w:id="228" w:name="_Hlk228346553"/>
      <w:bookmarkStart w:id="229" w:name="_Hlk168661591"/>
      <w:r w:rsidRPr="00E00A5E">
        <w:rPr>
          <w:rFonts w:ascii="Calibri Light" w:eastAsia="Calibri Light" w:hAnsi="Calibri Light" w:cs="Calibri Light"/>
          <w:sz w:val="20"/>
          <w:szCs w:val="20"/>
        </w:rPr>
        <w:t>LGPS – 2</w:t>
      </w:r>
      <w:r w:rsidR="00E00A5E" w:rsidRPr="00E00A5E">
        <w:rPr>
          <w:rFonts w:ascii="Calibri Light" w:eastAsia="Calibri Light" w:hAnsi="Calibri Light" w:cs="Calibri Light"/>
          <w:sz w:val="20"/>
          <w:szCs w:val="20"/>
        </w:rPr>
        <w:t>3</w:t>
      </w:r>
      <w:r w:rsidRPr="00E00A5E">
        <w:rPr>
          <w:rFonts w:ascii="Calibri Light" w:eastAsia="Calibri Light" w:hAnsi="Calibri Light" w:cs="Calibri Light"/>
          <w:sz w:val="20"/>
          <w:szCs w:val="20"/>
        </w:rPr>
        <w:t xml:space="preserve"> years</w:t>
      </w:r>
    </w:p>
    <w:bookmarkEnd w:id="228"/>
    <w:p w14:paraId="583B0C55" w14:textId="77777777" w:rsidR="0097413E" w:rsidRPr="008A4670" w:rsidRDefault="0097413E" w:rsidP="0097413E">
      <w:pPr>
        <w:tabs>
          <w:tab w:val="left" w:pos="289"/>
        </w:tabs>
        <w:spacing w:line="201" w:lineRule="exact"/>
        <w:ind w:left="289"/>
        <w:rPr>
          <w:rFonts w:ascii="Symbol" w:eastAsia="Symbol" w:hAnsi="Symbol" w:cs="Symbol"/>
          <w:sz w:val="20"/>
          <w:szCs w:val="20"/>
          <w:highlight w:val="yellow"/>
        </w:rPr>
      </w:pPr>
    </w:p>
    <w:p w14:paraId="6C550513" w14:textId="63145CB8" w:rsidR="0097413E" w:rsidRPr="0074649E" w:rsidRDefault="0097413E" w:rsidP="001B7F13">
      <w:pPr>
        <w:numPr>
          <w:ilvl w:val="0"/>
          <w:numId w:val="13"/>
        </w:numPr>
        <w:tabs>
          <w:tab w:val="left" w:pos="289"/>
        </w:tabs>
        <w:spacing w:line="244" w:lineRule="auto"/>
        <w:ind w:left="289" w:right="280" w:hanging="289"/>
        <w:rPr>
          <w:rFonts w:ascii="Symbol" w:eastAsia="Symbol" w:hAnsi="Symbol" w:cs="Symbol"/>
          <w:sz w:val="20"/>
          <w:szCs w:val="20"/>
        </w:rPr>
      </w:pPr>
      <w:r w:rsidRPr="0074649E">
        <w:rPr>
          <w:rFonts w:ascii="Calibri Light" w:eastAsia="Calibri Light" w:hAnsi="Calibri Light" w:cs="Calibri Light"/>
          <w:sz w:val="20"/>
          <w:szCs w:val="20"/>
        </w:rPr>
        <w:t xml:space="preserve">PPS 1987 – </w:t>
      </w:r>
      <w:r w:rsidR="00A71FC9" w:rsidRPr="0074649E">
        <w:rPr>
          <w:rFonts w:ascii="Calibri Light" w:eastAsia="Calibri Light" w:hAnsi="Calibri Light" w:cs="Calibri Light"/>
          <w:sz w:val="20"/>
          <w:szCs w:val="20"/>
        </w:rPr>
        <w:t>14</w:t>
      </w:r>
      <w:r w:rsidRPr="0074649E">
        <w:rPr>
          <w:rFonts w:ascii="Calibri Light" w:eastAsia="Calibri Light" w:hAnsi="Calibri Light" w:cs="Calibri Light"/>
          <w:sz w:val="20"/>
          <w:szCs w:val="20"/>
        </w:rPr>
        <w:t xml:space="preserve"> years</w:t>
      </w:r>
    </w:p>
    <w:p w14:paraId="14B08ED5" w14:textId="7DC51F09" w:rsidR="0097413E" w:rsidRPr="008A4670" w:rsidRDefault="0097413E" w:rsidP="0097413E">
      <w:pPr>
        <w:pStyle w:val="ListParagraph"/>
        <w:rPr>
          <w:rFonts w:ascii="Symbol" w:eastAsia="Symbol" w:hAnsi="Symbol" w:cs="Symbol"/>
          <w:sz w:val="20"/>
          <w:szCs w:val="20"/>
          <w:highlight w:val="yellow"/>
        </w:rPr>
      </w:pPr>
    </w:p>
    <w:p w14:paraId="54644EA1" w14:textId="0C962672" w:rsidR="0097413E" w:rsidRPr="0074649E" w:rsidRDefault="0097413E" w:rsidP="001B7F13">
      <w:pPr>
        <w:numPr>
          <w:ilvl w:val="0"/>
          <w:numId w:val="13"/>
        </w:numPr>
        <w:tabs>
          <w:tab w:val="left" w:pos="289"/>
        </w:tabs>
        <w:spacing w:line="244" w:lineRule="auto"/>
        <w:ind w:left="289" w:right="280" w:hanging="289"/>
        <w:rPr>
          <w:rFonts w:ascii="Symbol" w:eastAsia="Symbol" w:hAnsi="Symbol" w:cs="Symbol"/>
          <w:sz w:val="20"/>
          <w:szCs w:val="20"/>
        </w:rPr>
      </w:pPr>
      <w:r w:rsidRPr="0074649E">
        <w:rPr>
          <w:rFonts w:asciiTheme="majorHAnsi" w:eastAsia="Symbol" w:hAnsiTheme="majorHAnsi" w:cs="Symbol"/>
          <w:sz w:val="20"/>
          <w:szCs w:val="20"/>
        </w:rPr>
        <w:t xml:space="preserve">PPS 2006 – </w:t>
      </w:r>
      <w:r w:rsidR="00042A3F" w:rsidRPr="0074649E">
        <w:rPr>
          <w:rFonts w:asciiTheme="majorHAnsi" w:eastAsia="Symbol" w:hAnsiTheme="majorHAnsi" w:cs="Symbol"/>
          <w:sz w:val="20"/>
          <w:szCs w:val="20"/>
        </w:rPr>
        <w:t>2</w:t>
      </w:r>
      <w:r w:rsidR="0074649E" w:rsidRPr="0074649E">
        <w:rPr>
          <w:rFonts w:asciiTheme="majorHAnsi" w:eastAsia="Symbol" w:hAnsiTheme="majorHAnsi" w:cs="Symbol"/>
          <w:sz w:val="20"/>
          <w:szCs w:val="20"/>
        </w:rPr>
        <w:t>5</w:t>
      </w:r>
      <w:r w:rsidRPr="0074649E">
        <w:rPr>
          <w:rFonts w:asciiTheme="majorHAnsi" w:eastAsia="Symbol" w:hAnsiTheme="majorHAnsi" w:cs="Symbol"/>
          <w:sz w:val="20"/>
          <w:szCs w:val="20"/>
        </w:rPr>
        <w:t xml:space="preserve"> years</w:t>
      </w:r>
    </w:p>
    <w:p w14:paraId="27295ABF" w14:textId="77777777" w:rsidR="0097413E" w:rsidRPr="008A4670" w:rsidRDefault="0097413E" w:rsidP="0097413E">
      <w:pPr>
        <w:pStyle w:val="ListParagraph"/>
        <w:rPr>
          <w:rFonts w:ascii="Symbol" w:eastAsia="Symbol" w:hAnsi="Symbol" w:cs="Symbol"/>
          <w:sz w:val="20"/>
          <w:szCs w:val="20"/>
          <w:highlight w:val="yellow"/>
        </w:rPr>
      </w:pPr>
    </w:p>
    <w:p w14:paraId="0C2477C7" w14:textId="136BE223" w:rsidR="008F111F" w:rsidRPr="0074649E" w:rsidRDefault="0097413E" w:rsidP="001B7F13">
      <w:pPr>
        <w:numPr>
          <w:ilvl w:val="0"/>
          <w:numId w:val="13"/>
        </w:numPr>
        <w:tabs>
          <w:tab w:val="left" w:pos="289"/>
        </w:tabs>
        <w:spacing w:line="244" w:lineRule="auto"/>
        <w:ind w:left="289" w:right="280" w:hanging="289"/>
        <w:rPr>
          <w:rFonts w:ascii="Symbol" w:eastAsia="Symbol" w:hAnsi="Symbol" w:cs="Symbol"/>
          <w:sz w:val="20"/>
          <w:szCs w:val="20"/>
        </w:rPr>
      </w:pPr>
      <w:r w:rsidRPr="0074649E">
        <w:rPr>
          <w:rFonts w:asciiTheme="majorHAnsi" w:eastAsia="Symbol" w:hAnsiTheme="majorHAnsi" w:cs="Symbol"/>
          <w:sz w:val="20"/>
          <w:szCs w:val="20"/>
        </w:rPr>
        <w:t>PPS 2015 – 2</w:t>
      </w:r>
      <w:r w:rsidR="00A71FC9" w:rsidRPr="0074649E">
        <w:rPr>
          <w:rFonts w:asciiTheme="majorHAnsi" w:eastAsia="Symbol" w:hAnsiTheme="majorHAnsi" w:cs="Symbol"/>
          <w:sz w:val="20"/>
          <w:szCs w:val="20"/>
        </w:rPr>
        <w:t>8</w:t>
      </w:r>
      <w:r w:rsidRPr="0074649E">
        <w:rPr>
          <w:rFonts w:asciiTheme="majorHAnsi" w:eastAsia="Symbol" w:hAnsiTheme="majorHAnsi" w:cs="Symbol"/>
          <w:sz w:val="20"/>
          <w:szCs w:val="20"/>
        </w:rPr>
        <w:t xml:space="preserve"> years</w:t>
      </w:r>
      <w:r w:rsidR="008F111F" w:rsidRPr="0074649E">
        <w:rPr>
          <w:rFonts w:asciiTheme="majorHAnsi" w:eastAsia="Symbol" w:hAnsiTheme="majorHAnsi" w:cs="Symbol"/>
          <w:sz w:val="20"/>
          <w:szCs w:val="20"/>
        </w:rPr>
        <w:t>.</w:t>
      </w:r>
    </w:p>
    <w:bookmarkEnd w:id="227"/>
    <w:bookmarkEnd w:id="229"/>
    <w:p w14:paraId="6E13D5E5" w14:textId="77777777" w:rsidR="0037477C" w:rsidRDefault="0037477C">
      <w:pPr>
        <w:spacing w:line="200" w:lineRule="exact"/>
        <w:rPr>
          <w:sz w:val="20"/>
          <w:szCs w:val="20"/>
        </w:rPr>
      </w:pPr>
    </w:p>
    <w:p w14:paraId="0A01B2C6" w14:textId="3417B1B9" w:rsidR="0037477C" w:rsidRDefault="0037477C">
      <w:pPr>
        <w:spacing w:line="200" w:lineRule="exact"/>
        <w:rPr>
          <w:sz w:val="20"/>
          <w:szCs w:val="20"/>
        </w:rPr>
      </w:pPr>
    </w:p>
    <w:p w14:paraId="7E33FDB7" w14:textId="55674C65" w:rsidR="0037477C" w:rsidRDefault="0037477C">
      <w:pPr>
        <w:spacing w:line="200" w:lineRule="exact"/>
        <w:rPr>
          <w:sz w:val="20"/>
          <w:szCs w:val="20"/>
        </w:rPr>
      </w:pPr>
    </w:p>
    <w:p w14:paraId="2B9940A1" w14:textId="72CAE72E" w:rsidR="0037477C" w:rsidRDefault="0037477C">
      <w:pPr>
        <w:spacing w:line="200" w:lineRule="exact"/>
        <w:rPr>
          <w:sz w:val="20"/>
          <w:szCs w:val="20"/>
        </w:rPr>
      </w:pPr>
    </w:p>
    <w:p w14:paraId="315130BD" w14:textId="77777777" w:rsidR="0037477C" w:rsidRDefault="0037477C">
      <w:pPr>
        <w:spacing w:line="200" w:lineRule="exact"/>
        <w:rPr>
          <w:sz w:val="20"/>
          <w:szCs w:val="20"/>
        </w:rPr>
      </w:pPr>
    </w:p>
    <w:p w14:paraId="12C78ABF" w14:textId="5E1108ED" w:rsidR="0037477C" w:rsidRDefault="0030537A">
      <w:pPr>
        <w:spacing w:line="200" w:lineRule="exact"/>
        <w:rPr>
          <w:sz w:val="20"/>
          <w:szCs w:val="20"/>
        </w:rPr>
      </w:pPr>
      <w:r>
        <w:rPr>
          <w:rFonts w:ascii="Calibri" w:eastAsia="Calibri" w:hAnsi="Calibri" w:cs="Calibri"/>
          <w:b/>
          <w:bCs/>
          <w:noProof/>
          <w:color w:val="DB4050"/>
          <w:sz w:val="60"/>
          <w:szCs w:val="60"/>
        </w:rPr>
        <w:drawing>
          <wp:anchor distT="0" distB="0" distL="114300" distR="114300" simplePos="0" relativeHeight="252389376" behindDoc="1" locked="0" layoutInCell="1" allowOverlap="1" wp14:anchorId="7F808210" wp14:editId="2D6421AD">
            <wp:simplePos x="0" y="0"/>
            <wp:positionH relativeFrom="page">
              <wp:align>right</wp:align>
            </wp:positionH>
            <wp:positionV relativeFrom="paragraph">
              <wp:posOffset>-1027430</wp:posOffset>
            </wp:positionV>
            <wp:extent cx="759460" cy="7829550"/>
            <wp:effectExtent l="0" t="0" r="2540" b="0"/>
            <wp:wrapNone/>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82955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0C226AD3" w14:textId="61CD3DEB" w:rsidR="0037477C" w:rsidRDefault="0037477C">
      <w:pPr>
        <w:spacing w:line="200" w:lineRule="exact"/>
        <w:rPr>
          <w:sz w:val="20"/>
          <w:szCs w:val="20"/>
        </w:rPr>
      </w:pPr>
    </w:p>
    <w:p w14:paraId="1F68E54A" w14:textId="2419898E" w:rsidR="0037477C" w:rsidRDefault="0037477C">
      <w:pPr>
        <w:spacing w:line="361" w:lineRule="exact"/>
        <w:rPr>
          <w:sz w:val="20"/>
          <w:szCs w:val="20"/>
        </w:rPr>
      </w:pPr>
    </w:p>
    <w:p w14:paraId="16310A0C" w14:textId="147AD283" w:rsidR="0037477C" w:rsidRDefault="0037477C">
      <w:pPr>
        <w:spacing w:line="20" w:lineRule="exact"/>
        <w:rPr>
          <w:sz w:val="20"/>
          <w:szCs w:val="20"/>
        </w:rPr>
      </w:pPr>
    </w:p>
    <w:p w14:paraId="725B30BE" w14:textId="77777777" w:rsidR="0037477C" w:rsidRDefault="0037477C">
      <w:pPr>
        <w:spacing w:line="1" w:lineRule="exact"/>
        <w:rPr>
          <w:sz w:val="20"/>
          <w:szCs w:val="20"/>
        </w:rPr>
      </w:pPr>
    </w:p>
    <w:p w14:paraId="2F69E6AE" w14:textId="77777777" w:rsidR="0037477C" w:rsidRDefault="0037477C">
      <w:pPr>
        <w:spacing w:line="1" w:lineRule="exact"/>
        <w:rPr>
          <w:sz w:val="20"/>
          <w:szCs w:val="20"/>
        </w:rPr>
      </w:pPr>
    </w:p>
    <w:p w14:paraId="0CC36C38" w14:textId="77777777" w:rsidR="0037477C" w:rsidRDefault="0037477C">
      <w:pPr>
        <w:spacing w:line="1" w:lineRule="exact"/>
        <w:rPr>
          <w:sz w:val="20"/>
          <w:szCs w:val="20"/>
        </w:rPr>
      </w:pPr>
    </w:p>
    <w:p w14:paraId="401B4D00" w14:textId="77777777" w:rsidR="0037477C" w:rsidRDefault="0037477C">
      <w:pPr>
        <w:sectPr w:rsidR="0037477C" w:rsidSect="00434EC1">
          <w:pgSz w:w="16840" w:h="11906" w:orient="landscape"/>
          <w:pgMar w:top="1165" w:right="345" w:bottom="1440" w:left="860" w:header="0" w:footer="57" w:gutter="0"/>
          <w:cols w:num="3" w:space="659" w:equalWidth="0">
            <w:col w:w="6804" w:space="659"/>
            <w:col w:w="6804" w:space="648"/>
            <w:col w:w="720"/>
          </w:cols>
          <w:docGrid w:linePitch="299"/>
        </w:sectPr>
      </w:pPr>
    </w:p>
    <w:p w14:paraId="7265DCBA" w14:textId="0A0752C5" w:rsidR="0037477C" w:rsidRDefault="00C23A8D">
      <w:pPr>
        <w:spacing w:line="20" w:lineRule="exact"/>
        <w:rPr>
          <w:sz w:val="20"/>
          <w:szCs w:val="20"/>
        </w:rPr>
      </w:pPr>
      <w:bookmarkStart w:id="230" w:name="page140"/>
      <w:bookmarkEnd w:id="230"/>
      <w:r w:rsidRPr="00D60B0D">
        <w:rPr>
          <w:noProof/>
          <w:sz w:val="20"/>
          <w:szCs w:val="20"/>
        </w:rPr>
        <w:lastRenderedPageBreak/>
        <mc:AlternateContent>
          <mc:Choice Requires="wps">
            <w:drawing>
              <wp:anchor distT="45720" distB="45720" distL="114300" distR="114300" simplePos="0" relativeHeight="252392448" behindDoc="0" locked="0" layoutInCell="1" allowOverlap="1" wp14:anchorId="3B4B5F1F" wp14:editId="404A6821">
                <wp:simplePos x="0" y="0"/>
                <wp:positionH relativeFrom="page">
                  <wp:posOffset>8616315</wp:posOffset>
                </wp:positionH>
                <wp:positionV relativeFrom="paragraph">
                  <wp:posOffset>0</wp:posOffset>
                </wp:positionV>
                <wp:extent cx="2077085" cy="5191125"/>
                <wp:effectExtent l="0" t="0" r="0" b="0"/>
                <wp:wrapSquare wrapText="bothSides"/>
                <wp:docPr id="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085" cy="5191125"/>
                        </a:xfrm>
                        <a:prstGeom prst="rect">
                          <a:avLst/>
                        </a:prstGeom>
                        <a:noFill/>
                        <a:ln w="9525">
                          <a:noFill/>
                          <a:miter lim="800000"/>
                          <a:headEnd/>
                          <a:tailEnd/>
                        </a:ln>
                      </wps:spPr>
                      <wps:txbx>
                        <w:txbxContent>
                          <w:p w14:paraId="7327B3B7" w14:textId="79A16A59" w:rsidR="007E5739" w:rsidRPr="000C381F" w:rsidRDefault="007E5739" w:rsidP="003C64DC">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4.4. Notes supporting the Cash Flow Statement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4B5F1F" id="_x0000_s1059" type="#_x0000_t202" style="position:absolute;margin-left:678.45pt;margin-top:0;width:163.55pt;height:408.75pt;z-index:2523924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" filled="f" stroked="f">
                <v:textbox>
                  <w:txbxContent>
                    <w:p w14:paraId="7327B3B7" w14:textId="79A16A59" w:rsidR="007E5739" w:rsidRPr="000C381F" w:rsidRDefault="007E5739" w:rsidP="003C64DC">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4.4. Notes supporting the Cash Flow Statement</w:t>
                      </w:r>
                    </w:p>
                  </w:txbxContent>
                </v:textbox>
                <w10:wrap type="square" anchorx="page"/>
              </v:shape>
            </w:pict>
          </mc:Fallback>
        </mc:AlternateContent>
      </w:r>
      <w:r w:rsidR="008106CA">
        <w:rPr>
          <w:noProof/>
          <w:sz w:val="20"/>
          <w:szCs w:val="20"/>
        </w:rPr>
        <w:drawing>
          <wp:anchor distT="0" distB="0" distL="114300" distR="114300" simplePos="0" relativeHeight="252390400" behindDoc="1" locked="0" layoutInCell="1" allowOverlap="1" wp14:anchorId="7720CF18" wp14:editId="75B31F70">
            <wp:simplePos x="0" y="0"/>
            <wp:positionH relativeFrom="page">
              <wp:posOffset>0</wp:posOffset>
            </wp:positionH>
            <wp:positionV relativeFrom="paragraph">
              <wp:posOffset>-911968</wp:posOffset>
            </wp:positionV>
            <wp:extent cx="10744200" cy="7515225"/>
            <wp:effectExtent l="0" t="0" r="0" b="9525"/>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Picture 276"/>
                    <pic:cNvPicPr/>
                  </pic:nvPicPr>
                  <pic:blipFill>
                    <a:blip r:embed="rId76"/>
                    <a:stretch>
                      <a:fillRect/>
                    </a:stretch>
                  </pic:blipFill>
                  <pic:spPr>
                    <a:xfrm>
                      <a:off x="0" y="0"/>
                      <a:ext cx="10744200" cy="75152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A43E82">
        <w:rPr>
          <w:noProof/>
          <w:sz w:val="20"/>
          <w:szCs w:val="20"/>
        </w:rPr>
        <w:drawing>
          <wp:anchor distT="0" distB="0" distL="114300" distR="114300" simplePos="0" relativeHeight="252646400" behindDoc="1" locked="0" layoutInCell="1" allowOverlap="1" wp14:anchorId="339E11C9" wp14:editId="1A0A8516">
            <wp:simplePos x="0" y="0"/>
            <wp:positionH relativeFrom="page">
              <wp:align>right</wp:align>
            </wp:positionH>
            <wp:positionV relativeFrom="paragraph">
              <wp:posOffset>-914400</wp:posOffset>
            </wp:positionV>
            <wp:extent cx="2162810" cy="7642795"/>
            <wp:effectExtent l="0" t="0" r="889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Picture 276"/>
                    <pic:cNvPicPr/>
                  </pic:nvPicPr>
                  <pic:blipFill rotWithShape="1">
                    <a:blip r:embed="rId77">
                      <a:alphaModFix/>
                      <a:extLst>
                        <a:ext uri="{28A0092B-C50C-407E-A947-70E740481C1C}">
                          <a14:useLocalDpi xmlns:a14="http://schemas.microsoft.com/office/drawing/2010/main" val="0"/>
                        </a:ext>
                      </a:extLst>
                    </a:blip>
                    <a:srcRect l="79960" t="-125" r="-89" b="-376"/>
                    <a:stretch/>
                  </pic:blipFill>
                  <pic:spPr bwMode="auto">
                    <a:xfrm>
                      <a:off x="0" y="0"/>
                      <a:ext cx="2162810" cy="7642795"/>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48D1C2B5" w14:textId="71BFD50D" w:rsidR="0037477C" w:rsidRDefault="00A1755A">
      <w:pPr>
        <w:spacing w:line="200" w:lineRule="exact"/>
        <w:rPr>
          <w:sz w:val="20"/>
          <w:szCs w:val="20"/>
        </w:rPr>
      </w:pPr>
      <w:r w:rsidRPr="00C67FCF">
        <w:rPr>
          <w:noProof/>
          <w:sz w:val="20"/>
          <w:szCs w:val="20"/>
        </w:rPr>
        <mc:AlternateContent>
          <mc:Choice Requires="wps">
            <w:drawing>
              <wp:anchor distT="45720" distB="45720" distL="114300" distR="114300" simplePos="0" relativeHeight="252176384" behindDoc="0" locked="0" layoutInCell="1" allowOverlap="1" wp14:anchorId="1008AFB1" wp14:editId="1AFBFC26">
                <wp:simplePos x="0" y="0"/>
                <wp:positionH relativeFrom="column">
                  <wp:posOffset>-621860</wp:posOffset>
                </wp:positionH>
                <wp:positionV relativeFrom="paragraph">
                  <wp:posOffset>144780</wp:posOffset>
                </wp:positionV>
                <wp:extent cx="1717040" cy="271145"/>
                <wp:effectExtent l="0" t="0" r="0" b="0"/>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7040" cy="271145"/>
                        </a:xfrm>
                        <a:prstGeom prst="rect">
                          <a:avLst/>
                        </a:prstGeom>
                        <a:noFill/>
                        <a:ln w="9525">
                          <a:noFill/>
                          <a:miter lim="800000"/>
                          <a:headEnd/>
                          <a:tailEnd/>
                        </a:ln>
                      </wps:spPr>
                      <wps:txbx>
                        <w:txbxContent>
                          <w:p w14:paraId="22E2D4E5" w14:textId="7357AB11" w:rsidR="007E5739" w:rsidRPr="00C67FCF" w:rsidRDefault="007E5739">
                            <w:pPr>
                              <w:rPr>
                                <w:rFonts w:asciiTheme="majorHAnsi" w:hAnsiTheme="majorHAnsi"/>
                              </w:rPr>
                            </w:pPr>
                            <w:r>
                              <w:rPr>
                                <w:rFonts w:asciiTheme="majorHAnsi" w:hAnsiTheme="majorHAnsi"/>
                              </w:rPr>
                              <w:t>Sheffield Arena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08AFB1" id="_x0000_s1060" type="#_x0000_t202" style="position:absolute;margin-left:-48.95pt;margin-top:11.4pt;width:135.2pt;height:21.35pt;z-index:252176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" filled="f" stroked="f">
                <v:textbox style="mso-fit-shape-to-text:t">
                  <w:txbxContent>
                    <w:p w14:paraId="22E2D4E5" w14:textId="7357AB11" w:rsidR="007E5739" w:rsidRPr="00C67FCF" w:rsidRDefault="007E5739">
                      <w:pPr>
                        <w:rPr>
                          <w:rFonts w:asciiTheme="majorHAnsi" w:hAnsiTheme="majorHAnsi"/>
                        </w:rPr>
                      </w:pPr>
                      <w:r>
                        <w:rPr>
                          <w:rFonts w:asciiTheme="majorHAnsi" w:hAnsiTheme="majorHAnsi"/>
                        </w:rPr>
                        <w:t>Sheffield Arena</w:t>
                      </w:r>
                    </w:p>
                  </w:txbxContent>
                </v:textbox>
                <w10:wrap type="square"/>
              </v:shape>
            </w:pict>
          </mc:Fallback>
        </mc:AlternateContent>
      </w:r>
    </w:p>
    <w:p w14:paraId="32276C67" w14:textId="648F6E21" w:rsidR="0037477C" w:rsidRDefault="0037477C">
      <w:pPr>
        <w:spacing w:line="182" w:lineRule="auto"/>
        <w:rPr>
          <w:sz w:val="20"/>
          <w:szCs w:val="20"/>
        </w:rPr>
      </w:pPr>
      <w:bookmarkStart w:id="231" w:name="page141"/>
      <w:bookmarkEnd w:id="231"/>
    </w:p>
    <w:p w14:paraId="2D766C4F" w14:textId="5DCC9F5F" w:rsidR="0037477C" w:rsidRDefault="0037477C">
      <w:pPr>
        <w:sectPr w:rsidR="0037477C" w:rsidSect="00434EC1">
          <w:pgSz w:w="16840" w:h="11906" w:orient="landscape"/>
          <w:pgMar w:top="1440" w:right="1440" w:bottom="875" w:left="1440" w:header="0" w:footer="0" w:gutter="0"/>
          <w:cols w:space="0"/>
        </w:sectPr>
      </w:pPr>
      <w:bookmarkStart w:id="232" w:name="page142"/>
      <w:bookmarkStart w:id="233" w:name="Cashflownotes"/>
      <w:bookmarkStart w:id="234" w:name="CCCashflownotes"/>
      <w:bookmarkEnd w:id="232"/>
      <w:bookmarkEnd w:id="233"/>
      <w:bookmarkEnd w:id="234"/>
    </w:p>
    <w:p w14:paraId="3325D1B7" w14:textId="0C1ACC4A" w:rsidR="0037477C" w:rsidRDefault="003C64DC">
      <w:pPr>
        <w:rPr>
          <w:sz w:val="20"/>
          <w:szCs w:val="20"/>
        </w:rPr>
      </w:pPr>
      <w:r>
        <w:rPr>
          <w:rFonts w:ascii="Calibri" w:eastAsia="Calibri" w:hAnsi="Calibri" w:cs="Calibri"/>
          <w:b/>
          <w:bCs/>
          <w:noProof/>
          <w:color w:val="DB4050"/>
          <w:sz w:val="60"/>
          <w:szCs w:val="60"/>
        </w:rPr>
        <w:lastRenderedPageBreak/>
        <w:drawing>
          <wp:anchor distT="0" distB="0" distL="114300" distR="114300" simplePos="0" relativeHeight="252394496" behindDoc="1" locked="0" layoutInCell="1" allowOverlap="1" wp14:anchorId="7B2579BE" wp14:editId="74EFEA45">
            <wp:simplePos x="0" y="0"/>
            <wp:positionH relativeFrom="column">
              <wp:posOffset>9394491</wp:posOffset>
            </wp:positionH>
            <wp:positionV relativeFrom="paragraph">
              <wp:posOffset>-535038</wp:posOffset>
            </wp:positionV>
            <wp:extent cx="759460" cy="7595870"/>
            <wp:effectExtent l="0" t="0" r="2540" b="0"/>
            <wp:wrapNone/>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color w:val="DB4050"/>
          <w:sz w:val="60"/>
          <w:szCs w:val="60"/>
        </w:rPr>
        <w:t xml:space="preserve">Note </w:t>
      </w:r>
      <w:r w:rsidR="00672A19">
        <w:rPr>
          <w:rFonts w:ascii="Calibri" w:eastAsia="Calibri" w:hAnsi="Calibri" w:cs="Calibri"/>
          <w:b/>
          <w:bCs/>
          <w:color w:val="DB4050"/>
          <w:sz w:val="60"/>
          <w:szCs w:val="60"/>
        </w:rPr>
        <w:t>19</w:t>
      </w:r>
      <w:r w:rsidR="00355EE7">
        <w:rPr>
          <w:rFonts w:ascii="Calibri" w:eastAsia="Calibri" w:hAnsi="Calibri" w:cs="Calibri"/>
          <w:b/>
          <w:bCs/>
          <w:color w:val="DB4050"/>
          <w:sz w:val="60"/>
          <w:szCs w:val="60"/>
        </w:rPr>
        <w:t xml:space="preserve"> </w:t>
      </w:r>
      <w:r w:rsidR="00355EE7">
        <w:rPr>
          <w:rFonts w:ascii="Calibri" w:eastAsia="Calibri" w:hAnsi="Calibri" w:cs="Calibri"/>
          <w:color w:val="DB4050"/>
          <w:sz w:val="60"/>
          <w:szCs w:val="60"/>
        </w:rPr>
        <w:t>Cash Flows from Operating Activities</w:t>
      </w:r>
    </w:p>
    <w:p w14:paraId="4CEB2A1A" w14:textId="77777777" w:rsidR="00F341AA" w:rsidRDefault="00F341AA">
      <w:pPr>
        <w:spacing w:line="395" w:lineRule="exact"/>
        <w:rPr>
          <w:sz w:val="20"/>
          <w:szCs w:val="20"/>
        </w:rPr>
        <w:sectPr w:rsidR="00F341AA" w:rsidSect="00434EC1">
          <w:pgSz w:w="16840" w:h="11906" w:orient="landscape"/>
          <w:pgMar w:top="831" w:right="345" w:bottom="439" w:left="860" w:header="0" w:footer="57" w:gutter="0"/>
          <w:cols w:num="2" w:space="720" w:equalWidth="0">
            <w:col w:w="14752" w:space="720"/>
            <w:col w:w="161"/>
          </w:cols>
          <w:docGrid w:linePitch="299"/>
        </w:sectPr>
      </w:pPr>
    </w:p>
    <w:p w14:paraId="74BB125D" w14:textId="77777777" w:rsidR="0037477C" w:rsidRDefault="0037477C">
      <w:pPr>
        <w:spacing w:line="395" w:lineRule="exact"/>
        <w:rPr>
          <w:sz w:val="20"/>
          <w:szCs w:val="20"/>
        </w:rPr>
      </w:pPr>
    </w:p>
    <w:tbl>
      <w:tblPr>
        <w:tblpPr w:leftFromText="180" w:rightFromText="180" w:vertAnchor="text" w:horzAnchor="page" w:tblpX="5734" w:tblpY="183"/>
        <w:tblW w:w="7939" w:type="dxa"/>
        <w:tblLayout w:type="fixed"/>
        <w:tblCellMar>
          <w:left w:w="0" w:type="dxa"/>
          <w:right w:w="0" w:type="dxa"/>
        </w:tblCellMar>
        <w:tblLook w:val="04A0" w:firstRow="1" w:lastRow="0" w:firstColumn="1" w:lastColumn="0" w:noHBand="0" w:noVBand="1"/>
      </w:tblPr>
      <w:tblGrid>
        <w:gridCol w:w="851"/>
        <w:gridCol w:w="5812"/>
        <w:gridCol w:w="1276"/>
      </w:tblGrid>
      <w:tr w:rsidR="00B467DA" w:rsidRPr="004C6096" w14:paraId="13F15E36" w14:textId="77777777" w:rsidTr="00AC015D">
        <w:trPr>
          <w:trHeight w:val="195"/>
        </w:trPr>
        <w:tc>
          <w:tcPr>
            <w:tcW w:w="851" w:type="dxa"/>
            <w:tcBorders>
              <w:top w:val="single" w:sz="12" w:space="0" w:color="FF3300"/>
            </w:tcBorders>
            <w:vAlign w:val="bottom"/>
          </w:tcPr>
          <w:p w14:paraId="7B011A7A" w14:textId="4E6B66EF" w:rsidR="00AC015D" w:rsidRDefault="00B467DA" w:rsidP="00B467DA">
            <w:pPr>
              <w:spacing w:line="276" w:lineRule="auto"/>
              <w:ind w:right="30"/>
              <w:jc w:val="right"/>
              <w:rPr>
                <w:rFonts w:ascii="Calibri" w:eastAsia="Calibri Light" w:hAnsi="Calibri" w:cs="Calibri Light"/>
                <w:b/>
                <w:sz w:val="16"/>
                <w:szCs w:val="16"/>
              </w:rPr>
            </w:pPr>
            <w:r w:rsidRPr="00926AA1">
              <w:rPr>
                <w:rFonts w:ascii="Calibri" w:eastAsia="Calibri Light" w:hAnsi="Calibri" w:cs="Calibri Light"/>
                <w:b/>
                <w:sz w:val="16"/>
                <w:szCs w:val="16"/>
              </w:rPr>
              <w:t>202</w:t>
            </w:r>
            <w:r w:rsidR="0073521C">
              <w:rPr>
                <w:rFonts w:ascii="Calibri" w:eastAsia="Calibri Light" w:hAnsi="Calibri" w:cs="Calibri Light"/>
                <w:b/>
                <w:sz w:val="16"/>
                <w:szCs w:val="16"/>
              </w:rPr>
              <w:t>4</w:t>
            </w:r>
            <w:r w:rsidRPr="00926AA1">
              <w:rPr>
                <w:rFonts w:ascii="Calibri" w:eastAsia="Calibri Light" w:hAnsi="Calibri" w:cs="Calibri Light"/>
                <w:b/>
                <w:sz w:val="16"/>
                <w:szCs w:val="16"/>
              </w:rPr>
              <w:t>/2</w:t>
            </w:r>
            <w:r w:rsidR="0073521C">
              <w:rPr>
                <w:rFonts w:ascii="Calibri" w:eastAsia="Calibri Light" w:hAnsi="Calibri" w:cs="Calibri Light"/>
                <w:b/>
                <w:sz w:val="16"/>
                <w:szCs w:val="16"/>
              </w:rPr>
              <w:t>5</w:t>
            </w:r>
            <w:r>
              <w:rPr>
                <w:rFonts w:ascii="Calibri" w:eastAsia="Calibri Light" w:hAnsi="Calibri" w:cs="Calibri Light"/>
                <w:b/>
                <w:sz w:val="16"/>
                <w:szCs w:val="16"/>
              </w:rPr>
              <w:t xml:space="preserve"> </w:t>
            </w:r>
          </w:p>
          <w:p w14:paraId="47BC81B4" w14:textId="6D556EB8" w:rsidR="00B467DA" w:rsidRPr="00942C95" w:rsidRDefault="0073521C" w:rsidP="00B467DA">
            <w:pPr>
              <w:spacing w:line="276" w:lineRule="auto"/>
              <w:ind w:right="30"/>
              <w:jc w:val="right"/>
              <w:rPr>
                <w:sz w:val="20"/>
                <w:szCs w:val="20"/>
              </w:rPr>
            </w:pPr>
            <w:r>
              <w:rPr>
                <w:rFonts w:ascii="Calibri" w:eastAsia="Calibri Light" w:hAnsi="Calibri" w:cs="Calibri Light"/>
                <w:b/>
                <w:sz w:val="16"/>
                <w:szCs w:val="16"/>
              </w:rPr>
              <w:t>from</w:t>
            </w:r>
            <w:r w:rsidR="00B467DA">
              <w:rPr>
                <w:rFonts w:ascii="Calibri" w:eastAsia="Calibri Light" w:hAnsi="Calibri" w:cs="Calibri Light"/>
                <w:b/>
                <w:sz w:val="16"/>
                <w:szCs w:val="16"/>
              </w:rPr>
              <w:t xml:space="preserve"> </w:t>
            </w:r>
            <w:r>
              <w:rPr>
                <w:rFonts w:ascii="Calibri" w:eastAsia="Calibri Light" w:hAnsi="Calibri" w:cs="Calibri Light"/>
                <w:b/>
                <w:sz w:val="16"/>
                <w:szCs w:val="16"/>
              </w:rPr>
              <w:t>7</w:t>
            </w:r>
            <w:r w:rsidR="00B467DA">
              <w:rPr>
                <w:rFonts w:ascii="Calibri" w:eastAsia="Calibri Light" w:hAnsi="Calibri" w:cs="Calibri Light"/>
                <w:b/>
                <w:sz w:val="16"/>
                <w:szCs w:val="16"/>
              </w:rPr>
              <w:t xml:space="preserve"> May</w:t>
            </w:r>
          </w:p>
        </w:tc>
        <w:tc>
          <w:tcPr>
            <w:tcW w:w="5812" w:type="dxa"/>
            <w:tcBorders>
              <w:top w:val="single" w:sz="12" w:space="0" w:color="FF3300"/>
            </w:tcBorders>
            <w:vAlign w:val="bottom"/>
          </w:tcPr>
          <w:p w14:paraId="25C8C36A" w14:textId="77777777" w:rsidR="00B467DA" w:rsidRPr="00942C95" w:rsidRDefault="00B467DA" w:rsidP="00AC015D">
            <w:pPr>
              <w:spacing w:line="276" w:lineRule="auto"/>
              <w:ind w:left="146"/>
              <w:rPr>
                <w:sz w:val="16"/>
                <w:szCs w:val="16"/>
              </w:rPr>
            </w:pPr>
          </w:p>
        </w:tc>
        <w:tc>
          <w:tcPr>
            <w:tcW w:w="1276" w:type="dxa"/>
            <w:tcBorders>
              <w:top w:val="single" w:sz="12" w:space="0" w:color="FF3300"/>
            </w:tcBorders>
            <w:vAlign w:val="bottom"/>
          </w:tcPr>
          <w:p w14:paraId="098A7413" w14:textId="3C660FCD" w:rsidR="00F537B7" w:rsidRDefault="00F537B7" w:rsidP="00B467DA">
            <w:pPr>
              <w:spacing w:line="276" w:lineRule="auto"/>
              <w:jc w:val="right"/>
              <w:rPr>
                <w:rFonts w:ascii="Calibri" w:eastAsia="Calibri Light" w:hAnsi="Calibri" w:cs="Calibri Light"/>
                <w:b/>
                <w:sz w:val="16"/>
                <w:szCs w:val="16"/>
              </w:rPr>
            </w:pPr>
            <w:r>
              <w:rPr>
                <w:rFonts w:ascii="Calibri" w:eastAsia="Calibri Light" w:hAnsi="Calibri" w:cs="Calibri Light"/>
                <w:b/>
                <w:sz w:val="16"/>
                <w:szCs w:val="16"/>
              </w:rPr>
              <w:t>202</w:t>
            </w:r>
            <w:r w:rsidR="0073521C">
              <w:rPr>
                <w:rFonts w:ascii="Calibri" w:eastAsia="Calibri Light" w:hAnsi="Calibri" w:cs="Calibri Light"/>
                <w:b/>
                <w:sz w:val="16"/>
                <w:szCs w:val="16"/>
              </w:rPr>
              <w:t>5</w:t>
            </w:r>
            <w:r>
              <w:rPr>
                <w:rFonts w:ascii="Calibri" w:eastAsia="Calibri Light" w:hAnsi="Calibri" w:cs="Calibri Light"/>
                <w:b/>
                <w:sz w:val="16"/>
                <w:szCs w:val="16"/>
              </w:rPr>
              <w:t>/2</w:t>
            </w:r>
            <w:r w:rsidR="0073521C">
              <w:rPr>
                <w:rFonts w:ascii="Calibri" w:eastAsia="Calibri Light" w:hAnsi="Calibri" w:cs="Calibri Light"/>
                <w:b/>
                <w:sz w:val="16"/>
                <w:szCs w:val="16"/>
              </w:rPr>
              <w:t>6</w:t>
            </w:r>
            <w:r>
              <w:rPr>
                <w:rFonts w:ascii="Calibri" w:eastAsia="Calibri Light" w:hAnsi="Calibri" w:cs="Calibri Light"/>
                <w:b/>
                <w:sz w:val="16"/>
                <w:szCs w:val="16"/>
              </w:rPr>
              <w:t xml:space="preserve"> </w:t>
            </w:r>
          </w:p>
          <w:p w14:paraId="21FD7800" w14:textId="3278EDEF" w:rsidR="00B467DA" w:rsidRPr="004C6096" w:rsidRDefault="00B467DA" w:rsidP="00F537B7">
            <w:pPr>
              <w:spacing w:line="276" w:lineRule="auto"/>
              <w:jc w:val="right"/>
              <w:rPr>
                <w:sz w:val="20"/>
                <w:szCs w:val="20"/>
                <w:highlight w:val="yellow"/>
              </w:rPr>
            </w:pPr>
          </w:p>
        </w:tc>
      </w:tr>
      <w:tr w:rsidR="00B467DA" w14:paraId="1303558D" w14:textId="77777777" w:rsidTr="00AC015D">
        <w:trPr>
          <w:trHeight w:val="311"/>
        </w:trPr>
        <w:tc>
          <w:tcPr>
            <w:tcW w:w="851" w:type="dxa"/>
            <w:tcBorders>
              <w:bottom w:val="single" w:sz="12" w:space="0" w:color="FF3300"/>
            </w:tcBorders>
          </w:tcPr>
          <w:p w14:paraId="2DB7F8AA" w14:textId="77777777" w:rsidR="00B467DA" w:rsidRPr="005C11F7" w:rsidRDefault="00B467DA" w:rsidP="00B467DA">
            <w:pPr>
              <w:spacing w:line="276" w:lineRule="auto"/>
              <w:ind w:right="30"/>
              <w:jc w:val="right"/>
              <w:rPr>
                <w:rFonts w:ascii="Calibri" w:eastAsia="Calibri" w:hAnsi="Calibri" w:cs="Calibri"/>
                <w:b/>
                <w:sz w:val="16"/>
                <w:szCs w:val="16"/>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5812" w:type="dxa"/>
            <w:tcBorders>
              <w:bottom w:val="single" w:sz="12" w:space="0" w:color="FF3300"/>
            </w:tcBorders>
          </w:tcPr>
          <w:p w14:paraId="05CB4A55" w14:textId="77777777" w:rsidR="00B467DA" w:rsidRDefault="00B467DA" w:rsidP="00B467DA">
            <w:pPr>
              <w:spacing w:line="276" w:lineRule="auto"/>
              <w:rPr>
                <w:sz w:val="24"/>
                <w:szCs w:val="24"/>
              </w:rPr>
            </w:pPr>
          </w:p>
        </w:tc>
        <w:tc>
          <w:tcPr>
            <w:tcW w:w="1276" w:type="dxa"/>
            <w:tcBorders>
              <w:bottom w:val="single" w:sz="12" w:space="0" w:color="FF3300"/>
            </w:tcBorders>
          </w:tcPr>
          <w:p w14:paraId="62EF57AC" w14:textId="77777777" w:rsidR="00B467DA" w:rsidRPr="005C11F7" w:rsidRDefault="00B467DA" w:rsidP="00B467DA">
            <w:pPr>
              <w:spacing w:line="276" w:lineRule="auto"/>
              <w:ind w:right="-1"/>
              <w:jc w:val="right"/>
              <w:rPr>
                <w:rFonts w:ascii="Calibri" w:eastAsia="Calibri" w:hAnsi="Calibri" w:cs="Calibri"/>
                <w:b/>
                <w:sz w:val="16"/>
                <w:szCs w:val="16"/>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r>
      <w:tr w:rsidR="0073521C" w:rsidRPr="00F07072" w14:paraId="5E9CAC9C" w14:textId="77777777" w:rsidTr="00AC015D">
        <w:trPr>
          <w:trHeight w:val="268"/>
        </w:trPr>
        <w:tc>
          <w:tcPr>
            <w:tcW w:w="851" w:type="dxa"/>
            <w:tcBorders>
              <w:top w:val="single" w:sz="12" w:space="0" w:color="FF3300"/>
            </w:tcBorders>
            <w:shd w:val="clear" w:color="auto" w:fill="FBE0DD"/>
            <w:vAlign w:val="center"/>
          </w:tcPr>
          <w:p w14:paraId="01F5C390" w14:textId="77D81D10" w:rsidR="0073521C" w:rsidRPr="007B70A6" w:rsidRDefault="0073521C" w:rsidP="0073521C">
            <w:pPr>
              <w:spacing w:line="276" w:lineRule="auto"/>
              <w:ind w:right="-1"/>
              <w:jc w:val="right"/>
              <w:rPr>
                <w:rFonts w:asciiTheme="majorHAnsi" w:eastAsia="Calibri Light" w:hAnsiTheme="majorHAnsi" w:cs="Calibri Light"/>
                <w:sz w:val="16"/>
                <w:szCs w:val="16"/>
              </w:rPr>
            </w:pPr>
            <w:r>
              <w:rPr>
                <w:rFonts w:asciiTheme="majorHAnsi" w:eastAsia="Calibri Light" w:hAnsiTheme="majorHAnsi" w:cs="Calibri Light"/>
                <w:sz w:val="16"/>
                <w:szCs w:val="16"/>
              </w:rPr>
              <w:t>155</w:t>
            </w:r>
          </w:p>
        </w:tc>
        <w:tc>
          <w:tcPr>
            <w:tcW w:w="5812" w:type="dxa"/>
            <w:tcBorders>
              <w:top w:val="single" w:sz="12" w:space="0" w:color="FF3300"/>
            </w:tcBorders>
            <w:shd w:val="clear" w:color="auto" w:fill="FBE0DD"/>
            <w:vAlign w:val="center"/>
          </w:tcPr>
          <w:p w14:paraId="4C5C2DC6" w14:textId="0AE06B0D" w:rsidR="0073521C" w:rsidRPr="007B70A6" w:rsidRDefault="0073521C" w:rsidP="0073521C">
            <w:pPr>
              <w:spacing w:line="276" w:lineRule="auto"/>
              <w:ind w:left="110"/>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Increase / (decrease) in creditors</w:t>
            </w:r>
          </w:p>
        </w:tc>
        <w:tc>
          <w:tcPr>
            <w:tcW w:w="1276" w:type="dxa"/>
            <w:tcBorders>
              <w:top w:val="single" w:sz="12" w:space="0" w:color="FF3300"/>
            </w:tcBorders>
            <w:shd w:val="clear" w:color="auto" w:fill="FBE0DD"/>
            <w:vAlign w:val="center"/>
          </w:tcPr>
          <w:p w14:paraId="0754E332" w14:textId="140593AD" w:rsidR="0073521C" w:rsidRPr="00626F83" w:rsidRDefault="00772969" w:rsidP="0073521C">
            <w:pPr>
              <w:spacing w:line="276" w:lineRule="auto"/>
              <w:ind w:right="-1"/>
              <w:jc w:val="right"/>
              <w:rPr>
                <w:rFonts w:asciiTheme="majorHAnsi" w:eastAsia="Calibri Light" w:hAnsiTheme="majorHAnsi" w:cs="Calibri Light"/>
                <w:sz w:val="16"/>
                <w:szCs w:val="16"/>
              </w:rPr>
            </w:pPr>
            <w:r>
              <w:rPr>
                <w:rFonts w:asciiTheme="majorHAnsi" w:eastAsia="Calibri Light" w:hAnsiTheme="majorHAnsi" w:cs="Calibri Light"/>
                <w:sz w:val="16"/>
                <w:szCs w:val="16"/>
              </w:rPr>
              <w:t>(28</w:t>
            </w:r>
            <w:r w:rsidR="00192051">
              <w:rPr>
                <w:rFonts w:asciiTheme="majorHAnsi" w:eastAsia="Calibri Light" w:hAnsiTheme="majorHAnsi" w:cs="Calibri Light"/>
                <w:sz w:val="16"/>
                <w:szCs w:val="16"/>
              </w:rPr>
              <w:t>1</w:t>
            </w:r>
            <w:r>
              <w:rPr>
                <w:rFonts w:asciiTheme="majorHAnsi" w:eastAsia="Calibri Light" w:hAnsiTheme="majorHAnsi" w:cs="Calibri Light"/>
                <w:sz w:val="16"/>
                <w:szCs w:val="16"/>
              </w:rPr>
              <w:t>)</w:t>
            </w:r>
          </w:p>
        </w:tc>
      </w:tr>
      <w:tr w:rsidR="0073521C" w:rsidRPr="00A43EFC" w14:paraId="0BE08F26" w14:textId="77777777" w:rsidTr="00AC015D">
        <w:trPr>
          <w:trHeight w:val="268"/>
        </w:trPr>
        <w:tc>
          <w:tcPr>
            <w:tcW w:w="851" w:type="dxa"/>
            <w:tcBorders>
              <w:bottom w:val="single" w:sz="4" w:space="0" w:color="FF0000"/>
            </w:tcBorders>
            <w:vAlign w:val="center"/>
          </w:tcPr>
          <w:p w14:paraId="3B96C665" w14:textId="7FBC36D3" w:rsidR="0073521C" w:rsidRPr="00B467DA" w:rsidRDefault="0073521C" w:rsidP="0073521C">
            <w:pPr>
              <w:spacing w:line="276" w:lineRule="auto"/>
              <w:ind w:right="-1"/>
              <w:jc w:val="right"/>
              <w:rPr>
                <w:rFonts w:asciiTheme="majorHAnsi" w:eastAsia="Calibri Light" w:hAnsiTheme="majorHAnsi" w:cs="Calibri Light"/>
                <w:sz w:val="16"/>
                <w:szCs w:val="16"/>
              </w:rPr>
            </w:pPr>
            <w:r>
              <w:rPr>
                <w:rFonts w:asciiTheme="majorHAnsi" w:eastAsia="Calibri Light" w:hAnsiTheme="majorHAnsi" w:cs="Calibri Light"/>
                <w:sz w:val="16"/>
                <w:szCs w:val="16"/>
              </w:rPr>
              <w:t>37,443</w:t>
            </w:r>
          </w:p>
        </w:tc>
        <w:tc>
          <w:tcPr>
            <w:tcW w:w="5812" w:type="dxa"/>
            <w:tcBorders>
              <w:bottom w:val="single" w:sz="4" w:space="0" w:color="FF0000"/>
            </w:tcBorders>
            <w:vAlign w:val="center"/>
          </w:tcPr>
          <w:p w14:paraId="2245F5D9" w14:textId="59FBE278" w:rsidR="0073521C" w:rsidRPr="007B70A6" w:rsidRDefault="0073521C" w:rsidP="0073521C">
            <w:pPr>
              <w:spacing w:line="276" w:lineRule="auto"/>
              <w:ind w:left="110"/>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Movement in pensions liability (not the whole movement)</w:t>
            </w:r>
          </w:p>
        </w:tc>
        <w:tc>
          <w:tcPr>
            <w:tcW w:w="1276" w:type="dxa"/>
            <w:tcBorders>
              <w:bottom w:val="single" w:sz="4" w:space="0" w:color="FF0000"/>
            </w:tcBorders>
            <w:vAlign w:val="center"/>
          </w:tcPr>
          <w:p w14:paraId="70F5418C" w14:textId="7BB0279A" w:rsidR="0073521C" w:rsidRPr="00626F83" w:rsidRDefault="00772969" w:rsidP="0073521C">
            <w:pPr>
              <w:spacing w:line="276" w:lineRule="auto"/>
              <w:ind w:right="-1"/>
              <w:jc w:val="right"/>
              <w:rPr>
                <w:rFonts w:asciiTheme="majorHAnsi" w:eastAsia="Calibri Light" w:hAnsiTheme="majorHAnsi" w:cs="Calibri Light"/>
                <w:sz w:val="16"/>
                <w:szCs w:val="16"/>
              </w:rPr>
            </w:pPr>
            <w:r>
              <w:rPr>
                <w:rFonts w:asciiTheme="majorHAnsi" w:eastAsia="Calibri Light" w:hAnsiTheme="majorHAnsi" w:cs="Calibri Light"/>
                <w:sz w:val="16"/>
                <w:szCs w:val="16"/>
              </w:rPr>
              <w:t>25,883</w:t>
            </w:r>
          </w:p>
        </w:tc>
      </w:tr>
      <w:tr w:rsidR="0073521C" w:rsidRPr="001244C7" w14:paraId="2B813031" w14:textId="77777777" w:rsidTr="00AC015D">
        <w:trPr>
          <w:trHeight w:val="268"/>
        </w:trPr>
        <w:tc>
          <w:tcPr>
            <w:tcW w:w="851" w:type="dxa"/>
            <w:tcBorders>
              <w:top w:val="single" w:sz="4" w:space="0" w:color="FF0000"/>
              <w:bottom w:val="single" w:sz="12" w:space="0" w:color="FF0000"/>
            </w:tcBorders>
            <w:shd w:val="clear" w:color="auto" w:fill="FBE0DD"/>
            <w:vAlign w:val="center"/>
          </w:tcPr>
          <w:p w14:paraId="20134482" w14:textId="1FA4301A" w:rsidR="0073521C" w:rsidRPr="008A4670" w:rsidRDefault="0073521C" w:rsidP="0073521C">
            <w:pPr>
              <w:spacing w:line="276" w:lineRule="auto"/>
              <w:ind w:right="-1"/>
              <w:jc w:val="right"/>
              <w:rPr>
                <w:rFonts w:asciiTheme="majorHAnsi" w:eastAsia="Calibri Light" w:hAnsiTheme="majorHAnsi" w:cs="Calibri Light"/>
                <w:b/>
                <w:bCs/>
                <w:sz w:val="16"/>
                <w:szCs w:val="16"/>
              </w:rPr>
            </w:pPr>
            <w:r w:rsidRPr="008A4670">
              <w:rPr>
                <w:rFonts w:asciiTheme="majorHAnsi" w:eastAsia="Calibri Light" w:hAnsiTheme="majorHAnsi" w:cs="Calibri Light"/>
                <w:b/>
                <w:bCs/>
                <w:sz w:val="16"/>
                <w:szCs w:val="16"/>
              </w:rPr>
              <w:t>37,598</w:t>
            </w:r>
          </w:p>
        </w:tc>
        <w:tc>
          <w:tcPr>
            <w:tcW w:w="5812" w:type="dxa"/>
            <w:tcBorders>
              <w:top w:val="single" w:sz="4" w:space="0" w:color="FF0000"/>
              <w:bottom w:val="single" w:sz="12" w:space="0" w:color="FF0000"/>
            </w:tcBorders>
            <w:shd w:val="clear" w:color="auto" w:fill="FBE0DD"/>
            <w:vAlign w:val="center"/>
          </w:tcPr>
          <w:p w14:paraId="1E37E6D3" w14:textId="1FAFFEEC" w:rsidR="0073521C" w:rsidRPr="008A4670" w:rsidRDefault="0073521C" w:rsidP="0073521C">
            <w:pPr>
              <w:spacing w:line="276" w:lineRule="auto"/>
              <w:ind w:left="110"/>
              <w:rPr>
                <w:rFonts w:asciiTheme="majorHAnsi" w:eastAsia="Calibri Light" w:hAnsiTheme="majorHAnsi" w:cs="Calibri Light"/>
                <w:b/>
                <w:bCs/>
                <w:sz w:val="16"/>
                <w:szCs w:val="16"/>
              </w:rPr>
            </w:pPr>
            <w:r w:rsidRPr="008A4670">
              <w:rPr>
                <w:rFonts w:ascii="Calibri Light" w:eastAsia="Calibri Light" w:hAnsi="Calibri Light" w:cs="Calibri Light"/>
                <w:b/>
                <w:bCs/>
                <w:sz w:val="16"/>
                <w:szCs w:val="16"/>
              </w:rPr>
              <w:t>Adjusted for non-cash movements from operating activities</w:t>
            </w:r>
          </w:p>
        </w:tc>
        <w:tc>
          <w:tcPr>
            <w:tcW w:w="1276" w:type="dxa"/>
            <w:tcBorders>
              <w:top w:val="single" w:sz="4" w:space="0" w:color="FF0000"/>
              <w:bottom w:val="single" w:sz="12" w:space="0" w:color="FF0000"/>
            </w:tcBorders>
            <w:shd w:val="clear" w:color="auto" w:fill="FBE0DD"/>
            <w:vAlign w:val="center"/>
          </w:tcPr>
          <w:p w14:paraId="619EFDF3" w14:textId="38CE358C" w:rsidR="0073521C" w:rsidRPr="008A4670" w:rsidRDefault="00772969" w:rsidP="0073521C">
            <w:pPr>
              <w:spacing w:line="276" w:lineRule="auto"/>
              <w:ind w:right="-1"/>
              <w:jc w:val="right"/>
              <w:rPr>
                <w:rFonts w:asciiTheme="majorHAnsi" w:eastAsia="Calibri Light" w:hAnsiTheme="majorHAnsi" w:cs="Calibri Light"/>
                <w:b/>
                <w:bCs/>
                <w:sz w:val="16"/>
                <w:szCs w:val="16"/>
              </w:rPr>
            </w:pPr>
            <w:r>
              <w:rPr>
                <w:rFonts w:asciiTheme="majorHAnsi" w:eastAsia="Calibri Light" w:hAnsiTheme="majorHAnsi" w:cs="Calibri Light"/>
                <w:b/>
                <w:bCs/>
                <w:sz w:val="16"/>
                <w:szCs w:val="16"/>
              </w:rPr>
              <w:t>25,60</w:t>
            </w:r>
            <w:r w:rsidR="00192051">
              <w:rPr>
                <w:rFonts w:asciiTheme="majorHAnsi" w:eastAsia="Calibri Light" w:hAnsiTheme="majorHAnsi" w:cs="Calibri Light"/>
                <w:b/>
                <w:bCs/>
                <w:sz w:val="16"/>
                <w:szCs w:val="16"/>
              </w:rPr>
              <w:t>2</w:t>
            </w:r>
          </w:p>
        </w:tc>
      </w:tr>
    </w:tbl>
    <w:p w14:paraId="0F4E41D3" w14:textId="77777777" w:rsidR="00F341AA" w:rsidRDefault="00355EE7" w:rsidP="002D74DE">
      <w:pPr>
        <w:ind w:right="336"/>
        <w:jc w:val="both"/>
        <w:rPr>
          <w:rFonts w:ascii="Calibri Light" w:eastAsia="Calibri Light" w:hAnsi="Calibri Light" w:cs="Calibri Light"/>
          <w:sz w:val="20"/>
          <w:szCs w:val="20"/>
        </w:rPr>
      </w:pPr>
      <w:r w:rsidRPr="00BD1EBB">
        <w:rPr>
          <w:rFonts w:ascii="Calibri Light" w:eastAsia="Calibri Light" w:hAnsi="Calibri Light" w:cs="Calibri Light"/>
          <w:sz w:val="20"/>
          <w:szCs w:val="20"/>
        </w:rPr>
        <w:t xml:space="preserve">The </w:t>
      </w:r>
      <w:r w:rsidR="00F341AA" w:rsidRPr="00BD1EBB">
        <w:rPr>
          <w:rFonts w:ascii="Calibri Light" w:eastAsia="Calibri Light" w:hAnsi="Calibri Light" w:cs="Calibri Light"/>
          <w:sz w:val="20"/>
          <w:szCs w:val="20"/>
        </w:rPr>
        <w:t>adjustments to the net surplus or deficit on the</w:t>
      </w:r>
      <w:r w:rsidR="002D74DE" w:rsidRPr="00BD1EBB">
        <w:rPr>
          <w:rFonts w:ascii="Calibri Light" w:eastAsia="Calibri Light" w:hAnsi="Calibri Light" w:cs="Calibri Light"/>
          <w:sz w:val="20"/>
          <w:szCs w:val="20"/>
        </w:rPr>
        <w:t xml:space="preserve"> </w:t>
      </w:r>
      <w:r w:rsidR="00F341AA" w:rsidRPr="00BD1EBB">
        <w:rPr>
          <w:rFonts w:ascii="Calibri Light" w:eastAsia="Calibri Light" w:hAnsi="Calibri Light" w:cs="Calibri Light"/>
          <w:sz w:val="20"/>
          <w:szCs w:val="20"/>
        </w:rPr>
        <w:t>provision of services for non-cash movements include the following items:</w:t>
      </w:r>
    </w:p>
    <w:p w14:paraId="483FF951" w14:textId="77777777" w:rsidR="0037477C" w:rsidRDefault="0037477C" w:rsidP="002D74DE">
      <w:pPr>
        <w:ind w:right="195"/>
        <w:jc w:val="both"/>
        <w:rPr>
          <w:sz w:val="20"/>
          <w:szCs w:val="20"/>
        </w:rPr>
      </w:pPr>
    </w:p>
    <w:p w14:paraId="594C8512" w14:textId="77777777" w:rsidR="0037477C" w:rsidRDefault="0037477C">
      <w:pPr>
        <w:spacing w:line="20" w:lineRule="exact"/>
        <w:rPr>
          <w:sz w:val="20"/>
          <w:szCs w:val="20"/>
        </w:rPr>
      </w:pPr>
    </w:p>
    <w:p w14:paraId="6799EBE9" w14:textId="77777777" w:rsidR="00F341AA" w:rsidRDefault="00355EE7">
      <w:pPr>
        <w:spacing w:line="20" w:lineRule="exact"/>
        <w:rPr>
          <w:sz w:val="20"/>
          <w:szCs w:val="20"/>
        </w:rPr>
        <w:sectPr w:rsidR="00F341AA" w:rsidSect="00434EC1">
          <w:type w:val="continuous"/>
          <w:pgSz w:w="16840" w:h="11906" w:orient="landscape"/>
          <w:pgMar w:top="831" w:right="345" w:bottom="439" w:left="860" w:header="0" w:footer="0" w:gutter="0"/>
          <w:cols w:num="3" w:space="669" w:equalWidth="0">
            <w:col w:w="4731" w:space="669"/>
            <w:col w:w="8845" w:space="670"/>
            <w:col w:w="720"/>
          </w:cols>
        </w:sectPr>
      </w:pPr>
      <w:r>
        <w:rPr>
          <w:sz w:val="20"/>
          <w:szCs w:val="20"/>
        </w:rPr>
        <w:br w:type="column"/>
      </w:r>
    </w:p>
    <w:p w14:paraId="16FC4AD3" w14:textId="77777777" w:rsidR="0037477C" w:rsidRDefault="0037477C">
      <w:pPr>
        <w:spacing w:line="20" w:lineRule="exact"/>
        <w:rPr>
          <w:sz w:val="20"/>
          <w:szCs w:val="20"/>
        </w:rPr>
      </w:pPr>
    </w:p>
    <w:p w14:paraId="67CF39D2" w14:textId="77777777" w:rsidR="0037477C" w:rsidRDefault="0037477C">
      <w:pPr>
        <w:spacing w:line="200" w:lineRule="exact"/>
        <w:rPr>
          <w:sz w:val="20"/>
          <w:szCs w:val="20"/>
        </w:rPr>
      </w:pPr>
    </w:p>
    <w:p w14:paraId="13EA1DD6" w14:textId="77777777" w:rsidR="0037477C" w:rsidRDefault="0037477C">
      <w:pPr>
        <w:spacing w:line="200" w:lineRule="exact"/>
        <w:rPr>
          <w:sz w:val="20"/>
          <w:szCs w:val="20"/>
        </w:rPr>
      </w:pPr>
    </w:p>
    <w:p w14:paraId="1787477A" w14:textId="77777777" w:rsidR="0037477C" w:rsidRDefault="0037477C">
      <w:pPr>
        <w:spacing w:line="200" w:lineRule="exact"/>
        <w:rPr>
          <w:sz w:val="20"/>
          <w:szCs w:val="20"/>
        </w:rPr>
      </w:pPr>
    </w:p>
    <w:p w14:paraId="3BCDD7A8" w14:textId="77777777" w:rsidR="00584C99" w:rsidRDefault="00584C99">
      <w:pPr>
        <w:spacing w:line="200" w:lineRule="exact"/>
        <w:rPr>
          <w:sz w:val="20"/>
          <w:szCs w:val="20"/>
        </w:rPr>
      </w:pPr>
    </w:p>
    <w:p w14:paraId="62D714AE" w14:textId="77777777" w:rsidR="00584C99" w:rsidRDefault="00584C99">
      <w:pPr>
        <w:spacing w:line="200" w:lineRule="exact"/>
        <w:rPr>
          <w:sz w:val="20"/>
          <w:szCs w:val="20"/>
        </w:rPr>
      </w:pPr>
    </w:p>
    <w:p w14:paraId="23908B4D" w14:textId="77777777" w:rsidR="00D95BDC" w:rsidRDefault="00D95BDC">
      <w:pPr>
        <w:spacing w:line="200" w:lineRule="exact"/>
        <w:rPr>
          <w:sz w:val="20"/>
          <w:szCs w:val="20"/>
        </w:rPr>
      </w:pPr>
    </w:p>
    <w:p w14:paraId="65667DAF" w14:textId="77777777" w:rsidR="00584C99" w:rsidRDefault="00584C99">
      <w:pPr>
        <w:spacing w:line="200" w:lineRule="exact"/>
        <w:rPr>
          <w:sz w:val="20"/>
          <w:szCs w:val="20"/>
        </w:rPr>
      </w:pPr>
    </w:p>
    <w:p w14:paraId="27F07ED0" w14:textId="77777777" w:rsidR="00584C99" w:rsidRDefault="00584C99">
      <w:pPr>
        <w:spacing w:line="200" w:lineRule="exact"/>
        <w:rPr>
          <w:sz w:val="20"/>
          <w:szCs w:val="20"/>
        </w:rPr>
      </w:pPr>
    </w:p>
    <w:p w14:paraId="503DBC0A" w14:textId="77777777" w:rsidR="00584C99" w:rsidRDefault="00584C99">
      <w:pPr>
        <w:spacing w:line="200" w:lineRule="exact"/>
        <w:rPr>
          <w:sz w:val="20"/>
          <w:szCs w:val="20"/>
        </w:rPr>
      </w:pPr>
    </w:p>
    <w:tbl>
      <w:tblPr>
        <w:tblpPr w:leftFromText="180" w:rightFromText="180" w:vertAnchor="text" w:horzAnchor="page" w:tblpX="5734" w:tblpY="183"/>
        <w:tblW w:w="7939" w:type="dxa"/>
        <w:tblLayout w:type="fixed"/>
        <w:tblCellMar>
          <w:left w:w="0" w:type="dxa"/>
          <w:right w:w="0" w:type="dxa"/>
        </w:tblCellMar>
        <w:tblLook w:val="04A0" w:firstRow="1" w:lastRow="0" w:firstColumn="1" w:lastColumn="0" w:noHBand="0" w:noVBand="1"/>
      </w:tblPr>
      <w:tblGrid>
        <w:gridCol w:w="851"/>
        <w:gridCol w:w="5812"/>
        <w:gridCol w:w="1276"/>
      </w:tblGrid>
      <w:tr w:rsidR="00B467DA" w:rsidRPr="004C6096" w14:paraId="7B81E0B4" w14:textId="77777777" w:rsidTr="00AC015D">
        <w:trPr>
          <w:trHeight w:val="195"/>
        </w:trPr>
        <w:tc>
          <w:tcPr>
            <w:tcW w:w="851" w:type="dxa"/>
            <w:tcBorders>
              <w:top w:val="single" w:sz="12" w:space="0" w:color="FF3300"/>
            </w:tcBorders>
          </w:tcPr>
          <w:p w14:paraId="2DDCA5B3" w14:textId="46630284" w:rsidR="00AC015D" w:rsidRDefault="00B467DA" w:rsidP="00AC015D">
            <w:pPr>
              <w:spacing w:line="276" w:lineRule="auto"/>
              <w:ind w:right="30"/>
              <w:jc w:val="right"/>
              <w:rPr>
                <w:rFonts w:ascii="Calibri" w:eastAsia="Calibri Light" w:hAnsi="Calibri" w:cs="Calibri Light"/>
                <w:b/>
                <w:sz w:val="16"/>
                <w:szCs w:val="16"/>
              </w:rPr>
            </w:pPr>
            <w:r w:rsidRPr="00926AA1">
              <w:rPr>
                <w:rFonts w:ascii="Calibri" w:eastAsia="Calibri Light" w:hAnsi="Calibri" w:cs="Calibri Light"/>
                <w:b/>
                <w:sz w:val="16"/>
                <w:szCs w:val="16"/>
              </w:rPr>
              <w:t>202</w:t>
            </w:r>
            <w:r w:rsidR="0073521C">
              <w:rPr>
                <w:rFonts w:ascii="Calibri" w:eastAsia="Calibri Light" w:hAnsi="Calibri" w:cs="Calibri Light"/>
                <w:b/>
                <w:sz w:val="16"/>
                <w:szCs w:val="16"/>
              </w:rPr>
              <w:t>4</w:t>
            </w:r>
            <w:r w:rsidRPr="00926AA1">
              <w:rPr>
                <w:rFonts w:ascii="Calibri" w:eastAsia="Calibri Light" w:hAnsi="Calibri" w:cs="Calibri Light"/>
                <w:b/>
                <w:sz w:val="16"/>
                <w:szCs w:val="16"/>
              </w:rPr>
              <w:t>/2</w:t>
            </w:r>
            <w:r w:rsidR="0073521C">
              <w:rPr>
                <w:rFonts w:ascii="Calibri" w:eastAsia="Calibri Light" w:hAnsi="Calibri" w:cs="Calibri Light"/>
                <w:b/>
                <w:sz w:val="16"/>
                <w:szCs w:val="16"/>
              </w:rPr>
              <w:t>5</w:t>
            </w:r>
          </w:p>
          <w:p w14:paraId="5AFF55EA" w14:textId="070CDD57" w:rsidR="00B467DA" w:rsidRPr="00942C95" w:rsidRDefault="00B467DA" w:rsidP="00AC015D">
            <w:pPr>
              <w:spacing w:line="276" w:lineRule="auto"/>
              <w:ind w:right="30"/>
              <w:jc w:val="right"/>
              <w:rPr>
                <w:sz w:val="20"/>
                <w:szCs w:val="20"/>
              </w:rPr>
            </w:pPr>
            <w:r>
              <w:rPr>
                <w:rFonts w:ascii="Calibri" w:eastAsia="Calibri Light" w:hAnsi="Calibri" w:cs="Calibri Light"/>
                <w:b/>
                <w:sz w:val="16"/>
                <w:szCs w:val="16"/>
              </w:rPr>
              <w:t xml:space="preserve"> </w:t>
            </w:r>
            <w:r w:rsidR="0073521C">
              <w:rPr>
                <w:rFonts w:ascii="Calibri" w:eastAsia="Calibri Light" w:hAnsi="Calibri" w:cs="Calibri Light"/>
                <w:b/>
                <w:sz w:val="16"/>
                <w:szCs w:val="16"/>
              </w:rPr>
              <w:t>from</w:t>
            </w:r>
            <w:r>
              <w:rPr>
                <w:rFonts w:ascii="Calibri" w:eastAsia="Calibri Light" w:hAnsi="Calibri" w:cs="Calibri Light"/>
                <w:b/>
                <w:sz w:val="16"/>
                <w:szCs w:val="16"/>
              </w:rPr>
              <w:t xml:space="preserve"> </w:t>
            </w:r>
            <w:r w:rsidR="0073521C">
              <w:rPr>
                <w:rFonts w:ascii="Calibri" w:eastAsia="Calibri Light" w:hAnsi="Calibri" w:cs="Calibri Light"/>
                <w:b/>
                <w:sz w:val="16"/>
                <w:szCs w:val="16"/>
              </w:rPr>
              <w:t>7</w:t>
            </w:r>
            <w:r>
              <w:rPr>
                <w:rFonts w:ascii="Calibri" w:eastAsia="Calibri Light" w:hAnsi="Calibri" w:cs="Calibri Light"/>
                <w:b/>
                <w:sz w:val="16"/>
                <w:szCs w:val="16"/>
              </w:rPr>
              <w:t xml:space="preserve"> May</w:t>
            </w:r>
          </w:p>
        </w:tc>
        <w:tc>
          <w:tcPr>
            <w:tcW w:w="5812" w:type="dxa"/>
            <w:tcBorders>
              <w:top w:val="single" w:sz="12" w:space="0" w:color="FF3300"/>
            </w:tcBorders>
            <w:vAlign w:val="bottom"/>
          </w:tcPr>
          <w:p w14:paraId="108FCC3A" w14:textId="77777777" w:rsidR="00B467DA" w:rsidRPr="00942C95" w:rsidRDefault="00B467DA" w:rsidP="00B467DA">
            <w:pPr>
              <w:spacing w:line="276" w:lineRule="auto"/>
              <w:rPr>
                <w:sz w:val="16"/>
                <w:szCs w:val="16"/>
              </w:rPr>
            </w:pPr>
          </w:p>
        </w:tc>
        <w:tc>
          <w:tcPr>
            <w:tcW w:w="1276" w:type="dxa"/>
            <w:tcBorders>
              <w:top w:val="single" w:sz="12" w:space="0" w:color="FF3300"/>
            </w:tcBorders>
            <w:vAlign w:val="bottom"/>
          </w:tcPr>
          <w:p w14:paraId="29B6347D" w14:textId="270B1556" w:rsidR="00F537B7" w:rsidRDefault="00F537B7" w:rsidP="00F537B7">
            <w:pPr>
              <w:spacing w:line="276" w:lineRule="auto"/>
              <w:jc w:val="right"/>
              <w:rPr>
                <w:rFonts w:ascii="Calibri" w:eastAsia="Calibri Light" w:hAnsi="Calibri" w:cs="Calibri Light"/>
                <w:b/>
                <w:sz w:val="16"/>
                <w:szCs w:val="16"/>
              </w:rPr>
            </w:pPr>
            <w:r>
              <w:rPr>
                <w:rFonts w:ascii="Calibri" w:eastAsia="Calibri Light" w:hAnsi="Calibri" w:cs="Calibri Light"/>
                <w:b/>
                <w:sz w:val="16"/>
                <w:szCs w:val="16"/>
              </w:rPr>
              <w:t>202</w:t>
            </w:r>
            <w:r w:rsidR="0073521C">
              <w:rPr>
                <w:rFonts w:ascii="Calibri" w:eastAsia="Calibri Light" w:hAnsi="Calibri" w:cs="Calibri Light"/>
                <w:b/>
                <w:sz w:val="16"/>
                <w:szCs w:val="16"/>
              </w:rPr>
              <w:t>5</w:t>
            </w:r>
            <w:r>
              <w:rPr>
                <w:rFonts w:ascii="Calibri" w:eastAsia="Calibri Light" w:hAnsi="Calibri" w:cs="Calibri Light"/>
                <w:b/>
                <w:sz w:val="16"/>
                <w:szCs w:val="16"/>
              </w:rPr>
              <w:t>/2</w:t>
            </w:r>
            <w:r w:rsidR="0073521C">
              <w:rPr>
                <w:rFonts w:ascii="Calibri" w:eastAsia="Calibri Light" w:hAnsi="Calibri" w:cs="Calibri Light"/>
                <w:b/>
                <w:sz w:val="16"/>
                <w:szCs w:val="16"/>
              </w:rPr>
              <w:t>6</w:t>
            </w:r>
            <w:r>
              <w:rPr>
                <w:rFonts w:ascii="Calibri" w:eastAsia="Calibri Light" w:hAnsi="Calibri" w:cs="Calibri Light"/>
                <w:b/>
                <w:sz w:val="16"/>
                <w:szCs w:val="16"/>
              </w:rPr>
              <w:t xml:space="preserve"> </w:t>
            </w:r>
          </w:p>
          <w:p w14:paraId="779A74DB" w14:textId="644CC815" w:rsidR="00B467DA" w:rsidRPr="004C6096" w:rsidRDefault="00B467DA" w:rsidP="00F537B7">
            <w:pPr>
              <w:spacing w:line="276" w:lineRule="auto"/>
              <w:jc w:val="right"/>
              <w:rPr>
                <w:sz w:val="20"/>
                <w:szCs w:val="20"/>
                <w:highlight w:val="yellow"/>
              </w:rPr>
            </w:pPr>
          </w:p>
        </w:tc>
      </w:tr>
      <w:tr w:rsidR="00B467DA" w14:paraId="4F820B81" w14:textId="77777777" w:rsidTr="00AC015D">
        <w:trPr>
          <w:trHeight w:val="311"/>
        </w:trPr>
        <w:tc>
          <w:tcPr>
            <w:tcW w:w="851" w:type="dxa"/>
            <w:tcBorders>
              <w:bottom w:val="single" w:sz="12" w:space="0" w:color="FF3300"/>
            </w:tcBorders>
          </w:tcPr>
          <w:p w14:paraId="40965001" w14:textId="77777777" w:rsidR="00B467DA" w:rsidRPr="005C11F7" w:rsidRDefault="00B467DA" w:rsidP="00AC015D">
            <w:pPr>
              <w:spacing w:line="276" w:lineRule="auto"/>
              <w:jc w:val="right"/>
              <w:rPr>
                <w:rFonts w:ascii="Calibri" w:eastAsia="Calibri" w:hAnsi="Calibri" w:cs="Calibri"/>
                <w:b/>
                <w:sz w:val="16"/>
                <w:szCs w:val="16"/>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5812" w:type="dxa"/>
            <w:tcBorders>
              <w:bottom w:val="single" w:sz="12" w:space="0" w:color="FF3300"/>
            </w:tcBorders>
          </w:tcPr>
          <w:p w14:paraId="6187FE84" w14:textId="77777777" w:rsidR="00B467DA" w:rsidRDefault="00B467DA" w:rsidP="00B467DA">
            <w:pPr>
              <w:spacing w:line="276" w:lineRule="auto"/>
              <w:rPr>
                <w:sz w:val="24"/>
                <w:szCs w:val="24"/>
              </w:rPr>
            </w:pPr>
          </w:p>
        </w:tc>
        <w:tc>
          <w:tcPr>
            <w:tcW w:w="1276" w:type="dxa"/>
            <w:tcBorders>
              <w:bottom w:val="single" w:sz="12" w:space="0" w:color="FF3300"/>
            </w:tcBorders>
          </w:tcPr>
          <w:p w14:paraId="393C0B16" w14:textId="77777777" w:rsidR="00B467DA" w:rsidRPr="005C11F7" w:rsidRDefault="00B467DA" w:rsidP="00B467DA">
            <w:pPr>
              <w:spacing w:line="276" w:lineRule="auto"/>
              <w:ind w:right="-1"/>
              <w:jc w:val="right"/>
              <w:rPr>
                <w:rFonts w:ascii="Calibri" w:eastAsia="Calibri" w:hAnsi="Calibri" w:cs="Calibri"/>
                <w:b/>
                <w:sz w:val="16"/>
                <w:szCs w:val="16"/>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r>
      <w:tr w:rsidR="0073521C" w:rsidRPr="00A43EFC" w14:paraId="2C5D3EB7" w14:textId="77777777" w:rsidTr="00AC015D">
        <w:trPr>
          <w:trHeight w:val="268"/>
        </w:trPr>
        <w:tc>
          <w:tcPr>
            <w:tcW w:w="851" w:type="dxa"/>
            <w:shd w:val="clear" w:color="auto" w:fill="FBE0DD"/>
            <w:vAlign w:val="center"/>
          </w:tcPr>
          <w:p w14:paraId="12A623D2" w14:textId="206D70F9" w:rsidR="0073521C" w:rsidRPr="007B70A6" w:rsidRDefault="0073521C" w:rsidP="0073521C">
            <w:pPr>
              <w:spacing w:line="276" w:lineRule="auto"/>
              <w:ind w:right="-1"/>
              <w:jc w:val="right"/>
              <w:rPr>
                <w:rFonts w:asciiTheme="majorHAnsi" w:eastAsia="Calibri Light" w:hAnsiTheme="majorHAnsi" w:cs="Calibri Light"/>
                <w:sz w:val="16"/>
                <w:szCs w:val="16"/>
              </w:rPr>
            </w:pPr>
            <w:r>
              <w:rPr>
                <w:rFonts w:asciiTheme="majorHAnsi" w:eastAsia="Calibri Light" w:hAnsiTheme="majorHAnsi" w:cs="Calibri Light"/>
                <w:sz w:val="16"/>
                <w:szCs w:val="16"/>
              </w:rPr>
              <w:t>150</w:t>
            </w:r>
          </w:p>
        </w:tc>
        <w:tc>
          <w:tcPr>
            <w:tcW w:w="5812" w:type="dxa"/>
            <w:shd w:val="clear" w:color="auto" w:fill="FBE0DD"/>
            <w:vAlign w:val="center"/>
          </w:tcPr>
          <w:p w14:paraId="0AB8FCD8" w14:textId="568E7A2A" w:rsidR="0073521C" w:rsidRPr="007B70A6" w:rsidRDefault="0073521C" w:rsidP="0073521C">
            <w:pPr>
              <w:spacing w:line="276" w:lineRule="auto"/>
              <w:ind w:left="110"/>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Interest paid</w:t>
            </w:r>
          </w:p>
        </w:tc>
        <w:tc>
          <w:tcPr>
            <w:tcW w:w="1276" w:type="dxa"/>
            <w:shd w:val="clear" w:color="auto" w:fill="FBE0DD"/>
            <w:vAlign w:val="center"/>
          </w:tcPr>
          <w:p w14:paraId="75C89DDE" w14:textId="084181EC" w:rsidR="0073521C" w:rsidRPr="00626F83" w:rsidRDefault="001B1A87" w:rsidP="0073521C">
            <w:pPr>
              <w:spacing w:line="276" w:lineRule="auto"/>
              <w:ind w:right="-1"/>
              <w:jc w:val="right"/>
              <w:rPr>
                <w:rFonts w:asciiTheme="majorHAnsi" w:eastAsia="Calibri Light" w:hAnsiTheme="majorHAnsi" w:cs="Calibri Light"/>
                <w:sz w:val="16"/>
                <w:szCs w:val="16"/>
              </w:rPr>
            </w:pPr>
            <w:r>
              <w:rPr>
                <w:rFonts w:asciiTheme="majorHAnsi" w:eastAsia="Calibri Light" w:hAnsiTheme="majorHAnsi" w:cs="Calibri Light"/>
                <w:sz w:val="16"/>
                <w:szCs w:val="16"/>
              </w:rPr>
              <w:t>154</w:t>
            </w:r>
          </w:p>
        </w:tc>
      </w:tr>
      <w:tr w:rsidR="0073521C" w:rsidRPr="0071412F" w14:paraId="16F5044A" w14:textId="77777777" w:rsidTr="00AC015D">
        <w:trPr>
          <w:trHeight w:val="268"/>
        </w:trPr>
        <w:tc>
          <w:tcPr>
            <w:tcW w:w="851" w:type="dxa"/>
            <w:tcBorders>
              <w:top w:val="single" w:sz="12" w:space="0" w:color="FF0000"/>
              <w:bottom w:val="single" w:sz="12" w:space="0" w:color="FF0000"/>
            </w:tcBorders>
            <w:vAlign w:val="center"/>
          </w:tcPr>
          <w:p w14:paraId="1F052C18" w14:textId="3EF6D51F" w:rsidR="0073521C" w:rsidRPr="008A4670" w:rsidRDefault="0073521C" w:rsidP="0073521C">
            <w:pPr>
              <w:spacing w:line="276" w:lineRule="auto"/>
              <w:ind w:right="-1"/>
              <w:jc w:val="right"/>
              <w:rPr>
                <w:rFonts w:asciiTheme="majorHAnsi" w:eastAsia="Calibri Light" w:hAnsiTheme="majorHAnsi" w:cs="Calibri Light"/>
                <w:b/>
                <w:bCs/>
                <w:sz w:val="16"/>
                <w:szCs w:val="16"/>
              </w:rPr>
            </w:pPr>
            <w:r w:rsidRPr="008A4670">
              <w:rPr>
                <w:rFonts w:asciiTheme="majorHAnsi" w:eastAsia="Calibri Light" w:hAnsiTheme="majorHAnsi" w:cs="Calibri Light"/>
                <w:b/>
                <w:bCs/>
                <w:sz w:val="16"/>
                <w:szCs w:val="16"/>
              </w:rPr>
              <w:t>150</w:t>
            </w:r>
          </w:p>
        </w:tc>
        <w:tc>
          <w:tcPr>
            <w:tcW w:w="5812" w:type="dxa"/>
            <w:tcBorders>
              <w:top w:val="single" w:sz="12" w:space="0" w:color="FF0000"/>
              <w:bottom w:val="single" w:sz="12" w:space="0" w:color="FF0000"/>
            </w:tcBorders>
            <w:vAlign w:val="center"/>
          </w:tcPr>
          <w:p w14:paraId="2479663E" w14:textId="51E98D2C" w:rsidR="0073521C" w:rsidRPr="008A4670" w:rsidRDefault="0073521C" w:rsidP="0073521C">
            <w:pPr>
              <w:spacing w:line="276" w:lineRule="auto"/>
              <w:ind w:left="110"/>
              <w:rPr>
                <w:rFonts w:asciiTheme="majorHAnsi" w:eastAsia="Calibri Light" w:hAnsiTheme="majorHAnsi" w:cs="Calibri Light"/>
                <w:b/>
                <w:bCs/>
                <w:sz w:val="16"/>
                <w:szCs w:val="16"/>
              </w:rPr>
            </w:pPr>
            <w:r w:rsidRPr="008A4670">
              <w:rPr>
                <w:rFonts w:asciiTheme="majorHAnsi" w:eastAsia="Calibri Light" w:hAnsiTheme="majorHAnsi" w:cs="Calibri Light"/>
                <w:b/>
                <w:bCs/>
                <w:sz w:val="16"/>
                <w:szCs w:val="16"/>
              </w:rPr>
              <w:t>Adjustments for investment and financing cash movements from operating activities</w:t>
            </w:r>
          </w:p>
        </w:tc>
        <w:tc>
          <w:tcPr>
            <w:tcW w:w="1276" w:type="dxa"/>
            <w:tcBorders>
              <w:top w:val="single" w:sz="12" w:space="0" w:color="FF0000"/>
              <w:bottom w:val="single" w:sz="12" w:space="0" w:color="FF0000"/>
            </w:tcBorders>
            <w:vAlign w:val="center"/>
          </w:tcPr>
          <w:p w14:paraId="605423F9" w14:textId="6750C273" w:rsidR="0073521C" w:rsidRPr="008A4670" w:rsidRDefault="001B1A87" w:rsidP="0073521C">
            <w:pPr>
              <w:spacing w:line="276" w:lineRule="auto"/>
              <w:ind w:right="-1"/>
              <w:jc w:val="right"/>
              <w:rPr>
                <w:rFonts w:asciiTheme="majorHAnsi" w:eastAsia="Calibri Light" w:hAnsiTheme="majorHAnsi" w:cs="Calibri Light"/>
                <w:b/>
                <w:bCs/>
                <w:sz w:val="16"/>
                <w:szCs w:val="16"/>
              </w:rPr>
            </w:pPr>
            <w:r>
              <w:rPr>
                <w:rFonts w:asciiTheme="majorHAnsi" w:eastAsia="Calibri Light" w:hAnsiTheme="majorHAnsi" w:cs="Calibri Light"/>
                <w:b/>
                <w:bCs/>
                <w:sz w:val="16"/>
                <w:szCs w:val="16"/>
              </w:rPr>
              <w:t>154</w:t>
            </w:r>
          </w:p>
        </w:tc>
      </w:tr>
    </w:tbl>
    <w:p w14:paraId="6B63BA99" w14:textId="77777777" w:rsidR="00584C99" w:rsidRDefault="00584C99">
      <w:pPr>
        <w:spacing w:line="200" w:lineRule="exact"/>
        <w:rPr>
          <w:sz w:val="20"/>
          <w:szCs w:val="20"/>
        </w:rPr>
      </w:pPr>
    </w:p>
    <w:p w14:paraId="6BFA8028" w14:textId="77777777" w:rsidR="00584C99" w:rsidRDefault="00584C99">
      <w:pPr>
        <w:spacing w:line="200" w:lineRule="exact"/>
        <w:rPr>
          <w:sz w:val="20"/>
          <w:szCs w:val="20"/>
        </w:rPr>
      </w:pPr>
    </w:p>
    <w:p w14:paraId="0413730C" w14:textId="77777777" w:rsidR="00584C99" w:rsidRDefault="00584C99">
      <w:pPr>
        <w:spacing w:line="200" w:lineRule="exact"/>
        <w:rPr>
          <w:sz w:val="20"/>
          <w:szCs w:val="20"/>
        </w:rPr>
      </w:pPr>
    </w:p>
    <w:p w14:paraId="79315837" w14:textId="77777777" w:rsidR="00584C99" w:rsidRDefault="00584C99">
      <w:pPr>
        <w:spacing w:line="200" w:lineRule="exact"/>
        <w:rPr>
          <w:sz w:val="20"/>
          <w:szCs w:val="20"/>
        </w:rPr>
      </w:pPr>
    </w:p>
    <w:p w14:paraId="75123368" w14:textId="77777777" w:rsidR="00584C99" w:rsidRDefault="00584C99">
      <w:pPr>
        <w:spacing w:line="200" w:lineRule="exact"/>
        <w:rPr>
          <w:sz w:val="20"/>
          <w:szCs w:val="20"/>
        </w:rPr>
      </w:pPr>
    </w:p>
    <w:p w14:paraId="564B1FAE" w14:textId="77777777" w:rsidR="0037477C" w:rsidRDefault="0037477C">
      <w:pPr>
        <w:spacing w:line="200" w:lineRule="exact"/>
        <w:rPr>
          <w:sz w:val="20"/>
          <w:szCs w:val="20"/>
        </w:rPr>
      </w:pPr>
    </w:p>
    <w:p w14:paraId="1B0B3CA4" w14:textId="77777777" w:rsidR="0037477C" w:rsidRDefault="0037477C">
      <w:pPr>
        <w:spacing w:line="200" w:lineRule="exact"/>
        <w:rPr>
          <w:sz w:val="20"/>
          <w:szCs w:val="20"/>
        </w:rPr>
      </w:pPr>
    </w:p>
    <w:p w14:paraId="19221EAC" w14:textId="77777777" w:rsidR="0037477C" w:rsidRDefault="0037477C">
      <w:pPr>
        <w:spacing w:line="200" w:lineRule="exact"/>
        <w:rPr>
          <w:sz w:val="20"/>
          <w:szCs w:val="20"/>
        </w:rPr>
      </w:pPr>
    </w:p>
    <w:p w14:paraId="4CFF5DB6" w14:textId="77777777" w:rsidR="0037477C" w:rsidRDefault="0037477C">
      <w:pPr>
        <w:spacing w:line="200" w:lineRule="exact"/>
        <w:rPr>
          <w:sz w:val="20"/>
          <w:szCs w:val="20"/>
        </w:rPr>
      </w:pPr>
    </w:p>
    <w:p w14:paraId="7BBAF5EA" w14:textId="77777777" w:rsidR="0037477C" w:rsidRDefault="0037477C">
      <w:pPr>
        <w:spacing w:line="200" w:lineRule="exact"/>
        <w:rPr>
          <w:sz w:val="20"/>
          <w:szCs w:val="20"/>
        </w:rPr>
      </w:pPr>
    </w:p>
    <w:p w14:paraId="4E791A4D" w14:textId="77777777" w:rsidR="0037477C" w:rsidRDefault="0037477C">
      <w:pPr>
        <w:spacing w:line="200" w:lineRule="exact"/>
        <w:rPr>
          <w:sz w:val="20"/>
          <w:szCs w:val="20"/>
        </w:rPr>
      </w:pPr>
    </w:p>
    <w:p w14:paraId="16F2E566" w14:textId="77777777" w:rsidR="0037477C" w:rsidRDefault="0037477C">
      <w:pPr>
        <w:spacing w:line="200" w:lineRule="exact"/>
        <w:rPr>
          <w:sz w:val="20"/>
          <w:szCs w:val="20"/>
        </w:rPr>
      </w:pPr>
    </w:p>
    <w:p w14:paraId="7F574355" w14:textId="77777777" w:rsidR="0037477C" w:rsidRDefault="0037477C">
      <w:pPr>
        <w:spacing w:line="200" w:lineRule="exact"/>
        <w:rPr>
          <w:sz w:val="20"/>
          <w:szCs w:val="20"/>
        </w:rPr>
      </w:pPr>
    </w:p>
    <w:p w14:paraId="51BF0672" w14:textId="77777777" w:rsidR="0037477C" w:rsidRDefault="0037477C">
      <w:pPr>
        <w:spacing w:line="200" w:lineRule="exact"/>
        <w:rPr>
          <w:sz w:val="20"/>
          <w:szCs w:val="20"/>
        </w:rPr>
      </w:pPr>
    </w:p>
    <w:p w14:paraId="286712EA" w14:textId="77777777" w:rsidR="0037477C" w:rsidRDefault="0037477C">
      <w:pPr>
        <w:spacing w:line="200" w:lineRule="exact"/>
        <w:rPr>
          <w:sz w:val="20"/>
          <w:szCs w:val="20"/>
        </w:rPr>
      </w:pPr>
    </w:p>
    <w:p w14:paraId="154D6A23" w14:textId="77777777" w:rsidR="0037477C" w:rsidRDefault="0037477C">
      <w:pPr>
        <w:spacing w:line="200" w:lineRule="exact"/>
        <w:rPr>
          <w:sz w:val="20"/>
          <w:szCs w:val="20"/>
        </w:rPr>
      </w:pPr>
    </w:p>
    <w:p w14:paraId="55ED6CFF" w14:textId="77777777" w:rsidR="0037477C" w:rsidRDefault="0037477C">
      <w:pPr>
        <w:spacing w:line="295" w:lineRule="exact"/>
        <w:rPr>
          <w:sz w:val="20"/>
          <w:szCs w:val="20"/>
        </w:rPr>
      </w:pPr>
    </w:p>
    <w:p w14:paraId="107B59E4" w14:textId="77777777" w:rsidR="0037477C" w:rsidRDefault="0037477C">
      <w:pPr>
        <w:spacing w:line="20" w:lineRule="exact"/>
        <w:rPr>
          <w:sz w:val="20"/>
          <w:szCs w:val="20"/>
        </w:rPr>
      </w:pPr>
    </w:p>
    <w:p w14:paraId="67343ED7" w14:textId="77777777" w:rsidR="0037477C" w:rsidRDefault="0037477C">
      <w:pPr>
        <w:spacing w:line="1" w:lineRule="exact"/>
        <w:rPr>
          <w:sz w:val="20"/>
          <w:szCs w:val="20"/>
        </w:rPr>
      </w:pPr>
    </w:p>
    <w:p w14:paraId="5A5BB517" w14:textId="77777777" w:rsidR="0037477C" w:rsidRDefault="0037477C">
      <w:pPr>
        <w:spacing w:line="1" w:lineRule="exact"/>
        <w:rPr>
          <w:sz w:val="20"/>
          <w:szCs w:val="20"/>
        </w:rPr>
      </w:pPr>
    </w:p>
    <w:p w14:paraId="0B3F1E48" w14:textId="77777777" w:rsidR="0037477C" w:rsidRDefault="0037477C">
      <w:pPr>
        <w:spacing w:line="1" w:lineRule="exact"/>
        <w:rPr>
          <w:sz w:val="20"/>
          <w:szCs w:val="20"/>
        </w:rPr>
      </w:pPr>
    </w:p>
    <w:p w14:paraId="0F796B5A" w14:textId="39A5B2C2" w:rsidR="00104811" w:rsidRDefault="00104811"/>
    <w:p w14:paraId="24C79CB0" w14:textId="77777777" w:rsidR="00104811" w:rsidRDefault="00104811">
      <w:r>
        <w:br w:type="page"/>
      </w:r>
    </w:p>
    <w:p w14:paraId="4287D10A" w14:textId="59252959" w:rsidR="00104811" w:rsidRDefault="00BC4DD4">
      <w:r>
        <w:rPr>
          <w:rFonts w:ascii="Calibri" w:eastAsia="Calibri" w:hAnsi="Calibri" w:cs="Calibri"/>
          <w:b/>
          <w:bCs/>
          <w:noProof/>
          <w:color w:val="DB4050"/>
          <w:sz w:val="60"/>
          <w:szCs w:val="60"/>
        </w:rPr>
        <w:lastRenderedPageBreak/>
        <w:drawing>
          <wp:anchor distT="0" distB="0" distL="114300" distR="114300" simplePos="0" relativeHeight="252674048" behindDoc="1" locked="0" layoutInCell="1" allowOverlap="1" wp14:anchorId="5C4D5EB0" wp14:editId="55C3D607">
            <wp:simplePos x="0" y="0"/>
            <wp:positionH relativeFrom="column">
              <wp:posOffset>9394190</wp:posOffset>
            </wp:positionH>
            <wp:positionV relativeFrom="paragraph">
              <wp:posOffset>-512037</wp:posOffset>
            </wp:positionV>
            <wp:extent cx="759460" cy="7595870"/>
            <wp:effectExtent l="0" t="0" r="254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6F6B5348" w14:textId="5FFBC799" w:rsidR="00104811" w:rsidRDefault="00104811" w:rsidP="00104811">
      <w:pPr>
        <w:rPr>
          <w:sz w:val="20"/>
          <w:szCs w:val="20"/>
        </w:rPr>
      </w:pPr>
      <w:bookmarkStart w:id="235" w:name="CCNote20"/>
      <w:r>
        <w:rPr>
          <w:rFonts w:ascii="Calibri" w:eastAsia="Calibri" w:hAnsi="Calibri" w:cs="Calibri"/>
          <w:b/>
          <w:bCs/>
          <w:color w:val="DB4050"/>
          <w:sz w:val="60"/>
          <w:szCs w:val="60"/>
        </w:rPr>
        <w:t xml:space="preserve">Note 20 </w:t>
      </w:r>
      <w:bookmarkEnd w:id="235"/>
      <w:r>
        <w:rPr>
          <w:rFonts w:ascii="Calibri" w:eastAsia="Calibri" w:hAnsi="Calibri" w:cs="Calibri"/>
          <w:color w:val="DB4050"/>
          <w:sz w:val="60"/>
          <w:szCs w:val="60"/>
        </w:rPr>
        <w:t>Cash Flows from Financing Activities</w:t>
      </w:r>
    </w:p>
    <w:p w14:paraId="0366EB85" w14:textId="77777777" w:rsidR="00104811" w:rsidRDefault="00104811" w:rsidP="00104811">
      <w:pPr>
        <w:spacing w:line="395" w:lineRule="exact"/>
        <w:rPr>
          <w:sz w:val="20"/>
          <w:szCs w:val="20"/>
        </w:rPr>
        <w:sectPr w:rsidR="00104811" w:rsidSect="00434EC1">
          <w:type w:val="continuous"/>
          <w:pgSz w:w="16840" w:h="11906" w:orient="landscape"/>
          <w:pgMar w:top="831" w:right="345" w:bottom="439" w:left="860" w:header="0" w:footer="57" w:gutter="0"/>
          <w:cols w:num="2" w:space="720" w:equalWidth="0">
            <w:col w:w="14752" w:space="720"/>
            <w:col w:w="161"/>
          </w:cols>
          <w:docGrid w:linePitch="299"/>
        </w:sectPr>
      </w:pPr>
    </w:p>
    <w:p w14:paraId="1E65F242" w14:textId="77777777" w:rsidR="00104811" w:rsidRDefault="00104811" w:rsidP="00104811">
      <w:pPr>
        <w:spacing w:line="395" w:lineRule="exact"/>
        <w:rPr>
          <w:sz w:val="20"/>
          <w:szCs w:val="20"/>
        </w:rPr>
      </w:pPr>
    </w:p>
    <w:p w14:paraId="6C1BDB2A" w14:textId="77777777" w:rsidR="00104811" w:rsidRDefault="00104811" w:rsidP="00104811">
      <w:pPr>
        <w:ind w:right="195"/>
        <w:jc w:val="both"/>
        <w:rPr>
          <w:sz w:val="20"/>
          <w:szCs w:val="20"/>
        </w:rPr>
      </w:pPr>
    </w:p>
    <w:tbl>
      <w:tblPr>
        <w:tblpPr w:leftFromText="180" w:rightFromText="180" w:vertAnchor="text" w:horzAnchor="margin" w:tblpY="-61"/>
        <w:tblW w:w="7797" w:type="dxa"/>
        <w:tblLayout w:type="fixed"/>
        <w:tblCellMar>
          <w:left w:w="0" w:type="dxa"/>
          <w:right w:w="0" w:type="dxa"/>
        </w:tblCellMar>
        <w:tblLook w:val="04A0" w:firstRow="1" w:lastRow="0" w:firstColumn="1" w:lastColumn="0" w:noHBand="0" w:noVBand="1"/>
      </w:tblPr>
      <w:tblGrid>
        <w:gridCol w:w="851"/>
        <w:gridCol w:w="5670"/>
        <w:gridCol w:w="1276"/>
      </w:tblGrid>
      <w:tr w:rsidR="00B467DA" w:rsidRPr="004C6096" w14:paraId="256C49F1" w14:textId="77777777" w:rsidTr="0073521C">
        <w:trPr>
          <w:trHeight w:val="195"/>
        </w:trPr>
        <w:tc>
          <w:tcPr>
            <w:tcW w:w="851" w:type="dxa"/>
            <w:tcBorders>
              <w:top w:val="single" w:sz="12" w:space="0" w:color="FF3300"/>
            </w:tcBorders>
          </w:tcPr>
          <w:p w14:paraId="4348213C" w14:textId="261FDEE9" w:rsidR="00B467DA" w:rsidRPr="00942C95" w:rsidRDefault="00B467DA" w:rsidP="00B467DA">
            <w:pPr>
              <w:spacing w:line="276" w:lineRule="auto"/>
              <w:ind w:right="30"/>
              <w:jc w:val="right"/>
              <w:rPr>
                <w:sz w:val="20"/>
                <w:szCs w:val="20"/>
              </w:rPr>
            </w:pPr>
            <w:r w:rsidRPr="00926AA1">
              <w:rPr>
                <w:rFonts w:ascii="Calibri" w:eastAsia="Calibri Light" w:hAnsi="Calibri" w:cs="Calibri Light"/>
                <w:b/>
                <w:sz w:val="16"/>
                <w:szCs w:val="16"/>
              </w:rPr>
              <w:t>202</w:t>
            </w:r>
            <w:r w:rsidR="0073521C">
              <w:rPr>
                <w:rFonts w:ascii="Calibri" w:eastAsia="Calibri Light" w:hAnsi="Calibri" w:cs="Calibri Light"/>
                <w:b/>
                <w:sz w:val="16"/>
                <w:szCs w:val="16"/>
              </w:rPr>
              <w:t>4</w:t>
            </w:r>
            <w:r w:rsidRPr="00926AA1">
              <w:rPr>
                <w:rFonts w:ascii="Calibri" w:eastAsia="Calibri Light" w:hAnsi="Calibri" w:cs="Calibri Light"/>
                <w:b/>
                <w:sz w:val="16"/>
                <w:szCs w:val="16"/>
              </w:rPr>
              <w:t>/2</w:t>
            </w:r>
            <w:r w:rsidR="0073521C">
              <w:rPr>
                <w:rFonts w:ascii="Calibri" w:eastAsia="Calibri Light" w:hAnsi="Calibri" w:cs="Calibri Light"/>
                <w:b/>
                <w:sz w:val="16"/>
                <w:szCs w:val="16"/>
              </w:rPr>
              <w:t>5</w:t>
            </w:r>
            <w:r>
              <w:rPr>
                <w:rFonts w:ascii="Calibri" w:eastAsia="Calibri Light" w:hAnsi="Calibri" w:cs="Calibri Light"/>
                <w:b/>
                <w:sz w:val="16"/>
                <w:szCs w:val="16"/>
              </w:rPr>
              <w:t xml:space="preserve"> </w:t>
            </w:r>
            <w:r w:rsidR="0073521C">
              <w:rPr>
                <w:rFonts w:ascii="Calibri" w:eastAsia="Calibri Light" w:hAnsi="Calibri" w:cs="Calibri Light"/>
                <w:b/>
                <w:sz w:val="16"/>
                <w:szCs w:val="16"/>
              </w:rPr>
              <w:t>from 7</w:t>
            </w:r>
            <w:r>
              <w:rPr>
                <w:rFonts w:ascii="Calibri" w:eastAsia="Calibri Light" w:hAnsi="Calibri" w:cs="Calibri Light"/>
                <w:b/>
                <w:sz w:val="16"/>
                <w:szCs w:val="16"/>
              </w:rPr>
              <w:t xml:space="preserve"> May</w:t>
            </w:r>
          </w:p>
        </w:tc>
        <w:tc>
          <w:tcPr>
            <w:tcW w:w="5670" w:type="dxa"/>
            <w:tcBorders>
              <w:top w:val="single" w:sz="12" w:space="0" w:color="FF3300"/>
            </w:tcBorders>
            <w:vAlign w:val="bottom"/>
          </w:tcPr>
          <w:p w14:paraId="412FC580" w14:textId="77777777" w:rsidR="00B467DA" w:rsidRPr="00942C95" w:rsidRDefault="00B467DA" w:rsidP="00B467DA">
            <w:pPr>
              <w:spacing w:line="276" w:lineRule="auto"/>
              <w:rPr>
                <w:sz w:val="16"/>
                <w:szCs w:val="16"/>
              </w:rPr>
            </w:pPr>
          </w:p>
        </w:tc>
        <w:tc>
          <w:tcPr>
            <w:tcW w:w="1276" w:type="dxa"/>
            <w:tcBorders>
              <w:top w:val="single" w:sz="12" w:space="0" w:color="FF3300"/>
            </w:tcBorders>
            <w:vAlign w:val="bottom"/>
          </w:tcPr>
          <w:p w14:paraId="15043B83" w14:textId="2C939427" w:rsidR="00F537B7" w:rsidRDefault="00F537B7" w:rsidP="00F537B7">
            <w:pPr>
              <w:spacing w:line="276" w:lineRule="auto"/>
              <w:jc w:val="right"/>
              <w:rPr>
                <w:rFonts w:ascii="Calibri" w:eastAsia="Calibri Light" w:hAnsi="Calibri" w:cs="Calibri Light"/>
                <w:b/>
                <w:sz w:val="16"/>
                <w:szCs w:val="16"/>
              </w:rPr>
            </w:pPr>
            <w:r>
              <w:rPr>
                <w:rFonts w:ascii="Calibri" w:eastAsia="Calibri Light" w:hAnsi="Calibri" w:cs="Calibri Light"/>
                <w:b/>
                <w:sz w:val="16"/>
                <w:szCs w:val="16"/>
              </w:rPr>
              <w:t>202</w:t>
            </w:r>
            <w:r w:rsidR="0073521C">
              <w:rPr>
                <w:rFonts w:ascii="Calibri" w:eastAsia="Calibri Light" w:hAnsi="Calibri" w:cs="Calibri Light"/>
                <w:b/>
                <w:sz w:val="16"/>
                <w:szCs w:val="16"/>
              </w:rPr>
              <w:t>5</w:t>
            </w:r>
            <w:r>
              <w:rPr>
                <w:rFonts w:ascii="Calibri" w:eastAsia="Calibri Light" w:hAnsi="Calibri" w:cs="Calibri Light"/>
                <w:b/>
                <w:sz w:val="16"/>
                <w:szCs w:val="16"/>
              </w:rPr>
              <w:t>/2</w:t>
            </w:r>
            <w:r w:rsidR="0073521C">
              <w:rPr>
                <w:rFonts w:ascii="Calibri" w:eastAsia="Calibri Light" w:hAnsi="Calibri" w:cs="Calibri Light"/>
                <w:b/>
                <w:sz w:val="16"/>
                <w:szCs w:val="16"/>
              </w:rPr>
              <w:t>6</w:t>
            </w:r>
            <w:r>
              <w:rPr>
                <w:rFonts w:ascii="Calibri" w:eastAsia="Calibri Light" w:hAnsi="Calibri" w:cs="Calibri Light"/>
                <w:b/>
                <w:sz w:val="16"/>
                <w:szCs w:val="16"/>
              </w:rPr>
              <w:t xml:space="preserve"> </w:t>
            </w:r>
          </w:p>
          <w:p w14:paraId="60B89D02" w14:textId="34A77855" w:rsidR="00B467DA" w:rsidRPr="004C6096" w:rsidRDefault="00B467DA" w:rsidP="00F537B7">
            <w:pPr>
              <w:spacing w:line="276" w:lineRule="auto"/>
              <w:jc w:val="right"/>
              <w:rPr>
                <w:sz w:val="20"/>
                <w:szCs w:val="20"/>
                <w:highlight w:val="yellow"/>
              </w:rPr>
            </w:pPr>
          </w:p>
        </w:tc>
      </w:tr>
      <w:tr w:rsidR="00B467DA" w14:paraId="24929CF7" w14:textId="77777777" w:rsidTr="0073521C">
        <w:trPr>
          <w:trHeight w:val="311"/>
        </w:trPr>
        <w:tc>
          <w:tcPr>
            <w:tcW w:w="851" w:type="dxa"/>
            <w:tcBorders>
              <w:bottom w:val="single" w:sz="12" w:space="0" w:color="FF3300"/>
            </w:tcBorders>
          </w:tcPr>
          <w:p w14:paraId="465D71D3" w14:textId="77777777" w:rsidR="00B467DA" w:rsidRPr="005C11F7" w:rsidRDefault="00B467DA" w:rsidP="00B467DA">
            <w:pPr>
              <w:spacing w:line="276" w:lineRule="auto"/>
              <w:ind w:right="30"/>
              <w:jc w:val="right"/>
              <w:rPr>
                <w:rFonts w:ascii="Calibri" w:eastAsia="Calibri" w:hAnsi="Calibri" w:cs="Calibri"/>
                <w:b/>
                <w:sz w:val="16"/>
                <w:szCs w:val="16"/>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5670" w:type="dxa"/>
            <w:tcBorders>
              <w:bottom w:val="single" w:sz="12" w:space="0" w:color="FF3300"/>
            </w:tcBorders>
          </w:tcPr>
          <w:p w14:paraId="09E48C3D" w14:textId="77777777" w:rsidR="00B467DA" w:rsidRDefault="00B467DA" w:rsidP="00B467DA">
            <w:pPr>
              <w:spacing w:line="276" w:lineRule="auto"/>
              <w:rPr>
                <w:sz w:val="24"/>
                <w:szCs w:val="24"/>
              </w:rPr>
            </w:pPr>
          </w:p>
        </w:tc>
        <w:tc>
          <w:tcPr>
            <w:tcW w:w="1276" w:type="dxa"/>
            <w:tcBorders>
              <w:bottom w:val="single" w:sz="12" w:space="0" w:color="FF3300"/>
            </w:tcBorders>
          </w:tcPr>
          <w:p w14:paraId="1FE4B8CF" w14:textId="77777777" w:rsidR="00B467DA" w:rsidRPr="005C11F7" w:rsidRDefault="00B467DA" w:rsidP="00B467DA">
            <w:pPr>
              <w:spacing w:line="276" w:lineRule="auto"/>
              <w:ind w:right="-1"/>
              <w:jc w:val="right"/>
              <w:rPr>
                <w:rFonts w:ascii="Calibri" w:eastAsia="Calibri" w:hAnsi="Calibri" w:cs="Calibri"/>
                <w:b/>
                <w:sz w:val="16"/>
                <w:szCs w:val="16"/>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r>
      <w:tr w:rsidR="0073521C" w:rsidRPr="00F07072" w14:paraId="575BFF73" w14:textId="77777777" w:rsidTr="0073521C">
        <w:trPr>
          <w:trHeight w:val="268"/>
        </w:trPr>
        <w:tc>
          <w:tcPr>
            <w:tcW w:w="851" w:type="dxa"/>
            <w:tcBorders>
              <w:top w:val="single" w:sz="12" w:space="0" w:color="FF3300"/>
            </w:tcBorders>
            <w:shd w:val="clear" w:color="auto" w:fill="FBE0DD"/>
            <w:vAlign w:val="center"/>
          </w:tcPr>
          <w:p w14:paraId="279C7950" w14:textId="21754857" w:rsidR="0073521C" w:rsidRPr="007B70A6" w:rsidRDefault="0073521C" w:rsidP="0073521C">
            <w:pPr>
              <w:spacing w:line="276" w:lineRule="auto"/>
              <w:ind w:right="-1"/>
              <w:jc w:val="right"/>
              <w:rPr>
                <w:rFonts w:asciiTheme="majorHAnsi" w:eastAsia="Calibri Light" w:hAnsiTheme="majorHAnsi" w:cs="Calibri Light"/>
                <w:sz w:val="16"/>
                <w:szCs w:val="16"/>
              </w:rPr>
            </w:pPr>
            <w:r>
              <w:rPr>
                <w:rFonts w:asciiTheme="majorHAnsi" w:eastAsia="Calibri Light" w:hAnsiTheme="majorHAnsi" w:cs="Calibri Light"/>
                <w:sz w:val="16"/>
                <w:szCs w:val="16"/>
              </w:rPr>
              <w:t>(150)</w:t>
            </w:r>
          </w:p>
        </w:tc>
        <w:tc>
          <w:tcPr>
            <w:tcW w:w="5670" w:type="dxa"/>
            <w:tcBorders>
              <w:top w:val="single" w:sz="12" w:space="0" w:color="FF3300"/>
            </w:tcBorders>
            <w:shd w:val="clear" w:color="auto" w:fill="FBE0DD"/>
            <w:vAlign w:val="center"/>
          </w:tcPr>
          <w:p w14:paraId="38E6B3C6" w14:textId="77777777" w:rsidR="0073521C" w:rsidRPr="007B70A6" w:rsidRDefault="0073521C" w:rsidP="0073521C">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Interest paid</w:t>
            </w:r>
          </w:p>
        </w:tc>
        <w:tc>
          <w:tcPr>
            <w:tcW w:w="1276" w:type="dxa"/>
            <w:tcBorders>
              <w:top w:val="single" w:sz="12" w:space="0" w:color="FF3300"/>
            </w:tcBorders>
            <w:shd w:val="clear" w:color="auto" w:fill="FBE0DD"/>
            <w:vAlign w:val="center"/>
          </w:tcPr>
          <w:p w14:paraId="058B983D" w14:textId="5145EDE1" w:rsidR="0073521C" w:rsidRPr="00626F83" w:rsidRDefault="001B1A87" w:rsidP="0073521C">
            <w:pPr>
              <w:spacing w:line="276" w:lineRule="auto"/>
              <w:ind w:right="-1"/>
              <w:jc w:val="right"/>
              <w:rPr>
                <w:rFonts w:asciiTheme="majorHAnsi" w:eastAsia="Calibri Light" w:hAnsiTheme="majorHAnsi" w:cs="Calibri Light"/>
                <w:sz w:val="16"/>
                <w:szCs w:val="16"/>
              </w:rPr>
            </w:pPr>
            <w:r>
              <w:rPr>
                <w:rFonts w:asciiTheme="majorHAnsi" w:eastAsia="Calibri Light" w:hAnsiTheme="majorHAnsi" w:cs="Calibri Light"/>
                <w:sz w:val="16"/>
                <w:szCs w:val="16"/>
              </w:rPr>
              <w:t>(154)</w:t>
            </w:r>
          </w:p>
        </w:tc>
      </w:tr>
      <w:tr w:rsidR="0073521C" w:rsidRPr="0071412F" w14:paraId="72F4CFF0" w14:textId="77777777" w:rsidTr="0073521C">
        <w:trPr>
          <w:trHeight w:val="268"/>
        </w:trPr>
        <w:tc>
          <w:tcPr>
            <w:tcW w:w="851" w:type="dxa"/>
            <w:tcBorders>
              <w:top w:val="single" w:sz="12" w:space="0" w:color="FF0000"/>
              <w:bottom w:val="single" w:sz="12" w:space="0" w:color="FF0000"/>
            </w:tcBorders>
            <w:vAlign w:val="center"/>
          </w:tcPr>
          <w:p w14:paraId="7F63CDD1" w14:textId="5D0AB661" w:rsidR="0073521C" w:rsidRPr="008A4670" w:rsidRDefault="0073521C" w:rsidP="0073521C">
            <w:pPr>
              <w:spacing w:line="276" w:lineRule="auto"/>
              <w:ind w:right="-1"/>
              <w:jc w:val="right"/>
              <w:rPr>
                <w:rFonts w:asciiTheme="majorHAnsi" w:eastAsia="Calibri Light" w:hAnsiTheme="majorHAnsi" w:cs="Calibri Light"/>
                <w:b/>
                <w:bCs/>
                <w:sz w:val="16"/>
                <w:szCs w:val="16"/>
              </w:rPr>
            </w:pPr>
            <w:r w:rsidRPr="008A4670">
              <w:rPr>
                <w:rFonts w:asciiTheme="majorHAnsi" w:eastAsia="Calibri Light" w:hAnsiTheme="majorHAnsi" w:cs="Calibri Light"/>
                <w:b/>
                <w:bCs/>
                <w:sz w:val="16"/>
                <w:szCs w:val="16"/>
              </w:rPr>
              <w:t>(150)</w:t>
            </w:r>
          </w:p>
        </w:tc>
        <w:tc>
          <w:tcPr>
            <w:tcW w:w="5670" w:type="dxa"/>
            <w:tcBorders>
              <w:top w:val="single" w:sz="12" w:space="0" w:color="FF0000"/>
              <w:bottom w:val="single" w:sz="12" w:space="0" w:color="FF0000"/>
            </w:tcBorders>
            <w:vAlign w:val="center"/>
          </w:tcPr>
          <w:p w14:paraId="32DBD279" w14:textId="77777777" w:rsidR="0073521C" w:rsidRPr="008A4670" w:rsidRDefault="0073521C" w:rsidP="0073521C">
            <w:pPr>
              <w:spacing w:line="276" w:lineRule="auto"/>
              <w:ind w:left="110"/>
              <w:rPr>
                <w:rFonts w:asciiTheme="majorHAnsi" w:eastAsia="Calibri Light" w:hAnsiTheme="majorHAnsi" w:cs="Calibri Light"/>
                <w:b/>
                <w:bCs/>
                <w:sz w:val="16"/>
                <w:szCs w:val="16"/>
              </w:rPr>
            </w:pPr>
            <w:r w:rsidRPr="008A4670">
              <w:rPr>
                <w:rFonts w:ascii="Calibri Light" w:eastAsia="Calibri Light" w:hAnsi="Calibri Light" w:cs="Calibri Light"/>
                <w:b/>
                <w:bCs/>
                <w:sz w:val="16"/>
                <w:szCs w:val="16"/>
              </w:rPr>
              <w:t>Net cash flows from financing activities</w:t>
            </w:r>
          </w:p>
        </w:tc>
        <w:tc>
          <w:tcPr>
            <w:tcW w:w="1276" w:type="dxa"/>
            <w:tcBorders>
              <w:top w:val="single" w:sz="12" w:space="0" w:color="FF0000"/>
              <w:bottom w:val="single" w:sz="12" w:space="0" w:color="FF0000"/>
            </w:tcBorders>
            <w:vAlign w:val="center"/>
          </w:tcPr>
          <w:p w14:paraId="36263610" w14:textId="436BA209" w:rsidR="0073521C" w:rsidRPr="008A4670" w:rsidRDefault="001B1A87" w:rsidP="0073521C">
            <w:pPr>
              <w:spacing w:line="276" w:lineRule="auto"/>
              <w:ind w:right="-1"/>
              <w:jc w:val="right"/>
              <w:rPr>
                <w:rFonts w:asciiTheme="majorHAnsi" w:eastAsia="Calibri Light" w:hAnsiTheme="majorHAnsi" w:cs="Calibri Light"/>
                <w:b/>
                <w:bCs/>
                <w:sz w:val="16"/>
                <w:szCs w:val="16"/>
              </w:rPr>
            </w:pPr>
            <w:r>
              <w:rPr>
                <w:rFonts w:asciiTheme="majorHAnsi" w:eastAsia="Calibri Light" w:hAnsiTheme="majorHAnsi" w:cs="Calibri Light"/>
                <w:b/>
                <w:bCs/>
                <w:sz w:val="16"/>
                <w:szCs w:val="16"/>
              </w:rPr>
              <w:t>(154)</w:t>
            </w:r>
          </w:p>
        </w:tc>
      </w:tr>
    </w:tbl>
    <w:p w14:paraId="03B3D2AC" w14:textId="77777777" w:rsidR="00104811" w:rsidRDefault="00104811" w:rsidP="00104811">
      <w:pPr>
        <w:spacing w:line="20" w:lineRule="exact"/>
        <w:rPr>
          <w:sz w:val="20"/>
          <w:szCs w:val="20"/>
        </w:rPr>
      </w:pPr>
    </w:p>
    <w:p w14:paraId="24A5C011" w14:textId="77777777" w:rsidR="00104811" w:rsidRDefault="00104811" w:rsidP="00104811">
      <w:pPr>
        <w:spacing w:line="20" w:lineRule="exact"/>
        <w:rPr>
          <w:sz w:val="20"/>
          <w:szCs w:val="20"/>
        </w:rPr>
        <w:sectPr w:rsidR="00104811" w:rsidSect="00434EC1">
          <w:type w:val="continuous"/>
          <w:pgSz w:w="16840" w:h="11906" w:orient="landscape"/>
          <w:pgMar w:top="831" w:right="345" w:bottom="439" w:left="860" w:header="0" w:footer="0" w:gutter="0"/>
          <w:cols w:num="3" w:space="669" w:equalWidth="0">
            <w:col w:w="4731" w:space="669"/>
            <w:col w:w="8845" w:space="670"/>
            <w:col w:w="720"/>
          </w:cols>
        </w:sectPr>
      </w:pPr>
      <w:r>
        <w:rPr>
          <w:sz w:val="20"/>
          <w:szCs w:val="20"/>
        </w:rPr>
        <w:br w:type="column"/>
      </w:r>
    </w:p>
    <w:p w14:paraId="05C60CC5" w14:textId="77777777" w:rsidR="00104811" w:rsidRDefault="00104811" w:rsidP="00104811">
      <w:pPr>
        <w:spacing w:line="20" w:lineRule="exact"/>
        <w:rPr>
          <w:sz w:val="20"/>
          <w:szCs w:val="20"/>
        </w:rPr>
      </w:pPr>
    </w:p>
    <w:p w14:paraId="19E484B6" w14:textId="77777777" w:rsidR="00104811" w:rsidRDefault="00104811" w:rsidP="00104811">
      <w:pPr>
        <w:spacing w:line="200" w:lineRule="exact"/>
        <w:rPr>
          <w:sz w:val="20"/>
          <w:szCs w:val="20"/>
        </w:rPr>
      </w:pPr>
    </w:p>
    <w:p w14:paraId="6EC3F4DC" w14:textId="77777777" w:rsidR="00104811" w:rsidRDefault="00104811" w:rsidP="00104811">
      <w:pPr>
        <w:spacing w:line="200" w:lineRule="exact"/>
        <w:rPr>
          <w:sz w:val="20"/>
          <w:szCs w:val="20"/>
        </w:rPr>
      </w:pPr>
    </w:p>
    <w:p w14:paraId="6E958558" w14:textId="77777777" w:rsidR="00104811" w:rsidRDefault="00104811" w:rsidP="00104811">
      <w:pPr>
        <w:spacing w:line="200" w:lineRule="exact"/>
        <w:rPr>
          <w:sz w:val="20"/>
          <w:szCs w:val="20"/>
        </w:rPr>
      </w:pPr>
    </w:p>
    <w:p w14:paraId="792970AF" w14:textId="77777777" w:rsidR="00104811" w:rsidRDefault="00104811" w:rsidP="00104811">
      <w:pPr>
        <w:spacing w:line="200" w:lineRule="exact"/>
        <w:rPr>
          <w:sz w:val="20"/>
          <w:szCs w:val="20"/>
        </w:rPr>
      </w:pPr>
    </w:p>
    <w:p w14:paraId="45D4E32F" w14:textId="77777777" w:rsidR="00104811" w:rsidRDefault="00104811" w:rsidP="00104811">
      <w:pPr>
        <w:spacing w:line="200" w:lineRule="exact"/>
        <w:rPr>
          <w:sz w:val="20"/>
          <w:szCs w:val="20"/>
        </w:rPr>
      </w:pPr>
    </w:p>
    <w:p w14:paraId="131C546C" w14:textId="77777777" w:rsidR="00104811" w:rsidRDefault="00104811" w:rsidP="00104811">
      <w:pPr>
        <w:spacing w:line="200" w:lineRule="exact"/>
        <w:rPr>
          <w:sz w:val="20"/>
          <w:szCs w:val="20"/>
        </w:rPr>
      </w:pPr>
    </w:p>
    <w:p w14:paraId="40DF7E9D" w14:textId="77777777" w:rsidR="00104811" w:rsidRDefault="00104811" w:rsidP="00104811">
      <w:pPr>
        <w:spacing w:line="200" w:lineRule="exact"/>
        <w:rPr>
          <w:sz w:val="20"/>
          <w:szCs w:val="20"/>
        </w:rPr>
      </w:pPr>
    </w:p>
    <w:p w14:paraId="59091C88" w14:textId="1044DAE6" w:rsidR="00104811" w:rsidRDefault="00104811" w:rsidP="00104811">
      <w:pPr>
        <w:spacing w:line="200" w:lineRule="exact"/>
        <w:rPr>
          <w:sz w:val="20"/>
          <w:szCs w:val="20"/>
        </w:rPr>
      </w:pPr>
    </w:p>
    <w:p w14:paraId="4D9882E5" w14:textId="77777777" w:rsidR="00104811" w:rsidRDefault="00104811" w:rsidP="00104811">
      <w:pPr>
        <w:spacing w:line="200" w:lineRule="exact"/>
        <w:rPr>
          <w:sz w:val="20"/>
          <w:szCs w:val="20"/>
        </w:rPr>
      </w:pPr>
    </w:p>
    <w:p w14:paraId="5498F4B1" w14:textId="77777777" w:rsidR="00104811" w:rsidRDefault="00104811" w:rsidP="00104811">
      <w:pPr>
        <w:spacing w:line="200" w:lineRule="exact"/>
        <w:rPr>
          <w:sz w:val="20"/>
          <w:szCs w:val="20"/>
        </w:rPr>
      </w:pPr>
    </w:p>
    <w:p w14:paraId="0AF00E42" w14:textId="77777777" w:rsidR="00104811" w:rsidRDefault="00104811" w:rsidP="00104811">
      <w:pPr>
        <w:spacing w:line="200" w:lineRule="exact"/>
        <w:rPr>
          <w:sz w:val="20"/>
          <w:szCs w:val="20"/>
        </w:rPr>
      </w:pPr>
    </w:p>
    <w:p w14:paraId="365FB94B" w14:textId="77777777" w:rsidR="00104811" w:rsidRDefault="00104811" w:rsidP="00104811">
      <w:pPr>
        <w:spacing w:line="200" w:lineRule="exact"/>
        <w:rPr>
          <w:sz w:val="20"/>
          <w:szCs w:val="20"/>
        </w:rPr>
      </w:pPr>
    </w:p>
    <w:p w14:paraId="11543862" w14:textId="77777777" w:rsidR="00104811" w:rsidRDefault="00104811" w:rsidP="00104811">
      <w:pPr>
        <w:spacing w:line="200" w:lineRule="exact"/>
        <w:rPr>
          <w:sz w:val="20"/>
          <w:szCs w:val="20"/>
        </w:rPr>
      </w:pPr>
    </w:p>
    <w:p w14:paraId="6703BBAD" w14:textId="77777777" w:rsidR="00104811" w:rsidRDefault="00104811" w:rsidP="00104811">
      <w:pPr>
        <w:spacing w:line="200" w:lineRule="exact"/>
        <w:rPr>
          <w:sz w:val="20"/>
          <w:szCs w:val="20"/>
        </w:rPr>
      </w:pPr>
    </w:p>
    <w:p w14:paraId="1543BEE8" w14:textId="77777777" w:rsidR="00104811" w:rsidRDefault="00104811" w:rsidP="00104811">
      <w:pPr>
        <w:spacing w:line="200" w:lineRule="exact"/>
        <w:rPr>
          <w:sz w:val="20"/>
          <w:szCs w:val="20"/>
        </w:rPr>
      </w:pPr>
    </w:p>
    <w:p w14:paraId="62FF82B3" w14:textId="77777777" w:rsidR="00104811" w:rsidRDefault="00104811" w:rsidP="00104811">
      <w:pPr>
        <w:spacing w:line="200" w:lineRule="exact"/>
        <w:rPr>
          <w:sz w:val="20"/>
          <w:szCs w:val="20"/>
        </w:rPr>
      </w:pPr>
    </w:p>
    <w:p w14:paraId="7F46049C" w14:textId="77777777" w:rsidR="00104811" w:rsidRDefault="00104811" w:rsidP="00104811">
      <w:pPr>
        <w:spacing w:line="200" w:lineRule="exact"/>
        <w:rPr>
          <w:sz w:val="20"/>
          <w:szCs w:val="20"/>
        </w:rPr>
      </w:pPr>
    </w:p>
    <w:p w14:paraId="3C2BD0FA" w14:textId="77777777" w:rsidR="00104811" w:rsidRDefault="00104811" w:rsidP="00104811">
      <w:pPr>
        <w:spacing w:line="200" w:lineRule="exact"/>
        <w:rPr>
          <w:sz w:val="20"/>
          <w:szCs w:val="20"/>
        </w:rPr>
      </w:pPr>
    </w:p>
    <w:p w14:paraId="77FCEDD8" w14:textId="77777777" w:rsidR="00104811" w:rsidRDefault="00104811" w:rsidP="00104811">
      <w:pPr>
        <w:spacing w:line="200" w:lineRule="exact"/>
        <w:rPr>
          <w:sz w:val="20"/>
          <w:szCs w:val="20"/>
        </w:rPr>
      </w:pPr>
    </w:p>
    <w:p w14:paraId="3D3D6E4E" w14:textId="77777777" w:rsidR="00104811" w:rsidRDefault="00104811" w:rsidP="00104811">
      <w:pPr>
        <w:spacing w:line="200" w:lineRule="exact"/>
        <w:rPr>
          <w:sz w:val="20"/>
          <w:szCs w:val="20"/>
        </w:rPr>
      </w:pPr>
    </w:p>
    <w:p w14:paraId="78BD8378" w14:textId="77777777" w:rsidR="00104811" w:rsidRDefault="00104811" w:rsidP="00104811">
      <w:pPr>
        <w:spacing w:line="200" w:lineRule="exact"/>
        <w:rPr>
          <w:sz w:val="20"/>
          <w:szCs w:val="20"/>
        </w:rPr>
      </w:pPr>
    </w:p>
    <w:p w14:paraId="19698A55" w14:textId="77777777" w:rsidR="00104811" w:rsidRDefault="00104811" w:rsidP="00104811">
      <w:pPr>
        <w:spacing w:line="200" w:lineRule="exact"/>
        <w:rPr>
          <w:sz w:val="20"/>
          <w:szCs w:val="20"/>
        </w:rPr>
      </w:pPr>
    </w:p>
    <w:p w14:paraId="00EC9C8D" w14:textId="77777777" w:rsidR="00104811" w:rsidRDefault="00104811" w:rsidP="00104811">
      <w:pPr>
        <w:spacing w:line="200" w:lineRule="exact"/>
        <w:rPr>
          <w:sz w:val="20"/>
          <w:szCs w:val="20"/>
        </w:rPr>
      </w:pPr>
    </w:p>
    <w:p w14:paraId="103E6D25" w14:textId="77777777" w:rsidR="00104811" w:rsidRDefault="00104811" w:rsidP="00104811">
      <w:pPr>
        <w:spacing w:line="200" w:lineRule="exact"/>
        <w:rPr>
          <w:sz w:val="20"/>
          <w:szCs w:val="20"/>
        </w:rPr>
      </w:pPr>
    </w:p>
    <w:p w14:paraId="45EDE674" w14:textId="77777777" w:rsidR="00104811" w:rsidRDefault="00104811" w:rsidP="00104811">
      <w:pPr>
        <w:spacing w:line="200" w:lineRule="exact"/>
        <w:rPr>
          <w:sz w:val="20"/>
          <w:szCs w:val="20"/>
        </w:rPr>
      </w:pPr>
    </w:p>
    <w:p w14:paraId="52AED674" w14:textId="77777777" w:rsidR="00104811" w:rsidRDefault="00104811" w:rsidP="00104811">
      <w:pPr>
        <w:spacing w:line="295" w:lineRule="exact"/>
        <w:rPr>
          <w:sz w:val="20"/>
          <w:szCs w:val="20"/>
        </w:rPr>
      </w:pPr>
    </w:p>
    <w:p w14:paraId="18660E4A" w14:textId="77777777" w:rsidR="00104811" w:rsidRDefault="00104811" w:rsidP="00104811">
      <w:pPr>
        <w:spacing w:line="20" w:lineRule="exact"/>
        <w:rPr>
          <w:sz w:val="20"/>
          <w:szCs w:val="20"/>
        </w:rPr>
      </w:pPr>
    </w:p>
    <w:p w14:paraId="1E3EE0CF" w14:textId="77777777" w:rsidR="00104811" w:rsidRDefault="00104811" w:rsidP="00104811">
      <w:pPr>
        <w:spacing w:line="1" w:lineRule="exact"/>
        <w:rPr>
          <w:sz w:val="20"/>
          <w:szCs w:val="20"/>
        </w:rPr>
      </w:pPr>
    </w:p>
    <w:p w14:paraId="6D433A51" w14:textId="77777777" w:rsidR="00104811" w:rsidRDefault="00104811" w:rsidP="00104811">
      <w:pPr>
        <w:spacing w:line="1" w:lineRule="exact"/>
        <w:rPr>
          <w:sz w:val="20"/>
          <w:szCs w:val="20"/>
        </w:rPr>
      </w:pPr>
    </w:p>
    <w:p w14:paraId="47211C74" w14:textId="77777777" w:rsidR="00104811" w:rsidRDefault="00104811" w:rsidP="00104811">
      <w:pPr>
        <w:spacing w:line="1" w:lineRule="exact"/>
        <w:rPr>
          <w:sz w:val="20"/>
          <w:szCs w:val="20"/>
        </w:rPr>
      </w:pPr>
    </w:p>
    <w:p w14:paraId="449C146B" w14:textId="77777777" w:rsidR="0037477C" w:rsidRDefault="0037477C">
      <w:pPr>
        <w:sectPr w:rsidR="0037477C" w:rsidSect="00434EC1">
          <w:type w:val="continuous"/>
          <w:pgSz w:w="16840" w:h="11906" w:orient="landscape"/>
          <w:pgMar w:top="831" w:right="345" w:bottom="439" w:left="860" w:header="0" w:footer="0" w:gutter="0"/>
          <w:cols w:num="2" w:space="720" w:equalWidth="0">
            <w:col w:w="14752" w:space="720"/>
            <w:col w:w="161"/>
          </w:cols>
        </w:sectPr>
      </w:pPr>
    </w:p>
    <w:p w14:paraId="40182234" w14:textId="735013B7" w:rsidR="007C0D81" w:rsidRDefault="00A1755A" w:rsidP="007C0D81">
      <w:pPr>
        <w:ind w:left="40"/>
        <w:rPr>
          <w:sz w:val="20"/>
          <w:szCs w:val="20"/>
        </w:rPr>
      </w:pPr>
      <w:bookmarkStart w:id="236" w:name="page143"/>
      <w:bookmarkEnd w:id="236"/>
      <w:r>
        <w:rPr>
          <w:noProof/>
        </w:rPr>
        <w:lastRenderedPageBreak/>
        <mc:AlternateContent>
          <mc:Choice Requires="wps">
            <w:drawing>
              <wp:anchor distT="45720" distB="45720" distL="114300" distR="114300" simplePos="0" relativeHeight="252178432" behindDoc="0" locked="0" layoutInCell="1" allowOverlap="1" wp14:anchorId="4A993F7E" wp14:editId="0C752D4E">
                <wp:simplePos x="0" y="0"/>
                <wp:positionH relativeFrom="column">
                  <wp:posOffset>-574382</wp:posOffset>
                </wp:positionH>
                <wp:positionV relativeFrom="paragraph">
                  <wp:posOffset>-574430</wp:posOffset>
                </wp:positionV>
                <wp:extent cx="2543810" cy="334108"/>
                <wp:effectExtent l="0" t="0" r="0" b="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334108"/>
                        </a:xfrm>
                        <a:prstGeom prst="rect">
                          <a:avLst/>
                        </a:prstGeom>
                        <a:noFill/>
                        <a:ln w="9525">
                          <a:noFill/>
                          <a:miter lim="800000"/>
                          <a:headEnd/>
                          <a:tailEnd/>
                        </a:ln>
                      </wps:spPr>
                      <wps:txbx>
                        <w:txbxContent>
                          <w:p w14:paraId="1B50F8C5" w14:textId="77777777" w:rsidR="007E5739" w:rsidRPr="00C67FCF" w:rsidRDefault="007E5739">
                            <w:pPr>
                              <w:rPr>
                                <w:rFonts w:asciiTheme="majorHAnsi" w:hAnsiTheme="majorHAnsi"/>
                              </w:rPr>
                            </w:pPr>
                            <w:r>
                              <w:rPr>
                                <w:rFonts w:asciiTheme="majorHAnsi" w:hAnsiTheme="majorHAnsi"/>
                              </w:rPr>
                              <w:t xml:space="preserve">Minster Church of </w:t>
                            </w:r>
                            <w:r w:rsidRPr="00C67FCF">
                              <w:rPr>
                                <w:rFonts w:asciiTheme="majorHAnsi" w:hAnsiTheme="majorHAnsi"/>
                              </w:rPr>
                              <w:t>All Saints</w:t>
                            </w:r>
                            <w:r>
                              <w:rPr>
                                <w:rFonts w:asciiTheme="majorHAnsi" w:hAnsiTheme="majorHAnsi"/>
                              </w:rPr>
                              <w:t>’</w:t>
                            </w:r>
                            <w:r w:rsidRPr="00C67FCF">
                              <w:rPr>
                                <w:rFonts w:asciiTheme="majorHAnsi" w:hAnsiTheme="majorHAnsi"/>
                              </w:rPr>
                              <w:t>, Rotherham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993F7E" id="_x0000_s1061" type="#_x0000_t202" style="position:absolute;left:0;text-align:left;margin-left:-45.25pt;margin-top:-45.25pt;width:200.3pt;height:26.3pt;z-index:252178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" filled="f" stroked="f">
                <v:textbox>
                  <w:txbxContent>
                    <w:p w14:paraId="1B50F8C5" w14:textId="77777777" w:rsidR="007E5739" w:rsidRPr="00C67FCF" w:rsidRDefault="007E5739">
                      <w:pPr>
                        <w:rPr>
                          <w:rFonts w:asciiTheme="majorHAnsi" w:hAnsiTheme="majorHAnsi"/>
                        </w:rPr>
                      </w:pPr>
                      <w:r>
                        <w:rPr>
                          <w:rFonts w:asciiTheme="majorHAnsi" w:hAnsiTheme="majorHAnsi"/>
                        </w:rPr>
                        <w:t xml:space="preserve">Minster Church of </w:t>
                      </w:r>
                      <w:r w:rsidRPr="00C67FCF">
                        <w:rPr>
                          <w:rFonts w:asciiTheme="majorHAnsi" w:hAnsiTheme="majorHAnsi"/>
                        </w:rPr>
                        <w:t>All Saints</w:t>
                      </w:r>
                      <w:r>
                        <w:rPr>
                          <w:rFonts w:asciiTheme="majorHAnsi" w:hAnsiTheme="majorHAnsi"/>
                        </w:rPr>
                        <w:t>’</w:t>
                      </w:r>
                      <w:r w:rsidRPr="00C67FCF">
                        <w:rPr>
                          <w:rFonts w:asciiTheme="majorHAnsi" w:hAnsiTheme="majorHAnsi"/>
                        </w:rPr>
                        <w:t>, Rotherham</w:t>
                      </w:r>
                    </w:p>
                  </w:txbxContent>
                </v:textbox>
              </v:shape>
            </w:pict>
          </mc:Fallback>
        </mc:AlternateContent>
      </w:r>
      <w:r>
        <w:rPr>
          <w:noProof/>
        </w:rPr>
        <w:drawing>
          <wp:anchor distT="0" distB="0" distL="114300" distR="114300" simplePos="0" relativeHeight="252395520" behindDoc="1" locked="0" layoutInCell="1" allowOverlap="1" wp14:anchorId="61A3BD13" wp14:editId="56F8A631">
            <wp:simplePos x="0" y="0"/>
            <wp:positionH relativeFrom="margin">
              <wp:posOffset>-933450</wp:posOffset>
            </wp:positionH>
            <wp:positionV relativeFrom="paragraph">
              <wp:posOffset>-939800</wp:posOffset>
            </wp:positionV>
            <wp:extent cx="10744200" cy="7595870"/>
            <wp:effectExtent l="0" t="0" r="0" b="5080"/>
            <wp:wrapNone/>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section_page_06.jpg"/>
                    <pic:cNvPicPr/>
                  </pic:nvPicPr>
                  <pic:blipFill>
                    <a:blip r:embed="rId78">
                      <a:extLst>
                        <a:ext uri="{28A0092B-C50C-407E-A947-70E740481C1C}">
                          <a14:useLocalDpi xmlns:a14="http://schemas.microsoft.com/office/drawing/2010/main" val="0"/>
                        </a:ext>
                      </a:extLst>
                    </a:blip>
                    <a:stretch>
                      <a:fillRect/>
                    </a:stretch>
                  </pic:blipFill>
                  <pic:spPr>
                    <a:xfrm>
                      <a:off x="0" y="0"/>
                      <a:ext cx="1074420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C64DC" w:rsidRPr="00D60B0D">
        <w:rPr>
          <w:noProof/>
          <w:sz w:val="20"/>
          <w:szCs w:val="20"/>
        </w:rPr>
        <mc:AlternateContent>
          <mc:Choice Requires="wps">
            <w:drawing>
              <wp:anchor distT="45720" distB="45720" distL="114300" distR="114300" simplePos="0" relativeHeight="252397568" behindDoc="0" locked="0" layoutInCell="1" allowOverlap="1" wp14:anchorId="4A4E96C7" wp14:editId="6E3603DA">
                <wp:simplePos x="0" y="0"/>
                <wp:positionH relativeFrom="page">
                  <wp:posOffset>8686800</wp:posOffset>
                </wp:positionH>
                <wp:positionV relativeFrom="paragraph">
                  <wp:posOffset>-696595</wp:posOffset>
                </wp:positionV>
                <wp:extent cx="2006600" cy="5191125"/>
                <wp:effectExtent l="0" t="0" r="0" b="0"/>
                <wp:wrapSquare wrapText="bothSides"/>
                <wp:docPr id="2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5191125"/>
                        </a:xfrm>
                        <a:prstGeom prst="rect">
                          <a:avLst/>
                        </a:prstGeom>
                        <a:noFill/>
                        <a:ln w="9525">
                          <a:noFill/>
                          <a:miter lim="800000"/>
                          <a:headEnd/>
                          <a:tailEnd/>
                        </a:ln>
                      </wps:spPr>
                      <wps:txbx>
                        <w:txbxContent>
                          <w:p w14:paraId="047DE306" w14:textId="4147DC98" w:rsidR="007E5739" w:rsidRPr="000C381F" w:rsidRDefault="007E5739" w:rsidP="003C64DC">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4.5. Other notes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4E96C7" id="_x0000_s1062" type="#_x0000_t202" style="position:absolute;left:0;text-align:left;margin-left:684pt;margin-top:-54.85pt;width:158pt;height:408.75pt;z-index:2523975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" filled="f" stroked="f">
                <v:textbox>
                  <w:txbxContent>
                    <w:p w14:paraId="047DE306" w14:textId="4147DC98" w:rsidR="007E5739" w:rsidRPr="000C381F" w:rsidRDefault="007E5739" w:rsidP="003C64DC">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4.5. Other notes</w:t>
                      </w:r>
                    </w:p>
                  </w:txbxContent>
                </v:textbox>
                <w10:wrap type="square" anchorx="page"/>
              </v:shape>
            </w:pict>
          </mc:Fallback>
        </mc:AlternateContent>
      </w:r>
    </w:p>
    <w:p w14:paraId="78E4FBCE" w14:textId="77777777" w:rsidR="007C0D81" w:rsidRDefault="007C0D81" w:rsidP="007C0D81">
      <w:pPr>
        <w:spacing w:line="20" w:lineRule="exact"/>
        <w:rPr>
          <w:sz w:val="20"/>
          <w:szCs w:val="20"/>
        </w:rPr>
      </w:pPr>
    </w:p>
    <w:p w14:paraId="039D02A7" w14:textId="095E787F" w:rsidR="0037477C" w:rsidRDefault="0037477C" w:rsidP="00672A19">
      <w:pPr>
        <w:ind w:left="20"/>
        <w:sectPr w:rsidR="0037477C" w:rsidSect="00434EC1">
          <w:pgSz w:w="16840" w:h="11906" w:orient="landscape"/>
          <w:pgMar w:top="1440" w:right="1440" w:bottom="875" w:left="1440" w:header="0" w:footer="0" w:gutter="0"/>
          <w:cols w:space="0"/>
        </w:sectPr>
      </w:pPr>
      <w:bookmarkStart w:id="237" w:name="page144"/>
      <w:bookmarkEnd w:id="237"/>
    </w:p>
    <w:p w14:paraId="397B7B0A" w14:textId="1D961F57" w:rsidR="0037477C" w:rsidRPr="00123A14" w:rsidRDefault="00866447">
      <w:pPr>
        <w:rPr>
          <w:sz w:val="60"/>
          <w:szCs w:val="60"/>
        </w:rPr>
      </w:pPr>
      <w:bookmarkStart w:id="238" w:name="page145"/>
      <w:bookmarkStart w:id="239" w:name="Othernotes"/>
      <w:bookmarkStart w:id="240" w:name="CCOthernotes"/>
      <w:bookmarkEnd w:id="238"/>
      <w:bookmarkEnd w:id="239"/>
      <w:bookmarkEnd w:id="240"/>
      <w:r>
        <w:rPr>
          <w:rFonts w:ascii="Calibri" w:eastAsia="Calibri" w:hAnsi="Calibri" w:cs="Calibri"/>
          <w:b/>
          <w:bCs/>
          <w:noProof/>
          <w:color w:val="DB4050"/>
          <w:sz w:val="60"/>
          <w:szCs w:val="60"/>
        </w:rPr>
        <w:lastRenderedPageBreak/>
        <w:drawing>
          <wp:anchor distT="0" distB="0" distL="114300" distR="114300" simplePos="0" relativeHeight="252399616" behindDoc="1" locked="0" layoutInCell="1" allowOverlap="1" wp14:anchorId="40C7A699" wp14:editId="6784FA46">
            <wp:simplePos x="0" y="0"/>
            <wp:positionH relativeFrom="column">
              <wp:posOffset>9411569</wp:posOffset>
            </wp:positionH>
            <wp:positionV relativeFrom="paragraph">
              <wp:posOffset>-552951</wp:posOffset>
            </wp:positionV>
            <wp:extent cx="759460" cy="7595870"/>
            <wp:effectExtent l="0" t="0" r="2540" b="0"/>
            <wp:wrapNone/>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55EE7" w:rsidRPr="00123A14">
        <w:rPr>
          <w:rFonts w:ascii="Calibri" w:eastAsia="Calibri" w:hAnsi="Calibri" w:cs="Calibri"/>
          <w:b/>
          <w:bCs/>
          <w:color w:val="DB4050"/>
          <w:sz w:val="60"/>
          <w:szCs w:val="60"/>
        </w:rPr>
        <w:t xml:space="preserve">Note </w:t>
      </w:r>
      <w:r w:rsidR="00672A19">
        <w:rPr>
          <w:rFonts w:ascii="Calibri" w:eastAsia="Calibri" w:hAnsi="Calibri" w:cs="Calibri"/>
          <w:b/>
          <w:bCs/>
          <w:color w:val="DB4050"/>
          <w:sz w:val="60"/>
          <w:szCs w:val="60"/>
        </w:rPr>
        <w:t>2</w:t>
      </w:r>
      <w:r w:rsidR="00131404">
        <w:rPr>
          <w:rFonts w:ascii="Calibri" w:eastAsia="Calibri" w:hAnsi="Calibri" w:cs="Calibri"/>
          <w:b/>
          <w:bCs/>
          <w:color w:val="DB4050"/>
          <w:sz w:val="60"/>
          <w:szCs w:val="60"/>
        </w:rPr>
        <w:t>1</w:t>
      </w:r>
      <w:r w:rsidR="00355EE7" w:rsidRPr="00123A14">
        <w:rPr>
          <w:rFonts w:ascii="Calibri" w:eastAsia="Calibri" w:hAnsi="Calibri" w:cs="Calibri"/>
          <w:b/>
          <w:bCs/>
          <w:color w:val="DB4050"/>
          <w:sz w:val="60"/>
          <w:szCs w:val="60"/>
        </w:rPr>
        <w:t xml:space="preserve"> </w:t>
      </w:r>
      <w:r w:rsidR="00355EE7" w:rsidRPr="00123A14">
        <w:rPr>
          <w:rFonts w:ascii="Calibri" w:eastAsia="Calibri" w:hAnsi="Calibri" w:cs="Calibri"/>
          <w:bCs/>
          <w:color w:val="DB4050"/>
          <w:sz w:val="60"/>
          <w:szCs w:val="60"/>
        </w:rPr>
        <w:t>Related Party Transactions</w:t>
      </w:r>
    </w:p>
    <w:p w14:paraId="512BF537" w14:textId="77777777" w:rsidR="0037477C" w:rsidRDefault="0037477C">
      <w:pPr>
        <w:sectPr w:rsidR="0037477C" w:rsidSect="00434EC1">
          <w:pgSz w:w="16840" w:h="11906" w:orient="landscape"/>
          <w:pgMar w:top="843" w:right="345" w:bottom="1440" w:left="860" w:header="0" w:footer="57" w:gutter="0"/>
          <w:cols w:space="720" w:equalWidth="0">
            <w:col w:w="15633"/>
          </w:cols>
          <w:docGrid w:linePitch="299"/>
        </w:sectPr>
      </w:pPr>
    </w:p>
    <w:p w14:paraId="1E6B1CDE" w14:textId="77777777" w:rsidR="0037477C" w:rsidRDefault="0037477C">
      <w:pPr>
        <w:spacing w:line="200" w:lineRule="exact"/>
        <w:rPr>
          <w:sz w:val="20"/>
          <w:szCs w:val="20"/>
        </w:rPr>
      </w:pPr>
    </w:p>
    <w:p w14:paraId="0E3F3AFB" w14:textId="77777777" w:rsidR="0037477C" w:rsidRDefault="0037477C">
      <w:pPr>
        <w:spacing w:line="242" w:lineRule="exact"/>
        <w:rPr>
          <w:sz w:val="20"/>
          <w:szCs w:val="20"/>
        </w:rPr>
      </w:pPr>
    </w:p>
    <w:p w14:paraId="2AC669DB" w14:textId="77777777" w:rsidR="0037477C" w:rsidRDefault="00F23FA8" w:rsidP="002D74DE">
      <w:pPr>
        <w:spacing w:line="250" w:lineRule="auto"/>
        <w:jc w:val="both"/>
        <w:rPr>
          <w:sz w:val="20"/>
          <w:szCs w:val="20"/>
        </w:rPr>
      </w:pPr>
      <w:r>
        <w:rPr>
          <w:rFonts w:ascii="Calibri Light" w:eastAsia="Calibri Light" w:hAnsi="Calibri Light" w:cs="Calibri Light"/>
          <w:sz w:val="20"/>
          <w:szCs w:val="20"/>
        </w:rPr>
        <w:t xml:space="preserve">The </w:t>
      </w:r>
      <w:r w:rsidR="00672A19">
        <w:rPr>
          <w:rFonts w:ascii="Calibri Light" w:eastAsia="Calibri Light" w:hAnsi="Calibri Light" w:cs="Calibri Light"/>
          <w:sz w:val="20"/>
          <w:szCs w:val="20"/>
        </w:rPr>
        <w:t>Chief Constable</w:t>
      </w:r>
      <w:r>
        <w:rPr>
          <w:rFonts w:ascii="Calibri Light" w:eastAsia="Calibri Light" w:hAnsi="Calibri Light" w:cs="Calibri Light"/>
          <w:sz w:val="20"/>
          <w:szCs w:val="20"/>
        </w:rPr>
        <w:t xml:space="preserve"> is required to disclose material transactions with related parties – bodies or individuals that have the potential to control or influence the </w:t>
      </w:r>
      <w:r w:rsidR="00672A19">
        <w:rPr>
          <w:rFonts w:ascii="Calibri Light" w:eastAsia="Calibri Light" w:hAnsi="Calibri Light" w:cs="Calibri Light"/>
          <w:sz w:val="20"/>
          <w:szCs w:val="20"/>
        </w:rPr>
        <w:t>Force</w:t>
      </w:r>
      <w:r>
        <w:rPr>
          <w:rFonts w:ascii="Calibri Light" w:eastAsia="Calibri Light" w:hAnsi="Calibri Light" w:cs="Calibri Light"/>
          <w:sz w:val="20"/>
          <w:szCs w:val="20"/>
        </w:rPr>
        <w:t xml:space="preserve"> or to be controlled or influenced by the </w:t>
      </w:r>
      <w:r w:rsidR="00672A19">
        <w:rPr>
          <w:rFonts w:ascii="Calibri Light" w:eastAsia="Calibri Light" w:hAnsi="Calibri Light" w:cs="Calibri Light"/>
          <w:sz w:val="20"/>
          <w:szCs w:val="20"/>
        </w:rPr>
        <w:t>Force</w:t>
      </w:r>
      <w:r>
        <w:rPr>
          <w:rFonts w:ascii="Calibri Light" w:eastAsia="Calibri Light" w:hAnsi="Calibri Light" w:cs="Calibri Light"/>
          <w:sz w:val="20"/>
          <w:szCs w:val="20"/>
        </w:rPr>
        <w:t xml:space="preserve">. Disclosure of these transactions </w:t>
      </w:r>
      <w:r w:rsidR="00A15629">
        <w:rPr>
          <w:rFonts w:ascii="Calibri Light" w:eastAsia="Calibri Light" w:hAnsi="Calibri Light" w:cs="Calibri Light"/>
          <w:sz w:val="20"/>
          <w:szCs w:val="20"/>
        </w:rPr>
        <w:t xml:space="preserve">allows an assessment of the extent to which the </w:t>
      </w:r>
      <w:r w:rsidR="00672A19">
        <w:rPr>
          <w:rFonts w:ascii="Calibri Light" w:eastAsia="Calibri Light" w:hAnsi="Calibri Light" w:cs="Calibri Light"/>
          <w:sz w:val="20"/>
          <w:szCs w:val="20"/>
        </w:rPr>
        <w:t>Chief Constable</w:t>
      </w:r>
      <w:r w:rsidR="00A15629">
        <w:rPr>
          <w:rFonts w:ascii="Calibri Light" w:eastAsia="Calibri Light" w:hAnsi="Calibri Light" w:cs="Calibri Light"/>
          <w:sz w:val="20"/>
          <w:szCs w:val="20"/>
        </w:rPr>
        <w:t xml:space="preserve"> might have been constrained in its ability to operate independently or might have secured the ability to limit another party’s ability to bargain freely with the </w:t>
      </w:r>
      <w:r w:rsidR="00672A19">
        <w:rPr>
          <w:rFonts w:ascii="Calibri Light" w:eastAsia="Calibri Light" w:hAnsi="Calibri Light" w:cs="Calibri Light"/>
          <w:sz w:val="20"/>
          <w:szCs w:val="20"/>
        </w:rPr>
        <w:t>Force</w:t>
      </w:r>
      <w:r w:rsidR="00A15629">
        <w:rPr>
          <w:rFonts w:ascii="Calibri Light" w:eastAsia="Calibri Light" w:hAnsi="Calibri Light" w:cs="Calibri Light"/>
          <w:sz w:val="20"/>
          <w:szCs w:val="20"/>
        </w:rPr>
        <w:t>.</w:t>
      </w:r>
    </w:p>
    <w:p w14:paraId="18D7B2A7" w14:textId="77777777" w:rsidR="0037477C" w:rsidRDefault="0037477C" w:rsidP="002D74DE">
      <w:pPr>
        <w:spacing w:line="140" w:lineRule="exact"/>
        <w:jc w:val="both"/>
        <w:rPr>
          <w:sz w:val="20"/>
          <w:szCs w:val="20"/>
        </w:rPr>
      </w:pPr>
    </w:p>
    <w:p w14:paraId="25ED7E12" w14:textId="77777777" w:rsidR="0037477C" w:rsidRDefault="00355EE7" w:rsidP="002D74DE">
      <w:pPr>
        <w:jc w:val="both"/>
        <w:rPr>
          <w:sz w:val="20"/>
          <w:szCs w:val="20"/>
        </w:rPr>
      </w:pPr>
      <w:r>
        <w:rPr>
          <w:rFonts w:ascii="Calibri" w:eastAsia="Calibri" w:hAnsi="Calibri" w:cs="Calibri"/>
          <w:b/>
          <w:bCs/>
          <w:color w:val="DB4050"/>
          <w:sz w:val="26"/>
          <w:szCs w:val="26"/>
        </w:rPr>
        <w:t>CENTRAL GOVERNMENT</w:t>
      </w:r>
    </w:p>
    <w:p w14:paraId="230A445E" w14:textId="77777777" w:rsidR="0037477C" w:rsidRDefault="0037477C" w:rsidP="002D74DE">
      <w:pPr>
        <w:spacing w:line="113" w:lineRule="exact"/>
        <w:jc w:val="both"/>
        <w:rPr>
          <w:sz w:val="20"/>
          <w:szCs w:val="20"/>
        </w:rPr>
      </w:pPr>
    </w:p>
    <w:p w14:paraId="5BED9D18" w14:textId="77777777" w:rsidR="0037477C" w:rsidRDefault="00355EE7" w:rsidP="002D74DE">
      <w:pPr>
        <w:spacing w:line="250" w:lineRule="auto"/>
        <w:jc w:val="both"/>
        <w:rPr>
          <w:sz w:val="20"/>
          <w:szCs w:val="20"/>
        </w:rPr>
      </w:pPr>
      <w:r>
        <w:rPr>
          <w:rFonts w:ascii="Calibri Light" w:eastAsia="Calibri Light" w:hAnsi="Calibri Light" w:cs="Calibri Light"/>
          <w:sz w:val="20"/>
          <w:szCs w:val="20"/>
        </w:rPr>
        <w:t xml:space="preserve">Central Government has significant influence over the general operations of the </w:t>
      </w:r>
      <w:r w:rsidR="00672A19">
        <w:rPr>
          <w:rFonts w:ascii="Calibri Light" w:eastAsia="Calibri Light" w:hAnsi="Calibri Light" w:cs="Calibri Light"/>
          <w:sz w:val="20"/>
          <w:szCs w:val="20"/>
        </w:rPr>
        <w:t>Chief Constable.</w:t>
      </w:r>
      <w:r w:rsidR="00A15629">
        <w:rPr>
          <w:rFonts w:ascii="Calibri Light" w:eastAsia="Calibri Light" w:hAnsi="Calibri Light" w:cs="Calibri Light"/>
          <w:sz w:val="20"/>
          <w:szCs w:val="20"/>
        </w:rPr>
        <w:t xml:space="preserve"> It </w:t>
      </w:r>
      <w:r>
        <w:rPr>
          <w:rFonts w:ascii="Calibri Light" w:eastAsia="Calibri Light" w:hAnsi="Calibri Light" w:cs="Calibri Light"/>
          <w:sz w:val="20"/>
          <w:szCs w:val="20"/>
        </w:rPr>
        <w:t>is responsible for providing the statutory fra</w:t>
      </w:r>
      <w:r w:rsidR="00A15629">
        <w:rPr>
          <w:rFonts w:ascii="Calibri Light" w:eastAsia="Calibri Light" w:hAnsi="Calibri Light" w:cs="Calibri Light"/>
          <w:sz w:val="20"/>
          <w:szCs w:val="20"/>
        </w:rPr>
        <w:t xml:space="preserve">mework within which the </w:t>
      </w:r>
      <w:r w:rsidR="00672A19">
        <w:rPr>
          <w:rFonts w:ascii="Calibri Light" w:eastAsia="Calibri Light" w:hAnsi="Calibri Light" w:cs="Calibri Light"/>
          <w:sz w:val="20"/>
          <w:szCs w:val="20"/>
        </w:rPr>
        <w:t xml:space="preserve">Chief Constable </w:t>
      </w:r>
      <w:r>
        <w:rPr>
          <w:rFonts w:ascii="Calibri Light" w:eastAsia="Calibri Light" w:hAnsi="Calibri Light" w:cs="Calibri Light"/>
          <w:sz w:val="20"/>
          <w:szCs w:val="20"/>
        </w:rPr>
        <w:t xml:space="preserve">operates. It provides </w:t>
      </w:r>
      <w:proofErr w:type="gramStart"/>
      <w:r>
        <w:rPr>
          <w:rFonts w:ascii="Calibri Light" w:eastAsia="Calibri Light" w:hAnsi="Calibri Light" w:cs="Calibri Light"/>
          <w:sz w:val="20"/>
          <w:szCs w:val="20"/>
        </w:rPr>
        <w:t>the majority of</w:t>
      </w:r>
      <w:proofErr w:type="gramEnd"/>
      <w:r>
        <w:rPr>
          <w:rFonts w:ascii="Calibri Light" w:eastAsia="Calibri Light" w:hAnsi="Calibri Light" w:cs="Calibri Light"/>
          <w:sz w:val="20"/>
          <w:szCs w:val="20"/>
        </w:rPr>
        <w:t xml:space="preserve"> its funding in the form of grants and prescribes the terms of many of the transactions that the </w:t>
      </w:r>
      <w:r w:rsidR="00672A19">
        <w:rPr>
          <w:rFonts w:ascii="Calibri Light" w:eastAsia="Calibri Light" w:hAnsi="Calibri Light" w:cs="Calibri Light"/>
          <w:sz w:val="20"/>
          <w:szCs w:val="20"/>
        </w:rPr>
        <w:t>Chief Constable</w:t>
      </w:r>
      <w:r>
        <w:rPr>
          <w:rFonts w:ascii="Calibri Light" w:eastAsia="Calibri Light" w:hAnsi="Calibri Light" w:cs="Calibri Light"/>
          <w:sz w:val="20"/>
          <w:szCs w:val="20"/>
        </w:rPr>
        <w:t xml:space="preserve"> has with other parties</w:t>
      </w:r>
      <w:r w:rsidR="00672A19">
        <w:rPr>
          <w:rFonts w:ascii="Calibri Light" w:eastAsia="Calibri Light" w:hAnsi="Calibri Light" w:cs="Calibri Light"/>
          <w:sz w:val="20"/>
          <w:szCs w:val="20"/>
        </w:rPr>
        <w:t>.</w:t>
      </w:r>
    </w:p>
    <w:p w14:paraId="45B07E7B" w14:textId="77777777" w:rsidR="0037477C" w:rsidRDefault="00355EE7" w:rsidP="002D74DE">
      <w:pPr>
        <w:spacing w:line="20" w:lineRule="exact"/>
        <w:jc w:val="both"/>
        <w:rPr>
          <w:sz w:val="20"/>
          <w:szCs w:val="20"/>
        </w:rPr>
      </w:pPr>
      <w:r>
        <w:rPr>
          <w:sz w:val="20"/>
          <w:szCs w:val="20"/>
        </w:rPr>
        <w:br w:type="column"/>
      </w:r>
    </w:p>
    <w:p w14:paraId="1EF10994" w14:textId="77777777" w:rsidR="0037477C" w:rsidRDefault="0037477C" w:rsidP="002D74DE">
      <w:pPr>
        <w:spacing w:line="369" w:lineRule="exact"/>
        <w:jc w:val="both"/>
        <w:rPr>
          <w:sz w:val="20"/>
          <w:szCs w:val="20"/>
        </w:rPr>
      </w:pPr>
    </w:p>
    <w:p w14:paraId="200944E4" w14:textId="77777777" w:rsidR="0037477C" w:rsidRDefault="00A15629" w:rsidP="002D74DE">
      <w:pPr>
        <w:jc w:val="both"/>
        <w:rPr>
          <w:sz w:val="20"/>
          <w:szCs w:val="20"/>
        </w:rPr>
      </w:pPr>
      <w:r>
        <w:rPr>
          <w:rFonts w:ascii="Calibri" w:eastAsia="Calibri" w:hAnsi="Calibri" w:cs="Calibri"/>
          <w:b/>
          <w:bCs/>
          <w:color w:val="DB4050"/>
          <w:sz w:val="26"/>
          <w:szCs w:val="26"/>
        </w:rPr>
        <w:t>OFFICERS</w:t>
      </w:r>
    </w:p>
    <w:p w14:paraId="1EA4954E" w14:textId="77777777" w:rsidR="0037477C" w:rsidRDefault="0037477C" w:rsidP="002D74DE">
      <w:pPr>
        <w:spacing w:line="99" w:lineRule="exact"/>
        <w:jc w:val="both"/>
        <w:rPr>
          <w:sz w:val="20"/>
          <w:szCs w:val="20"/>
        </w:rPr>
      </w:pPr>
    </w:p>
    <w:p w14:paraId="2B0086D6" w14:textId="77777777" w:rsidR="0037477C" w:rsidRDefault="00A15629" w:rsidP="002D74DE">
      <w:pPr>
        <w:spacing w:line="232" w:lineRule="auto"/>
        <w:ind w:right="180"/>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Certain senior officers </w:t>
      </w:r>
      <w:r w:rsidR="00672A19">
        <w:rPr>
          <w:rFonts w:ascii="Calibri Light" w:eastAsia="Calibri Light" w:hAnsi="Calibri Light" w:cs="Calibri Light"/>
          <w:sz w:val="20"/>
          <w:szCs w:val="20"/>
        </w:rPr>
        <w:t xml:space="preserve">might also be </w:t>
      </w:r>
      <w:proofErr w:type="gramStart"/>
      <w:r w:rsidR="00672A19">
        <w:rPr>
          <w:rFonts w:ascii="Calibri Light" w:eastAsia="Calibri Light" w:hAnsi="Calibri Light" w:cs="Calibri Light"/>
          <w:sz w:val="20"/>
          <w:szCs w:val="20"/>
        </w:rPr>
        <w:t>in a position</w:t>
      </w:r>
      <w:proofErr w:type="gramEnd"/>
      <w:r w:rsidR="00672A19">
        <w:rPr>
          <w:rFonts w:ascii="Calibri Light" w:eastAsia="Calibri Light" w:hAnsi="Calibri Light" w:cs="Calibri Light"/>
          <w:sz w:val="20"/>
          <w:szCs w:val="20"/>
        </w:rPr>
        <w:t xml:space="preserve"> to influence significantly the policies of the Chief Constable.</w:t>
      </w:r>
      <w:r>
        <w:rPr>
          <w:rFonts w:ascii="Calibri Light" w:eastAsia="Calibri Light" w:hAnsi="Calibri Light" w:cs="Calibri Light"/>
          <w:sz w:val="20"/>
          <w:szCs w:val="20"/>
        </w:rPr>
        <w:t xml:space="preserve"> No material related party transactions have been identified following consultation with relevant officers.</w:t>
      </w:r>
      <w:r w:rsidR="00355EE7">
        <w:rPr>
          <w:rFonts w:ascii="Calibri Light" w:eastAsia="Calibri Light" w:hAnsi="Calibri Light" w:cs="Calibri Light"/>
          <w:sz w:val="20"/>
          <w:szCs w:val="20"/>
        </w:rPr>
        <w:t xml:space="preserve"> </w:t>
      </w:r>
    </w:p>
    <w:p w14:paraId="6BA71549" w14:textId="77777777" w:rsidR="00872FC4" w:rsidRDefault="00872FC4" w:rsidP="002D74DE">
      <w:pPr>
        <w:spacing w:line="232" w:lineRule="auto"/>
        <w:ind w:right="180"/>
        <w:jc w:val="both"/>
        <w:rPr>
          <w:rFonts w:ascii="Calibri Light" w:eastAsia="Calibri Light" w:hAnsi="Calibri Light" w:cs="Calibri Light"/>
          <w:sz w:val="20"/>
          <w:szCs w:val="20"/>
        </w:rPr>
      </w:pPr>
    </w:p>
    <w:p w14:paraId="5F6D1F66" w14:textId="374E7E78" w:rsidR="0026655D" w:rsidRPr="001044B3" w:rsidRDefault="00666F5D" w:rsidP="00872FC4">
      <w:pPr>
        <w:jc w:val="both"/>
        <w:rPr>
          <w:rFonts w:ascii="Calibri" w:eastAsia="Calibri" w:hAnsi="Calibri" w:cs="Calibri"/>
          <w:b/>
          <w:bCs/>
          <w:color w:val="DB4050"/>
          <w:sz w:val="8"/>
          <w:szCs w:val="8"/>
        </w:rPr>
      </w:pPr>
      <w:r>
        <w:rPr>
          <w:rFonts w:ascii="Calibri" w:eastAsia="Calibri" w:hAnsi="Calibri" w:cs="Calibri"/>
          <w:b/>
          <w:bCs/>
          <w:color w:val="DB4050"/>
          <w:sz w:val="26"/>
          <w:szCs w:val="26"/>
        </w:rPr>
        <w:t>SYMCA</w:t>
      </w:r>
      <w:r w:rsidR="001244C7">
        <w:rPr>
          <w:rFonts w:ascii="Calibri" w:eastAsia="Calibri" w:hAnsi="Calibri" w:cs="Calibri"/>
          <w:b/>
          <w:bCs/>
          <w:color w:val="DB4050"/>
          <w:sz w:val="26"/>
          <w:szCs w:val="26"/>
        </w:rPr>
        <w:t xml:space="preserve"> </w:t>
      </w:r>
    </w:p>
    <w:p w14:paraId="193CD667" w14:textId="3229D891" w:rsidR="0048385A" w:rsidRPr="0026655D" w:rsidRDefault="0048385A" w:rsidP="0026655D">
      <w:pPr>
        <w:spacing w:line="232" w:lineRule="auto"/>
        <w:ind w:right="180"/>
        <w:jc w:val="both"/>
        <w:rPr>
          <w:rFonts w:ascii="Calibri Light" w:eastAsia="Calibri Light" w:hAnsi="Calibri Light" w:cs="Calibri Light"/>
          <w:sz w:val="20"/>
          <w:szCs w:val="20"/>
        </w:rPr>
      </w:pPr>
      <w:r w:rsidRPr="001044B3">
        <w:rPr>
          <w:rFonts w:ascii="Calibri Light" w:eastAsia="Calibri Light" w:hAnsi="Calibri Light" w:cs="Calibri Light"/>
          <w:sz w:val="20"/>
          <w:szCs w:val="20"/>
        </w:rPr>
        <w:t xml:space="preserve">The </w:t>
      </w:r>
      <w:r w:rsidR="00666F5D">
        <w:rPr>
          <w:rFonts w:ascii="Calibri Light" w:eastAsia="Calibri Light" w:hAnsi="Calibri Light" w:cs="Calibri Light"/>
          <w:sz w:val="20"/>
          <w:szCs w:val="20"/>
        </w:rPr>
        <w:t>South Yorkshire Mayoral Combined Authority</w:t>
      </w:r>
      <w:r w:rsidR="0026655D" w:rsidRPr="001044B3">
        <w:rPr>
          <w:rFonts w:ascii="Calibri Light" w:eastAsia="Calibri Light" w:hAnsi="Calibri Light" w:cs="Calibri Light"/>
          <w:sz w:val="20"/>
          <w:szCs w:val="20"/>
        </w:rPr>
        <w:t xml:space="preserve"> ha</w:t>
      </w:r>
      <w:r w:rsidRPr="001044B3">
        <w:rPr>
          <w:rFonts w:ascii="Calibri Light" w:eastAsia="Calibri Light" w:hAnsi="Calibri Light" w:cs="Calibri Light"/>
          <w:sz w:val="20"/>
          <w:szCs w:val="20"/>
        </w:rPr>
        <w:t xml:space="preserve">d direct control over the Group’s finances and </w:t>
      </w:r>
      <w:r w:rsidR="0022481B">
        <w:rPr>
          <w:rFonts w:ascii="Calibri Light" w:eastAsia="Calibri Light" w:hAnsi="Calibri Light" w:cs="Calibri Light"/>
          <w:sz w:val="20"/>
          <w:szCs w:val="20"/>
        </w:rPr>
        <w:t>was</w:t>
      </w:r>
      <w:r w:rsidRPr="001044B3">
        <w:rPr>
          <w:rFonts w:ascii="Calibri Light" w:eastAsia="Calibri Light" w:hAnsi="Calibri Light" w:cs="Calibri Light"/>
          <w:sz w:val="20"/>
          <w:szCs w:val="20"/>
        </w:rPr>
        <w:t xml:space="preserve"> responsible for issuing the Police and Crime Plan. The Chief Constable retains operational independence and operates within the budget set by the </w:t>
      </w:r>
      <w:r w:rsidR="00666F5D">
        <w:rPr>
          <w:rFonts w:ascii="Calibri Light" w:eastAsia="Calibri Light" w:hAnsi="Calibri Light" w:cs="Calibri Light"/>
          <w:sz w:val="20"/>
          <w:szCs w:val="20"/>
        </w:rPr>
        <w:t>SYMCA to</w:t>
      </w:r>
      <w:r w:rsidRPr="001044B3">
        <w:rPr>
          <w:rFonts w:ascii="Calibri Light" w:eastAsia="Calibri Light" w:hAnsi="Calibri Light" w:cs="Calibri Light"/>
          <w:sz w:val="20"/>
          <w:szCs w:val="20"/>
        </w:rPr>
        <w:t xml:space="preserve"> deliver the aims and objectives set out in the Police and Crime Plan.</w:t>
      </w:r>
      <w:r w:rsidR="001244C7">
        <w:rPr>
          <w:rFonts w:ascii="Calibri Light" w:eastAsia="Calibri Light" w:hAnsi="Calibri Light" w:cs="Calibri Light"/>
          <w:sz w:val="20"/>
          <w:szCs w:val="20"/>
        </w:rPr>
        <w:t xml:space="preserve"> </w:t>
      </w:r>
    </w:p>
    <w:p w14:paraId="03E87075" w14:textId="77777777" w:rsidR="00872FC4" w:rsidRDefault="00872FC4" w:rsidP="002D74DE">
      <w:pPr>
        <w:spacing w:line="232" w:lineRule="auto"/>
        <w:ind w:right="180"/>
        <w:jc w:val="both"/>
        <w:rPr>
          <w:sz w:val="20"/>
          <w:szCs w:val="20"/>
        </w:rPr>
      </w:pPr>
    </w:p>
    <w:p w14:paraId="4E418DBE" w14:textId="77777777" w:rsidR="0037477C" w:rsidRDefault="00355EE7" w:rsidP="002D74DE">
      <w:pPr>
        <w:spacing w:line="20" w:lineRule="exact"/>
        <w:jc w:val="both"/>
        <w:rPr>
          <w:sz w:val="20"/>
          <w:szCs w:val="20"/>
        </w:rPr>
      </w:pPr>
      <w:r>
        <w:rPr>
          <w:sz w:val="20"/>
          <w:szCs w:val="20"/>
        </w:rPr>
        <w:br w:type="column"/>
      </w:r>
    </w:p>
    <w:p w14:paraId="43E78F3C" w14:textId="77777777" w:rsidR="0037477C" w:rsidRDefault="0037477C" w:rsidP="002D74DE">
      <w:pPr>
        <w:spacing w:line="200" w:lineRule="exact"/>
        <w:jc w:val="both"/>
        <w:rPr>
          <w:sz w:val="20"/>
          <w:szCs w:val="20"/>
        </w:rPr>
      </w:pPr>
    </w:p>
    <w:p w14:paraId="256EC924" w14:textId="77777777" w:rsidR="0037477C" w:rsidRDefault="0037477C" w:rsidP="002D74DE">
      <w:pPr>
        <w:spacing w:line="222" w:lineRule="exact"/>
        <w:jc w:val="both"/>
        <w:rPr>
          <w:sz w:val="20"/>
          <w:szCs w:val="20"/>
        </w:rPr>
      </w:pPr>
    </w:p>
    <w:p w14:paraId="2627237A" w14:textId="77777777" w:rsidR="00A15629" w:rsidRDefault="00A15629" w:rsidP="002D74DE">
      <w:pPr>
        <w:ind w:right="639"/>
        <w:jc w:val="both"/>
        <w:rPr>
          <w:sz w:val="20"/>
          <w:szCs w:val="20"/>
        </w:rPr>
      </w:pPr>
      <w:r>
        <w:rPr>
          <w:rFonts w:ascii="Calibri" w:eastAsia="Calibri" w:hAnsi="Calibri" w:cs="Calibri"/>
          <w:b/>
          <w:bCs/>
          <w:color w:val="DB4050"/>
          <w:sz w:val="26"/>
          <w:szCs w:val="26"/>
        </w:rPr>
        <w:t>OTHER PUBLIC BODIES (SUBJECT TO COMMON CONTROL BY CENTRAL GOVERNMENT)</w:t>
      </w:r>
    </w:p>
    <w:p w14:paraId="4688B80A" w14:textId="77777777" w:rsidR="00A15629" w:rsidRDefault="00A15629" w:rsidP="002D74DE">
      <w:pPr>
        <w:spacing w:line="99" w:lineRule="exact"/>
        <w:jc w:val="both"/>
        <w:rPr>
          <w:sz w:val="20"/>
          <w:szCs w:val="20"/>
        </w:rPr>
      </w:pPr>
    </w:p>
    <w:p w14:paraId="060944BB" w14:textId="4464C425" w:rsidR="00B5619F" w:rsidRDefault="00B5619F" w:rsidP="002D74DE">
      <w:pPr>
        <w:spacing w:line="236" w:lineRule="auto"/>
        <w:ind w:right="592"/>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There are also direct relationships between the </w:t>
      </w:r>
      <w:r w:rsidR="00666F5D">
        <w:rPr>
          <w:rFonts w:ascii="Calibri Light" w:eastAsia="Calibri Light" w:hAnsi="Calibri Light" w:cs="Calibri Light"/>
          <w:sz w:val="20"/>
          <w:szCs w:val="20"/>
        </w:rPr>
        <w:t>SYMCA</w:t>
      </w:r>
      <w:r w:rsidR="004B0421">
        <w:rPr>
          <w:rFonts w:ascii="Calibri Light" w:eastAsia="Calibri Light" w:hAnsi="Calibri Light" w:cs="Calibri Light"/>
          <w:sz w:val="20"/>
          <w:szCs w:val="20"/>
        </w:rPr>
        <w:t>/CC</w:t>
      </w:r>
      <w:r>
        <w:rPr>
          <w:rFonts w:ascii="Calibri Light" w:eastAsia="Calibri Light" w:hAnsi="Calibri Light" w:cs="Calibri Light"/>
          <w:sz w:val="20"/>
          <w:szCs w:val="20"/>
        </w:rPr>
        <w:t xml:space="preserve"> and other PCCs</w:t>
      </w:r>
      <w:r w:rsidR="004B0421">
        <w:rPr>
          <w:rFonts w:ascii="Calibri Light" w:eastAsia="Calibri Light" w:hAnsi="Calibri Light" w:cs="Calibri Light"/>
          <w:sz w:val="20"/>
          <w:szCs w:val="20"/>
        </w:rPr>
        <w:t>/CCs</w:t>
      </w:r>
      <w:r>
        <w:rPr>
          <w:rFonts w:ascii="Calibri Light" w:eastAsia="Calibri Light" w:hAnsi="Calibri Light" w:cs="Calibri Light"/>
          <w:sz w:val="20"/>
          <w:szCs w:val="20"/>
        </w:rPr>
        <w:t xml:space="preserve"> within the Yorkshire and Humber region in respect of Regional Collaboration arrangements. Details are disclosed in </w:t>
      </w:r>
      <w:hyperlink w:anchor="CCNote12" w:history="1">
        <w:r w:rsidRPr="004E4ED7">
          <w:rPr>
            <w:rStyle w:val="Hyperlink"/>
            <w:rFonts w:ascii="Calibri Light" w:eastAsia="Calibri Light" w:hAnsi="Calibri Light" w:cs="Calibri Light"/>
            <w:sz w:val="20"/>
            <w:szCs w:val="20"/>
          </w:rPr>
          <w:t xml:space="preserve">Note </w:t>
        </w:r>
        <w:r w:rsidR="00C70244" w:rsidRPr="004E4ED7">
          <w:rPr>
            <w:rStyle w:val="Hyperlink"/>
            <w:rFonts w:ascii="Calibri Light" w:eastAsia="Calibri Light" w:hAnsi="Calibri Light" w:cs="Calibri Light"/>
            <w:sz w:val="20"/>
            <w:szCs w:val="20"/>
          </w:rPr>
          <w:t>1</w:t>
        </w:r>
        <w:r w:rsidR="00FA76F9" w:rsidRPr="004E4ED7">
          <w:rPr>
            <w:rStyle w:val="Hyperlink"/>
            <w:rFonts w:ascii="Calibri Light" w:eastAsia="Calibri Light" w:hAnsi="Calibri Light" w:cs="Calibri Light"/>
            <w:sz w:val="20"/>
            <w:szCs w:val="20"/>
          </w:rPr>
          <w:t>2</w:t>
        </w:r>
      </w:hyperlink>
      <w:r>
        <w:rPr>
          <w:rFonts w:ascii="Calibri Light" w:eastAsia="Calibri Light" w:hAnsi="Calibri Light" w:cs="Calibri Light"/>
          <w:sz w:val="20"/>
          <w:szCs w:val="20"/>
        </w:rPr>
        <w:t xml:space="preserve"> to the financial statements.</w:t>
      </w:r>
    </w:p>
    <w:p w14:paraId="2C9E7F65" w14:textId="77777777" w:rsidR="0037477C" w:rsidRDefault="0037477C">
      <w:pPr>
        <w:spacing w:line="236" w:lineRule="auto"/>
        <w:ind w:right="592"/>
        <w:rPr>
          <w:sz w:val="20"/>
          <w:szCs w:val="20"/>
        </w:rPr>
      </w:pPr>
    </w:p>
    <w:p w14:paraId="578A07C7" w14:textId="77777777" w:rsidR="0037477C" w:rsidRDefault="00355EE7">
      <w:pPr>
        <w:spacing w:line="20" w:lineRule="exact"/>
        <w:rPr>
          <w:sz w:val="20"/>
          <w:szCs w:val="20"/>
        </w:rPr>
      </w:pPr>
      <w:r>
        <w:rPr>
          <w:sz w:val="20"/>
          <w:szCs w:val="20"/>
        </w:rPr>
        <w:br w:type="column"/>
      </w:r>
    </w:p>
    <w:p w14:paraId="65593F13" w14:textId="77777777" w:rsidR="0037477C" w:rsidRDefault="0037477C">
      <w:pPr>
        <w:spacing w:line="200" w:lineRule="exact"/>
        <w:rPr>
          <w:sz w:val="20"/>
          <w:szCs w:val="20"/>
        </w:rPr>
      </w:pPr>
    </w:p>
    <w:p w14:paraId="2BD59751" w14:textId="77777777" w:rsidR="0037477C" w:rsidRDefault="0037477C">
      <w:pPr>
        <w:spacing w:line="200" w:lineRule="exact"/>
        <w:rPr>
          <w:sz w:val="20"/>
          <w:szCs w:val="20"/>
        </w:rPr>
      </w:pPr>
    </w:p>
    <w:p w14:paraId="3C1AC8FB" w14:textId="77777777" w:rsidR="0037477C" w:rsidRDefault="0037477C">
      <w:pPr>
        <w:spacing w:line="200" w:lineRule="exact"/>
        <w:rPr>
          <w:sz w:val="20"/>
          <w:szCs w:val="20"/>
        </w:rPr>
      </w:pPr>
    </w:p>
    <w:p w14:paraId="6A9D14C1" w14:textId="77777777" w:rsidR="0037477C" w:rsidRDefault="0037477C">
      <w:pPr>
        <w:spacing w:line="200" w:lineRule="exact"/>
        <w:rPr>
          <w:sz w:val="20"/>
          <w:szCs w:val="20"/>
        </w:rPr>
      </w:pPr>
    </w:p>
    <w:p w14:paraId="27322C92" w14:textId="77777777" w:rsidR="0037477C" w:rsidRDefault="0037477C">
      <w:pPr>
        <w:spacing w:line="200" w:lineRule="exact"/>
        <w:rPr>
          <w:sz w:val="20"/>
          <w:szCs w:val="20"/>
        </w:rPr>
      </w:pPr>
    </w:p>
    <w:p w14:paraId="4AE4AB90" w14:textId="77777777" w:rsidR="0037477C" w:rsidRDefault="0037477C">
      <w:pPr>
        <w:spacing w:line="200" w:lineRule="exact"/>
        <w:rPr>
          <w:sz w:val="20"/>
          <w:szCs w:val="20"/>
        </w:rPr>
      </w:pPr>
    </w:p>
    <w:p w14:paraId="41969AF0" w14:textId="77777777" w:rsidR="0037477C" w:rsidRDefault="0037477C">
      <w:pPr>
        <w:spacing w:line="200" w:lineRule="exact"/>
        <w:rPr>
          <w:sz w:val="20"/>
          <w:szCs w:val="20"/>
        </w:rPr>
      </w:pPr>
    </w:p>
    <w:p w14:paraId="49C2CB0B" w14:textId="77777777" w:rsidR="0037477C" w:rsidRDefault="0037477C">
      <w:pPr>
        <w:spacing w:line="200" w:lineRule="exact"/>
        <w:rPr>
          <w:sz w:val="20"/>
          <w:szCs w:val="20"/>
        </w:rPr>
      </w:pPr>
    </w:p>
    <w:p w14:paraId="50F44760" w14:textId="77777777" w:rsidR="0037477C" w:rsidRDefault="0037477C">
      <w:pPr>
        <w:spacing w:line="200" w:lineRule="exact"/>
        <w:rPr>
          <w:sz w:val="20"/>
          <w:szCs w:val="20"/>
        </w:rPr>
      </w:pPr>
    </w:p>
    <w:p w14:paraId="46631AAC" w14:textId="77777777" w:rsidR="0037477C" w:rsidRDefault="0037477C">
      <w:pPr>
        <w:spacing w:line="200" w:lineRule="exact"/>
        <w:rPr>
          <w:sz w:val="20"/>
          <w:szCs w:val="20"/>
        </w:rPr>
      </w:pPr>
    </w:p>
    <w:p w14:paraId="6303086E" w14:textId="77777777" w:rsidR="0037477C" w:rsidRDefault="0037477C">
      <w:pPr>
        <w:spacing w:line="362" w:lineRule="exact"/>
        <w:rPr>
          <w:sz w:val="20"/>
          <w:szCs w:val="20"/>
        </w:rPr>
      </w:pPr>
    </w:p>
    <w:p w14:paraId="06675CE6" w14:textId="77777777" w:rsidR="0037477C" w:rsidRDefault="0037477C">
      <w:pPr>
        <w:spacing w:line="20" w:lineRule="exact"/>
        <w:rPr>
          <w:sz w:val="20"/>
          <w:szCs w:val="20"/>
        </w:rPr>
      </w:pPr>
    </w:p>
    <w:p w14:paraId="46639D79" w14:textId="77777777" w:rsidR="0037477C" w:rsidRDefault="0037477C">
      <w:pPr>
        <w:spacing w:line="1" w:lineRule="exact"/>
        <w:rPr>
          <w:sz w:val="20"/>
          <w:szCs w:val="20"/>
        </w:rPr>
      </w:pPr>
    </w:p>
    <w:p w14:paraId="769D1474" w14:textId="77777777" w:rsidR="0037477C" w:rsidRDefault="0037477C">
      <w:pPr>
        <w:spacing w:line="1" w:lineRule="exact"/>
        <w:rPr>
          <w:sz w:val="20"/>
          <w:szCs w:val="20"/>
        </w:rPr>
      </w:pPr>
    </w:p>
    <w:p w14:paraId="03269CC2" w14:textId="77777777" w:rsidR="0037477C" w:rsidRDefault="0037477C">
      <w:pPr>
        <w:spacing w:line="1" w:lineRule="exact"/>
        <w:rPr>
          <w:sz w:val="20"/>
          <w:szCs w:val="20"/>
        </w:rPr>
      </w:pPr>
    </w:p>
    <w:p w14:paraId="7B586044" w14:textId="77777777" w:rsidR="0037477C" w:rsidRDefault="0037477C">
      <w:pPr>
        <w:spacing w:line="1908" w:lineRule="exact"/>
        <w:rPr>
          <w:sz w:val="20"/>
          <w:szCs w:val="20"/>
        </w:rPr>
      </w:pPr>
    </w:p>
    <w:p w14:paraId="08720DD7" w14:textId="77777777" w:rsidR="0037477C" w:rsidRDefault="0037477C">
      <w:pPr>
        <w:sectPr w:rsidR="0037477C" w:rsidSect="00434EC1">
          <w:type w:val="continuous"/>
          <w:pgSz w:w="16840" w:h="11906" w:orient="landscape"/>
          <w:pgMar w:top="843" w:right="345" w:bottom="1440" w:left="860" w:header="0" w:footer="0" w:gutter="0"/>
          <w:cols w:num="4" w:space="720" w:equalWidth="0">
            <w:col w:w="4360" w:space="560"/>
            <w:col w:w="4360" w:space="580"/>
            <w:col w:w="4892" w:space="720"/>
            <w:col w:w="161"/>
          </w:cols>
        </w:sectPr>
      </w:pPr>
    </w:p>
    <w:p w14:paraId="1A89A256" w14:textId="77777777" w:rsidR="007C0D81" w:rsidRDefault="007C0D81" w:rsidP="003D2F1E">
      <w:pPr>
        <w:rPr>
          <w:rFonts w:ascii="Calibri Light" w:eastAsia="Calibri Light" w:hAnsi="Calibri Light" w:cs="Calibri Light"/>
          <w:sz w:val="20"/>
          <w:szCs w:val="20"/>
        </w:rPr>
      </w:pPr>
      <w:bookmarkStart w:id="241" w:name="page146"/>
      <w:bookmarkStart w:id="242" w:name="page148"/>
      <w:bookmarkEnd w:id="241"/>
      <w:bookmarkEnd w:id="242"/>
    </w:p>
    <w:p w14:paraId="2D257DAF" w14:textId="77777777" w:rsidR="007C0D81" w:rsidRPr="00172F3D" w:rsidRDefault="007C0D81" w:rsidP="00172F3D">
      <w:pPr>
        <w:rPr>
          <w:rFonts w:asciiTheme="minorHAnsi" w:eastAsia="Calibri Light" w:hAnsiTheme="minorHAnsi" w:cs="Calibri Light"/>
          <w:color w:val="FF0000"/>
          <w:sz w:val="26"/>
          <w:szCs w:val="26"/>
        </w:rPr>
      </w:pPr>
    </w:p>
    <w:p w14:paraId="12535E25" w14:textId="77777777" w:rsidR="003D2F1E" w:rsidRDefault="003D2F1E">
      <w:pPr>
        <w:rPr>
          <w:rFonts w:ascii="Calibri" w:eastAsia="Calibri" w:hAnsi="Calibri" w:cs="Calibri"/>
          <w:b/>
          <w:bCs/>
          <w:color w:val="DB4050"/>
          <w:sz w:val="60"/>
          <w:szCs w:val="60"/>
        </w:rPr>
      </w:pPr>
    </w:p>
    <w:p w14:paraId="234F746E" w14:textId="77777777" w:rsidR="003D2F1E" w:rsidRDefault="003D2F1E">
      <w:pPr>
        <w:rPr>
          <w:rFonts w:ascii="Calibri" w:eastAsia="Calibri" w:hAnsi="Calibri" w:cs="Calibri"/>
          <w:b/>
          <w:bCs/>
          <w:color w:val="DB4050"/>
          <w:sz w:val="60"/>
          <w:szCs w:val="60"/>
        </w:rPr>
      </w:pPr>
    </w:p>
    <w:p w14:paraId="3A326246" w14:textId="77777777" w:rsidR="003D2F1E" w:rsidRDefault="003D2F1E">
      <w:pPr>
        <w:rPr>
          <w:rFonts w:ascii="Calibri" w:eastAsia="Calibri" w:hAnsi="Calibri" w:cs="Calibri"/>
          <w:b/>
          <w:bCs/>
          <w:color w:val="DB4050"/>
          <w:sz w:val="60"/>
          <w:szCs w:val="60"/>
        </w:rPr>
      </w:pPr>
    </w:p>
    <w:p w14:paraId="39F0E7C1" w14:textId="77777777" w:rsidR="003D2F1E" w:rsidRDefault="003D2F1E">
      <w:pPr>
        <w:rPr>
          <w:rFonts w:ascii="Calibri" w:eastAsia="Calibri" w:hAnsi="Calibri" w:cs="Calibri"/>
          <w:b/>
          <w:bCs/>
          <w:color w:val="DB4050"/>
          <w:sz w:val="60"/>
          <w:szCs w:val="60"/>
        </w:rPr>
      </w:pPr>
    </w:p>
    <w:p w14:paraId="69F7A629" w14:textId="77558A7F" w:rsidR="0037477C" w:rsidRPr="00123A14" w:rsidRDefault="00866447">
      <w:pPr>
        <w:rPr>
          <w:sz w:val="60"/>
          <w:szCs w:val="60"/>
        </w:rPr>
      </w:pPr>
      <w:r>
        <w:rPr>
          <w:rFonts w:ascii="Calibri" w:eastAsia="Calibri" w:hAnsi="Calibri" w:cs="Calibri"/>
          <w:b/>
          <w:bCs/>
          <w:noProof/>
          <w:color w:val="DB4050"/>
          <w:sz w:val="60"/>
          <w:szCs w:val="60"/>
        </w:rPr>
        <w:lastRenderedPageBreak/>
        <w:drawing>
          <wp:anchor distT="0" distB="0" distL="114300" distR="114300" simplePos="0" relativeHeight="252401664" behindDoc="1" locked="0" layoutInCell="1" allowOverlap="1" wp14:anchorId="46A89025" wp14:editId="5A5B5D9D">
            <wp:simplePos x="0" y="0"/>
            <wp:positionH relativeFrom="column">
              <wp:posOffset>9411301</wp:posOffset>
            </wp:positionH>
            <wp:positionV relativeFrom="paragraph">
              <wp:posOffset>-552918</wp:posOffset>
            </wp:positionV>
            <wp:extent cx="759460" cy="7595870"/>
            <wp:effectExtent l="0" t="0" r="2540" b="0"/>
            <wp:wrapNone/>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55EE7" w:rsidRPr="00123A14">
        <w:rPr>
          <w:rFonts w:ascii="Calibri" w:eastAsia="Calibri" w:hAnsi="Calibri" w:cs="Calibri"/>
          <w:b/>
          <w:bCs/>
          <w:color w:val="DB4050"/>
          <w:sz w:val="60"/>
          <w:szCs w:val="60"/>
        </w:rPr>
        <w:t xml:space="preserve">Note </w:t>
      </w:r>
      <w:r w:rsidR="003D2F1E">
        <w:rPr>
          <w:rFonts w:ascii="Calibri" w:eastAsia="Calibri" w:hAnsi="Calibri" w:cs="Calibri"/>
          <w:b/>
          <w:bCs/>
          <w:color w:val="DB4050"/>
          <w:sz w:val="60"/>
          <w:szCs w:val="60"/>
        </w:rPr>
        <w:t>2</w:t>
      </w:r>
      <w:r w:rsidR="00131404">
        <w:rPr>
          <w:rFonts w:ascii="Calibri" w:eastAsia="Calibri" w:hAnsi="Calibri" w:cs="Calibri"/>
          <w:b/>
          <w:bCs/>
          <w:color w:val="DB4050"/>
          <w:sz w:val="60"/>
          <w:szCs w:val="60"/>
        </w:rPr>
        <w:t>2</w:t>
      </w:r>
      <w:r w:rsidR="00355EE7" w:rsidRPr="00123A14">
        <w:rPr>
          <w:rFonts w:ascii="Calibri" w:eastAsia="Calibri" w:hAnsi="Calibri" w:cs="Calibri"/>
          <w:b/>
          <w:bCs/>
          <w:color w:val="DB4050"/>
          <w:sz w:val="60"/>
          <w:szCs w:val="60"/>
        </w:rPr>
        <w:t xml:space="preserve"> </w:t>
      </w:r>
      <w:r w:rsidR="00355EE7" w:rsidRPr="00123A14">
        <w:rPr>
          <w:rFonts w:ascii="Calibri" w:eastAsia="Calibri" w:hAnsi="Calibri" w:cs="Calibri"/>
          <w:bCs/>
          <w:color w:val="DB4050"/>
          <w:sz w:val="60"/>
          <w:szCs w:val="60"/>
        </w:rPr>
        <w:t>Events after the reporting period</w:t>
      </w:r>
    </w:p>
    <w:p w14:paraId="5CAE64EF" w14:textId="77777777" w:rsidR="00623A0F" w:rsidRDefault="00623A0F">
      <w:pPr>
        <w:spacing w:line="395" w:lineRule="exact"/>
        <w:rPr>
          <w:sz w:val="20"/>
          <w:szCs w:val="20"/>
        </w:rPr>
        <w:sectPr w:rsidR="00623A0F" w:rsidSect="00434EC1">
          <w:type w:val="continuous"/>
          <w:pgSz w:w="16840" w:h="11906" w:orient="landscape"/>
          <w:pgMar w:top="843" w:right="345" w:bottom="1440" w:left="860" w:header="0" w:footer="57" w:gutter="0"/>
          <w:cols w:space="1006"/>
          <w:docGrid w:linePitch="299"/>
        </w:sectPr>
      </w:pPr>
    </w:p>
    <w:p w14:paraId="29631033" w14:textId="77777777" w:rsidR="0037477C" w:rsidRDefault="0037477C">
      <w:pPr>
        <w:spacing w:line="395" w:lineRule="exact"/>
        <w:rPr>
          <w:sz w:val="20"/>
          <w:szCs w:val="20"/>
        </w:rPr>
      </w:pPr>
    </w:p>
    <w:p w14:paraId="5871332B" w14:textId="77777777" w:rsidR="006A551B" w:rsidRDefault="006A551B" w:rsidP="002D74DE">
      <w:pPr>
        <w:jc w:val="both"/>
        <w:rPr>
          <w:rFonts w:ascii="Calibri Light" w:eastAsia="Calibri Light" w:hAnsi="Calibri Light" w:cs="Calibri Light"/>
          <w:sz w:val="20"/>
          <w:szCs w:val="20"/>
        </w:rPr>
      </w:pPr>
      <w:r>
        <w:rPr>
          <w:rFonts w:ascii="Calibri Light" w:eastAsia="Calibri Light" w:hAnsi="Calibri Light" w:cs="Calibri Light"/>
          <w:sz w:val="20"/>
          <w:szCs w:val="20"/>
        </w:rPr>
        <w:t>Events after the Balance Sheet date are those events, both favourable and unfavourable, that occur between the end of the reporting period and the date when the Statement of Accounts is authorised for issue. Two types of events can be identified:</w:t>
      </w:r>
    </w:p>
    <w:p w14:paraId="09C4CCC5" w14:textId="77777777" w:rsidR="006A551B" w:rsidRDefault="006A551B" w:rsidP="002D74DE">
      <w:pPr>
        <w:jc w:val="both"/>
        <w:rPr>
          <w:rFonts w:ascii="Calibri Light" w:eastAsia="Calibri Light" w:hAnsi="Calibri Light" w:cs="Calibri Light"/>
          <w:sz w:val="20"/>
          <w:szCs w:val="20"/>
        </w:rPr>
      </w:pPr>
    </w:p>
    <w:p w14:paraId="5DF0545E" w14:textId="541F0EFF" w:rsidR="006A551B" w:rsidRDefault="006A551B" w:rsidP="001B7F13">
      <w:pPr>
        <w:pStyle w:val="ListParagraph"/>
        <w:numPr>
          <w:ilvl w:val="0"/>
          <w:numId w:val="15"/>
        </w:numPr>
        <w:ind w:left="426"/>
        <w:jc w:val="both"/>
        <w:rPr>
          <w:rFonts w:ascii="Calibri Light" w:eastAsia="Calibri Light" w:hAnsi="Calibri Light" w:cs="Calibri Light"/>
          <w:sz w:val="20"/>
          <w:szCs w:val="20"/>
        </w:rPr>
      </w:pPr>
      <w:r>
        <w:rPr>
          <w:rFonts w:ascii="Calibri Light" w:eastAsia="Calibri Light" w:hAnsi="Calibri Light" w:cs="Calibri Light"/>
          <w:sz w:val="20"/>
          <w:szCs w:val="20"/>
        </w:rPr>
        <w:t>those that provide evidence of conditions that existed at the end of the reporting period – the Statement of Accounts is adjusted to reflect such events</w:t>
      </w:r>
      <w:r w:rsidR="00BD6428">
        <w:rPr>
          <w:rFonts w:ascii="Calibri Light" w:eastAsia="Calibri Light" w:hAnsi="Calibri Light" w:cs="Calibri Light"/>
          <w:sz w:val="20"/>
          <w:szCs w:val="20"/>
        </w:rPr>
        <w:t>.</w:t>
      </w:r>
    </w:p>
    <w:p w14:paraId="67E179D4" w14:textId="77777777" w:rsidR="00623A0F" w:rsidRPr="00623A0F" w:rsidRDefault="00623A0F" w:rsidP="002D74DE">
      <w:pPr>
        <w:ind w:left="426"/>
        <w:jc w:val="both"/>
        <w:rPr>
          <w:rFonts w:ascii="Calibri Light" w:eastAsia="Calibri Light" w:hAnsi="Calibri Light" w:cs="Calibri Light"/>
          <w:sz w:val="20"/>
          <w:szCs w:val="20"/>
        </w:rPr>
      </w:pPr>
    </w:p>
    <w:p w14:paraId="1173398F" w14:textId="3BCE4612" w:rsidR="00623A0F" w:rsidRPr="00BD1EBB" w:rsidRDefault="006A551B" w:rsidP="001B7F13">
      <w:pPr>
        <w:pStyle w:val="ListParagraph"/>
        <w:numPr>
          <w:ilvl w:val="0"/>
          <w:numId w:val="15"/>
        </w:numPr>
        <w:ind w:left="426"/>
        <w:jc w:val="both"/>
        <w:rPr>
          <w:rFonts w:ascii="Calibri Light" w:eastAsia="Calibri Light" w:hAnsi="Calibri Light" w:cs="Calibri Light"/>
          <w:sz w:val="20"/>
          <w:szCs w:val="20"/>
        </w:rPr>
      </w:pPr>
      <w:r>
        <w:rPr>
          <w:rFonts w:ascii="Calibri Light" w:eastAsia="Calibri Light" w:hAnsi="Calibri Light" w:cs="Calibri Light"/>
          <w:sz w:val="20"/>
          <w:szCs w:val="20"/>
        </w:rPr>
        <w:t>those that are indicative of conditions t</w:t>
      </w:r>
      <w:r w:rsidR="00623A0F">
        <w:rPr>
          <w:rFonts w:ascii="Calibri Light" w:eastAsia="Calibri Light" w:hAnsi="Calibri Light" w:cs="Calibri Light"/>
          <w:sz w:val="20"/>
          <w:szCs w:val="20"/>
        </w:rPr>
        <w:t>h</w:t>
      </w:r>
      <w:r>
        <w:rPr>
          <w:rFonts w:ascii="Calibri Light" w:eastAsia="Calibri Light" w:hAnsi="Calibri Light" w:cs="Calibri Light"/>
          <w:sz w:val="20"/>
          <w:szCs w:val="20"/>
        </w:rPr>
        <w:t xml:space="preserve">at arose after the reporting period – the Statement of Accounts is not adjusted to </w:t>
      </w:r>
      <w:r w:rsidRPr="00BD1EBB">
        <w:rPr>
          <w:rFonts w:ascii="Calibri Light" w:eastAsia="Calibri Light" w:hAnsi="Calibri Light" w:cs="Calibri Light"/>
          <w:sz w:val="20"/>
          <w:szCs w:val="20"/>
        </w:rPr>
        <w:t xml:space="preserve">reflect such events, but where a category of events would have a material </w:t>
      </w:r>
      <w:r w:rsidR="0087713D" w:rsidRPr="00BD1EBB">
        <w:rPr>
          <w:rFonts w:ascii="Calibri Light" w:eastAsia="Calibri Light" w:hAnsi="Calibri Light" w:cs="Calibri Light"/>
          <w:sz w:val="20"/>
          <w:szCs w:val="20"/>
        </w:rPr>
        <w:t>effect</w:t>
      </w:r>
      <w:r w:rsidRPr="00BD1EBB">
        <w:rPr>
          <w:rFonts w:ascii="Calibri Light" w:eastAsia="Calibri Light" w:hAnsi="Calibri Light" w:cs="Calibri Light"/>
          <w:sz w:val="20"/>
          <w:szCs w:val="20"/>
        </w:rPr>
        <w:t xml:space="preserve">, disclosure is made in the notes, indicating the nature of the events and their estimated financial effect. </w:t>
      </w:r>
    </w:p>
    <w:p w14:paraId="6AE8A35C" w14:textId="77777777" w:rsidR="002D74DE" w:rsidRPr="00E30AFF" w:rsidRDefault="002D74DE" w:rsidP="002D74DE">
      <w:pPr>
        <w:jc w:val="both"/>
        <w:rPr>
          <w:rFonts w:ascii="Calibri Light" w:eastAsia="Calibri Light" w:hAnsi="Calibri Light" w:cs="Calibri Light"/>
          <w:sz w:val="20"/>
          <w:szCs w:val="20"/>
        </w:rPr>
      </w:pPr>
    </w:p>
    <w:p w14:paraId="591D9A58" w14:textId="5FB7065F" w:rsidR="00382C5A" w:rsidRDefault="00382C5A" w:rsidP="00B12487">
      <w:pPr>
        <w:pStyle w:val="paragraph"/>
        <w:spacing w:before="0" w:beforeAutospacing="0" w:after="0" w:afterAutospacing="0"/>
        <w:jc w:val="both"/>
        <w:textAlignment w:val="baseline"/>
        <w:rPr>
          <w:rFonts w:ascii="Calibri Light" w:eastAsia="Calibri Light" w:hAnsi="Calibri Light" w:cs="Calibri Light"/>
          <w:sz w:val="20"/>
          <w:szCs w:val="20"/>
        </w:rPr>
      </w:pPr>
    </w:p>
    <w:p w14:paraId="0B7C53A4" w14:textId="63B7365A" w:rsidR="00382C5A" w:rsidRDefault="00C23A8D" w:rsidP="00B12487">
      <w:pPr>
        <w:pStyle w:val="paragraph"/>
        <w:spacing w:before="0" w:beforeAutospacing="0" w:after="0" w:afterAutospacing="0"/>
        <w:jc w:val="both"/>
        <w:textAlignment w:val="baseline"/>
        <w:rPr>
          <w:rFonts w:ascii="Calibri Light" w:eastAsia="Calibri Light" w:hAnsi="Calibri Light" w:cs="Calibri Light"/>
          <w:sz w:val="20"/>
          <w:szCs w:val="20"/>
        </w:rPr>
      </w:pPr>
      <w:r>
        <w:rPr>
          <w:rFonts w:ascii="Calibri Light" w:eastAsia="Calibri Light" w:hAnsi="Calibri Light" w:cs="Calibri Light"/>
          <w:sz w:val="20"/>
          <w:szCs w:val="20"/>
        </w:rPr>
        <w:t>There are no events after the reporting period to report.</w:t>
      </w:r>
    </w:p>
    <w:p w14:paraId="3A1F0B3C" w14:textId="53FECAB9" w:rsidR="00382C5A" w:rsidRDefault="00382C5A" w:rsidP="00B12487">
      <w:pPr>
        <w:pStyle w:val="paragraph"/>
        <w:spacing w:before="0" w:beforeAutospacing="0" w:after="0" w:afterAutospacing="0"/>
        <w:jc w:val="both"/>
        <w:textAlignment w:val="baseline"/>
        <w:rPr>
          <w:rFonts w:ascii="Calibri Light" w:eastAsia="Calibri Light" w:hAnsi="Calibri Light" w:cs="Calibri Light"/>
          <w:sz w:val="20"/>
          <w:szCs w:val="20"/>
        </w:rPr>
      </w:pPr>
    </w:p>
    <w:p w14:paraId="70B3F172" w14:textId="659938B1" w:rsidR="00382C5A" w:rsidRDefault="00382C5A" w:rsidP="00B12487">
      <w:pPr>
        <w:pStyle w:val="paragraph"/>
        <w:spacing w:before="0" w:beforeAutospacing="0" w:after="0" w:afterAutospacing="0"/>
        <w:jc w:val="both"/>
        <w:textAlignment w:val="baseline"/>
        <w:rPr>
          <w:rFonts w:ascii="Calibri Light" w:eastAsia="Calibri Light" w:hAnsi="Calibri Light" w:cs="Calibri Light"/>
          <w:sz w:val="4"/>
          <w:szCs w:val="4"/>
        </w:rPr>
      </w:pPr>
    </w:p>
    <w:p w14:paraId="4220C94C" w14:textId="7ED75121" w:rsidR="00382C5A" w:rsidRDefault="00382C5A" w:rsidP="00B12487">
      <w:pPr>
        <w:pStyle w:val="paragraph"/>
        <w:spacing w:before="0" w:beforeAutospacing="0" w:after="0" w:afterAutospacing="0"/>
        <w:jc w:val="both"/>
        <w:textAlignment w:val="baseline"/>
        <w:rPr>
          <w:rFonts w:ascii="Calibri Light" w:eastAsia="Calibri Light" w:hAnsi="Calibri Light" w:cs="Calibri Light"/>
          <w:sz w:val="4"/>
          <w:szCs w:val="4"/>
        </w:rPr>
      </w:pPr>
    </w:p>
    <w:p w14:paraId="2B878755" w14:textId="77777777" w:rsidR="00382C5A" w:rsidRPr="00382C5A" w:rsidRDefault="00382C5A" w:rsidP="00B12487">
      <w:pPr>
        <w:pStyle w:val="paragraph"/>
        <w:spacing w:before="0" w:beforeAutospacing="0" w:after="0" w:afterAutospacing="0"/>
        <w:jc w:val="both"/>
        <w:textAlignment w:val="baseline"/>
        <w:rPr>
          <w:rFonts w:ascii="Calibri Light" w:eastAsia="Calibri Light" w:hAnsi="Calibri Light" w:cs="Calibri Light"/>
          <w:sz w:val="4"/>
          <w:szCs w:val="4"/>
        </w:rPr>
      </w:pPr>
    </w:p>
    <w:p w14:paraId="11C9F4B2" w14:textId="77777777" w:rsidR="00382C5A" w:rsidRPr="00C4086A" w:rsidRDefault="00382C5A" w:rsidP="00382C5A">
      <w:pPr>
        <w:pStyle w:val="paragraph"/>
        <w:spacing w:before="0" w:beforeAutospacing="0" w:after="0" w:afterAutospacing="0"/>
        <w:jc w:val="both"/>
        <w:textAlignment w:val="baseline"/>
        <w:rPr>
          <w:rFonts w:ascii="Calibri Light" w:eastAsia="Calibri Light" w:hAnsi="Calibri Light" w:cs="Calibri Light"/>
          <w:sz w:val="20"/>
          <w:szCs w:val="20"/>
        </w:rPr>
      </w:pPr>
    </w:p>
    <w:p w14:paraId="3B39315C" w14:textId="77777777" w:rsidR="0037477C" w:rsidRDefault="0037477C" w:rsidP="002D74DE">
      <w:pPr>
        <w:jc w:val="both"/>
        <w:rPr>
          <w:sz w:val="20"/>
          <w:szCs w:val="20"/>
        </w:rPr>
      </w:pPr>
    </w:p>
    <w:p w14:paraId="6D22463C" w14:textId="77777777" w:rsidR="00014032" w:rsidRDefault="00014032" w:rsidP="002D74DE">
      <w:pPr>
        <w:jc w:val="both"/>
        <w:rPr>
          <w:sz w:val="20"/>
          <w:szCs w:val="20"/>
        </w:rPr>
      </w:pPr>
    </w:p>
    <w:p w14:paraId="6A2A7237" w14:textId="56037B50" w:rsidR="00014032" w:rsidRPr="00B84187" w:rsidRDefault="00014032" w:rsidP="00014032">
      <w:pPr>
        <w:jc w:val="both"/>
        <w:rPr>
          <w:rFonts w:ascii="Calibri Light" w:hAnsi="Calibri Light"/>
          <w:sz w:val="20"/>
          <w:szCs w:val="20"/>
          <w:highlight w:val="yellow"/>
        </w:rPr>
      </w:pPr>
    </w:p>
    <w:p w14:paraId="56ED56DE" w14:textId="77777777" w:rsidR="00014032" w:rsidRPr="00616097" w:rsidRDefault="00014032" w:rsidP="002D74DE">
      <w:pPr>
        <w:jc w:val="both"/>
        <w:rPr>
          <w:sz w:val="20"/>
          <w:szCs w:val="20"/>
        </w:rPr>
      </w:pPr>
    </w:p>
    <w:p w14:paraId="36AC47C1" w14:textId="77777777" w:rsidR="00BD1EBB" w:rsidRPr="007D645C" w:rsidRDefault="00BD1EBB" w:rsidP="00001D17">
      <w:pPr>
        <w:jc w:val="both"/>
        <w:rPr>
          <w:rFonts w:ascii="Calibri Light" w:hAnsi="Calibri Light"/>
          <w:sz w:val="20"/>
          <w:szCs w:val="20"/>
          <w:highlight w:val="yellow"/>
        </w:rPr>
      </w:pPr>
    </w:p>
    <w:p w14:paraId="0A498E69" w14:textId="77777777" w:rsidR="00BD1EBB" w:rsidRPr="007D645C" w:rsidRDefault="00BD1EBB" w:rsidP="00001D17">
      <w:pPr>
        <w:jc w:val="both"/>
        <w:rPr>
          <w:rFonts w:ascii="Calibri Light" w:hAnsi="Calibri Light"/>
          <w:sz w:val="20"/>
          <w:szCs w:val="20"/>
          <w:highlight w:val="yellow"/>
        </w:rPr>
      </w:pPr>
    </w:p>
    <w:p w14:paraId="42E8F6B6" w14:textId="77777777" w:rsidR="00BD1EBB" w:rsidRPr="007D645C" w:rsidRDefault="00BD1EBB" w:rsidP="00001D17">
      <w:pPr>
        <w:jc w:val="both"/>
        <w:rPr>
          <w:rFonts w:ascii="Calibri Light" w:hAnsi="Calibri Light"/>
          <w:sz w:val="20"/>
          <w:szCs w:val="20"/>
          <w:highlight w:val="yellow"/>
        </w:rPr>
      </w:pPr>
    </w:p>
    <w:p w14:paraId="7E4D702A" w14:textId="77777777" w:rsidR="00BD1EBB" w:rsidRPr="007D645C" w:rsidRDefault="00BD1EBB" w:rsidP="00001D17">
      <w:pPr>
        <w:jc w:val="both"/>
        <w:rPr>
          <w:rFonts w:ascii="Calibri Light" w:hAnsi="Calibri Light"/>
          <w:sz w:val="12"/>
          <w:szCs w:val="12"/>
          <w:highlight w:val="yellow"/>
        </w:rPr>
      </w:pPr>
    </w:p>
    <w:p w14:paraId="1C276147" w14:textId="77777777" w:rsidR="0037477C" w:rsidRDefault="00355EE7">
      <w:pPr>
        <w:spacing w:line="20" w:lineRule="exact"/>
        <w:rPr>
          <w:sz w:val="20"/>
          <w:szCs w:val="20"/>
        </w:rPr>
      </w:pPr>
      <w:r>
        <w:rPr>
          <w:sz w:val="20"/>
          <w:szCs w:val="20"/>
        </w:rPr>
        <w:br w:type="column"/>
      </w:r>
    </w:p>
    <w:p w14:paraId="2DCBA5E1" w14:textId="77777777" w:rsidR="0037477C" w:rsidRDefault="0037477C">
      <w:pPr>
        <w:spacing w:line="200" w:lineRule="exact"/>
        <w:rPr>
          <w:sz w:val="20"/>
          <w:szCs w:val="20"/>
        </w:rPr>
      </w:pPr>
    </w:p>
    <w:p w14:paraId="78A76E58" w14:textId="77777777" w:rsidR="0037477C" w:rsidRDefault="0037477C">
      <w:pPr>
        <w:spacing w:line="200" w:lineRule="exact"/>
        <w:rPr>
          <w:sz w:val="20"/>
          <w:szCs w:val="20"/>
        </w:rPr>
      </w:pPr>
    </w:p>
    <w:p w14:paraId="3EE9A899" w14:textId="77777777" w:rsidR="0037477C" w:rsidRDefault="0037477C">
      <w:pPr>
        <w:spacing w:line="200" w:lineRule="exact"/>
        <w:rPr>
          <w:sz w:val="20"/>
          <w:szCs w:val="20"/>
        </w:rPr>
      </w:pPr>
    </w:p>
    <w:p w14:paraId="24F5D1BF" w14:textId="77777777" w:rsidR="0037477C" w:rsidRDefault="0037477C">
      <w:pPr>
        <w:spacing w:line="200" w:lineRule="exact"/>
        <w:rPr>
          <w:sz w:val="20"/>
          <w:szCs w:val="20"/>
        </w:rPr>
      </w:pPr>
    </w:p>
    <w:p w14:paraId="057C4FE7" w14:textId="77777777" w:rsidR="0037477C" w:rsidRDefault="0037477C">
      <w:pPr>
        <w:spacing w:line="200" w:lineRule="exact"/>
        <w:rPr>
          <w:sz w:val="20"/>
          <w:szCs w:val="20"/>
        </w:rPr>
      </w:pPr>
    </w:p>
    <w:p w14:paraId="0D11F749" w14:textId="77777777" w:rsidR="0037477C" w:rsidRDefault="0037477C">
      <w:pPr>
        <w:spacing w:line="200" w:lineRule="exact"/>
        <w:rPr>
          <w:sz w:val="20"/>
          <w:szCs w:val="20"/>
        </w:rPr>
      </w:pPr>
    </w:p>
    <w:p w14:paraId="05485F00" w14:textId="77777777" w:rsidR="0037477C" w:rsidRDefault="0037477C">
      <w:pPr>
        <w:spacing w:line="200" w:lineRule="exact"/>
        <w:rPr>
          <w:sz w:val="20"/>
          <w:szCs w:val="20"/>
        </w:rPr>
      </w:pPr>
    </w:p>
    <w:p w14:paraId="44712E4F" w14:textId="77777777" w:rsidR="0037477C" w:rsidRDefault="0037477C">
      <w:pPr>
        <w:spacing w:line="200" w:lineRule="exact"/>
        <w:rPr>
          <w:sz w:val="20"/>
          <w:szCs w:val="20"/>
        </w:rPr>
      </w:pPr>
    </w:p>
    <w:p w14:paraId="450A6617" w14:textId="77777777" w:rsidR="0037477C" w:rsidRDefault="0037477C">
      <w:pPr>
        <w:spacing w:line="200" w:lineRule="exact"/>
        <w:rPr>
          <w:sz w:val="20"/>
          <w:szCs w:val="20"/>
        </w:rPr>
      </w:pPr>
    </w:p>
    <w:p w14:paraId="3AFB4E95" w14:textId="77777777" w:rsidR="0037477C" w:rsidRDefault="0037477C">
      <w:pPr>
        <w:spacing w:line="200" w:lineRule="exact"/>
        <w:rPr>
          <w:sz w:val="20"/>
          <w:szCs w:val="20"/>
        </w:rPr>
      </w:pPr>
    </w:p>
    <w:p w14:paraId="560275E1" w14:textId="77777777" w:rsidR="0037477C" w:rsidRDefault="0037477C">
      <w:pPr>
        <w:spacing w:line="200" w:lineRule="exact"/>
        <w:rPr>
          <w:sz w:val="20"/>
          <w:szCs w:val="20"/>
        </w:rPr>
      </w:pPr>
    </w:p>
    <w:p w14:paraId="37712B14" w14:textId="77777777" w:rsidR="0037477C" w:rsidRDefault="0037477C">
      <w:pPr>
        <w:spacing w:line="200" w:lineRule="exact"/>
        <w:rPr>
          <w:sz w:val="20"/>
          <w:szCs w:val="20"/>
        </w:rPr>
      </w:pPr>
    </w:p>
    <w:p w14:paraId="0B8E7F27" w14:textId="77777777" w:rsidR="0037477C" w:rsidRDefault="0037477C">
      <w:pPr>
        <w:spacing w:line="200" w:lineRule="exact"/>
        <w:rPr>
          <w:sz w:val="20"/>
          <w:szCs w:val="20"/>
        </w:rPr>
      </w:pPr>
    </w:p>
    <w:p w14:paraId="74B0A952" w14:textId="77777777" w:rsidR="0037477C" w:rsidRDefault="0037477C">
      <w:pPr>
        <w:spacing w:line="283" w:lineRule="exact"/>
        <w:rPr>
          <w:sz w:val="20"/>
          <w:szCs w:val="20"/>
        </w:rPr>
      </w:pPr>
    </w:p>
    <w:p w14:paraId="385CAACC" w14:textId="77777777" w:rsidR="0037477C" w:rsidRDefault="0037477C">
      <w:pPr>
        <w:spacing w:line="20" w:lineRule="exact"/>
        <w:rPr>
          <w:sz w:val="20"/>
          <w:szCs w:val="20"/>
        </w:rPr>
      </w:pPr>
    </w:p>
    <w:p w14:paraId="56111F43" w14:textId="77777777" w:rsidR="0037477C" w:rsidRDefault="0037477C">
      <w:pPr>
        <w:spacing w:line="1" w:lineRule="exact"/>
        <w:rPr>
          <w:sz w:val="20"/>
          <w:szCs w:val="20"/>
        </w:rPr>
      </w:pPr>
    </w:p>
    <w:p w14:paraId="69E92E4B" w14:textId="77777777" w:rsidR="0037477C" w:rsidRDefault="0037477C">
      <w:pPr>
        <w:spacing w:line="1" w:lineRule="exact"/>
        <w:rPr>
          <w:sz w:val="20"/>
          <w:szCs w:val="20"/>
        </w:rPr>
      </w:pPr>
    </w:p>
    <w:p w14:paraId="31A1F519" w14:textId="77777777" w:rsidR="0037477C" w:rsidRDefault="0037477C">
      <w:pPr>
        <w:spacing w:line="1" w:lineRule="exact"/>
        <w:rPr>
          <w:sz w:val="20"/>
          <w:szCs w:val="20"/>
        </w:rPr>
      </w:pPr>
    </w:p>
    <w:p w14:paraId="2D44919B" w14:textId="77777777" w:rsidR="0037477C" w:rsidRDefault="0037477C">
      <w:pPr>
        <w:sectPr w:rsidR="0037477C" w:rsidSect="00434EC1">
          <w:type w:val="continuous"/>
          <w:pgSz w:w="16840" w:h="11906" w:orient="landscape"/>
          <w:pgMar w:top="843" w:right="345" w:bottom="1440" w:left="860" w:header="0" w:footer="57" w:gutter="0"/>
          <w:cols w:num="4" w:space="1006" w:equalWidth="0">
            <w:col w:w="3969" w:space="1006"/>
            <w:col w:w="3969" w:space="1006"/>
            <w:col w:w="3969" w:space="996"/>
            <w:col w:w="720"/>
          </w:cols>
          <w:docGrid w:linePitch="299"/>
        </w:sectPr>
      </w:pPr>
    </w:p>
    <w:p w14:paraId="3A92B2C3" w14:textId="0AD4C87B" w:rsidR="0037477C" w:rsidRPr="00E0306B" w:rsidRDefault="006D4E19" w:rsidP="00E0306B">
      <w:pPr>
        <w:spacing w:line="182" w:lineRule="auto"/>
        <w:rPr>
          <w:sz w:val="20"/>
          <w:szCs w:val="20"/>
        </w:rPr>
        <w:sectPr w:rsidR="0037477C" w:rsidRPr="00E0306B" w:rsidSect="00434EC1">
          <w:pgSz w:w="16840" w:h="11906" w:orient="landscape"/>
          <w:pgMar w:top="1440" w:right="1440" w:bottom="875" w:left="1440" w:header="0" w:footer="0" w:gutter="0"/>
          <w:cols w:space="0"/>
        </w:sectPr>
      </w:pPr>
      <w:bookmarkStart w:id="243" w:name="page158"/>
      <w:bookmarkEnd w:id="243"/>
      <w:r w:rsidRPr="00D60B0D">
        <w:rPr>
          <w:noProof/>
          <w:sz w:val="20"/>
          <w:szCs w:val="20"/>
        </w:rPr>
        <w:lastRenderedPageBreak/>
        <mc:AlternateContent>
          <mc:Choice Requires="wps">
            <w:drawing>
              <wp:anchor distT="45720" distB="45720" distL="114300" distR="114300" simplePos="0" relativeHeight="252404736" behindDoc="0" locked="0" layoutInCell="1" allowOverlap="1" wp14:anchorId="493C11FD" wp14:editId="1E0BC0AA">
                <wp:simplePos x="0" y="0"/>
                <wp:positionH relativeFrom="page">
                  <wp:posOffset>8686800</wp:posOffset>
                </wp:positionH>
                <wp:positionV relativeFrom="paragraph">
                  <wp:posOffset>-688975</wp:posOffset>
                </wp:positionV>
                <wp:extent cx="2006600" cy="5191125"/>
                <wp:effectExtent l="0" t="0" r="0" b="0"/>
                <wp:wrapSquare wrapText="bothSides"/>
                <wp:docPr id="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5191125"/>
                        </a:xfrm>
                        <a:prstGeom prst="rect">
                          <a:avLst/>
                        </a:prstGeom>
                        <a:noFill/>
                        <a:ln w="9525">
                          <a:noFill/>
                          <a:miter lim="800000"/>
                          <a:headEnd/>
                          <a:tailEnd/>
                        </a:ln>
                      </wps:spPr>
                      <wps:txbx>
                        <w:txbxContent>
                          <w:p w14:paraId="12A423CA" w14:textId="1A433651" w:rsidR="007E5739" w:rsidRPr="000C381F" w:rsidRDefault="007E5739" w:rsidP="006D4E19">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5. Police Pension Fund Account and notes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3C11FD" id="_x0000_s1063" type="#_x0000_t202" style="position:absolute;margin-left:684pt;margin-top:-54.25pt;width:158pt;height:408.75pt;z-index:2524047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" filled="f" stroked="f">
                <v:textbox>
                  <w:txbxContent>
                    <w:p w14:paraId="12A423CA" w14:textId="1A433651" w:rsidR="007E5739" w:rsidRPr="000C381F" w:rsidRDefault="007E5739" w:rsidP="006D4E19">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5. Police Pension Fund Account and notes</w:t>
                      </w:r>
                    </w:p>
                  </w:txbxContent>
                </v:textbox>
                <w10:wrap type="square" anchorx="page"/>
              </v:shape>
            </w:pict>
          </mc:Fallback>
        </mc:AlternateContent>
      </w:r>
    </w:p>
    <w:p w14:paraId="28E0B94F" w14:textId="201BC930" w:rsidR="00654A8D" w:rsidRDefault="007B023D">
      <w:pPr>
        <w:rPr>
          <w:rFonts w:ascii="Calibri" w:eastAsia="Calibri" w:hAnsi="Calibri" w:cs="Calibri"/>
          <w:b/>
          <w:bCs/>
          <w:color w:val="70AD47" w:themeColor="accent6"/>
          <w:sz w:val="26"/>
          <w:szCs w:val="26"/>
        </w:rPr>
      </w:pPr>
      <w:bookmarkStart w:id="244" w:name="page159"/>
      <w:bookmarkEnd w:id="244"/>
      <w:r>
        <w:rPr>
          <w:rFonts w:ascii="Calibri" w:eastAsia="Calibri" w:hAnsi="Calibri" w:cs="Calibri"/>
          <w:b/>
          <w:bCs/>
          <w:noProof/>
          <w:color w:val="70AD47" w:themeColor="accent6"/>
          <w:sz w:val="26"/>
          <w:szCs w:val="26"/>
        </w:rPr>
        <w:drawing>
          <wp:anchor distT="0" distB="0" distL="114300" distR="114300" simplePos="0" relativeHeight="252402688" behindDoc="1" locked="0" layoutInCell="1" allowOverlap="1" wp14:anchorId="1075512D" wp14:editId="213C6178">
            <wp:simplePos x="0" y="0"/>
            <wp:positionH relativeFrom="page">
              <wp:align>left</wp:align>
            </wp:positionH>
            <wp:positionV relativeFrom="paragraph">
              <wp:posOffset>-1043305</wp:posOffset>
            </wp:positionV>
            <wp:extent cx="10744200" cy="7595870"/>
            <wp:effectExtent l="0" t="0" r="0" b="5080"/>
            <wp:wrapNone/>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_section_page.jpg"/>
                    <pic:cNvPicPr/>
                  </pic:nvPicPr>
                  <pic:blipFill>
                    <a:blip r:embed="rId79">
                      <a:extLst>
                        <a:ext uri="{28A0092B-C50C-407E-A947-70E740481C1C}">
                          <a14:useLocalDpi xmlns:a14="http://schemas.microsoft.com/office/drawing/2010/main" val="0"/>
                        </a:ext>
                      </a:extLst>
                    </a:blip>
                    <a:stretch>
                      <a:fillRect/>
                    </a:stretch>
                  </pic:blipFill>
                  <pic:spPr>
                    <a:xfrm>
                      <a:off x="0" y="0"/>
                      <a:ext cx="1074420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A1755A" w:rsidRPr="00C67FCF">
        <w:rPr>
          <w:rFonts w:ascii="Calibri" w:eastAsia="Calibri" w:hAnsi="Calibri" w:cs="Calibri"/>
          <w:b/>
          <w:bCs/>
          <w:noProof/>
          <w:color w:val="70AD47" w:themeColor="accent6"/>
          <w:sz w:val="26"/>
          <w:szCs w:val="26"/>
        </w:rPr>
        <mc:AlternateContent>
          <mc:Choice Requires="wps">
            <w:drawing>
              <wp:anchor distT="45720" distB="45720" distL="114300" distR="114300" simplePos="0" relativeHeight="252180480" behindDoc="0" locked="0" layoutInCell="1" allowOverlap="1" wp14:anchorId="66026881" wp14:editId="0AD8D2F4">
                <wp:simplePos x="0" y="0"/>
                <wp:positionH relativeFrom="column">
                  <wp:posOffset>-287752</wp:posOffset>
                </wp:positionH>
                <wp:positionV relativeFrom="paragraph">
                  <wp:posOffset>-749984</wp:posOffset>
                </wp:positionV>
                <wp:extent cx="3976370" cy="271145"/>
                <wp:effectExtent l="0" t="0" r="0" b="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6370" cy="271145"/>
                        </a:xfrm>
                        <a:prstGeom prst="rect">
                          <a:avLst/>
                        </a:prstGeom>
                        <a:noFill/>
                        <a:ln w="9525">
                          <a:noFill/>
                          <a:miter lim="800000"/>
                          <a:headEnd/>
                          <a:tailEnd/>
                        </a:ln>
                      </wps:spPr>
                      <wps:txbx>
                        <w:txbxContent>
                          <w:p w14:paraId="57C34947" w14:textId="77777777" w:rsidR="007E5739" w:rsidRPr="00C67FCF" w:rsidRDefault="007E5739">
                            <w:pPr>
                              <w:rPr>
                                <w:rFonts w:asciiTheme="majorHAnsi" w:hAnsiTheme="majorHAnsi"/>
                              </w:rPr>
                            </w:pPr>
                            <w:r w:rsidRPr="00C67FCF">
                              <w:rPr>
                                <w:rFonts w:asciiTheme="majorHAnsi" w:hAnsiTheme="majorHAnsi"/>
                              </w:rPr>
                              <w:t>Magna Science Adventure Centre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6026881" id="_x0000_s1064" type="#_x0000_t202" style="position:absolute;margin-left:-22.65pt;margin-top:-59.05pt;width:313.1pt;height:21.35pt;z-index:2521804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" filled="f" stroked="f">
                <v:textbox style="mso-fit-shape-to-text:t">
                  <w:txbxContent>
                    <w:p w14:paraId="57C34947" w14:textId="77777777" w:rsidR="007E5739" w:rsidRPr="00C67FCF" w:rsidRDefault="007E5739">
                      <w:pPr>
                        <w:rPr>
                          <w:rFonts w:asciiTheme="majorHAnsi" w:hAnsiTheme="majorHAnsi"/>
                        </w:rPr>
                      </w:pPr>
                      <w:r w:rsidRPr="00C67FCF">
                        <w:rPr>
                          <w:rFonts w:asciiTheme="majorHAnsi" w:hAnsiTheme="majorHAnsi"/>
                        </w:rPr>
                        <w:t>Magna Science Adventure Centre</w:t>
                      </w:r>
                    </w:p>
                  </w:txbxContent>
                </v:textbox>
              </v:shape>
            </w:pict>
          </mc:Fallback>
        </mc:AlternateContent>
      </w:r>
      <w:r w:rsidR="00654A8D">
        <w:rPr>
          <w:rFonts w:ascii="Calibri" w:eastAsia="Calibri" w:hAnsi="Calibri" w:cs="Calibri"/>
          <w:b/>
          <w:bCs/>
          <w:color w:val="70AD47" w:themeColor="accent6"/>
          <w:sz w:val="26"/>
          <w:szCs w:val="26"/>
        </w:rPr>
        <w:br w:type="page"/>
      </w:r>
    </w:p>
    <w:p w14:paraId="23068A6A" w14:textId="76770287" w:rsidR="00A43248" w:rsidRDefault="006D4E19" w:rsidP="00945D3E">
      <w:pPr>
        <w:ind w:right="629"/>
        <w:rPr>
          <w:rFonts w:ascii="Calibri" w:eastAsia="Calibri" w:hAnsi="Calibri" w:cs="Calibri"/>
          <w:b/>
          <w:bCs/>
          <w:color w:val="70AD47" w:themeColor="accent6"/>
          <w:sz w:val="26"/>
          <w:szCs w:val="26"/>
        </w:rPr>
        <w:sectPr w:rsidR="00A43248" w:rsidSect="00434EC1">
          <w:type w:val="continuous"/>
          <w:pgSz w:w="16840" w:h="11906" w:orient="landscape"/>
          <w:pgMar w:top="1160" w:right="345" w:bottom="615" w:left="840" w:header="0" w:footer="57" w:gutter="0"/>
          <w:cols w:space="720"/>
          <w:docGrid w:linePitch="299"/>
        </w:sectPr>
      </w:pPr>
      <w:bookmarkStart w:id="245" w:name="PolicePensionNotes"/>
      <w:bookmarkStart w:id="246" w:name="CCPolicePensionNotes"/>
      <w:bookmarkEnd w:id="245"/>
      <w:bookmarkEnd w:id="246"/>
      <w:r w:rsidRPr="00666F5D">
        <w:rPr>
          <w:rFonts w:ascii="Calibri" w:eastAsia="Calibri" w:hAnsi="Calibri" w:cs="Calibri"/>
          <w:b/>
          <w:bCs/>
          <w:noProof/>
          <w:color w:val="70AD47" w:themeColor="accent6"/>
          <w:sz w:val="60"/>
          <w:szCs w:val="60"/>
        </w:rPr>
        <w:lastRenderedPageBreak/>
        <w:drawing>
          <wp:anchor distT="0" distB="0" distL="114300" distR="114300" simplePos="0" relativeHeight="252405760" behindDoc="1" locked="0" layoutInCell="1" allowOverlap="1" wp14:anchorId="070FAFF5" wp14:editId="2264C02E">
            <wp:simplePos x="0" y="0"/>
            <wp:positionH relativeFrom="column">
              <wp:posOffset>9380187</wp:posOffset>
            </wp:positionH>
            <wp:positionV relativeFrom="paragraph">
              <wp:posOffset>-745690</wp:posOffset>
            </wp:positionV>
            <wp:extent cx="792000" cy="7920000"/>
            <wp:effectExtent l="0" t="0" r="0" b="5080"/>
            <wp:wrapNone/>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_band.jpg"/>
                    <pic:cNvPicPr/>
                  </pic:nvPicPr>
                  <pic:blipFill>
                    <a:blip r:embed="rId80">
                      <a:extLst>
                        <a:ext uri="{28A0092B-C50C-407E-A947-70E740481C1C}">
                          <a14:useLocalDpi xmlns:a14="http://schemas.microsoft.com/office/drawing/2010/main" val="0"/>
                        </a:ext>
                      </a:extLst>
                    </a:blip>
                    <a:stretch>
                      <a:fillRect/>
                    </a:stretch>
                  </pic:blipFill>
                  <pic:spPr>
                    <a:xfrm>
                      <a:off x="0" y="0"/>
                      <a:ext cx="792000" cy="79200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A43248" w:rsidRPr="00666F5D">
        <w:rPr>
          <w:rFonts w:ascii="Calibri" w:eastAsia="Calibri" w:hAnsi="Calibri" w:cs="Calibri"/>
          <w:b/>
          <w:bCs/>
          <w:color w:val="70AD47" w:themeColor="accent6"/>
          <w:sz w:val="60"/>
          <w:szCs w:val="60"/>
        </w:rPr>
        <w:t xml:space="preserve">Note </w:t>
      </w:r>
      <w:r w:rsidR="003D2F1E" w:rsidRPr="00666F5D">
        <w:rPr>
          <w:rFonts w:ascii="Calibri" w:eastAsia="Calibri" w:hAnsi="Calibri" w:cs="Calibri"/>
          <w:b/>
          <w:bCs/>
          <w:color w:val="70AD47" w:themeColor="accent6"/>
          <w:sz w:val="60"/>
          <w:szCs w:val="60"/>
        </w:rPr>
        <w:t>2</w:t>
      </w:r>
      <w:r w:rsidR="002F79F7" w:rsidRPr="00666F5D">
        <w:rPr>
          <w:rFonts w:ascii="Calibri" w:eastAsia="Calibri" w:hAnsi="Calibri" w:cs="Calibri"/>
          <w:b/>
          <w:bCs/>
          <w:color w:val="70AD47" w:themeColor="accent6"/>
          <w:sz w:val="60"/>
          <w:szCs w:val="60"/>
        </w:rPr>
        <w:t>3</w:t>
      </w:r>
      <w:r w:rsidR="00A43248" w:rsidRPr="007B70A6">
        <w:rPr>
          <w:rFonts w:ascii="Calibri" w:eastAsia="Calibri" w:hAnsi="Calibri" w:cs="Calibri"/>
          <w:b/>
          <w:bCs/>
          <w:color w:val="70AD47" w:themeColor="accent6"/>
          <w:sz w:val="60"/>
          <w:szCs w:val="60"/>
        </w:rPr>
        <w:t xml:space="preserve"> </w:t>
      </w:r>
      <w:r w:rsidR="00A43248" w:rsidRPr="007B70A6">
        <w:rPr>
          <w:rFonts w:ascii="Calibri" w:eastAsia="Calibri" w:hAnsi="Calibri" w:cs="Calibri"/>
          <w:bCs/>
          <w:color w:val="70AD47" w:themeColor="accent6"/>
          <w:sz w:val="60"/>
          <w:szCs w:val="60"/>
        </w:rPr>
        <w:t>Police Pension Fund Account and</w:t>
      </w:r>
      <w:r w:rsidR="00945D3E" w:rsidRPr="007B70A6">
        <w:rPr>
          <w:rFonts w:ascii="Calibri" w:eastAsia="Calibri" w:hAnsi="Calibri" w:cs="Calibri"/>
          <w:bCs/>
          <w:color w:val="70AD47" w:themeColor="accent6"/>
          <w:sz w:val="60"/>
          <w:szCs w:val="60"/>
        </w:rPr>
        <w:t xml:space="preserve"> a Net Assets Statement</w:t>
      </w:r>
    </w:p>
    <w:tbl>
      <w:tblPr>
        <w:tblpPr w:leftFromText="180" w:rightFromText="180" w:vertAnchor="text" w:horzAnchor="page" w:tblpX="9683" w:tblpY="266"/>
        <w:tblW w:w="5529" w:type="dxa"/>
        <w:tblLayout w:type="fixed"/>
        <w:tblCellMar>
          <w:left w:w="0" w:type="dxa"/>
          <w:right w:w="0" w:type="dxa"/>
        </w:tblCellMar>
        <w:tblLook w:val="04A0" w:firstRow="1" w:lastRow="0" w:firstColumn="1" w:lastColumn="0" w:noHBand="0" w:noVBand="1"/>
      </w:tblPr>
      <w:tblGrid>
        <w:gridCol w:w="1134"/>
        <w:gridCol w:w="3261"/>
        <w:gridCol w:w="1134"/>
      </w:tblGrid>
      <w:tr w:rsidR="00134D98" w:rsidRPr="004C6096" w14:paraId="4ED30E5D" w14:textId="77777777" w:rsidTr="00987B9A">
        <w:trPr>
          <w:trHeight w:val="195"/>
        </w:trPr>
        <w:tc>
          <w:tcPr>
            <w:tcW w:w="1134" w:type="dxa"/>
            <w:tcBorders>
              <w:top w:val="single" w:sz="12" w:space="0" w:color="70AD47" w:themeColor="accent6"/>
            </w:tcBorders>
          </w:tcPr>
          <w:p w14:paraId="51A66915" w14:textId="2CA66C66" w:rsidR="00871F50" w:rsidRDefault="00CC1470" w:rsidP="00B76CC1">
            <w:pPr>
              <w:spacing w:line="276" w:lineRule="auto"/>
              <w:ind w:right="30"/>
              <w:jc w:val="right"/>
              <w:rPr>
                <w:rFonts w:ascii="Calibri" w:eastAsia="Calibri" w:hAnsi="Calibri" w:cs="Calibri"/>
                <w:b/>
                <w:bCs/>
                <w:sz w:val="16"/>
                <w:szCs w:val="16"/>
              </w:rPr>
            </w:pPr>
            <w:r w:rsidRPr="00E64E25">
              <w:rPr>
                <w:rFonts w:ascii="Calibri" w:eastAsia="Calibri" w:hAnsi="Calibri" w:cs="Calibri"/>
                <w:b/>
                <w:bCs/>
                <w:sz w:val="16"/>
                <w:szCs w:val="16"/>
              </w:rPr>
              <w:t>202</w:t>
            </w:r>
            <w:r w:rsidR="0073521C">
              <w:rPr>
                <w:rFonts w:ascii="Calibri" w:eastAsia="Calibri" w:hAnsi="Calibri" w:cs="Calibri"/>
                <w:b/>
                <w:bCs/>
                <w:sz w:val="16"/>
                <w:szCs w:val="16"/>
              </w:rPr>
              <w:t>4</w:t>
            </w:r>
            <w:r w:rsidRPr="00E64E25">
              <w:rPr>
                <w:rFonts w:ascii="Calibri" w:eastAsia="Calibri" w:hAnsi="Calibri" w:cs="Calibri"/>
                <w:b/>
                <w:bCs/>
                <w:sz w:val="16"/>
                <w:szCs w:val="16"/>
              </w:rPr>
              <w:t>/2</w:t>
            </w:r>
            <w:r w:rsidR="0073521C">
              <w:rPr>
                <w:rFonts w:ascii="Calibri" w:eastAsia="Calibri" w:hAnsi="Calibri" w:cs="Calibri"/>
                <w:b/>
                <w:bCs/>
                <w:sz w:val="16"/>
                <w:szCs w:val="16"/>
              </w:rPr>
              <w:t>5</w:t>
            </w:r>
            <w:r>
              <w:rPr>
                <w:rFonts w:ascii="Calibri" w:eastAsia="Calibri" w:hAnsi="Calibri" w:cs="Calibri"/>
                <w:b/>
                <w:bCs/>
                <w:sz w:val="16"/>
                <w:szCs w:val="16"/>
              </w:rPr>
              <w:t xml:space="preserve"> </w:t>
            </w:r>
          </w:p>
          <w:p w14:paraId="4CF8C1E0" w14:textId="7C58E602" w:rsidR="00134D98" w:rsidRPr="00942C95" w:rsidRDefault="0073521C" w:rsidP="00871F50">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From 7</w:t>
            </w:r>
            <w:r w:rsidR="00CC1470">
              <w:rPr>
                <w:rFonts w:ascii="Calibri" w:eastAsia="Calibri" w:hAnsi="Calibri" w:cs="Calibri"/>
                <w:b/>
                <w:bCs/>
                <w:sz w:val="16"/>
                <w:szCs w:val="16"/>
              </w:rPr>
              <w:t xml:space="preserve"> May</w:t>
            </w:r>
          </w:p>
        </w:tc>
        <w:tc>
          <w:tcPr>
            <w:tcW w:w="3261" w:type="dxa"/>
            <w:tcBorders>
              <w:top w:val="single" w:sz="12" w:space="0" w:color="70AD47" w:themeColor="accent6"/>
            </w:tcBorders>
            <w:vAlign w:val="bottom"/>
          </w:tcPr>
          <w:p w14:paraId="7E327F25" w14:textId="77777777" w:rsidR="00134D98" w:rsidRPr="00942C95" w:rsidRDefault="00134D98" w:rsidP="00134D98">
            <w:pPr>
              <w:spacing w:line="276" w:lineRule="auto"/>
              <w:rPr>
                <w:sz w:val="16"/>
                <w:szCs w:val="16"/>
              </w:rPr>
            </w:pPr>
          </w:p>
        </w:tc>
        <w:tc>
          <w:tcPr>
            <w:tcW w:w="1134" w:type="dxa"/>
            <w:tcBorders>
              <w:top w:val="single" w:sz="12" w:space="0" w:color="70AD47" w:themeColor="accent6"/>
            </w:tcBorders>
            <w:vAlign w:val="bottom"/>
          </w:tcPr>
          <w:p w14:paraId="5DCC7652" w14:textId="5F8C4ACD" w:rsidR="00871F50" w:rsidRDefault="00871F50" w:rsidP="00871F50">
            <w:pPr>
              <w:spacing w:line="276" w:lineRule="auto"/>
              <w:ind w:right="141"/>
              <w:jc w:val="right"/>
              <w:rPr>
                <w:rFonts w:ascii="Calibri" w:eastAsia="Calibri Light" w:hAnsi="Calibri" w:cs="Calibri Light"/>
                <w:b/>
                <w:sz w:val="16"/>
                <w:szCs w:val="16"/>
              </w:rPr>
            </w:pPr>
            <w:r>
              <w:rPr>
                <w:rFonts w:ascii="Calibri" w:eastAsia="Calibri Light" w:hAnsi="Calibri" w:cs="Calibri Light"/>
                <w:b/>
                <w:sz w:val="16"/>
                <w:szCs w:val="16"/>
              </w:rPr>
              <w:t>202</w:t>
            </w:r>
            <w:r w:rsidR="0073521C">
              <w:rPr>
                <w:rFonts w:ascii="Calibri" w:eastAsia="Calibri Light" w:hAnsi="Calibri" w:cs="Calibri Light"/>
                <w:b/>
                <w:sz w:val="16"/>
                <w:szCs w:val="16"/>
              </w:rPr>
              <w:t>5</w:t>
            </w:r>
            <w:r>
              <w:rPr>
                <w:rFonts w:ascii="Calibri" w:eastAsia="Calibri Light" w:hAnsi="Calibri" w:cs="Calibri Light"/>
                <w:b/>
                <w:sz w:val="16"/>
                <w:szCs w:val="16"/>
              </w:rPr>
              <w:t>/2</w:t>
            </w:r>
            <w:r w:rsidR="0073521C">
              <w:rPr>
                <w:rFonts w:ascii="Calibri" w:eastAsia="Calibri Light" w:hAnsi="Calibri" w:cs="Calibri Light"/>
                <w:b/>
                <w:sz w:val="16"/>
                <w:szCs w:val="16"/>
              </w:rPr>
              <w:t>6</w:t>
            </w:r>
            <w:r>
              <w:rPr>
                <w:rFonts w:ascii="Calibri" w:eastAsia="Calibri Light" w:hAnsi="Calibri" w:cs="Calibri Light"/>
                <w:b/>
                <w:sz w:val="16"/>
                <w:szCs w:val="16"/>
              </w:rPr>
              <w:t xml:space="preserve"> </w:t>
            </w:r>
          </w:p>
          <w:p w14:paraId="7244A74C" w14:textId="241E7776" w:rsidR="00134D98" w:rsidRPr="004C6096" w:rsidRDefault="00134D98" w:rsidP="00871F50">
            <w:pPr>
              <w:spacing w:line="276" w:lineRule="auto"/>
              <w:ind w:right="141"/>
              <w:jc w:val="right"/>
              <w:rPr>
                <w:sz w:val="20"/>
                <w:szCs w:val="20"/>
                <w:highlight w:val="yellow"/>
              </w:rPr>
            </w:pPr>
          </w:p>
        </w:tc>
      </w:tr>
      <w:tr w:rsidR="00134D98" w:rsidRPr="005C11F7" w14:paraId="03205A81" w14:textId="77777777" w:rsidTr="00987B9A">
        <w:trPr>
          <w:trHeight w:val="311"/>
        </w:trPr>
        <w:tc>
          <w:tcPr>
            <w:tcW w:w="1134" w:type="dxa"/>
            <w:tcBorders>
              <w:bottom w:val="single" w:sz="12" w:space="0" w:color="70AD47" w:themeColor="accent6"/>
            </w:tcBorders>
          </w:tcPr>
          <w:p w14:paraId="11DAD417" w14:textId="444307AD" w:rsidR="00134D98" w:rsidRPr="005C11F7" w:rsidRDefault="00134D98" w:rsidP="00134D98">
            <w:pPr>
              <w:spacing w:line="276" w:lineRule="auto"/>
              <w:ind w:right="30"/>
              <w:jc w:val="right"/>
              <w:rPr>
                <w:rFonts w:ascii="Calibri" w:eastAsia="Calibri" w:hAnsi="Calibri" w:cs="Calibri"/>
                <w:b/>
                <w:sz w:val="16"/>
                <w:szCs w:val="16"/>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3261" w:type="dxa"/>
            <w:tcBorders>
              <w:bottom w:val="single" w:sz="12" w:space="0" w:color="70AD47" w:themeColor="accent6"/>
            </w:tcBorders>
          </w:tcPr>
          <w:p w14:paraId="130722B7" w14:textId="77777777" w:rsidR="00134D98" w:rsidRDefault="00134D98" w:rsidP="00134D98">
            <w:pPr>
              <w:spacing w:line="276" w:lineRule="auto"/>
              <w:rPr>
                <w:sz w:val="24"/>
                <w:szCs w:val="24"/>
              </w:rPr>
            </w:pPr>
          </w:p>
        </w:tc>
        <w:tc>
          <w:tcPr>
            <w:tcW w:w="1134" w:type="dxa"/>
            <w:tcBorders>
              <w:bottom w:val="single" w:sz="12" w:space="0" w:color="70AD47" w:themeColor="accent6"/>
            </w:tcBorders>
          </w:tcPr>
          <w:p w14:paraId="13CB8E57" w14:textId="088EF18D" w:rsidR="00134D98" w:rsidRPr="005C11F7" w:rsidRDefault="00134D98" w:rsidP="00134D98">
            <w:pPr>
              <w:spacing w:line="276" w:lineRule="auto"/>
              <w:ind w:right="141"/>
              <w:jc w:val="right"/>
              <w:rPr>
                <w:rFonts w:ascii="Calibri" w:eastAsia="Calibri" w:hAnsi="Calibri" w:cs="Calibri"/>
                <w:b/>
                <w:sz w:val="16"/>
                <w:szCs w:val="16"/>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r>
      <w:tr w:rsidR="0073521C" w:rsidRPr="00F341AA" w14:paraId="27EAFBB2" w14:textId="77777777" w:rsidTr="00987B9A">
        <w:trPr>
          <w:trHeight w:val="268"/>
        </w:trPr>
        <w:tc>
          <w:tcPr>
            <w:tcW w:w="1134" w:type="dxa"/>
            <w:tcBorders>
              <w:top w:val="single" w:sz="12" w:space="0" w:color="70AD47" w:themeColor="accent6"/>
            </w:tcBorders>
            <w:vAlign w:val="center"/>
          </w:tcPr>
          <w:p w14:paraId="0B3CB180" w14:textId="77777777" w:rsidR="0073521C" w:rsidRPr="00F341AA" w:rsidRDefault="0073521C" w:rsidP="0073521C">
            <w:pPr>
              <w:spacing w:line="276" w:lineRule="auto"/>
              <w:ind w:right="30"/>
              <w:jc w:val="right"/>
              <w:rPr>
                <w:rFonts w:asciiTheme="majorHAnsi" w:eastAsia="Calibri Light" w:hAnsiTheme="majorHAnsi" w:cs="Calibri Light"/>
                <w:sz w:val="16"/>
                <w:szCs w:val="16"/>
              </w:rPr>
            </w:pPr>
          </w:p>
        </w:tc>
        <w:tc>
          <w:tcPr>
            <w:tcW w:w="3261" w:type="dxa"/>
            <w:tcBorders>
              <w:top w:val="single" w:sz="12" w:space="0" w:color="70AD47" w:themeColor="accent6"/>
            </w:tcBorders>
            <w:vAlign w:val="center"/>
          </w:tcPr>
          <w:p w14:paraId="32723C8B" w14:textId="0BDDF885" w:rsidR="0073521C" w:rsidRPr="00F341AA" w:rsidRDefault="0073521C" w:rsidP="0073521C">
            <w:pPr>
              <w:spacing w:line="276" w:lineRule="auto"/>
              <w:ind w:left="110"/>
              <w:rPr>
                <w:rFonts w:asciiTheme="majorHAnsi" w:hAnsiTheme="majorHAnsi"/>
                <w:sz w:val="16"/>
                <w:szCs w:val="16"/>
              </w:rPr>
            </w:pPr>
            <w:r>
              <w:rPr>
                <w:rFonts w:asciiTheme="majorHAnsi" w:hAnsiTheme="majorHAnsi"/>
                <w:b/>
                <w:sz w:val="16"/>
                <w:szCs w:val="16"/>
              </w:rPr>
              <w:t>Current Assets</w:t>
            </w:r>
          </w:p>
        </w:tc>
        <w:tc>
          <w:tcPr>
            <w:tcW w:w="1134" w:type="dxa"/>
            <w:tcBorders>
              <w:top w:val="single" w:sz="12" w:space="0" w:color="70AD47" w:themeColor="accent6"/>
            </w:tcBorders>
            <w:vAlign w:val="center"/>
          </w:tcPr>
          <w:p w14:paraId="63895E13" w14:textId="77777777" w:rsidR="0073521C" w:rsidRPr="00F341AA" w:rsidRDefault="0073521C" w:rsidP="0073521C">
            <w:pPr>
              <w:spacing w:line="276" w:lineRule="auto"/>
              <w:ind w:right="141"/>
              <w:jc w:val="right"/>
              <w:rPr>
                <w:rFonts w:asciiTheme="majorHAnsi" w:hAnsiTheme="majorHAnsi"/>
                <w:sz w:val="16"/>
                <w:szCs w:val="16"/>
              </w:rPr>
            </w:pPr>
          </w:p>
        </w:tc>
      </w:tr>
      <w:tr w:rsidR="00AB5DF9" w:rsidRPr="007B70A6" w14:paraId="4D78E14C" w14:textId="77777777" w:rsidTr="00987B9A">
        <w:trPr>
          <w:trHeight w:val="268"/>
        </w:trPr>
        <w:tc>
          <w:tcPr>
            <w:tcW w:w="1134" w:type="dxa"/>
            <w:shd w:val="clear" w:color="auto" w:fill="E2EFD9" w:themeFill="accent6" w:themeFillTint="33"/>
            <w:vAlign w:val="center"/>
          </w:tcPr>
          <w:p w14:paraId="7CC6B653" w14:textId="4D10F3F7" w:rsidR="00AB5DF9" w:rsidRPr="00F341AA" w:rsidRDefault="00AB5DF9" w:rsidP="00AB5DF9">
            <w:pPr>
              <w:spacing w:line="276" w:lineRule="auto"/>
              <w:ind w:right="-1"/>
              <w:jc w:val="right"/>
              <w:rPr>
                <w:rFonts w:asciiTheme="majorHAnsi" w:hAnsiTheme="majorHAnsi"/>
                <w:sz w:val="16"/>
                <w:szCs w:val="16"/>
              </w:rPr>
            </w:pPr>
            <w:r w:rsidRPr="007220A3">
              <w:rPr>
                <w:rFonts w:asciiTheme="majorHAnsi" w:hAnsiTheme="majorHAnsi"/>
                <w:sz w:val="16"/>
                <w:szCs w:val="16"/>
              </w:rPr>
              <w:t>-</w:t>
            </w:r>
          </w:p>
        </w:tc>
        <w:tc>
          <w:tcPr>
            <w:tcW w:w="3261" w:type="dxa"/>
            <w:shd w:val="clear" w:color="auto" w:fill="E2EFD9" w:themeFill="accent6" w:themeFillTint="33"/>
            <w:vAlign w:val="center"/>
          </w:tcPr>
          <w:p w14:paraId="6E4D861C" w14:textId="1EF9BA48" w:rsidR="00AB5DF9" w:rsidRPr="00654A8D" w:rsidRDefault="00AB5DF9" w:rsidP="00AB5DF9">
            <w:pPr>
              <w:pStyle w:val="ListParagraph"/>
              <w:numPr>
                <w:ilvl w:val="0"/>
                <w:numId w:val="14"/>
              </w:numPr>
              <w:spacing w:line="276" w:lineRule="auto"/>
              <w:ind w:left="426" w:hanging="284"/>
              <w:rPr>
                <w:rFonts w:asciiTheme="majorHAnsi" w:hAnsiTheme="majorHAnsi"/>
                <w:sz w:val="16"/>
                <w:szCs w:val="16"/>
              </w:rPr>
            </w:pPr>
            <w:r>
              <w:rPr>
                <w:rFonts w:asciiTheme="majorHAnsi" w:eastAsia="Calibri Light" w:hAnsiTheme="majorHAnsi" w:cs="Calibri Light"/>
                <w:sz w:val="16"/>
                <w:szCs w:val="16"/>
              </w:rPr>
              <w:t>Amount owing from General Fund</w:t>
            </w:r>
          </w:p>
        </w:tc>
        <w:tc>
          <w:tcPr>
            <w:tcW w:w="1134" w:type="dxa"/>
            <w:shd w:val="clear" w:color="auto" w:fill="E2EFD9" w:themeFill="accent6" w:themeFillTint="33"/>
            <w:vAlign w:val="center"/>
          </w:tcPr>
          <w:p w14:paraId="2F1ED908" w14:textId="6C0CABA9" w:rsidR="00AB5DF9" w:rsidRPr="007220A3" w:rsidRDefault="00AB5DF9" w:rsidP="00AB5DF9">
            <w:pPr>
              <w:spacing w:line="276" w:lineRule="auto"/>
              <w:ind w:right="141"/>
              <w:jc w:val="right"/>
              <w:rPr>
                <w:rFonts w:asciiTheme="majorHAnsi" w:hAnsiTheme="majorHAnsi"/>
                <w:sz w:val="16"/>
                <w:szCs w:val="16"/>
              </w:rPr>
            </w:pPr>
            <w:r>
              <w:rPr>
                <w:rFonts w:asciiTheme="majorHAnsi" w:hAnsiTheme="majorHAnsi"/>
                <w:sz w:val="16"/>
                <w:szCs w:val="16"/>
              </w:rPr>
              <w:t>-</w:t>
            </w:r>
          </w:p>
        </w:tc>
      </w:tr>
      <w:tr w:rsidR="00AB5DF9" w:rsidRPr="007B70A6" w14:paraId="3BCA755E" w14:textId="77777777" w:rsidTr="00A829F7">
        <w:trPr>
          <w:trHeight w:val="268"/>
        </w:trPr>
        <w:tc>
          <w:tcPr>
            <w:tcW w:w="1134" w:type="dxa"/>
            <w:vAlign w:val="center"/>
          </w:tcPr>
          <w:p w14:paraId="31E9B06B" w14:textId="3886FDE7" w:rsidR="00AB5DF9" w:rsidRPr="00F30F2D" w:rsidRDefault="00AB5DF9" w:rsidP="00AB5DF9">
            <w:pPr>
              <w:spacing w:line="276" w:lineRule="auto"/>
              <w:ind w:right="-1"/>
              <w:jc w:val="right"/>
              <w:rPr>
                <w:rFonts w:asciiTheme="majorHAnsi" w:eastAsia="Calibri Light" w:hAnsiTheme="majorHAnsi" w:cs="Calibri Light"/>
                <w:sz w:val="16"/>
                <w:szCs w:val="16"/>
              </w:rPr>
            </w:pPr>
            <w:r w:rsidRPr="007220A3">
              <w:rPr>
                <w:rFonts w:asciiTheme="majorHAnsi" w:eastAsia="Calibri Light" w:hAnsiTheme="majorHAnsi" w:cs="Calibri Light"/>
                <w:sz w:val="16"/>
                <w:szCs w:val="16"/>
              </w:rPr>
              <w:t>-</w:t>
            </w:r>
          </w:p>
        </w:tc>
        <w:tc>
          <w:tcPr>
            <w:tcW w:w="3261" w:type="dxa"/>
            <w:vAlign w:val="center"/>
          </w:tcPr>
          <w:p w14:paraId="6D21D45B" w14:textId="121C48C3" w:rsidR="00AB5DF9" w:rsidRDefault="00AB5DF9" w:rsidP="00AB5DF9">
            <w:pPr>
              <w:pStyle w:val="ListParagraph"/>
              <w:numPr>
                <w:ilvl w:val="0"/>
                <w:numId w:val="14"/>
              </w:numPr>
              <w:spacing w:line="276" w:lineRule="auto"/>
              <w:ind w:left="426" w:hanging="284"/>
              <w:rPr>
                <w:rFonts w:asciiTheme="majorHAnsi" w:eastAsia="Calibri Light" w:hAnsiTheme="majorHAnsi" w:cs="Calibri Light"/>
                <w:sz w:val="16"/>
                <w:szCs w:val="16"/>
              </w:rPr>
            </w:pPr>
            <w:r>
              <w:rPr>
                <w:rFonts w:asciiTheme="majorHAnsi" w:eastAsia="Calibri Light" w:hAnsiTheme="majorHAnsi" w:cs="Calibri Light"/>
                <w:sz w:val="16"/>
                <w:szCs w:val="16"/>
              </w:rPr>
              <w:t>Year-end creditors</w:t>
            </w:r>
          </w:p>
        </w:tc>
        <w:tc>
          <w:tcPr>
            <w:tcW w:w="1134" w:type="dxa"/>
            <w:vAlign w:val="center"/>
          </w:tcPr>
          <w:p w14:paraId="45DC9EF2" w14:textId="3D227332" w:rsidR="00AB5DF9" w:rsidRPr="007220A3" w:rsidRDefault="00AB5DF9" w:rsidP="00AB5DF9">
            <w:pPr>
              <w:spacing w:line="276" w:lineRule="auto"/>
              <w:ind w:right="141"/>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r>
      <w:tr w:rsidR="00AB5DF9" w:rsidRPr="007B70A6" w14:paraId="3DF3DA01" w14:textId="77777777" w:rsidTr="00987B9A">
        <w:trPr>
          <w:trHeight w:val="268"/>
        </w:trPr>
        <w:tc>
          <w:tcPr>
            <w:tcW w:w="1134" w:type="dxa"/>
            <w:shd w:val="clear" w:color="auto" w:fill="E2EFD9" w:themeFill="accent6" w:themeFillTint="33"/>
            <w:vAlign w:val="center"/>
          </w:tcPr>
          <w:p w14:paraId="63AAFF6A" w14:textId="50F810C4" w:rsidR="00AB5DF9" w:rsidRPr="00F30F2D" w:rsidRDefault="00AB5DF9" w:rsidP="00AB5DF9">
            <w:pPr>
              <w:spacing w:line="276" w:lineRule="auto"/>
              <w:ind w:right="-1"/>
              <w:jc w:val="right"/>
              <w:rPr>
                <w:rFonts w:asciiTheme="majorHAnsi" w:eastAsia="Calibri Light" w:hAnsiTheme="majorHAnsi" w:cs="Calibri Light"/>
                <w:sz w:val="16"/>
                <w:szCs w:val="16"/>
              </w:rPr>
            </w:pPr>
            <w:r w:rsidRPr="007220A3">
              <w:rPr>
                <w:rFonts w:asciiTheme="majorHAnsi" w:eastAsia="Calibri Light" w:hAnsiTheme="majorHAnsi" w:cs="Calibri Light"/>
                <w:sz w:val="16"/>
                <w:szCs w:val="16"/>
              </w:rPr>
              <w:t>-</w:t>
            </w:r>
          </w:p>
        </w:tc>
        <w:tc>
          <w:tcPr>
            <w:tcW w:w="3261" w:type="dxa"/>
            <w:shd w:val="clear" w:color="auto" w:fill="E2EFD9" w:themeFill="accent6" w:themeFillTint="33"/>
            <w:vAlign w:val="center"/>
          </w:tcPr>
          <w:p w14:paraId="32157CA5" w14:textId="38DED000" w:rsidR="00AB5DF9" w:rsidRDefault="00AB5DF9" w:rsidP="00AB5DF9">
            <w:pPr>
              <w:pStyle w:val="ListParagraph"/>
              <w:numPr>
                <w:ilvl w:val="0"/>
                <w:numId w:val="14"/>
              </w:numPr>
              <w:spacing w:line="276" w:lineRule="auto"/>
              <w:ind w:left="426" w:hanging="284"/>
              <w:rPr>
                <w:rFonts w:asciiTheme="majorHAnsi" w:eastAsia="Calibri Light" w:hAnsiTheme="majorHAnsi" w:cs="Calibri Light"/>
                <w:sz w:val="16"/>
                <w:szCs w:val="16"/>
              </w:rPr>
            </w:pPr>
            <w:r>
              <w:rPr>
                <w:rFonts w:asciiTheme="majorHAnsi" w:eastAsia="Calibri Light" w:hAnsiTheme="majorHAnsi" w:cs="Calibri Light"/>
                <w:sz w:val="16"/>
                <w:szCs w:val="16"/>
              </w:rPr>
              <w:t>Pensions paid in advance</w:t>
            </w:r>
          </w:p>
        </w:tc>
        <w:tc>
          <w:tcPr>
            <w:tcW w:w="1134" w:type="dxa"/>
            <w:shd w:val="clear" w:color="auto" w:fill="E2EFD9" w:themeFill="accent6" w:themeFillTint="33"/>
            <w:vAlign w:val="center"/>
          </w:tcPr>
          <w:p w14:paraId="7D5B986F" w14:textId="6DAA284B" w:rsidR="00AB5DF9" w:rsidRPr="007220A3" w:rsidRDefault="00AB5DF9" w:rsidP="00AB5DF9">
            <w:pPr>
              <w:spacing w:line="276" w:lineRule="auto"/>
              <w:ind w:right="141"/>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r>
      <w:tr w:rsidR="00AB5DF9" w:rsidRPr="007B70A6" w14:paraId="2B4905EB" w14:textId="77777777" w:rsidTr="00A829F7">
        <w:trPr>
          <w:trHeight w:val="268"/>
        </w:trPr>
        <w:tc>
          <w:tcPr>
            <w:tcW w:w="1134" w:type="dxa"/>
            <w:tcBorders>
              <w:top w:val="single" w:sz="12" w:space="0" w:color="70AD47"/>
              <w:bottom w:val="single" w:sz="12" w:space="0" w:color="70AD47"/>
            </w:tcBorders>
            <w:vAlign w:val="center"/>
          </w:tcPr>
          <w:p w14:paraId="63D28E30" w14:textId="64B7996F" w:rsidR="00AB5DF9" w:rsidRPr="00AE447B" w:rsidRDefault="00AB5DF9" w:rsidP="00AB5DF9">
            <w:pPr>
              <w:spacing w:line="276" w:lineRule="auto"/>
              <w:ind w:right="-1"/>
              <w:jc w:val="right"/>
              <w:rPr>
                <w:b/>
                <w:sz w:val="20"/>
                <w:szCs w:val="20"/>
              </w:rPr>
            </w:pPr>
            <w:r w:rsidRPr="007220A3">
              <w:rPr>
                <w:b/>
                <w:sz w:val="20"/>
                <w:szCs w:val="20"/>
              </w:rPr>
              <w:t>-</w:t>
            </w:r>
          </w:p>
        </w:tc>
        <w:tc>
          <w:tcPr>
            <w:tcW w:w="3261" w:type="dxa"/>
            <w:tcBorders>
              <w:top w:val="single" w:sz="12" w:space="0" w:color="70AD47"/>
              <w:bottom w:val="single" w:sz="12" w:space="0" w:color="70AD47"/>
            </w:tcBorders>
            <w:vAlign w:val="center"/>
          </w:tcPr>
          <w:p w14:paraId="1FA5BBCE" w14:textId="3E745481" w:rsidR="00AB5DF9" w:rsidRPr="00A164AB" w:rsidRDefault="00AB5DF9" w:rsidP="00AB5DF9">
            <w:pPr>
              <w:spacing w:line="276" w:lineRule="auto"/>
              <w:ind w:left="110"/>
              <w:rPr>
                <w:b/>
                <w:sz w:val="20"/>
                <w:szCs w:val="20"/>
              </w:rPr>
            </w:pPr>
            <w:r>
              <w:rPr>
                <w:rFonts w:asciiTheme="majorHAnsi" w:eastAsia="Calibri Light" w:hAnsiTheme="majorHAnsi" w:cs="Calibri Light"/>
                <w:b/>
                <w:sz w:val="16"/>
                <w:szCs w:val="16"/>
              </w:rPr>
              <w:t>Total</w:t>
            </w:r>
          </w:p>
        </w:tc>
        <w:tc>
          <w:tcPr>
            <w:tcW w:w="1134" w:type="dxa"/>
            <w:tcBorders>
              <w:top w:val="single" w:sz="12" w:space="0" w:color="70AD47"/>
              <w:bottom w:val="single" w:sz="12" w:space="0" w:color="70AD47"/>
            </w:tcBorders>
            <w:vAlign w:val="center"/>
          </w:tcPr>
          <w:p w14:paraId="342284AF" w14:textId="33D8AB00" w:rsidR="00AB5DF9" w:rsidRPr="007220A3" w:rsidRDefault="00AB5DF9" w:rsidP="00AB5DF9">
            <w:pPr>
              <w:spacing w:line="276" w:lineRule="auto"/>
              <w:ind w:right="141"/>
              <w:jc w:val="right"/>
              <w:rPr>
                <w:b/>
                <w:sz w:val="20"/>
                <w:szCs w:val="20"/>
              </w:rPr>
            </w:pPr>
            <w:r>
              <w:rPr>
                <w:rFonts w:asciiTheme="majorHAnsi" w:eastAsia="Calibri Light" w:hAnsiTheme="majorHAnsi" w:cs="Calibri Light"/>
                <w:b/>
                <w:bCs/>
                <w:sz w:val="16"/>
                <w:szCs w:val="16"/>
              </w:rPr>
              <w:t>-</w:t>
            </w:r>
          </w:p>
        </w:tc>
      </w:tr>
    </w:tbl>
    <w:p w14:paraId="21FBE133" w14:textId="77777777" w:rsidR="00A43248" w:rsidRDefault="00A43248" w:rsidP="00C83CCF">
      <w:pPr>
        <w:rPr>
          <w:rFonts w:ascii="Calibri" w:eastAsia="Calibri" w:hAnsi="Calibri" w:cs="Calibri"/>
          <w:b/>
          <w:bCs/>
          <w:color w:val="70AD47" w:themeColor="accent6"/>
          <w:sz w:val="26"/>
          <w:szCs w:val="26"/>
        </w:rPr>
      </w:pPr>
    </w:p>
    <w:p w14:paraId="56FB1959" w14:textId="77777777" w:rsidR="00A43248" w:rsidRDefault="00A43248" w:rsidP="00A377E8">
      <w:pPr>
        <w:spacing w:line="276" w:lineRule="auto"/>
        <w:ind w:right="30"/>
        <w:jc w:val="center"/>
        <w:rPr>
          <w:rFonts w:ascii="Calibri" w:eastAsia="Calibri" w:hAnsi="Calibri" w:cs="Calibri"/>
          <w:b/>
          <w:bCs/>
          <w:sz w:val="16"/>
          <w:szCs w:val="16"/>
        </w:rPr>
        <w:sectPr w:rsidR="00A43248" w:rsidSect="00434EC1">
          <w:type w:val="continuous"/>
          <w:pgSz w:w="16840" w:h="11906" w:orient="landscape"/>
          <w:pgMar w:top="1160" w:right="345" w:bottom="615" w:left="840" w:header="0" w:footer="0" w:gutter="0"/>
          <w:cols w:num="2" w:space="720"/>
        </w:sectPr>
      </w:pPr>
    </w:p>
    <w:tbl>
      <w:tblPr>
        <w:tblpPr w:leftFromText="180" w:rightFromText="180" w:vertAnchor="text" w:horzAnchor="margin" w:tblpY="-11"/>
        <w:tblW w:w="7229" w:type="dxa"/>
        <w:tblLayout w:type="fixed"/>
        <w:tblCellMar>
          <w:left w:w="0" w:type="dxa"/>
          <w:right w:w="0" w:type="dxa"/>
        </w:tblCellMar>
        <w:tblLook w:val="04A0" w:firstRow="1" w:lastRow="0" w:firstColumn="1" w:lastColumn="0" w:noHBand="0" w:noVBand="1"/>
      </w:tblPr>
      <w:tblGrid>
        <w:gridCol w:w="709"/>
        <w:gridCol w:w="851"/>
        <w:gridCol w:w="4110"/>
        <w:gridCol w:w="708"/>
        <w:gridCol w:w="851"/>
      </w:tblGrid>
      <w:tr w:rsidR="00E71977" w:rsidRPr="00942C95" w14:paraId="269E5E2A" w14:textId="77777777" w:rsidTr="00E71977">
        <w:trPr>
          <w:trHeight w:val="195"/>
        </w:trPr>
        <w:tc>
          <w:tcPr>
            <w:tcW w:w="1560" w:type="dxa"/>
            <w:gridSpan w:val="2"/>
            <w:tcBorders>
              <w:top w:val="single" w:sz="12" w:space="0" w:color="70AD47" w:themeColor="accent6"/>
            </w:tcBorders>
          </w:tcPr>
          <w:p w14:paraId="7AEC3627" w14:textId="390E076D" w:rsidR="00E71977" w:rsidRPr="00942C95" w:rsidRDefault="00CC1470" w:rsidP="00E71977">
            <w:pPr>
              <w:spacing w:line="276" w:lineRule="auto"/>
              <w:ind w:right="140"/>
              <w:jc w:val="center"/>
              <w:rPr>
                <w:sz w:val="20"/>
                <w:szCs w:val="20"/>
              </w:rPr>
            </w:pPr>
            <w:bookmarkStart w:id="247" w:name="_Hlk198539841"/>
            <w:r w:rsidRPr="00E64E25">
              <w:rPr>
                <w:rFonts w:ascii="Calibri" w:eastAsia="Calibri" w:hAnsi="Calibri" w:cs="Calibri"/>
                <w:b/>
                <w:bCs/>
                <w:sz w:val="16"/>
                <w:szCs w:val="16"/>
              </w:rPr>
              <w:t>202</w:t>
            </w:r>
            <w:r w:rsidR="0073521C">
              <w:rPr>
                <w:rFonts w:ascii="Calibri" w:eastAsia="Calibri" w:hAnsi="Calibri" w:cs="Calibri"/>
                <w:b/>
                <w:bCs/>
                <w:sz w:val="16"/>
                <w:szCs w:val="16"/>
              </w:rPr>
              <w:t>4</w:t>
            </w:r>
            <w:r w:rsidRPr="00E64E25">
              <w:rPr>
                <w:rFonts w:ascii="Calibri" w:eastAsia="Calibri" w:hAnsi="Calibri" w:cs="Calibri"/>
                <w:b/>
                <w:bCs/>
                <w:sz w:val="16"/>
                <w:szCs w:val="16"/>
              </w:rPr>
              <w:t>/2</w:t>
            </w:r>
            <w:r w:rsidR="0073521C">
              <w:rPr>
                <w:rFonts w:ascii="Calibri" w:eastAsia="Calibri" w:hAnsi="Calibri" w:cs="Calibri"/>
                <w:b/>
                <w:bCs/>
                <w:sz w:val="16"/>
                <w:szCs w:val="16"/>
              </w:rPr>
              <w:t>5</w:t>
            </w:r>
            <w:r>
              <w:rPr>
                <w:rFonts w:ascii="Calibri" w:eastAsia="Calibri" w:hAnsi="Calibri" w:cs="Calibri"/>
                <w:b/>
                <w:bCs/>
                <w:sz w:val="16"/>
                <w:szCs w:val="16"/>
              </w:rPr>
              <w:t xml:space="preserve"> </w:t>
            </w:r>
            <w:r w:rsidR="0073521C">
              <w:rPr>
                <w:rFonts w:ascii="Calibri" w:eastAsia="Calibri" w:hAnsi="Calibri" w:cs="Calibri"/>
                <w:b/>
                <w:bCs/>
                <w:sz w:val="16"/>
                <w:szCs w:val="16"/>
              </w:rPr>
              <w:t xml:space="preserve">from 7 </w:t>
            </w:r>
            <w:r>
              <w:rPr>
                <w:rFonts w:ascii="Calibri" w:eastAsia="Calibri" w:hAnsi="Calibri" w:cs="Calibri"/>
                <w:b/>
                <w:bCs/>
                <w:sz w:val="16"/>
                <w:szCs w:val="16"/>
              </w:rPr>
              <w:t>May</w:t>
            </w:r>
          </w:p>
        </w:tc>
        <w:tc>
          <w:tcPr>
            <w:tcW w:w="4110" w:type="dxa"/>
            <w:tcBorders>
              <w:top w:val="single" w:sz="12" w:space="0" w:color="70AD47" w:themeColor="accent6"/>
            </w:tcBorders>
            <w:vAlign w:val="bottom"/>
          </w:tcPr>
          <w:p w14:paraId="52E66E5A" w14:textId="77777777" w:rsidR="00E71977" w:rsidRPr="00942C95" w:rsidRDefault="00E71977" w:rsidP="00E71977">
            <w:pPr>
              <w:spacing w:line="276" w:lineRule="auto"/>
              <w:ind w:right="140"/>
              <w:rPr>
                <w:sz w:val="16"/>
                <w:szCs w:val="16"/>
              </w:rPr>
            </w:pPr>
          </w:p>
        </w:tc>
        <w:tc>
          <w:tcPr>
            <w:tcW w:w="1559" w:type="dxa"/>
            <w:gridSpan w:val="2"/>
            <w:tcBorders>
              <w:top w:val="single" w:sz="12" w:space="0" w:color="70AD47" w:themeColor="accent6"/>
            </w:tcBorders>
            <w:vAlign w:val="bottom"/>
          </w:tcPr>
          <w:p w14:paraId="6D245A05" w14:textId="79864288" w:rsidR="00E71977" w:rsidRPr="00942C95" w:rsidRDefault="00871F50" w:rsidP="00EE2448">
            <w:pPr>
              <w:spacing w:line="276" w:lineRule="auto"/>
              <w:jc w:val="center"/>
              <w:rPr>
                <w:sz w:val="20"/>
                <w:szCs w:val="20"/>
              </w:rPr>
            </w:pPr>
            <w:r>
              <w:rPr>
                <w:rFonts w:ascii="Calibri" w:eastAsia="Calibri Light" w:hAnsi="Calibri" w:cs="Calibri Light"/>
                <w:b/>
                <w:sz w:val="16"/>
                <w:szCs w:val="16"/>
              </w:rPr>
              <w:t>202</w:t>
            </w:r>
            <w:r w:rsidR="0073521C">
              <w:rPr>
                <w:rFonts w:ascii="Calibri" w:eastAsia="Calibri Light" w:hAnsi="Calibri" w:cs="Calibri Light"/>
                <w:b/>
                <w:sz w:val="16"/>
                <w:szCs w:val="16"/>
              </w:rPr>
              <w:t>5</w:t>
            </w:r>
            <w:r>
              <w:rPr>
                <w:rFonts w:ascii="Calibri" w:eastAsia="Calibri Light" w:hAnsi="Calibri" w:cs="Calibri Light"/>
                <w:b/>
                <w:sz w:val="16"/>
                <w:szCs w:val="16"/>
              </w:rPr>
              <w:t>/2</w:t>
            </w:r>
            <w:r w:rsidR="0073521C">
              <w:rPr>
                <w:rFonts w:ascii="Calibri" w:eastAsia="Calibri Light" w:hAnsi="Calibri" w:cs="Calibri Light"/>
                <w:b/>
                <w:sz w:val="16"/>
                <w:szCs w:val="16"/>
              </w:rPr>
              <w:t>6</w:t>
            </w:r>
          </w:p>
        </w:tc>
      </w:tr>
      <w:tr w:rsidR="00E71977" w14:paraId="0EDAD79E" w14:textId="77777777" w:rsidTr="00E71977">
        <w:trPr>
          <w:trHeight w:val="311"/>
        </w:trPr>
        <w:tc>
          <w:tcPr>
            <w:tcW w:w="709" w:type="dxa"/>
            <w:tcBorders>
              <w:bottom w:val="single" w:sz="12" w:space="0" w:color="70AD47" w:themeColor="accent6"/>
            </w:tcBorders>
          </w:tcPr>
          <w:p w14:paraId="248F3DE9" w14:textId="77777777" w:rsidR="00E71977" w:rsidRPr="005C11F7" w:rsidRDefault="00E71977" w:rsidP="00E71977">
            <w:pPr>
              <w:spacing w:line="276" w:lineRule="auto"/>
              <w:ind w:right="140"/>
              <w:jc w:val="right"/>
              <w:rPr>
                <w:rFonts w:ascii="Calibri" w:eastAsia="Calibri" w:hAnsi="Calibri" w:cs="Calibri"/>
                <w:b/>
                <w:sz w:val="16"/>
                <w:szCs w:val="16"/>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851" w:type="dxa"/>
            <w:tcBorders>
              <w:bottom w:val="single" w:sz="12" w:space="0" w:color="70AD47" w:themeColor="accent6"/>
            </w:tcBorders>
          </w:tcPr>
          <w:p w14:paraId="2646E684" w14:textId="77777777" w:rsidR="00E71977" w:rsidRPr="00942C95" w:rsidRDefault="00E71977" w:rsidP="00E71977">
            <w:pPr>
              <w:spacing w:line="276" w:lineRule="auto"/>
              <w:ind w:right="140"/>
              <w:jc w:val="right"/>
              <w:rPr>
                <w:rFonts w:ascii="Calibri" w:eastAsia="Calibri" w:hAnsi="Calibri" w:cs="Calibri"/>
                <w:b/>
                <w:bCs/>
                <w:sz w:val="16"/>
                <w:szCs w:val="16"/>
              </w:rPr>
            </w:pPr>
            <w:r w:rsidRPr="00942C95">
              <w:rPr>
                <w:rFonts w:ascii="Calibri" w:eastAsia="Calibri" w:hAnsi="Calibri" w:cs="Calibri"/>
                <w:b/>
                <w:bCs/>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4110" w:type="dxa"/>
            <w:tcBorders>
              <w:bottom w:val="single" w:sz="12" w:space="0" w:color="70AD47" w:themeColor="accent6"/>
            </w:tcBorders>
          </w:tcPr>
          <w:p w14:paraId="09062BC0" w14:textId="77777777" w:rsidR="00E71977" w:rsidRDefault="00E71977" w:rsidP="00E71977">
            <w:pPr>
              <w:spacing w:line="276" w:lineRule="auto"/>
              <w:ind w:right="140"/>
              <w:rPr>
                <w:sz w:val="24"/>
                <w:szCs w:val="24"/>
              </w:rPr>
            </w:pPr>
          </w:p>
        </w:tc>
        <w:tc>
          <w:tcPr>
            <w:tcW w:w="708" w:type="dxa"/>
            <w:tcBorders>
              <w:bottom w:val="single" w:sz="12" w:space="0" w:color="70AD47" w:themeColor="accent6"/>
            </w:tcBorders>
          </w:tcPr>
          <w:p w14:paraId="4CC91767" w14:textId="77777777" w:rsidR="00E71977" w:rsidRPr="005C11F7" w:rsidRDefault="00E71977" w:rsidP="00E71977">
            <w:pPr>
              <w:spacing w:line="276" w:lineRule="auto"/>
              <w:ind w:right="140"/>
              <w:jc w:val="right"/>
              <w:rPr>
                <w:rFonts w:ascii="Calibri" w:eastAsia="Calibri" w:hAnsi="Calibri" w:cs="Calibri"/>
                <w:b/>
                <w:sz w:val="16"/>
                <w:szCs w:val="16"/>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851" w:type="dxa"/>
            <w:tcBorders>
              <w:bottom w:val="single" w:sz="12" w:space="0" w:color="70AD47" w:themeColor="accent6"/>
            </w:tcBorders>
          </w:tcPr>
          <w:p w14:paraId="59939C2A" w14:textId="77777777" w:rsidR="00E71977" w:rsidRDefault="00E71977" w:rsidP="00E71977">
            <w:pPr>
              <w:spacing w:line="276" w:lineRule="auto"/>
              <w:ind w:right="14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r>
      <w:tr w:rsidR="0073521C" w14:paraId="4B201120" w14:textId="77777777" w:rsidTr="00E71977">
        <w:trPr>
          <w:trHeight w:val="268"/>
        </w:trPr>
        <w:tc>
          <w:tcPr>
            <w:tcW w:w="709" w:type="dxa"/>
            <w:tcBorders>
              <w:top w:val="single" w:sz="12" w:space="0" w:color="70AD47" w:themeColor="accent6"/>
            </w:tcBorders>
            <w:vAlign w:val="center"/>
          </w:tcPr>
          <w:p w14:paraId="7C8E9280" w14:textId="3ED24F66" w:rsidR="0073521C" w:rsidRDefault="0073521C" w:rsidP="0073521C">
            <w:pPr>
              <w:spacing w:line="276" w:lineRule="auto"/>
              <w:ind w:right="140"/>
              <w:jc w:val="right"/>
              <w:rPr>
                <w:rFonts w:ascii="Calibri Light" w:eastAsia="Calibri Light" w:hAnsi="Calibri Light" w:cs="Calibri Light"/>
                <w:sz w:val="16"/>
                <w:szCs w:val="16"/>
              </w:rPr>
            </w:pPr>
          </w:p>
        </w:tc>
        <w:tc>
          <w:tcPr>
            <w:tcW w:w="851" w:type="dxa"/>
            <w:tcBorders>
              <w:top w:val="single" w:sz="12" w:space="0" w:color="70AD47" w:themeColor="accent6"/>
            </w:tcBorders>
            <w:vAlign w:val="center"/>
          </w:tcPr>
          <w:p w14:paraId="04972AFF" w14:textId="77777777" w:rsidR="0073521C" w:rsidRDefault="0073521C" w:rsidP="0073521C">
            <w:pPr>
              <w:spacing w:line="276" w:lineRule="auto"/>
              <w:ind w:right="140"/>
              <w:jc w:val="right"/>
              <w:rPr>
                <w:sz w:val="20"/>
                <w:szCs w:val="20"/>
              </w:rPr>
            </w:pPr>
          </w:p>
        </w:tc>
        <w:tc>
          <w:tcPr>
            <w:tcW w:w="4110" w:type="dxa"/>
            <w:tcBorders>
              <w:top w:val="single" w:sz="12" w:space="0" w:color="70AD47" w:themeColor="accent6"/>
            </w:tcBorders>
            <w:vAlign w:val="center"/>
          </w:tcPr>
          <w:p w14:paraId="36591ABB" w14:textId="77777777" w:rsidR="0073521C" w:rsidRDefault="0073521C" w:rsidP="0073521C">
            <w:pPr>
              <w:spacing w:line="276" w:lineRule="auto"/>
              <w:ind w:left="110" w:right="140"/>
              <w:rPr>
                <w:sz w:val="20"/>
                <w:szCs w:val="20"/>
              </w:rPr>
            </w:pPr>
            <w:r>
              <w:rPr>
                <w:rFonts w:ascii="Calibri Light" w:eastAsia="Calibri Light" w:hAnsi="Calibri Light" w:cs="Calibri Light"/>
                <w:b/>
                <w:sz w:val="16"/>
                <w:szCs w:val="16"/>
              </w:rPr>
              <w:t>Contributions Receivable</w:t>
            </w:r>
          </w:p>
        </w:tc>
        <w:tc>
          <w:tcPr>
            <w:tcW w:w="708" w:type="dxa"/>
            <w:tcBorders>
              <w:top w:val="single" w:sz="12" w:space="0" w:color="70AD47" w:themeColor="accent6"/>
            </w:tcBorders>
            <w:vAlign w:val="center"/>
          </w:tcPr>
          <w:p w14:paraId="13634437" w14:textId="77777777" w:rsidR="0073521C" w:rsidRDefault="0073521C" w:rsidP="0073521C">
            <w:pPr>
              <w:spacing w:line="276" w:lineRule="auto"/>
              <w:ind w:right="140"/>
              <w:jc w:val="right"/>
              <w:rPr>
                <w:sz w:val="20"/>
                <w:szCs w:val="20"/>
              </w:rPr>
            </w:pPr>
          </w:p>
        </w:tc>
        <w:tc>
          <w:tcPr>
            <w:tcW w:w="851" w:type="dxa"/>
            <w:tcBorders>
              <w:top w:val="single" w:sz="12" w:space="0" w:color="70AD47" w:themeColor="accent6"/>
            </w:tcBorders>
            <w:vAlign w:val="center"/>
          </w:tcPr>
          <w:p w14:paraId="623CA202" w14:textId="77777777" w:rsidR="0073521C" w:rsidRDefault="0073521C" w:rsidP="0073521C">
            <w:pPr>
              <w:spacing w:line="276" w:lineRule="auto"/>
              <w:ind w:right="140"/>
              <w:jc w:val="right"/>
              <w:rPr>
                <w:sz w:val="20"/>
                <w:szCs w:val="20"/>
              </w:rPr>
            </w:pPr>
          </w:p>
        </w:tc>
      </w:tr>
      <w:tr w:rsidR="0073521C" w14:paraId="1AA7C88B" w14:textId="77777777" w:rsidTr="00E71977">
        <w:trPr>
          <w:trHeight w:val="268"/>
        </w:trPr>
        <w:tc>
          <w:tcPr>
            <w:tcW w:w="709" w:type="dxa"/>
            <w:shd w:val="clear" w:color="auto" w:fill="E2EFD9" w:themeFill="accent6" w:themeFillTint="33"/>
            <w:vAlign w:val="center"/>
          </w:tcPr>
          <w:p w14:paraId="283DCFC5" w14:textId="77777777" w:rsidR="0073521C" w:rsidRPr="00831E0E" w:rsidRDefault="0073521C" w:rsidP="0073521C">
            <w:pPr>
              <w:spacing w:line="276" w:lineRule="auto"/>
              <w:ind w:right="140"/>
              <w:jc w:val="right"/>
              <w:rPr>
                <w:rFonts w:ascii="Calibri Light" w:eastAsia="Calibri Light" w:hAnsi="Calibri Light" w:cs="Calibri Light"/>
                <w:sz w:val="16"/>
                <w:szCs w:val="16"/>
              </w:rPr>
            </w:pPr>
          </w:p>
        </w:tc>
        <w:tc>
          <w:tcPr>
            <w:tcW w:w="851" w:type="dxa"/>
            <w:shd w:val="clear" w:color="auto" w:fill="E2EFD9" w:themeFill="accent6" w:themeFillTint="33"/>
            <w:vAlign w:val="center"/>
          </w:tcPr>
          <w:p w14:paraId="6658758E" w14:textId="77777777" w:rsidR="0073521C" w:rsidRPr="00831E0E" w:rsidRDefault="0073521C" w:rsidP="0073521C">
            <w:pPr>
              <w:spacing w:line="276" w:lineRule="auto"/>
              <w:ind w:right="140"/>
              <w:jc w:val="right"/>
              <w:rPr>
                <w:sz w:val="20"/>
                <w:szCs w:val="20"/>
              </w:rPr>
            </w:pPr>
          </w:p>
        </w:tc>
        <w:tc>
          <w:tcPr>
            <w:tcW w:w="4110" w:type="dxa"/>
            <w:shd w:val="clear" w:color="auto" w:fill="E2EFD9" w:themeFill="accent6" w:themeFillTint="33"/>
            <w:vAlign w:val="center"/>
          </w:tcPr>
          <w:p w14:paraId="6AA2C33E" w14:textId="2881FD44" w:rsidR="0073521C" w:rsidRPr="00E0306B" w:rsidRDefault="0073521C" w:rsidP="0073521C">
            <w:pPr>
              <w:spacing w:line="276" w:lineRule="auto"/>
              <w:ind w:left="110" w:right="140"/>
              <w:rPr>
                <w:b/>
                <w:i/>
                <w:sz w:val="20"/>
                <w:szCs w:val="20"/>
              </w:rPr>
            </w:pPr>
            <w:r w:rsidRPr="00E0306B">
              <w:rPr>
                <w:rFonts w:ascii="Calibri Light" w:eastAsia="Calibri Light" w:hAnsi="Calibri Light" w:cs="Calibri Light"/>
                <w:b/>
                <w:i/>
                <w:sz w:val="16"/>
                <w:szCs w:val="16"/>
              </w:rPr>
              <w:t xml:space="preserve">From the </w:t>
            </w:r>
            <w:r>
              <w:rPr>
                <w:rFonts w:ascii="Calibri Light" w:eastAsia="Calibri Light" w:hAnsi="Calibri Light" w:cs="Calibri Light"/>
                <w:b/>
                <w:i/>
                <w:sz w:val="16"/>
                <w:szCs w:val="16"/>
              </w:rPr>
              <w:t>SYMCA</w:t>
            </w:r>
          </w:p>
        </w:tc>
        <w:tc>
          <w:tcPr>
            <w:tcW w:w="708" w:type="dxa"/>
            <w:shd w:val="clear" w:color="auto" w:fill="E2EFD9" w:themeFill="accent6" w:themeFillTint="33"/>
            <w:vAlign w:val="center"/>
          </w:tcPr>
          <w:p w14:paraId="012908A1" w14:textId="77777777" w:rsidR="0073521C" w:rsidRDefault="0073521C" w:rsidP="0073521C">
            <w:pPr>
              <w:spacing w:line="276" w:lineRule="auto"/>
              <w:ind w:right="140"/>
              <w:jc w:val="right"/>
              <w:rPr>
                <w:sz w:val="20"/>
                <w:szCs w:val="20"/>
              </w:rPr>
            </w:pPr>
          </w:p>
        </w:tc>
        <w:tc>
          <w:tcPr>
            <w:tcW w:w="851" w:type="dxa"/>
            <w:shd w:val="clear" w:color="auto" w:fill="E2EFD9" w:themeFill="accent6" w:themeFillTint="33"/>
            <w:vAlign w:val="center"/>
          </w:tcPr>
          <w:p w14:paraId="1E3CB992" w14:textId="77777777" w:rsidR="0073521C" w:rsidRDefault="0073521C" w:rsidP="0073521C">
            <w:pPr>
              <w:spacing w:line="276" w:lineRule="auto"/>
              <w:ind w:right="140"/>
              <w:jc w:val="right"/>
              <w:rPr>
                <w:sz w:val="20"/>
                <w:szCs w:val="20"/>
              </w:rPr>
            </w:pPr>
          </w:p>
        </w:tc>
      </w:tr>
      <w:tr w:rsidR="00AB5DF9" w14:paraId="4A31F11A" w14:textId="77777777" w:rsidTr="00E71977">
        <w:trPr>
          <w:trHeight w:val="268"/>
        </w:trPr>
        <w:tc>
          <w:tcPr>
            <w:tcW w:w="709" w:type="dxa"/>
            <w:vAlign w:val="center"/>
          </w:tcPr>
          <w:p w14:paraId="31C54BCF" w14:textId="296529AF" w:rsidR="00AB5DF9" w:rsidRPr="00831E0E" w:rsidRDefault="00AB5DF9" w:rsidP="00AB5DF9">
            <w:pPr>
              <w:spacing w:line="276" w:lineRule="auto"/>
              <w:ind w:right="140"/>
              <w:jc w:val="right"/>
              <w:rPr>
                <w:rFonts w:ascii="Calibri Light" w:eastAsia="Calibri Light" w:hAnsi="Calibri Light" w:cs="Calibri Light"/>
                <w:sz w:val="16"/>
                <w:szCs w:val="16"/>
              </w:rPr>
            </w:pPr>
            <w:r>
              <w:rPr>
                <w:rFonts w:ascii="Calibri Light" w:eastAsia="Calibri Light" w:hAnsi="Calibri Light" w:cs="Calibri Light"/>
                <w:sz w:val="16"/>
                <w:szCs w:val="16"/>
              </w:rPr>
              <w:t>(39,175)</w:t>
            </w:r>
          </w:p>
        </w:tc>
        <w:tc>
          <w:tcPr>
            <w:tcW w:w="851" w:type="dxa"/>
            <w:vAlign w:val="center"/>
          </w:tcPr>
          <w:p w14:paraId="78FA1515" w14:textId="77777777" w:rsidR="00AB5DF9" w:rsidRPr="00831E0E" w:rsidRDefault="00AB5DF9" w:rsidP="00AB5DF9">
            <w:pPr>
              <w:spacing w:line="276" w:lineRule="auto"/>
              <w:ind w:right="140"/>
              <w:jc w:val="right"/>
              <w:rPr>
                <w:rFonts w:ascii="Calibri Light" w:eastAsia="Calibri Light" w:hAnsi="Calibri Light" w:cs="Calibri Light"/>
                <w:sz w:val="16"/>
                <w:szCs w:val="16"/>
              </w:rPr>
            </w:pPr>
          </w:p>
        </w:tc>
        <w:tc>
          <w:tcPr>
            <w:tcW w:w="4110" w:type="dxa"/>
            <w:vAlign w:val="center"/>
          </w:tcPr>
          <w:p w14:paraId="2D07B6C3" w14:textId="77777777" w:rsidR="00AB5DF9" w:rsidRPr="00C87E2D" w:rsidRDefault="00AB5DF9" w:rsidP="00AB5DF9">
            <w:pPr>
              <w:pStyle w:val="ListParagraph"/>
              <w:numPr>
                <w:ilvl w:val="0"/>
                <w:numId w:val="14"/>
              </w:numPr>
              <w:spacing w:line="276" w:lineRule="auto"/>
              <w:ind w:right="140"/>
              <w:rPr>
                <w:rFonts w:ascii="Calibri Light" w:eastAsia="Calibri Light" w:hAnsi="Calibri Light" w:cs="Calibri Light"/>
                <w:sz w:val="16"/>
                <w:szCs w:val="16"/>
              </w:rPr>
            </w:pPr>
            <w:r w:rsidRPr="00C87E2D">
              <w:rPr>
                <w:rFonts w:ascii="Calibri Light" w:eastAsia="Calibri Light" w:hAnsi="Calibri Light" w:cs="Calibri Light"/>
                <w:sz w:val="16"/>
                <w:szCs w:val="16"/>
              </w:rPr>
              <w:t>Normal</w:t>
            </w:r>
          </w:p>
        </w:tc>
        <w:tc>
          <w:tcPr>
            <w:tcW w:w="708" w:type="dxa"/>
            <w:vAlign w:val="center"/>
          </w:tcPr>
          <w:p w14:paraId="1BFB16E8" w14:textId="39B15DF1" w:rsidR="00AB5DF9" w:rsidRPr="00C87E2D" w:rsidRDefault="00AB5DF9" w:rsidP="00AB5DF9">
            <w:pPr>
              <w:spacing w:line="276" w:lineRule="auto"/>
              <w:ind w:right="140"/>
              <w:jc w:val="right"/>
              <w:rPr>
                <w:rFonts w:ascii="Calibri Light" w:eastAsia="Calibri Light" w:hAnsi="Calibri Light" w:cs="Calibri Light"/>
                <w:sz w:val="16"/>
                <w:szCs w:val="16"/>
              </w:rPr>
            </w:pPr>
            <w:r>
              <w:rPr>
                <w:rFonts w:ascii="Calibri Light" w:eastAsia="Calibri Light" w:hAnsi="Calibri Light" w:cs="Calibri Light"/>
                <w:sz w:val="16"/>
                <w:szCs w:val="16"/>
              </w:rPr>
              <w:t>(45,40</w:t>
            </w:r>
            <w:r w:rsidR="00C23A8D">
              <w:rPr>
                <w:rFonts w:ascii="Calibri Light" w:eastAsia="Calibri Light" w:hAnsi="Calibri Light" w:cs="Calibri Light"/>
                <w:sz w:val="16"/>
                <w:szCs w:val="16"/>
              </w:rPr>
              <w:t>7</w:t>
            </w:r>
            <w:r>
              <w:rPr>
                <w:rFonts w:ascii="Calibri Light" w:eastAsia="Calibri Light" w:hAnsi="Calibri Light" w:cs="Calibri Light"/>
                <w:sz w:val="16"/>
                <w:szCs w:val="16"/>
              </w:rPr>
              <w:t>)</w:t>
            </w:r>
          </w:p>
        </w:tc>
        <w:tc>
          <w:tcPr>
            <w:tcW w:w="851" w:type="dxa"/>
            <w:vAlign w:val="center"/>
          </w:tcPr>
          <w:p w14:paraId="0AAA8160" w14:textId="77777777" w:rsidR="00AB5DF9" w:rsidRPr="00F32771" w:rsidRDefault="00AB5DF9" w:rsidP="00AB5DF9">
            <w:pPr>
              <w:spacing w:line="276" w:lineRule="auto"/>
              <w:ind w:right="140"/>
              <w:jc w:val="right"/>
              <w:rPr>
                <w:rFonts w:ascii="Calibri Light" w:eastAsia="Calibri Light" w:hAnsi="Calibri Light" w:cs="Calibri Light"/>
                <w:sz w:val="16"/>
                <w:szCs w:val="16"/>
                <w:highlight w:val="yellow"/>
              </w:rPr>
            </w:pPr>
          </w:p>
        </w:tc>
      </w:tr>
      <w:tr w:rsidR="00AB5DF9" w14:paraId="3D0CB79B" w14:textId="77777777" w:rsidTr="00E71977">
        <w:trPr>
          <w:trHeight w:val="268"/>
        </w:trPr>
        <w:tc>
          <w:tcPr>
            <w:tcW w:w="709" w:type="dxa"/>
            <w:shd w:val="clear" w:color="auto" w:fill="E2EFD9" w:themeFill="accent6" w:themeFillTint="33"/>
            <w:vAlign w:val="center"/>
          </w:tcPr>
          <w:p w14:paraId="78FB593E" w14:textId="0ACD37F4" w:rsidR="00AB5DF9" w:rsidRPr="00831E0E" w:rsidRDefault="00AB5DF9" w:rsidP="00AB5DF9">
            <w:pPr>
              <w:spacing w:line="276" w:lineRule="auto"/>
              <w:ind w:right="140"/>
              <w:jc w:val="right"/>
              <w:rPr>
                <w:rFonts w:ascii="Calibri Light" w:eastAsia="Calibri Light" w:hAnsi="Calibri Light" w:cs="Calibri Light"/>
                <w:sz w:val="16"/>
                <w:szCs w:val="16"/>
              </w:rPr>
            </w:pPr>
            <w:r>
              <w:rPr>
                <w:rFonts w:ascii="Calibri Light" w:eastAsia="Calibri Light" w:hAnsi="Calibri Light" w:cs="Calibri Light"/>
                <w:sz w:val="16"/>
                <w:szCs w:val="16"/>
              </w:rPr>
              <w:t>(188)</w:t>
            </w:r>
          </w:p>
        </w:tc>
        <w:tc>
          <w:tcPr>
            <w:tcW w:w="851" w:type="dxa"/>
            <w:shd w:val="clear" w:color="auto" w:fill="E2EFD9" w:themeFill="accent6" w:themeFillTint="33"/>
            <w:vAlign w:val="center"/>
          </w:tcPr>
          <w:p w14:paraId="5D9BA7D1" w14:textId="77777777" w:rsidR="00AB5DF9" w:rsidRPr="00831E0E" w:rsidRDefault="00AB5DF9" w:rsidP="00AB5DF9">
            <w:pPr>
              <w:spacing w:line="276" w:lineRule="auto"/>
              <w:ind w:right="140"/>
              <w:jc w:val="right"/>
              <w:rPr>
                <w:rFonts w:ascii="Calibri Light" w:eastAsia="Calibri Light" w:hAnsi="Calibri Light" w:cs="Calibri Light"/>
                <w:sz w:val="16"/>
                <w:szCs w:val="16"/>
              </w:rPr>
            </w:pPr>
          </w:p>
        </w:tc>
        <w:tc>
          <w:tcPr>
            <w:tcW w:w="4110" w:type="dxa"/>
            <w:shd w:val="clear" w:color="auto" w:fill="E2EFD9" w:themeFill="accent6" w:themeFillTint="33"/>
            <w:vAlign w:val="center"/>
          </w:tcPr>
          <w:p w14:paraId="3781E65A" w14:textId="77777777" w:rsidR="00AB5DF9" w:rsidRPr="00C87E2D" w:rsidRDefault="00AB5DF9" w:rsidP="00AB5DF9">
            <w:pPr>
              <w:pStyle w:val="ListParagraph"/>
              <w:numPr>
                <w:ilvl w:val="0"/>
                <w:numId w:val="14"/>
              </w:numPr>
              <w:spacing w:line="276" w:lineRule="auto"/>
              <w:ind w:right="140"/>
              <w:rPr>
                <w:rFonts w:ascii="Calibri Light" w:eastAsia="Calibri Light" w:hAnsi="Calibri Light" w:cs="Calibri Light"/>
                <w:sz w:val="16"/>
                <w:szCs w:val="16"/>
              </w:rPr>
            </w:pPr>
            <w:r w:rsidRPr="00C87E2D">
              <w:rPr>
                <w:rFonts w:ascii="Calibri Light" w:eastAsia="Calibri Light" w:hAnsi="Calibri Light" w:cs="Calibri Light"/>
                <w:sz w:val="16"/>
                <w:szCs w:val="16"/>
              </w:rPr>
              <w:t>Early Retirements</w:t>
            </w:r>
          </w:p>
        </w:tc>
        <w:tc>
          <w:tcPr>
            <w:tcW w:w="708" w:type="dxa"/>
            <w:shd w:val="clear" w:color="auto" w:fill="E2EFD9" w:themeFill="accent6" w:themeFillTint="33"/>
            <w:vAlign w:val="center"/>
          </w:tcPr>
          <w:p w14:paraId="0D6ED3FB" w14:textId="4C41A761" w:rsidR="00AB5DF9" w:rsidRPr="00C87E2D" w:rsidRDefault="00AB5DF9" w:rsidP="00AB5DF9">
            <w:pPr>
              <w:spacing w:line="276" w:lineRule="auto"/>
              <w:ind w:right="140"/>
              <w:jc w:val="right"/>
              <w:rPr>
                <w:rFonts w:ascii="Calibri Light" w:eastAsia="Calibri Light" w:hAnsi="Calibri Light" w:cs="Calibri Light"/>
                <w:sz w:val="16"/>
                <w:szCs w:val="16"/>
              </w:rPr>
            </w:pPr>
            <w:r>
              <w:rPr>
                <w:rFonts w:ascii="Calibri Light" w:eastAsia="Calibri Light" w:hAnsi="Calibri Light" w:cs="Calibri Light"/>
                <w:sz w:val="16"/>
                <w:szCs w:val="16"/>
              </w:rPr>
              <w:t>(1,324)</w:t>
            </w:r>
          </w:p>
        </w:tc>
        <w:tc>
          <w:tcPr>
            <w:tcW w:w="851" w:type="dxa"/>
            <w:shd w:val="clear" w:color="auto" w:fill="E2EFD9" w:themeFill="accent6" w:themeFillTint="33"/>
            <w:vAlign w:val="center"/>
          </w:tcPr>
          <w:p w14:paraId="6FC6EA05" w14:textId="77777777" w:rsidR="00AB5DF9" w:rsidRPr="00F32771" w:rsidRDefault="00AB5DF9" w:rsidP="00AB5DF9">
            <w:pPr>
              <w:spacing w:line="276" w:lineRule="auto"/>
              <w:ind w:right="140"/>
              <w:jc w:val="right"/>
              <w:rPr>
                <w:rFonts w:ascii="Calibri Light" w:eastAsia="Calibri Light" w:hAnsi="Calibri Light" w:cs="Calibri Light"/>
                <w:sz w:val="16"/>
                <w:szCs w:val="16"/>
                <w:highlight w:val="yellow"/>
              </w:rPr>
            </w:pPr>
          </w:p>
        </w:tc>
      </w:tr>
      <w:tr w:rsidR="00AB5DF9" w14:paraId="740AB543" w14:textId="77777777" w:rsidTr="00E71977">
        <w:trPr>
          <w:trHeight w:val="268"/>
        </w:trPr>
        <w:tc>
          <w:tcPr>
            <w:tcW w:w="709" w:type="dxa"/>
            <w:vAlign w:val="center"/>
          </w:tcPr>
          <w:p w14:paraId="2BEC7D77" w14:textId="506E6338" w:rsidR="00AB5DF9" w:rsidRPr="00831E0E" w:rsidRDefault="00AB5DF9" w:rsidP="00AB5DF9">
            <w:pPr>
              <w:spacing w:line="276" w:lineRule="auto"/>
              <w:ind w:right="140"/>
              <w:jc w:val="right"/>
              <w:rPr>
                <w:rFonts w:ascii="Calibri Light" w:eastAsia="Calibri Light" w:hAnsi="Calibri Light" w:cs="Calibri Light"/>
                <w:sz w:val="16"/>
                <w:szCs w:val="16"/>
              </w:rPr>
            </w:pPr>
            <w:r>
              <w:rPr>
                <w:rFonts w:ascii="Calibri Light" w:eastAsia="Calibri Light" w:hAnsi="Calibri Light" w:cs="Calibri Light"/>
                <w:sz w:val="16"/>
                <w:szCs w:val="16"/>
              </w:rPr>
              <w:t>(14,955)</w:t>
            </w:r>
          </w:p>
        </w:tc>
        <w:tc>
          <w:tcPr>
            <w:tcW w:w="851" w:type="dxa"/>
            <w:vAlign w:val="center"/>
          </w:tcPr>
          <w:p w14:paraId="2A961500" w14:textId="77777777" w:rsidR="00AB5DF9" w:rsidRPr="00831E0E" w:rsidRDefault="00AB5DF9" w:rsidP="00AB5DF9">
            <w:pPr>
              <w:spacing w:line="276" w:lineRule="auto"/>
              <w:ind w:right="140"/>
              <w:jc w:val="right"/>
              <w:rPr>
                <w:rFonts w:ascii="Calibri Light" w:eastAsia="Calibri Light" w:hAnsi="Calibri Light" w:cs="Calibri Light"/>
                <w:sz w:val="16"/>
                <w:szCs w:val="16"/>
              </w:rPr>
            </w:pPr>
          </w:p>
        </w:tc>
        <w:tc>
          <w:tcPr>
            <w:tcW w:w="4110" w:type="dxa"/>
            <w:vAlign w:val="center"/>
          </w:tcPr>
          <w:p w14:paraId="5AB06183" w14:textId="77777777" w:rsidR="00AB5DF9" w:rsidRPr="00C87E2D" w:rsidRDefault="00AB5DF9" w:rsidP="00AB5DF9">
            <w:pPr>
              <w:spacing w:line="276" w:lineRule="auto"/>
              <w:ind w:left="142" w:right="140"/>
              <w:rPr>
                <w:rFonts w:ascii="Calibri Light" w:eastAsia="Calibri Light" w:hAnsi="Calibri Light" w:cs="Calibri Light"/>
                <w:b/>
                <w:i/>
                <w:sz w:val="16"/>
                <w:szCs w:val="16"/>
              </w:rPr>
            </w:pPr>
            <w:r w:rsidRPr="00C87E2D">
              <w:rPr>
                <w:rFonts w:ascii="Calibri Light" w:eastAsia="Calibri Light" w:hAnsi="Calibri Light" w:cs="Calibri Light"/>
                <w:b/>
                <w:i/>
                <w:sz w:val="16"/>
                <w:szCs w:val="16"/>
              </w:rPr>
              <w:t>Officers’ Contributions</w:t>
            </w:r>
          </w:p>
        </w:tc>
        <w:tc>
          <w:tcPr>
            <w:tcW w:w="708" w:type="dxa"/>
            <w:vAlign w:val="center"/>
          </w:tcPr>
          <w:p w14:paraId="3B99C77D" w14:textId="0DBF156D" w:rsidR="00AB5DF9" w:rsidRPr="00C87E2D" w:rsidRDefault="00AB5DF9" w:rsidP="00AB5DF9">
            <w:pPr>
              <w:spacing w:line="276" w:lineRule="auto"/>
              <w:ind w:right="140"/>
              <w:jc w:val="right"/>
              <w:rPr>
                <w:rFonts w:ascii="Calibri Light" w:eastAsia="Calibri Light" w:hAnsi="Calibri Light" w:cs="Calibri Light"/>
                <w:sz w:val="16"/>
                <w:szCs w:val="16"/>
              </w:rPr>
            </w:pPr>
            <w:r>
              <w:rPr>
                <w:rFonts w:ascii="Calibri Light" w:eastAsia="Calibri Light" w:hAnsi="Calibri Light" w:cs="Calibri Light"/>
                <w:sz w:val="16"/>
                <w:szCs w:val="16"/>
              </w:rPr>
              <w:t>(17,722)</w:t>
            </w:r>
          </w:p>
        </w:tc>
        <w:tc>
          <w:tcPr>
            <w:tcW w:w="851" w:type="dxa"/>
            <w:vAlign w:val="center"/>
          </w:tcPr>
          <w:p w14:paraId="1586EBA4" w14:textId="77777777" w:rsidR="00AB5DF9" w:rsidRPr="00F32771" w:rsidRDefault="00AB5DF9" w:rsidP="00AB5DF9">
            <w:pPr>
              <w:spacing w:line="276" w:lineRule="auto"/>
              <w:ind w:right="140"/>
              <w:jc w:val="right"/>
              <w:rPr>
                <w:rFonts w:ascii="Calibri Light" w:eastAsia="Calibri Light" w:hAnsi="Calibri Light" w:cs="Calibri Light"/>
                <w:sz w:val="16"/>
                <w:szCs w:val="16"/>
                <w:highlight w:val="yellow"/>
              </w:rPr>
            </w:pPr>
          </w:p>
        </w:tc>
      </w:tr>
      <w:tr w:rsidR="00AB5DF9" w:rsidRPr="00C87E2D" w14:paraId="3523D67D" w14:textId="77777777" w:rsidTr="00E71977">
        <w:trPr>
          <w:trHeight w:val="268"/>
        </w:trPr>
        <w:tc>
          <w:tcPr>
            <w:tcW w:w="709" w:type="dxa"/>
            <w:tcBorders>
              <w:bottom w:val="single" w:sz="12" w:space="0" w:color="70AD47" w:themeColor="accent6"/>
            </w:tcBorders>
            <w:shd w:val="clear" w:color="auto" w:fill="E2EFD9" w:themeFill="accent6" w:themeFillTint="33"/>
            <w:vAlign w:val="center"/>
          </w:tcPr>
          <w:p w14:paraId="59D8BE81" w14:textId="1BB0DE86" w:rsidR="00AB5DF9" w:rsidRPr="00831E0E" w:rsidRDefault="00AB5DF9" w:rsidP="00AB5DF9">
            <w:pPr>
              <w:spacing w:line="276" w:lineRule="auto"/>
              <w:ind w:right="140"/>
              <w:jc w:val="right"/>
              <w:rPr>
                <w:rFonts w:ascii="Calibri Light" w:eastAsia="Calibri Light" w:hAnsi="Calibri Light" w:cs="Calibri Light"/>
                <w:sz w:val="16"/>
                <w:szCs w:val="16"/>
              </w:rPr>
            </w:pPr>
            <w:r w:rsidRPr="003974BC">
              <w:rPr>
                <w:rFonts w:ascii="Calibri Light" w:eastAsia="Calibri Light" w:hAnsi="Calibri Light" w:cs="Calibri Light"/>
                <w:sz w:val="16"/>
                <w:szCs w:val="16"/>
              </w:rPr>
              <w:t>(1,377)</w:t>
            </w:r>
          </w:p>
        </w:tc>
        <w:tc>
          <w:tcPr>
            <w:tcW w:w="851" w:type="dxa"/>
            <w:shd w:val="clear" w:color="auto" w:fill="E2EFD9" w:themeFill="accent6" w:themeFillTint="33"/>
            <w:vAlign w:val="center"/>
          </w:tcPr>
          <w:p w14:paraId="6B113BBE" w14:textId="77777777" w:rsidR="00AB5DF9" w:rsidRPr="00831E0E" w:rsidRDefault="00AB5DF9" w:rsidP="00AB5DF9">
            <w:pPr>
              <w:spacing w:line="276" w:lineRule="auto"/>
              <w:ind w:right="140"/>
              <w:jc w:val="right"/>
              <w:rPr>
                <w:rFonts w:ascii="Calibri Light" w:eastAsia="Calibri Light" w:hAnsi="Calibri Light" w:cs="Calibri Light"/>
                <w:sz w:val="16"/>
                <w:szCs w:val="16"/>
              </w:rPr>
            </w:pPr>
          </w:p>
        </w:tc>
        <w:tc>
          <w:tcPr>
            <w:tcW w:w="4110" w:type="dxa"/>
            <w:shd w:val="clear" w:color="auto" w:fill="E2EFD9" w:themeFill="accent6" w:themeFillTint="33"/>
            <w:vAlign w:val="center"/>
          </w:tcPr>
          <w:p w14:paraId="0F2DE2E9" w14:textId="77777777" w:rsidR="00AB5DF9" w:rsidRPr="003974BC" w:rsidRDefault="00AB5DF9" w:rsidP="00AB5DF9">
            <w:pPr>
              <w:spacing w:line="276" w:lineRule="auto"/>
              <w:ind w:right="140"/>
              <w:rPr>
                <w:rFonts w:ascii="Calibri Light" w:eastAsia="Calibri Light" w:hAnsi="Calibri Light" w:cs="Calibri Light"/>
                <w:b/>
                <w:bCs/>
                <w:i/>
                <w:iCs/>
                <w:sz w:val="16"/>
                <w:szCs w:val="16"/>
              </w:rPr>
            </w:pPr>
            <w:r w:rsidRPr="003974BC">
              <w:rPr>
                <w:rFonts w:ascii="Calibri Light" w:eastAsia="Calibri Light" w:hAnsi="Calibri Light" w:cs="Calibri Light"/>
                <w:sz w:val="16"/>
                <w:szCs w:val="16"/>
              </w:rPr>
              <w:t xml:space="preserve">    </w:t>
            </w:r>
            <w:r w:rsidRPr="003974BC">
              <w:rPr>
                <w:rFonts w:ascii="Calibri Light" w:eastAsia="Calibri Light" w:hAnsi="Calibri Light" w:cs="Calibri Light"/>
                <w:b/>
                <w:bCs/>
                <w:i/>
                <w:iCs/>
                <w:sz w:val="16"/>
                <w:szCs w:val="16"/>
              </w:rPr>
              <w:t>Abatement Contributions</w:t>
            </w:r>
          </w:p>
        </w:tc>
        <w:tc>
          <w:tcPr>
            <w:tcW w:w="708" w:type="dxa"/>
            <w:tcBorders>
              <w:bottom w:val="single" w:sz="12" w:space="0" w:color="70AD47" w:themeColor="accent6"/>
            </w:tcBorders>
            <w:shd w:val="clear" w:color="auto" w:fill="E2EFD9" w:themeFill="accent6" w:themeFillTint="33"/>
            <w:vAlign w:val="center"/>
          </w:tcPr>
          <w:p w14:paraId="6E66B3EC" w14:textId="76A5A8A6" w:rsidR="00AB5DF9" w:rsidRPr="003974BC" w:rsidRDefault="00AB5DF9" w:rsidP="00AB5DF9">
            <w:pPr>
              <w:spacing w:line="276" w:lineRule="auto"/>
              <w:ind w:right="140"/>
              <w:jc w:val="right"/>
              <w:rPr>
                <w:rFonts w:ascii="Calibri Light" w:eastAsia="Calibri Light" w:hAnsi="Calibri Light" w:cs="Calibri Light"/>
                <w:sz w:val="16"/>
                <w:szCs w:val="16"/>
              </w:rPr>
            </w:pPr>
            <w:r>
              <w:rPr>
                <w:rFonts w:ascii="Calibri Light" w:eastAsia="Calibri Light" w:hAnsi="Calibri Light" w:cs="Calibri Light"/>
                <w:sz w:val="16"/>
                <w:szCs w:val="16"/>
              </w:rPr>
              <w:t>(831)</w:t>
            </w:r>
          </w:p>
        </w:tc>
        <w:tc>
          <w:tcPr>
            <w:tcW w:w="851" w:type="dxa"/>
            <w:shd w:val="clear" w:color="auto" w:fill="E2EFD9" w:themeFill="accent6" w:themeFillTint="33"/>
            <w:vAlign w:val="center"/>
          </w:tcPr>
          <w:p w14:paraId="7511562C" w14:textId="77777777" w:rsidR="00AB5DF9" w:rsidRPr="003974BC" w:rsidRDefault="00AB5DF9" w:rsidP="00AB5DF9">
            <w:pPr>
              <w:spacing w:line="276" w:lineRule="auto"/>
              <w:ind w:right="140"/>
              <w:jc w:val="right"/>
              <w:rPr>
                <w:rFonts w:ascii="Calibri Light" w:eastAsia="Calibri Light" w:hAnsi="Calibri Light" w:cs="Calibri Light"/>
                <w:sz w:val="16"/>
                <w:szCs w:val="16"/>
              </w:rPr>
            </w:pPr>
          </w:p>
        </w:tc>
      </w:tr>
      <w:tr w:rsidR="00AB5DF9" w:rsidRPr="00C87E2D" w14:paraId="2449A05A" w14:textId="77777777" w:rsidTr="00E71977">
        <w:trPr>
          <w:trHeight w:val="268"/>
        </w:trPr>
        <w:tc>
          <w:tcPr>
            <w:tcW w:w="709" w:type="dxa"/>
            <w:tcBorders>
              <w:top w:val="single" w:sz="12" w:space="0" w:color="70AD47" w:themeColor="accent6"/>
            </w:tcBorders>
            <w:vAlign w:val="center"/>
          </w:tcPr>
          <w:p w14:paraId="3AE840AB" w14:textId="77777777" w:rsidR="00AB5DF9" w:rsidRPr="00831E0E" w:rsidRDefault="00AB5DF9" w:rsidP="00AB5DF9">
            <w:pPr>
              <w:spacing w:line="276" w:lineRule="auto"/>
              <w:ind w:right="140"/>
              <w:jc w:val="right"/>
              <w:rPr>
                <w:rFonts w:ascii="Calibri Light" w:eastAsia="Calibri Light" w:hAnsi="Calibri Light" w:cs="Calibri Light"/>
                <w:sz w:val="16"/>
                <w:szCs w:val="16"/>
              </w:rPr>
            </w:pPr>
          </w:p>
        </w:tc>
        <w:tc>
          <w:tcPr>
            <w:tcW w:w="851" w:type="dxa"/>
            <w:vAlign w:val="center"/>
          </w:tcPr>
          <w:p w14:paraId="7B05AFFE" w14:textId="4B131C4D" w:rsidR="00AB5DF9" w:rsidRPr="00831E0E" w:rsidRDefault="00AB5DF9" w:rsidP="00AB5DF9">
            <w:pPr>
              <w:spacing w:line="276" w:lineRule="auto"/>
              <w:ind w:right="140"/>
              <w:jc w:val="right"/>
              <w:rPr>
                <w:rFonts w:ascii="Calibri Light" w:eastAsia="Calibri Light" w:hAnsi="Calibri Light" w:cs="Calibri Light"/>
                <w:sz w:val="16"/>
                <w:szCs w:val="16"/>
              </w:rPr>
            </w:pPr>
            <w:r w:rsidRPr="003974BC">
              <w:rPr>
                <w:rFonts w:ascii="Calibri Light" w:eastAsia="Calibri Light" w:hAnsi="Calibri Light" w:cs="Calibri Light"/>
                <w:sz w:val="16"/>
                <w:szCs w:val="16"/>
              </w:rPr>
              <w:t>(55,695)</w:t>
            </w:r>
          </w:p>
        </w:tc>
        <w:tc>
          <w:tcPr>
            <w:tcW w:w="4110" w:type="dxa"/>
            <w:vAlign w:val="center"/>
          </w:tcPr>
          <w:p w14:paraId="243D953E" w14:textId="77777777" w:rsidR="00AB5DF9" w:rsidRPr="003974BC" w:rsidRDefault="00AB5DF9" w:rsidP="00AB5DF9">
            <w:pPr>
              <w:spacing w:line="276" w:lineRule="auto"/>
              <w:ind w:right="140"/>
              <w:rPr>
                <w:rFonts w:ascii="Calibri Light" w:eastAsia="Calibri Light" w:hAnsi="Calibri Light" w:cs="Calibri Light"/>
                <w:sz w:val="16"/>
                <w:szCs w:val="16"/>
              </w:rPr>
            </w:pPr>
          </w:p>
        </w:tc>
        <w:tc>
          <w:tcPr>
            <w:tcW w:w="708" w:type="dxa"/>
            <w:tcBorders>
              <w:top w:val="single" w:sz="12" w:space="0" w:color="70AD47" w:themeColor="accent6"/>
            </w:tcBorders>
            <w:vAlign w:val="center"/>
          </w:tcPr>
          <w:p w14:paraId="699329A3" w14:textId="30466EDD" w:rsidR="00AB5DF9" w:rsidRPr="003974BC" w:rsidRDefault="00AB5DF9" w:rsidP="00AB5DF9">
            <w:pPr>
              <w:spacing w:line="276" w:lineRule="auto"/>
              <w:ind w:right="140"/>
              <w:jc w:val="center"/>
              <w:rPr>
                <w:rFonts w:ascii="Calibri Light" w:eastAsia="Calibri Light" w:hAnsi="Calibri Light" w:cs="Calibri Light"/>
                <w:sz w:val="16"/>
                <w:szCs w:val="16"/>
              </w:rPr>
            </w:pPr>
          </w:p>
        </w:tc>
        <w:tc>
          <w:tcPr>
            <w:tcW w:w="851" w:type="dxa"/>
            <w:vAlign w:val="center"/>
          </w:tcPr>
          <w:p w14:paraId="4DB1424F" w14:textId="4C43CF08" w:rsidR="00AB5DF9" w:rsidRPr="003974BC" w:rsidRDefault="00AB5DF9" w:rsidP="00AB5DF9">
            <w:pPr>
              <w:spacing w:line="276" w:lineRule="auto"/>
              <w:ind w:right="140"/>
              <w:jc w:val="right"/>
              <w:rPr>
                <w:rFonts w:ascii="Calibri Light" w:eastAsia="Calibri Light" w:hAnsi="Calibri Light" w:cs="Calibri Light"/>
                <w:sz w:val="16"/>
                <w:szCs w:val="16"/>
              </w:rPr>
            </w:pPr>
            <w:r>
              <w:rPr>
                <w:rFonts w:ascii="Calibri Light" w:eastAsia="Calibri Light" w:hAnsi="Calibri Light" w:cs="Calibri Light"/>
                <w:sz w:val="16"/>
                <w:szCs w:val="16"/>
              </w:rPr>
              <w:t>(65,284)</w:t>
            </w:r>
          </w:p>
        </w:tc>
      </w:tr>
      <w:tr w:rsidR="00AB5DF9" w:rsidRPr="00C87E2D" w14:paraId="4040BAB7" w14:textId="77777777" w:rsidTr="00E71977">
        <w:trPr>
          <w:trHeight w:val="268"/>
        </w:trPr>
        <w:tc>
          <w:tcPr>
            <w:tcW w:w="709" w:type="dxa"/>
            <w:shd w:val="clear" w:color="auto" w:fill="E2EFD9" w:themeFill="accent6" w:themeFillTint="33"/>
            <w:vAlign w:val="center"/>
          </w:tcPr>
          <w:p w14:paraId="37995365" w14:textId="77777777" w:rsidR="00AB5DF9" w:rsidRPr="00831E0E" w:rsidRDefault="00AB5DF9" w:rsidP="00AB5DF9">
            <w:pPr>
              <w:spacing w:line="276" w:lineRule="auto"/>
              <w:ind w:right="140"/>
              <w:jc w:val="right"/>
              <w:rPr>
                <w:rFonts w:ascii="Calibri Light" w:eastAsia="Calibri Light" w:hAnsi="Calibri Light" w:cs="Calibri Light"/>
                <w:sz w:val="16"/>
                <w:szCs w:val="16"/>
              </w:rPr>
            </w:pPr>
          </w:p>
        </w:tc>
        <w:tc>
          <w:tcPr>
            <w:tcW w:w="851" w:type="dxa"/>
            <w:shd w:val="clear" w:color="auto" w:fill="E2EFD9" w:themeFill="accent6" w:themeFillTint="33"/>
            <w:vAlign w:val="center"/>
          </w:tcPr>
          <w:p w14:paraId="10211419" w14:textId="77777777" w:rsidR="00AB5DF9" w:rsidRPr="00831E0E" w:rsidRDefault="00AB5DF9" w:rsidP="00AB5DF9">
            <w:pPr>
              <w:spacing w:line="276" w:lineRule="auto"/>
              <w:ind w:right="140"/>
              <w:jc w:val="right"/>
              <w:rPr>
                <w:rFonts w:ascii="Calibri Light" w:eastAsia="Calibri Light" w:hAnsi="Calibri Light" w:cs="Calibri Light"/>
                <w:sz w:val="16"/>
                <w:szCs w:val="16"/>
              </w:rPr>
            </w:pPr>
          </w:p>
        </w:tc>
        <w:tc>
          <w:tcPr>
            <w:tcW w:w="4110" w:type="dxa"/>
            <w:shd w:val="clear" w:color="auto" w:fill="E2EFD9" w:themeFill="accent6" w:themeFillTint="33"/>
            <w:vAlign w:val="center"/>
          </w:tcPr>
          <w:p w14:paraId="600CC4B8" w14:textId="77777777" w:rsidR="00AB5DF9" w:rsidRPr="003974BC" w:rsidRDefault="00AB5DF9" w:rsidP="00AB5DF9">
            <w:pPr>
              <w:spacing w:line="276" w:lineRule="auto"/>
              <w:ind w:right="140"/>
              <w:rPr>
                <w:rFonts w:ascii="Calibri Light" w:eastAsia="Calibri Light" w:hAnsi="Calibri Light" w:cs="Calibri Light"/>
                <w:sz w:val="16"/>
                <w:szCs w:val="16"/>
              </w:rPr>
            </w:pPr>
          </w:p>
        </w:tc>
        <w:tc>
          <w:tcPr>
            <w:tcW w:w="708" w:type="dxa"/>
            <w:shd w:val="clear" w:color="auto" w:fill="E2EFD9" w:themeFill="accent6" w:themeFillTint="33"/>
            <w:vAlign w:val="center"/>
          </w:tcPr>
          <w:p w14:paraId="64E3A52D" w14:textId="77777777" w:rsidR="00AB5DF9" w:rsidRPr="003974BC" w:rsidRDefault="00AB5DF9" w:rsidP="00AB5DF9">
            <w:pPr>
              <w:spacing w:line="276" w:lineRule="auto"/>
              <w:ind w:right="140"/>
              <w:jc w:val="right"/>
              <w:rPr>
                <w:rFonts w:ascii="Calibri Light" w:eastAsia="Calibri Light" w:hAnsi="Calibri Light" w:cs="Calibri Light"/>
                <w:sz w:val="16"/>
                <w:szCs w:val="16"/>
              </w:rPr>
            </w:pPr>
          </w:p>
        </w:tc>
        <w:tc>
          <w:tcPr>
            <w:tcW w:w="851" w:type="dxa"/>
            <w:shd w:val="clear" w:color="auto" w:fill="E2EFD9" w:themeFill="accent6" w:themeFillTint="33"/>
            <w:vAlign w:val="center"/>
          </w:tcPr>
          <w:p w14:paraId="0C44A37D" w14:textId="77777777" w:rsidR="00AB5DF9" w:rsidRPr="003974BC" w:rsidRDefault="00AB5DF9" w:rsidP="00AB5DF9">
            <w:pPr>
              <w:spacing w:line="276" w:lineRule="auto"/>
              <w:ind w:right="140"/>
              <w:jc w:val="right"/>
              <w:rPr>
                <w:rFonts w:ascii="Calibri Light" w:eastAsia="Calibri Light" w:hAnsi="Calibri Light" w:cs="Calibri Light"/>
                <w:sz w:val="16"/>
                <w:szCs w:val="16"/>
              </w:rPr>
            </w:pPr>
          </w:p>
        </w:tc>
      </w:tr>
      <w:tr w:rsidR="00AB5DF9" w14:paraId="10F02A23" w14:textId="77777777" w:rsidTr="00E71977">
        <w:trPr>
          <w:trHeight w:val="268"/>
        </w:trPr>
        <w:tc>
          <w:tcPr>
            <w:tcW w:w="709" w:type="dxa"/>
            <w:vAlign w:val="center"/>
          </w:tcPr>
          <w:p w14:paraId="0E47E330" w14:textId="77777777" w:rsidR="00AB5DF9" w:rsidRPr="00831E0E" w:rsidRDefault="00AB5DF9" w:rsidP="00AB5DF9">
            <w:pPr>
              <w:spacing w:line="276" w:lineRule="auto"/>
              <w:ind w:right="140"/>
              <w:jc w:val="center"/>
              <w:rPr>
                <w:rFonts w:ascii="Calibri Light" w:eastAsia="Calibri Light" w:hAnsi="Calibri Light" w:cs="Calibri Light"/>
                <w:sz w:val="16"/>
                <w:szCs w:val="16"/>
              </w:rPr>
            </w:pPr>
          </w:p>
        </w:tc>
        <w:tc>
          <w:tcPr>
            <w:tcW w:w="851" w:type="dxa"/>
            <w:vAlign w:val="center"/>
          </w:tcPr>
          <w:p w14:paraId="76E360B5" w14:textId="047AE3D3" w:rsidR="00AB5DF9" w:rsidRPr="00831E0E" w:rsidRDefault="00AB5DF9" w:rsidP="00AB5DF9">
            <w:pPr>
              <w:spacing w:line="276" w:lineRule="auto"/>
              <w:ind w:right="140"/>
              <w:jc w:val="right"/>
              <w:rPr>
                <w:rFonts w:ascii="Calibri Light" w:eastAsia="Calibri Light" w:hAnsi="Calibri Light" w:cs="Calibri Light"/>
                <w:sz w:val="16"/>
                <w:szCs w:val="16"/>
              </w:rPr>
            </w:pPr>
            <w:r w:rsidRPr="003974BC">
              <w:rPr>
                <w:rFonts w:ascii="Calibri Light" w:eastAsia="Calibri Light" w:hAnsi="Calibri Light" w:cs="Calibri Light"/>
                <w:sz w:val="16"/>
                <w:szCs w:val="16"/>
              </w:rPr>
              <w:t>(575)</w:t>
            </w:r>
          </w:p>
        </w:tc>
        <w:tc>
          <w:tcPr>
            <w:tcW w:w="4110" w:type="dxa"/>
            <w:vAlign w:val="center"/>
          </w:tcPr>
          <w:p w14:paraId="0C01E968" w14:textId="77777777" w:rsidR="00AB5DF9" w:rsidRPr="003974BC" w:rsidRDefault="00AB5DF9" w:rsidP="00AB5DF9">
            <w:pPr>
              <w:spacing w:line="276" w:lineRule="auto"/>
              <w:ind w:left="142" w:right="140"/>
              <w:rPr>
                <w:rFonts w:ascii="Calibri Light" w:eastAsia="Calibri Light" w:hAnsi="Calibri Light" w:cs="Calibri Light"/>
                <w:b/>
                <w:sz w:val="16"/>
                <w:szCs w:val="16"/>
              </w:rPr>
            </w:pPr>
            <w:r w:rsidRPr="003974BC">
              <w:rPr>
                <w:rFonts w:ascii="Calibri Light" w:eastAsia="Calibri Light" w:hAnsi="Calibri Light" w:cs="Calibri Light"/>
                <w:b/>
                <w:sz w:val="16"/>
                <w:szCs w:val="16"/>
              </w:rPr>
              <w:t>Transfers in from Other Schemes</w:t>
            </w:r>
          </w:p>
        </w:tc>
        <w:tc>
          <w:tcPr>
            <w:tcW w:w="708" w:type="dxa"/>
            <w:vAlign w:val="center"/>
          </w:tcPr>
          <w:p w14:paraId="4063F2C1" w14:textId="77777777" w:rsidR="00AB5DF9" w:rsidRPr="003974BC" w:rsidRDefault="00AB5DF9" w:rsidP="00AB5DF9">
            <w:pPr>
              <w:spacing w:line="276" w:lineRule="auto"/>
              <w:ind w:right="140"/>
              <w:jc w:val="center"/>
              <w:rPr>
                <w:rFonts w:ascii="Calibri Light" w:eastAsia="Calibri Light" w:hAnsi="Calibri Light" w:cs="Calibri Light"/>
                <w:sz w:val="16"/>
                <w:szCs w:val="16"/>
              </w:rPr>
            </w:pPr>
          </w:p>
        </w:tc>
        <w:tc>
          <w:tcPr>
            <w:tcW w:w="851" w:type="dxa"/>
            <w:vAlign w:val="center"/>
          </w:tcPr>
          <w:p w14:paraId="5564A3E3" w14:textId="606A40F1" w:rsidR="00AB5DF9" w:rsidRPr="003974BC" w:rsidRDefault="00AB5DF9" w:rsidP="00AB5DF9">
            <w:pPr>
              <w:spacing w:line="276" w:lineRule="auto"/>
              <w:ind w:right="140"/>
              <w:jc w:val="right"/>
              <w:rPr>
                <w:rFonts w:ascii="Calibri Light" w:eastAsia="Calibri Light" w:hAnsi="Calibri Light" w:cs="Calibri Light"/>
                <w:sz w:val="16"/>
                <w:szCs w:val="16"/>
              </w:rPr>
            </w:pPr>
            <w:r>
              <w:rPr>
                <w:rFonts w:ascii="Calibri Light" w:eastAsia="Calibri Light" w:hAnsi="Calibri Light" w:cs="Calibri Light"/>
                <w:sz w:val="16"/>
                <w:szCs w:val="16"/>
              </w:rPr>
              <w:t>(495)</w:t>
            </w:r>
          </w:p>
        </w:tc>
      </w:tr>
      <w:tr w:rsidR="00AB5DF9" w14:paraId="46A327CD" w14:textId="77777777" w:rsidTr="00E71977">
        <w:trPr>
          <w:trHeight w:val="268"/>
        </w:trPr>
        <w:tc>
          <w:tcPr>
            <w:tcW w:w="709" w:type="dxa"/>
            <w:shd w:val="clear" w:color="auto" w:fill="E2EFD9" w:themeFill="accent6" w:themeFillTint="33"/>
            <w:vAlign w:val="center"/>
          </w:tcPr>
          <w:p w14:paraId="688D3F0E" w14:textId="77777777" w:rsidR="00AB5DF9" w:rsidRPr="00831E0E" w:rsidRDefault="00AB5DF9" w:rsidP="00AB5DF9">
            <w:pPr>
              <w:spacing w:line="276" w:lineRule="auto"/>
              <w:ind w:right="140"/>
              <w:jc w:val="center"/>
              <w:rPr>
                <w:rFonts w:ascii="Calibri Light" w:eastAsia="Calibri Light" w:hAnsi="Calibri Light" w:cs="Calibri Light"/>
                <w:sz w:val="16"/>
                <w:szCs w:val="16"/>
              </w:rPr>
            </w:pPr>
          </w:p>
        </w:tc>
        <w:tc>
          <w:tcPr>
            <w:tcW w:w="851" w:type="dxa"/>
            <w:shd w:val="clear" w:color="auto" w:fill="E2EFD9" w:themeFill="accent6" w:themeFillTint="33"/>
            <w:vAlign w:val="center"/>
          </w:tcPr>
          <w:p w14:paraId="0DB8DAB9" w14:textId="77777777" w:rsidR="00AB5DF9" w:rsidRPr="00831E0E" w:rsidRDefault="00AB5DF9" w:rsidP="00AB5DF9">
            <w:pPr>
              <w:spacing w:line="276" w:lineRule="auto"/>
              <w:ind w:right="140"/>
              <w:jc w:val="right"/>
              <w:rPr>
                <w:rFonts w:ascii="Calibri Light" w:eastAsia="Calibri Light" w:hAnsi="Calibri Light" w:cs="Calibri Light"/>
                <w:sz w:val="16"/>
                <w:szCs w:val="16"/>
              </w:rPr>
            </w:pPr>
          </w:p>
        </w:tc>
        <w:tc>
          <w:tcPr>
            <w:tcW w:w="4110" w:type="dxa"/>
            <w:shd w:val="clear" w:color="auto" w:fill="E2EFD9" w:themeFill="accent6" w:themeFillTint="33"/>
            <w:vAlign w:val="center"/>
          </w:tcPr>
          <w:p w14:paraId="07ABAE7F" w14:textId="77777777" w:rsidR="00AB5DF9" w:rsidRPr="00585B23" w:rsidRDefault="00AB5DF9" w:rsidP="00AB5DF9">
            <w:pPr>
              <w:spacing w:line="276" w:lineRule="auto"/>
              <w:ind w:left="142" w:right="140"/>
              <w:rPr>
                <w:rFonts w:ascii="Calibri Light" w:eastAsia="Calibri Light" w:hAnsi="Calibri Light" w:cs="Calibri Light"/>
                <w:b/>
                <w:sz w:val="16"/>
                <w:szCs w:val="16"/>
              </w:rPr>
            </w:pPr>
          </w:p>
        </w:tc>
        <w:tc>
          <w:tcPr>
            <w:tcW w:w="708" w:type="dxa"/>
            <w:shd w:val="clear" w:color="auto" w:fill="E2EFD9" w:themeFill="accent6" w:themeFillTint="33"/>
            <w:vAlign w:val="center"/>
          </w:tcPr>
          <w:p w14:paraId="6051F5F5" w14:textId="77777777" w:rsidR="00AB5DF9" w:rsidRPr="00F32771" w:rsidRDefault="00AB5DF9" w:rsidP="00AB5DF9">
            <w:pPr>
              <w:spacing w:line="276" w:lineRule="auto"/>
              <w:ind w:right="140"/>
              <w:jc w:val="center"/>
              <w:rPr>
                <w:rFonts w:ascii="Calibri Light" w:eastAsia="Calibri Light" w:hAnsi="Calibri Light" w:cs="Calibri Light"/>
                <w:sz w:val="16"/>
                <w:szCs w:val="16"/>
                <w:highlight w:val="yellow"/>
              </w:rPr>
            </w:pPr>
          </w:p>
        </w:tc>
        <w:tc>
          <w:tcPr>
            <w:tcW w:w="851" w:type="dxa"/>
            <w:shd w:val="clear" w:color="auto" w:fill="E2EFD9" w:themeFill="accent6" w:themeFillTint="33"/>
            <w:vAlign w:val="center"/>
          </w:tcPr>
          <w:p w14:paraId="43559E35" w14:textId="77777777" w:rsidR="00AB5DF9" w:rsidRPr="00C87E2D" w:rsidRDefault="00AB5DF9" w:rsidP="00AB5DF9">
            <w:pPr>
              <w:spacing w:line="276" w:lineRule="auto"/>
              <w:ind w:right="140"/>
              <w:jc w:val="right"/>
              <w:rPr>
                <w:rFonts w:ascii="Calibri Light" w:eastAsia="Calibri Light" w:hAnsi="Calibri Light" w:cs="Calibri Light"/>
                <w:sz w:val="16"/>
                <w:szCs w:val="16"/>
              </w:rPr>
            </w:pPr>
          </w:p>
        </w:tc>
      </w:tr>
      <w:tr w:rsidR="00AB5DF9" w14:paraId="1EA3FA88" w14:textId="77777777" w:rsidTr="00E71977">
        <w:trPr>
          <w:trHeight w:val="268"/>
        </w:trPr>
        <w:tc>
          <w:tcPr>
            <w:tcW w:w="709" w:type="dxa"/>
            <w:vAlign w:val="center"/>
          </w:tcPr>
          <w:p w14:paraId="7C3AC76C" w14:textId="77777777" w:rsidR="00AB5DF9" w:rsidRPr="00831E0E" w:rsidRDefault="00AB5DF9" w:rsidP="00AB5DF9">
            <w:pPr>
              <w:spacing w:line="276" w:lineRule="auto"/>
              <w:ind w:right="140"/>
              <w:jc w:val="right"/>
              <w:rPr>
                <w:rFonts w:ascii="Calibri Light" w:eastAsia="Calibri Light" w:hAnsi="Calibri Light" w:cs="Calibri Light"/>
                <w:sz w:val="16"/>
                <w:szCs w:val="16"/>
              </w:rPr>
            </w:pPr>
          </w:p>
        </w:tc>
        <w:tc>
          <w:tcPr>
            <w:tcW w:w="851" w:type="dxa"/>
            <w:vAlign w:val="center"/>
          </w:tcPr>
          <w:p w14:paraId="76018646" w14:textId="77777777" w:rsidR="00AB5DF9" w:rsidRPr="00831E0E" w:rsidRDefault="00AB5DF9" w:rsidP="00AB5DF9">
            <w:pPr>
              <w:spacing w:line="276" w:lineRule="auto"/>
              <w:ind w:right="140"/>
              <w:jc w:val="right"/>
              <w:rPr>
                <w:rFonts w:ascii="Calibri Light" w:eastAsia="Calibri Light" w:hAnsi="Calibri Light" w:cs="Calibri Light"/>
                <w:sz w:val="16"/>
                <w:szCs w:val="16"/>
              </w:rPr>
            </w:pPr>
          </w:p>
        </w:tc>
        <w:tc>
          <w:tcPr>
            <w:tcW w:w="4110" w:type="dxa"/>
            <w:vAlign w:val="center"/>
          </w:tcPr>
          <w:p w14:paraId="33891800" w14:textId="77777777" w:rsidR="00AB5DF9" w:rsidRPr="00585B23" w:rsidRDefault="00AB5DF9" w:rsidP="00AB5DF9">
            <w:pPr>
              <w:spacing w:line="276" w:lineRule="auto"/>
              <w:ind w:right="140"/>
              <w:rPr>
                <w:rFonts w:ascii="Calibri Light" w:eastAsia="Calibri Light" w:hAnsi="Calibri Light" w:cs="Calibri Light"/>
                <w:sz w:val="16"/>
                <w:szCs w:val="16"/>
              </w:rPr>
            </w:pPr>
            <w:r>
              <w:rPr>
                <w:rFonts w:ascii="Calibri Light" w:eastAsia="Calibri Light" w:hAnsi="Calibri Light" w:cs="Calibri Light"/>
                <w:sz w:val="16"/>
                <w:szCs w:val="16"/>
              </w:rPr>
              <w:t xml:space="preserve">    </w:t>
            </w:r>
            <w:r w:rsidRPr="00585B23">
              <w:rPr>
                <w:rFonts w:ascii="Calibri Light" w:eastAsia="Calibri Light" w:hAnsi="Calibri Light" w:cs="Calibri Light"/>
                <w:b/>
                <w:sz w:val="16"/>
                <w:szCs w:val="16"/>
              </w:rPr>
              <w:t>Benefits Payable</w:t>
            </w:r>
          </w:p>
        </w:tc>
        <w:tc>
          <w:tcPr>
            <w:tcW w:w="708" w:type="dxa"/>
            <w:vAlign w:val="center"/>
          </w:tcPr>
          <w:p w14:paraId="2D6A997C" w14:textId="77777777" w:rsidR="00AB5DF9" w:rsidRPr="00F32771" w:rsidRDefault="00AB5DF9" w:rsidP="00AB5DF9">
            <w:pPr>
              <w:spacing w:line="276" w:lineRule="auto"/>
              <w:ind w:right="140"/>
              <w:jc w:val="right"/>
              <w:rPr>
                <w:rFonts w:ascii="Calibri Light" w:eastAsia="Calibri Light" w:hAnsi="Calibri Light" w:cs="Calibri Light"/>
                <w:sz w:val="16"/>
                <w:szCs w:val="16"/>
                <w:highlight w:val="yellow"/>
              </w:rPr>
            </w:pPr>
          </w:p>
        </w:tc>
        <w:tc>
          <w:tcPr>
            <w:tcW w:w="851" w:type="dxa"/>
            <w:vAlign w:val="center"/>
          </w:tcPr>
          <w:p w14:paraId="6D8EE995" w14:textId="77777777" w:rsidR="00AB5DF9" w:rsidRPr="00F32771" w:rsidRDefault="00AB5DF9" w:rsidP="00AB5DF9">
            <w:pPr>
              <w:spacing w:line="276" w:lineRule="auto"/>
              <w:ind w:right="140"/>
              <w:jc w:val="right"/>
              <w:rPr>
                <w:rFonts w:ascii="Calibri Light" w:eastAsia="Calibri Light" w:hAnsi="Calibri Light" w:cs="Calibri Light"/>
                <w:sz w:val="16"/>
                <w:szCs w:val="16"/>
                <w:highlight w:val="yellow"/>
              </w:rPr>
            </w:pPr>
          </w:p>
        </w:tc>
      </w:tr>
      <w:tr w:rsidR="00AB5DF9" w14:paraId="2346B6ED" w14:textId="77777777" w:rsidTr="00E71977">
        <w:trPr>
          <w:trHeight w:val="268"/>
        </w:trPr>
        <w:tc>
          <w:tcPr>
            <w:tcW w:w="709" w:type="dxa"/>
            <w:shd w:val="clear" w:color="auto" w:fill="E2EFD9" w:themeFill="accent6" w:themeFillTint="33"/>
            <w:vAlign w:val="center"/>
          </w:tcPr>
          <w:p w14:paraId="13CF018F" w14:textId="278D9E21" w:rsidR="00AB5DF9" w:rsidRPr="00831E0E" w:rsidRDefault="00AB5DF9" w:rsidP="00AB5DF9">
            <w:pPr>
              <w:spacing w:line="276" w:lineRule="auto"/>
              <w:ind w:right="140"/>
              <w:jc w:val="right"/>
              <w:rPr>
                <w:rFonts w:ascii="Calibri Light" w:eastAsia="Calibri Light" w:hAnsi="Calibri Light" w:cs="Calibri Light"/>
                <w:sz w:val="16"/>
                <w:szCs w:val="16"/>
              </w:rPr>
            </w:pPr>
            <w:r>
              <w:rPr>
                <w:rFonts w:ascii="Calibri Light" w:eastAsia="Calibri Light" w:hAnsi="Calibri Light" w:cs="Calibri Light"/>
                <w:sz w:val="16"/>
                <w:szCs w:val="16"/>
              </w:rPr>
              <w:t>88,335</w:t>
            </w:r>
          </w:p>
        </w:tc>
        <w:tc>
          <w:tcPr>
            <w:tcW w:w="851" w:type="dxa"/>
            <w:shd w:val="clear" w:color="auto" w:fill="E2EFD9" w:themeFill="accent6" w:themeFillTint="33"/>
            <w:vAlign w:val="center"/>
          </w:tcPr>
          <w:p w14:paraId="077B8FBD" w14:textId="77777777" w:rsidR="00AB5DF9" w:rsidRPr="00831E0E" w:rsidRDefault="00AB5DF9" w:rsidP="00AB5DF9">
            <w:pPr>
              <w:spacing w:line="276" w:lineRule="auto"/>
              <w:ind w:right="140"/>
              <w:rPr>
                <w:rFonts w:ascii="Calibri Light" w:eastAsia="Calibri Light" w:hAnsi="Calibri Light" w:cs="Calibri Light"/>
                <w:sz w:val="16"/>
                <w:szCs w:val="16"/>
              </w:rPr>
            </w:pPr>
          </w:p>
        </w:tc>
        <w:tc>
          <w:tcPr>
            <w:tcW w:w="4110" w:type="dxa"/>
            <w:shd w:val="clear" w:color="auto" w:fill="E2EFD9" w:themeFill="accent6" w:themeFillTint="33"/>
            <w:vAlign w:val="center"/>
          </w:tcPr>
          <w:p w14:paraId="2A45EF66" w14:textId="77777777" w:rsidR="00AB5DF9" w:rsidRPr="00585B23" w:rsidRDefault="00AB5DF9" w:rsidP="00AB5DF9">
            <w:pPr>
              <w:pStyle w:val="ListParagraph"/>
              <w:numPr>
                <w:ilvl w:val="0"/>
                <w:numId w:val="14"/>
              </w:numPr>
              <w:spacing w:line="276" w:lineRule="auto"/>
              <w:ind w:right="140"/>
              <w:rPr>
                <w:rFonts w:ascii="Calibri Light" w:eastAsia="Calibri Light" w:hAnsi="Calibri Light" w:cs="Calibri Light"/>
                <w:sz w:val="16"/>
                <w:szCs w:val="16"/>
              </w:rPr>
            </w:pPr>
            <w:r w:rsidRPr="00585B23">
              <w:rPr>
                <w:rFonts w:ascii="Calibri Light" w:eastAsia="Calibri Light" w:hAnsi="Calibri Light" w:cs="Calibri Light"/>
                <w:sz w:val="16"/>
                <w:szCs w:val="16"/>
              </w:rPr>
              <w:t>Pensions</w:t>
            </w:r>
          </w:p>
        </w:tc>
        <w:tc>
          <w:tcPr>
            <w:tcW w:w="708" w:type="dxa"/>
            <w:shd w:val="clear" w:color="auto" w:fill="E2EFD9" w:themeFill="accent6" w:themeFillTint="33"/>
            <w:vAlign w:val="center"/>
          </w:tcPr>
          <w:p w14:paraId="57FDD633" w14:textId="674A51FD" w:rsidR="00AB5DF9" w:rsidRPr="00C87E2D" w:rsidRDefault="00AB5DF9" w:rsidP="00AB5DF9">
            <w:pPr>
              <w:spacing w:line="276" w:lineRule="auto"/>
              <w:ind w:right="140"/>
              <w:jc w:val="right"/>
              <w:rPr>
                <w:rFonts w:ascii="Calibri Light" w:eastAsia="Calibri Light" w:hAnsi="Calibri Light" w:cs="Calibri Light"/>
                <w:sz w:val="16"/>
                <w:szCs w:val="16"/>
              </w:rPr>
            </w:pPr>
            <w:r>
              <w:rPr>
                <w:rFonts w:ascii="Calibri Light" w:eastAsia="Calibri Light" w:hAnsi="Calibri Light" w:cs="Calibri Light"/>
                <w:sz w:val="16"/>
                <w:szCs w:val="16"/>
              </w:rPr>
              <w:t>100,895</w:t>
            </w:r>
          </w:p>
        </w:tc>
        <w:tc>
          <w:tcPr>
            <w:tcW w:w="851" w:type="dxa"/>
            <w:shd w:val="clear" w:color="auto" w:fill="E2EFD9" w:themeFill="accent6" w:themeFillTint="33"/>
            <w:vAlign w:val="center"/>
          </w:tcPr>
          <w:p w14:paraId="400F3A92" w14:textId="77777777" w:rsidR="00AB5DF9" w:rsidRPr="00F32771" w:rsidRDefault="00AB5DF9" w:rsidP="00AB5DF9">
            <w:pPr>
              <w:spacing w:line="276" w:lineRule="auto"/>
              <w:ind w:right="140"/>
              <w:rPr>
                <w:rFonts w:ascii="Calibri Light" w:eastAsia="Calibri Light" w:hAnsi="Calibri Light" w:cs="Calibri Light"/>
                <w:sz w:val="16"/>
                <w:szCs w:val="16"/>
                <w:highlight w:val="yellow"/>
              </w:rPr>
            </w:pPr>
          </w:p>
        </w:tc>
      </w:tr>
      <w:tr w:rsidR="00AB5DF9" w14:paraId="025EACC8" w14:textId="77777777" w:rsidTr="00E71977">
        <w:trPr>
          <w:trHeight w:val="268"/>
        </w:trPr>
        <w:tc>
          <w:tcPr>
            <w:tcW w:w="709" w:type="dxa"/>
            <w:vAlign w:val="center"/>
          </w:tcPr>
          <w:p w14:paraId="6AE46B4D" w14:textId="1193EF97" w:rsidR="00AB5DF9" w:rsidRPr="00831E0E" w:rsidRDefault="00AB5DF9" w:rsidP="00AB5DF9">
            <w:pPr>
              <w:spacing w:line="276" w:lineRule="auto"/>
              <w:ind w:right="140"/>
              <w:jc w:val="right"/>
              <w:rPr>
                <w:rFonts w:ascii="Calibri Light" w:eastAsia="Calibri Light" w:hAnsi="Calibri Light" w:cs="Calibri Light"/>
                <w:sz w:val="16"/>
                <w:szCs w:val="16"/>
              </w:rPr>
            </w:pPr>
            <w:r>
              <w:rPr>
                <w:rFonts w:ascii="Calibri Light" w:eastAsia="Calibri Light" w:hAnsi="Calibri Light" w:cs="Calibri Light"/>
                <w:sz w:val="16"/>
                <w:szCs w:val="16"/>
              </w:rPr>
              <w:t>13,152</w:t>
            </w:r>
          </w:p>
        </w:tc>
        <w:tc>
          <w:tcPr>
            <w:tcW w:w="851" w:type="dxa"/>
            <w:vAlign w:val="center"/>
          </w:tcPr>
          <w:p w14:paraId="57F55492" w14:textId="77777777" w:rsidR="00AB5DF9" w:rsidRPr="00831E0E" w:rsidRDefault="00AB5DF9" w:rsidP="00AB5DF9">
            <w:pPr>
              <w:spacing w:line="276" w:lineRule="auto"/>
              <w:ind w:right="140"/>
              <w:rPr>
                <w:rFonts w:ascii="Calibri Light" w:eastAsia="Calibri Light" w:hAnsi="Calibri Light" w:cs="Calibri Light"/>
                <w:sz w:val="16"/>
                <w:szCs w:val="16"/>
              </w:rPr>
            </w:pPr>
          </w:p>
        </w:tc>
        <w:tc>
          <w:tcPr>
            <w:tcW w:w="4110" w:type="dxa"/>
            <w:vAlign w:val="center"/>
          </w:tcPr>
          <w:p w14:paraId="79BA3895" w14:textId="77777777" w:rsidR="00AB5DF9" w:rsidRPr="00585B23" w:rsidRDefault="00AB5DF9" w:rsidP="00AB5DF9">
            <w:pPr>
              <w:pStyle w:val="ListParagraph"/>
              <w:numPr>
                <w:ilvl w:val="0"/>
                <w:numId w:val="14"/>
              </w:numPr>
              <w:spacing w:line="276" w:lineRule="auto"/>
              <w:ind w:right="140"/>
              <w:rPr>
                <w:rFonts w:ascii="Calibri Light" w:eastAsia="Calibri Light" w:hAnsi="Calibri Light" w:cs="Calibri Light"/>
                <w:sz w:val="16"/>
                <w:szCs w:val="16"/>
              </w:rPr>
            </w:pPr>
            <w:r w:rsidRPr="00585B23">
              <w:rPr>
                <w:rFonts w:ascii="Calibri Light" w:eastAsia="Calibri Light" w:hAnsi="Calibri Light" w:cs="Calibri Light"/>
                <w:sz w:val="16"/>
                <w:szCs w:val="16"/>
              </w:rPr>
              <w:t>Commutations and lump sum retirement benefits</w:t>
            </w:r>
          </w:p>
        </w:tc>
        <w:tc>
          <w:tcPr>
            <w:tcW w:w="708" w:type="dxa"/>
            <w:vAlign w:val="center"/>
          </w:tcPr>
          <w:p w14:paraId="78199A45" w14:textId="29383B17" w:rsidR="00AB5DF9" w:rsidRPr="00C87E2D" w:rsidRDefault="00AB5DF9" w:rsidP="00AB5DF9">
            <w:pPr>
              <w:spacing w:line="276" w:lineRule="auto"/>
              <w:ind w:right="140"/>
              <w:jc w:val="right"/>
              <w:rPr>
                <w:rFonts w:ascii="Calibri Light" w:eastAsia="Calibri Light" w:hAnsi="Calibri Light" w:cs="Calibri Light"/>
                <w:sz w:val="16"/>
                <w:szCs w:val="16"/>
              </w:rPr>
            </w:pPr>
            <w:r>
              <w:rPr>
                <w:rFonts w:ascii="Calibri Light" w:eastAsia="Calibri Light" w:hAnsi="Calibri Light" w:cs="Calibri Light"/>
                <w:sz w:val="16"/>
                <w:szCs w:val="16"/>
              </w:rPr>
              <w:t>18,829</w:t>
            </w:r>
          </w:p>
        </w:tc>
        <w:tc>
          <w:tcPr>
            <w:tcW w:w="851" w:type="dxa"/>
            <w:vAlign w:val="center"/>
          </w:tcPr>
          <w:p w14:paraId="094049DF" w14:textId="77777777" w:rsidR="00AB5DF9" w:rsidRPr="00F32771" w:rsidRDefault="00AB5DF9" w:rsidP="00AB5DF9">
            <w:pPr>
              <w:spacing w:line="276" w:lineRule="auto"/>
              <w:ind w:right="140"/>
              <w:rPr>
                <w:rFonts w:ascii="Calibri Light" w:eastAsia="Calibri Light" w:hAnsi="Calibri Light" w:cs="Calibri Light"/>
                <w:sz w:val="16"/>
                <w:szCs w:val="16"/>
                <w:highlight w:val="yellow"/>
              </w:rPr>
            </w:pPr>
          </w:p>
        </w:tc>
      </w:tr>
      <w:tr w:rsidR="00AB5DF9" w14:paraId="70A4DF1E" w14:textId="77777777" w:rsidTr="00E71977">
        <w:trPr>
          <w:trHeight w:val="268"/>
        </w:trPr>
        <w:tc>
          <w:tcPr>
            <w:tcW w:w="709" w:type="dxa"/>
            <w:tcBorders>
              <w:bottom w:val="single" w:sz="12" w:space="0" w:color="70AD47"/>
            </w:tcBorders>
            <w:shd w:val="clear" w:color="auto" w:fill="E2EFD9" w:themeFill="accent6" w:themeFillTint="33"/>
            <w:vAlign w:val="center"/>
          </w:tcPr>
          <w:p w14:paraId="0517340D" w14:textId="0A48C1D5" w:rsidR="00AB5DF9" w:rsidRPr="00831E0E" w:rsidRDefault="00AB5DF9" w:rsidP="00AB5DF9">
            <w:pPr>
              <w:spacing w:line="276" w:lineRule="auto"/>
              <w:ind w:right="140"/>
              <w:jc w:val="right"/>
              <w:rPr>
                <w:rFonts w:ascii="Calibri Light" w:eastAsia="Calibri Light" w:hAnsi="Calibri Light" w:cs="Calibri Light"/>
                <w:sz w:val="16"/>
                <w:szCs w:val="16"/>
              </w:rPr>
            </w:pPr>
            <w:r>
              <w:rPr>
                <w:rFonts w:ascii="Calibri Light" w:eastAsia="Calibri Light" w:hAnsi="Calibri Light" w:cs="Calibri Light"/>
                <w:sz w:val="16"/>
                <w:szCs w:val="16"/>
              </w:rPr>
              <w:t>154</w:t>
            </w:r>
          </w:p>
        </w:tc>
        <w:tc>
          <w:tcPr>
            <w:tcW w:w="851" w:type="dxa"/>
            <w:shd w:val="clear" w:color="auto" w:fill="E2EFD9" w:themeFill="accent6" w:themeFillTint="33"/>
            <w:vAlign w:val="center"/>
          </w:tcPr>
          <w:p w14:paraId="66347D76" w14:textId="77777777" w:rsidR="00AB5DF9" w:rsidRPr="00831E0E" w:rsidRDefault="00AB5DF9" w:rsidP="00AB5DF9">
            <w:pPr>
              <w:spacing w:line="276" w:lineRule="auto"/>
              <w:ind w:right="140"/>
              <w:rPr>
                <w:rFonts w:ascii="Calibri Light" w:eastAsia="Calibri Light" w:hAnsi="Calibri Light" w:cs="Calibri Light"/>
                <w:sz w:val="16"/>
                <w:szCs w:val="16"/>
              </w:rPr>
            </w:pPr>
          </w:p>
        </w:tc>
        <w:tc>
          <w:tcPr>
            <w:tcW w:w="4110" w:type="dxa"/>
            <w:shd w:val="clear" w:color="auto" w:fill="E2EFD9" w:themeFill="accent6" w:themeFillTint="33"/>
            <w:vAlign w:val="center"/>
          </w:tcPr>
          <w:p w14:paraId="06BE052F" w14:textId="77777777" w:rsidR="00AB5DF9" w:rsidRPr="00585B23" w:rsidRDefault="00AB5DF9" w:rsidP="00AB5DF9">
            <w:pPr>
              <w:pStyle w:val="ListParagraph"/>
              <w:numPr>
                <w:ilvl w:val="0"/>
                <w:numId w:val="14"/>
              </w:numPr>
              <w:spacing w:line="276" w:lineRule="auto"/>
              <w:ind w:right="140"/>
              <w:rPr>
                <w:rFonts w:ascii="Calibri Light" w:eastAsia="Calibri Light" w:hAnsi="Calibri Light" w:cs="Calibri Light"/>
                <w:sz w:val="16"/>
                <w:szCs w:val="16"/>
              </w:rPr>
            </w:pPr>
            <w:r w:rsidRPr="00585B23">
              <w:rPr>
                <w:rFonts w:ascii="Calibri Light" w:eastAsia="Calibri Light" w:hAnsi="Calibri Light" w:cs="Calibri Light"/>
                <w:sz w:val="16"/>
                <w:szCs w:val="16"/>
              </w:rPr>
              <w:t>Death benefits</w:t>
            </w:r>
          </w:p>
        </w:tc>
        <w:tc>
          <w:tcPr>
            <w:tcW w:w="708" w:type="dxa"/>
            <w:tcBorders>
              <w:bottom w:val="single" w:sz="12" w:space="0" w:color="70AD47"/>
            </w:tcBorders>
            <w:shd w:val="clear" w:color="auto" w:fill="E2EFD9" w:themeFill="accent6" w:themeFillTint="33"/>
            <w:vAlign w:val="center"/>
          </w:tcPr>
          <w:p w14:paraId="42D980CA" w14:textId="6D3FB593" w:rsidR="00AB5DF9" w:rsidRPr="00C87E2D" w:rsidRDefault="00AB5DF9" w:rsidP="00AB5DF9">
            <w:pPr>
              <w:spacing w:line="276" w:lineRule="auto"/>
              <w:ind w:right="140"/>
              <w:jc w:val="right"/>
              <w:rPr>
                <w:rFonts w:ascii="Calibri Light" w:eastAsia="Calibri Light" w:hAnsi="Calibri Light" w:cs="Calibri Light"/>
                <w:sz w:val="16"/>
                <w:szCs w:val="16"/>
              </w:rPr>
            </w:pPr>
            <w:r>
              <w:rPr>
                <w:rFonts w:ascii="Calibri Light" w:eastAsia="Calibri Light" w:hAnsi="Calibri Light" w:cs="Calibri Light"/>
                <w:sz w:val="16"/>
                <w:szCs w:val="16"/>
              </w:rPr>
              <w:t>184</w:t>
            </w:r>
          </w:p>
        </w:tc>
        <w:tc>
          <w:tcPr>
            <w:tcW w:w="851" w:type="dxa"/>
            <w:shd w:val="clear" w:color="auto" w:fill="E2EFD9" w:themeFill="accent6" w:themeFillTint="33"/>
            <w:vAlign w:val="center"/>
          </w:tcPr>
          <w:p w14:paraId="2D2E9F60" w14:textId="77777777" w:rsidR="00AB5DF9" w:rsidRPr="00F32771" w:rsidRDefault="00AB5DF9" w:rsidP="00AB5DF9">
            <w:pPr>
              <w:spacing w:line="276" w:lineRule="auto"/>
              <w:ind w:right="140"/>
              <w:rPr>
                <w:rFonts w:ascii="Calibri Light" w:eastAsia="Calibri Light" w:hAnsi="Calibri Light" w:cs="Calibri Light"/>
                <w:sz w:val="16"/>
                <w:szCs w:val="16"/>
                <w:highlight w:val="yellow"/>
              </w:rPr>
            </w:pPr>
          </w:p>
        </w:tc>
      </w:tr>
      <w:tr w:rsidR="00AB5DF9" w14:paraId="4DC62FE7" w14:textId="77777777" w:rsidTr="00E71977">
        <w:trPr>
          <w:trHeight w:val="268"/>
        </w:trPr>
        <w:tc>
          <w:tcPr>
            <w:tcW w:w="709" w:type="dxa"/>
            <w:tcBorders>
              <w:top w:val="single" w:sz="12" w:space="0" w:color="70AD47"/>
            </w:tcBorders>
            <w:vAlign w:val="center"/>
          </w:tcPr>
          <w:p w14:paraId="0010796A" w14:textId="77777777" w:rsidR="00AB5DF9" w:rsidRPr="00831E0E" w:rsidRDefault="00AB5DF9" w:rsidP="00AB5DF9">
            <w:pPr>
              <w:spacing w:line="276" w:lineRule="auto"/>
              <w:ind w:right="140"/>
              <w:jc w:val="right"/>
              <w:rPr>
                <w:rFonts w:ascii="Calibri Light" w:eastAsia="Calibri Light" w:hAnsi="Calibri Light" w:cs="Calibri Light"/>
                <w:sz w:val="16"/>
                <w:szCs w:val="16"/>
              </w:rPr>
            </w:pPr>
          </w:p>
        </w:tc>
        <w:tc>
          <w:tcPr>
            <w:tcW w:w="851" w:type="dxa"/>
            <w:vAlign w:val="center"/>
          </w:tcPr>
          <w:p w14:paraId="130E8032" w14:textId="61B01B06" w:rsidR="00AB5DF9" w:rsidRPr="00831E0E" w:rsidRDefault="00AB5DF9" w:rsidP="00AB5DF9">
            <w:pPr>
              <w:spacing w:line="276" w:lineRule="auto"/>
              <w:ind w:right="140"/>
              <w:jc w:val="right"/>
              <w:rPr>
                <w:rFonts w:ascii="Calibri Light" w:eastAsia="Calibri Light" w:hAnsi="Calibri Light" w:cs="Calibri Light"/>
                <w:sz w:val="16"/>
                <w:szCs w:val="16"/>
              </w:rPr>
            </w:pPr>
            <w:r w:rsidRPr="003974BC">
              <w:rPr>
                <w:rFonts w:ascii="Calibri Light" w:eastAsia="Calibri Light" w:hAnsi="Calibri Light" w:cs="Calibri Light"/>
                <w:sz w:val="16"/>
                <w:szCs w:val="16"/>
              </w:rPr>
              <w:t>101,641</w:t>
            </w:r>
          </w:p>
        </w:tc>
        <w:tc>
          <w:tcPr>
            <w:tcW w:w="4110" w:type="dxa"/>
            <w:vAlign w:val="center"/>
          </w:tcPr>
          <w:p w14:paraId="2E58C9D8" w14:textId="77777777" w:rsidR="00AB5DF9" w:rsidRPr="00585B23" w:rsidRDefault="00AB5DF9" w:rsidP="00AB5DF9">
            <w:pPr>
              <w:pStyle w:val="ListParagraph"/>
              <w:spacing w:line="276" w:lineRule="auto"/>
              <w:ind w:left="830" w:right="140"/>
              <w:rPr>
                <w:rFonts w:ascii="Calibri Light" w:eastAsia="Calibri Light" w:hAnsi="Calibri Light" w:cs="Calibri Light"/>
                <w:sz w:val="16"/>
                <w:szCs w:val="16"/>
              </w:rPr>
            </w:pPr>
          </w:p>
        </w:tc>
        <w:tc>
          <w:tcPr>
            <w:tcW w:w="708" w:type="dxa"/>
            <w:tcBorders>
              <w:top w:val="single" w:sz="12" w:space="0" w:color="70AD47"/>
            </w:tcBorders>
            <w:vAlign w:val="center"/>
          </w:tcPr>
          <w:p w14:paraId="1F443623" w14:textId="77777777" w:rsidR="00AB5DF9" w:rsidRPr="00C87E2D" w:rsidRDefault="00AB5DF9" w:rsidP="00AB5DF9">
            <w:pPr>
              <w:spacing w:line="276" w:lineRule="auto"/>
              <w:ind w:right="140"/>
              <w:jc w:val="right"/>
              <w:rPr>
                <w:rFonts w:ascii="Calibri Light" w:eastAsia="Calibri Light" w:hAnsi="Calibri Light" w:cs="Calibri Light"/>
                <w:sz w:val="16"/>
                <w:szCs w:val="16"/>
              </w:rPr>
            </w:pPr>
          </w:p>
        </w:tc>
        <w:tc>
          <w:tcPr>
            <w:tcW w:w="851" w:type="dxa"/>
            <w:vAlign w:val="center"/>
          </w:tcPr>
          <w:p w14:paraId="16DD95BD" w14:textId="4025A889" w:rsidR="00AB5DF9" w:rsidRPr="00F32771" w:rsidRDefault="00AB5DF9" w:rsidP="00AB5DF9">
            <w:pPr>
              <w:spacing w:line="276" w:lineRule="auto"/>
              <w:ind w:right="140"/>
              <w:jc w:val="right"/>
              <w:rPr>
                <w:rFonts w:ascii="Calibri Light" w:eastAsia="Calibri Light" w:hAnsi="Calibri Light" w:cs="Calibri Light"/>
                <w:sz w:val="16"/>
                <w:szCs w:val="16"/>
                <w:highlight w:val="yellow"/>
              </w:rPr>
            </w:pPr>
            <w:r>
              <w:rPr>
                <w:rFonts w:ascii="Calibri Light" w:eastAsia="Calibri Light" w:hAnsi="Calibri Light" w:cs="Calibri Light"/>
                <w:sz w:val="16"/>
                <w:szCs w:val="16"/>
              </w:rPr>
              <w:t>119,908</w:t>
            </w:r>
          </w:p>
        </w:tc>
      </w:tr>
      <w:tr w:rsidR="00AB5DF9" w:rsidRPr="004C286F" w14:paraId="2BEA86A1" w14:textId="77777777" w:rsidTr="00E71977">
        <w:trPr>
          <w:trHeight w:val="268"/>
        </w:trPr>
        <w:tc>
          <w:tcPr>
            <w:tcW w:w="709" w:type="dxa"/>
            <w:shd w:val="clear" w:color="auto" w:fill="E2EFD9" w:themeFill="accent6" w:themeFillTint="33"/>
            <w:vAlign w:val="center"/>
          </w:tcPr>
          <w:p w14:paraId="47288C41" w14:textId="77777777" w:rsidR="00AB5DF9" w:rsidRPr="00831E0E" w:rsidRDefault="00AB5DF9" w:rsidP="00AB5DF9">
            <w:pPr>
              <w:spacing w:line="276" w:lineRule="auto"/>
              <w:ind w:right="140"/>
              <w:jc w:val="right"/>
              <w:rPr>
                <w:rFonts w:ascii="Calibri Light" w:eastAsia="Calibri Light" w:hAnsi="Calibri Light" w:cs="Calibri Light"/>
                <w:sz w:val="16"/>
                <w:szCs w:val="16"/>
              </w:rPr>
            </w:pPr>
          </w:p>
        </w:tc>
        <w:tc>
          <w:tcPr>
            <w:tcW w:w="851" w:type="dxa"/>
            <w:shd w:val="clear" w:color="auto" w:fill="E2EFD9" w:themeFill="accent6" w:themeFillTint="33"/>
            <w:vAlign w:val="center"/>
          </w:tcPr>
          <w:p w14:paraId="7999838F" w14:textId="77777777" w:rsidR="00AB5DF9" w:rsidRPr="00831E0E" w:rsidRDefault="00AB5DF9" w:rsidP="00AB5DF9">
            <w:pPr>
              <w:spacing w:line="276" w:lineRule="auto"/>
              <w:ind w:right="140"/>
              <w:jc w:val="right"/>
              <w:rPr>
                <w:rFonts w:ascii="Calibri Light" w:eastAsia="Calibri Light" w:hAnsi="Calibri Light" w:cs="Calibri Light"/>
                <w:sz w:val="16"/>
                <w:szCs w:val="16"/>
              </w:rPr>
            </w:pPr>
          </w:p>
        </w:tc>
        <w:tc>
          <w:tcPr>
            <w:tcW w:w="4110" w:type="dxa"/>
            <w:shd w:val="clear" w:color="auto" w:fill="E2EFD9" w:themeFill="accent6" w:themeFillTint="33"/>
            <w:vAlign w:val="center"/>
          </w:tcPr>
          <w:p w14:paraId="1158FF03" w14:textId="77777777" w:rsidR="00AB5DF9" w:rsidRPr="00113EA4" w:rsidRDefault="00AB5DF9" w:rsidP="00AB5DF9">
            <w:pPr>
              <w:spacing w:line="276" w:lineRule="auto"/>
              <w:ind w:right="140"/>
              <w:rPr>
                <w:rFonts w:ascii="Calibri Light" w:eastAsia="Calibri Light" w:hAnsi="Calibri Light" w:cs="Calibri Light"/>
                <w:sz w:val="16"/>
                <w:szCs w:val="16"/>
              </w:rPr>
            </w:pPr>
            <w:r>
              <w:rPr>
                <w:rFonts w:ascii="Calibri Light" w:eastAsia="Calibri Light" w:hAnsi="Calibri Light" w:cs="Calibri Light"/>
                <w:b/>
                <w:sz w:val="16"/>
                <w:szCs w:val="16"/>
              </w:rPr>
              <w:t xml:space="preserve">    </w:t>
            </w:r>
            <w:r w:rsidRPr="00113EA4">
              <w:rPr>
                <w:rFonts w:ascii="Calibri Light" w:eastAsia="Calibri Light" w:hAnsi="Calibri Light" w:cs="Calibri Light"/>
                <w:b/>
                <w:sz w:val="16"/>
                <w:szCs w:val="16"/>
              </w:rPr>
              <w:t>Payments to and on account of leavers</w:t>
            </w:r>
          </w:p>
        </w:tc>
        <w:tc>
          <w:tcPr>
            <w:tcW w:w="708" w:type="dxa"/>
            <w:shd w:val="clear" w:color="auto" w:fill="E2EFD9" w:themeFill="accent6" w:themeFillTint="33"/>
            <w:vAlign w:val="center"/>
          </w:tcPr>
          <w:p w14:paraId="1E3BC586" w14:textId="77777777" w:rsidR="00AB5DF9" w:rsidRPr="00F32771" w:rsidRDefault="00AB5DF9" w:rsidP="00AB5DF9">
            <w:pPr>
              <w:spacing w:line="276" w:lineRule="auto"/>
              <w:ind w:right="140"/>
              <w:jc w:val="right"/>
              <w:rPr>
                <w:rFonts w:ascii="Calibri Light" w:eastAsia="Calibri Light" w:hAnsi="Calibri Light" w:cs="Calibri Light"/>
                <w:sz w:val="16"/>
                <w:szCs w:val="16"/>
                <w:highlight w:val="yellow"/>
              </w:rPr>
            </w:pPr>
          </w:p>
        </w:tc>
        <w:tc>
          <w:tcPr>
            <w:tcW w:w="851" w:type="dxa"/>
            <w:shd w:val="clear" w:color="auto" w:fill="E2EFD9" w:themeFill="accent6" w:themeFillTint="33"/>
            <w:vAlign w:val="center"/>
          </w:tcPr>
          <w:p w14:paraId="76155854" w14:textId="77777777" w:rsidR="00AB5DF9" w:rsidRPr="004C286F" w:rsidRDefault="00AB5DF9" w:rsidP="00AB5DF9">
            <w:pPr>
              <w:spacing w:line="276" w:lineRule="auto"/>
              <w:ind w:right="140"/>
              <w:jc w:val="right"/>
              <w:rPr>
                <w:rFonts w:ascii="Calibri Light" w:eastAsia="Calibri Light" w:hAnsi="Calibri Light" w:cs="Calibri Light"/>
                <w:sz w:val="16"/>
                <w:szCs w:val="16"/>
              </w:rPr>
            </w:pPr>
          </w:p>
        </w:tc>
      </w:tr>
      <w:tr w:rsidR="00AB5DF9" w14:paraId="2AEDAA71" w14:textId="77777777" w:rsidTr="00E71977">
        <w:trPr>
          <w:trHeight w:val="268"/>
        </w:trPr>
        <w:tc>
          <w:tcPr>
            <w:tcW w:w="709" w:type="dxa"/>
            <w:vAlign w:val="center"/>
          </w:tcPr>
          <w:p w14:paraId="5F3B888E" w14:textId="576FB117" w:rsidR="00AB5DF9" w:rsidRPr="00831E0E" w:rsidRDefault="00AB5DF9" w:rsidP="00AB5DF9">
            <w:pPr>
              <w:spacing w:line="276" w:lineRule="auto"/>
              <w:ind w:right="140"/>
              <w:jc w:val="right"/>
              <w:rPr>
                <w:rFonts w:ascii="Calibri Light" w:eastAsia="Calibri Light" w:hAnsi="Calibri Light" w:cs="Calibri Light"/>
                <w:sz w:val="16"/>
                <w:szCs w:val="16"/>
              </w:rPr>
            </w:pPr>
            <w:r>
              <w:rPr>
                <w:rFonts w:ascii="Calibri Light" w:eastAsia="Calibri Light" w:hAnsi="Calibri Light" w:cs="Calibri Light"/>
                <w:sz w:val="16"/>
                <w:szCs w:val="16"/>
              </w:rPr>
              <w:t>113</w:t>
            </w:r>
          </w:p>
        </w:tc>
        <w:tc>
          <w:tcPr>
            <w:tcW w:w="851" w:type="dxa"/>
            <w:vAlign w:val="center"/>
          </w:tcPr>
          <w:p w14:paraId="09F2A706" w14:textId="77777777" w:rsidR="00AB5DF9" w:rsidRPr="00831E0E" w:rsidRDefault="00AB5DF9" w:rsidP="00AB5DF9">
            <w:pPr>
              <w:spacing w:line="276" w:lineRule="auto"/>
              <w:ind w:right="140"/>
              <w:jc w:val="right"/>
              <w:rPr>
                <w:rFonts w:ascii="Calibri Light" w:eastAsia="Calibri Light" w:hAnsi="Calibri Light" w:cs="Calibri Light"/>
                <w:sz w:val="16"/>
                <w:szCs w:val="16"/>
              </w:rPr>
            </w:pPr>
          </w:p>
        </w:tc>
        <w:tc>
          <w:tcPr>
            <w:tcW w:w="4110" w:type="dxa"/>
            <w:vAlign w:val="center"/>
          </w:tcPr>
          <w:p w14:paraId="3CFE5930" w14:textId="77777777" w:rsidR="00AB5DF9" w:rsidRPr="00113EA4" w:rsidRDefault="00AB5DF9" w:rsidP="00AB5DF9">
            <w:pPr>
              <w:pStyle w:val="ListParagraph"/>
              <w:numPr>
                <w:ilvl w:val="0"/>
                <w:numId w:val="14"/>
              </w:numPr>
              <w:spacing w:line="276" w:lineRule="auto"/>
              <w:ind w:right="140"/>
              <w:rPr>
                <w:rFonts w:ascii="Calibri Light" w:eastAsia="Calibri Light" w:hAnsi="Calibri Light" w:cs="Calibri Light"/>
                <w:sz w:val="16"/>
                <w:szCs w:val="16"/>
              </w:rPr>
            </w:pPr>
            <w:r w:rsidRPr="00113EA4">
              <w:rPr>
                <w:rFonts w:ascii="Calibri Light" w:eastAsia="Calibri Light" w:hAnsi="Calibri Light" w:cs="Calibri Light"/>
                <w:sz w:val="16"/>
                <w:szCs w:val="16"/>
              </w:rPr>
              <w:t>Refunds of contributions</w:t>
            </w:r>
          </w:p>
        </w:tc>
        <w:tc>
          <w:tcPr>
            <w:tcW w:w="708" w:type="dxa"/>
            <w:vAlign w:val="center"/>
          </w:tcPr>
          <w:p w14:paraId="04B04F46" w14:textId="7FBF6B67" w:rsidR="00AB5DF9" w:rsidRPr="00113EA4" w:rsidRDefault="00AB5DF9" w:rsidP="00AB5DF9">
            <w:pPr>
              <w:spacing w:line="276" w:lineRule="auto"/>
              <w:ind w:right="140"/>
              <w:jc w:val="right"/>
              <w:rPr>
                <w:rFonts w:ascii="Calibri Light" w:eastAsia="Calibri Light" w:hAnsi="Calibri Light" w:cs="Calibri Light"/>
                <w:sz w:val="16"/>
                <w:szCs w:val="16"/>
              </w:rPr>
            </w:pPr>
            <w:r>
              <w:rPr>
                <w:rFonts w:ascii="Calibri Light" w:eastAsia="Calibri Light" w:hAnsi="Calibri Light" w:cs="Calibri Light"/>
                <w:sz w:val="16"/>
                <w:szCs w:val="16"/>
              </w:rPr>
              <w:t>139</w:t>
            </w:r>
          </w:p>
        </w:tc>
        <w:tc>
          <w:tcPr>
            <w:tcW w:w="851" w:type="dxa"/>
            <w:vAlign w:val="center"/>
          </w:tcPr>
          <w:p w14:paraId="7ADDD2D2" w14:textId="77777777" w:rsidR="00AB5DF9" w:rsidRPr="00113EA4" w:rsidRDefault="00AB5DF9" w:rsidP="00AB5DF9">
            <w:pPr>
              <w:spacing w:line="276" w:lineRule="auto"/>
              <w:ind w:right="140"/>
              <w:jc w:val="right"/>
              <w:rPr>
                <w:rFonts w:ascii="Calibri Light" w:eastAsia="Calibri Light" w:hAnsi="Calibri Light" w:cs="Calibri Light"/>
                <w:sz w:val="16"/>
                <w:szCs w:val="16"/>
              </w:rPr>
            </w:pPr>
          </w:p>
        </w:tc>
      </w:tr>
      <w:tr w:rsidR="00AB5DF9" w14:paraId="40E79B43" w14:textId="77777777" w:rsidTr="00E71977">
        <w:trPr>
          <w:trHeight w:val="268"/>
        </w:trPr>
        <w:tc>
          <w:tcPr>
            <w:tcW w:w="709" w:type="dxa"/>
            <w:tcBorders>
              <w:bottom w:val="single" w:sz="12" w:space="0" w:color="70AD47"/>
            </w:tcBorders>
            <w:shd w:val="clear" w:color="auto" w:fill="E2EFD9" w:themeFill="accent6" w:themeFillTint="33"/>
            <w:vAlign w:val="center"/>
          </w:tcPr>
          <w:p w14:paraId="7AB0771B" w14:textId="05EEED1E" w:rsidR="00AB5DF9" w:rsidRPr="00831E0E" w:rsidRDefault="00AB5DF9" w:rsidP="00AB5DF9">
            <w:pPr>
              <w:spacing w:line="276" w:lineRule="auto"/>
              <w:ind w:right="140"/>
              <w:jc w:val="right"/>
              <w:rPr>
                <w:rFonts w:ascii="Calibri Light" w:eastAsia="Calibri Light" w:hAnsi="Calibri Light" w:cs="Calibri Light"/>
                <w:sz w:val="16"/>
                <w:szCs w:val="16"/>
              </w:rPr>
            </w:pPr>
            <w:r>
              <w:rPr>
                <w:rFonts w:ascii="Calibri Light" w:eastAsia="Calibri Light" w:hAnsi="Calibri Light" w:cs="Calibri Light"/>
                <w:sz w:val="16"/>
                <w:szCs w:val="16"/>
              </w:rPr>
              <w:t>74</w:t>
            </w:r>
          </w:p>
        </w:tc>
        <w:tc>
          <w:tcPr>
            <w:tcW w:w="851" w:type="dxa"/>
            <w:shd w:val="clear" w:color="auto" w:fill="E2EFD9" w:themeFill="accent6" w:themeFillTint="33"/>
            <w:vAlign w:val="center"/>
          </w:tcPr>
          <w:p w14:paraId="5ED640A4" w14:textId="77777777" w:rsidR="00AB5DF9" w:rsidRPr="00831E0E" w:rsidRDefault="00AB5DF9" w:rsidP="00AB5DF9">
            <w:pPr>
              <w:spacing w:line="276" w:lineRule="auto"/>
              <w:ind w:right="140"/>
              <w:jc w:val="right"/>
              <w:rPr>
                <w:rFonts w:ascii="Calibri Light" w:eastAsia="Calibri Light" w:hAnsi="Calibri Light" w:cs="Calibri Light"/>
                <w:sz w:val="16"/>
                <w:szCs w:val="16"/>
              </w:rPr>
            </w:pPr>
          </w:p>
        </w:tc>
        <w:tc>
          <w:tcPr>
            <w:tcW w:w="4110" w:type="dxa"/>
            <w:shd w:val="clear" w:color="auto" w:fill="E2EFD9" w:themeFill="accent6" w:themeFillTint="33"/>
            <w:vAlign w:val="center"/>
          </w:tcPr>
          <w:p w14:paraId="5C7ABAE7" w14:textId="77777777" w:rsidR="00AB5DF9" w:rsidRPr="00585B23" w:rsidRDefault="00AB5DF9" w:rsidP="00AB5DF9">
            <w:pPr>
              <w:pStyle w:val="ListParagraph"/>
              <w:numPr>
                <w:ilvl w:val="0"/>
                <w:numId w:val="14"/>
              </w:numPr>
              <w:spacing w:line="276" w:lineRule="auto"/>
              <w:ind w:right="140"/>
              <w:rPr>
                <w:rFonts w:ascii="Calibri Light" w:eastAsia="Calibri Light" w:hAnsi="Calibri Light" w:cs="Calibri Light"/>
                <w:sz w:val="16"/>
                <w:szCs w:val="16"/>
              </w:rPr>
            </w:pPr>
            <w:r w:rsidRPr="00585B23">
              <w:rPr>
                <w:rFonts w:ascii="Calibri Light" w:eastAsia="Calibri Light" w:hAnsi="Calibri Light" w:cs="Calibri Light"/>
                <w:sz w:val="16"/>
                <w:szCs w:val="16"/>
              </w:rPr>
              <w:t>Transfers out to other Schemes</w:t>
            </w:r>
          </w:p>
        </w:tc>
        <w:tc>
          <w:tcPr>
            <w:tcW w:w="708" w:type="dxa"/>
            <w:tcBorders>
              <w:bottom w:val="single" w:sz="12" w:space="0" w:color="70AD47"/>
            </w:tcBorders>
            <w:shd w:val="clear" w:color="auto" w:fill="E2EFD9" w:themeFill="accent6" w:themeFillTint="33"/>
            <w:vAlign w:val="center"/>
          </w:tcPr>
          <w:p w14:paraId="6B611C43" w14:textId="6D88543D" w:rsidR="00AB5DF9" w:rsidRPr="004C286F" w:rsidRDefault="00AB5DF9" w:rsidP="00AB5DF9">
            <w:pPr>
              <w:spacing w:line="276" w:lineRule="auto"/>
              <w:ind w:right="140"/>
              <w:jc w:val="right"/>
              <w:rPr>
                <w:rFonts w:ascii="Calibri Light" w:eastAsia="Calibri Light" w:hAnsi="Calibri Light" w:cs="Calibri Light"/>
                <w:sz w:val="16"/>
                <w:szCs w:val="16"/>
              </w:rPr>
            </w:pPr>
            <w:r>
              <w:rPr>
                <w:rFonts w:ascii="Calibri Light" w:eastAsia="Calibri Light" w:hAnsi="Calibri Light" w:cs="Calibri Light"/>
                <w:sz w:val="16"/>
                <w:szCs w:val="16"/>
              </w:rPr>
              <w:t>235</w:t>
            </w:r>
          </w:p>
        </w:tc>
        <w:tc>
          <w:tcPr>
            <w:tcW w:w="851" w:type="dxa"/>
            <w:shd w:val="clear" w:color="auto" w:fill="E2EFD9" w:themeFill="accent6" w:themeFillTint="33"/>
            <w:vAlign w:val="center"/>
          </w:tcPr>
          <w:p w14:paraId="07862935" w14:textId="77777777" w:rsidR="00AB5DF9" w:rsidRPr="00F32771" w:rsidRDefault="00AB5DF9" w:rsidP="00AB5DF9">
            <w:pPr>
              <w:spacing w:line="276" w:lineRule="auto"/>
              <w:ind w:right="140"/>
              <w:jc w:val="right"/>
              <w:rPr>
                <w:rFonts w:ascii="Calibri Light" w:eastAsia="Calibri Light" w:hAnsi="Calibri Light" w:cs="Calibri Light"/>
                <w:sz w:val="16"/>
                <w:szCs w:val="16"/>
                <w:highlight w:val="yellow"/>
              </w:rPr>
            </w:pPr>
          </w:p>
        </w:tc>
      </w:tr>
      <w:tr w:rsidR="00AB5DF9" w14:paraId="1202E396" w14:textId="77777777" w:rsidTr="00E71977">
        <w:trPr>
          <w:trHeight w:val="268"/>
        </w:trPr>
        <w:tc>
          <w:tcPr>
            <w:tcW w:w="709" w:type="dxa"/>
            <w:tcBorders>
              <w:top w:val="single" w:sz="12" w:space="0" w:color="70AD47"/>
            </w:tcBorders>
            <w:vAlign w:val="center"/>
          </w:tcPr>
          <w:p w14:paraId="103C3E59" w14:textId="77777777" w:rsidR="00AB5DF9" w:rsidRPr="00831E0E" w:rsidRDefault="00AB5DF9" w:rsidP="00AB5DF9">
            <w:pPr>
              <w:spacing w:line="276" w:lineRule="auto"/>
              <w:ind w:right="140"/>
              <w:jc w:val="right"/>
              <w:rPr>
                <w:rFonts w:ascii="Calibri Light" w:eastAsia="Calibri Light" w:hAnsi="Calibri Light" w:cs="Calibri Light"/>
                <w:sz w:val="16"/>
                <w:szCs w:val="16"/>
              </w:rPr>
            </w:pPr>
          </w:p>
        </w:tc>
        <w:tc>
          <w:tcPr>
            <w:tcW w:w="851" w:type="dxa"/>
            <w:tcBorders>
              <w:bottom w:val="single" w:sz="12" w:space="0" w:color="70AD47"/>
            </w:tcBorders>
            <w:vAlign w:val="center"/>
          </w:tcPr>
          <w:p w14:paraId="72308A1C" w14:textId="5D93FC57" w:rsidR="00AB5DF9" w:rsidRPr="00831E0E" w:rsidRDefault="00AB5DF9" w:rsidP="00AB5DF9">
            <w:pPr>
              <w:spacing w:line="276" w:lineRule="auto"/>
              <w:ind w:right="140"/>
              <w:jc w:val="right"/>
              <w:rPr>
                <w:rFonts w:ascii="Calibri Light" w:eastAsia="Calibri Light" w:hAnsi="Calibri Light" w:cs="Calibri Light"/>
                <w:sz w:val="16"/>
                <w:szCs w:val="16"/>
              </w:rPr>
            </w:pPr>
            <w:r>
              <w:rPr>
                <w:rFonts w:ascii="Calibri Light" w:eastAsia="Calibri Light" w:hAnsi="Calibri Light" w:cs="Calibri Light"/>
                <w:sz w:val="16"/>
                <w:szCs w:val="16"/>
              </w:rPr>
              <w:t>187</w:t>
            </w:r>
          </w:p>
        </w:tc>
        <w:tc>
          <w:tcPr>
            <w:tcW w:w="4110" w:type="dxa"/>
            <w:vAlign w:val="center"/>
          </w:tcPr>
          <w:p w14:paraId="4B2F53B3" w14:textId="77777777" w:rsidR="00AB5DF9" w:rsidRPr="00585B23" w:rsidRDefault="00AB5DF9" w:rsidP="00AB5DF9">
            <w:pPr>
              <w:pStyle w:val="ListParagraph"/>
              <w:spacing w:line="276" w:lineRule="auto"/>
              <w:ind w:left="830" w:right="140"/>
              <w:rPr>
                <w:rFonts w:ascii="Calibri Light" w:eastAsia="Calibri Light" w:hAnsi="Calibri Light" w:cs="Calibri Light"/>
                <w:sz w:val="16"/>
                <w:szCs w:val="16"/>
              </w:rPr>
            </w:pPr>
          </w:p>
        </w:tc>
        <w:tc>
          <w:tcPr>
            <w:tcW w:w="708" w:type="dxa"/>
            <w:tcBorders>
              <w:top w:val="single" w:sz="12" w:space="0" w:color="70AD47"/>
            </w:tcBorders>
            <w:vAlign w:val="center"/>
          </w:tcPr>
          <w:p w14:paraId="71AAD9DC" w14:textId="77777777" w:rsidR="00AB5DF9" w:rsidRPr="004C286F" w:rsidRDefault="00AB5DF9" w:rsidP="00AB5DF9">
            <w:pPr>
              <w:spacing w:line="276" w:lineRule="auto"/>
              <w:ind w:right="140"/>
              <w:jc w:val="right"/>
              <w:rPr>
                <w:rFonts w:ascii="Calibri Light" w:eastAsia="Calibri Light" w:hAnsi="Calibri Light" w:cs="Calibri Light"/>
                <w:sz w:val="16"/>
                <w:szCs w:val="16"/>
              </w:rPr>
            </w:pPr>
          </w:p>
        </w:tc>
        <w:tc>
          <w:tcPr>
            <w:tcW w:w="851" w:type="dxa"/>
            <w:tcBorders>
              <w:bottom w:val="single" w:sz="12" w:space="0" w:color="70AD47"/>
            </w:tcBorders>
            <w:vAlign w:val="center"/>
          </w:tcPr>
          <w:p w14:paraId="4274B2F9" w14:textId="221491E3" w:rsidR="00AB5DF9" w:rsidRPr="004C286F" w:rsidRDefault="00AB5DF9" w:rsidP="00AB5DF9">
            <w:pPr>
              <w:spacing w:line="276" w:lineRule="auto"/>
              <w:ind w:right="137"/>
              <w:jc w:val="right"/>
              <w:rPr>
                <w:rFonts w:ascii="Calibri Light" w:eastAsia="Calibri Light" w:hAnsi="Calibri Light" w:cs="Calibri Light"/>
                <w:sz w:val="16"/>
                <w:szCs w:val="16"/>
              </w:rPr>
            </w:pPr>
            <w:r>
              <w:rPr>
                <w:rFonts w:ascii="Calibri Light" w:eastAsia="Calibri Light" w:hAnsi="Calibri Light" w:cs="Calibri Light"/>
                <w:sz w:val="16"/>
                <w:szCs w:val="16"/>
              </w:rPr>
              <w:t>374</w:t>
            </w:r>
          </w:p>
        </w:tc>
      </w:tr>
      <w:tr w:rsidR="00AB5DF9" w14:paraId="2A9CA32E" w14:textId="77777777" w:rsidTr="00E71977">
        <w:trPr>
          <w:trHeight w:val="268"/>
        </w:trPr>
        <w:tc>
          <w:tcPr>
            <w:tcW w:w="709" w:type="dxa"/>
            <w:shd w:val="clear" w:color="auto" w:fill="E2EFD9" w:themeFill="accent6" w:themeFillTint="33"/>
            <w:vAlign w:val="center"/>
          </w:tcPr>
          <w:p w14:paraId="13E19EE7" w14:textId="77777777" w:rsidR="00AB5DF9" w:rsidRPr="00831E0E" w:rsidRDefault="00AB5DF9" w:rsidP="00AB5DF9">
            <w:pPr>
              <w:spacing w:line="276" w:lineRule="auto"/>
              <w:ind w:right="140"/>
              <w:jc w:val="right"/>
              <w:rPr>
                <w:rFonts w:ascii="Calibri Light" w:eastAsia="Calibri Light" w:hAnsi="Calibri Light" w:cs="Calibri Light"/>
                <w:sz w:val="16"/>
                <w:szCs w:val="16"/>
              </w:rPr>
            </w:pPr>
          </w:p>
        </w:tc>
        <w:tc>
          <w:tcPr>
            <w:tcW w:w="851" w:type="dxa"/>
            <w:tcBorders>
              <w:top w:val="single" w:sz="12" w:space="0" w:color="70AD47"/>
              <w:bottom w:val="single" w:sz="12" w:space="0" w:color="70AD47" w:themeColor="accent6"/>
            </w:tcBorders>
            <w:shd w:val="clear" w:color="auto" w:fill="E2EFD9" w:themeFill="accent6" w:themeFillTint="33"/>
            <w:vAlign w:val="center"/>
          </w:tcPr>
          <w:p w14:paraId="5199BA3E" w14:textId="0B2366B1" w:rsidR="00AB5DF9" w:rsidRPr="00831E0E" w:rsidRDefault="00AB5DF9" w:rsidP="00AB5DF9">
            <w:pPr>
              <w:spacing w:line="276" w:lineRule="auto"/>
              <w:ind w:right="140"/>
              <w:jc w:val="right"/>
              <w:rPr>
                <w:rFonts w:ascii="Calibri Light" w:eastAsia="Calibri Light" w:hAnsi="Calibri Light" w:cs="Calibri Light"/>
                <w:sz w:val="16"/>
                <w:szCs w:val="16"/>
              </w:rPr>
            </w:pPr>
            <w:r w:rsidRPr="008B1CA2">
              <w:rPr>
                <w:rFonts w:ascii="Calibri Light" w:eastAsia="Calibri Light" w:hAnsi="Calibri Light" w:cs="Calibri Light"/>
                <w:sz w:val="16"/>
                <w:szCs w:val="16"/>
              </w:rPr>
              <w:t>45,558</w:t>
            </w:r>
          </w:p>
        </w:tc>
        <w:tc>
          <w:tcPr>
            <w:tcW w:w="4110" w:type="dxa"/>
            <w:shd w:val="clear" w:color="auto" w:fill="E2EFD9" w:themeFill="accent6" w:themeFillTint="33"/>
            <w:vAlign w:val="center"/>
          </w:tcPr>
          <w:p w14:paraId="118AAA74" w14:textId="77777777" w:rsidR="00AB5DF9" w:rsidRPr="00585B23" w:rsidRDefault="00AB5DF9" w:rsidP="00AB5DF9">
            <w:pPr>
              <w:pStyle w:val="ListParagraph"/>
              <w:spacing w:line="276" w:lineRule="auto"/>
              <w:ind w:left="142" w:right="140"/>
              <w:rPr>
                <w:rFonts w:ascii="Calibri Light" w:eastAsia="Calibri Light" w:hAnsi="Calibri Light" w:cs="Calibri Light"/>
                <w:b/>
                <w:sz w:val="16"/>
                <w:szCs w:val="16"/>
              </w:rPr>
            </w:pPr>
            <w:r w:rsidRPr="00585B23">
              <w:rPr>
                <w:rFonts w:ascii="Calibri Light" w:eastAsia="Calibri Light" w:hAnsi="Calibri Light" w:cs="Calibri Light"/>
                <w:b/>
                <w:sz w:val="16"/>
                <w:szCs w:val="16"/>
              </w:rPr>
              <w:t>Net Amount Payable for the year</w:t>
            </w:r>
          </w:p>
        </w:tc>
        <w:tc>
          <w:tcPr>
            <w:tcW w:w="708" w:type="dxa"/>
            <w:shd w:val="clear" w:color="auto" w:fill="E2EFD9" w:themeFill="accent6" w:themeFillTint="33"/>
            <w:vAlign w:val="center"/>
          </w:tcPr>
          <w:p w14:paraId="0FB9D406" w14:textId="77777777" w:rsidR="00AB5DF9" w:rsidRPr="004C286F" w:rsidRDefault="00AB5DF9" w:rsidP="00AB5DF9">
            <w:pPr>
              <w:spacing w:line="276" w:lineRule="auto"/>
              <w:ind w:right="140"/>
              <w:jc w:val="right"/>
              <w:rPr>
                <w:rFonts w:ascii="Calibri Light" w:eastAsia="Calibri Light" w:hAnsi="Calibri Light" w:cs="Calibri Light"/>
                <w:sz w:val="16"/>
                <w:szCs w:val="16"/>
              </w:rPr>
            </w:pPr>
          </w:p>
        </w:tc>
        <w:tc>
          <w:tcPr>
            <w:tcW w:w="851" w:type="dxa"/>
            <w:tcBorders>
              <w:top w:val="single" w:sz="12" w:space="0" w:color="70AD47"/>
              <w:bottom w:val="single" w:sz="12" w:space="0" w:color="70AD47" w:themeColor="accent6"/>
            </w:tcBorders>
            <w:shd w:val="clear" w:color="auto" w:fill="E2EFD9" w:themeFill="accent6" w:themeFillTint="33"/>
            <w:vAlign w:val="center"/>
          </w:tcPr>
          <w:p w14:paraId="6707A047" w14:textId="0A2D7055" w:rsidR="00AB5DF9" w:rsidRPr="008B1CA2" w:rsidRDefault="00AB5DF9" w:rsidP="00AB5DF9">
            <w:pPr>
              <w:spacing w:line="276" w:lineRule="auto"/>
              <w:ind w:right="140"/>
              <w:jc w:val="right"/>
              <w:rPr>
                <w:rFonts w:ascii="Calibri Light" w:eastAsia="Calibri Light" w:hAnsi="Calibri Light" w:cs="Calibri Light"/>
                <w:sz w:val="16"/>
                <w:szCs w:val="16"/>
              </w:rPr>
            </w:pPr>
            <w:r>
              <w:rPr>
                <w:rFonts w:ascii="Calibri Light" w:eastAsia="Calibri Light" w:hAnsi="Calibri Light" w:cs="Calibri Light"/>
                <w:sz w:val="16"/>
                <w:szCs w:val="16"/>
              </w:rPr>
              <w:t>54,503</w:t>
            </w:r>
          </w:p>
        </w:tc>
      </w:tr>
      <w:tr w:rsidR="00AB5DF9" w14:paraId="265E785E" w14:textId="77777777" w:rsidTr="00E71977">
        <w:trPr>
          <w:trHeight w:val="268"/>
        </w:trPr>
        <w:tc>
          <w:tcPr>
            <w:tcW w:w="709" w:type="dxa"/>
            <w:vAlign w:val="center"/>
          </w:tcPr>
          <w:p w14:paraId="562CD7F4" w14:textId="77777777" w:rsidR="00AB5DF9" w:rsidRPr="00831E0E" w:rsidRDefault="00AB5DF9" w:rsidP="00AB5DF9">
            <w:pPr>
              <w:spacing w:line="276" w:lineRule="auto"/>
              <w:ind w:right="140"/>
              <w:jc w:val="right"/>
              <w:rPr>
                <w:rFonts w:ascii="Calibri Light" w:eastAsia="Calibri Light" w:hAnsi="Calibri Light" w:cs="Calibri Light"/>
                <w:sz w:val="16"/>
                <w:szCs w:val="16"/>
              </w:rPr>
            </w:pPr>
          </w:p>
        </w:tc>
        <w:tc>
          <w:tcPr>
            <w:tcW w:w="851" w:type="dxa"/>
            <w:tcBorders>
              <w:top w:val="single" w:sz="12" w:space="0" w:color="70AD47" w:themeColor="accent6"/>
            </w:tcBorders>
            <w:vAlign w:val="center"/>
          </w:tcPr>
          <w:p w14:paraId="116586FB" w14:textId="77777777" w:rsidR="00AB5DF9" w:rsidRPr="00831E0E" w:rsidRDefault="00AB5DF9" w:rsidP="00AB5DF9">
            <w:pPr>
              <w:spacing w:line="276" w:lineRule="auto"/>
              <w:ind w:right="140"/>
              <w:jc w:val="right"/>
              <w:rPr>
                <w:rFonts w:ascii="Calibri Light" w:eastAsia="Calibri Light" w:hAnsi="Calibri Light" w:cs="Calibri Light"/>
                <w:sz w:val="16"/>
                <w:szCs w:val="16"/>
              </w:rPr>
            </w:pPr>
          </w:p>
        </w:tc>
        <w:tc>
          <w:tcPr>
            <w:tcW w:w="4110" w:type="dxa"/>
            <w:vAlign w:val="center"/>
          </w:tcPr>
          <w:p w14:paraId="7EF80EC4" w14:textId="77777777" w:rsidR="00AB5DF9" w:rsidRPr="00585B23" w:rsidRDefault="00AB5DF9" w:rsidP="00AB5DF9">
            <w:pPr>
              <w:pStyle w:val="ListParagraph"/>
              <w:spacing w:line="276" w:lineRule="auto"/>
              <w:ind w:left="142" w:right="140"/>
              <w:rPr>
                <w:rFonts w:ascii="Calibri Light" w:eastAsia="Calibri Light" w:hAnsi="Calibri Light" w:cs="Calibri Light"/>
                <w:b/>
                <w:sz w:val="16"/>
                <w:szCs w:val="16"/>
              </w:rPr>
            </w:pPr>
          </w:p>
        </w:tc>
        <w:tc>
          <w:tcPr>
            <w:tcW w:w="708" w:type="dxa"/>
            <w:vAlign w:val="center"/>
          </w:tcPr>
          <w:p w14:paraId="0D5B6F44" w14:textId="77777777" w:rsidR="00AB5DF9" w:rsidRPr="00F32771" w:rsidRDefault="00AB5DF9" w:rsidP="00AB5DF9">
            <w:pPr>
              <w:spacing w:line="276" w:lineRule="auto"/>
              <w:ind w:right="140"/>
              <w:jc w:val="right"/>
              <w:rPr>
                <w:rFonts w:ascii="Calibri Light" w:eastAsia="Calibri Light" w:hAnsi="Calibri Light" w:cs="Calibri Light"/>
                <w:sz w:val="16"/>
                <w:szCs w:val="16"/>
                <w:highlight w:val="yellow"/>
              </w:rPr>
            </w:pPr>
          </w:p>
        </w:tc>
        <w:tc>
          <w:tcPr>
            <w:tcW w:w="851" w:type="dxa"/>
            <w:tcBorders>
              <w:top w:val="single" w:sz="12" w:space="0" w:color="70AD47" w:themeColor="accent6"/>
            </w:tcBorders>
            <w:vAlign w:val="center"/>
          </w:tcPr>
          <w:p w14:paraId="07C83323" w14:textId="77777777" w:rsidR="00AB5DF9" w:rsidRPr="008B1CA2" w:rsidRDefault="00AB5DF9" w:rsidP="00AB5DF9">
            <w:pPr>
              <w:spacing w:line="276" w:lineRule="auto"/>
              <w:ind w:right="140"/>
              <w:jc w:val="right"/>
              <w:rPr>
                <w:rFonts w:ascii="Calibri Light" w:eastAsia="Calibri Light" w:hAnsi="Calibri Light" w:cs="Calibri Light"/>
                <w:sz w:val="16"/>
                <w:szCs w:val="16"/>
              </w:rPr>
            </w:pPr>
          </w:p>
        </w:tc>
      </w:tr>
      <w:tr w:rsidR="00AB5DF9" w14:paraId="66156C54" w14:textId="77777777" w:rsidTr="00E71977">
        <w:trPr>
          <w:trHeight w:val="268"/>
        </w:trPr>
        <w:tc>
          <w:tcPr>
            <w:tcW w:w="709" w:type="dxa"/>
            <w:shd w:val="clear" w:color="auto" w:fill="E2EFD9" w:themeFill="accent6" w:themeFillTint="33"/>
            <w:vAlign w:val="center"/>
          </w:tcPr>
          <w:p w14:paraId="113C7FE6" w14:textId="77777777" w:rsidR="00AB5DF9" w:rsidRPr="00831E0E" w:rsidRDefault="00AB5DF9" w:rsidP="00AB5DF9">
            <w:pPr>
              <w:spacing w:line="276" w:lineRule="auto"/>
              <w:ind w:right="140"/>
              <w:jc w:val="right"/>
              <w:rPr>
                <w:rFonts w:ascii="Calibri Light" w:eastAsia="Calibri Light" w:hAnsi="Calibri Light" w:cs="Calibri Light"/>
                <w:sz w:val="16"/>
                <w:szCs w:val="16"/>
              </w:rPr>
            </w:pPr>
          </w:p>
        </w:tc>
        <w:tc>
          <w:tcPr>
            <w:tcW w:w="851" w:type="dxa"/>
            <w:shd w:val="clear" w:color="auto" w:fill="E2EFD9" w:themeFill="accent6" w:themeFillTint="33"/>
            <w:vAlign w:val="center"/>
          </w:tcPr>
          <w:p w14:paraId="5903548C" w14:textId="4541773E" w:rsidR="00AB5DF9" w:rsidRPr="00831E0E" w:rsidRDefault="00AB5DF9" w:rsidP="00AB5DF9">
            <w:pPr>
              <w:spacing w:line="276" w:lineRule="auto"/>
              <w:ind w:right="140"/>
              <w:jc w:val="right"/>
              <w:rPr>
                <w:rFonts w:ascii="Calibri Light" w:eastAsia="Calibri Light" w:hAnsi="Calibri Light" w:cs="Calibri Light"/>
                <w:sz w:val="16"/>
                <w:szCs w:val="16"/>
              </w:rPr>
            </w:pPr>
            <w:r w:rsidRPr="008B1CA2">
              <w:rPr>
                <w:rFonts w:ascii="Calibri Light" w:eastAsia="Calibri Light" w:hAnsi="Calibri Light" w:cs="Calibri Light"/>
                <w:sz w:val="16"/>
                <w:szCs w:val="16"/>
              </w:rPr>
              <w:t>(45,558)</w:t>
            </w:r>
          </w:p>
        </w:tc>
        <w:tc>
          <w:tcPr>
            <w:tcW w:w="4110" w:type="dxa"/>
            <w:shd w:val="clear" w:color="auto" w:fill="E2EFD9" w:themeFill="accent6" w:themeFillTint="33"/>
            <w:vAlign w:val="center"/>
          </w:tcPr>
          <w:p w14:paraId="6FCF6F53" w14:textId="34DA16FF" w:rsidR="00AB5DF9" w:rsidRPr="00113EA4" w:rsidRDefault="00AB5DF9" w:rsidP="00AB5DF9">
            <w:pPr>
              <w:spacing w:line="276" w:lineRule="auto"/>
              <w:ind w:right="140"/>
              <w:rPr>
                <w:rFonts w:ascii="Calibri Light" w:eastAsia="Calibri Light" w:hAnsi="Calibri Light" w:cs="Calibri Light"/>
                <w:sz w:val="16"/>
                <w:szCs w:val="16"/>
              </w:rPr>
            </w:pPr>
            <w:r>
              <w:rPr>
                <w:rFonts w:ascii="Calibri Light" w:eastAsia="Calibri Light" w:hAnsi="Calibri Light" w:cs="Calibri Light"/>
                <w:sz w:val="16"/>
                <w:szCs w:val="16"/>
              </w:rPr>
              <w:t xml:space="preserve">    </w:t>
            </w:r>
            <w:r w:rsidRPr="00113EA4">
              <w:rPr>
                <w:rFonts w:ascii="Calibri Light" w:eastAsia="Calibri Light" w:hAnsi="Calibri Light" w:cs="Calibri Light"/>
                <w:sz w:val="16"/>
                <w:szCs w:val="16"/>
              </w:rPr>
              <w:t xml:space="preserve">Additional Contribution from the </w:t>
            </w:r>
            <w:r>
              <w:rPr>
                <w:rFonts w:ascii="Calibri Light" w:eastAsia="Calibri Light" w:hAnsi="Calibri Light" w:cs="Calibri Light"/>
                <w:sz w:val="16"/>
                <w:szCs w:val="16"/>
              </w:rPr>
              <w:t>SYMCA</w:t>
            </w:r>
            <w:r w:rsidRPr="00113EA4">
              <w:rPr>
                <w:rFonts w:ascii="Calibri Light" w:eastAsia="Calibri Light" w:hAnsi="Calibri Light" w:cs="Calibri Light"/>
                <w:sz w:val="16"/>
                <w:szCs w:val="16"/>
              </w:rPr>
              <w:t xml:space="preserve"> (via Home Office)</w:t>
            </w:r>
          </w:p>
        </w:tc>
        <w:tc>
          <w:tcPr>
            <w:tcW w:w="708" w:type="dxa"/>
            <w:shd w:val="clear" w:color="auto" w:fill="E2EFD9" w:themeFill="accent6" w:themeFillTint="33"/>
            <w:vAlign w:val="center"/>
          </w:tcPr>
          <w:p w14:paraId="03EEB5A6" w14:textId="77777777" w:rsidR="00AB5DF9" w:rsidRPr="00F32771" w:rsidRDefault="00AB5DF9" w:rsidP="00AB5DF9">
            <w:pPr>
              <w:spacing w:line="276" w:lineRule="auto"/>
              <w:ind w:right="140"/>
              <w:jc w:val="right"/>
              <w:rPr>
                <w:rFonts w:ascii="Calibri Light" w:eastAsia="Calibri Light" w:hAnsi="Calibri Light" w:cs="Calibri Light"/>
                <w:sz w:val="16"/>
                <w:szCs w:val="16"/>
                <w:highlight w:val="yellow"/>
              </w:rPr>
            </w:pPr>
          </w:p>
        </w:tc>
        <w:tc>
          <w:tcPr>
            <w:tcW w:w="851" w:type="dxa"/>
            <w:shd w:val="clear" w:color="auto" w:fill="E2EFD9" w:themeFill="accent6" w:themeFillTint="33"/>
            <w:vAlign w:val="center"/>
          </w:tcPr>
          <w:p w14:paraId="77BB4365" w14:textId="0C3B2F92" w:rsidR="00AB5DF9" w:rsidRPr="008B1CA2" w:rsidRDefault="00AB5DF9" w:rsidP="00AB5DF9">
            <w:pPr>
              <w:spacing w:line="276" w:lineRule="auto"/>
              <w:ind w:right="140"/>
              <w:jc w:val="right"/>
              <w:rPr>
                <w:rFonts w:ascii="Calibri Light" w:eastAsia="Calibri Light" w:hAnsi="Calibri Light" w:cs="Calibri Light"/>
                <w:sz w:val="16"/>
                <w:szCs w:val="16"/>
              </w:rPr>
            </w:pPr>
            <w:r>
              <w:rPr>
                <w:rFonts w:ascii="Calibri Light" w:eastAsia="Calibri Light" w:hAnsi="Calibri Light" w:cs="Calibri Light"/>
                <w:sz w:val="16"/>
                <w:szCs w:val="16"/>
              </w:rPr>
              <w:t>(54,503)</w:t>
            </w:r>
          </w:p>
        </w:tc>
      </w:tr>
      <w:tr w:rsidR="00AB5DF9" w14:paraId="720FA976" w14:textId="77777777" w:rsidTr="00E71977">
        <w:trPr>
          <w:trHeight w:val="268"/>
        </w:trPr>
        <w:tc>
          <w:tcPr>
            <w:tcW w:w="709" w:type="dxa"/>
            <w:tcBorders>
              <w:bottom w:val="single" w:sz="12" w:space="0" w:color="70AD47"/>
            </w:tcBorders>
            <w:vAlign w:val="center"/>
          </w:tcPr>
          <w:p w14:paraId="5EE9CF6B" w14:textId="77777777" w:rsidR="00AB5DF9" w:rsidRPr="00831E0E" w:rsidRDefault="00AB5DF9" w:rsidP="00AB5DF9">
            <w:pPr>
              <w:spacing w:line="276" w:lineRule="auto"/>
              <w:ind w:right="140"/>
              <w:jc w:val="right"/>
              <w:rPr>
                <w:rFonts w:ascii="Calibri Light" w:eastAsia="Calibri Light" w:hAnsi="Calibri Light" w:cs="Calibri Light"/>
                <w:sz w:val="16"/>
                <w:szCs w:val="16"/>
              </w:rPr>
            </w:pPr>
          </w:p>
        </w:tc>
        <w:tc>
          <w:tcPr>
            <w:tcW w:w="851" w:type="dxa"/>
            <w:tcBorders>
              <w:bottom w:val="single" w:sz="12" w:space="0" w:color="70AD47"/>
            </w:tcBorders>
            <w:vAlign w:val="center"/>
          </w:tcPr>
          <w:p w14:paraId="4AC73435" w14:textId="38F60D83" w:rsidR="00AB5DF9" w:rsidRPr="00831E0E" w:rsidRDefault="00AB5DF9" w:rsidP="00AB5DF9">
            <w:pPr>
              <w:spacing w:line="276" w:lineRule="auto"/>
              <w:ind w:right="140"/>
              <w:jc w:val="right"/>
              <w:rPr>
                <w:rFonts w:ascii="Calibri Light" w:eastAsia="Calibri Light" w:hAnsi="Calibri Light" w:cs="Calibri Light"/>
                <w:sz w:val="16"/>
                <w:szCs w:val="16"/>
              </w:rPr>
            </w:pPr>
            <w:r>
              <w:rPr>
                <w:rFonts w:ascii="Calibri Light" w:eastAsia="Calibri Light" w:hAnsi="Calibri Light" w:cs="Calibri Light"/>
                <w:sz w:val="16"/>
                <w:szCs w:val="16"/>
              </w:rPr>
              <w:t>-</w:t>
            </w:r>
          </w:p>
        </w:tc>
        <w:tc>
          <w:tcPr>
            <w:tcW w:w="4110" w:type="dxa"/>
            <w:tcBorders>
              <w:bottom w:val="single" w:sz="12" w:space="0" w:color="70AD47"/>
            </w:tcBorders>
            <w:vAlign w:val="center"/>
          </w:tcPr>
          <w:p w14:paraId="572AA427" w14:textId="10B3C12F" w:rsidR="00AB5DF9" w:rsidRDefault="00AB5DF9" w:rsidP="00AB5DF9">
            <w:pPr>
              <w:pStyle w:val="ListParagraph"/>
              <w:spacing w:line="276" w:lineRule="auto"/>
              <w:ind w:left="830" w:right="140" w:hanging="689"/>
              <w:rPr>
                <w:rFonts w:ascii="Calibri Light" w:eastAsia="Calibri Light" w:hAnsi="Calibri Light" w:cs="Calibri Light"/>
                <w:sz w:val="16"/>
                <w:szCs w:val="16"/>
              </w:rPr>
            </w:pPr>
            <w:r>
              <w:rPr>
                <w:rFonts w:ascii="Calibri Light" w:eastAsia="Calibri Light" w:hAnsi="Calibri Light" w:cs="Calibri Light"/>
                <w:sz w:val="16"/>
                <w:szCs w:val="16"/>
              </w:rPr>
              <w:t>Additional Contribution from the SYMCA</w:t>
            </w:r>
          </w:p>
        </w:tc>
        <w:tc>
          <w:tcPr>
            <w:tcW w:w="708" w:type="dxa"/>
            <w:tcBorders>
              <w:bottom w:val="single" w:sz="12" w:space="0" w:color="70AD47"/>
            </w:tcBorders>
            <w:vAlign w:val="center"/>
          </w:tcPr>
          <w:p w14:paraId="19E85046" w14:textId="77777777" w:rsidR="00AB5DF9" w:rsidRPr="00F32771" w:rsidRDefault="00AB5DF9" w:rsidP="00AB5DF9">
            <w:pPr>
              <w:spacing w:line="276" w:lineRule="auto"/>
              <w:ind w:right="140"/>
              <w:jc w:val="right"/>
              <w:rPr>
                <w:rFonts w:ascii="Calibri Light" w:eastAsia="Calibri Light" w:hAnsi="Calibri Light" w:cs="Calibri Light"/>
                <w:sz w:val="16"/>
                <w:szCs w:val="16"/>
                <w:highlight w:val="yellow"/>
              </w:rPr>
            </w:pPr>
          </w:p>
        </w:tc>
        <w:tc>
          <w:tcPr>
            <w:tcW w:w="851" w:type="dxa"/>
            <w:tcBorders>
              <w:bottom w:val="single" w:sz="12" w:space="0" w:color="70AD47"/>
            </w:tcBorders>
            <w:vAlign w:val="center"/>
          </w:tcPr>
          <w:p w14:paraId="005C5AAF" w14:textId="559C9A7A" w:rsidR="00AB5DF9" w:rsidRPr="008B1CA2" w:rsidRDefault="00AB5DF9" w:rsidP="00AB5DF9">
            <w:pPr>
              <w:spacing w:line="276" w:lineRule="auto"/>
              <w:ind w:right="140"/>
              <w:jc w:val="right"/>
              <w:rPr>
                <w:rFonts w:ascii="Calibri Light" w:eastAsia="Calibri Light" w:hAnsi="Calibri Light" w:cs="Calibri Light"/>
                <w:sz w:val="16"/>
                <w:szCs w:val="16"/>
              </w:rPr>
            </w:pPr>
            <w:r>
              <w:rPr>
                <w:rFonts w:ascii="Calibri Light" w:eastAsia="Calibri Light" w:hAnsi="Calibri Light" w:cs="Calibri Light"/>
                <w:sz w:val="16"/>
                <w:szCs w:val="16"/>
              </w:rPr>
              <w:t>-</w:t>
            </w:r>
          </w:p>
        </w:tc>
      </w:tr>
      <w:tr w:rsidR="00AB5DF9" w14:paraId="51DBD433" w14:textId="77777777" w:rsidTr="00E71977">
        <w:trPr>
          <w:trHeight w:val="268"/>
        </w:trPr>
        <w:tc>
          <w:tcPr>
            <w:tcW w:w="709" w:type="dxa"/>
            <w:tcBorders>
              <w:top w:val="single" w:sz="12" w:space="0" w:color="70AD47"/>
              <w:bottom w:val="single" w:sz="12" w:space="0" w:color="70AD47"/>
            </w:tcBorders>
            <w:shd w:val="clear" w:color="auto" w:fill="E2EFD9" w:themeFill="accent6" w:themeFillTint="33"/>
            <w:vAlign w:val="center"/>
          </w:tcPr>
          <w:p w14:paraId="5DE5156B" w14:textId="77777777" w:rsidR="00AB5DF9" w:rsidRPr="001A1C7A" w:rsidRDefault="00AB5DF9" w:rsidP="00AB5DF9">
            <w:pPr>
              <w:spacing w:line="276" w:lineRule="auto"/>
              <w:ind w:right="140"/>
              <w:jc w:val="right"/>
              <w:rPr>
                <w:rFonts w:ascii="Calibri Light" w:eastAsia="Calibri Light" w:hAnsi="Calibri Light" w:cs="Calibri Light"/>
                <w:sz w:val="16"/>
                <w:szCs w:val="16"/>
              </w:rPr>
            </w:pPr>
          </w:p>
        </w:tc>
        <w:tc>
          <w:tcPr>
            <w:tcW w:w="851" w:type="dxa"/>
            <w:tcBorders>
              <w:top w:val="single" w:sz="12" w:space="0" w:color="70AD47"/>
              <w:bottom w:val="single" w:sz="12" w:space="0" w:color="70AD47"/>
            </w:tcBorders>
            <w:shd w:val="clear" w:color="auto" w:fill="E2EFD9" w:themeFill="accent6" w:themeFillTint="33"/>
            <w:vAlign w:val="center"/>
          </w:tcPr>
          <w:p w14:paraId="38739458" w14:textId="5920D239" w:rsidR="00AB5DF9" w:rsidRPr="001A1C7A" w:rsidRDefault="00AB5DF9" w:rsidP="00AB5DF9">
            <w:pPr>
              <w:spacing w:line="276" w:lineRule="auto"/>
              <w:ind w:right="140"/>
              <w:jc w:val="right"/>
              <w:rPr>
                <w:rFonts w:ascii="Calibri Light" w:eastAsia="Calibri Light" w:hAnsi="Calibri Light" w:cs="Calibri Light"/>
                <w:sz w:val="16"/>
                <w:szCs w:val="16"/>
              </w:rPr>
            </w:pPr>
            <w:r w:rsidRPr="008B1CA2">
              <w:rPr>
                <w:rFonts w:ascii="Calibri Light" w:eastAsia="Calibri Light" w:hAnsi="Calibri Light" w:cs="Calibri Light"/>
                <w:sz w:val="16"/>
                <w:szCs w:val="16"/>
              </w:rPr>
              <w:t>-</w:t>
            </w:r>
          </w:p>
        </w:tc>
        <w:tc>
          <w:tcPr>
            <w:tcW w:w="4110" w:type="dxa"/>
            <w:tcBorders>
              <w:top w:val="single" w:sz="12" w:space="0" w:color="70AD47"/>
              <w:bottom w:val="single" w:sz="12" w:space="0" w:color="70AD47"/>
            </w:tcBorders>
            <w:shd w:val="clear" w:color="auto" w:fill="E2EFD9" w:themeFill="accent6" w:themeFillTint="33"/>
            <w:vAlign w:val="center"/>
          </w:tcPr>
          <w:p w14:paraId="450ED214" w14:textId="77777777" w:rsidR="00AB5DF9" w:rsidRDefault="00AB5DF9" w:rsidP="00AB5DF9">
            <w:pPr>
              <w:pStyle w:val="ListParagraph"/>
              <w:spacing w:line="276" w:lineRule="auto"/>
              <w:ind w:left="830" w:right="140" w:hanging="689"/>
              <w:rPr>
                <w:rFonts w:ascii="Calibri Light" w:eastAsia="Calibri Light" w:hAnsi="Calibri Light" w:cs="Calibri Light"/>
                <w:sz w:val="16"/>
                <w:szCs w:val="16"/>
              </w:rPr>
            </w:pPr>
            <w:r>
              <w:rPr>
                <w:rFonts w:asciiTheme="majorHAnsi" w:hAnsiTheme="majorHAnsi"/>
                <w:b/>
                <w:sz w:val="16"/>
                <w:szCs w:val="16"/>
              </w:rPr>
              <w:t>Net Amount Payable / Receivable for Year</w:t>
            </w:r>
          </w:p>
        </w:tc>
        <w:tc>
          <w:tcPr>
            <w:tcW w:w="708" w:type="dxa"/>
            <w:tcBorders>
              <w:top w:val="single" w:sz="12" w:space="0" w:color="70AD47"/>
              <w:bottom w:val="single" w:sz="12" w:space="0" w:color="70AD47"/>
            </w:tcBorders>
            <w:shd w:val="clear" w:color="auto" w:fill="E2EFD9" w:themeFill="accent6" w:themeFillTint="33"/>
            <w:vAlign w:val="center"/>
          </w:tcPr>
          <w:p w14:paraId="649E287F" w14:textId="77777777" w:rsidR="00AB5DF9" w:rsidRPr="00F32771" w:rsidRDefault="00AB5DF9" w:rsidP="00AB5DF9">
            <w:pPr>
              <w:spacing w:line="276" w:lineRule="auto"/>
              <w:ind w:right="140"/>
              <w:jc w:val="right"/>
              <w:rPr>
                <w:rFonts w:ascii="Calibri Light" w:eastAsia="Calibri Light" w:hAnsi="Calibri Light" w:cs="Calibri Light"/>
                <w:sz w:val="16"/>
                <w:szCs w:val="16"/>
                <w:highlight w:val="yellow"/>
              </w:rPr>
            </w:pPr>
          </w:p>
        </w:tc>
        <w:tc>
          <w:tcPr>
            <w:tcW w:w="851" w:type="dxa"/>
            <w:tcBorders>
              <w:top w:val="single" w:sz="12" w:space="0" w:color="70AD47"/>
              <w:bottom w:val="single" w:sz="12" w:space="0" w:color="70AD47"/>
            </w:tcBorders>
            <w:shd w:val="clear" w:color="auto" w:fill="E2EFD9" w:themeFill="accent6" w:themeFillTint="33"/>
            <w:vAlign w:val="center"/>
          </w:tcPr>
          <w:p w14:paraId="22848B2C" w14:textId="73DF1B20" w:rsidR="00AB5DF9" w:rsidRPr="003974BC" w:rsidRDefault="00AB5DF9" w:rsidP="00AB5DF9">
            <w:pPr>
              <w:spacing w:line="276" w:lineRule="auto"/>
              <w:ind w:right="140"/>
              <w:jc w:val="right"/>
              <w:rPr>
                <w:rFonts w:ascii="Calibri Light" w:eastAsia="Calibri Light" w:hAnsi="Calibri Light" w:cs="Calibri Light"/>
                <w:sz w:val="16"/>
                <w:szCs w:val="16"/>
                <w:highlight w:val="yellow"/>
              </w:rPr>
            </w:pPr>
            <w:r>
              <w:rPr>
                <w:rFonts w:ascii="Calibri Light" w:eastAsia="Calibri Light" w:hAnsi="Calibri Light" w:cs="Calibri Light"/>
                <w:sz w:val="16"/>
                <w:szCs w:val="16"/>
              </w:rPr>
              <w:t>-</w:t>
            </w:r>
          </w:p>
        </w:tc>
      </w:tr>
    </w:tbl>
    <w:p w14:paraId="7A085188" w14:textId="77777777" w:rsidR="00A43248" w:rsidRDefault="00A43248">
      <w:pPr>
        <w:rPr>
          <w:rFonts w:ascii="Calibri" w:eastAsia="Calibri" w:hAnsi="Calibri" w:cs="Calibri"/>
          <w:b/>
          <w:bCs/>
          <w:color w:val="70AD47" w:themeColor="accent6"/>
          <w:sz w:val="26"/>
          <w:szCs w:val="26"/>
        </w:rPr>
      </w:pPr>
    </w:p>
    <w:p w14:paraId="2C2CC552" w14:textId="77777777" w:rsidR="00A43248" w:rsidRDefault="00A43248">
      <w:pPr>
        <w:rPr>
          <w:rFonts w:ascii="Calibri" w:eastAsia="Calibri" w:hAnsi="Calibri" w:cs="Calibri"/>
          <w:b/>
          <w:bCs/>
          <w:color w:val="70AD47" w:themeColor="accent6"/>
          <w:sz w:val="26"/>
          <w:szCs w:val="26"/>
        </w:rPr>
      </w:pPr>
    </w:p>
    <w:p w14:paraId="4C9A9874" w14:textId="77777777" w:rsidR="00A43248" w:rsidRDefault="00A43248">
      <w:pPr>
        <w:rPr>
          <w:rFonts w:ascii="Calibri" w:eastAsia="Calibri" w:hAnsi="Calibri" w:cs="Calibri"/>
          <w:b/>
          <w:bCs/>
          <w:color w:val="70AD47" w:themeColor="accent6"/>
          <w:sz w:val="26"/>
          <w:szCs w:val="26"/>
        </w:rPr>
      </w:pPr>
    </w:p>
    <w:bookmarkEnd w:id="247"/>
    <w:p w14:paraId="61D786C9" w14:textId="77777777" w:rsidR="00A43248" w:rsidRDefault="00A43248">
      <w:pPr>
        <w:rPr>
          <w:rFonts w:ascii="Calibri" w:eastAsia="Calibri" w:hAnsi="Calibri" w:cs="Calibri"/>
          <w:b/>
          <w:bCs/>
          <w:color w:val="70AD47" w:themeColor="accent6"/>
          <w:sz w:val="26"/>
          <w:szCs w:val="26"/>
        </w:rPr>
      </w:pPr>
    </w:p>
    <w:p w14:paraId="245AB566" w14:textId="77777777" w:rsidR="00A43248" w:rsidRDefault="00A43248">
      <w:pPr>
        <w:rPr>
          <w:rFonts w:ascii="Calibri" w:eastAsia="Calibri" w:hAnsi="Calibri" w:cs="Calibri"/>
          <w:b/>
          <w:bCs/>
          <w:color w:val="70AD47" w:themeColor="accent6"/>
          <w:sz w:val="26"/>
          <w:szCs w:val="26"/>
        </w:rPr>
      </w:pPr>
    </w:p>
    <w:p w14:paraId="46EDBE81" w14:textId="77777777" w:rsidR="00A43248" w:rsidRDefault="00A43248">
      <w:pPr>
        <w:rPr>
          <w:rFonts w:ascii="Calibri" w:eastAsia="Calibri" w:hAnsi="Calibri" w:cs="Calibri"/>
          <w:b/>
          <w:bCs/>
          <w:color w:val="70AD47" w:themeColor="accent6"/>
          <w:sz w:val="26"/>
          <w:szCs w:val="26"/>
        </w:rPr>
      </w:pPr>
    </w:p>
    <w:p w14:paraId="29B23A66" w14:textId="77777777" w:rsidR="005D38AA" w:rsidRDefault="005D38AA">
      <w:pPr>
        <w:rPr>
          <w:rFonts w:ascii="Calibri" w:eastAsia="Calibri" w:hAnsi="Calibri" w:cs="Calibri"/>
          <w:b/>
          <w:bCs/>
          <w:color w:val="70AD47" w:themeColor="accent6"/>
          <w:sz w:val="26"/>
          <w:szCs w:val="26"/>
        </w:rPr>
      </w:pPr>
      <w:r>
        <w:rPr>
          <w:rFonts w:ascii="Calibri" w:eastAsia="Calibri" w:hAnsi="Calibri" w:cs="Calibri"/>
          <w:b/>
          <w:bCs/>
          <w:color w:val="70AD47" w:themeColor="accent6"/>
          <w:sz w:val="26"/>
          <w:szCs w:val="26"/>
        </w:rPr>
        <w:br w:type="page"/>
      </w:r>
    </w:p>
    <w:p w14:paraId="3577253C" w14:textId="77777777" w:rsidR="00623A0F" w:rsidRDefault="00623A0F" w:rsidP="005D38AA">
      <w:pPr>
        <w:rPr>
          <w:rFonts w:ascii="Calibri" w:eastAsia="Calibri" w:hAnsi="Calibri" w:cs="Calibri"/>
          <w:b/>
          <w:bCs/>
          <w:color w:val="70AD47" w:themeColor="accent6"/>
          <w:sz w:val="26"/>
          <w:szCs w:val="26"/>
        </w:rPr>
        <w:sectPr w:rsidR="00623A0F" w:rsidSect="00434EC1">
          <w:type w:val="continuous"/>
          <w:pgSz w:w="16840" w:h="11906" w:orient="landscape"/>
          <w:pgMar w:top="1160" w:right="345" w:bottom="615" w:left="840" w:header="0" w:footer="0" w:gutter="0"/>
          <w:cols w:num="4" w:space="612" w:equalWidth="0">
            <w:col w:w="4366" w:space="612"/>
            <w:col w:w="4366" w:space="612"/>
            <w:col w:w="4366" w:space="613"/>
            <w:col w:w="720"/>
          </w:cols>
        </w:sectPr>
      </w:pPr>
    </w:p>
    <w:p w14:paraId="36DC41E5" w14:textId="62ECCB58" w:rsidR="00623A0F" w:rsidRDefault="006D4E19" w:rsidP="005D38AA">
      <w:pPr>
        <w:rPr>
          <w:rFonts w:ascii="Calibri" w:eastAsia="Calibri" w:hAnsi="Calibri" w:cs="Calibri"/>
          <w:bCs/>
          <w:color w:val="70AD47" w:themeColor="accent6"/>
          <w:sz w:val="26"/>
          <w:szCs w:val="26"/>
        </w:rPr>
        <w:sectPr w:rsidR="00623A0F" w:rsidSect="00434EC1">
          <w:type w:val="continuous"/>
          <w:pgSz w:w="16840" w:h="11906" w:orient="landscape"/>
          <w:pgMar w:top="1160" w:right="345" w:bottom="615" w:left="840" w:header="0" w:footer="0" w:gutter="0"/>
          <w:cols w:space="612"/>
        </w:sectPr>
      </w:pPr>
      <w:r w:rsidRPr="00666F5D">
        <w:rPr>
          <w:rFonts w:ascii="Calibri" w:eastAsia="Calibri" w:hAnsi="Calibri" w:cs="Calibri"/>
          <w:b/>
          <w:bCs/>
          <w:noProof/>
          <w:color w:val="70AD47" w:themeColor="accent6"/>
          <w:sz w:val="60"/>
          <w:szCs w:val="60"/>
        </w:rPr>
        <w:lastRenderedPageBreak/>
        <w:drawing>
          <wp:anchor distT="0" distB="0" distL="114300" distR="114300" simplePos="0" relativeHeight="252407808" behindDoc="1" locked="0" layoutInCell="1" allowOverlap="1" wp14:anchorId="5A34D95A" wp14:editId="512686E0">
            <wp:simplePos x="0" y="0"/>
            <wp:positionH relativeFrom="column">
              <wp:posOffset>9377848</wp:posOffset>
            </wp:positionH>
            <wp:positionV relativeFrom="paragraph">
              <wp:posOffset>-747094</wp:posOffset>
            </wp:positionV>
            <wp:extent cx="792000" cy="7920000"/>
            <wp:effectExtent l="0" t="0" r="0" b="5080"/>
            <wp:wrapNone/>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_band.jpg"/>
                    <pic:cNvPicPr/>
                  </pic:nvPicPr>
                  <pic:blipFill>
                    <a:blip r:embed="rId80">
                      <a:extLst>
                        <a:ext uri="{28A0092B-C50C-407E-A947-70E740481C1C}">
                          <a14:useLocalDpi xmlns:a14="http://schemas.microsoft.com/office/drawing/2010/main" val="0"/>
                        </a:ext>
                      </a:extLst>
                    </a:blip>
                    <a:stretch>
                      <a:fillRect/>
                    </a:stretch>
                  </pic:blipFill>
                  <pic:spPr>
                    <a:xfrm>
                      <a:off x="0" y="0"/>
                      <a:ext cx="792000" cy="79200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5D38AA" w:rsidRPr="00666F5D">
        <w:rPr>
          <w:rFonts w:ascii="Calibri" w:eastAsia="Calibri" w:hAnsi="Calibri" w:cs="Calibri"/>
          <w:b/>
          <w:bCs/>
          <w:color w:val="70AD47" w:themeColor="accent6"/>
          <w:sz w:val="26"/>
          <w:szCs w:val="26"/>
        </w:rPr>
        <w:t xml:space="preserve">Note </w:t>
      </w:r>
      <w:r w:rsidR="003D2F1E" w:rsidRPr="00666F5D">
        <w:rPr>
          <w:rFonts w:ascii="Calibri" w:eastAsia="Calibri" w:hAnsi="Calibri" w:cs="Calibri"/>
          <w:b/>
          <w:bCs/>
          <w:color w:val="70AD47" w:themeColor="accent6"/>
          <w:sz w:val="26"/>
          <w:szCs w:val="26"/>
        </w:rPr>
        <w:t>2</w:t>
      </w:r>
      <w:r w:rsidR="002F79F7" w:rsidRPr="00666F5D">
        <w:rPr>
          <w:rFonts w:ascii="Calibri" w:eastAsia="Calibri" w:hAnsi="Calibri" w:cs="Calibri"/>
          <w:b/>
          <w:bCs/>
          <w:color w:val="70AD47" w:themeColor="accent6"/>
          <w:sz w:val="26"/>
          <w:szCs w:val="26"/>
        </w:rPr>
        <w:t>3</w:t>
      </w:r>
      <w:r w:rsidR="005D38AA" w:rsidRPr="00C83CCF">
        <w:rPr>
          <w:rFonts w:ascii="Calibri" w:eastAsia="Calibri" w:hAnsi="Calibri" w:cs="Calibri"/>
          <w:b/>
          <w:bCs/>
          <w:color w:val="70AD47" w:themeColor="accent6"/>
          <w:sz w:val="26"/>
          <w:szCs w:val="26"/>
        </w:rPr>
        <w:t xml:space="preserve"> </w:t>
      </w:r>
      <w:r w:rsidR="005D38AA" w:rsidRPr="00C83CCF">
        <w:rPr>
          <w:rFonts w:ascii="Calibri" w:eastAsia="Calibri" w:hAnsi="Calibri" w:cs="Calibri"/>
          <w:bCs/>
          <w:color w:val="70AD47" w:themeColor="accent6"/>
          <w:sz w:val="26"/>
          <w:szCs w:val="26"/>
        </w:rPr>
        <w:t xml:space="preserve">Police Pension Fund Account and </w:t>
      </w:r>
      <w:r w:rsidR="00945D3E">
        <w:rPr>
          <w:rFonts w:ascii="Calibri" w:eastAsia="Calibri" w:hAnsi="Calibri" w:cs="Calibri"/>
          <w:bCs/>
          <w:color w:val="70AD47" w:themeColor="accent6"/>
          <w:sz w:val="26"/>
          <w:szCs w:val="26"/>
        </w:rPr>
        <w:t>a Net Asset Statement</w:t>
      </w:r>
      <w:r w:rsidR="005D38AA" w:rsidRPr="00C83CCF">
        <w:rPr>
          <w:rFonts w:ascii="Calibri" w:eastAsia="Calibri" w:hAnsi="Calibri" w:cs="Calibri"/>
          <w:bCs/>
          <w:color w:val="70AD47" w:themeColor="accent6"/>
          <w:sz w:val="26"/>
          <w:szCs w:val="26"/>
        </w:rPr>
        <w:t xml:space="preserve"> (continued)</w:t>
      </w:r>
    </w:p>
    <w:p w14:paraId="3AD8B287" w14:textId="77777777" w:rsidR="005D38AA" w:rsidRDefault="005D38AA" w:rsidP="005D38AA">
      <w:pPr>
        <w:rPr>
          <w:rFonts w:ascii="Calibri" w:eastAsia="Calibri" w:hAnsi="Calibri" w:cs="Calibri"/>
          <w:bCs/>
          <w:color w:val="70AD47" w:themeColor="accent6"/>
          <w:sz w:val="26"/>
          <w:szCs w:val="26"/>
        </w:rPr>
      </w:pPr>
    </w:p>
    <w:p w14:paraId="4FEF16AD" w14:textId="75184897" w:rsidR="00134D98" w:rsidRPr="00AD0B7F" w:rsidRDefault="00134D98" w:rsidP="00134D98">
      <w:pPr>
        <w:jc w:val="both"/>
        <w:rPr>
          <w:rFonts w:asciiTheme="majorHAnsi" w:hAnsiTheme="majorHAnsi"/>
          <w:sz w:val="20"/>
          <w:szCs w:val="20"/>
        </w:rPr>
      </w:pPr>
      <w:r w:rsidRPr="00AD0B7F">
        <w:rPr>
          <w:rFonts w:asciiTheme="majorHAnsi" w:hAnsiTheme="majorHAnsi"/>
          <w:sz w:val="20"/>
          <w:szCs w:val="20"/>
        </w:rPr>
        <w:t xml:space="preserve">The Police Pension Fund Account is operated in accordance with the Police Pension Fund Regulations 2007 (SI 2007 No 1932), which specifies the amounts that must be paid into and out of the Fund. The Chief Constable administers the Fund Account on behalf of the </w:t>
      </w:r>
      <w:r w:rsidR="00666F5D" w:rsidRPr="00AD0B7F">
        <w:rPr>
          <w:rFonts w:asciiTheme="majorHAnsi" w:hAnsiTheme="majorHAnsi"/>
          <w:sz w:val="20"/>
          <w:szCs w:val="20"/>
        </w:rPr>
        <w:t>SYMCA</w:t>
      </w:r>
      <w:r w:rsidRPr="00AD0B7F">
        <w:rPr>
          <w:rFonts w:asciiTheme="majorHAnsi" w:hAnsiTheme="majorHAnsi"/>
          <w:sz w:val="20"/>
          <w:szCs w:val="20"/>
        </w:rPr>
        <w:t xml:space="preserve"> although no cash is transacted by the Chief Constable, with all payments and receipts being made by the </w:t>
      </w:r>
      <w:r w:rsidR="00666F5D" w:rsidRPr="00AD0B7F">
        <w:rPr>
          <w:rFonts w:asciiTheme="majorHAnsi" w:hAnsiTheme="majorHAnsi"/>
          <w:sz w:val="20"/>
          <w:szCs w:val="20"/>
        </w:rPr>
        <w:t>SYMCA</w:t>
      </w:r>
      <w:r w:rsidRPr="00AD0B7F">
        <w:rPr>
          <w:rFonts w:asciiTheme="majorHAnsi" w:hAnsiTheme="majorHAnsi"/>
          <w:sz w:val="20"/>
          <w:szCs w:val="20"/>
        </w:rPr>
        <w:t>.</w:t>
      </w:r>
    </w:p>
    <w:p w14:paraId="2245DC4B" w14:textId="77777777" w:rsidR="00134D98" w:rsidRPr="00AD0B7F" w:rsidRDefault="00134D98" w:rsidP="00134D98">
      <w:pPr>
        <w:jc w:val="both"/>
        <w:rPr>
          <w:rFonts w:asciiTheme="majorHAnsi" w:hAnsiTheme="majorHAnsi"/>
          <w:sz w:val="20"/>
          <w:szCs w:val="20"/>
        </w:rPr>
      </w:pPr>
    </w:p>
    <w:p w14:paraId="6D20F3DF" w14:textId="77777777" w:rsidR="00134D98" w:rsidRPr="00940F5F" w:rsidRDefault="00134D98" w:rsidP="00134D98">
      <w:pPr>
        <w:jc w:val="both"/>
        <w:rPr>
          <w:rFonts w:asciiTheme="majorHAnsi" w:hAnsiTheme="majorHAnsi"/>
          <w:sz w:val="20"/>
          <w:szCs w:val="20"/>
        </w:rPr>
      </w:pPr>
      <w:r w:rsidRPr="00AD0B7F">
        <w:rPr>
          <w:rFonts w:asciiTheme="majorHAnsi" w:hAnsiTheme="majorHAnsi"/>
          <w:sz w:val="20"/>
          <w:szCs w:val="20"/>
        </w:rPr>
        <w:t xml:space="preserve">An employer’s contribution is paid into the fund, together with contributions from employees who are members of the Police Pensions Schemes. The contribution rates are based on percentages of pensionable pay, as determined nationally by the Government and subject to triennial revaluation by the Government Actuary’s Department. The current </w:t>
      </w:r>
      <w:r w:rsidRPr="00940F5F">
        <w:rPr>
          <w:rFonts w:asciiTheme="majorHAnsi" w:hAnsiTheme="majorHAnsi"/>
          <w:sz w:val="20"/>
          <w:szCs w:val="20"/>
        </w:rPr>
        <w:t xml:space="preserve">contribution rates </w:t>
      </w:r>
      <w:proofErr w:type="gramStart"/>
      <w:r w:rsidRPr="00940F5F">
        <w:rPr>
          <w:rFonts w:asciiTheme="majorHAnsi" w:hAnsiTheme="majorHAnsi"/>
          <w:sz w:val="20"/>
          <w:szCs w:val="20"/>
        </w:rPr>
        <w:t>are:-</w:t>
      </w:r>
      <w:proofErr w:type="gramEnd"/>
    </w:p>
    <w:p w14:paraId="2438AEEB" w14:textId="77777777" w:rsidR="00134D98" w:rsidRPr="00940F5F" w:rsidRDefault="00134D98" w:rsidP="00134D98">
      <w:pPr>
        <w:jc w:val="both"/>
        <w:rPr>
          <w:rFonts w:asciiTheme="majorHAnsi" w:hAnsiTheme="majorHAnsi"/>
          <w:sz w:val="20"/>
          <w:szCs w:val="20"/>
        </w:rPr>
      </w:pPr>
    </w:p>
    <w:p w14:paraId="48A47CF0" w14:textId="16466D7B" w:rsidR="008F593F" w:rsidRPr="00940F5F" w:rsidRDefault="008F593F" w:rsidP="001B7F13">
      <w:pPr>
        <w:pStyle w:val="ListParagraph"/>
        <w:numPr>
          <w:ilvl w:val="0"/>
          <w:numId w:val="14"/>
        </w:numPr>
        <w:jc w:val="both"/>
        <w:rPr>
          <w:color w:val="70AD47" w:themeColor="accent6"/>
        </w:rPr>
      </w:pPr>
      <w:bookmarkStart w:id="248" w:name="_Hlk198541083"/>
      <w:r w:rsidRPr="00940F5F">
        <w:rPr>
          <w:rFonts w:asciiTheme="majorHAnsi" w:hAnsiTheme="majorHAnsi"/>
          <w:sz w:val="20"/>
          <w:szCs w:val="20"/>
        </w:rPr>
        <w:t>2015 Scheme = 4</w:t>
      </w:r>
      <w:r w:rsidR="0088243F" w:rsidRPr="00940F5F">
        <w:rPr>
          <w:rFonts w:asciiTheme="majorHAnsi" w:hAnsiTheme="majorHAnsi"/>
          <w:sz w:val="20"/>
          <w:szCs w:val="20"/>
        </w:rPr>
        <w:t>7</w:t>
      </w:r>
      <w:r w:rsidRPr="00940F5F">
        <w:rPr>
          <w:rFonts w:asciiTheme="majorHAnsi" w:hAnsiTheme="majorHAnsi"/>
          <w:sz w:val="20"/>
          <w:szCs w:val="20"/>
        </w:rPr>
        <w:t>.</w:t>
      </w:r>
      <w:r w:rsidR="0088243F" w:rsidRPr="00940F5F">
        <w:rPr>
          <w:rFonts w:asciiTheme="majorHAnsi" w:hAnsiTheme="majorHAnsi"/>
          <w:sz w:val="20"/>
          <w:szCs w:val="20"/>
        </w:rPr>
        <w:t>7</w:t>
      </w:r>
      <w:r w:rsidRPr="00940F5F">
        <w:rPr>
          <w:rFonts w:asciiTheme="majorHAnsi" w:hAnsiTheme="majorHAnsi"/>
          <w:sz w:val="20"/>
          <w:szCs w:val="20"/>
        </w:rPr>
        <w:t>4% to 4</w:t>
      </w:r>
      <w:r w:rsidR="0088243F" w:rsidRPr="00940F5F">
        <w:rPr>
          <w:rFonts w:asciiTheme="majorHAnsi" w:hAnsiTheme="majorHAnsi"/>
          <w:sz w:val="20"/>
          <w:szCs w:val="20"/>
        </w:rPr>
        <w:t>9</w:t>
      </w:r>
      <w:r w:rsidRPr="00940F5F">
        <w:rPr>
          <w:rFonts w:asciiTheme="majorHAnsi" w:hAnsiTheme="majorHAnsi"/>
          <w:sz w:val="20"/>
          <w:szCs w:val="20"/>
        </w:rPr>
        <w:t>.</w:t>
      </w:r>
      <w:r w:rsidR="0088243F" w:rsidRPr="00940F5F">
        <w:rPr>
          <w:rFonts w:asciiTheme="majorHAnsi" w:hAnsiTheme="majorHAnsi"/>
          <w:sz w:val="20"/>
          <w:szCs w:val="20"/>
        </w:rPr>
        <w:t>0</w:t>
      </w:r>
      <w:r w:rsidRPr="00940F5F">
        <w:rPr>
          <w:rFonts w:asciiTheme="majorHAnsi" w:hAnsiTheme="majorHAnsi"/>
          <w:sz w:val="20"/>
          <w:szCs w:val="20"/>
        </w:rPr>
        <w:t>8% (3</w:t>
      </w:r>
      <w:r w:rsidR="0088243F" w:rsidRPr="00940F5F">
        <w:rPr>
          <w:rFonts w:asciiTheme="majorHAnsi" w:hAnsiTheme="majorHAnsi"/>
          <w:sz w:val="20"/>
          <w:szCs w:val="20"/>
        </w:rPr>
        <w:t>5</w:t>
      </w:r>
      <w:r w:rsidRPr="00940F5F">
        <w:rPr>
          <w:rFonts w:asciiTheme="majorHAnsi" w:hAnsiTheme="majorHAnsi"/>
          <w:sz w:val="20"/>
          <w:szCs w:val="20"/>
        </w:rPr>
        <w:t>.</w:t>
      </w:r>
      <w:r w:rsidR="0088243F" w:rsidRPr="00940F5F">
        <w:rPr>
          <w:rFonts w:asciiTheme="majorHAnsi" w:hAnsiTheme="majorHAnsi"/>
          <w:sz w:val="20"/>
          <w:szCs w:val="20"/>
        </w:rPr>
        <w:t>3</w:t>
      </w:r>
      <w:r w:rsidRPr="00940F5F">
        <w:rPr>
          <w:rFonts w:asciiTheme="majorHAnsi" w:hAnsiTheme="majorHAnsi"/>
          <w:sz w:val="20"/>
          <w:szCs w:val="20"/>
        </w:rPr>
        <w:t>0% for the employer and 12.44% to 13.78% for employees).</w:t>
      </w:r>
    </w:p>
    <w:bookmarkEnd w:id="248"/>
    <w:p w14:paraId="6959D5D5" w14:textId="77777777" w:rsidR="008F593F" w:rsidRPr="00940F5F" w:rsidRDefault="008F593F" w:rsidP="008F593F">
      <w:pPr>
        <w:jc w:val="both"/>
        <w:rPr>
          <w:color w:val="70AD47" w:themeColor="accent6"/>
        </w:rPr>
      </w:pPr>
    </w:p>
    <w:p w14:paraId="65070793" w14:textId="7BB0E99E" w:rsidR="007D0E14" w:rsidRPr="00940F5F" w:rsidRDefault="007D0E14" w:rsidP="007D0E14">
      <w:pPr>
        <w:jc w:val="both"/>
        <w:rPr>
          <w:rFonts w:asciiTheme="majorHAnsi" w:hAnsiTheme="majorHAnsi"/>
          <w:sz w:val="20"/>
          <w:szCs w:val="20"/>
        </w:rPr>
      </w:pPr>
      <w:r w:rsidRPr="00940F5F">
        <w:rPr>
          <w:rFonts w:asciiTheme="majorHAnsi" w:hAnsiTheme="majorHAnsi"/>
          <w:sz w:val="20"/>
          <w:szCs w:val="20"/>
        </w:rPr>
        <w:t>The actuarial valuation has set the employer contribution rate for the police pension scheme from 1 April 202</w:t>
      </w:r>
      <w:r w:rsidR="00AE5675" w:rsidRPr="00940F5F">
        <w:rPr>
          <w:rFonts w:asciiTheme="majorHAnsi" w:hAnsiTheme="majorHAnsi"/>
          <w:sz w:val="20"/>
          <w:szCs w:val="20"/>
        </w:rPr>
        <w:t>5</w:t>
      </w:r>
      <w:r w:rsidRPr="00940F5F">
        <w:rPr>
          <w:rFonts w:asciiTheme="majorHAnsi" w:hAnsiTheme="majorHAnsi"/>
          <w:sz w:val="20"/>
          <w:szCs w:val="20"/>
        </w:rPr>
        <w:t xml:space="preserve"> at 35.30% of pensionable pay. </w:t>
      </w:r>
    </w:p>
    <w:p w14:paraId="16628CDE" w14:textId="77777777" w:rsidR="008F593F" w:rsidRPr="00940F5F" w:rsidRDefault="008F593F" w:rsidP="008F593F">
      <w:pPr>
        <w:jc w:val="both"/>
        <w:rPr>
          <w:rFonts w:asciiTheme="majorHAnsi" w:hAnsiTheme="majorHAnsi"/>
          <w:sz w:val="20"/>
          <w:szCs w:val="20"/>
        </w:rPr>
      </w:pPr>
    </w:p>
    <w:p w14:paraId="5DC2F145" w14:textId="4AC71F81" w:rsidR="008F593F" w:rsidRPr="00AD0B7F" w:rsidRDefault="008F593F" w:rsidP="008F593F">
      <w:pPr>
        <w:jc w:val="both"/>
        <w:rPr>
          <w:rFonts w:asciiTheme="majorHAnsi" w:hAnsiTheme="majorHAnsi"/>
          <w:sz w:val="20"/>
          <w:szCs w:val="20"/>
        </w:rPr>
      </w:pPr>
      <w:r w:rsidRPr="00940F5F">
        <w:rPr>
          <w:rFonts w:asciiTheme="majorHAnsi" w:hAnsiTheme="majorHAnsi"/>
          <w:sz w:val="20"/>
          <w:szCs w:val="20"/>
        </w:rPr>
        <w:t>On 31 March 2022, the 1987 &amp; 2006 Scheme were closed which means that from 1</w:t>
      </w:r>
      <w:r w:rsidRPr="00AD0B7F">
        <w:rPr>
          <w:rFonts w:asciiTheme="majorHAnsi" w:hAnsiTheme="majorHAnsi"/>
          <w:sz w:val="20"/>
          <w:szCs w:val="20"/>
        </w:rPr>
        <w:t xml:space="preserve"> April 2022, there is only the 2015 pension scheme which is open.</w:t>
      </w:r>
    </w:p>
    <w:p w14:paraId="1AAECEFE" w14:textId="77777777" w:rsidR="008F593F" w:rsidRPr="00AD0B7F" w:rsidRDefault="008F593F" w:rsidP="008F593F">
      <w:pPr>
        <w:jc w:val="both"/>
        <w:rPr>
          <w:rFonts w:asciiTheme="majorHAnsi" w:hAnsiTheme="majorHAnsi"/>
          <w:sz w:val="20"/>
          <w:szCs w:val="20"/>
        </w:rPr>
      </w:pPr>
    </w:p>
    <w:p w14:paraId="3F47A178" w14:textId="77777777" w:rsidR="008F593F" w:rsidRPr="00AD0B7F" w:rsidRDefault="008F593F" w:rsidP="008F593F">
      <w:pPr>
        <w:jc w:val="both"/>
        <w:rPr>
          <w:rFonts w:asciiTheme="majorHAnsi" w:hAnsiTheme="majorHAnsi"/>
          <w:sz w:val="20"/>
          <w:szCs w:val="20"/>
        </w:rPr>
      </w:pPr>
      <w:r w:rsidRPr="00AD0B7F">
        <w:rPr>
          <w:rFonts w:asciiTheme="majorHAnsi" w:hAnsiTheme="majorHAnsi"/>
          <w:sz w:val="20"/>
          <w:szCs w:val="20"/>
        </w:rPr>
        <w:t>Payments are also made into the Fund in respect of ill health retirements.</w:t>
      </w:r>
    </w:p>
    <w:p w14:paraId="338ED8B9" w14:textId="77777777" w:rsidR="00134D98" w:rsidRPr="00AD0B7F" w:rsidRDefault="00134D98" w:rsidP="00134D98">
      <w:pPr>
        <w:jc w:val="both"/>
        <w:rPr>
          <w:rFonts w:asciiTheme="majorHAnsi" w:hAnsiTheme="majorHAnsi"/>
          <w:sz w:val="20"/>
          <w:szCs w:val="20"/>
        </w:rPr>
      </w:pPr>
    </w:p>
    <w:p w14:paraId="6E4553CB" w14:textId="77777777" w:rsidR="003A2098" w:rsidRPr="00AD0B7F" w:rsidRDefault="003A2098" w:rsidP="00134D98">
      <w:pPr>
        <w:jc w:val="both"/>
        <w:rPr>
          <w:rFonts w:asciiTheme="majorHAnsi" w:hAnsiTheme="majorHAnsi"/>
          <w:sz w:val="8"/>
          <w:szCs w:val="8"/>
        </w:rPr>
      </w:pPr>
    </w:p>
    <w:p w14:paraId="6A97922F" w14:textId="77777777" w:rsidR="00774A0D" w:rsidRDefault="00134D98" w:rsidP="00134D98">
      <w:pPr>
        <w:jc w:val="both"/>
        <w:rPr>
          <w:rFonts w:asciiTheme="majorHAnsi" w:hAnsiTheme="majorHAnsi"/>
          <w:sz w:val="20"/>
          <w:szCs w:val="20"/>
        </w:rPr>
      </w:pPr>
      <w:r w:rsidRPr="00AD0B7F">
        <w:rPr>
          <w:rFonts w:asciiTheme="majorHAnsi" w:hAnsiTheme="majorHAnsi"/>
          <w:sz w:val="20"/>
          <w:szCs w:val="20"/>
        </w:rPr>
        <w:t xml:space="preserve">The schemes are unfunded which means that there </w:t>
      </w:r>
      <w:proofErr w:type="gramStart"/>
      <w:r w:rsidRPr="00AD0B7F">
        <w:rPr>
          <w:rFonts w:asciiTheme="majorHAnsi" w:hAnsiTheme="majorHAnsi"/>
          <w:sz w:val="20"/>
          <w:szCs w:val="20"/>
        </w:rPr>
        <w:t>are</w:t>
      </w:r>
      <w:proofErr w:type="gramEnd"/>
      <w:r w:rsidRPr="00AD0B7F">
        <w:rPr>
          <w:rFonts w:asciiTheme="majorHAnsi" w:hAnsiTheme="majorHAnsi"/>
          <w:sz w:val="20"/>
          <w:szCs w:val="20"/>
        </w:rPr>
        <w:t xml:space="preserve"> no investment assets built up to meet pensions payments. </w:t>
      </w:r>
    </w:p>
    <w:p w14:paraId="6C9726F6" w14:textId="77777777" w:rsidR="00774A0D" w:rsidRDefault="00774A0D" w:rsidP="00134D98">
      <w:pPr>
        <w:jc w:val="both"/>
        <w:rPr>
          <w:rFonts w:asciiTheme="majorHAnsi" w:hAnsiTheme="majorHAnsi"/>
          <w:sz w:val="20"/>
          <w:szCs w:val="20"/>
        </w:rPr>
      </w:pPr>
    </w:p>
    <w:p w14:paraId="1298A21A" w14:textId="77777777" w:rsidR="00774A0D" w:rsidRDefault="00774A0D" w:rsidP="00134D98">
      <w:pPr>
        <w:jc w:val="both"/>
        <w:rPr>
          <w:rFonts w:asciiTheme="majorHAnsi" w:hAnsiTheme="majorHAnsi"/>
          <w:sz w:val="20"/>
          <w:szCs w:val="20"/>
        </w:rPr>
      </w:pPr>
    </w:p>
    <w:p w14:paraId="10A57D7A" w14:textId="77777777" w:rsidR="00774A0D" w:rsidRDefault="00774A0D" w:rsidP="00134D98">
      <w:pPr>
        <w:jc w:val="both"/>
        <w:rPr>
          <w:rFonts w:asciiTheme="majorHAnsi" w:hAnsiTheme="majorHAnsi"/>
          <w:sz w:val="20"/>
          <w:szCs w:val="20"/>
        </w:rPr>
      </w:pPr>
    </w:p>
    <w:p w14:paraId="0FAA8603" w14:textId="77777777" w:rsidR="00774A0D" w:rsidRPr="00774A0D" w:rsidRDefault="00774A0D" w:rsidP="00134D98">
      <w:pPr>
        <w:jc w:val="both"/>
        <w:rPr>
          <w:rFonts w:asciiTheme="majorHAnsi" w:hAnsiTheme="majorHAnsi"/>
          <w:sz w:val="8"/>
          <w:szCs w:val="8"/>
        </w:rPr>
      </w:pPr>
    </w:p>
    <w:p w14:paraId="3385DC41" w14:textId="0D3F1D49" w:rsidR="00134D98" w:rsidRPr="00AD0B7F" w:rsidRDefault="00134D98" w:rsidP="00134D98">
      <w:pPr>
        <w:jc w:val="both"/>
        <w:rPr>
          <w:rFonts w:asciiTheme="majorHAnsi" w:hAnsiTheme="majorHAnsi"/>
          <w:sz w:val="20"/>
          <w:szCs w:val="20"/>
        </w:rPr>
      </w:pPr>
      <w:r w:rsidRPr="00AD0B7F">
        <w:rPr>
          <w:rFonts w:asciiTheme="majorHAnsi" w:hAnsiTheme="majorHAnsi"/>
          <w:sz w:val="20"/>
          <w:szCs w:val="20"/>
        </w:rPr>
        <w:t>The Pension Fund Account is therefore</w:t>
      </w:r>
      <w:r w:rsidR="009C5F9F" w:rsidRPr="00AD0B7F">
        <w:rPr>
          <w:rFonts w:asciiTheme="majorHAnsi" w:hAnsiTheme="majorHAnsi"/>
          <w:sz w:val="20"/>
          <w:szCs w:val="20"/>
        </w:rPr>
        <w:t xml:space="preserve"> </w:t>
      </w:r>
      <w:r w:rsidRPr="00AD0B7F">
        <w:rPr>
          <w:rFonts w:asciiTheme="majorHAnsi" w:hAnsiTheme="majorHAnsi"/>
          <w:sz w:val="20"/>
          <w:szCs w:val="20"/>
        </w:rPr>
        <w:t xml:space="preserve">balanced to nil each year by a transfer from the </w:t>
      </w:r>
      <w:r w:rsidR="00666F5D" w:rsidRPr="00AD0B7F">
        <w:rPr>
          <w:rFonts w:asciiTheme="majorHAnsi" w:hAnsiTheme="majorHAnsi"/>
          <w:sz w:val="20"/>
          <w:szCs w:val="20"/>
        </w:rPr>
        <w:t>SYMCA</w:t>
      </w:r>
      <w:r w:rsidRPr="00AD0B7F">
        <w:rPr>
          <w:rFonts w:asciiTheme="majorHAnsi" w:hAnsiTheme="majorHAnsi"/>
          <w:sz w:val="20"/>
          <w:szCs w:val="20"/>
        </w:rPr>
        <w:t>’s General Fund, which then receives a top-up grant from the Government if contributions are insufficient to meet the defined pensions benefits payable. Any surpluses on the Fund are repayable to the Government.</w:t>
      </w:r>
    </w:p>
    <w:p w14:paraId="315F7751" w14:textId="77777777" w:rsidR="00134D98" w:rsidRPr="00AD0B7F" w:rsidRDefault="00134D98" w:rsidP="00134D98">
      <w:pPr>
        <w:jc w:val="both"/>
        <w:rPr>
          <w:rFonts w:asciiTheme="majorHAnsi" w:hAnsiTheme="majorHAnsi"/>
          <w:sz w:val="20"/>
          <w:szCs w:val="20"/>
        </w:rPr>
      </w:pPr>
    </w:p>
    <w:p w14:paraId="36711FC4" w14:textId="11422580" w:rsidR="00134D98" w:rsidRPr="005D38AA" w:rsidRDefault="00134D98" w:rsidP="00134D98">
      <w:pPr>
        <w:jc w:val="both"/>
        <w:rPr>
          <w:rFonts w:asciiTheme="majorHAnsi" w:hAnsiTheme="majorHAnsi"/>
          <w:sz w:val="20"/>
          <w:szCs w:val="20"/>
        </w:rPr>
      </w:pPr>
      <w:r w:rsidRPr="00AD0B7F">
        <w:rPr>
          <w:rFonts w:asciiTheme="majorHAnsi" w:hAnsiTheme="majorHAnsi"/>
          <w:sz w:val="20"/>
          <w:szCs w:val="20"/>
        </w:rPr>
        <w:t>The accounting policies adopted for the Pension Fund follow those set out in the Statement of Accounting Policies (</w:t>
      </w:r>
      <w:hyperlink w:anchor="CCNote18" w:history="1">
        <w:r w:rsidR="00CB228D" w:rsidRPr="00AD0B7F">
          <w:rPr>
            <w:rFonts w:asciiTheme="majorHAnsi" w:hAnsiTheme="majorHAnsi"/>
            <w:sz w:val="20"/>
            <w:szCs w:val="20"/>
            <w:u w:val="single"/>
          </w:rPr>
          <w:t>Note 18</w:t>
        </w:r>
      </w:hyperlink>
      <w:r w:rsidRPr="00AD0B7F">
        <w:rPr>
          <w:rFonts w:asciiTheme="majorHAnsi" w:hAnsiTheme="majorHAnsi"/>
          <w:sz w:val="20"/>
          <w:szCs w:val="20"/>
        </w:rPr>
        <w:t>). However, the Net Assets Statement does not include liabilities to pay pensions and other benefits after the Balance Sheet date. These are dealt with within the Group Financial Statements in accordance with the applications of International Accounting Standard 19 – Retirement Benefits.</w:t>
      </w:r>
    </w:p>
    <w:p w14:paraId="24902760" w14:textId="77777777" w:rsidR="005D38AA" w:rsidRPr="005D38AA" w:rsidRDefault="005D38AA" w:rsidP="001B7F13">
      <w:pPr>
        <w:pStyle w:val="ListParagraph"/>
        <w:numPr>
          <w:ilvl w:val="1"/>
          <w:numId w:val="14"/>
        </w:numPr>
        <w:jc w:val="both"/>
        <w:rPr>
          <w:color w:val="70AD47" w:themeColor="accent6"/>
        </w:rPr>
      </w:pPr>
      <w:r w:rsidRPr="005D38AA">
        <w:rPr>
          <w:color w:val="70AD47" w:themeColor="accent6"/>
        </w:rPr>
        <w:br w:type="page"/>
      </w:r>
    </w:p>
    <w:p w14:paraId="4943501D" w14:textId="77777777" w:rsidR="00E0306B" w:rsidRPr="00E0306B" w:rsidRDefault="00E0306B">
      <w:pPr>
        <w:rPr>
          <w:color w:val="70AD47" w:themeColor="accent6"/>
        </w:rPr>
        <w:sectPr w:rsidR="00E0306B" w:rsidRPr="00E0306B" w:rsidSect="00434EC1">
          <w:type w:val="continuous"/>
          <w:pgSz w:w="16840" w:h="11906" w:orient="landscape"/>
          <w:pgMar w:top="1160" w:right="345" w:bottom="615" w:left="840" w:header="0" w:footer="0" w:gutter="0"/>
          <w:cols w:num="4" w:space="612" w:equalWidth="0">
            <w:col w:w="4366" w:space="612"/>
            <w:col w:w="4366" w:space="612"/>
            <w:col w:w="4366" w:space="613"/>
            <w:col w:w="720"/>
          </w:cols>
        </w:sectPr>
      </w:pPr>
    </w:p>
    <w:p w14:paraId="366531E4" w14:textId="3C66DE8B" w:rsidR="0037477C" w:rsidRDefault="00CC1624">
      <w:pPr>
        <w:spacing w:line="1" w:lineRule="exact"/>
        <w:rPr>
          <w:sz w:val="20"/>
          <w:szCs w:val="20"/>
        </w:rPr>
      </w:pPr>
      <w:bookmarkStart w:id="249" w:name="page165"/>
      <w:bookmarkStart w:id="250" w:name="page229"/>
      <w:bookmarkStart w:id="251" w:name="page230"/>
      <w:bookmarkEnd w:id="249"/>
      <w:bookmarkEnd w:id="250"/>
      <w:bookmarkEnd w:id="251"/>
      <w:r>
        <w:rPr>
          <w:noProof/>
        </w:rPr>
        <w:lastRenderedPageBreak/>
        <w:drawing>
          <wp:anchor distT="0" distB="0" distL="114300" distR="114300" simplePos="0" relativeHeight="252408832" behindDoc="1" locked="0" layoutInCell="1" allowOverlap="1" wp14:anchorId="4116F810" wp14:editId="3C34960B">
            <wp:simplePos x="0" y="0"/>
            <wp:positionH relativeFrom="column">
              <wp:posOffset>-933450</wp:posOffset>
            </wp:positionH>
            <wp:positionV relativeFrom="paragraph">
              <wp:posOffset>-150495</wp:posOffset>
            </wp:positionV>
            <wp:extent cx="10744200" cy="7595870"/>
            <wp:effectExtent l="0" t="0" r="0" b="0"/>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y_section_page.jpg"/>
                    <pic:cNvPicPr/>
                  </pic:nvPicPr>
                  <pic:blipFill>
                    <a:blip r:embed="rId81">
                      <a:extLst>
                        <a:ext uri="{28A0092B-C50C-407E-A947-70E740481C1C}">
                          <a14:useLocalDpi xmlns:a14="http://schemas.microsoft.com/office/drawing/2010/main" val="0"/>
                        </a:ext>
                      </a:extLst>
                    </a:blip>
                    <a:stretch>
                      <a:fillRect/>
                    </a:stretch>
                  </pic:blipFill>
                  <pic:spPr>
                    <a:xfrm>
                      <a:off x="0" y="0"/>
                      <a:ext cx="1074420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6337CAFF" w14:textId="5A80574F" w:rsidR="0037477C" w:rsidRDefault="0037477C">
      <w:pPr>
        <w:spacing w:line="182" w:lineRule="auto"/>
        <w:rPr>
          <w:sz w:val="20"/>
          <w:szCs w:val="20"/>
        </w:rPr>
      </w:pPr>
      <w:bookmarkStart w:id="252" w:name="page239"/>
      <w:bookmarkEnd w:id="252"/>
    </w:p>
    <w:p w14:paraId="6E738A4D" w14:textId="08A26997" w:rsidR="0037477C" w:rsidRDefault="00A1755A">
      <w:pPr>
        <w:sectPr w:rsidR="0037477C" w:rsidSect="00434EC1">
          <w:pgSz w:w="16840" w:h="11906" w:orient="landscape"/>
          <w:pgMar w:top="22" w:right="1440" w:bottom="875" w:left="1440" w:header="0" w:footer="0" w:gutter="0"/>
          <w:cols w:space="720"/>
        </w:sectPr>
      </w:pPr>
      <w:r w:rsidRPr="00C67FCF">
        <w:rPr>
          <w:rFonts w:ascii="Calibri" w:eastAsia="Calibri" w:hAnsi="Calibri" w:cs="Calibri"/>
          <w:b/>
          <w:bCs/>
          <w:noProof/>
          <w:color w:val="70AD47" w:themeColor="accent6"/>
          <w:sz w:val="26"/>
          <w:szCs w:val="26"/>
        </w:rPr>
        <mc:AlternateContent>
          <mc:Choice Requires="wps">
            <w:drawing>
              <wp:anchor distT="45720" distB="45720" distL="114300" distR="114300" simplePos="0" relativeHeight="252182528" behindDoc="0" locked="0" layoutInCell="1" allowOverlap="1" wp14:anchorId="2BF5B0BB" wp14:editId="387590BF">
                <wp:simplePos x="0" y="0"/>
                <wp:positionH relativeFrom="column">
                  <wp:posOffset>1470025</wp:posOffset>
                </wp:positionH>
                <wp:positionV relativeFrom="paragraph">
                  <wp:posOffset>296545</wp:posOffset>
                </wp:positionV>
                <wp:extent cx="1441939" cy="271145"/>
                <wp:effectExtent l="0" t="0" r="0" b="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939" cy="271145"/>
                        </a:xfrm>
                        <a:prstGeom prst="rect">
                          <a:avLst/>
                        </a:prstGeom>
                        <a:noFill/>
                        <a:ln w="9525">
                          <a:noFill/>
                          <a:miter lim="800000"/>
                          <a:headEnd/>
                          <a:tailEnd/>
                        </a:ln>
                      </wps:spPr>
                      <wps:txbx>
                        <w:txbxContent>
                          <w:p w14:paraId="23D3D742" w14:textId="77777777" w:rsidR="007E5739" w:rsidRPr="00E51BD4" w:rsidRDefault="007E5739" w:rsidP="00C67FCF">
                            <w:pPr>
                              <w:rPr>
                                <w:rFonts w:asciiTheme="majorHAnsi" w:hAnsiTheme="majorHAnsi"/>
                              </w:rPr>
                            </w:pPr>
                            <w:r w:rsidRPr="00E51BD4">
                              <w:rPr>
                                <w:rFonts w:asciiTheme="majorHAnsi" w:hAnsiTheme="majorHAnsi"/>
                              </w:rPr>
                              <w:t>Sheffield Cathedral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F5B0BB" id="_x0000_s1065" type="#_x0000_t202" style="position:absolute;margin-left:115.75pt;margin-top:23.35pt;width:113.55pt;height:21.35pt;z-index:252182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" filled="f" stroked="f">
                <v:textbox style="mso-fit-shape-to-text:t">
                  <w:txbxContent>
                    <w:p w14:paraId="23D3D742" w14:textId="77777777" w:rsidR="007E5739" w:rsidRPr="00E51BD4" w:rsidRDefault="007E5739" w:rsidP="00C67FCF">
                      <w:pPr>
                        <w:rPr>
                          <w:rFonts w:asciiTheme="majorHAnsi" w:hAnsiTheme="majorHAnsi"/>
                        </w:rPr>
                      </w:pPr>
                      <w:r w:rsidRPr="00E51BD4">
                        <w:rPr>
                          <w:rFonts w:asciiTheme="majorHAnsi" w:hAnsiTheme="majorHAnsi"/>
                        </w:rPr>
                        <w:t>Sheffield Cathedral</w:t>
                      </w:r>
                    </w:p>
                  </w:txbxContent>
                </v:textbox>
              </v:shape>
            </w:pict>
          </mc:Fallback>
        </mc:AlternateContent>
      </w:r>
      <w:r w:rsidR="00CC1624" w:rsidRPr="00D60B0D">
        <w:rPr>
          <w:noProof/>
          <w:sz w:val="20"/>
          <w:szCs w:val="20"/>
        </w:rPr>
        <mc:AlternateContent>
          <mc:Choice Requires="wps">
            <w:drawing>
              <wp:anchor distT="45720" distB="45720" distL="114300" distR="114300" simplePos="0" relativeHeight="252410880" behindDoc="0" locked="0" layoutInCell="1" allowOverlap="1" wp14:anchorId="792B7AE3" wp14:editId="13E3945E">
                <wp:simplePos x="0" y="0"/>
                <wp:positionH relativeFrom="page">
                  <wp:posOffset>8686800</wp:posOffset>
                </wp:positionH>
                <wp:positionV relativeFrom="paragraph">
                  <wp:posOffset>107950</wp:posOffset>
                </wp:positionV>
                <wp:extent cx="2006600" cy="5191125"/>
                <wp:effectExtent l="0" t="0" r="0" b="0"/>
                <wp:wrapSquare wrapText="bothSides"/>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5191125"/>
                        </a:xfrm>
                        <a:prstGeom prst="rect">
                          <a:avLst/>
                        </a:prstGeom>
                        <a:noFill/>
                        <a:ln w="9525">
                          <a:noFill/>
                          <a:miter lim="800000"/>
                          <a:headEnd/>
                          <a:tailEnd/>
                        </a:ln>
                      </wps:spPr>
                      <wps:txbx>
                        <w:txbxContent>
                          <w:p w14:paraId="2E05E9A9" w14:textId="158432ED" w:rsidR="007E5739" w:rsidRPr="000C381F" w:rsidRDefault="007E5739" w:rsidP="00CC1624">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 xml:space="preserve">6. Glossary </w:t>
                            </w:r>
                            <w:r>
                              <w:rPr>
                                <w:rFonts w:asciiTheme="minorHAnsi" w:hAnsiTheme="minorHAnsi"/>
                                <w:color w:val="FFFFFF" w:themeColor="background1"/>
                                <w:sz w:val="44"/>
                                <w:szCs w:val="44"/>
                              </w:rPr>
                              <w:br/>
                              <w:t>and contacts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2B7AE3" id="_x0000_s1066" type="#_x0000_t202" style="position:absolute;margin-left:684pt;margin-top:8.5pt;width:158pt;height:408.75pt;z-index:2524108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" filled="f" stroked="f">
                <v:textbox>
                  <w:txbxContent>
                    <w:p w14:paraId="2E05E9A9" w14:textId="158432ED" w:rsidR="007E5739" w:rsidRPr="000C381F" w:rsidRDefault="007E5739" w:rsidP="00CC1624">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 xml:space="preserve">6. Glossary </w:t>
                      </w:r>
                      <w:r>
                        <w:rPr>
                          <w:rFonts w:asciiTheme="minorHAnsi" w:hAnsiTheme="minorHAnsi"/>
                          <w:color w:val="FFFFFF" w:themeColor="background1"/>
                          <w:sz w:val="44"/>
                          <w:szCs w:val="44"/>
                        </w:rPr>
                        <w:br/>
                        <w:t>and contacts</w:t>
                      </w:r>
                    </w:p>
                  </w:txbxContent>
                </v:textbox>
                <w10:wrap type="square" anchorx="page"/>
              </v:shape>
            </w:pict>
          </mc:Fallback>
        </mc:AlternateContent>
      </w:r>
    </w:p>
    <w:p w14:paraId="618D9ADD" w14:textId="22BCD737" w:rsidR="0037477C" w:rsidRPr="007430F7" w:rsidRDefault="00CC1624">
      <w:pPr>
        <w:rPr>
          <w:sz w:val="60"/>
          <w:szCs w:val="60"/>
        </w:rPr>
      </w:pPr>
      <w:bookmarkStart w:id="253" w:name="page240"/>
      <w:bookmarkStart w:id="254" w:name="Glossary"/>
      <w:bookmarkStart w:id="255" w:name="CCGlossary"/>
      <w:bookmarkEnd w:id="253"/>
      <w:bookmarkEnd w:id="254"/>
      <w:bookmarkEnd w:id="255"/>
      <w:r>
        <w:rPr>
          <w:noProof/>
          <w:sz w:val="20"/>
          <w:szCs w:val="20"/>
        </w:rPr>
        <w:lastRenderedPageBreak/>
        <w:drawing>
          <wp:anchor distT="0" distB="0" distL="114300" distR="114300" simplePos="0" relativeHeight="252411904" behindDoc="1" locked="0" layoutInCell="1" allowOverlap="1" wp14:anchorId="528C9AEB" wp14:editId="2C548BA4">
            <wp:simplePos x="0" y="0"/>
            <wp:positionH relativeFrom="column">
              <wp:posOffset>9396095</wp:posOffset>
            </wp:positionH>
            <wp:positionV relativeFrom="paragraph">
              <wp:posOffset>-553720</wp:posOffset>
            </wp:positionV>
            <wp:extent cx="759460" cy="7595870"/>
            <wp:effectExtent l="0" t="0" r="2540" b="0"/>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y_band.jpg"/>
                    <pic:cNvPicPr/>
                  </pic:nvPicPr>
                  <pic:blipFill>
                    <a:blip r:embed="rId82">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55EE7" w:rsidRPr="007430F7">
        <w:rPr>
          <w:rFonts w:ascii="Calibri" w:eastAsia="Calibri" w:hAnsi="Calibri" w:cs="Calibri"/>
          <w:bCs/>
          <w:color w:val="6F6F6F"/>
          <w:sz w:val="60"/>
          <w:szCs w:val="60"/>
        </w:rPr>
        <w:t>Glossary of Terms</w:t>
      </w:r>
    </w:p>
    <w:p w14:paraId="107B09E6" w14:textId="77777777" w:rsidR="0037477C" w:rsidRDefault="0037477C">
      <w:pPr>
        <w:spacing w:line="389" w:lineRule="exact"/>
        <w:rPr>
          <w:sz w:val="20"/>
          <w:szCs w:val="20"/>
        </w:rPr>
      </w:pPr>
    </w:p>
    <w:p w14:paraId="5B376876" w14:textId="77777777" w:rsidR="003E2D1E" w:rsidRDefault="003E2D1E" w:rsidP="00FE0E2A">
      <w:pPr>
        <w:rPr>
          <w:rFonts w:ascii="Calibri" w:eastAsia="Calibri" w:hAnsi="Calibri" w:cs="Calibri"/>
          <w:b/>
          <w:bCs/>
          <w:color w:val="6F6F6F"/>
          <w:sz w:val="26"/>
          <w:szCs w:val="26"/>
        </w:rPr>
        <w:sectPr w:rsidR="003E2D1E" w:rsidSect="00434EC1">
          <w:pgSz w:w="16840" w:h="11906" w:orient="landscape"/>
          <w:pgMar w:top="843" w:right="345" w:bottom="303" w:left="860" w:header="0" w:footer="57" w:gutter="0"/>
          <w:cols w:space="720"/>
          <w:docGrid w:linePitch="299"/>
        </w:sectPr>
      </w:pPr>
    </w:p>
    <w:p w14:paraId="77AF61A3" w14:textId="77777777" w:rsidR="0037477C" w:rsidRDefault="00355EE7" w:rsidP="00FE0E2A">
      <w:pPr>
        <w:rPr>
          <w:sz w:val="20"/>
          <w:szCs w:val="20"/>
        </w:rPr>
      </w:pPr>
      <w:r>
        <w:rPr>
          <w:rFonts w:ascii="Calibri" w:eastAsia="Calibri" w:hAnsi="Calibri" w:cs="Calibri"/>
          <w:b/>
          <w:bCs/>
          <w:color w:val="6F6F6F"/>
          <w:sz w:val="26"/>
          <w:szCs w:val="26"/>
        </w:rPr>
        <w:t>ACCOUNTING POLICIES</w:t>
      </w:r>
    </w:p>
    <w:p w14:paraId="1E41A433" w14:textId="77777777" w:rsidR="0037477C" w:rsidRDefault="0037477C" w:rsidP="00FE0E2A">
      <w:pPr>
        <w:spacing w:line="113" w:lineRule="exact"/>
        <w:rPr>
          <w:sz w:val="20"/>
          <w:szCs w:val="20"/>
        </w:rPr>
      </w:pPr>
    </w:p>
    <w:p w14:paraId="57450747" w14:textId="77777777" w:rsidR="0037477C" w:rsidRDefault="00355EE7" w:rsidP="009A40D4">
      <w:pPr>
        <w:spacing w:line="236" w:lineRule="auto"/>
        <w:jc w:val="both"/>
        <w:rPr>
          <w:sz w:val="20"/>
          <w:szCs w:val="20"/>
        </w:rPr>
      </w:pPr>
      <w:r>
        <w:rPr>
          <w:rFonts w:ascii="Calibri Light" w:eastAsia="Calibri Light" w:hAnsi="Calibri Light" w:cs="Calibri Light"/>
          <w:sz w:val="20"/>
          <w:szCs w:val="20"/>
        </w:rPr>
        <w:t>The rules and practices adopted that determine how the transactions and events are reflected in the accounts.</w:t>
      </w:r>
    </w:p>
    <w:p w14:paraId="0E3504F7" w14:textId="77777777" w:rsidR="0037477C" w:rsidRDefault="0037477C" w:rsidP="009A40D4">
      <w:pPr>
        <w:spacing w:line="148" w:lineRule="exact"/>
        <w:jc w:val="both"/>
        <w:rPr>
          <w:sz w:val="20"/>
          <w:szCs w:val="20"/>
        </w:rPr>
      </w:pPr>
    </w:p>
    <w:p w14:paraId="230C26DD" w14:textId="77777777" w:rsidR="0037477C" w:rsidRDefault="00355EE7" w:rsidP="009A40D4">
      <w:pPr>
        <w:jc w:val="both"/>
        <w:rPr>
          <w:sz w:val="20"/>
          <w:szCs w:val="20"/>
        </w:rPr>
      </w:pPr>
      <w:r>
        <w:rPr>
          <w:rFonts w:ascii="Calibri" w:eastAsia="Calibri" w:hAnsi="Calibri" w:cs="Calibri"/>
          <w:b/>
          <w:bCs/>
          <w:color w:val="6F6F6F"/>
          <w:sz w:val="26"/>
          <w:szCs w:val="26"/>
        </w:rPr>
        <w:t>ACCRUALS</w:t>
      </w:r>
    </w:p>
    <w:p w14:paraId="243BA96E" w14:textId="77777777" w:rsidR="0037477C" w:rsidRDefault="0037477C" w:rsidP="009A40D4">
      <w:pPr>
        <w:spacing w:line="113" w:lineRule="exact"/>
        <w:jc w:val="both"/>
        <w:rPr>
          <w:sz w:val="20"/>
          <w:szCs w:val="20"/>
        </w:rPr>
      </w:pPr>
    </w:p>
    <w:p w14:paraId="1FDF9CD5" w14:textId="77777777" w:rsidR="0037477C" w:rsidRDefault="001A0BD0" w:rsidP="009A40D4">
      <w:pPr>
        <w:spacing w:line="236" w:lineRule="auto"/>
        <w:jc w:val="both"/>
        <w:rPr>
          <w:sz w:val="20"/>
          <w:szCs w:val="20"/>
        </w:rPr>
      </w:pPr>
      <w:r>
        <w:rPr>
          <w:rFonts w:ascii="Calibri Light" w:eastAsia="Calibri Light" w:hAnsi="Calibri Light" w:cs="Calibri Light"/>
          <w:sz w:val="20"/>
          <w:szCs w:val="20"/>
        </w:rPr>
        <w:t>The concept that income and expenditure is recognised as it is earned or incurred, not as cash is received or paid.</w:t>
      </w:r>
    </w:p>
    <w:p w14:paraId="60904FE0" w14:textId="77777777" w:rsidR="0037477C" w:rsidRDefault="0037477C" w:rsidP="009A40D4">
      <w:pPr>
        <w:spacing w:line="151" w:lineRule="exact"/>
        <w:jc w:val="both"/>
        <w:rPr>
          <w:sz w:val="20"/>
          <w:szCs w:val="20"/>
        </w:rPr>
      </w:pPr>
    </w:p>
    <w:p w14:paraId="1B551C91" w14:textId="77777777" w:rsidR="0037477C" w:rsidRDefault="00355EE7" w:rsidP="009A40D4">
      <w:pPr>
        <w:jc w:val="both"/>
        <w:rPr>
          <w:sz w:val="20"/>
          <w:szCs w:val="20"/>
        </w:rPr>
      </w:pPr>
      <w:r>
        <w:rPr>
          <w:rFonts w:ascii="Calibri" w:eastAsia="Calibri" w:hAnsi="Calibri" w:cs="Calibri"/>
          <w:b/>
          <w:bCs/>
          <w:color w:val="6F6F6F"/>
          <w:sz w:val="26"/>
          <w:szCs w:val="26"/>
        </w:rPr>
        <w:t>ACTUARIAL GAINS AND LOSSES</w:t>
      </w:r>
    </w:p>
    <w:p w14:paraId="2B35B880" w14:textId="77777777" w:rsidR="0037477C" w:rsidRDefault="0037477C" w:rsidP="009A40D4">
      <w:pPr>
        <w:spacing w:line="113" w:lineRule="exact"/>
        <w:jc w:val="both"/>
        <w:rPr>
          <w:sz w:val="20"/>
          <w:szCs w:val="20"/>
        </w:rPr>
      </w:pPr>
    </w:p>
    <w:p w14:paraId="46F3C776" w14:textId="77777777" w:rsidR="0037477C" w:rsidRDefault="00355EE7" w:rsidP="009A40D4">
      <w:pPr>
        <w:spacing w:line="241" w:lineRule="auto"/>
        <w:jc w:val="both"/>
        <w:rPr>
          <w:sz w:val="20"/>
          <w:szCs w:val="20"/>
        </w:rPr>
      </w:pPr>
      <w:r>
        <w:rPr>
          <w:rFonts w:ascii="Calibri Light" w:eastAsia="Calibri Light" w:hAnsi="Calibri Light" w:cs="Calibri Light"/>
          <w:sz w:val="20"/>
          <w:szCs w:val="20"/>
        </w:rPr>
        <w:t>The</w:t>
      </w:r>
      <w:r w:rsidR="001A0BD0">
        <w:rPr>
          <w:rFonts w:ascii="Calibri Light" w:eastAsia="Calibri Light" w:hAnsi="Calibri Light" w:cs="Calibri Light"/>
          <w:sz w:val="20"/>
          <w:szCs w:val="20"/>
        </w:rPr>
        <w:t xml:space="preserve"> change in actuarial deficits or surpluses that arise because either events have not coincided with the actuarial assumptions made for the last valuation (</w:t>
      </w:r>
      <w:r w:rsidR="008A4718">
        <w:rPr>
          <w:rFonts w:ascii="Calibri Light" w:eastAsia="Calibri Light" w:hAnsi="Calibri Light" w:cs="Calibri Light"/>
          <w:sz w:val="20"/>
          <w:szCs w:val="20"/>
        </w:rPr>
        <w:t>experience gains or losses), or because the actuarial assumptions have changed</w:t>
      </w:r>
      <w:r>
        <w:rPr>
          <w:rFonts w:ascii="Calibri Light" w:eastAsia="Calibri Light" w:hAnsi="Calibri Light" w:cs="Calibri Light"/>
          <w:sz w:val="20"/>
          <w:szCs w:val="20"/>
        </w:rPr>
        <w:t>.</w:t>
      </w:r>
    </w:p>
    <w:p w14:paraId="1137E637" w14:textId="77777777" w:rsidR="0037477C" w:rsidRDefault="0037477C" w:rsidP="009A40D4">
      <w:pPr>
        <w:spacing w:line="147" w:lineRule="exact"/>
        <w:jc w:val="both"/>
        <w:rPr>
          <w:sz w:val="20"/>
          <w:szCs w:val="20"/>
        </w:rPr>
      </w:pPr>
    </w:p>
    <w:p w14:paraId="2887987C" w14:textId="77777777" w:rsidR="0037477C" w:rsidRDefault="00355EE7" w:rsidP="009A40D4">
      <w:pPr>
        <w:jc w:val="both"/>
        <w:rPr>
          <w:sz w:val="20"/>
          <w:szCs w:val="20"/>
        </w:rPr>
      </w:pPr>
      <w:r>
        <w:rPr>
          <w:rFonts w:ascii="Calibri" w:eastAsia="Calibri" w:hAnsi="Calibri" w:cs="Calibri"/>
          <w:b/>
          <w:bCs/>
          <w:color w:val="6F6F6F"/>
          <w:sz w:val="26"/>
          <w:szCs w:val="26"/>
        </w:rPr>
        <w:t>AMORTISATION</w:t>
      </w:r>
    </w:p>
    <w:p w14:paraId="74F191FA" w14:textId="77777777" w:rsidR="0037477C" w:rsidRDefault="0037477C" w:rsidP="009A40D4">
      <w:pPr>
        <w:spacing w:line="113" w:lineRule="exact"/>
        <w:jc w:val="both"/>
        <w:rPr>
          <w:sz w:val="20"/>
          <w:szCs w:val="20"/>
        </w:rPr>
      </w:pPr>
    </w:p>
    <w:p w14:paraId="727A2837" w14:textId="77777777" w:rsidR="0037477C" w:rsidRDefault="008A4718" w:rsidP="009A40D4">
      <w:pPr>
        <w:spacing w:line="236" w:lineRule="auto"/>
        <w:jc w:val="both"/>
        <w:rPr>
          <w:sz w:val="20"/>
          <w:szCs w:val="20"/>
        </w:rPr>
      </w:pPr>
      <w:r>
        <w:rPr>
          <w:rFonts w:ascii="Calibri Light" w:eastAsia="Calibri Light" w:hAnsi="Calibri Light" w:cs="Calibri Light"/>
          <w:sz w:val="20"/>
          <w:szCs w:val="20"/>
        </w:rPr>
        <w:t xml:space="preserve">The writing down of an asset over </w:t>
      </w:r>
      <w:proofErr w:type="gramStart"/>
      <w:r>
        <w:rPr>
          <w:rFonts w:ascii="Calibri Light" w:eastAsia="Calibri Light" w:hAnsi="Calibri Light" w:cs="Calibri Light"/>
          <w:sz w:val="20"/>
          <w:szCs w:val="20"/>
        </w:rPr>
        <w:t>a period of time</w:t>
      </w:r>
      <w:proofErr w:type="gramEnd"/>
      <w:r>
        <w:rPr>
          <w:rFonts w:ascii="Calibri Light" w:eastAsia="Calibri Light" w:hAnsi="Calibri Light" w:cs="Calibri Light"/>
          <w:sz w:val="20"/>
          <w:szCs w:val="20"/>
        </w:rPr>
        <w:t xml:space="preserve"> in order to charge the revenue account for the usage of the asset.</w:t>
      </w:r>
    </w:p>
    <w:p w14:paraId="5365C4AF" w14:textId="77777777" w:rsidR="0037477C" w:rsidRDefault="0037477C" w:rsidP="009A40D4">
      <w:pPr>
        <w:spacing w:line="148" w:lineRule="exact"/>
        <w:jc w:val="both"/>
        <w:rPr>
          <w:sz w:val="20"/>
          <w:szCs w:val="20"/>
        </w:rPr>
      </w:pPr>
    </w:p>
    <w:p w14:paraId="02374D69" w14:textId="77777777" w:rsidR="0037477C" w:rsidRDefault="00355EE7" w:rsidP="009A40D4">
      <w:pPr>
        <w:jc w:val="both"/>
        <w:rPr>
          <w:sz w:val="20"/>
          <w:szCs w:val="20"/>
        </w:rPr>
      </w:pPr>
      <w:r>
        <w:rPr>
          <w:rFonts w:ascii="Calibri" w:eastAsia="Calibri" w:hAnsi="Calibri" w:cs="Calibri"/>
          <w:b/>
          <w:bCs/>
          <w:color w:val="6F6F6F"/>
          <w:sz w:val="26"/>
          <w:szCs w:val="26"/>
        </w:rPr>
        <w:t>ANNUAL GOVERNANCE STATEMENT</w:t>
      </w:r>
    </w:p>
    <w:p w14:paraId="1EA174D6" w14:textId="77777777" w:rsidR="0037477C" w:rsidRDefault="0037477C" w:rsidP="009A40D4">
      <w:pPr>
        <w:spacing w:line="115" w:lineRule="exact"/>
        <w:jc w:val="both"/>
        <w:rPr>
          <w:sz w:val="20"/>
          <w:szCs w:val="20"/>
        </w:rPr>
      </w:pPr>
    </w:p>
    <w:p w14:paraId="330BF85B" w14:textId="77777777" w:rsidR="0037477C" w:rsidRDefault="00355EE7" w:rsidP="009A40D4">
      <w:pPr>
        <w:spacing w:line="241" w:lineRule="auto"/>
        <w:jc w:val="both"/>
        <w:rPr>
          <w:sz w:val="20"/>
          <w:szCs w:val="20"/>
        </w:rPr>
      </w:pPr>
      <w:r>
        <w:rPr>
          <w:rFonts w:ascii="Calibri Light" w:eastAsia="Calibri Light" w:hAnsi="Calibri Light" w:cs="Calibri Light"/>
          <w:sz w:val="20"/>
          <w:szCs w:val="20"/>
        </w:rPr>
        <w:t xml:space="preserve">The annual governance statement is a statutory document that explains the processes and procedures in place to enable </w:t>
      </w:r>
      <w:r w:rsidR="008A4718">
        <w:rPr>
          <w:rFonts w:ascii="Calibri Light" w:eastAsia="Calibri Light" w:hAnsi="Calibri Light" w:cs="Calibri Light"/>
          <w:sz w:val="20"/>
          <w:szCs w:val="20"/>
        </w:rPr>
        <w:t>f</w:t>
      </w:r>
      <w:r>
        <w:rPr>
          <w:rFonts w:ascii="Calibri Light" w:eastAsia="Calibri Light" w:hAnsi="Calibri Light" w:cs="Calibri Light"/>
          <w:sz w:val="20"/>
          <w:szCs w:val="20"/>
        </w:rPr>
        <w:t>unctions</w:t>
      </w:r>
      <w:r w:rsidR="008A4718">
        <w:rPr>
          <w:rFonts w:ascii="Calibri Light" w:eastAsia="Calibri Light" w:hAnsi="Calibri Light" w:cs="Calibri Light"/>
          <w:sz w:val="20"/>
          <w:szCs w:val="20"/>
        </w:rPr>
        <w:t xml:space="preserve"> to be carried out</w:t>
      </w:r>
      <w:r>
        <w:rPr>
          <w:rFonts w:ascii="Calibri Light" w:eastAsia="Calibri Light" w:hAnsi="Calibri Light" w:cs="Calibri Light"/>
          <w:sz w:val="20"/>
          <w:szCs w:val="20"/>
        </w:rPr>
        <w:t xml:space="preserve"> effectively.</w:t>
      </w:r>
    </w:p>
    <w:p w14:paraId="6D4397E4" w14:textId="77777777" w:rsidR="0037477C" w:rsidRDefault="0037477C" w:rsidP="009A40D4">
      <w:pPr>
        <w:spacing w:line="147" w:lineRule="exact"/>
        <w:jc w:val="both"/>
        <w:rPr>
          <w:sz w:val="20"/>
          <w:szCs w:val="20"/>
        </w:rPr>
      </w:pPr>
    </w:p>
    <w:p w14:paraId="5527080D" w14:textId="77777777" w:rsidR="0037477C" w:rsidRDefault="008A4718" w:rsidP="009A40D4">
      <w:pPr>
        <w:jc w:val="both"/>
        <w:rPr>
          <w:sz w:val="20"/>
          <w:szCs w:val="20"/>
        </w:rPr>
      </w:pPr>
      <w:r>
        <w:rPr>
          <w:rFonts w:ascii="Calibri" w:eastAsia="Calibri" w:hAnsi="Calibri" w:cs="Calibri"/>
          <w:b/>
          <w:bCs/>
          <w:color w:val="6F6F6F"/>
          <w:sz w:val="26"/>
          <w:szCs w:val="26"/>
        </w:rPr>
        <w:t>ASSETS</w:t>
      </w:r>
    </w:p>
    <w:p w14:paraId="556CCF3C" w14:textId="77777777" w:rsidR="0037477C" w:rsidRDefault="0037477C" w:rsidP="009A40D4">
      <w:pPr>
        <w:spacing w:line="114" w:lineRule="exact"/>
        <w:jc w:val="both"/>
        <w:rPr>
          <w:sz w:val="20"/>
          <w:szCs w:val="20"/>
        </w:rPr>
      </w:pPr>
    </w:p>
    <w:p w14:paraId="4A571BF2" w14:textId="507D5AD6" w:rsidR="0037477C" w:rsidRDefault="008A4718" w:rsidP="009A40D4">
      <w:pPr>
        <w:spacing w:line="243" w:lineRule="auto"/>
        <w:jc w:val="both"/>
        <w:rPr>
          <w:sz w:val="20"/>
          <w:szCs w:val="20"/>
        </w:rPr>
      </w:pPr>
      <w:r>
        <w:rPr>
          <w:rFonts w:ascii="Calibri Light" w:eastAsia="Calibri Light" w:hAnsi="Calibri Light" w:cs="Calibri Light"/>
          <w:sz w:val="20"/>
          <w:szCs w:val="20"/>
        </w:rPr>
        <w:t xml:space="preserve">Items of </w:t>
      </w:r>
      <w:r w:rsidR="0087713D">
        <w:rPr>
          <w:rFonts w:ascii="Calibri Light" w:eastAsia="Calibri Light" w:hAnsi="Calibri Light" w:cs="Calibri Light"/>
          <w:sz w:val="20"/>
          <w:szCs w:val="20"/>
        </w:rPr>
        <w:t>worth, which</w:t>
      </w:r>
      <w:r>
        <w:rPr>
          <w:rFonts w:ascii="Calibri Light" w:eastAsia="Calibri Light" w:hAnsi="Calibri Light" w:cs="Calibri Light"/>
          <w:sz w:val="20"/>
          <w:szCs w:val="20"/>
        </w:rPr>
        <w:t xml:space="preserve"> are measurable in monetary terms. Current assets are ones that change in value on a </w:t>
      </w:r>
      <w:r w:rsidR="00222745">
        <w:rPr>
          <w:rFonts w:ascii="Calibri Light" w:eastAsia="Calibri Light" w:hAnsi="Calibri Light" w:cs="Calibri Light"/>
          <w:sz w:val="20"/>
          <w:szCs w:val="20"/>
        </w:rPr>
        <w:t>day-to-day</w:t>
      </w:r>
      <w:r>
        <w:rPr>
          <w:rFonts w:ascii="Calibri Light" w:eastAsia="Calibri Light" w:hAnsi="Calibri Light" w:cs="Calibri Light"/>
          <w:sz w:val="20"/>
          <w:szCs w:val="20"/>
        </w:rPr>
        <w:t xml:space="preserve"> basis whereas fixed assets are </w:t>
      </w:r>
      <w:r w:rsidR="0087713D">
        <w:rPr>
          <w:rFonts w:ascii="Calibri Light" w:eastAsia="Calibri Light" w:hAnsi="Calibri Light" w:cs="Calibri Light"/>
          <w:sz w:val="20"/>
          <w:szCs w:val="20"/>
        </w:rPr>
        <w:t>assets, which</w:t>
      </w:r>
      <w:r>
        <w:rPr>
          <w:rFonts w:ascii="Calibri Light" w:eastAsia="Calibri Light" w:hAnsi="Calibri Light" w:cs="Calibri Light"/>
          <w:sz w:val="20"/>
          <w:szCs w:val="20"/>
        </w:rPr>
        <w:t xml:space="preserve"> yield benefit to the </w:t>
      </w:r>
      <w:r w:rsidR="00666F5D">
        <w:rPr>
          <w:rFonts w:ascii="Calibri Light" w:eastAsia="Calibri Light" w:hAnsi="Calibri Light" w:cs="Calibri Light"/>
          <w:sz w:val="20"/>
          <w:szCs w:val="20"/>
        </w:rPr>
        <w:t>SYMCA</w:t>
      </w:r>
      <w:r>
        <w:rPr>
          <w:rFonts w:ascii="Calibri Light" w:eastAsia="Calibri Light" w:hAnsi="Calibri Light" w:cs="Calibri Light"/>
          <w:sz w:val="20"/>
          <w:szCs w:val="20"/>
        </w:rPr>
        <w:t xml:space="preserve"> for a period of more than one year.</w:t>
      </w:r>
    </w:p>
    <w:p w14:paraId="0AD7E304" w14:textId="77777777" w:rsidR="0037477C" w:rsidRDefault="0037477C" w:rsidP="009A40D4">
      <w:pPr>
        <w:spacing w:line="200" w:lineRule="exact"/>
        <w:jc w:val="both"/>
        <w:rPr>
          <w:sz w:val="20"/>
          <w:szCs w:val="20"/>
        </w:rPr>
      </w:pPr>
    </w:p>
    <w:p w14:paraId="172CCA9A" w14:textId="77777777" w:rsidR="0037477C" w:rsidRDefault="0037477C" w:rsidP="009A40D4">
      <w:pPr>
        <w:spacing w:line="200" w:lineRule="exact"/>
        <w:jc w:val="both"/>
        <w:rPr>
          <w:sz w:val="20"/>
          <w:szCs w:val="20"/>
        </w:rPr>
      </w:pPr>
    </w:p>
    <w:p w14:paraId="2C6527A0" w14:textId="77777777" w:rsidR="008A4718" w:rsidRDefault="008A4718" w:rsidP="009A40D4">
      <w:pPr>
        <w:ind w:right="149"/>
        <w:jc w:val="both"/>
        <w:rPr>
          <w:sz w:val="20"/>
          <w:szCs w:val="20"/>
        </w:rPr>
      </w:pPr>
      <w:r>
        <w:rPr>
          <w:rFonts w:ascii="Calibri" w:eastAsia="Calibri" w:hAnsi="Calibri" w:cs="Calibri"/>
          <w:b/>
          <w:bCs/>
          <w:color w:val="6F6F6F"/>
          <w:sz w:val="26"/>
          <w:szCs w:val="26"/>
        </w:rPr>
        <w:t>BUDGET</w:t>
      </w:r>
    </w:p>
    <w:p w14:paraId="3FADE903" w14:textId="77777777" w:rsidR="008A4718" w:rsidRDefault="008A4718" w:rsidP="009A40D4">
      <w:pPr>
        <w:spacing w:line="113" w:lineRule="exact"/>
        <w:ind w:right="149"/>
        <w:jc w:val="both"/>
        <w:rPr>
          <w:sz w:val="20"/>
          <w:szCs w:val="20"/>
        </w:rPr>
      </w:pPr>
    </w:p>
    <w:p w14:paraId="0DD0E14C" w14:textId="6AF6C7BF" w:rsidR="008A4718" w:rsidRDefault="008A4718" w:rsidP="009A40D4">
      <w:pPr>
        <w:ind w:right="7"/>
        <w:jc w:val="both"/>
        <w:rPr>
          <w:rFonts w:ascii="Calibri" w:eastAsia="Calibri" w:hAnsi="Calibri" w:cs="Calibri"/>
          <w:b/>
          <w:bCs/>
          <w:color w:val="6F6F6F"/>
          <w:sz w:val="26"/>
          <w:szCs w:val="26"/>
        </w:rPr>
      </w:pPr>
      <w:r>
        <w:rPr>
          <w:rFonts w:ascii="Calibri Light" w:eastAsia="Calibri Light" w:hAnsi="Calibri Light" w:cs="Calibri Light"/>
          <w:sz w:val="20"/>
          <w:szCs w:val="20"/>
        </w:rPr>
        <w:t xml:space="preserve">A statement defining in financial terms the </w:t>
      </w:r>
      <w:r w:rsidR="00666F5D">
        <w:rPr>
          <w:rFonts w:ascii="Calibri Light" w:eastAsia="Calibri Light" w:hAnsi="Calibri Light" w:cs="Calibri Light"/>
          <w:sz w:val="20"/>
          <w:szCs w:val="20"/>
        </w:rPr>
        <w:t>SYMCA</w:t>
      </w:r>
      <w:r>
        <w:rPr>
          <w:rFonts w:ascii="Calibri Light" w:eastAsia="Calibri Light" w:hAnsi="Calibri Light" w:cs="Calibri Light"/>
          <w:sz w:val="20"/>
          <w:szCs w:val="20"/>
        </w:rPr>
        <w:t>’s plans over a specified period. The budget is prepared as part of the process for setting the precept.</w:t>
      </w:r>
    </w:p>
    <w:p w14:paraId="215FE5D8" w14:textId="77777777" w:rsidR="008A4718" w:rsidRPr="008A4718" w:rsidRDefault="008A4718" w:rsidP="009A40D4">
      <w:pPr>
        <w:ind w:right="7"/>
        <w:jc w:val="both"/>
        <w:rPr>
          <w:rFonts w:eastAsia="Calibri"/>
          <w:b/>
          <w:bCs/>
          <w:color w:val="6F6F6F"/>
          <w:sz w:val="20"/>
          <w:szCs w:val="20"/>
        </w:rPr>
      </w:pPr>
    </w:p>
    <w:p w14:paraId="77016303" w14:textId="77777777" w:rsidR="0037477C" w:rsidRDefault="00355EE7" w:rsidP="009A40D4">
      <w:pPr>
        <w:ind w:right="7"/>
        <w:jc w:val="both"/>
        <w:rPr>
          <w:sz w:val="20"/>
          <w:szCs w:val="20"/>
        </w:rPr>
      </w:pPr>
      <w:r>
        <w:rPr>
          <w:rFonts w:ascii="Calibri" w:eastAsia="Calibri" w:hAnsi="Calibri" w:cs="Calibri"/>
          <w:b/>
          <w:bCs/>
          <w:color w:val="6F6F6F"/>
          <w:sz w:val="26"/>
          <w:szCs w:val="26"/>
        </w:rPr>
        <w:t>CAPITAL EXPENDITURE</w:t>
      </w:r>
    </w:p>
    <w:p w14:paraId="0B40583D" w14:textId="77777777" w:rsidR="0037477C" w:rsidRDefault="0037477C" w:rsidP="009A40D4">
      <w:pPr>
        <w:spacing w:line="113" w:lineRule="exact"/>
        <w:ind w:right="7"/>
        <w:jc w:val="both"/>
        <w:rPr>
          <w:sz w:val="20"/>
          <w:szCs w:val="20"/>
        </w:rPr>
      </w:pPr>
    </w:p>
    <w:p w14:paraId="3E85D03C" w14:textId="77777777" w:rsidR="0037477C" w:rsidRDefault="008A4718" w:rsidP="009A40D4">
      <w:pPr>
        <w:spacing w:line="236" w:lineRule="auto"/>
        <w:ind w:right="7"/>
        <w:jc w:val="both"/>
        <w:rPr>
          <w:sz w:val="20"/>
          <w:szCs w:val="20"/>
        </w:rPr>
      </w:pPr>
      <w:r>
        <w:rPr>
          <w:rFonts w:ascii="Calibri Light" w:eastAsia="Calibri Light" w:hAnsi="Calibri Light" w:cs="Calibri Light"/>
          <w:sz w:val="20"/>
          <w:szCs w:val="20"/>
        </w:rPr>
        <w:t xml:space="preserve">Spending on the acquisition of assets or spending which adds to and not merely maintains the value of an existing </w:t>
      </w:r>
      <w:r w:rsidR="0087713D">
        <w:rPr>
          <w:rFonts w:ascii="Calibri Light" w:eastAsia="Calibri Light" w:hAnsi="Calibri Light" w:cs="Calibri Light"/>
          <w:sz w:val="20"/>
          <w:szCs w:val="20"/>
        </w:rPr>
        <w:t>asset. Payments</w:t>
      </w:r>
      <w:r w:rsidR="00355EE7">
        <w:rPr>
          <w:rFonts w:ascii="Calibri Light" w:eastAsia="Calibri Light" w:hAnsi="Calibri Light" w:cs="Calibri Light"/>
          <w:sz w:val="20"/>
          <w:szCs w:val="20"/>
        </w:rPr>
        <w:t xml:space="preserve"> for the acquisition, construction, enhancement or replacement of assets such as land, buildings and computer equipment.</w:t>
      </w:r>
    </w:p>
    <w:p w14:paraId="2E9270DA" w14:textId="77777777" w:rsidR="0037477C" w:rsidRDefault="0037477C" w:rsidP="009A40D4">
      <w:pPr>
        <w:spacing w:line="148" w:lineRule="exact"/>
        <w:ind w:right="7"/>
        <w:jc w:val="both"/>
        <w:rPr>
          <w:sz w:val="20"/>
          <w:szCs w:val="20"/>
        </w:rPr>
      </w:pPr>
    </w:p>
    <w:p w14:paraId="430039FB" w14:textId="77777777" w:rsidR="0037477C" w:rsidRDefault="00355EE7" w:rsidP="009A40D4">
      <w:pPr>
        <w:ind w:right="7"/>
        <w:jc w:val="both"/>
        <w:rPr>
          <w:sz w:val="20"/>
          <w:szCs w:val="20"/>
        </w:rPr>
      </w:pPr>
      <w:r>
        <w:rPr>
          <w:rFonts w:ascii="Calibri" w:eastAsia="Calibri" w:hAnsi="Calibri" w:cs="Calibri"/>
          <w:b/>
          <w:bCs/>
          <w:color w:val="6F6F6F"/>
          <w:sz w:val="26"/>
          <w:szCs w:val="26"/>
        </w:rPr>
        <w:t xml:space="preserve">CAPITAL </w:t>
      </w:r>
      <w:r w:rsidR="003F73B3">
        <w:rPr>
          <w:rFonts w:ascii="Calibri" w:eastAsia="Calibri" w:hAnsi="Calibri" w:cs="Calibri"/>
          <w:b/>
          <w:bCs/>
          <w:color w:val="6F6F6F"/>
          <w:sz w:val="26"/>
          <w:szCs w:val="26"/>
        </w:rPr>
        <w:t>FINANCING REQUIREMENT</w:t>
      </w:r>
    </w:p>
    <w:p w14:paraId="7ABD2367" w14:textId="77777777" w:rsidR="0037477C" w:rsidRDefault="0037477C" w:rsidP="009A40D4">
      <w:pPr>
        <w:spacing w:line="115" w:lineRule="exact"/>
        <w:ind w:right="7"/>
        <w:jc w:val="both"/>
        <w:rPr>
          <w:sz w:val="20"/>
          <w:szCs w:val="20"/>
        </w:rPr>
      </w:pPr>
    </w:p>
    <w:p w14:paraId="450422B9" w14:textId="77777777" w:rsidR="0037477C" w:rsidRDefault="003F73B3" w:rsidP="009A40D4">
      <w:pPr>
        <w:spacing w:line="241" w:lineRule="auto"/>
        <w:ind w:right="7"/>
        <w:jc w:val="both"/>
        <w:rPr>
          <w:sz w:val="20"/>
          <w:szCs w:val="20"/>
        </w:rPr>
      </w:pPr>
      <w:r>
        <w:rPr>
          <w:rFonts w:ascii="Calibri Light" w:eastAsia="Calibri Light" w:hAnsi="Calibri Light" w:cs="Calibri Light"/>
          <w:sz w:val="20"/>
          <w:szCs w:val="20"/>
        </w:rPr>
        <w:t>This measures the underlying need to borrow for capital purposes.</w:t>
      </w:r>
    </w:p>
    <w:p w14:paraId="4AB4FA3C" w14:textId="77777777" w:rsidR="0037477C" w:rsidRDefault="0037477C" w:rsidP="009A40D4">
      <w:pPr>
        <w:spacing w:line="147" w:lineRule="exact"/>
        <w:ind w:right="7"/>
        <w:jc w:val="both"/>
        <w:rPr>
          <w:sz w:val="20"/>
          <w:szCs w:val="20"/>
        </w:rPr>
      </w:pPr>
    </w:p>
    <w:p w14:paraId="1BF0A046" w14:textId="77777777" w:rsidR="0037477C" w:rsidRDefault="00355EE7" w:rsidP="009A40D4">
      <w:pPr>
        <w:ind w:right="7"/>
        <w:jc w:val="both"/>
        <w:rPr>
          <w:sz w:val="20"/>
          <w:szCs w:val="20"/>
        </w:rPr>
      </w:pPr>
      <w:r>
        <w:rPr>
          <w:rFonts w:ascii="Calibri" w:eastAsia="Calibri" w:hAnsi="Calibri" w:cs="Calibri"/>
          <w:b/>
          <w:bCs/>
          <w:color w:val="6F6F6F"/>
          <w:sz w:val="26"/>
          <w:szCs w:val="26"/>
        </w:rPr>
        <w:t>CAPITAL RECEIPTS</w:t>
      </w:r>
    </w:p>
    <w:p w14:paraId="7941540D" w14:textId="77777777" w:rsidR="0037477C" w:rsidRDefault="0037477C" w:rsidP="009A40D4">
      <w:pPr>
        <w:spacing w:line="113" w:lineRule="exact"/>
        <w:ind w:right="7"/>
        <w:jc w:val="both"/>
        <w:rPr>
          <w:sz w:val="20"/>
          <w:szCs w:val="20"/>
        </w:rPr>
      </w:pPr>
    </w:p>
    <w:p w14:paraId="5A426085" w14:textId="44DB3232" w:rsidR="0037477C" w:rsidRDefault="003F73B3" w:rsidP="009A40D4">
      <w:pPr>
        <w:spacing w:line="225" w:lineRule="auto"/>
        <w:ind w:right="7"/>
        <w:jc w:val="both"/>
        <w:rPr>
          <w:sz w:val="20"/>
          <w:szCs w:val="20"/>
        </w:rPr>
      </w:pPr>
      <w:r>
        <w:rPr>
          <w:rFonts w:ascii="Calibri Light" w:eastAsia="Calibri Light" w:hAnsi="Calibri Light" w:cs="Calibri Light"/>
          <w:sz w:val="20"/>
          <w:szCs w:val="20"/>
        </w:rPr>
        <w:t xml:space="preserve">Proceeds from the disposal of land or other capital </w:t>
      </w:r>
      <w:r w:rsidR="0087713D">
        <w:rPr>
          <w:rFonts w:ascii="Calibri Light" w:eastAsia="Calibri Light" w:hAnsi="Calibri Light" w:cs="Calibri Light"/>
          <w:sz w:val="20"/>
          <w:szCs w:val="20"/>
        </w:rPr>
        <w:t>assets, which</w:t>
      </w:r>
      <w:r>
        <w:rPr>
          <w:rFonts w:ascii="Calibri Light" w:eastAsia="Calibri Light" w:hAnsi="Calibri Light" w:cs="Calibri Light"/>
          <w:sz w:val="20"/>
          <w:szCs w:val="20"/>
        </w:rPr>
        <w:t xml:space="preserve"> may be used to reduce debt or to finance capital </w:t>
      </w:r>
      <w:r w:rsidR="002F79F7">
        <w:rPr>
          <w:rFonts w:ascii="Calibri Light" w:eastAsia="Calibri Light" w:hAnsi="Calibri Light" w:cs="Calibri Light"/>
          <w:sz w:val="20"/>
          <w:szCs w:val="20"/>
        </w:rPr>
        <w:t>expenditure but</w:t>
      </w:r>
      <w:r>
        <w:rPr>
          <w:rFonts w:ascii="Calibri Light" w:eastAsia="Calibri Light" w:hAnsi="Calibri Light" w:cs="Calibri Light"/>
          <w:sz w:val="20"/>
          <w:szCs w:val="20"/>
        </w:rPr>
        <w:t xml:space="preserve"> cannot be used to support revenue expenditure.</w:t>
      </w:r>
    </w:p>
    <w:p w14:paraId="3F7DBA70" w14:textId="77777777" w:rsidR="0037477C" w:rsidRDefault="0037477C" w:rsidP="009A40D4">
      <w:pPr>
        <w:spacing w:line="151" w:lineRule="exact"/>
        <w:ind w:right="7"/>
        <w:jc w:val="both"/>
        <w:rPr>
          <w:sz w:val="20"/>
          <w:szCs w:val="20"/>
        </w:rPr>
      </w:pPr>
    </w:p>
    <w:p w14:paraId="556638A6" w14:textId="77777777" w:rsidR="001D5336" w:rsidRDefault="001D5336" w:rsidP="009A40D4">
      <w:pPr>
        <w:spacing w:line="218" w:lineRule="auto"/>
        <w:ind w:right="7"/>
        <w:jc w:val="both"/>
        <w:rPr>
          <w:sz w:val="20"/>
          <w:szCs w:val="20"/>
        </w:rPr>
      </w:pPr>
      <w:r>
        <w:rPr>
          <w:rFonts w:ascii="Calibri" w:eastAsia="Calibri" w:hAnsi="Calibri" w:cs="Calibri"/>
          <w:b/>
          <w:bCs/>
          <w:color w:val="6F6F6F"/>
          <w:sz w:val="26"/>
          <w:szCs w:val="26"/>
        </w:rPr>
        <w:t>CIPFA (CHARTERED INSTITUTE OF PUBLIC FINANCE AND ACCOUNTING)</w:t>
      </w:r>
    </w:p>
    <w:p w14:paraId="4D98099A" w14:textId="77777777" w:rsidR="001D5336" w:rsidRDefault="001D5336" w:rsidP="009A40D4">
      <w:pPr>
        <w:spacing w:line="114" w:lineRule="exact"/>
        <w:ind w:right="7"/>
        <w:jc w:val="both"/>
        <w:rPr>
          <w:sz w:val="20"/>
          <w:szCs w:val="20"/>
        </w:rPr>
      </w:pPr>
    </w:p>
    <w:p w14:paraId="5CB535DB" w14:textId="77777777" w:rsidR="001D5336" w:rsidRDefault="001D5336" w:rsidP="009A40D4">
      <w:pPr>
        <w:spacing w:line="236" w:lineRule="auto"/>
        <w:ind w:right="7"/>
        <w:jc w:val="both"/>
        <w:rPr>
          <w:sz w:val="20"/>
          <w:szCs w:val="20"/>
        </w:rPr>
      </w:pPr>
      <w:r>
        <w:rPr>
          <w:rFonts w:ascii="Calibri Light" w:eastAsia="Calibri Light" w:hAnsi="Calibri Light" w:cs="Calibri Light"/>
          <w:sz w:val="20"/>
          <w:szCs w:val="20"/>
        </w:rPr>
        <w:t>The accounting body that provides accounting guidance to the public sector. The guidance provided by CIPFA is defined as proper accounting practice and has statutory backing.</w:t>
      </w:r>
    </w:p>
    <w:p w14:paraId="2EDFF564" w14:textId="77777777" w:rsidR="0037477C" w:rsidRDefault="00355EE7" w:rsidP="009A40D4">
      <w:pPr>
        <w:spacing w:line="20" w:lineRule="exact"/>
        <w:ind w:right="7"/>
        <w:jc w:val="both"/>
        <w:rPr>
          <w:sz w:val="20"/>
          <w:szCs w:val="20"/>
        </w:rPr>
      </w:pPr>
      <w:r>
        <w:rPr>
          <w:sz w:val="20"/>
          <w:szCs w:val="20"/>
        </w:rPr>
        <w:br w:type="column"/>
      </w:r>
    </w:p>
    <w:p w14:paraId="60D5C735" w14:textId="77777777" w:rsidR="0037477C" w:rsidRDefault="003E2D1E" w:rsidP="009A40D4">
      <w:pPr>
        <w:spacing w:line="218" w:lineRule="auto"/>
        <w:ind w:right="1352"/>
        <w:jc w:val="both"/>
        <w:rPr>
          <w:sz w:val="20"/>
          <w:szCs w:val="20"/>
        </w:rPr>
      </w:pPr>
      <w:r>
        <w:rPr>
          <w:rFonts w:ascii="Calibri" w:eastAsia="Calibri" w:hAnsi="Calibri" w:cs="Calibri"/>
          <w:b/>
          <w:bCs/>
          <w:color w:val="6F6F6F"/>
          <w:sz w:val="26"/>
          <w:szCs w:val="26"/>
        </w:rPr>
        <w:t>C</w:t>
      </w:r>
      <w:r w:rsidR="00355EE7">
        <w:rPr>
          <w:rFonts w:ascii="Calibri" w:eastAsia="Calibri" w:hAnsi="Calibri" w:cs="Calibri"/>
          <w:b/>
          <w:bCs/>
          <w:color w:val="6F6F6F"/>
          <w:sz w:val="26"/>
          <w:szCs w:val="26"/>
        </w:rPr>
        <w:t>OMPREHENSIVE INCOME AND EXPENDITURE STATEMENT</w:t>
      </w:r>
    </w:p>
    <w:p w14:paraId="044819D8" w14:textId="77777777" w:rsidR="0037477C" w:rsidRDefault="0037477C" w:rsidP="009A40D4">
      <w:pPr>
        <w:spacing w:line="114" w:lineRule="exact"/>
        <w:jc w:val="both"/>
        <w:rPr>
          <w:sz w:val="20"/>
          <w:szCs w:val="20"/>
        </w:rPr>
      </w:pPr>
    </w:p>
    <w:p w14:paraId="5D1421EC" w14:textId="77777777" w:rsidR="0037477C" w:rsidRDefault="00355EE7" w:rsidP="009A40D4">
      <w:pPr>
        <w:spacing w:line="241" w:lineRule="auto"/>
        <w:ind w:right="-28"/>
        <w:jc w:val="both"/>
        <w:rPr>
          <w:sz w:val="20"/>
          <w:szCs w:val="20"/>
        </w:rPr>
      </w:pPr>
      <w:r>
        <w:rPr>
          <w:rFonts w:ascii="Calibri Light" w:eastAsia="Calibri Light" w:hAnsi="Calibri Light" w:cs="Calibri Light"/>
          <w:sz w:val="20"/>
          <w:szCs w:val="20"/>
        </w:rPr>
        <w:t>A statement which details the total income received and expenditure incurred during a year in line with IFRS reporting as required by the Code.</w:t>
      </w:r>
    </w:p>
    <w:p w14:paraId="68664C40" w14:textId="77777777" w:rsidR="0037477C" w:rsidRDefault="0037477C" w:rsidP="009A40D4">
      <w:pPr>
        <w:spacing w:line="150" w:lineRule="exact"/>
        <w:jc w:val="both"/>
        <w:rPr>
          <w:sz w:val="20"/>
          <w:szCs w:val="20"/>
        </w:rPr>
      </w:pPr>
    </w:p>
    <w:p w14:paraId="37881435" w14:textId="77777777" w:rsidR="0037477C" w:rsidRDefault="00355EE7" w:rsidP="009A40D4">
      <w:pPr>
        <w:jc w:val="both"/>
        <w:rPr>
          <w:sz w:val="20"/>
          <w:szCs w:val="20"/>
        </w:rPr>
      </w:pPr>
      <w:r>
        <w:rPr>
          <w:rFonts w:ascii="Calibri" w:eastAsia="Calibri" w:hAnsi="Calibri" w:cs="Calibri"/>
          <w:b/>
          <w:bCs/>
          <w:color w:val="6F6F6F"/>
          <w:sz w:val="26"/>
          <w:szCs w:val="26"/>
        </w:rPr>
        <w:t>CONTINGENT ASSET</w:t>
      </w:r>
    </w:p>
    <w:p w14:paraId="7A7C10BD" w14:textId="77777777" w:rsidR="0037477C" w:rsidRDefault="0037477C" w:rsidP="009A40D4">
      <w:pPr>
        <w:spacing w:line="113" w:lineRule="exact"/>
        <w:jc w:val="both"/>
        <w:rPr>
          <w:sz w:val="20"/>
          <w:szCs w:val="20"/>
        </w:rPr>
      </w:pPr>
    </w:p>
    <w:p w14:paraId="049B1A8D" w14:textId="77777777" w:rsidR="0037477C" w:rsidRDefault="00355EE7" w:rsidP="009A40D4">
      <w:pPr>
        <w:spacing w:line="241" w:lineRule="auto"/>
        <w:ind w:right="-28"/>
        <w:jc w:val="both"/>
        <w:rPr>
          <w:rFonts w:ascii="Calibri Light" w:eastAsia="Calibri Light" w:hAnsi="Calibri Light" w:cs="Calibri Light"/>
          <w:sz w:val="20"/>
          <w:szCs w:val="20"/>
        </w:rPr>
      </w:pPr>
      <w:r>
        <w:rPr>
          <w:rFonts w:ascii="Calibri Light" w:eastAsia="Calibri Light" w:hAnsi="Calibri Light" w:cs="Calibri Light"/>
          <w:sz w:val="20"/>
          <w:szCs w:val="20"/>
        </w:rPr>
        <w:t>An asset arising from past events, whereby its existence can only be confirmed by one or more uncertain future events not wholly within the control</w:t>
      </w:r>
      <w:r w:rsidR="00ED6376">
        <w:rPr>
          <w:rFonts w:ascii="Calibri Light" w:eastAsia="Calibri Light" w:hAnsi="Calibri Light" w:cs="Calibri Light"/>
          <w:sz w:val="20"/>
          <w:szCs w:val="20"/>
        </w:rPr>
        <w:t>.</w:t>
      </w:r>
    </w:p>
    <w:p w14:paraId="4D563850" w14:textId="77777777" w:rsidR="001D5336" w:rsidRPr="001D5336" w:rsidRDefault="001D5336" w:rsidP="009A40D4">
      <w:pPr>
        <w:ind w:left="6"/>
        <w:jc w:val="both"/>
        <w:rPr>
          <w:rFonts w:ascii="Calibri" w:eastAsia="Calibri" w:hAnsi="Calibri" w:cs="Calibri"/>
          <w:b/>
          <w:bCs/>
          <w:color w:val="6F6F6F"/>
          <w:sz w:val="16"/>
          <w:szCs w:val="16"/>
        </w:rPr>
      </w:pPr>
    </w:p>
    <w:p w14:paraId="7FBB2B87" w14:textId="77777777" w:rsidR="001D5336" w:rsidRDefault="001D5336" w:rsidP="009A40D4">
      <w:pPr>
        <w:ind w:left="8"/>
        <w:jc w:val="both"/>
        <w:rPr>
          <w:sz w:val="20"/>
          <w:szCs w:val="20"/>
        </w:rPr>
      </w:pPr>
      <w:r>
        <w:rPr>
          <w:rFonts w:ascii="Calibri" w:eastAsia="Calibri" w:hAnsi="Calibri" w:cs="Calibri"/>
          <w:b/>
          <w:bCs/>
          <w:color w:val="6F6F6F"/>
          <w:sz w:val="26"/>
          <w:szCs w:val="26"/>
        </w:rPr>
        <w:t>CONTINGENT LIABILITY</w:t>
      </w:r>
    </w:p>
    <w:p w14:paraId="4A81CB69" w14:textId="77777777" w:rsidR="001D5336" w:rsidRDefault="001D5336" w:rsidP="009A40D4">
      <w:pPr>
        <w:spacing w:line="69" w:lineRule="exact"/>
        <w:jc w:val="both"/>
        <w:rPr>
          <w:sz w:val="20"/>
          <w:szCs w:val="20"/>
        </w:rPr>
      </w:pPr>
    </w:p>
    <w:p w14:paraId="70654E3D" w14:textId="77777777" w:rsidR="001D5336" w:rsidRDefault="001D5336" w:rsidP="009A40D4">
      <w:pPr>
        <w:tabs>
          <w:tab w:val="left" w:pos="368"/>
        </w:tabs>
        <w:spacing w:line="238" w:lineRule="auto"/>
        <w:ind w:right="-28"/>
        <w:jc w:val="both"/>
        <w:rPr>
          <w:rFonts w:ascii="Symbol" w:eastAsia="Symbol" w:hAnsi="Symbol" w:cs="Symbol"/>
          <w:sz w:val="20"/>
          <w:szCs w:val="20"/>
        </w:rPr>
      </w:pPr>
      <w:r>
        <w:rPr>
          <w:rFonts w:ascii="Calibri Light" w:eastAsia="Calibri Light" w:hAnsi="Calibri Light" w:cs="Calibri Light"/>
          <w:sz w:val="20"/>
          <w:szCs w:val="20"/>
        </w:rPr>
        <w:t>A possible liability at the balance she</w:t>
      </w:r>
      <w:r w:rsidR="00DD512B">
        <w:rPr>
          <w:rFonts w:ascii="Calibri Light" w:eastAsia="Calibri Light" w:hAnsi="Calibri Light" w:cs="Calibri Light"/>
          <w:sz w:val="20"/>
          <w:szCs w:val="20"/>
        </w:rPr>
        <w:t>e</w:t>
      </w:r>
      <w:r>
        <w:rPr>
          <w:rFonts w:ascii="Calibri Light" w:eastAsia="Calibri Light" w:hAnsi="Calibri Light" w:cs="Calibri Light"/>
          <w:sz w:val="20"/>
          <w:szCs w:val="20"/>
        </w:rPr>
        <w:t>t date which will only be confirmed following the outcome of uncertain future events.</w:t>
      </w:r>
    </w:p>
    <w:p w14:paraId="797764DB" w14:textId="77777777" w:rsidR="001D5336" w:rsidRDefault="001D5336" w:rsidP="009A40D4">
      <w:pPr>
        <w:spacing w:line="148" w:lineRule="exact"/>
        <w:jc w:val="both"/>
        <w:rPr>
          <w:sz w:val="20"/>
          <w:szCs w:val="20"/>
        </w:rPr>
      </w:pPr>
    </w:p>
    <w:p w14:paraId="74651892" w14:textId="77777777" w:rsidR="001D5336" w:rsidRDefault="001D5336" w:rsidP="009A40D4">
      <w:pPr>
        <w:jc w:val="both"/>
        <w:rPr>
          <w:sz w:val="20"/>
          <w:szCs w:val="20"/>
        </w:rPr>
      </w:pPr>
      <w:r>
        <w:rPr>
          <w:rFonts w:ascii="Calibri" w:eastAsia="Calibri" w:hAnsi="Calibri" w:cs="Calibri"/>
          <w:b/>
          <w:bCs/>
          <w:color w:val="6F6F6F"/>
          <w:sz w:val="26"/>
          <w:szCs w:val="26"/>
        </w:rPr>
        <w:t>CREDITOR</w:t>
      </w:r>
    </w:p>
    <w:p w14:paraId="656C9259" w14:textId="77777777" w:rsidR="001D5336" w:rsidRDefault="001D5336" w:rsidP="009A40D4">
      <w:pPr>
        <w:spacing w:line="114" w:lineRule="exact"/>
        <w:jc w:val="both"/>
        <w:rPr>
          <w:sz w:val="20"/>
          <w:szCs w:val="20"/>
        </w:rPr>
      </w:pPr>
    </w:p>
    <w:p w14:paraId="11373D2C" w14:textId="716B8E6F" w:rsidR="001D5336" w:rsidRDefault="001D5336" w:rsidP="009A40D4">
      <w:pPr>
        <w:spacing w:line="226" w:lineRule="auto"/>
        <w:ind w:right="20"/>
        <w:jc w:val="both"/>
        <w:rPr>
          <w:sz w:val="20"/>
          <w:szCs w:val="20"/>
        </w:rPr>
      </w:pPr>
      <w:r>
        <w:rPr>
          <w:rFonts w:ascii="Calibri Light" w:eastAsia="Calibri Light" w:hAnsi="Calibri Light" w:cs="Calibri Light"/>
          <w:sz w:val="20"/>
          <w:szCs w:val="20"/>
        </w:rPr>
        <w:t xml:space="preserve">Amounts owed by the </w:t>
      </w:r>
      <w:r w:rsidR="00666F5D">
        <w:rPr>
          <w:rFonts w:ascii="Calibri Light" w:eastAsia="Calibri Light" w:hAnsi="Calibri Light" w:cs="Calibri Light"/>
          <w:sz w:val="20"/>
          <w:szCs w:val="20"/>
        </w:rPr>
        <w:t>SYMCA</w:t>
      </w:r>
      <w:r>
        <w:rPr>
          <w:rFonts w:ascii="Calibri Light" w:eastAsia="Calibri Light" w:hAnsi="Calibri Light" w:cs="Calibri Light"/>
          <w:sz w:val="20"/>
          <w:szCs w:val="20"/>
        </w:rPr>
        <w:t xml:space="preserve"> for works done and goods or services received for which actual payments have not been made as </w:t>
      </w:r>
      <w:proofErr w:type="gramStart"/>
      <w:r>
        <w:rPr>
          <w:rFonts w:ascii="Calibri Light" w:eastAsia="Calibri Light" w:hAnsi="Calibri Light" w:cs="Calibri Light"/>
          <w:sz w:val="20"/>
          <w:szCs w:val="20"/>
        </w:rPr>
        <w:t>at</w:t>
      </w:r>
      <w:proofErr w:type="gramEnd"/>
      <w:r>
        <w:rPr>
          <w:rFonts w:ascii="Calibri Light" w:eastAsia="Calibri Light" w:hAnsi="Calibri Light" w:cs="Calibri Light"/>
          <w:sz w:val="20"/>
          <w:szCs w:val="20"/>
        </w:rPr>
        <w:t xml:space="preserve"> </w:t>
      </w:r>
      <w:r w:rsidR="00747F95">
        <w:rPr>
          <w:rFonts w:ascii="Calibri Light" w:eastAsia="Calibri Light" w:hAnsi="Calibri Light" w:cs="Calibri Light"/>
          <w:sz w:val="20"/>
          <w:szCs w:val="20"/>
        </w:rPr>
        <w:t>31 March</w:t>
      </w:r>
      <w:r>
        <w:rPr>
          <w:rFonts w:ascii="Calibri Light" w:eastAsia="Calibri Light" w:hAnsi="Calibri Light" w:cs="Calibri Light"/>
          <w:sz w:val="20"/>
          <w:szCs w:val="20"/>
        </w:rPr>
        <w:t>.</w:t>
      </w:r>
    </w:p>
    <w:p w14:paraId="0F32767D" w14:textId="77777777" w:rsidR="001D5336" w:rsidRPr="001D5336" w:rsidRDefault="001D5336" w:rsidP="009A40D4">
      <w:pPr>
        <w:jc w:val="both"/>
        <w:rPr>
          <w:rFonts w:ascii="Calibri" w:eastAsia="Calibri" w:hAnsi="Calibri" w:cs="Calibri"/>
          <w:b/>
          <w:bCs/>
          <w:color w:val="6F6F6F"/>
          <w:sz w:val="16"/>
          <w:szCs w:val="16"/>
        </w:rPr>
      </w:pPr>
    </w:p>
    <w:p w14:paraId="1DF8410D" w14:textId="77777777" w:rsidR="001D5336" w:rsidRDefault="001D5336" w:rsidP="009A40D4">
      <w:pPr>
        <w:jc w:val="both"/>
        <w:rPr>
          <w:sz w:val="20"/>
          <w:szCs w:val="20"/>
        </w:rPr>
      </w:pPr>
      <w:r>
        <w:rPr>
          <w:rFonts w:ascii="Calibri" w:eastAsia="Calibri" w:hAnsi="Calibri" w:cs="Calibri"/>
          <w:b/>
          <w:bCs/>
          <w:color w:val="6F6F6F"/>
          <w:sz w:val="26"/>
          <w:szCs w:val="26"/>
        </w:rPr>
        <w:t>CURRENT SERVICE COST (PENSIONS)</w:t>
      </w:r>
    </w:p>
    <w:p w14:paraId="57E44692" w14:textId="77777777" w:rsidR="001D5336" w:rsidRDefault="001D5336" w:rsidP="009A40D4">
      <w:pPr>
        <w:spacing w:line="113" w:lineRule="exact"/>
        <w:jc w:val="both"/>
        <w:rPr>
          <w:sz w:val="20"/>
          <w:szCs w:val="20"/>
        </w:rPr>
      </w:pPr>
    </w:p>
    <w:p w14:paraId="6B742761" w14:textId="77777777" w:rsidR="001D5336" w:rsidRPr="00D610D8" w:rsidRDefault="001D5336" w:rsidP="009A40D4">
      <w:pPr>
        <w:spacing w:line="252" w:lineRule="auto"/>
        <w:ind w:right="20"/>
        <w:jc w:val="both"/>
        <w:rPr>
          <w:sz w:val="20"/>
          <w:szCs w:val="20"/>
        </w:rPr>
      </w:pPr>
      <w:r w:rsidRPr="00D610D8">
        <w:rPr>
          <w:rFonts w:ascii="Calibri Light" w:eastAsia="Calibri Light" w:hAnsi="Calibri Light" w:cs="Calibri Light"/>
          <w:sz w:val="20"/>
          <w:szCs w:val="20"/>
        </w:rPr>
        <w:t>This measure</w:t>
      </w:r>
      <w:r w:rsidR="004B0421">
        <w:rPr>
          <w:rFonts w:ascii="Calibri Light" w:eastAsia="Calibri Light" w:hAnsi="Calibri Light" w:cs="Calibri Light"/>
          <w:sz w:val="20"/>
          <w:szCs w:val="20"/>
        </w:rPr>
        <w:t>s</w:t>
      </w:r>
      <w:r w:rsidRPr="00D610D8">
        <w:rPr>
          <w:rFonts w:ascii="Calibri Light" w:eastAsia="Calibri Light" w:hAnsi="Calibri Light" w:cs="Calibri Light"/>
          <w:sz w:val="20"/>
          <w:szCs w:val="20"/>
        </w:rPr>
        <w:t xml:space="preserve"> the increase in the present value of pension liabilities generated in the financial year by employees. It is an estimate of the true economic cost of employing people in the financial year, earning service that will eventually entitle them to the receipt of a lump sum and pension when they retire.</w:t>
      </w:r>
    </w:p>
    <w:p w14:paraId="621793FF" w14:textId="77777777" w:rsidR="001D5336" w:rsidRPr="00D610D8" w:rsidRDefault="001D5336" w:rsidP="009A40D4">
      <w:pPr>
        <w:jc w:val="both"/>
        <w:rPr>
          <w:rFonts w:ascii="Calibri" w:eastAsia="Calibri" w:hAnsi="Calibri" w:cs="Calibri"/>
          <w:b/>
          <w:bCs/>
          <w:color w:val="6F6F6F"/>
          <w:sz w:val="20"/>
          <w:szCs w:val="20"/>
        </w:rPr>
      </w:pPr>
    </w:p>
    <w:p w14:paraId="3D957CDF" w14:textId="77777777" w:rsidR="001D5336" w:rsidRDefault="001D5336" w:rsidP="009A40D4">
      <w:pPr>
        <w:jc w:val="both"/>
        <w:rPr>
          <w:sz w:val="20"/>
          <w:szCs w:val="20"/>
        </w:rPr>
      </w:pPr>
      <w:r>
        <w:rPr>
          <w:rFonts w:ascii="Calibri" w:eastAsia="Calibri" w:hAnsi="Calibri" w:cs="Calibri"/>
          <w:b/>
          <w:bCs/>
          <w:color w:val="6F6F6F"/>
          <w:sz w:val="26"/>
          <w:szCs w:val="26"/>
        </w:rPr>
        <w:t>DEBTOR</w:t>
      </w:r>
    </w:p>
    <w:p w14:paraId="2AE44BAF" w14:textId="77777777" w:rsidR="001D5336" w:rsidRDefault="001D5336" w:rsidP="009A40D4">
      <w:pPr>
        <w:spacing w:line="115" w:lineRule="exact"/>
        <w:jc w:val="both"/>
        <w:rPr>
          <w:sz w:val="20"/>
          <w:szCs w:val="20"/>
        </w:rPr>
      </w:pPr>
    </w:p>
    <w:p w14:paraId="133835CB" w14:textId="7B65128B" w:rsidR="001D5336" w:rsidRDefault="001D5336" w:rsidP="009A40D4">
      <w:pPr>
        <w:spacing w:line="235" w:lineRule="auto"/>
        <w:ind w:right="40"/>
        <w:jc w:val="both"/>
        <w:rPr>
          <w:sz w:val="20"/>
          <w:szCs w:val="20"/>
        </w:rPr>
      </w:pPr>
      <w:r>
        <w:rPr>
          <w:rFonts w:ascii="Calibri Light" w:eastAsia="Calibri Light" w:hAnsi="Calibri Light" w:cs="Calibri Light"/>
          <w:sz w:val="20"/>
          <w:szCs w:val="20"/>
        </w:rPr>
        <w:t xml:space="preserve">Amounts due to the </w:t>
      </w:r>
      <w:r w:rsidR="00666F5D">
        <w:rPr>
          <w:rFonts w:ascii="Calibri Light" w:eastAsia="Calibri Light" w:hAnsi="Calibri Light" w:cs="Calibri Light"/>
          <w:sz w:val="20"/>
          <w:szCs w:val="20"/>
        </w:rPr>
        <w:t>SYMCA</w:t>
      </w:r>
      <w:r>
        <w:rPr>
          <w:rFonts w:ascii="Calibri Light" w:eastAsia="Calibri Light" w:hAnsi="Calibri Light" w:cs="Calibri Light"/>
          <w:sz w:val="20"/>
          <w:szCs w:val="20"/>
        </w:rPr>
        <w:t xml:space="preserve"> for works done and goods or services supplied for which actual payments had not been received as </w:t>
      </w:r>
      <w:proofErr w:type="gramStart"/>
      <w:r>
        <w:rPr>
          <w:rFonts w:ascii="Calibri Light" w:eastAsia="Calibri Light" w:hAnsi="Calibri Light" w:cs="Calibri Light"/>
          <w:sz w:val="20"/>
          <w:szCs w:val="20"/>
        </w:rPr>
        <w:t>at</w:t>
      </w:r>
      <w:proofErr w:type="gramEnd"/>
      <w:r>
        <w:rPr>
          <w:rFonts w:ascii="Calibri Light" w:eastAsia="Calibri Light" w:hAnsi="Calibri Light" w:cs="Calibri Light"/>
          <w:sz w:val="20"/>
          <w:szCs w:val="20"/>
        </w:rPr>
        <w:t xml:space="preserve"> </w:t>
      </w:r>
      <w:r w:rsidR="00747F95">
        <w:rPr>
          <w:rFonts w:ascii="Calibri Light" w:eastAsia="Calibri Light" w:hAnsi="Calibri Light" w:cs="Calibri Light"/>
          <w:sz w:val="20"/>
          <w:szCs w:val="20"/>
        </w:rPr>
        <w:t>31 March</w:t>
      </w:r>
      <w:r>
        <w:rPr>
          <w:rFonts w:ascii="Calibri Light" w:eastAsia="Calibri Light" w:hAnsi="Calibri Light" w:cs="Calibri Light"/>
          <w:sz w:val="20"/>
          <w:szCs w:val="20"/>
        </w:rPr>
        <w:t>.</w:t>
      </w:r>
    </w:p>
    <w:p w14:paraId="6E746F94" w14:textId="77777777" w:rsidR="001D5336" w:rsidRDefault="001D5336" w:rsidP="00FE0E2A">
      <w:pPr>
        <w:spacing w:line="241" w:lineRule="auto"/>
        <w:ind w:left="-709" w:right="932"/>
        <w:rPr>
          <w:sz w:val="20"/>
          <w:szCs w:val="20"/>
        </w:rPr>
      </w:pPr>
    </w:p>
    <w:p w14:paraId="03E981DF" w14:textId="77777777" w:rsidR="0037477C" w:rsidRDefault="00355EE7" w:rsidP="00FE0E2A">
      <w:pPr>
        <w:spacing w:line="20" w:lineRule="exact"/>
        <w:ind w:left="-709"/>
        <w:rPr>
          <w:sz w:val="20"/>
          <w:szCs w:val="20"/>
        </w:rPr>
      </w:pPr>
      <w:r>
        <w:rPr>
          <w:sz w:val="20"/>
          <w:szCs w:val="20"/>
        </w:rPr>
        <w:br w:type="column"/>
      </w:r>
    </w:p>
    <w:p w14:paraId="3027FA4A" w14:textId="5B274F23" w:rsidR="003E2D1E" w:rsidRDefault="003E2D1E">
      <w:pPr>
        <w:spacing w:line="200" w:lineRule="exact"/>
        <w:rPr>
          <w:sz w:val="20"/>
          <w:szCs w:val="20"/>
        </w:rPr>
        <w:sectPr w:rsidR="003E2D1E" w:rsidSect="00434EC1">
          <w:type w:val="continuous"/>
          <w:pgSz w:w="16840" w:h="11906" w:orient="landscape"/>
          <w:pgMar w:top="843" w:right="0" w:bottom="303" w:left="860" w:header="0" w:footer="0" w:gutter="0"/>
          <w:cols w:num="4" w:space="578" w:equalWidth="0">
            <w:col w:w="4298" w:space="561"/>
            <w:col w:w="4294" w:space="578"/>
            <w:col w:w="4809" w:space="720"/>
            <w:col w:w="720"/>
          </w:cols>
        </w:sectPr>
      </w:pPr>
    </w:p>
    <w:p w14:paraId="08B9BE28" w14:textId="77777777" w:rsidR="0037477C" w:rsidRDefault="0037477C" w:rsidP="003E2D1E">
      <w:pPr>
        <w:spacing w:line="20" w:lineRule="exact"/>
        <w:ind w:right="-273"/>
        <w:rPr>
          <w:sz w:val="20"/>
          <w:szCs w:val="20"/>
        </w:rPr>
      </w:pPr>
    </w:p>
    <w:p w14:paraId="58C0ACC4" w14:textId="77777777" w:rsidR="0037477C" w:rsidRDefault="0037477C">
      <w:pPr>
        <w:spacing w:line="1" w:lineRule="exact"/>
        <w:rPr>
          <w:sz w:val="20"/>
          <w:szCs w:val="20"/>
        </w:rPr>
      </w:pPr>
    </w:p>
    <w:p w14:paraId="72B0C9CB" w14:textId="77777777" w:rsidR="0037477C" w:rsidRDefault="0037477C">
      <w:pPr>
        <w:spacing w:line="1" w:lineRule="exact"/>
        <w:rPr>
          <w:sz w:val="20"/>
          <w:szCs w:val="20"/>
        </w:rPr>
      </w:pPr>
    </w:p>
    <w:p w14:paraId="033A74D9" w14:textId="77777777" w:rsidR="0037477C" w:rsidRDefault="0037477C">
      <w:pPr>
        <w:spacing w:line="1" w:lineRule="exact"/>
        <w:rPr>
          <w:sz w:val="20"/>
          <w:szCs w:val="20"/>
        </w:rPr>
      </w:pPr>
    </w:p>
    <w:p w14:paraId="74A1654C" w14:textId="77777777" w:rsidR="0037477C" w:rsidRDefault="0037477C">
      <w:pPr>
        <w:sectPr w:rsidR="0037477C" w:rsidSect="00434EC1">
          <w:type w:val="continuous"/>
          <w:pgSz w:w="16840" w:h="11906" w:orient="landscape"/>
          <w:pgMar w:top="843" w:right="0" w:bottom="303" w:left="860" w:header="0" w:footer="0" w:gutter="0"/>
          <w:cols w:num="4" w:space="436" w:equalWidth="0">
            <w:col w:w="4360" w:space="436"/>
            <w:col w:w="4360" w:space="450"/>
            <w:col w:w="4893" w:space="416"/>
            <w:col w:w="1073"/>
          </w:cols>
        </w:sectPr>
      </w:pPr>
    </w:p>
    <w:p w14:paraId="6EB804DA" w14:textId="77777777" w:rsidR="0037477C" w:rsidRDefault="00355EE7">
      <w:pPr>
        <w:ind w:left="8"/>
        <w:rPr>
          <w:sz w:val="20"/>
          <w:szCs w:val="20"/>
        </w:rPr>
      </w:pPr>
      <w:bookmarkStart w:id="256" w:name="page241"/>
      <w:bookmarkEnd w:id="256"/>
      <w:r>
        <w:rPr>
          <w:rFonts w:ascii="Calibri" w:eastAsia="Calibri" w:hAnsi="Calibri" w:cs="Calibri"/>
          <w:color w:val="6F6F6F"/>
          <w:sz w:val="26"/>
          <w:szCs w:val="26"/>
        </w:rPr>
        <w:lastRenderedPageBreak/>
        <w:t>Glossary of Terms (continued)</w:t>
      </w:r>
    </w:p>
    <w:p w14:paraId="249F13DC" w14:textId="77777777" w:rsidR="0037477C" w:rsidRDefault="0037477C">
      <w:pPr>
        <w:spacing w:line="200" w:lineRule="exact"/>
        <w:rPr>
          <w:sz w:val="20"/>
          <w:szCs w:val="20"/>
        </w:rPr>
      </w:pPr>
    </w:p>
    <w:p w14:paraId="25B3AEAC" w14:textId="77777777" w:rsidR="001D5336" w:rsidRDefault="001D5336" w:rsidP="009A40D4">
      <w:pPr>
        <w:rPr>
          <w:sz w:val="20"/>
          <w:szCs w:val="20"/>
        </w:rPr>
      </w:pPr>
      <w:r>
        <w:rPr>
          <w:rFonts w:ascii="Calibri" w:eastAsia="Calibri" w:hAnsi="Calibri" w:cs="Calibri"/>
          <w:b/>
          <w:bCs/>
          <w:color w:val="6F6F6F"/>
          <w:sz w:val="26"/>
          <w:szCs w:val="26"/>
        </w:rPr>
        <w:t>DEFINED BENEFIT PENSION SCHEME</w:t>
      </w:r>
    </w:p>
    <w:p w14:paraId="7940B341" w14:textId="77777777" w:rsidR="001D5336" w:rsidRDefault="001D5336" w:rsidP="009A40D4">
      <w:pPr>
        <w:spacing w:line="113" w:lineRule="exact"/>
        <w:rPr>
          <w:sz w:val="20"/>
          <w:szCs w:val="20"/>
        </w:rPr>
      </w:pPr>
    </w:p>
    <w:p w14:paraId="4229BC59" w14:textId="53E46399" w:rsidR="001D5336" w:rsidRDefault="001D5336" w:rsidP="009A40D4">
      <w:pPr>
        <w:spacing w:line="249" w:lineRule="auto"/>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Retirement benefits are defined independently of the contributions </w:t>
      </w:r>
      <w:r w:rsidR="002F79F7">
        <w:rPr>
          <w:rFonts w:ascii="Calibri Light" w:eastAsia="Calibri Light" w:hAnsi="Calibri Light" w:cs="Calibri Light"/>
          <w:sz w:val="20"/>
          <w:szCs w:val="20"/>
        </w:rPr>
        <w:t>payable,</w:t>
      </w:r>
      <w:r>
        <w:rPr>
          <w:rFonts w:ascii="Calibri Light" w:eastAsia="Calibri Light" w:hAnsi="Calibri Light" w:cs="Calibri Light"/>
          <w:sz w:val="20"/>
          <w:szCs w:val="20"/>
        </w:rPr>
        <w:t xml:space="preserve"> and benefits are not directly related to the investments of the scheme. The scheme may be funded or unfunded.</w:t>
      </w:r>
    </w:p>
    <w:p w14:paraId="562B865C" w14:textId="77777777" w:rsidR="001D5336" w:rsidRPr="000C2838" w:rsidRDefault="001D5336" w:rsidP="009A40D4">
      <w:pPr>
        <w:spacing w:line="249" w:lineRule="auto"/>
        <w:jc w:val="both"/>
        <w:rPr>
          <w:sz w:val="16"/>
          <w:szCs w:val="16"/>
        </w:rPr>
      </w:pPr>
    </w:p>
    <w:p w14:paraId="5ECE6411" w14:textId="77777777" w:rsidR="001D5336" w:rsidRDefault="001D5336" w:rsidP="009A40D4">
      <w:pPr>
        <w:jc w:val="both"/>
        <w:rPr>
          <w:sz w:val="20"/>
          <w:szCs w:val="20"/>
        </w:rPr>
      </w:pPr>
      <w:r>
        <w:rPr>
          <w:rFonts w:ascii="Calibri" w:eastAsia="Calibri" w:hAnsi="Calibri" w:cs="Calibri"/>
          <w:b/>
          <w:bCs/>
          <w:color w:val="6F6F6F"/>
          <w:sz w:val="26"/>
          <w:szCs w:val="26"/>
        </w:rPr>
        <w:t>DEPRECIATION</w:t>
      </w:r>
    </w:p>
    <w:p w14:paraId="2EE1C88D" w14:textId="77777777" w:rsidR="001D5336" w:rsidRDefault="001D5336" w:rsidP="009A40D4">
      <w:pPr>
        <w:spacing w:line="113" w:lineRule="exact"/>
        <w:jc w:val="both"/>
        <w:rPr>
          <w:sz w:val="20"/>
          <w:szCs w:val="20"/>
        </w:rPr>
      </w:pPr>
    </w:p>
    <w:p w14:paraId="26D7A40A" w14:textId="77777777" w:rsidR="001D5336" w:rsidRPr="00D610D8" w:rsidRDefault="001D5336" w:rsidP="009A40D4">
      <w:pPr>
        <w:spacing w:line="237" w:lineRule="auto"/>
        <w:jc w:val="both"/>
        <w:rPr>
          <w:rFonts w:ascii="Calibri Light" w:eastAsia="Calibri Light" w:hAnsi="Calibri Light" w:cs="Calibri Light"/>
          <w:sz w:val="20"/>
          <w:szCs w:val="20"/>
        </w:rPr>
      </w:pPr>
      <w:r w:rsidRPr="00D610D8">
        <w:rPr>
          <w:rFonts w:ascii="Calibri Light" w:eastAsia="Calibri Light" w:hAnsi="Calibri Light" w:cs="Calibri Light"/>
          <w:sz w:val="20"/>
          <w:szCs w:val="20"/>
        </w:rPr>
        <w:t>The measure of the wearing out, consumption or other reduction in the useful life of a fixed asset arising from age, wear and tear, deterioration or obsolescence.</w:t>
      </w:r>
    </w:p>
    <w:p w14:paraId="39BCCCCE" w14:textId="77777777" w:rsidR="000C2838" w:rsidRPr="000C2838" w:rsidRDefault="000C2838" w:rsidP="009A40D4">
      <w:pPr>
        <w:jc w:val="both"/>
        <w:rPr>
          <w:rFonts w:ascii="Calibri" w:eastAsia="Calibri" w:hAnsi="Calibri" w:cs="Calibri"/>
          <w:b/>
          <w:bCs/>
          <w:color w:val="6F6F6F"/>
          <w:sz w:val="16"/>
          <w:szCs w:val="16"/>
        </w:rPr>
      </w:pPr>
    </w:p>
    <w:p w14:paraId="1B09C504" w14:textId="77777777" w:rsidR="000C2838" w:rsidRDefault="000C2838" w:rsidP="009A40D4">
      <w:pPr>
        <w:jc w:val="both"/>
        <w:rPr>
          <w:sz w:val="20"/>
          <w:szCs w:val="20"/>
        </w:rPr>
      </w:pPr>
      <w:r>
        <w:rPr>
          <w:rFonts w:ascii="Calibri" w:eastAsia="Calibri" w:hAnsi="Calibri" w:cs="Calibri"/>
          <w:b/>
          <w:bCs/>
          <w:color w:val="6F6F6F"/>
          <w:sz w:val="26"/>
          <w:szCs w:val="26"/>
        </w:rPr>
        <w:t>EARMARKED RESERVES</w:t>
      </w:r>
    </w:p>
    <w:p w14:paraId="60D7FD8C" w14:textId="77777777" w:rsidR="000C2838" w:rsidRDefault="000C2838" w:rsidP="009A40D4">
      <w:pPr>
        <w:spacing w:line="113" w:lineRule="exact"/>
        <w:jc w:val="both"/>
        <w:rPr>
          <w:sz w:val="20"/>
          <w:szCs w:val="20"/>
        </w:rPr>
      </w:pPr>
    </w:p>
    <w:p w14:paraId="5926CE8E" w14:textId="73AAB283" w:rsidR="000C2838" w:rsidRPr="00D610D8" w:rsidRDefault="000C2838" w:rsidP="009A40D4">
      <w:pPr>
        <w:spacing w:line="237" w:lineRule="auto"/>
        <w:jc w:val="both"/>
        <w:rPr>
          <w:rFonts w:ascii="Calibri Light" w:eastAsia="Calibri Light" w:hAnsi="Calibri Light" w:cs="Calibri Light"/>
          <w:sz w:val="20"/>
          <w:szCs w:val="20"/>
        </w:rPr>
      </w:pPr>
      <w:r w:rsidRPr="00D610D8">
        <w:rPr>
          <w:rFonts w:ascii="Calibri Light" w:eastAsia="Calibri Light" w:hAnsi="Calibri Light" w:cs="Calibri Light"/>
          <w:sz w:val="20"/>
          <w:szCs w:val="20"/>
        </w:rPr>
        <w:t>Amounts set aside for a specific purpose in one financial year and carried forward to meet expenditure in future years.</w:t>
      </w:r>
    </w:p>
    <w:p w14:paraId="40CF109A" w14:textId="77777777" w:rsidR="000C2838" w:rsidRPr="000C2838" w:rsidRDefault="000C2838" w:rsidP="009A40D4">
      <w:pPr>
        <w:jc w:val="both"/>
        <w:rPr>
          <w:rFonts w:ascii="Calibri" w:eastAsia="Calibri" w:hAnsi="Calibri" w:cs="Calibri"/>
          <w:b/>
          <w:bCs/>
          <w:color w:val="6F6F6F"/>
          <w:sz w:val="16"/>
          <w:szCs w:val="16"/>
        </w:rPr>
      </w:pPr>
    </w:p>
    <w:p w14:paraId="62BCB6D0" w14:textId="77777777" w:rsidR="000C2838" w:rsidRDefault="000C2838" w:rsidP="009A40D4">
      <w:pPr>
        <w:jc w:val="both"/>
        <w:rPr>
          <w:sz w:val="20"/>
          <w:szCs w:val="20"/>
        </w:rPr>
      </w:pPr>
      <w:r>
        <w:rPr>
          <w:rFonts w:ascii="Calibri" w:eastAsia="Calibri" w:hAnsi="Calibri" w:cs="Calibri"/>
          <w:b/>
          <w:bCs/>
          <w:color w:val="6F6F6F"/>
          <w:sz w:val="26"/>
          <w:szCs w:val="26"/>
        </w:rPr>
        <w:t>EXCEPTIONAL ITEMS</w:t>
      </w:r>
    </w:p>
    <w:p w14:paraId="7CBE45B7" w14:textId="77777777" w:rsidR="000C2838" w:rsidRDefault="000C2838" w:rsidP="009A40D4">
      <w:pPr>
        <w:spacing w:line="113" w:lineRule="exact"/>
        <w:jc w:val="both"/>
        <w:rPr>
          <w:sz w:val="20"/>
          <w:szCs w:val="20"/>
        </w:rPr>
      </w:pPr>
    </w:p>
    <w:p w14:paraId="2A857CDC" w14:textId="77777777" w:rsidR="000C2838" w:rsidRDefault="000C2838" w:rsidP="009A40D4">
      <w:pPr>
        <w:spacing w:line="244" w:lineRule="auto"/>
        <w:jc w:val="both"/>
        <w:rPr>
          <w:sz w:val="20"/>
          <w:szCs w:val="20"/>
        </w:rPr>
      </w:pPr>
      <w:r>
        <w:rPr>
          <w:rFonts w:ascii="Calibri Light" w:eastAsia="Calibri Light" w:hAnsi="Calibri Light" w:cs="Calibri Light"/>
          <w:sz w:val="20"/>
          <w:szCs w:val="20"/>
        </w:rPr>
        <w:t>Material items which derive from events or transactions that fall within the ordinary activities,</w:t>
      </w:r>
      <w:r w:rsidR="004B0421">
        <w:rPr>
          <w:rFonts w:ascii="Calibri Light" w:eastAsia="Calibri Light" w:hAnsi="Calibri Light" w:cs="Calibri Light"/>
          <w:sz w:val="20"/>
          <w:szCs w:val="20"/>
        </w:rPr>
        <w:t xml:space="preserve"> w</w:t>
      </w:r>
      <w:r>
        <w:rPr>
          <w:rFonts w:ascii="Calibri Light" w:eastAsia="Calibri Light" w:hAnsi="Calibri Light" w:cs="Calibri Light"/>
          <w:sz w:val="20"/>
          <w:szCs w:val="20"/>
        </w:rPr>
        <w:t xml:space="preserve">hich need to be </w:t>
      </w:r>
      <w:r w:rsidR="00FE0E2A">
        <w:rPr>
          <w:rFonts w:ascii="Calibri Light" w:eastAsia="Calibri Light" w:hAnsi="Calibri Light" w:cs="Calibri Light"/>
          <w:sz w:val="20"/>
          <w:szCs w:val="20"/>
        </w:rPr>
        <w:t>d</w:t>
      </w:r>
      <w:r>
        <w:rPr>
          <w:rFonts w:ascii="Calibri Light" w:eastAsia="Calibri Light" w:hAnsi="Calibri Light" w:cs="Calibri Light"/>
          <w:sz w:val="20"/>
          <w:szCs w:val="20"/>
        </w:rPr>
        <w:t>isclosed separately by virtue of their size or incidence to give a fair representation in the accounts.</w:t>
      </w:r>
    </w:p>
    <w:p w14:paraId="5E13D5AB" w14:textId="77777777" w:rsidR="000C2838" w:rsidRDefault="000C2838" w:rsidP="009A40D4">
      <w:pPr>
        <w:spacing w:line="237" w:lineRule="auto"/>
        <w:jc w:val="both"/>
        <w:rPr>
          <w:sz w:val="20"/>
          <w:szCs w:val="20"/>
        </w:rPr>
      </w:pPr>
    </w:p>
    <w:p w14:paraId="39F8E17B" w14:textId="77777777" w:rsidR="000C2838" w:rsidRDefault="000C2838" w:rsidP="009A40D4">
      <w:pPr>
        <w:jc w:val="both"/>
        <w:rPr>
          <w:sz w:val="20"/>
          <w:szCs w:val="20"/>
        </w:rPr>
      </w:pPr>
      <w:r>
        <w:rPr>
          <w:rFonts w:ascii="Calibri" w:eastAsia="Calibri" w:hAnsi="Calibri" w:cs="Calibri"/>
          <w:b/>
          <w:bCs/>
          <w:color w:val="6F6F6F"/>
          <w:sz w:val="26"/>
          <w:szCs w:val="26"/>
        </w:rPr>
        <w:t>EXPECTED RETURN ON ASSETS (PENSION)</w:t>
      </w:r>
    </w:p>
    <w:p w14:paraId="1BEEF5CA" w14:textId="77777777" w:rsidR="000C2838" w:rsidRDefault="000C2838" w:rsidP="009A40D4">
      <w:pPr>
        <w:spacing w:line="113" w:lineRule="exact"/>
        <w:jc w:val="both"/>
        <w:rPr>
          <w:sz w:val="20"/>
          <w:szCs w:val="20"/>
        </w:rPr>
      </w:pPr>
    </w:p>
    <w:p w14:paraId="39581283" w14:textId="77777777" w:rsidR="000C2838" w:rsidRDefault="000C2838" w:rsidP="009A40D4">
      <w:pPr>
        <w:spacing w:line="237" w:lineRule="auto"/>
        <w:jc w:val="both"/>
        <w:rPr>
          <w:sz w:val="20"/>
          <w:szCs w:val="20"/>
        </w:rPr>
      </w:pPr>
      <w:r>
        <w:rPr>
          <w:rFonts w:ascii="Calibri Light" w:eastAsia="Calibri Light" w:hAnsi="Calibri Light" w:cs="Calibri Light"/>
          <w:sz w:val="20"/>
          <w:szCs w:val="20"/>
        </w:rPr>
        <w:t>This is a measure of the average rate of return expected on the investment assets held by the scheme for the year. It is not intended to reflect the actual realised return on the scheme, but a longer-term measure, based on the value of assets at the start of the year and an expected return factor.</w:t>
      </w:r>
    </w:p>
    <w:p w14:paraId="02CAF40D" w14:textId="77777777" w:rsidR="0037477C" w:rsidRDefault="00355EE7" w:rsidP="009A40D4">
      <w:pPr>
        <w:spacing w:line="20" w:lineRule="exact"/>
        <w:jc w:val="both"/>
        <w:rPr>
          <w:sz w:val="20"/>
          <w:szCs w:val="20"/>
        </w:rPr>
      </w:pPr>
      <w:r>
        <w:rPr>
          <w:sz w:val="20"/>
          <w:szCs w:val="20"/>
        </w:rPr>
        <w:br w:type="column"/>
      </w:r>
    </w:p>
    <w:p w14:paraId="3F013CA3" w14:textId="77777777" w:rsidR="0037477C" w:rsidRDefault="0037477C" w:rsidP="009A40D4">
      <w:pPr>
        <w:spacing w:line="200" w:lineRule="exact"/>
        <w:jc w:val="both"/>
        <w:rPr>
          <w:sz w:val="20"/>
          <w:szCs w:val="20"/>
        </w:rPr>
      </w:pPr>
    </w:p>
    <w:p w14:paraId="2D800F9C" w14:textId="77777777" w:rsidR="0037477C" w:rsidRDefault="0037477C" w:rsidP="009A40D4">
      <w:pPr>
        <w:spacing w:line="200" w:lineRule="exact"/>
        <w:jc w:val="both"/>
        <w:rPr>
          <w:sz w:val="20"/>
          <w:szCs w:val="20"/>
        </w:rPr>
      </w:pPr>
    </w:p>
    <w:p w14:paraId="4DB24A31" w14:textId="77777777" w:rsidR="00FD227A" w:rsidRDefault="00FD227A" w:rsidP="009A40D4">
      <w:pPr>
        <w:spacing w:before="180"/>
        <w:jc w:val="both"/>
        <w:rPr>
          <w:sz w:val="20"/>
          <w:szCs w:val="20"/>
        </w:rPr>
      </w:pPr>
      <w:r>
        <w:rPr>
          <w:rFonts w:ascii="Calibri" w:eastAsia="Calibri" w:hAnsi="Calibri" w:cs="Calibri"/>
          <w:b/>
          <w:bCs/>
          <w:color w:val="6F6F6F"/>
          <w:sz w:val="26"/>
          <w:szCs w:val="26"/>
        </w:rPr>
        <w:t>FINANCE LEASE</w:t>
      </w:r>
    </w:p>
    <w:p w14:paraId="4BD51DFB" w14:textId="77777777" w:rsidR="00FD227A" w:rsidRDefault="00FD227A" w:rsidP="009A40D4">
      <w:pPr>
        <w:spacing w:line="113" w:lineRule="exact"/>
        <w:jc w:val="both"/>
        <w:rPr>
          <w:sz w:val="20"/>
          <w:szCs w:val="20"/>
        </w:rPr>
      </w:pPr>
    </w:p>
    <w:p w14:paraId="49EBFA67" w14:textId="7CE16B95" w:rsidR="0037477C" w:rsidRPr="00D610D8" w:rsidRDefault="00FD227A" w:rsidP="009A40D4">
      <w:pPr>
        <w:spacing w:line="247" w:lineRule="auto"/>
        <w:jc w:val="both"/>
        <w:rPr>
          <w:sz w:val="20"/>
          <w:szCs w:val="20"/>
        </w:rPr>
      </w:pPr>
      <w:r w:rsidRPr="00D610D8">
        <w:rPr>
          <w:rFonts w:ascii="Calibri Light" w:eastAsia="Calibri Light" w:hAnsi="Calibri Light" w:cs="Calibri Light"/>
          <w:sz w:val="20"/>
          <w:szCs w:val="20"/>
        </w:rPr>
        <w:t xml:space="preserve">A lease that transfers all the risks and rewards of ownership of a fixed asset to the lessee. Assets held in this way by the </w:t>
      </w:r>
      <w:r w:rsidR="00747F95">
        <w:rPr>
          <w:rFonts w:ascii="Calibri Light" w:eastAsia="Calibri Light" w:hAnsi="Calibri Light" w:cs="Calibri Light"/>
          <w:sz w:val="20"/>
          <w:szCs w:val="20"/>
        </w:rPr>
        <w:t>SYMCA</w:t>
      </w:r>
      <w:r w:rsidRPr="00D610D8">
        <w:rPr>
          <w:rFonts w:ascii="Calibri Light" w:eastAsia="Calibri Light" w:hAnsi="Calibri Light" w:cs="Calibri Light"/>
          <w:sz w:val="20"/>
          <w:szCs w:val="20"/>
        </w:rPr>
        <w:t xml:space="preserve"> appear on the </w:t>
      </w:r>
      <w:r w:rsidR="00747F95">
        <w:rPr>
          <w:rFonts w:ascii="Calibri Light" w:eastAsia="Calibri Light" w:hAnsi="Calibri Light" w:cs="Calibri Light"/>
          <w:sz w:val="20"/>
          <w:szCs w:val="20"/>
        </w:rPr>
        <w:t>SYMCA</w:t>
      </w:r>
      <w:r w:rsidRPr="00D610D8">
        <w:rPr>
          <w:rFonts w:ascii="Calibri Light" w:eastAsia="Calibri Light" w:hAnsi="Calibri Light" w:cs="Calibri Light"/>
          <w:sz w:val="20"/>
          <w:szCs w:val="20"/>
        </w:rPr>
        <w:t>’s Balance Sheet and are accounted for a</w:t>
      </w:r>
      <w:r w:rsidR="004B0421">
        <w:rPr>
          <w:rFonts w:ascii="Calibri Light" w:eastAsia="Calibri Light" w:hAnsi="Calibri Light" w:cs="Calibri Light"/>
          <w:sz w:val="20"/>
          <w:szCs w:val="20"/>
        </w:rPr>
        <w:t>s</w:t>
      </w:r>
      <w:r w:rsidRPr="00D610D8">
        <w:rPr>
          <w:rFonts w:ascii="Calibri Light" w:eastAsia="Calibri Light" w:hAnsi="Calibri Light" w:cs="Calibri Light"/>
          <w:sz w:val="20"/>
          <w:szCs w:val="20"/>
        </w:rPr>
        <w:t xml:space="preserve"> property, plant and equipment.</w:t>
      </w:r>
    </w:p>
    <w:p w14:paraId="7CF2218C" w14:textId="77777777" w:rsidR="0037477C" w:rsidRDefault="0037477C" w:rsidP="009A40D4">
      <w:pPr>
        <w:spacing w:line="142" w:lineRule="exact"/>
        <w:jc w:val="both"/>
        <w:rPr>
          <w:sz w:val="20"/>
          <w:szCs w:val="20"/>
        </w:rPr>
      </w:pPr>
    </w:p>
    <w:p w14:paraId="6FFDF9C8" w14:textId="77777777" w:rsidR="0037477C" w:rsidRDefault="002D0BC0" w:rsidP="009A40D4">
      <w:pPr>
        <w:jc w:val="both"/>
        <w:rPr>
          <w:sz w:val="20"/>
          <w:szCs w:val="20"/>
        </w:rPr>
      </w:pPr>
      <w:r>
        <w:rPr>
          <w:rFonts w:ascii="Calibri" w:eastAsia="Calibri" w:hAnsi="Calibri" w:cs="Calibri"/>
          <w:b/>
          <w:bCs/>
          <w:color w:val="6F6F6F"/>
          <w:sz w:val="26"/>
          <w:szCs w:val="26"/>
        </w:rPr>
        <w:t>FINANCIAL INSTRUMENT</w:t>
      </w:r>
    </w:p>
    <w:p w14:paraId="7D646CA8" w14:textId="77777777" w:rsidR="0037477C" w:rsidRDefault="0037477C" w:rsidP="009A40D4">
      <w:pPr>
        <w:spacing w:line="113" w:lineRule="exact"/>
        <w:jc w:val="both"/>
        <w:rPr>
          <w:sz w:val="20"/>
          <w:szCs w:val="20"/>
        </w:rPr>
      </w:pPr>
    </w:p>
    <w:p w14:paraId="10A964BE" w14:textId="77777777" w:rsidR="0037477C" w:rsidRPr="00D610D8" w:rsidRDefault="002D0BC0" w:rsidP="009A40D4">
      <w:pPr>
        <w:spacing w:line="251" w:lineRule="auto"/>
        <w:jc w:val="both"/>
        <w:rPr>
          <w:rFonts w:ascii="Calibri Light" w:eastAsia="Calibri Light" w:hAnsi="Calibri Light" w:cs="Calibri Light"/>
          <w:sz w:val="20"/>
          <w:szCs w:val="20"/>
        </w:rPr>
      </w:pPr>
      <w:r w:rsidRPr="00D610D8">
        <w:rPr>
          <w:rFonts w:ascii="Calibri Light" w:eastAsia="Calibri Light" w:hAnsi="Calibri Light" w:cs="Calibri Light"/>
          <w:sz w:val="20"/>
          <w:szCs w:val="20"/>
        </w:rPr>
        <w:t>This is any contract that gives rise to a financial asset of one entity and a financial liability of another. The term covers both financial assets such as loans receivable and liabilities such as borrowings.</w:t>
      </w:r>
    </w:p>
    <w:p w14:paraId="4D8A7C4D" w14:textId="77777777" w:rsidR="002D0BC0" w:rsidRPr="00D610D8" w:rsidRDefault="002D0BC0" w:rsidP="009A40D4">
      <w:pPr>
        <w:jc w:val="both"/>
        <w:rPr>
          <w:rFonts w:ascii="Calibri" w:eastAsia="Calibri" w:hAnsi="Calibri" w:cs="Calibri"/>
          <w:b/>
          <w:bCs/>
          <w:color w:val="6F6F6F"/>
          <w:sz w:val="20"/>
          <w:szCs w:val="20"/>
        </w:rPr>
      </w:pPr>
    </w:p>
    <w:p w14:paraId="54CF876A" w14:textId="77777777" w:rsidR="002D0BC0" w:rsidRDefault="002D0BC0" w:rsidP="009A40D4">
      <w:pPr>
        <w:jc w:val="both"/>
        <w:rPr>
          <w:sz w:val="20"/>
          <w:szCs w:val="20"/>
        </w:rPr>
      </w:pPr>
      <w:r>
        <w:rPr>
          <w:rFonts w:ascii="Calibri" w:eastAsia="Calibri" w:hAnsi="Calibri" w:cs="Calibri"/>
          <w:b/>
          <w:bCs/>
          <w:color w:val="6F6F6F"/>
          <w:sz w:val="26"/>
          <w:szCs w:val="26"/>
        </w:rPr>
        <w:t>GENERAL FUND</w:t>
      </w:r>
      <w:r w:rsidR="002F0F0B">
        <w:rPr>
          <w:rFonts w:ascii="Calibri" w:eastAsia="Calibri" w:hAnsi="Calibri" w:cs="Calibri"/>
          <w:b/>
          <w:bCs/>
          <w:color w:val="6F6F6F"/>
          <w:sz w:val="26"/>
          <w:szCs w:val="26"/>
        </w:rPr>
        <w:t xml:space="preserve"> BALANCE</w:t>
      </w:r>
    </w:p>
    <w:p w14:paraId="388AC77F" w14:textId="77777777" w:rsidR="002D0BC0" w:rsidRDefault="002D0BC0" w:rsidP="009A40D4">
      <w:pPr>
        <w:spacing w:line="113" w:lineRule="exact"/>
        <w:jc w:val="both"/>
        <w:rPr>
          <w:sz w:val="20"/>
          <w:szCs w:val="20"/>
        </w:rPr>
      </w:pPr>
    </w:p>
    <w:p w14:paraId="3F1432BF" w14:textId="233F5F60" w:rsidR="002D0BC0" w:rsidRDefault="002D0BC0" w:rsidP="009A40D4">
      <w:pPr>
        <w:spacing w:line="241" w:lineRule="auto"/>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The General Fund Balance is the description given in the Code to those reserves held by the </w:t>
      </w:r>
      <w:r w:rsidR="00747F95">
        <w:rPr>
          <w:rFonts w:ascii="Calibri Light" w:eastAsia="Calibri Light" w:hAnsi="Calibri Light" w:cs="Calibri Light"/>
          <w:sz w:val="20"/>
          <w:szCs w:val="20"/>
        </w:rPr>
        <w:t>SYMCA</w:t>
      </w:r>
      <w:r>
        <w:rPr>
          <w:rFonts w:ascii="Calibri Light" w:eastAsia="Calibri Light" w:hAnsi="Calibri Light" w:cs="Calibri Light"/>
          <w:sz w:val="20"/>
          <w:szCs w:val="20"/>
        </w:rPr>
        <w:t xml:space="preserve"> that are no</w:t>
      </w:r>
      <w:r w:rsidR="004B0421">
        <w:rPr>
          <w:rFonts w:ascii="Calibri Light" w:eastAsia="Calibri Light" w:hAnsi="Calibri Light" w:cs="Calibri Light"/>
          <w:sz w:val="20"/>
          <w:szCs w:val="20"/>
        </w:rPr>
        <w:t>t</w:t>
      </w:r>
      <w:r>
        <w:rPr>
          <w:rFonts w:ascii="Calibri Light" w:eastAsia="Calibri Light" w:hAnsi="Calibri Light" w:cs="Calibri Light"/>
          <w:sz w:val="20"/>
          <w:szCs w:val="20"/>
        </w:rPr>
        <w:t xml:space="preserve"> earmarked for specific purposes </w:t>
      </w:r>
      <w:r w:rsidR="002F0F0B">
        <w:rPr>
          <w:rFonts w:ascii="Calibri Light" w:eastAsia="Calibri Light" w:hAnsi="Calibri Light" w:cs="Calibri Light"/>
          <w:sz w:val="20"/>
          <w:szCs w:val="20"/>
        </w:rPr>
        <w:t>and is more commonly described as General Reserves.</w:t>
      </w:r>
    </w:p>
    <w:p w14:paraId="04EB9A8A" w14:textId="77777777" w:rsidR="002F0F0B" w:rsidRPr="002F0F0B" w:rsidRDefault="002F0F0B" w:rsidP="009A40D4">
      <w:pPr>
        <w:jc w:val="both"/>
        <w:rPr>
          <w:rFonts w:ascii="Calibri" w:eastAsia="Calibri" w:hAnsi="Calibri" w:cs="Calibri"/>
          <w:b/>
          <w:bCs/>
          <w:color w:val="6F6F6F"/>
          <w:sz w:val="16"/>
          <w:szCs w:val="16"/>
        </w:rPr>
      </w:pPr>
    </w:p>
    <w:p w14:paraId="5D9448BE" w14:textId="77777777" w:rsidR="002F0F0B" w:rsidRDefault="002F0F0B" w:rsidP="009A40D4">
      <w:pPr>
        <w:jc w:val="both"/>
        <w:rPr>
          <w:sz w:val="20"/>
          <w:szCs w:val="20"/>
        </w:rPr>
      </w:pPr>
      <w:r>
        <w:rPr>
          <w:rFonts w:ascii="Calibri" w:eastAsia="Calibri" w:hAnsi="Calibri" w:cs="Calibri"/>
          <w:b/>
          <w:bCs/>
          <w:color w:val="6F6F6F"/>
          <w:sz w:val="26"/>
          <w:szCs w:val="26"/>
        </w:rPr>
        <w:t>GOVERNMENT GRANTS</w:t>
      </w:r>
    </w:p>
    <w:p w14:paraId="1CB78C19" w14:textId="77777777" w:rsidR="002F0F0B" w:rsidRDefault="002F0F0B" w:rsidP="009A40D4">
      <w:pPr>
        <w:spacing w:line="113" w:lineRule="exact"/>
        <w:jc w:val="both"/>
        <w:rPr>
          <w:sz w:val="20"/>
          <w:szCs w:val="20"/>
        </w:rPr>
      </w:pPr>
    </w:p>
    <w:p w14:paraId="48866436" w14:textId="68C32A20" w:rsidR="002F0F0B" w:rsidRDefault="002F0F0B" w:rsidP="009A40D4">
      <w:pPr>
        <w:spacing w:line="241" w:lineRule="auto"/>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Assistance by Government and inter-governmental agencies and similar bodies in the form of cash or transfers of assets to a </w:t>
      </w:r>
      <w:r w:rsidR="00747F95">
        <w:rPr>
          <w:rFonts w:ascii="Calibri Light" w:eastAsia="Calibri Light" w:hAnsi="Calibri Light" w:cs="Calibri Light"/>
          <w:sz w:val="20"/>
          <w:szCs w:val="20"/>
        </w:rPr>
        <w:t>SYMCA</w:t>
      </w:r>
      <w:r>
        <w:rPr>
          <w:rFonts w:ascii="Calibri Light" w:eastAsia="Calibri Light" w:hAnsi="Calibri Light" w:cs="Calibri Light"/>
          <w:sz w:val="20"/>
          <w:szCs w:val="20"/>
        </w:rPr>
        <w:t xml:space="preserve"> in return for past o</w:t>
      </w:r>
      <w:r w:rsidR="0049157E">
        <w:rPr>
          <w:rFonts w:ascii="Calibri Light" w:eastAsia="Calibri Light" w:hAnsi="Calibri Light" w:cs="Calibri Light"/>
          <w:sz w:val="20"/>
          <w:szCs w:val="20"/>
        </w:rPr>
        <w:t xml:space="preserve">r future compliance with certain conditions relating to the activities of the </w:t>
      </w:r>
      <w:r w:rsidR="00747F95">
        <w:rPr>
          <w:rFonts w:ascii="Calibri Light" w:eastAsia="Calibri Light" w:hAnsi="Calibri Light" w:cs="Calibri Light"/>
          <w:sz w:val="20"/>
          <w:szCs w:val="20"/>
        </w:rPr>
        <w:t>SYMCA</w:t>
      </w:r>
      <w:r w:rsidR="0049157E">
        <w:rPr>
          <w:rFonts w:ascii="Calibri Light" w:eastAsia="Calibri Light" w:hAnsi="Calibri Light" w:cs="Calibri Light"/>
          <w:sz w:val="20"/>
          <w:szCs w:val="20"/>
        </w:rPr>
        <w:t>.</w:t>
      </w:r>
    </w:p>
    <w:p w14:paraId="66BF503E" w14:textId="77777777" w:rsidR="0049157E" w:rsidRPr="0049157E" w:rsidRDefault="0049157E" w:rsidP="009A40D4">
      <w:pPr>
        <w:jc w:val="both"/>
        <w:rPr>
          <w:rFonts w:ascii="Calibri" w:eastAsia="Calibri" w:hAnsi="Calibri" w:cs="Calibri"/>
          <w:b/>
          <w:bCs/>
          <w:color w:val="6F6F6F"/>
          <w:sz w:val="16"/>
          <w:szCs w:val="16"/>
        </w:rPr>
      </w:pPr>
    </w:p>
    <w:p w14:paraId="5476588D" w14:textId="77777777" w:rsidR="0049157E" w:rsidRDefault="0049157E" w:rsidP="009A40D4">
      <w:pPr>
        <w:jc w:val="both"/>
        <w:rPr>
          <w:sz w:val="20"/>
          <w:szCs w:val="20"/>
        </w:rPr>
      </w:pPr>
      <w:r>
        <w:rPr>
          <w:rFonts w:ascii="Calibri" w:eastAsia="Calibri" w:hAnsi="Calibri" w:cs="Calibri"/>
          <w:b/>
          <w:bCs/>
          <w:color w:val="6F6F6F"/>
          <w:sz w:val="26"/>
          <w:szCs w:val="26"/>
        </w:rPr>
        <w:t>GROSS BOOK VALUE</w:t>
      </w:r>
    </w:p>
    <w:p w14:paraId="5B3006FE" w14:textId="77777777" w:rsidR="0049157E" w:rsidRDefault="0049157E" w:rsidP="009A40D4">
      <w:pPr>
        <w:spacing w:line="113" w:lineRule="exact"/>
        <w:jc w:val="both"/>
        <w:rPr>
          <w:sz w:val="20"/>
          <w:szCs w:val="20"/>
        </w:rPr>
      </w:pPr>
    </w:p>
    <w:p w14:paraId="5C891C15" w14:textId="77777777" w:rsidR="002F0F0B" w:rsidRDefault="0049157E" w:rsidP="009A40D4">
      <w:pPr>
        <w:spacing w:line="241" w:lineRule="auto"/>
        <w:jc w:val="both"/>
        <w:rPr>
          <w:sz w:val="20"/>
          <w:szCs w:val="20"/>
        </w:rPr>
      </w:pPr>
      <w:r>
        <w:rPr>
          <w:rFonts w:ascii="Calibri Light" w:eastAsia="Calibri Light" w:hAnsi="Calibri Light" w:cs="Calibri Light"/>
          <w:sz w:val="20"/>
          <w:szCs w:val="20"/>
        </w:rPr>
        <w:t>The value of an asset before deducting depreciation and impairment.</w:t>
      </w:r>
    </w:p>
    <w:p w14:paraId="13073B5B" w14:textId="77777777" w:rsidR="0049157E" w:rsidRPr="0049157E" w:rsidRDefault="0049157E" w:rsidP="009A40D4">
      <w:pPr>
        <w:jc w:val="both"/>
        <w:rPr>
          <w:rFonts w:ascii="Calibri" w:eastAsia="Calibri" w:hAnsi="Calibri" w:cs="Calibri"/>
          <w:b/>
          <w:bCs/>
          <w:color w:val="6F6F6F"/>
          <w:sz w:val="16"/>
          <w:szCs w:val="16"/>
        </w:rPr>
      </w:pPr>
    </w:p>
    <w:p w14:paraId="177CD0DA" w14:textId="77777777" w:rsidR="0049157E" w:rsidRDefault="0049157E" w:rsidP="009A40D4">
      <w:pPr>
        <w:jc w:val="both"/>
        <w:rPr>
          <w:sz w:val="20"/>
          <w:szCs w:val="20"/>
        </w:rPr>
      </w:pPr>
      <w:r>
        <w:rPr>
          <w:rFonts w:ascii="Calibri" w:eastAsia="Calibri" w:hAnsi="Calibri" w:cs="Calibri"/>
          <w:b/>
          <w:bCs/>
          <w:color w:val="6F6F6F"/>
          <w:sz w:val="26"/>
          <w:szCs w:val="26"/>
        </w:rPr>
        <w:t>IMPAIRMENT</w:t>
      </w:r>
    </w:p>
    <w:p w14:paraId="2A64F6EA" w14:textId="77777777" w:rsidR="0049157E" w:rsidRDefault="0049157E" w:rsidP="009A40D4">
      <w:pPr>
        <w:spacing w:line="113" w:lineRule="exact"/>
        <w:jc w:val="both"/>
        <w:rPr>
          <w:sz w:val="20"/>
          <w:szCs w:val="20"/>
        </w:rPr>
      </w:pPr>
    </w:p>
    <w:p w14:paraId="7E613FED" w14:textId="77777777" w:rsidR="0049157E" w:rsidRDefault="0049157E" w:rsidP="009A40D4">
      <w:pPr>
        <w:spacing w:line="241" w:lineRule="auto"/>
        <w:jc w:val="both"/>
        <w:rPr>
          <w:sz w:val="20"/>
          <w:szCs w:val="20"/>
        </w:rPr>
      </w:pPr>
      <w:r>
        <w:rPr>
          <w:rFonts w:ascii="Calibri Light" w:eastAsia="Calibri Light" w:hAnsi="Calibri Light" w:cs="Calibri Light"/>
          <w:sz w:val="20"/>
          <w:szCs w:val="20"/>
        </w:rPr>
        <w:t xml:space="preserve">A reduction in the value of a fixed asset below </w:t>
      </w:r>
      <w:proofErr w:type="gramStart"/>
      <w:r>
        <w:rPr>
          <w:rFonts w:ascii="Calibri Light" w:eastAsia="Calibri Light" w:hAnsi="Calibri Light" w:cs="Calibri Light"/>
          <w:sz w:val="20"/>
          <w:szCs w:val="20"/>
        </w:rPr>
        <w:t>its</w:t>
      </w:r>
      <w:proofErr w:type="gramEnd"/>
      <w:r>
        <w:rPr>
          <w:rFonts w:ascii="Calibri Light" w:eastAsia="Calibri Light" w:hAnsi="Calibri Light" w:cs="Calibri Light"/>
          <w:sz w:val="20"/>
          <w:szCs w:val="20"/>
        </w:rPr>
        <w:t xml:space="preserve"> carrying amount on Balance Sheet.</w:t>
      </w:r>
    </w:p>
    <w:p w14:paraId="73DE6DE4" w14:textId="77777777" w:rsidR="002D0BC0" w:rsidRDefault="002D0BC0" w:rsidP="009A40D4">
      <w:pPr>
        <w:spacing w:line="251" w:lineRule="auto"/>
        <w:jc w:val="both"/>
        <w:rPr>
          <w:rFonts w:ascii="Calibri Light" w:eastAsia="Calibri Light" w:hAnsi="Calibri Light" w:cs="Calibri Light"/>
          <w:sz w:val="19"/>
          <w:szCs w:val="19"/>
        </w:rPr>
      </w:pPr>
    </w:p>
    <w:p w14:paraId="372ABB57" w14:textId="77777777" w:rsidR="002D0BC0" w:rsidRDefault="002D0BC0" w:rsidP="009A40D4">
      <w:pPr>
        <w:spacing w:line="251" w:lineRule="auto"/>
        <w:ind w:right="80"/>
        <w:jc w:val="both"/>
        <w:rPr>
          <w:sz w:val="20"/>
          <w:szCs w:val="20"/>
        </w:rPr>
      </w:pPr>
    </w:p>
    <w:p w14:paraId="7D61C7A7" w14:textId="4A22348A" w:rsidR="0037477C" w:rsidRDefault="00355EE7" w:rsidP="00CC1624">
      <w:pPr>
        <w:spacing w:line="20" w:lineRule="exact"/>
        <w:ind w:right="1666"/>
        <w:jc w:val="both"/>
        <w:rPr>
          <w:sz w:val="20"/>
          <w:szCs w:val="20"/>
        </w:rPr>
      </w:pPr>
      <w:r>
        <w:rPr>
          <w:sz w:val="20"/>
          <w:szCs w:val="20"/>
        </w:rPr>
        <w:br w:type="column"/>
      </w:r>
    </w:p>
    <w:p w14:paraId="2B3543B6" w14:textId="77777777" w:rsidR="0037477C" w:rsidRDefault="0037477C" w:rsidP="009A40D4">
      <w:pPr>
        <w:spacing w:line="200" w:lineRule="exact"/>
        <w:jc w:val="both"/>
        <w:rPr>
          <w:sz w:val="20"/>
          <w:szCs w:val="20"/>
        </w:rPr>
      </w:pPr>
    </w:p>
    <w:p w14:paraId="35736247" w14:textId="77777777" w:rsidR="0037477C" w:rsidRDefault="0037477C" w:rsidP="009A40D4">
      <w:pPr>
        <w:spacing w:line="200" w:lineRule="exact"/>
        <w:jc w:val="both"/>
        <w:rPr>
          <w:sz w:val="20"/>
          <w:szCs w:val="20"/>
        </w:rPr>
      </w:pPr>
    </w:p>
    <w:p w14:paraId="268E0A5F" w14:textId="77777777" w:rsidR="0037477C" w:rsidRDefault="0037477C" w:rsidP="009A40D4">
      <w:pPr>
        <w:spacing w:line="200" w:lineRule="exact"/>
        <w:jc w:val="both"/>
        <w:rPr>
          <w:sz w:val="20"/>
          <w:szCs w:val="20"/>
        </w:rPr>
      </w:pPr>
    </w:p>
    <w:p w14:paraId="10067E6D" w14:textId="77777777" w:rsidR="0049157E" w:rsidRDefault="0049157E" w:rsidP="009A40D4">
      <w:pPr>
        <w:jc w:val="both"/>
        <w:rPr>
          <w:sz w:val="20"/>
          <w:szCs w:val="20"/>
        </w:rPr>
      </w:pPr>
      <w:r>
        <w:rPr>
          <w:rFonts w:ascii="Calibri" w:eastAsia="Calibri" w:hAnsi="Calibri" w:cs="Calibri"/>
          <w:b/>
          <w:bCs/>
          <w:color w:val="6F6F6F"/>
          <w:sz w:val="26"/>
          <w:szCs w:val="26"/>
        </w:rPr>
        <w:t>INTANGIBLE FIXED ASSETS</w:t>
      </w:r>
    </w:p>
    <w:p w14:paraId="642CCDDF" w14:textId="77777777" w:rsidR="0049157E" w:rsidRDefault="0049157E" w:rsidP="009A40D4">
      <w:pPr>
        <w:spacing w:line="113" w:lineRule="exact"/>
        <w:ind w:left="142"/>
        <w:jc w:val="both"/>
        <w:rPr>
          <w:sz w:val="20"/>
          <w:szCs w:val="20"/>
        </w:rPr>
      </w:pPr>
    </w:p>
    <w:p w14:paraId="25E2DFA5" w14:textId="2B2B9384" w:rsidR="0049157E" w:rsidRPr="00D610D8" w:rsidRDefault="0049157E" w:rsidP="009A40D4">
      <w:pPr>
        <w:spacing w:line="251" w:lineRule="auto"/>
        <w:jc w:val="both"/>
        <w:rPr>
          <w:sz w:val="20"/>
          <w:szCs w:val="20"/>
        </w:rPr>
      </w:pPr>
      <w:r w:rsidRPr="00D610D8">
        <w:rPr>
          <w:rFonts w:ascii="Calibri Light" w:eastAsia="Calibri Light" w:hAnsi="Calibri Light" w:cs="Calibri Light"/>
          <w:sz w:val="20"/>
          <w:szCs w:val="20"/>
        </w:rPr>
        <w:t xml:space="preserve">These are fixed assets such as software licences that do not have physical </w:t>
      </w:r>
      <w:r w:rsidR="002F79F7" w:rsidRPr="00D610D8">
        <w:rPr>
          <w:rFonts w:ascii="Calibri Light" w:eastAsia="Calibri Light" w:hAnsi="Calibri Light" w:cs="Calibri Light"/>
          <w:sz w:val="20"/>
          <w:szCs w:val="20"/>
        </w:rPr>
        <w:t>substance but</w:t>
      </w:r>
      <w:r w:rsidRPr="00D610D8">
        <w:rPr>
          <w:rFonts w:ascii="Calibri Light" w:eastAsia="Calibri Light" w:hAnsi="Calibri Light" w:cs="Calibri Light"/>
          <w:sz w:val="20"/>
          <w:szCs w:val="20"/>
        </w:rPr>
        <w:t xml:space="preserve"> are identifiable and controlled through legal or custody rights.</w:t>
      </w:r>
    </w:p>
    <w:p w14:paraId="0BAA8B8B" w14:textId="77777777" w:rsidR="0049157E" w:rsidRPr="0049157E" w:rsidRDefault="0049157E" w:rsidP="009A40D4">
      <w:pPr>
        <w:spacing w:line="244" w:lineRule="auto"/>
        <w:jc w:val="both"/>
        <w:rPr>
          <w:rFonts w:ascii="Calibri Light" w:eastAsia="Calibri Light" w:hAnsi="Calibri Light" w:cs="Calibri Light"/>
          <w:sz w:val="16"/>
          <w:szCs w:val="16"/>
        </w:rPr>
      </w:pPr>
    </w:p>
    <w:p w14:paraId="28B81BBB" w14:textId="77777777" w:rsidR="0049157E" w:rsidRDefault="0049157E" w:rsidP="009A40D4">
      <w:pPr>
        <w:jc w:val="both"/>
        <w:rPr>
          <w:sz w:val="20"/>
          <w:szCs w:val="20"/>
        </w:rPr>
      </w:pPr>
      <w:r>
        <w:rPr>
          <w:rFonts w:ascii="Calibri" w:eastAsia="Calibri" w:hAnsi="Calibri" w:cs="Calibri"/>
          <w:b/>
          <w:bCs/>
          <w:color w:val="6F6F6F"/>
          <w:sz w:val="26"/>
          <w:szCs w:val="26"/>
        </w:rPr>
        <w:t>INTEREST COSTS (PENSIONS)</w:t>
      </w:r>
    </w:p>
    <w:p w14:paraId="3A0C8C4E" w14:textId="77777777" w:rsidR="0049157E" w:rsidRDefault="0049157E" w:rsidP="009A40D4">
      <w:pPr>
        <w:spacing w:line="113" w:lineRule="exact"/>
        <w:jc w:val="both"/>
        <w:rPr>
          <w:sz w:val="20"/>
          <w:szCs w:val="20"/>
        </w:rPr>
      </w:pPr>
    </w:p>
    <w:p w14:paraId="0E6F6F18" w14:textId="77777777" w:rsidR="0049157E" w:rsidRPr="00D610D8" w:rsidRDefault="0049157E" w:rsidP="009A40D4">
      <w:pPr>
        <w:spacing w:line="244" w:lineRule="auto"/>
        <w:jc w:val="both"/>
        <w:rPr>
          <w:rFonts w:ascii="Calibri Light" w:eastAsia="Calibri Light" w:hAnsi="Calibri Light" w:cs="Calibri Light"/>
          <w:sz w:val="20"/>
          <w:szCs w:val="20"/>
        </w:rPr>
      </w:pPr>
      <w:r w:rsidRPr="00D610D8">
        <w:rPr>
          <w:rFonts w:ascii="Calibri Light" w:eastAsia="Calibri Light" w:hAnsi="Calibri Light" w:cs="Calibri Light"/>
          <w:sz w:val="20"/>
          <w:szCs w:val="20"/>
        </w:rPr>
        <w:t>The expected increase in the present value of liabilities during the year as they move one year closer to being paid.</w:t>
      </w:r>
    </w:p>
    <w:p w14:paraId="6405AEA1" w14:textId="10E221A5" w:rsidR="0037477C" w:rsidRPr="00C81CE1" w:rsidRDefault="0049157E" w:rsidP="009A40D4">
      <w:pPr>
        <w:spacing w:line="244" w:lineRule="auto"/>
        <w:jc w:val="both"/>
        <w:rPr>
          <w:sz w:val="16"/>
          <w:szCs w:val="16"/>
        </w:rPr>
      </w:pPr>
      <w:r>
        <w:rPr>
          <w:sz w:val="20"/>
          <w:szCs w:val="20"/>
        </w:rPr>
        <w:t xml:space="preserve"> </w:t>
      </w:r>
    </w:p>
    <w:p w14:paraId="49093832" w14:textId="77777777" w:rsidR="00C81CE1" w:rsidRDefault="00C81CE1" w:rsidP="009A40D4">
      <w:pPr>
        <w:jc w:val="both"/>
        <w:rPr>
          <w:sz w:val="20"/>
          <w:szCs w:val="20"/>
        </w:rPr>
      </w:pPr>
      <w:r>
        <w:rPr>
          <w:rFonts w:ascii="Calibri" w:eastAsia="Calibri" w:hAnsi="Calibri" w:cs="Calibri"/>
          <w:b/>
          <w:bCs/>
          <w:color w:val="6F6F6F"/>
          <w:sz w:val="26"/>
          <w:szCs w:val="26"/>
        </w:rPr>
        <w:t>LIABILITIES</w:t>
      </w:r>
    </w:p>
    <w:p w14:paraId="01BDAA9D" w14:textId="77777777" w:rsidR="00C81CE1" w:rsidRDefault="00C81CE1" w:rsidP="009A40D4">
      <w:pPr>
        <w:spacing w:line="113" w:lineRule="exact"/>
        <w:jc w:val="both"/>
        <w:rPr>
          <w:sz w:val="20"/>
          <w:szCs w:val="20"/>
        </w:rPr>
      </w:pPr>
    </w:p>
    <w:p w14:paraId="6446F158" w14:textId="531ED6CB" w:rsidR="0037477C" w:rsidRDefault="00C81CE1" w:rsidP="009A40D4">
      <w:pPr>
        <w:spacing w:line="248" w:lineRule="auto"/>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Amounts due to individuals or </w:t>
      </w:r>
      <w:r w:rsidR="0087713D">
        <w:rPr>
          <w:rFonts w:ascii="Calibri Light" w:eastAsia="Calibri Light" w:hAnsi="Calibri Light" w:cs="Calibri Light"/>
          <w:sz w:val="20"/>
          <w:szCs w:val="20"/>
        </w:rPr>
        <w:t>organisations, which</w:t>
      </w:r>
      <w:r>
        <w:rPr>
          <w:rFonts w:ascii="Calibri Light" w:eastAsia="Calibri Light" w:hAnsi="Calibri Light" w:cs="Calibri Light"/>
          <w:sz w:val="20"/>
          <w:szCs w:val="20"/>
        </w:rPr>
        <w:t xml:space="preserve"> will have to be paid at some point in the future. Current liabilities are usually payable within one year of the balance sheet date. </w:t>
      </w:r>
    </w:p>
    <w:p w14:paraId="10A5B289" w14:textId="77777777" w:rsidR="00C81CE1" w:rsidRPr="00C81CE1" w:rsidRDefault="00C81CE1" w:rsidP="009A40D4">
      <w:pPr>
        <w:jc w:val="both"/>
        <w:rPr>
          <w:rFonts w:ascii="Calibri" w:eastAsia="Calibri" w:hAnsi="Calibri" w:cs="Calibri"/>
          <w:b/>
          <w:bCs/>
          <w:color w:val="6F6F6F"/>
          <w:sz w:val="16"/>
          <w:szCs w:val="16"/>
        </w:rPr>
      </w:pPr>
    </w:p>
    <w:p w14:paraId="3FBEFC06" w14:textId="77777777" w:rsidR="00C81CE1" w:rsidRDefault="00C81CE1" w:rsidP="009A40D4">
      <w:pPr>
        <w:jc w:val="both"/>
        <w:rPr>
          <w:sz w:val="20"/>
          <w:szCs w:val="20"/>
        </w:rPr>
      </w:pPr>
      <w:r>
        <w:rPr>
          <w:rFonts w:ascii="Calibri" w:eastAsia="Calibri" w:hAnsi="Calibri" w:cs="Calibri"/>
          <w:b/>
          <w:bCs/>
          <w:color w:val="6F6F6F"/>
          <w:sz w:val="26"/>
          <w:szCs w:val="26"/>
        </w:rPr>
        <w:t>MINIMUM REVENUE PROVISION</w:t>
      </w:r>
    </w:p>
    <w:p w14:paraId="1CD74C3F" w14:textId="77777777" w:rsidR="00C81CE1" w:rsidRDefault="00C81CE1" w:rsidP="009A40D4">
      <w:pPr>
        <w:spacing w:line="113" w:lineRule="exact"/>
        <w:jc w:val="both"/>
        <w:rPr>
          <w:sz w:val="20"/>
          <w:szCs w:val="20"/>
        </w:rPr>
      </w:pPr>
    </w:p>
    <w:p w14:paraId="61A1AF0E" w14:textId="77777777" w:rsidR="000D3BA6" w:rsidRPr="00BA02CD" w:rsidRDefault="00C81CE1" w:rsidP="000D3BA6">
      <w:pPr>
        <w:spacing w:line="235" w:lineRule="auto"/>
        <w:jc w:val="both"/>
        <w:rPr>
          <w:sz w:val="20"/>
          <w:szCs w:val="20"/>
        </w:rPr>
      </w:pPr>
      <w:r>
        <w:rPr>
          <w:rFonts w:ascii="Calibri Light" w:eastAsia="Calibri Light" w:hAnsi="Calibri Light" w:cs="Calibri Light"/>
          <w:sz w:val="20"/>
          <w:szCs w:val="20"/>
        </w:rPr>
        <w:t xml:space="preserve">The </w:t>
      </w:r>
      <w:r w:rsidR="003544D7">
        <w:rPr>
          <w:rFonts w:ascii="Calibri Light" w:eastAsia="Calibri Light" w:hAnsi="Calibri Light" w:cs="Calibri Light"/>
          <w:sz w:val="20"/>
          <w:szCs w:val="20"/>
        </w:rPr>
        <w:t xml:space="preserve">statutory minimum amount that must be set aside from revenue each year to repay debt. </w:t>
      </w:r>
      <w:r w:rsidR="000D3BA6" w:rsidRPr="00BA02CD">
        <w:rPr>
          <w:rFonts w:ascii="Calibri Light" w:eastAsia="Calibri Light" w:hAnsi="Calibri Light" w:cs="Calibri Light"/>
          <w:sz w:val="20"/>
          <w:szCs w:val="20"/>
        </w:rPr>
        <w:t xml:space="preserve">A prudent level is set by the </w:t>
      </w:r>
      <w:r w:rsidR="000D3BA6">
        <w:rPr>
          <w:rFonts w:ascii="Calibri Light" w:eastAsia="Calibri Light" w:hAnsi="Calibri Light" w:cs="Calibri Light"/>
          <w:sz w:val="20"/>
          <w:szCs w:val="20"/>
        </w:rPr>
        <w:t>SYMCA</w:t>
      </w:r>
      <w:r w:rsidR="000D3BA6" w:rsidRPr="00BA02CD">
        <w:rPr>
          <w:rFonts w:ascii="Calibri Light" w:eastAsia="Calibri Light" w:hAnsi="Calibri Light" w:cs="Calibri Light"/>
          <w:sz w:val="20"/>
          <w:szCs w:val="20"/>
        </w:rPr>
        <w:t>.</w:t>
      </w:r>
    </w:p>
    <w:p w14:paraId="098D2B7A" w14:textId="113086EE" w:rsidR="003544D7" w:rsidRPr="003544D7" w:rsidRDefault="003544D7" w:rsidP="009A40D4">
      <w:pPr>
        <w:jc w:val="both"/>
        <w:rPr>
          <w:rFonts w:ascii="Calibri" w:eastAsia="Calibri" w:hAnsi="Calibri" w:cs="Calibri"/>
          <w:b/>
          <w:bCs/>
          <w:color w:val="6F6F6F"/>
          <w:sz w:val="16"/>
          <w:szCs w:val="16"/>
        </w:rPr>
      </w:pPr>
    </w:p>
    <w:p w14:paraId="07C9904F" w14:textId="41E6B26A" w:rsidR="003544D7" w:rsidRDefault="003544D7" w:rsidP="009A40D4">
      <w:pPr>
        <w:jc w:val="both"/>
        <w:rPr>
          <w:sz w:val="20"/>
          <w:szCs w:val="20"/>
        </w:rPr>
      </w:pPr>
      <w:r>
        <w:rPr>
          <w:rFonts w:ascii="Calibri" w:eastAsia="Calibri" w:hAnsi="Calibri" w:cs="Calibri"/>
          <w:b/>
          <w:bCs/>
          <w:color w:val="6F6F6F"/>
          <w:sz w:val="26"/>
          <w:szCs w:val="26"/>
        </w:rPr>
        <w:t>NET BOOK VALUE</w:t>
      </w:r>
    </w:p>
    <w:p w14:paraId="5AB1E7E3" w14:textId="38CAD464" w:rsidR="003544D7" w:rsidRDefault="003544D7" w:rsidP="009A40D4">
      <w:pPr>
        <w:spacing w:line="115" w:lineRule="exact"/>
        <w:jc w:val="both"/>
        <w:rPr>
          <w:sz w:val="20"/>
          <w:szCs w:val="20"/>
        </w:rPr>
      </w:pPr>
    </w:p>
    <w:p w14:paraId="7619CA5A" w14:textId="77777777" w:rsidR="003544D7" w:rsidRDefault="003544D7" w:rsidP="009A40D4">
      <w:pPr>
        <w:spacing w:line="241" w:lineRule="auto"/>
        <w:jc w:val="both"/>
        <w:rPr>
          <w:sz w:val="20"/>
          <w:szCs w:val="20"/>
        </w:rPr>
      </w:pPr>
      <w:r>
        <w:rPr>
          <w:rFonts w:ascii="Calibri Light" w:eastAsia="Calibri Light" w:hAnsi="Calibri Light" w:cs="Calibri Light"/>
          <w:sz w:val="20"/>
          <w:szCs w:val="20"/>
        </w:rPr>
        <w:t>The amount at which fixed assets are included in the Balance Sheet, that is their historical or current value less the cumulative amounts provided for depreciation.</w:t>
      </w:r>
    </w:p>
    <w:p w14:paraId="5674C532" w14:textId="77777777" w:rsidR="001162D9" w:rsidRPr="001162D9" w:rsidRDefault="001162D9" w:rsidP="009A40D4">
      <w:pPr>
        <w:ind w:left="8"/>
        <w:jc w:val="both"/>
        <w:rPr>
          <w:rFonts w:ascii="Calibri" w:eastAsia="Calibri" w:hAnsi="Calibri" w:cs="Calibri"/>
          <w:b/>
          <w:bCs/>
          <w:color w:val="6F6F6F"/>
          <w:sz w:val="16"/>
          <w:szCs w:val="16"/>
        </w:rPr>
      </w:pPr>
    </w:p>
    <w:p w14:paraId="208F9307" w14:textId="19F73D8E" w:rsidR="001162D9" w:rsidRDefault="001162D9" w:rsidP="009A40D4">
      <w:pPr>
        <w:ind w:left="8"/>
        <w:jc w:val="both"/>
        <w:rPr>
          <w:sz w:val="20"/>
          <w:szCs w:val="20"/>
        </w:rPr>
      </w:pPr>
      <w:r>
        <w:rPr>
          <w:rFonts w:ascii="Calibri" w:eastAsia="Calibri" w:hAnsi="Calibri" w:cs="Calibri"/>
          <w:b/>
          <w:bCs/>
          <w:color w:val="6F6F6F"/>
          <w:sz w:val="26"/>
          <w:szCs w:val="26"/>
        </w:rPr>
        <w:t>OUTTURN</w:t>
      </w:r>
    </w:p>
    <w:p w14:paraId="3F0837BA" w14:textId="42B01F7C" w:rsidR="001162D9" w:rsidRDefault="001162D9" w:rsidP="009A40D4">
      <w:pPr>
        <w:spacing w:line="113" w:lineRule="exact"/>
        <w:jc w:val="both"/>
        <w:rPr>
          <w:sz w:val="20"/>
          <w:szCs w:val="20"/>
        </w:rPr>
      </w:pPr>
    </w:p>
    <w:p w14:paraId="394EBFA6" w14:textId="121A2AE8" w:rsidR="001162D9" w:rsidRDefault="001162D9" w:rsidP="009A40D4">
      <w:pPr>
        <w:spacing w:line="248" w:lineRule="auto"/>
        <w:jc w:val="both"/>
        <w:rPr>
          <w:rFonts w:ascii="Calibri Light" w:eastAsia="Calibri Light" w:hAnsi="Calibri Light" w:cs="Calibri Light"/>
          <w:sz w:val="20"/>
          <w:szCs w:val="20"/>
        </w:rPr>
      </w:pPr>
      <w:r w:rsidRPr="00D610D8">
        <w:rPr>
          <w:rFonts w:ascii="Calibri Light" w:eastAsia="Calibri Light" w:hAnsi="Calibri Light" w:cs="Calibri Light"/>
          <w:sz w:val="20"/>
          <w:szCs w:val="20"/>
        </w:rPr>
        <w:t>Actual income and expenditure for the financial year.</w:t>
      </w:r>
    </w:p>
    <w:p w14:paraId="10ECB45E" w14:textId="63D02275" w:rsidR="009753F3" w:rsidRDefault="009753F3" w:rsidP="009A40D4">
      <w:pPr>
        <w:spacing w:line="248" w:lineRule="auto"/>
        <w:jc w:val="both"/>
        <w:rPr>
          <w:rFonts w:ascii="Calibri Light" w:eastAsia="Calibri Light" w:hAnsi="Calibri Light" w:cs="Calibri Light"/>
          <w:sz w:val="20"/>
          <w:szCs w:val="20"/>
        </w:rPr>
      </w:pPr>
    </w:p>
    <w:p w14:paraId="615BDDCA" w14:textId="77777777" w:rsidR="009753F3" w:rsidRDefault="009753F3" w:rsidP="009753F3">
      <w:pPr>
        <w:ind w:left="5"/>
        <w:jc w:val="both"/>
        <w:rPr>
          <w:sz w:val="20"/>
          <w:szCs w:val="20"/>
        </w:rPr>
      </w:pPr>
      <w:r>
        <w:rPr>
          <w:rFonts w:ascii="Calibri" w:eastAsia="Calibri" w:hAnsi="Calibri" w:cs="Calibri"/>
          <w:b/>
          <w:bCs/>
          <w:color w:val="6F6F6F"/>
          <w:sz w:val="26"/>
          <w:szCs w:val="26"/>
        </w:rPr>
        <w:t>PAST SERVICE COST (PENSIONS)</w:t>
      </w:r>
    </w:p>
    <w:p w14:paraId="1C587184" w14:textId="77777777" w:rsidR="009753F3" w:rsidRDefault="009753F3" w:rsidP="009753F3">
      <w:pPr>
        <w:spacing w:line="113" w:lineRule="exact"/>
        <w:jc w:val="both"/>
        <w:rPr>
          <w:sz w:val="20"/>
          <w:szCs w:val="20"/>
        </w:rPr>
      </w:pPr>
    </w:p>
    <w:p w14:paraId="08079459" w14:textId="77777777" w:rsidR="009753F3" w:rsidRDefault="009753F3" w:rsidP="009753F3">
      <w:pPr>
        <w:spacing w:line="236" w:lineRule="auto"/>
        <w:ind w:left="5" w:right="7"/>
        <w:jc w:val="both"/>
        <w:rPr>
          <w:sz w:val="20"/>
          <w:szCs w:val="20"/>
        </w:rPr>
      </w:pPr>
      <w:r>
        <w:rPr>
          <w:rFonts w:ascii="Calibri Light" w:eastAsia="Calibri Light" w:hAnsi="Calibri Light" w:cs="Calibri Light"/>
          <w:sz w:val="20"/>
          <w:szCs w:val="20"/>
        </w:rPr>
        <w:t>These costs represent the increase in liabilities arising from decisions taken in the current year to improve retirement benefits, but whose financial effect is derived from years of service earned in earlier years.</w:t>
      </w:r>
    </w:p>
    <w:p w14:paraId="42C6D811" w14:textId="77777777" w:rsidR="009753F3" w:rsidRPr="00D610D8" w:rsidRDefault="009753F3" w:rsidP="009A40D4">
      <w:pPr>
        <w:spacing w:line="248" w:lineRule="auto"/>
        <w:jc w:val="both"/>
        <w:rPr>
          <w:sz w:val="20"/>
          <w:szCs w:val="20"/>
        </w:rPr>
      </w:pPr>
    </w:p>
    <w:p w14:paraId="1D1B1E6C" w14:textId="77777777" w:rsidR="001162D9" w:rsidRDefault="001162D9" w:rsidP="009A40D4">
      <w:pPr>
        <w:spacing w:line="248" w:lineRule="auto"/>
        <w:ind w:right="572"/>
        <w:jc w:val="both"/>
        <w:rPr>
          <w:sz w:val="20"/>
          <w:szCs w:val="20"/>
        </w:rPr>
      </w:pPr>
    </w:p>
    <w:p w14:paraId="346AC3EA" w14:textId="217AB5CE" w:rsidR="0037477C" w:rsidRDefault="00CC1624">
      <w:pPr>
        <w:spacing w:line="20" w:lineRule="exact"/>
        <w:rPr>
          <w:sz w:val="20"/>
          <w:szCs w:val="20"/>
        </w:rPr>
      </w:pPr>
      <w:r>
        <w:rPr>
          <w:noProof/>
          <w:sz w:val="20"/>
          <w:szCs w:val="20"/>
        </w:rPr>
        <w:drawing>
          <wp:anchor distT="0" distB="0" distL="114300" distR="114300" simplePos="0" relativeHeight="252416000" behindDoc="1" locked="0" layoutInCell="1" allowOverlap="1" wp14:anchorId="2DD33F14" wp14:editId="7A4355E7">
            <wp:simplePos x="0" y="0"/>
            <wp:positionH relativeFrom="column">
              <wp:posOffset>9409196</wp:posOffset>
            </wp:positionH>
            <wp:positionV relativeFrom="paragraph">
              <wp:posOffset>-5395695</wp:posOffset>
            </wp:positionV>
            <wp:extent cx="759460" cy="7595870"/>
            <wp:effectExtent l="0" t="0" r="2540" b="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y_band.jpg"/>
                    <pic:cNvPicPr/>
                  </pic:nvPicPr>
                  <pic:blipFill>
                    <a:blip r:embed="rId82">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55EE7">
        <w:rPr>
          <w:sz w:val="20"/>
          <w:szCs w:val="20"/>
        </w:rPr>
        <w:br w:type="column"/>
      </w:r>
    </w:p>
    <w:p w14:paraId="7EEAC810" w14:textId="3A8A7A74" w:rsidR="0037477C" w:rsidRDefault="00751DFD">
      <w:pPr>
        <w:spacing w:line="200" w:lineRule="exact"/>
        <w:rPr>
          <w:sz w:val="20"/>
          <w:szCs w:val="20"/>
        </w:rPr>
      </w:pPr>
      <w:r>
        <w:rPr>
          <w:noProof/>
          <w:sz w:val="20"/>
          <w:szCs w:val="20"/>
        </w:rPr>
        <w:drawing>
          <wp:anchor distT="0" distB="0" distL="114300" distR="114300" simplePos="0" relativeHeight="252413952" behindDoc="1" locked="0" layoutInCell="1" allowOverlap="1" wp14:anchorId="4A80BC86" wp14:editId="40CAF6EF">
            <wp:simplePos x="0" y="0"/>
            <wp:positionH relativeFrom="margin">
              <wp:posOffset>9388426</wp:posOffset>
            </wp:positionH>
            <wp:positionV relativeFrom="paragraph">
              <wp:posOffset>-790331</wp:posOffset>
            </wp:positionV>
            <wp:extent cx="759460" cy="13955639"/>
            <wp:effectExtent l="0" t="0" r="2540" b="8255"/>
            <wp:wrapNone/>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y_band.jpg"/>
                    <pic:cNvPicPr/>
                  </pic:nvPicPr>
                  <pic:blipFill>
                    <a:blip r:embed="rId82">
                      <a:extLst>
                        <a:ext uri="{28A0092B-C50C-407E-A947-70E740481C1C}">
                          <a14:useLocalDpi xmlns:a14="http://schemas.microsoft.com/office/drawing/2010/main" val="0"/>
                        </a:ext>
                      </a:extLst>
                    </a:blip>
                    <a:stretch>
                      <a:fillRect/>
                    </a:stretch>
                  </pic:blipFill>
                  <pic:spPr>
                    <a:xfrm>
                      <a:off x="0" y="0"/>
                      <a:ext cx="760036" cy="13966224"/>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100A08C6" w14:textId="46C97B42" w:rsidR="0037477C" w:rsidRDefault="0037477C">
      <w:pPr>
        <w:spacing w:line="200" w:lineRule="exact"/>
        <w:rPr>
          <w:sz w:val="20"/>
          <w:szCs w:val="20"/>
        </w:rPr>
      </w:pPr>
    </w:p>
    <w:p w14:paraId="6BFF4A40" w14:textId="51AACA2F" w:rsidR="0037477C" w:rsidRDefault="0037477C">
      <w:pPr>
        <w:spacing w:line="200" w:lineRule="exact"/>
        <w:rPr>
          <w:sz w:val="20"/>
          <w:szCs w:val="20"/>
        </w:rPr>
      </w:pPr>
    </w:p>
    <w:p w14:paraId="3BD06D8A" w14:textId="2F4D6D36" w:rsidR="0037477C" w:rsidRDefault="0037477C">
      <w:pPr>
        <w:spacing w:line="200" w:lineRule="exact"/>
        <w:rPr>
          <w:sz w:val="20"/>
          <w:szCs w:val="20"/>
        </w:rPr>
      </w:pPr>
    </w:p>
    <w:p w14:paraId="46071D60" w14:textId="77777777" w:rsidR="0037477C" w:rsidRDefault="0037477C">
      <w:pPr>
        <w:spacing w:line="200" w:lineRule="exact"/>
        <w:rPr>
          <w:sz w:val="20"/>
          <w:szCs w:val="20"/>
        </w:rPr>
      </w:pPr>
    </w:p>
    <w:p w14:paraId="19FEC857" w14:textId="7B97E5C2" w:rsidR="0037477C" w:rsidRDefault="0037477C">
      <w:pPr>
        <w:spacing w:line="200" w:lineRule="exact"/>
        <w:rPr>
          <w:sz w:val="20"/>
          <w:szCs w:val="20"/>
        </w:rPr>
      </w:pPr>
    </w:p>
    <w:p w14:paraId="5E586AA0" w14:textId="4BDDF8FA" w:rsidR="0037477C" w:rsidRDefault="0037477C">
      <w:pPr>
        <w:spacing w:line="200" w:lineRule="exact"/>
        <w:rPr>
          <w:sz w:val="20"/>
          <w:szCs w:val="20"/>
        </w:rPr>
      </w:pPr>
    </w:p>
    <w:p w14:paraId="00FF5EBC" w14:textId="41335E50" w:rsidR="0037477C" w:rsidRDefault="0037477C">
      <w:pPr>
        <w:spacing w:line="200" w:lineRule="exact"/>
        <w:rPr>
          <w:sz w:val="20"/>
          <w:szCs w:val="20"/>
        </w:rPr>
      </w:pPr>
    </w:p>
    <w:p w14:paraId="5FE20745" w14:textId="4AFD2F2B" w:rsidR="0037477C" w:rsidRDefault="0037477C">
      <w:pPr>
        <w:spacing w:line="200" w:lineRule="exact"/>
        <w:rPr>
          <w:sz w:val="20"/>
          <w:szCs w:val="20"/>
        </w:rPr>
      </w:pPr>
    </w:p>
    <w:p w14:paraId="7D3DCC03" w14:textId="5FF0CD16" w:rsidR="0037477C" w:rsidRDefault="0037477C">
      <w:pPr>
        <w:spacing w:line="200" w:lineRule="exact"/>
        <w:rPr>
          <w:sz w:val="20"/>
          <w:szCs w:val="20"/>
        </w:rPr>
      </w:pPr>
    </w:p>
    <w:p w14:paraId="46C8949D" w14:textId="509BE1A1" w:rsidR="0037477C" w:rsidRDefault="0037477C">
      <w:pPr>
        <w:spacing w:line="200" w:lineRule="exact"/>
        <w:rPr>
          <w:sz w:val="20"/>
          <w:szCs w:val="20"/>
        </w:rPr>
      </w:pPr>
    </w:p>
    <w:p w14:paraId="17FA18E3" w14:textId="08118833" w:rsidR="0037477C" w:rsidRDefault="0037477C">
      <w:pPr>
        <w:spacing w:line="200" w:lineRule="exact"/>
        <w:rPr>
          <w:sz w:val="20"/>
          <w:szCs w:val="20"/>
        </w:rPr>
      </w:pPr>
    </w:p>
    <w:p w14:paraId="70998BBD" w14:textId="5B21A63A" w:rsidR="0037477C" w:rsidRDefault="0037477C">
      <w:pPr>
        <w:spacing w:line="366"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20"/>
      </w:tblGrid>
      <w:tr w:rsidR="0037477C" w14:paraId="0FCCD39C" w14:textId="77777777">
        <w:trPr>
          <w:trHeight w:val="440"/>
        </w:trPr>
        <w:tc>
          <w:tcPr>
            <w:tcW w:w="120" w:type="dxa"/>
            <w:textDirection w:val="tbRl"/>
            <w:vAlign w:val="bottom"/>
          </w:tcPr>
          <w:p w14:paraId="4D92B23E" w14:textId="77A16110" w:rsidR="0037477C" w:rsidRDefault="0037477C">
            <w:pPr>
              <w:spacing w:line="182" w:lineRule="auto"/>
              <w:rPr>
                <w:sz w:val="20"/>
                <w:szCs w:val="20"/>
              </w:rPr>
            </w:pPr>
          </w:p>
        </w:tc>
      </w:tr>
    </w:tbl>
    <w:p w14:paraId="3FDECE68" w14:textId="77777777" w:rsidR="0037477C" w:rsidRDefault="0037477C">
      <w:pPr>
        <w:spacing w:line="20" w:lineRule="exact"/>
        <w:rPr>
          <w:sz w:val="20"/>
          <w:szCs w:val="20"/>
        </w:rPr>
      </w:pPr>
    </w:p>
    <w:p w14:paraId="7A2AECC0" w14:textId="77777777" w:rsidR="0037477C" w:rsidRDefault="0037477C">
      <w:pPr>
        <w:sectPr w:rsidR="0037477C" w:rsidSect="00434EC1">
          <w:pgSz w:w="16840" w:h="11906" w:orient="landscape"/>
          <w:pgMar w:top="1160" w:right="0" w:bottom="358" w:left="852" w:header="0" w:footer="57" w:gutter="0"/>
          <w:cols w:num="4" w:space="3461" w:equalWidth="0">
            <w:col w:w="4360" w:space="436"/>
            <w:col w:w="4360" w:space="450"/>
            <w:col w:w="4851" w:space="458"/>
            <w:col w:w="1073"/>
          </w:cols>
          <w:docGrid w:linePitch="299"/>
        </w:sectPr>
      </w:pPr>
    </w:p>
    <w:p w14:paraId="5BC98D7D" w14:textId="77777777" w:rsidR="0037477C" w:rsidRDefault="00355EE7">
      <w:pPr>
        <w:rPr>
          <w:sz w:val="20"/>
          <w:szCs w:val="20"/>
        </w:rPr>
      </w:pPr>
      <w:bookmarkStart w:id="257" w:name="page242"/>
      <w:bookmarkEnd w:id="257"/>
      <w:r>
        <w:rPr>
          <w:rFonts w:ascii="Calibri" w:eastAsia="Calibri" w:hAnsi="Calibri" w:cs="Calibri"/>
          <w:color w:val="6F6F6F"/>
          <w:sz w:val="26"/>
          <w:szCs w:val="26"/>
        </w:rPr>
        <w:lastRenderedPageBreak/>
        <w:t>Glossary of Terms (continued)</w:t>
      </w:r>
    </w:p>
    <w:p w14:paraId="5E45EB78" w14:textId="77777777" w:rsidR="0037477C" w:rsidRDefault="0037477C">
      <w:pPr>
        <w:spacing w:line="200" w:lineRule="exact"/>
        <w:rPr>
          <w:sz w:val="20"/>
          <w:szCs w:val="20"/>
        </w:rPr>
      </w:pPr>
    </w:p>
    <w:p w14:paraId="3B674C7C" w14:textId="77777777" w:rsidR="0037477C" w:rsidRDefault="0037477C">
      <w:pPr>
        <w:spacing w:line="275" w:lineRule="exact"/>
        <w:rPr>
          <w:sz w:val="20"/>
          <w:szCs w:val="20"/>
        </w:rPr>
      </w:pPr>
    </w:p>
    <w:p w14:paraId="4114E8BC" w14:textId="77777777" w:rsidR="00665BB2" w:rsidRDefault="00665BB2" w:rsidP="009A40D4">
      <w:pPr>
        <w:ind w:left="5" w:right="7"/>
        <w:jc w:val="both"/>
        <w:rPr>
          <w:sz w:val="20"/>
          <w:szCs w:val="20"/>
        </w:rPr>
      </w:pPr>
      <w:r>
        <w:rPr>
          <w:rFonts w:ascii="Calibri" w:eastAsia="Calibri" w:hAnsi="Calibri" w:cs="Calibri"/>
          <w:b/>
          <w:bCs/>
          <w:color w:val="6F6F6F"/>
          <w:sz w:val="26"/>
          <w:szCs w:val="26"/>
        </w:rPr>
        <w:t>PRECEPT</w:t>
      </w:r>
    </w:p>
    <w:p w14:paraId="5A3148AA" w14:textId="77777777" w:rsidR="00665BB2" w:rsidRDefault="00665BB2" w:rsidP="009A40D4">
      <w:pPr>
        <w:spacing w:line="113" w:lineRule="exact"/>
        <w:ind w:right="7"/>
        <w:jc w:val="both"/>
        <w:rPr>
          <w:sz w:val="20"/>
          <w:szCs w:val="20"/>
        </w:rPr>
      </w:pPr>
    </w:p>
    <w:p w14:paraId="2FBD8FD4" w14:textId="094FB7C8" w:rsidR="0037477C" w:rsidRDefault="00665BB2" w:rsidP="009A40D4">
      <w:pPr>
        <w:spacing w:line="236" w:lineRule="auto"/>
        <w:ind w:left="5" w:right="7"/>
        <w:jc w:val="both"/>
        <w:rPr>
          <w:sz w:val="20"/>
          <w:szCs w:val="20"/>
        </w:rPr>
      </w:pPr>
      <w:r>
        <w:rPr>
          <w:rFonts w:ascii="Calibri Light" w:eastAsia="Calibri Light" w:hAnsi="Calibri Light" w:cs="Calibri Light"/>
          <w:sz w:val="20"/>
          <w:szCs w:val="20"/>
        </w:rPr>
        <w:t xml:space="preserve">An amount of money levied by one body (the precepting body) which is collected by another authority (the collecting authority) as part of the council tax. The </w:t>
      </w:r>
      <w:r w:rsidR="00747F95">
        <w:rPr>
          <w:rFonts w:ascii="Calibri Light" w:eastAsia="Calibri Light" w:hAnsi="Calibri Light" w:cs="Calibri Light"/>
          <w:sz w:val="20"/>
          <w:szCs w:val="20"/>
        </w:rPr>
        <w:t>SYMCA</w:t>
      </w:r>
      <w:r>
        <w:rPr>
          <w:rFonts w:ascii="Calibri Light" w:eastAsia="Calibri Light" w:hAnsi="Calibri Light" w:cs="Calibri Light"/>
          <w:sz w:val="20"/>
          <w:szCs w:val="20"/>
        </w:rPr>
        <w:t xml:space="preserve"> is the precepting body and the four South Yorkshire District Councils are the collecting authorities.</w:t>
      </w:r>
    </w:p>
    <w:p w14:paraId="16438B57" w14:textId="77777777" w:rsidR="0037477C" w:rsidRDefault="0037477C" w:rsidP="009A40D4">
      <w:pPr>
        <w:spacing w:line="149" w:lineRule="exact"/>
        <w:ind w:right="7"/>
        <w:jc w:val="both"/>
        <w:rPr>
          <w:sz w:val="20"/>
          <w:szCs w:val="20"/>
        </w:rPr>
      </w:pPr>
    </w:p>
    <w:p w14:paraId="38453B7C" w14:textId="77777777" w:rsidR="00665BB2" w:rsidRDefault="00665BB2" w:rsidP="009A40D4">
      <w:pPr>
        <w:ind w:left="5" w:right="7"/>
        <w:jc w:val="both"/>
        <w:rPr>
          <w:sz w:val="20"/>
          <w:szCs w:val="20"/>
        </w:rPr>
      </w:pPr>
      <w:r>
        <w:rPr>
          <w:rFonts w:ascii="Calibri" w:eastAsia="Calibri" w:hAnsi="Calibri" w:cs="Calibri"/>
          <w:b/>
          <w:bCs/>
          <w:color w:val="6F6F6F"/>
          <w:sz w:val="26"/>
          <w:szCs w:val="26"/>
        </w:rPr>
        <w:t>PRIOR YEAR ADJUSTMENT</w:t>
      </w:r>
    </w:p>
    <w:p w14:paraId="5307C456" w14:textId="77777777" w:rsidR="00665BB2" w:rsidRDefault="00665BB2" w:rsidP="009A40D4">
      <w:pPr>
        <w:spacing w:line="113" w:lineRule="exact"/>
        <w:ind w:right="7"/>
        <w:jc w:val="both"/>
        <w:rPr>
          <w:sz w:val="20"/>
          <w:szCs w:val="20"/>
        </w:rPr>
      </w:pPr>
    </w:p>
    <w:p w14:paraId="6C03EB3C" w14:textId="77777777" w:rsidR="00665BB2" w:rsidRDefault="00665BB2" w:rsidP="009A40D4">
      <w:pPr>
        <w:spacing w:line="236" w:lineRule="auto"/>
        <w:ind w:left="5" w:right="7"/>
        <w:jc w:val="both"/>
        <w:rPr>
          <w:sz w:val="20"/>
          <w:szCs w:val="20"/>
        </w:rPr>
      </w:pPr>
      <w:r>
        <w:rPr>
          <w:rFonts w:ascii="Calibri Light" w:eastAsia="Calibri Light" w:hAnsi="Calibri Light" w:cs="Calibri Light"/>
          <w:sz w:val="20"/>
          <w:szCs w:val="20"/>
        </w:rPr>
        <w:t>A material adjustment applicable to prior years arising from changes in accounting policies or correction of fundamental errors.</w:t>
      </w:r>
    </w:p>
    <w:p w14:paraId="6D644E63" w14:textId="77777777" w:rsidR="0037477C" w:rsidRDefault="0037477C" w:rsidP="009A40D4">
      <w:pPr>
        <w:spacing w:line="147" w:lineRule="exact"/>
        <w:ind w:right="7"/>
        <w:jc w:val="both"/>
        <w:rPr>
          <w:sz w:val="20"/>
          <w:szCs w:val="20"/>
        </w:rPr>
      </w:pPr>
    </w:p>
    <w:p w14:paraId="3C2013E4" w14:textId="77777777" w:rsidR="00665BB2" w:rsidRDefault="00665BB2" w:rsidP="009A40D4">
      <w:pPr>
        <w:ind w:left="2" w:right="7"/>
        <w:jc w:val="both"/>
        <w:rPr>
          <w:sz w:val="20"/>
          <w:szCs w:val="20"/>
        </w:rPr>
      </w:pPr>
      <w:r>
        <w:rPr>
          <w:rFonts w:ascii="Calibri" w:eastAsia="Calibri" w:hAnsi="Calibri" w:cs="Calibri"/>
          <w:b/>
          <w:bCs/>
          <w:color w:val="6F6F6F"/>
          <w:sz w:val="26"/>
          <w:szCs w:val="26"/>
        </w:rPr>
        <w:t>PROVISIONS</w:t>
      </w:r>
    </w:p>
    <w:p w14:paraId="35A7E945" w14:textId="77777777" w:rsidR="00665BB2" w:rsidRDefault="00665BB2" w:rsidP="009A40D4">
      <w:pPr>
        <w:spacing w:line="113" w:lineRule="exact"/>
        <w:ind w:right="7"/>
        <w:jc w:val="both"/>
        <w:rPr>
          <w:sz w:val="20"/>
          <w:szCs w:val="20"/>
        </w:rPr>
      </w:pPr>
    </w:p>
    <w:p w14:paraId="05ACD4EF" w14:textId="77777777" w:rsidR="00665BB2" w:rsidRDefault="00665BB2" w:rsidP="009A40D4">
      <w:pPr>
        <w:spacing w:line="236" w:lineRule="auto"/>
        <w:ind w:left="2" w:right="7"/>
        <w:jc w:val="both"/>
        <w:rPr>
          <w:sz w:val="20"/>
          <w:szCs w:val="20"/>
        </w:rPr>
      </w:pPr>
      <w:r>
        <w:rPr>
          <w:rFonts w:ascii="Calibri Light" w:eastAsia="Calibri Light" w:hAnsi="Calibri Light" w:cs="Calibri Light"/>
          <w:sz w:val="20"/>
          <w:szCs w:val="20"/>
        </w:rPr>
        <w:t>Sums set aside to cover a liability that is likely to be incurred, but the amounts or date on which the cost will arise is uncertain.</w:t>
      </w:r>
    </w:p>
    <w:p w14:paraId="527198A2" w14:textId="77777777" w:rsidR="0037477C" w:rsidRDefault="0037477C" w:rsidP="009A40D4">
      <w:pPr>
        <w:spacing w:line="150" w:lineRule="exact"/>
        <w:jc w:val="both"/>
        <w:rPr>
          <w:sz w:val="20"/>
          <w:szCs w:val="20"/>
        </w:rPr>
      </w:pPr>
    </w:p>
    <w:p w14:paraId="6AF96773" w14:textId="77777777" w:rsidR="00665BB2" w:rsidRDefault="00665BB2" w:rsidP="009A40D4">
      <w:pPr>
        <w:ind w:left="2"/>
        <w:jc w:val="both"/>
        <w:rPr>
          <w:sz w:val="20"/>
          <w:szCs w:val="20"/>
        </w:rPr>
      </w:pPr>
      <w:r>
        <w:rPr>
          <w:rFonts w:ascii="Calibri" w:eastAsia="Calibri" w:hAnsi="Calibri" w:cs="Calibri"/>
          <w:b/>
          <w:bCs/>
          <w:color w:val="6F6F6F"/>
          <w:sz w:val="26"/>
          <w:szCs w:val="26"/>
        </w:rPr>
        <w:t>PRUDENTIAL CODE</w:t>
      </w:r>
    </w:p>
    <w:p w14:paraId="7D02967E" w14:textId="77777777" w:rsidR="00665BB2" w:rsidRDefault="00665BB2" w:rsidP="009A40D4">
      <w:pPr>
        <w:spacing w:line="113" w:lineRule="exact"/>
        <w:jc w:val="both"/>
        <w:rPr>
          <w:sz w:val="20"/>
          <w:szCs w:val="20"/>
        </w:rPr>
      </w:pPr>
    </w:p>
    <w:p w14:paraId="67545961" w14:textId="37D51B76" w:rsidR="0037477C" w:rsidRDefault="00665BB2" w:rsidP="009A40D4">
      <w:pPr>
        <w:spacing w:line="257" w:lineRule="auto"/>
        <w:ind w:right="20"/>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Local authorities are required to comply with the Prudential Code for Capital Finance in Local Authorities, published by CIPFA, </w:t>
      </w:r>
      <w:proofErr w:type="gramStart"/>
      <w:r>
        <w:rPr>
          <w:rFonts w:ascii="Calibri Light" w:eastAsia="Calibri Light" w:hAnsi="Calibri Light" w:cs="Calibri Light"/>
          <w:sz w:val="20"/>
          <w:szCs w:val="20"/>
        </w:rPr>
        <w:t>in order to</w:t>
      </w:r>
      <w:proofErr w:type="gramEnd"/>
      <w:r>
        <w:rPr>
          <w:rFonts w:ascii="Calibri Light" w:eastAsia="Calibri Light" w:hAnsi="Calibri Light" w:cs="Calibri Light"/>
          <w:sz w:val="20"/>
          <w:szCs w:val="20"/>
        </w:rPr>
        <w:t xml:space="preserve"> ensure that their capital investment plans are prudent, affordable and sustainable. </w:t>
      </w:r>
    </w:p>
    <w:p w14:paraId="58277F55" w14:textId="77777777" w:rsidR="009753F3" w:rsidRDefault="009753F3" w:rsidP="009753F3">
      <w:pPr>
        <w:spacing w:before="180"/>
        <w:rPr>
          <w:sz w:val="20"/>
          <w:szCs w:val="20"/>
        </w:rPr>
      </w:pPr>
      <w:r>
        <w:rPr>
          <w:rFonts w:ascii="Calibri" w:eastAsia="Calibri" w:hAnsi="Calibri" w:cs="Calibri"/>
          <w:b/>
          <w:bCs/>
          <w:color w:val="6F6F6F"/>
          <w:sz w:val="26"/>
          <w:szCs w:val="26"/>
        </w:rPr>
        <w:t>PUBLIC WORKS LOAN BOARD</w:t>
      </w:r>
    </w:p>
    <w:p w14:paraId="7E4CC375" w14:textId="77777777" w:rsidR="009753F3" w:rsidRDefault="009753F3" w:rsidP="009753F3">
      <w:pPr>
        <w:spacing w:line="113" w:lineRule="exact"/>
        <w:rPr>
          <w:sz w:val="20"/>
          <w:szCs w:val="20"/>
        </w:rPr>
      </w:pPr>
    </w:p>
    <w:p w14:paraId="61F348B4" w14:textId="77777777" w:rsidR="009753F3" w:rsidRDefault="009753F3" w:rsidP="009753F3">
      <w:pPr>
        <w:spacing w:line="235" w:lineRule="auto"/>
        <w:ind w:right="40"/>
        <w:jc w:val="both"/>
        <w:rPr>
          <w:sz w:val="20"/>
          <w:szCs w:val="20"/>
        </w:rPr>
      </w:pPr>
      <w:r>
        <w:rPr>
          <w:rFonts w:ascii="Calibri Light" w:eastAsia="Calibri Light" w:hAnsi="Calibri Light" w:cs="Calibri Light"/>
          <w:sz w:val="20"/>
          <w:szCs w:val="20"/>
        </w:rPr>
        <w:t>A Government controlled agency that provides a source of borrowing for public authorities.</w:t>
      </w:r>
    </w:p>
    <w:p w14:paraId="4D38FC21" w14:textId="77777777" w:rsidR="009753F3" w:rsidRDefault="009753F3" w:rsidP="009753F3">
      <w:pPr>
        <w:spacing w:line="151" w:lineRule="exact"/>
        <w:jc w:val="both"/>
        <w:rPr>
          <w:sz w:val="20"/>
          <w:szCs w:val="20"/>
        </w:rPr>
      </w:pPr>
    </w:p>
    <w:p w14:paraId="1E2D568E" w14:textId="77777777" w:rsidR="009753F3" w:rsidRDefault="009753F3" w:rsidP="009753F3">
      <w:pPr>
        <w:ind w:left="5"/>
        <w:jc w:val="both"/>
        <w:rPr>
          <w:sz w:val="20"/>
          <w:szCs w:val="20"/>
        </w:rPr>
      </w:pPr>
      <w:r>
        <w:rPr>
          <w:rFonts w:ascii="Calibri" w:eastAsia="Calibri" w:hAnsi="Calibri" w:cs="Calibri"/>
          <w:b/>
          <w:bCs/>
          <w:color w:val="6F6F6F"/>
          <w:sz w:val="26"/>
          <w:szCs w:val="26"/>
        </w:rPr>
        <w:t>RESERVES</w:t>
      </w:r>
    </w:p>
    <w:p w14:paraId="4C5E53E3" w14:textId="77777777" w:rsidR="009753F3" w:rsidRDefault="009753F3" w:rsidP="009753F3">
      <w:pPr>
        <w:spacing w:line="113" w:lineRule="exact"/>
        <w:jc w:val="both"/>
        <w:rPr>
          <w:sz w:val="20"/>
          <w:szCs w:val="20"/>
        </w:rPr>
      </w:pPr>
    </w:p>
    <w:p w14:paraId="59C4FE2F" w14:textId="77777777" w:rsidR="009753F3" w:rsidRPr="00D610D8" w:rsidRDefault="009753F3" w:rsidP="009753F3">
      <w:pPr>
        <w:spacing w:line="237" w:lineRule="auto"/>
        <w:ind w:left="5" w:right="7"/>
        <w:jc w:val="both"/>
        <w:rPr>
          <w:sz w:val="20"/>
          <w:szCs w:val="20"/>
        </w:rPr>
      </w:pPr>
      <w:r w:rsidRPr="00D610D8">
        <w:rPr>
          <w:rFonts w:ascii="Calibri Light" w:eastAsia="Calibri Light" w:hAnsi="Calibri Light" w:cs="Calibri Light"/>
          <w:sz w:val="20"/>
          <w:szCs w:val="20"/>
        </w:rPr>
        <w:t>An amount set aside for a specific purpose in one financial year and carried forward to meet expenditure in future years.</w:t>
      </w:r>
    </w:p>
    <w:p w14:paraId="1D4416B2" w14:textId="77777777" w:rsidR="009753F3" w:rsidRDefault="009753F3" w:rsidP="009A40D4">
      <w:pPr>
        <w:spacing w:line="257" w:lineRule="auto"/>
        <w:ind w:right="20"/>
        <w:jc w:val="both"/>
        <w:rPr>
          <w:sz w:val="20"/>
          <w:szCs w:val="20"/>
        </w:rPr>
      </w:pPr>
    </w:p>
    <w:p w14:paraId="29F5D6F3" w14:textId="5722FBAC" w:rsidR="0037477C" w:rsidRDefault="00355EE7">
      <w:pPr>
        <w:spacing w:line="20" w:lineRule="exact"/>
        <w:rPr>
          <w:sz w:val="20"/>
          <w:szCs w:val="20"/>
        </w:rPr>
      </w:pPr>
      <w:r>
        <w:rPr>
          <w:sz w:val="20"/>
          <w:szCs w:val="20"/>
        </w:rPr>
        <w:br w:type="column"/>
      </w:r>
    </w:p>
    <w:p w14:paraId="5743F3A7" w14:textId="77777777" w:rsidR="0037477C" w:rsidRDefault="0037477C">
      <w:pPr>
        <w:spacing w:line="200" w:lineRule="exact"/>
        <w:rPr>
          <w:sz w:val="20"/>
          <w:szCs w:val="20"/>
        </w:rPr>
      </w:pPr>
    </w:p>
    <w:p w14:paraId="64E74387" w14:textId="77777777" w:rsidR="0037477C" w:rsidRDefault="0037477C">
      <w:pPr>
        <w:spacing w:line="200" w:lineRule="exact"/>
        <w:rPr>
          <w:sz w:val="20"/>
          <w:szCs w:val="20"/>
        </w:rPr>
      </w:pPr>
    </w:p>
    <w:p w14:paraId="17168789" w14:textId="77777777" w:rsidR="0037477C" w:rsidRDefault="0037477C">
      <w:pPr>
        <w:spacing w:line="200" w:lineRule="exact"/>
        <w:rPr>
          <w:sz w:val="20"/>
          <w:szCs w:val="20"/>
        </w:rPr>
      </w:pPr>
    </w:p>
    <w:p w14:paraId="5BA488F4" w14:textId="77777777" w:rsidR="00665BB2" w:rsidRDefault="00665BB2" w:rsidP="009A40D4">
      <w:pPr>
        <w:spacing w:line="151" w:lineRule="exact"/>
        <w:jc w:val="both"/>
        <w:rPr>
          <w:sz w:val="20"/>
          <w:szCs w:val="20"/>
        </w:rPr>
      </w:pPr>
    </w:p>
    <w:p w14:paraId="5226ED74" w14:textId="77777777" w:rsidR="00665BB2" w:rsidRDefault="00665BB2" w:rsidP="009A40D4">
      <w:pPr>
        <w:ind w:left="5"/>
        <w:jc w:val="both"/>
        <w:rPr>
          <w:sz w:val="20"/>
          <w:szCs w:val="20"/>
        </w:rPr>
      </w:pPr>
      <w:r>
        <w:rPr>
          <w:rFonts w:ascii="Calibri" w:eastAsia="Calibri" w:hAnsi="Calibri" w:cs="Calibri"/>
          <w:b/>
          <w:bCs/>
          <w:color w:val="6F6F6F"/>
          <w:sz w:val="26"/>
          <w:szCs w:val="26"/>
        </w:rPr>
        <w:t>REVENUE EXPENDITURE</w:t>
      </w:r>
    </w:p>
    <w:p w14:paraId="3A705BCC" w14:textId="77777777" w:rsidR="00665BB2" w:rsidRDefault="00665BB2" w:rsidP="009A40D4">
      <w:pPr>
        <w:spacing w:line="113" w:lineRule="exact"/>
        <w:jc w:val="both"/>
        <w:rPr>
          <w:sz w:val="20"/>
          <w:szCs w:val="20"/>
        </w:rPr>
      </w:pPr>
    </w:p>
    <w:p w14:paraId="037E8717" w14:textId="5123DB0C" w:rsidR="00665BB2" w:rsidRPr="00D610D8" w:rsidRDefault="00665BB2" w:rsidP="009A40D4">
      <w:pPr>
        <w:spacing w:line="252" w:lineRule="auto"/>
        <w:ind w:left="5" w:right="7"/>
        <w:jc w:val="both"/>
        <w:rPr>
          <w:rFonts w:ascii="Calibri Light" w:eastAsia="Calibri Light" w:hAnsi="Calibri Light" w:cs="Calibri Light"/>
          <w:sz w:val="20"/>
          <w:szCs w:val="20"/>
        </w:rPr>
      </w:pPr>
      <w:r w:rsidRPr="00D610D8">
        <w:rPr>
          <w:rFonts w:ascii="Calibri Light" w:eastAsia="Calibri Light" w:hAnsi="Calibri Light" w:cs="Calibri Light"/>
          <w:sz w:val="20"/>
          <w:szCs w:val="20"/>
        </w:rPr>
        <w:t>Expenditure on day</w:t>
      </w:r>
      <w:r w:rsidR="00222745">
        <w:rPr>
          <w:rFonts w:ascii="Calibri Light" w:eastAsia="Calibri Light" w:hAnsi="Calibri Light" w:cs="Calibri Light"/>
          <w:sz w:val="20"/>
          <w:szCs w:val="20"/>
        </w:rPr>
        <w:t>-</w:t>
      </w:r>
      <w:r w:rsidRPr="00D610D8">
        <w:rPr>
          <w:rFonts w:ascii="Calibri Light" w:eastAsia="Calibri Light" w:hAnsi="Calibri Light" w:cs="Calibri Light"/>
          <w:sz w:val="20"/>
          <w:szCs w:val="20"/>
        </w:rPr>
        <w:t>to</w:t>
      </w:r>
      <w:r w:rsidR="00222745">
        <w:rPr>
          <w:rFonts w:ascii="Calibri Light" w:eastAsia="Calibri Light" w:hAnsi="Calibri Light" w:cs="Calibri Light"/>
          <w:sz w:val="20"/>
          <w:szCs w:val="20"/>
        </w:rPr>
        <w:t>-</w:t>
      </w:r>
      <w:r w:rsidRPr="00D610D8">
        <w:rPr>
          <w:rFonts w:ascii="Calibri Light" w:eastAsia="Calibri Light" w:hAnsi="Calibri Light" w:cs="Calibri Light"/>
          <w:sz w:val="20"/>
          <w:szCs w:val="20"/>
        </w:rPr>
        <w:t xml:space="preserve">day running costs incurred by the </w:t>
      </w:r>
      <w:r w:rsidR="00747F95">
        <w:rPr>
          <w:rFonts w:ascii="Calibri Light" w:eastAsia="Calibri Light" w:hAnsi="Calibri Light" w:cs="Calibri Light"/>
          <w:sz w:val="20"/>
          <w:szCs w:val="20"/>
        </w:rPr>
        <w:t>SYMCA</w:t>
      </w:r>
      <w:r w:rsidRPr="00D610D8">
        <w:rPr>
          <w:rFonts w:ascii="Calibri Light" w:eastAsia="Calibri Light" w:hAnsi="Calibri Light" w:cs="Calibri Light"/>
          <w:sz w:val="20"/>
          <w:szCs w:val="20"/>
        </w:rPr>
        <w:t xml:space="preserve"> in the provision of services.</w:t>
      </w:r>
    </w:p>
    <w:p w14:paraId="28113900" w14:textId="77777777" w:rsidR="00665BB2" w:rsidRPr="00665BB2" w:rsidRDefault="00665BB2" w:rsidP="009A40D4">
      <w:pPr>
        <w:ind w:left="5"/>
        <w:jc w:val="both"/>
        <w:rPr>
          <w:rFonts w:ascii="Calibri" w:eastAsia="Calibri" w:hAnsi="Calibri" w:cs="Calibri"/>
          <w:b/>
          <w:bCs/>
          <w:color w:val="6F6F6F"/>
          <w:sz w:val="16"/>
          <w:szCs w:val="16"/>
        </w:rPr>
      </w:pPr>
    </w:p>
    <w:p w14:paraId="37C47EF4" w14:textId="77777777" w:rsidR="00665BB2" w:rsidRDefault="00665BB2" w:rsidP="009A40D4">
      <w:pPr>
        <w:ind w:left="5"/>
        <w:jc w:val="both"/>
        <w:rPr>
          <w:sz w:val="20"/>
          <w:szCs w:val="20"/>
        </w:rPr>
      </w:pPr>
      <w:r>
        <w:rPr>
          <w:rFonts w:ascii="Calibri" w:eastAsia="Calibri" w:hAnsi="Calibri" w:cs="Calibri"/>
          <w:b/>
          <w:bCs/>
          <w:color w:val="6F6F6F"/>
          <w:sz w:val="26"/>
          <w:szCs w:val="26"/>
        </w:rPr>
        <w:t>TREASURY MANGEMENT</w:t>
      </w:r>
    </w:p>
    <w:p w14:paraId="08473B33" w14:textId="77777777" w:rsidR="00665BB2" w:rsidRDefault="00665BB2" w:rsidP="009A40D4">
      <w:pPr>
        <w:spacing w:line="113" w:lineRule="exact"/>
        <w:jc w:val="both"/>
        <w:rPr>
          <w:sz w:val="20"/>
          <w:szCs w:val="20"/>
        </w:rPr>
      </w:pPr>
    </w:p>
    <w:p w14:paraId="2FB6BDDD" w14:textId="69F432AB" w:rsidR="0037477C" w:rsidRDefault="00665BB2" w:rsidP="009A40D4">
      <w:pPr>
        <w:spacing w:line="252" w:lineRule="auto"/>
        <w:ind w:left="5" w:right="7"/>
        <w:jc w:val="both"/>
        <w:rPr>
          <w:sz w:val="20"/>
          <w:szCs w:val="20"/>
        </w:rPr>
      </w:pPr>
      <w:r w:rsidRPr="00D610D8">
        <w:rPr>
          <w:rFonts w:ascii="Calibri Light" w:eastAsia="Calibri Light" w:hAnsi="Calibri Light" w:cs="Calibri Light"/>
          <w:sz w:val="20"/>
          <w:szCs w:val="20"/>
        </w:rPr>
        <w:t xml:space="preserve">The management of the </w:t>
      </w:r>
      <w:r w:rsidR="00747F95">
        <w:rPr>
          <w:rFonts w:ascii="Calibri Light" w:eastAsia="Calibri Light" w:hAnsi="Calibri Light" w:cs="Calibri Light"/>
          <w:sz w:val="20"/>
          <w:szCs w:val="20"/>
        </w:rPr>
        <w:t>SYMCA</w:t>
      </w:r>
      <w:r w:rsidRPr="00D610D8">
        <w:rPr>
          <w:rFonts w:ascii="Calibri Light" w:eastAsia="Calibri Light" w:hAnsi="Calibri Light" w:cs="Calibri Light"/>
          <w:sz w:val="20"/>
          <w:szCs w:val="20"/>
        </w:rPr>
        <w:t>’s investments and cash flows, its banking, money market and capital market transactions; the effective control of the risks associated with those activities; and the pursuit of optimum performance consistent with those risks</w:t>
      </w:r>
      <w:r>
        <w:rPr>
          <w:rFonts w:ascii="Calibri Light" w:eastAsia="Calibri Light" w:hAnsi="Calibri Light" w:cs="Calibri Light"/>
          <w:sz w:val="19"/>
          <w:szCs w:val="19"/>
        </w:rPr>
        <w:t>.</w:t>
      </w:r>
    </w:p>
    <w:p w14:paraId="109E92D1" w14:textId="77777777" w:rsidR="0037477C" w:rsidRDefault="0037477C" w:rsidP="009A40D4">
      <w:pPr>
        <w:spacing w:line="200" w:lineRule="exact"/>
        <w:jc w:val="both"/>
        <w:rPr>
          <w:sz w:val="20"/>
          <w:szCs w:val="20"/>
        </w:rPr>
      </w:pPr>
    </w:p>
    <w:p w14:paraId="2E731300" w14:textId="77777777" w:rsidR="0037477C" w:rsidRDefault="0037477C" w:rsidP="009A40D4">
      <w:pPr>
        <w:spacing w:line="200" w:lineRule="exact"/>
        <w:jc w:val="both"/>
        <w:rPr>
          <w:sz w:val="20"/>
          <w:szCs w:val="20"/>
        </w:rPr>
      </w:pPr>
    </w:p>
    <w:p w14:paraId="0FACADE3" w14:textId="77777777" w:rsidR="0037477C" w:rsidRDefault="00355EE7" w:rsidP="003E2D1E">
      <w:pPr>
        <w:spacing w:line="20" w:lineRule="exact"/>
        <w:rPr>
          <w:sz w:val="20"/>
          <w:szCs w:val="20"/>
        </w:rPr>
      </w:pPr>
      <w:r>
        <w:rPr>
          <w:sz w:val="20"/>
          <w:szCs w:val="20"/>
        </w:rPr>
        <w:br w:type="column"/>
      </w:r>
    </w:p>
    <w:p w14:paraId="6E978A7F" w14:textId="741DCB6D" w:rsidR="0037477C" w:rsidRDefault="00751DFD">
      <w:pPr>
        <w:spacing w:line="1" w:lineRule="exact"/>
        <w:rPr>
          <w:sz w:val="20"/>
          <w:szCs w:val="20"/>
        </w:rPr>
      </w:pPr>
      <w:r>
        <w:rPr>
          <w:noProof/>
          <w:sz w:val="20"/>
          <w:szCs w:val="20"/>
        </w:rPr>
        <w:drawing>
          <wp:anchor distT="0" distB="0" distL="114300" distR="114300" simplePos="0" relativeHeight="252418048" behindDoc="1" locked="0" layoutInCell="1" allowOverlap="1" wp14:anchorId="6677E2BA" wp14:editId="61C4E8C0">
            <wp:simplePos x="0" y="0"/>
            <wp:positionH relativeFrom="column">
              <wp:posOffset>3368333</wp:posOffset>
            </wp:positionH>
            <wp:positionV relativeFrom="paragraph">
              <wp:posOffset>-5813571</wp:posOffset>
            </wp:positionV>
            <wp:extent cx="759460" cy="12614031"/>
            <wp:effectExtent l="0" t="0" r="2540" b="0"/>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y_band.jpg"/>
                    <pic:cNvPicPr/>
                  </pic:nvPicPr>
                  <pic:blipFill>
                    <a:blip r:embed="rId82">
                      <a:extLst>
                        <a:ext uri="{28A0092B-C50C-407E-A947-70E740481C1C}">
                          <a14:useLocalDpi xmlns:a14="http://schemas.microsoft.com/office/drawing/2010/main" val="0"/>
                        </a:ext>
                      </a:extLst>
                    </a:blip>
                    <a:stretch>
                      <a:fillRect/>
                    </a:stretch>
                  </pic:blipFill>
                  <pic:spPr>
                    <a:xfrm>
                      <a:off x="0" y="0"/>
                      <a:ext cx="759460" cy="12614031"/>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46A90A58" w14:textId="77777777" w:rsidR="00192681" w:rsidRDefault="00192681">
      <w:pPr>
        <w:spacing w:line="1" w:lineRule="exact"/>
        <w:rPr>
          <w:sz w:val="20"/>
          <w:szCs w:val="20"/>
        </w:rPr>
      </w:pPr>
    </w:p>
    <w:p w14:paraId="5DFEB47F" w14:textId="77777777" w:rsidR="00192681" w:rsidRDefault="00192681">
      <w:pPr>
        <w:spacing w:line="1" w:lineRule="exact"/>
        <w:rPr>
          <w:sz w:val="20"/>
          <w:szCs w:val="20"/>
        </w:rPr>
      </w:pPr>
    </w:p>
    <w:p w14:paraId="0F5F66DF" w14:textId="66629854" w:rsidR="00192681" w:rsidRDefault="00192681">
      <w:pPr>
        <w:spacing w:line="1" w:lineRule="exact"/>
        <w:rPr>
          <w:sz w:val="20"/>
          <w:szCs w:val="20"/>
        </w:rPr>
        <w:sectPr w:rsidR="00192681" w:rsidSect="00434EC1">
          <w:pgSz w:w="16840" w:h="11906" w:orient="landscape"/>
          <w:pgMar w:top="1160" w:right="345" w:bottom="428" w:left="860" w:header="0" w:footer="57" w:gutter="0"/>
          <w:cols w:num="4" w:space="393" w:equalWidth="0">
            <w:col w:w="4360" w:space="393"/>
            <w:col w:w="4360" w:space="405"/>
            <w:col w:w="4893" w:space="504"/>
            <w:col w:w="720"/>
          </w:cols>
          <w:docGrid w:linePitch="299"/>
        </w:sectPr>
      </w:pPr>
    </w:p>
    <w:p w14:paraId="59FA40B8" w14:textId="77777777" w:rsidR="0037477C" w:rsidRDefault="0037477C">
      <w:pPr>
        <w:spacing w:line="1" w:lineRule="exact"/>
        <w:rPr>
          <w:sz w:val="20"/>
          <w:szCs w:val="20"/>
        </w:rPr>
      </w:pPr>
    </w:p>
    <w:p w14:paraId="7091A629" w14:textId="77777777" w:rsidR="003E2D1E" w:rsidRDefault="003E2D1E">
      <w:pPr>
        <w:spacing w:line="182" w:lineRule="auto"/>
        <w:rPr>
          <w:rFonts w:ascii="Calibri Light" w:eastAsia="Calibri Light" w:hAnsi="Calibri Light" w:cs="Calibri Light"/>
          <w:color w:val="FFFFFF"/>
          <w:sz w:val="13"/>
          <w:szCs w:val="13"/>
        </w:rPr>
        <w:sectPr w:rsidR="003E2D1E" w:rsidSect="00434EC1">
          <w:type w:val="continuous"/>
          <w:pgSz w:w="16840" w:h="11906" w:orient="landscape"/>
          <w:pgMar w:top="1160" w:right="345" w:bottom="428" w:left="860" w:header="0" w:footer="0" w:gutter="0"/>
          <w:cols w:num="4" w:space="578" w:equalWidth="0">
            <w:col w:w="4267" w:space="561"/>
            <w:col w:w="4212" w:space="578"/>
            <w:col w:w="4577" w:space="720"/>
            <w:col w:w="720"/>
          </w:cols>
        </w:sectPr>
      </w:pPr>
    </w:p>
    <w:p w14:paraId="1EA07280" w14:textId="77777777" w:rsidR="00381C6F" w:rsidRPr="007430F7" w:rsidRDefault="00381C6F" w:rsidP="007430F7">
      <w:pPr>
        <w:rPr>
          <w:rFonts w:ascii="Calibri" w:eastAsia="Calibri" w:hAnsi="Calibri" w:cs="Calibri"/>
          <w:bCs/>
          <w:color w:val="6F6F6F"/>
          <w:sz w:val="60"/>
          <w:szCs w:val="60"/>
        </w:rPr>
      </w:pPr>
      <w:bookmarkStart w:id="258" w:name="page243"/>
      <w:bookmarkStart w:id="259" w:name="page244"/>
      <w:bookmarkStart w:id="260" w:name="page245"/>
      <w:bookmarkStart w:id="261" w:name="Acronyms"/>
      <w:bookmarkStart w:id="262" w:name="CCAcronyms"/>
      <w:bookmarkEnd w:id="258"/>
      <w:bookmarkEnd w:id="259"/>
      <w:bookmarkEnd w:id="260"/>
      <w:bookmarkEnd w:id="261"/>
      <w:bookmarkEnd w:id="262"/>
      <w:r w:rsidRPr="007430F7">
        <w:rPr>
          <w:rFonts w:ascii="Calibri" w:eastAsia="Calibri" w:hAnsi="Calibri" w:cs="Calibri"/>
          <w:bCs/>
          <w:color w:val="6F6F6F"/>
          <w:sz w:val="60"/>
          <w:szCs w:val="60"/>
        </w:rPr>
        <w:lastRenderedPageBreak/>
        <w:t>Acronyms and Abbreviations</w:t>
      </w:r>
    </w:p>
    <w:p w14:paraId="0C5558DE" w14:textId="77777777" w:rsidR="00906F82" w:rsidRPr="007430F7" w:rsidRDefault="00906F82" w:rsidP="00381C6F">
      <w:pPr>
        <w:ind w:left="8"/>
        <w:rPr>
          <w:rFonts w:ascii="Calibri" w:eastAsia="Calibri" w:hAnsi="Calibri" w:cs="Calibri"/>
          <w:color w:val="6F6F6F"/>
          <w:sz w:val="26"/>
          <w:szCs w:val="26"/>
        </w:rPr>
      </w:pPr>
    </w:p>
    <w:tbl>
      <w:tblPr>
        <w:tblStyle w:val="TableGrid"/>
        <w:tblW w:w="7075" w:type="dxa"/>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0"/>
        <w:gridCol w:w="6095"/>
      </w:tblGrid>
      <w:tr w:rsidR="00906F82" w:rsidRPr="007430F7" w14:paraId="4586EA5C" w14:textId="77777777" w:rsidTr="00193496">
        <w:tc>
          <w:tcPr>
            <w:tcW w:w="980" w:type="dxa"/>
            <w:tcBorders>
              <w:top w:val="single" w:sz="12" w:space="0" w:color="808080" w:themeColor="background1" w:themeShade="80"/>
            </w:tcBorders>
          </w:tcPr>
          <w:p w14:paraId="413EF140" w14:textId="77777777" w:rsidR="00906F82" w:rsidRPr="0030537A" w:rsidRDefault="00906F82" w:rsidP="00193496">
            <w:pPr>
              <w:spacing w:line="276" w:lineRule="auto"/>
              <w:rPr>
                <w:b/>
                <w:sz w:val="20"/>
                <w:szCs w:val="20"/>
              </w:rPr>
            </w:pPr>
            <w:r w:rsidRPr="0030537A">
              <w:rPr>
                <w:rFonts w:ascii="Calibri" w:eastAsia="Calibri" w:hAnsi="Calibri" w:cs="Calibri"/>
                <w:b/>
                <w:bCs/>
                <w:color w:val="DB4050"/>
                <w:sz w:val="20"/>
                <w:szCs w:val="20"/>
              </w:rPr>
              <w:t>ACPO</w:t>
            </w:r>
          </w:p>
        </w:tc>
        <w:tc>
          <w:tcPr>
            <w:tcW w:w="6095" w:type="dxa"/>
            <w:tcBorders>
              <w:top w:val="single" w:sz="12" w:space="0" w:color="808080" w:themeColor="background1" w:themeShade="80"/>
            </w:tcBorders>
          </w:tcPr>
          <w:p w14:paraId="26B9EB5C" w14:textId="77777777" w:rsidR="00906F82" w:rsidRPr="0030537A" w:rsidRDefault="00906F82" w:rsidP="00193496">
            <w:pPr>
              <w:spacing w:line="276" w:lineRule="auto"/>
              <w:rPr>
                <w:sz w:val="20"/>
                <w:szCs w:val="20"/>
              </w:rPr>
            </w:pPr>
            <w:r w:rsidRPr="0030537A">
              <w:rPr>
                <w:rFonts w:ascii="Calibri Light" w:eastAsia="Calibri Light" w:hAnsi="Calibri Light" w:cs="Calibri Light"/>
                <w:sz w:val="20"/>
                <w:szCs w:val="20"/>
              </w:rPr>
              <w:t>Association of Chief Police Officers</w:t>
            </w:r>
          </w:p>
        </w:tc>
      </w:tr>
      <w:tr w:rsidR="00E2131A" w:rsidRPr="007430F7" w14:paraId="10B5AE3B" w14:textId="77777777" w:rsidTr="00193496">
        <w:tc>
          <w:tcPr>
            <w:tcW w:w="980" w:type="dxa"/>
            <w:shd w:val="clear" w:color="auto" w:fill="F2F2F2" w:themeFill="background1" w:themeFillShade="F2"/>
          </w:tcPr>
          <w:p w14:paraId="63D99F44" w14:textId="57C7E4E0" w:rsidR="00E2131A" w:rsidRPr="007430F7" w:rsidRDefault="00E2131A" w:rsidP="00E2131A">
            <w:pPr>
              <w:spacing w:line="276" w:lineRule="auto"/>
              <w:rPr>
                <w:b/>
                <w:sz w:val="20"/>
                <w:szCs w:val="20"/>
              </w:rPr>
            </w:pPr>
            <w:r>
              <w:rPr>
                <w:rFonts w:ascii="Calibri" w:eastAsia="Calibri" w:hAnsi="Calibri" w:cs="Calibri"/>
                <w:b/>
                <w:bCs/>
                <w:color w:val="DB4050"/>
                <w:sz w:val="20"/>
                <w:szCs w:val="20"/>
              </w:rPr>
              <w:t>AGS</w:t>
            </w:r>
          </w:p>
        </w:tc>
        <w:tc>
          <w:tcPr>
            <w:tcW w:w="6095" w:type="dxa"/>
            <w:shd w:val="clear" w:color="auto" w:fill="F2F2F2" w:themeFill="background1" w:themeFillShade="F2"/>
          </w:tcPr>
          <w:p w14:paraId="2EBFD75C" w14:textId="48EFD304" w:rsidR="00E2131A" w:rsidRPr="00B723B2" w:rsidRDefault="00E2131A" w:rsidP="00E2131A">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Annual Governance Statement</w:t>
            </w:r>
          </w:p>
        </w:tc>
      </w:tr>
      <w:tr w:rsidR="00475C4C" w:rsidRPr="007430F7" w14:paraId="59CC3F84" w14:textId="77777777" w:rsidTr="00193496">
        <w:tc>
          <w:tcPr>
            <w:tcW w:w="980" w:type="dxa"/>
          </w:tcPr>
          <w:p w14:paraId="24E9BDB0" w14:textId="73EA7118" w:rsidR="00475C4C" w:rsidRPr="00B723B2" w:rsidRDefault="00475C4C" w:rsidP="00475C4C">
            <w:pPr>
              <w:spacing w:line="276" w:lineRule="auto"/>
              <w:rPr>
                <w:rFonts w:ascii="Calibri" w:eastAsia="Calibri" w:hAnsi="Calibri" w:cs="Calibri"/>
                <w:b/>
                <w:bCs/>
                <w:color w:val="DB4050"/>
                <w:sz w:val="20"/>
                <w:szCs w:val="20"/>
              </w:rPr>
            </w:pPr>
            <w:r w:rsidRPr="007430F7">
              <w:rPr>
                <w:rFonts w:ascii="Calibri" w:eastAsia="Calibri" w:hAnsi="Calibri" w:cs="Calibri"/>
                <w:b/>
                <w:bCs/>
                <w:color w:val="DB4050"/>
                <w:sz w:val="20"/>
                <w:szCs w:val="20"/>
              </w:rPr>
              <w:t>BME</w:t>
            </w:r>
          </w:p>
        </w:tc>
        <w:tc>
          <w:tcPr>
            <w:tcW w:w="6095" w:type="dxa"/>
          </w:tcPr>
          <w:p w14:paraId="361EE1E1" w14:textId="04019956" w:rsidR="00475C4C" w:rsidRPr="00B723B2" w:rsidRDefault="00475C4C" w:rsidP="00475C4C">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Black and Minority Ethic</w:t>
            </w:r>
          </w:p>
        </w:tc>
      </w:tr>
      <w:tr w:rsidR="00475C4C" w:rsidRPr="007430F7" w14:paraId="519F6BBC" w14:textId="77777777" w:rsidTr="00193496">
        <w:tc>
          <w:tcPr>
            <w:tcW w:w="980" w:type="dxa"/>
            <w:shd w:val="clear" w:color="auto" w:fill="F2F2F2" w:themeFill="background1" w:themeFillShade="F2"/>
          </w:tcPr>
          <w:p w14:paraId="0BAD8F6F" w14:textId="4C643635" w:rsidR="00475C4C" w:rsidRPr="00B723B2" w:rsidRDefault="00475C4C" w:rsidP="00475C4C">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CARE</w:t>
            </w:r>
          </w:p>
        </w:tc>
        <w:tc>
          <w:tcPr>
            <w:tcW w:w="6095" w:type="dxa"/>
            <w:shd w:val="clear" w:color="auto" w:fill="F2F2F2" w:themeFill="background1" w:themeFillShade="F2"/>
          </w:tcPr>
          <w:p w14:paraId="1C645F0E" w14:textId="3B807169" w:rsidR="00475C4C" w:rsidRPr="00B723B2" w:rsidRDefault="00475C4C" w:rsidP="00475C4C">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Career Average Revalued Earnings</w:t>
            </w:r>
          </w:p>
        </w:tc>
      </w:tr>
      <w:tr w:rsidR="00475C4C" w:rsidRPr="007430F7" w14:paraId="103815BB" w14:textId="77777777" w:rsidTr="00193496">
        <w:tc>
          <w:tcPr>
            <w:tcW w:w="980" w:type="dxa"/>
          </w:tcPr>
          <w:p w14:paraId="6BF4E85B" w14:textId="498BA109" w:rsidR="00475C4C" w:rsidRPr="00B723B2" w:rsidRDefault="00475C4C" w:rsidP="00475C4C">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CC</w:t>
            </w:r>
          </w:p>
        </w:tc>
        <w:tc>
          <w:tcPr>
            <w:tcW w:w="6095" w:type="dxa"/>
          </w:tcPr>
          <w:p w14:paraId="2D82DBD4" w14:textId="0CADB296" w:rsidR="00475C4C" w:rsidRPr="00B723B2" w:rsidRDefault="00475C4C" w:rsidP="00475C4C">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Chief Constable</w:t>
            </w:r>
          </w:p>
        </w:tc>
      </w:tr>
      <w:tr w:rsidR="00B723B2" w:rsidRPr="007430F7" w14:paraId="749D5795" w14:textId="77777777" w:rsidTr="00193496">
        <w:tc>
          <w:tcPr>
            <w:tcW w:w="980" w:type="dxa"/>
            <w:shd w:val="clear" w:color="auto" w:fill="F2F2F2" w:themeFill="background1" w:themeFillShade="F2"/>
          </w:tcPr>
          <w:p w14:paraId="52A665DF" w14:textId="7EA8CF93" w:rsidR="00B723B2" w:rsidRPr="00B723B2" w:rsidRDefault="00475C4C" w:rsidP="00193496">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CDA</w:t>
            </w:r>
          </w:p>
        </w:tc>
        <w:tc>
          <w:tcPr>
            <w:tcW w:w="6095" w:type="dxa"/>
            <w:shd w:val="clear" w:color="auto" w:fill="F2F2F2" w:themeFill="background1" w:themeFillShade="F2"/>
          </w:tcPr>
          <w:p w14:paraId="549F0C07" w14:textId="2B11E2FD" w:rsidR="00B723B2" w:rsidRPr="00B723B2" w:rsidRDefault="00475C4C" w:rsidP="00193496">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Crime Data Accuracy</w:t>
            </w:r>
          </w:p>
        </w:tc>
      </w:tr>
      <w:tr w:rsidR="00E2131A" w:rsidRPr="007430F7" w14:paraId="6D41A0C4" w14:textId="77777777" w:rsidTr="00193496">
        <w:tc>
          <w:tcPr>
            <w:tcW w:w="980" w:type="dxa"/>
          </w:tcPr>
          <w:p w14:paraId="5335F6AC" w14:textId="2840029F" w:rsidR="00E2131A" w:rsidRPr="00B723B2" w:rsidRDefault="00475C4C" w:rsidP="00E2131A">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CDI</w:t>
            </w:r>
          </w:p>
        </w:tc>
        <w:tc>
          <w:tcPr>
            <w:tcW w:w="6095" w:type="dxa"/>
          </w:tcPr>
          <w:p w14:paraId="584514F3" w14:textId="3AB1607C" w:rsidR="00E2131A" w:rsidRPr="00B723B2" w:rsidRDefault="00475C4C" w:rsidP="00E2131A">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Crime Data Integrity</w:t>
            </w:r>
          </w:p>
        </w:tc>
      </w:tr>
      <w:tr w:rsidR="00475C4C" w:rsidRPr="007430F7" w14:paraId="009C46C5" w14:textId="77777777" w:rsidTr="00193496">
        <w:tc>
          <w:tcPr>
            <w:tcW w:w="980" w:type="dxa"/>
            <w:shd w:val="clear" w:color="auto" w:fill="F2F2F2" w:themeFill="background1" w:themeFillShade="F2"/>
          </w:tcPr>
          <w:p w14:paraId="09C16E07" w14:textId="7D31742F" w:rsidR="00475C4C" w:rsidRPr="00B723B2" w:rsidRDefault="00475C4C" w:rsidP="00475C4C">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CFR</w:t>
            </w:r>
          </w:p>
        </w:tc>
        <w:tc>
          <w:tcPr>
            <w:tcW w:w="6095" w:type="dxa"/>
            <w:shd w:val="clear" w:color="auto" w:fill="F2F2F2" w:themeFill="background1" w:themeFillShade="F2"/>
          </w:tcPr>
          <w:p w14:paraId="5CA6A888" w14:textId="6D433455" w:rsidR="00475C4C" w:rsidRPr="00B723B2" w:rsidRDefault="00475C4C" w:rsidP="00475C4C">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Capital Financing Requirement</w:t>
            </w:r>
          </w:p>
        </w:tc>
      </w:tr>
      <w:tr w:rsidR="00475C4C" w:rsidRPr="007430F7" w14:paraId="69B388DB" w14:textId="77777777" w:rsidTr="00193496">
        <w:tc>
          <w:tcPr>
            <w:tcW w:w="980" w:type="dxa"/>
          </w:tcPr>
          <w:p w14:paraId="0653B37C" w14:textId="463B8FD9" w:rsidR="00475C4C" w:rsidRPr="00B723B2" w:rsidRDefault="00475C4C" w:rsidP="00475C4C">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CIES</w:t>
            </w:r>
          </w:p>
        </w:tc>
        <w:tc>
          <w:tcPr>
            <w:tcW w:w="6095" w:type="dxa"/>
          </w:tcPr>
          <w:p w14:paraId="54194D33" w14:textId="760A521E" w:rsidR="00475C4C" w:rsidRPr="00B723B2" w:rsidRDefault="00475C4C" w:rsidP="00475C4C">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Comprehensive Income and Expenditure Statement</w:t>
            </w:r>
          </w:p>
        </w:tc>
      </w:tr>
      <w:tr w:rsidR="00475C4C" w:rsidRPr="007430F7" w14:paraId="62C663DC" w14:textId="77777777" w:rsidTr="00193496">
        <w:tc>
          <w:tcPr>
            <w:tcW w:w="980" w:type="dxa"/>
            <w:shd w:val="clear" w:color="auto" w:fill="F2F2F2" w:themeFill="background1" w:themeFillShade="F2"/>
          </w:tcPr>
          <w:p w14:paraId="279626A8" w14:textId="04FD4462" w:rsidR="00475C4C" w:rsidRDefault="00475C4C" w:rsidP="00475C4C">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CIPFA</w:t>
            </w:r>
          </w:p>
        </w:tc>
        <w:tc>
          <w:tcPr>
            <w:tcW w:w="6095" w:type="dxa"/>
            <w:shd w:val="clear" w:color="auto" w:fill="F2F2F2" w:themeFill="background1" w:themeFillShade="F2"/>
          </w:tcPr>
          <w:p w14:paraId="4655C07D" w14:textId="03352445" w:rsidR="00475C4C" w:rsidRPr="00B723B2" w:rsidRDefault="00475C4C" w:rsidP="00475C4C">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Chartered Institute of Public Finance and Accountancy</w:t>
            </w:r>
          </w:p>
        </w:tc>
      </w:tr>
      <w:tr w:rsidR="00475C4C" w:rsidRPr="007430F7" w14:paraId="7D87FD63" w14:textId="77777777" w:rsidTr="00193496">
        <w:tc>
          <w:tcPr>
            <w:tcW w:w="980" w:type="dxa"/>
          </w:tcPr>
          <w:p w14:paraId="6FF1D0B3" w14:textId="325F7325" w:rsidR="00475C4C" w:rsidRDefault="00475C4C" w:rsidP="00475C4C">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CPI</w:t>
            </w:r>
          </w:p>
        </w:tc>
        <w:tc>
          <w:tcPr>
            <w:tcW w:w="6095" w:type="dxa"/>
          </w:tcPr>
          <w:p w14:paraId="2AE064CE" w14:textId="12D11714" w:rsidR="00475C4C" w:rsidRPr="00B723B2" w:rsidRDefault="00475C4C" w:rsidP="00475C4C">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Consumer Price Index</w:t>
            </w:r>
          </w:p>
        </w:tc>
      </w:tr>
      <w:tr w:rsidR="0030537A" w:rsidRPr="007430F7" w14:paraId="0189795C" w14:textId="77777777" w:rsidTr="00193496">
        <w:tc>
          <w:tcPr>
            <w:tcW w:w="980" w:type="dxa"/>
            <w:shd w:val="clear" w:color="auto" w:fill="F2F2F2" w:themeFill="background1" w:themeFillShade="F2"/>
          </w:tcPr>
          <w:p w14:paraId="6510B4E6" w14:textId="1B46232E" w:rsidR="0030537A" w:rsidRPr="0030537A" w:rsidRDefault="0030537A" w:rsidP="0030537A">
            <w:pPr>
              <w:spacing w:line="276" w:lineRule="auto"/>
              <w:rPr>
                <w:rFonts w:ascii="Calibri" w:eastAsia="Calibri" w:hAnsi="Calibri" w:cs="Calibri"/>
                <w:b/>
                <w:bCs/>
                <w:color w:val="DB4050"/>
                <w:sz w:val="20"/>
                <w:szCs w:val="20"/>
                <w:highlight w:val="yellow"/>
              </w:rPr>
            </w:pPr>
            <w:r>
              <w:rPr>
                <w:rFonts w:ascii="Calibri" w:eastAsia="Calibri" w:hAnsi="Calibri" w:cs="Calibri"/>
                <w:b/>
                <w:bCs/>
                <w:color w:val="DB4050"/>
                <w:sz w:val="20"/>
                <w:szCs w:val="20"/>
              </w:rPr>
              <w:t>CSE</w:t>
            </w:r>
          </w:p>
        </w:tc>
        <w:tc>
          <w:tcPr>
            <w:tcW w:w="6095" w:type="dxa"/>
            <w:shd w:val="clear" w:color="auto" w:fill="F2F2F2" w:themeFill="background1" w:themeFillShade="F2"/>
          </w:tcPr>
          <w:p w14:paraId="4CF8D829" w14:textId="285A39BB" w:rsidR="0030537A" w:rsidRPr="0030537A" w:rsidRDefault="0030537A" w:rsidP="0030537A">
            <w:pPr>
              <w:spacing w:line="276" w:lineRule="auto"/>
              <w:rPr>
                <w:rFonts w:ascii="Calibri Light" w:eastAsia="Calibri Light" w:hAnsi="Calibri Light" w:cs="Calibri Light"/>
                <w:sz w:val="20"/>
                <w:szCs w:val="20"/>
                <w:highlight w:val="yellow"/>
              </w:rPr>
            </w:pPr>
            <w:r>
              <w:rPr>
                <w:rFonts w:ascii="Calibri Light" w:eastAsia="Calibri Light" w:hAnsi="Calibri Light" w:cs="Calibri Light"/>
                <w:sz w:val="20"/>
                <w:szCs w:val="20"/>
              </w:rPr>
              <w:t>Child Sexual Exploitation</w:t>
            </w:r>
          </w:p>
        </w:tc>
      </w:tr>
      <w:tr w:rsidR="0030537A" w:rsidRPr="007430F7" w14:paraId="63026FDE" w14:textId="77777777" w:rsidTr="00193496">
        <w:tc>
          <w:tcPr>
            <w:tcW w:w="980" w:type="dxa"/>
          </w:tcPr>
          <w:p w14:paraId="12017772" w14:textId="5C09419A" w:rsidR="0030537A" w:rsidRDefault="0030537A" w:rsidP="0030537A">
            <w:pPr>
              <w:spacing w:line="276" w:lineRule="auto"/>
              <w:rPr>
                <w:rFonts w:ascii="Calibri" w:eastAsia="Calibri" w:hAnsi="Calibri" w:cs="Calibri"/>
                <w:b/>
                <w:bCs/>
                <w:color w:val="DB4050"/>
                <w:sz w:val="20"/>
                <w:szCs w:val="20"/>
              </w:rPr>
            </w:pPr>
            <w:r w:rsidRPr="0030537A">
              <w:rPr>
                <w:rFonts w:ascii="Calibri" w:eastAsia="Calibri" w:hAnsi="Calibri" w:cs="Calibri"/>
                <w:b/>
                <w:bCs/>
                <w:color w:val="DB4050"/>
                <w:sz w:val="20"/>
                <w:szCs w:val="20"/>
              </w:rPr>
              <w:t>CSP</w:t>
            </w:r>
          </w:p>
        </w:tc>
        <w:tc>
          <w:tcPr>
            <w:tcW w:w="6095" w:type="dxa"/>
          </w:tcPr>
          <w:p w14:paraId="5D500CA8" w14:textId="6395D377" w:rsidR="0030537A" w:rsidRPr="00B723B2" w:rsidRDefault="0030537A" w:rsidP="0030537A">
            <w:pPr>
              <w:spacing w:line="276" w:lineRule="auto"/>
              <w:rPr>
                <w:rFonts w:ascii="Calibri Light" w:eastAsia="Calibri Light" w:hAnsi="Calibri Light" w:cs="Calibri Light"/>
                <w:sz w:val="20"/>
                <w:szCs w:val="20"/>
              </w:rPr>
            </w:pPr>
            <w:r w:rsidRPr="0030537A">
              <w:rPr>
                <w:rFonts w:ascii="Calibri Light" w:eastAsia="Calibri Light" w:hAnsi="Calibri Light" w:cs="Calibri Light"/>
                <w:sz w:val="20"/>
                <w:szCs w:val="20"/>
              </w:rPr>
              <w:t>Community Safety Partnership</w:t>
            </w:r>
          </w:p>
        </w:tc>
      </w:tr>
      <w:tr w:rsidR="0030537A" w:rsidRPr="007430F7" w14:paraId="479FF228" w14:textId="77777777" w:rsidTr="00193496">
        <w:tc>
          <w:tcPr>
            <w:tcW w:w="980" w:type="dxa"/>
            <w:shd w:val="clear" w:color="auto" w:fill="F2F2F2" w:themeFill="background1" w:themeFillShade="F2"/>
          </w:tcPr>
          <w:p w14:paraId="6F8A9048" w14:textId="413C184F" w:rsidR="0030537A" w:rsidRPr="0030537A" w:rsidRDefault="0030537A" w:rsidP="0030537A">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CSR</w:t>
            </w:r>
          </w:p>
        </w:tc>
        <w:tc>
          <w:tcPr>
            <w:tcW w:w="6095" w:type="dxa"/>
            <w:shd w:val="clear" w:color="auto" w:fill="F2F2F2" w:themeFill="background1" w:themeFillShade="F2"/>
          </w:tcPr>
          <w:p w14:paraId="31CE04EE" w14:textId="1C2E7BA7" w:rsidR="0030537A" w:rsidRPr="0030537A" w:rsidRDefault="0030537A" w:rsidP="0030537A">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Comprehensive Spending Review</w:t>
            </w:r>
          </w:p>
        </w:tc>
      </w:tr>
      <w:tr w:rsidR="008A09A8" w:rsidRPr="007430F7" w14:paraId="6B4E8C7A" w14:textId="77777777" w:rsidTr="00193496">
        <w:tc>
          <w:tcPr>
            <w:tcW w:w="980" w:type="dxa"/>
          </w:tcPr>
          <w:p w14:paraId="5E19BE3F" w14:textId="556BC654" w:rsidR="008A09A8" w:rsidRDefault="008A09A8" w:rsidP="008A09A8">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EUV</w:t>
            </w:r>
          </w:p>
        </w:tc>
        <w:tc>
          <w:tcPr>
            <w:tcW w:w="6095" w:type="dxa"/>
          </w:tcPr>
          <w:p w14:paraId="1CA46F4D" w14:textId="1A39F2E7" w:rsidR="008A09A8" w:rsidRPr="00B723B2" w:rsidRDefault="008A09A8" w:rsidP="008A09A8">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Existing Use Value</w:t>
            </w:r>
          </w:p>
        </w:tc>
      </w:tr>
      <w:tr w:rsidR="008A09A8" w:rsidRPr="007430F7" w14:paraId="138F2AF9" w14:textId="77777777" w:rsidTr="00193496">
        <w:tc>
          <w:tcPr>
            <w:tcW w:w="980" w:type="dxa"/>
            <w:shd w:val="clear" w:color="auto" w:fill="F2F2F2" w:themeFill="background1" w:themeFillShade="F2"/>
          </w:tcPr>
          <w:p w14:paraId="3F70044E" w14:textId="6DEBA9D4" w:rsidR="008A09A8" w:rsidRDefault="008A09A8" w:rsidP="008A09A8">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FTE</w:t>
            </w:r>
          </w:p>
        </w:tc>
        <w:tc>
          <w:tcPr>
            <w:tcW w:w="6095" w:type="dxa"/>
            <w:shd w:val="clear" w:color="auto" w:fill="F2F2F2" w:themeFill="background1" w:themeFillShade="F2"/>
          </w:tcPr>
          <w:p w14:paraId="4761F209" w14:textId="7CB4A282" w:rsidR="008A09A8" w:rsidRPr="00B723B2" w:rsidRDefault="008A09A8" w:rsidP="008A09A8">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Full Time Equivalent</w:t>
            </w:r>
          </w:p>
        </w:tc>
      </w:tr>
      <w:tr w:rsidR="008A09A8" w:rsidRPr="007430F7" w14:paraId="36F0A2CF" w14:textId="77777777" w:rsidTr="00193496">
        <w:tc>
          <w:tcPr>
            <w:tcW w:w="980" w:type="dxa"/>
          </w:tcPr>
          <w:p w14:paraId="767054EA" w14:textId="682C763A" w:rsidR="008A09A8" w:rsidRDefault="008A09A8" w:rsidP="008A09A8">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GAD</w:t>
            </w:r>
          </w:p>
        </w:tc>
        <w:tc>
          <w:tcPr>
            <w:tcW w:w="6095" w:type="dxa"/>
          </w:tcPr>
          <w:p w14:paraId="4E7699A1" w14:textId="4D2F1CB0" w:rsidR="008A09A8" w:rsidRPr="00B723B2" w:rsidRDefault="008A09A8" w:rsidP="008A09A8">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Government Actuaries Department</w:t>
            </w:r>
          </w:p>
        </w:tc>
      </w:tr>
      <w:tr w:rsidR="008A09A8" w:rsidRPr="007430F7" w14:paraId="44971CF6" w14:textId="77777777" w:rsidTr="00193496">
        <w:tc>
          <w:tcPr>
            <w:tcW w:w="980" w:type="dxa"/>
            <w:shd w:val="clear" w:color="auto" w:fill="F2F2F2" w:themeFill="background1" w:themeFillShade="F2"/>
          </w:tcPr>
          <w:p w14:paraId="48A2B990" w14:textId="0E86CC1E" w:rsidR="008A09A8" w:rsidRDefault="008A09A8" w:rsidP="008A09A8">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HMICFRS</w:t>
            </w:r>
          </w:p>
        </w:tc>
        <w:tc>
          <w:tcPr>
            <w:tcW w:w="6095" w:type="dxa"/>
            <w:shd w:val="clear" w:color="auto" w:fill="F2F2F2" w:themeFill="background1" w:themeFillShade="F2"/>
          </w:tcPr>
          <w:p w14:paraId="25B5A567" w14:textId="1F779C32" w:rsidR="008A09A8" w:rsidRPr="00B723B2" w:rsidRDefault="008A09A8" w:rsidP="008A09A8">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His Majesty’s Inspector of Constabulary and Fire &amp; Rescue Services</w:t>
            </w:r>
          </w:p>
        </w:tc>
      </w:tr>
      <w:tr w:rsidR="008A09A8" w:rsidRPr="007430F7" w14:paraId="657C6FC1" w14:textId="77777777" w:rsidTr="00193496">
        <w:tc>
          <w:tcPr>
            <w:tcW w:w="980" w:type="dxa"/>
          </w:tcPr>
          <w:p w14:paraId="743EDA36" w14:textId="583589FB" w:rsidR="008A09A8" w:rsidRDefault="008A09A8" w:rsidP="008A09A8">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IAS</w:t>
            </w:r>
          </w:p>
        </w:tc>
        <w:tc>
          <w:tcPr>
            <w:tcW w:w="6095" w:type="dxa"/>
          </w:tcPr>
          <w:p w14:paraId="2A464972" w14:textId="7BC7067E" w:rsidR="008A09A8" w:rsidRPr="00B723B2" w:rsidRDefault="008A09A8" w:rsidP="008A09A8">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International Accounting Standards</w:t>
            </w:r>
          </w:p>
        </w:tc>
      </w:tr>
      <w:tr w:rsidR="008A09A8" w:rsidRPr="007430F7" w14:paraId="241E7CC8" w14:textId="77777777" w:rsidTr="00193496">
        <w:tc>
          <w:tcPr>
            <w:tcW w:w="980" w:type="dxa"/>
            <w:shd w:val="clear" w:color="auto" w:fill="F2F2F2" w:themeFill="background1" w:themeFillShade="F2"/>
          </w:tcPr>
          <w:p w14:paraId="71D83B0B" w14:textId="479735BF" w:rsidR="008A09A8" w:rsidRDefault="008A09A8" w:rsidP="008A09A8">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IFRS</w:t>
            </w:r>
          </w:p>
        </w:tc>
        <w:tc>
          <w:tcPr>
            <w:tcW w:w="6095" w:type="dxa"/>
            <w:shd w:val="clear" w:color="auto" w:fill="F2F2F2" w:themeFill="background1" w:themeFillShade="F2"/>
          </w:tcPr>
          <w:p w14:paraId="0F5DFF79" w14:textId="02C84253" w:rsidR="008A09A8" w:rsidRPr="00B723B2" w:rsidRDefault="008A09A8" w:rsidP="008A09A8">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International Financial Reporting Standards</w:t>
            </w:r>
          </w:p>
        </w:tc>
      </w:tr>
      <w:tr w:rsidR="008A09A8" w:rsidRPr="007430F7" w14:paraId="0FA37988" w14:textId="77777777" w:rsidTr="00193496">
        <w:tc>
          <w:tcPr>
            <w:tcW w:w="980" w:type="dxa"/>
          </w:tcPr>
          <w:p w14:paraId="40A5C47F" w14:textId="75F84971" w:rsidR="008A09A8" w:rsidRDefault="008A09A8" w:rsidP="008A09A8">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JIAC</w:t>
            </w:r>
          </w:p>
        </w:tc>
        <w:tc>
          <w:tcPr>
            <w:tcW w:w="6095" w:type="dxa"/>
          </w:tcPr>
          <w:p w14:paraId="32700CB0" w14:textId="4A88FBE5" w:rsidR="008A09A8" w:rsidRPr="00B723B2" w:rsidRDefault="008A09A8" w:rsidP="008A09A8">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Joint Independent Audit Committee</w:t>
            </w:r>
          </w:p>
        </w:tc>
      </w:tr>
      <w:tr w:rsidR="008A09A8" w:rsidRPr="007430F7" w14:paraId="5D05840B" w14:textId="77777777" w:rsidTr="00193496">
        <w:tc>
          <w:tcPr>
            <w:tcW w:w="980" w:type="dxa"/>
            <w:shd w:val="clear" w:color="auto" w:fill="F2F2F2" w:themeFill="background1" w:themeFillShade="F2"/>
          </w:tcPr>
          <w:p w14:paraId="0D7A15B9" w14:textId="68ED0560" w:rsidR="008A09A8" w:rsidRDefault="008A09A8" w:rsidP="008A09A8">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LASAAC</w:t>
            </w:r>
          </w:p>
        </w:tc>
        <w:tc>
          <w:tcPr>
            <w:tcW w:w="6095" w:type="dxa"/>
            <w:shd w:val="clear" w:color="auto" w:fill="F2F2F2" w:themeFill="background1" w:themeFillShade="F2"/>
          </w:tcPr>
          <w:p w14:paraId="1FA02058" w14:textId="1CC6E8BA" w:rsidR="008A09A8" w:rsidRPr="00B723B2" w:rsidRDefault="008A09A8" w:rsidP="008A09A8">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Local Authority (Scotland) Accounts Advisory Committee</w:t>
            </w:r>
          </w:p>
        </w:tc>
      </w:tr>
      <w:tr w:rsidR="008A09A8" w:rsidRPr="007430F7" w14:paraId="3F525E73" w14:textId="77777777" w:rsidTr="00193496">
        <w:tc>
          <w:tcPr>
            <w:tcW w:w="980" w:type="dxa"/>
          </w:tcPr>
          <w:p w14:paraId="37A77D0D" w14:textId="0A81F0F9" w:rsidR="008A09A8" w:rsidRDefault="008A09A8" w:rsidP="008A09A8">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LCJB</w:t>
            </w:r>
          </w:p>
        </w:tc>
        <w:tc>
          <w:tcPr>
            <w:tcW w:w="6095" w:type="dxa"/>
          </w:tcPr>
          <w:p w14:paraId="2F753A82" w14:textId="2528DED6" w:rsidR="008A09A8" w:rsidRPr="00B723B2" w:rsidRDefault="008A09A8" w:rsidP="008A09A8">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Local Criminal Justice Board</w:t>
            </w:r>
          </w:p>
        </w:tc>
      </w:tr>
      <w:tr w:rsidR="008A09A8" w:rsidRPr="007430F7" w14:paraId="37097F9D" w14:textId="77777777" w:rsidTr="00193496">
        <w:tc>
          <w:tcPr>
            <w:tcW w:w="980" w:type="dxa"/>
            <w:shd w:val="clear" w:color="auto" w:fill="F2F2F2" w:themeFill="background1" w:themeFillShade="F2"/>
          </w:tcPr>
          <w:p w14:paraId="55FE37B8" w14:textId="2A72BDF0" w:rsidR="008A09A8" w:rsidRDefault="008A09A8" w:rsidP="008A09A8">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LGPS</w:t>
            </w:r>
          </w:p>
        </w:tc>
        <w:tc>
          <w:tcPr>
            <w:tcW w:w="6095" w:type="dxa"/>
            <w:shd w:val="clear" w:color="auto" w:fill="F2F2F2" w:themeFill="background1" w:themeFillShade="F2"/>
          </w:tcPr>
          <w:p w14:paraId="14AC74CC" w14:textId="47A5CDC2" w:rsidR="008A09A8" w:rsidRPr="00B723B2" w:rsidRDefault="008A09A8" w:rsidP="008A09A8">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Local Government Pension Scheme</w:t>
            </w:r>
          </w:p>
        </w:tc>
      </w:tr>
      <w:tr w:rsidR="008A09A8" w:rsidRPr="007430F7" w14:paraId="1C1F9726" w14:textId="77777777" w:rsidTr="00193496">
        <w:tc>
          <w:tcPr>
            <w:tcW w:w="980" w:type="dxa"/>
          </w:tcPr>
          <w:p w14:paraId="02718B25" w14:textId="6593CF3C" w:rsidR="008A09A8" w:rsidRDefault="008A09A8" w:rsidP="008A09A8">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MHCLG</w:t>
            </w:r>
          </w:p>
        </w:tc>
        <w:tc>
          <w:tcPr>
            <w:tcW w:w="6095" w:type="dxa"/>
          </w:tcPr>
          <w:p w14:paraId="58F3CD80" w14:textId="03B64BAE" w:rsidR="008A09A8" w:rsidRPr="00B723B2" w:rsidRDefault="008A09A8" w:rsidP="008A09A8">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Ministry of Housing, Communities and Local Government</w:t>
            </w:r>
          </w:p>
        </w:tc>
      </w:tr>
      <w:tr w:rsidR="0030537A" w:rsidRPr="007430F7" w14:paraId="2CBBE1BE" w14:textId="77777777" w:rsidTr="00193496">
        <w:tc>
          <w:tcPr>
            <w:tcW w:w="980" w:type="dxa"/>
            <w:shd w:val="clear" w:color="auto" w:fill="F2F2F2" w:themeFill="background1" w:themeFillShade="F2"/>
          </w:tcPr>
          <w:p w14:paraId="02F649A7" w14:textId="733E7E27" w:rsidR="0030537A" w:rsidRDefault="0030537A" w:rsidP="0030537A">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MOJ</w:t>
            </w:r>
          </w:p>
        </w:tc>
        <w:tc>
          <w:tcPr>
            <w:tcW w:w="6095" w:type="dxa"/>
            <w:shd w:val="clear" w:color="auto" w:fill="F2F2F2" w:themeFill="background1" w:themeFillShade="F2"/>
          </w:tcPr>
          <w:p w14:paraId="3D742BAA" w14:textId="5B6E5309" w:rsidR="0030537A" w:rsidRPr="00B723B2" w:rsidRDefault="0030537A" w:rsidP="0030537A">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Ministry of Justice</w:t>
            </w:r>
          </w:p>
        </w:tc>
      </w:tr>
      <w:tr w:rsidR="0030537A" w:rsidRPr="007430F7" w14:paraId="03D9FF67" w14:textId="77777777" w:rsidTr="00193496">
        <w:tc>
          <w:tcPr>
            <w:tcW w:w="980" w:type="dxa"/>
          </w:tcPr>
          <w:p w14:paraId="3ECFFD5B" w14:textId="38ED6517" w:rsidR="0030537A" w:rsidRDefault="0030537A" w:rsidP="0030537A">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MRP</w:t>
            </w:r>
          </w:p>
        </w:tc>
        <w:tc>
          <w:tcPr>
            <w:tcW w:w="6095" w:type="dxa"/>
          </w:tcPr>
          <w:p w14:paraId="4C3762E6" w14:textId="294EFA97" w:rsidR="0030537A" w:rsidRPr="00B723B2" w:rsidRDefault="0030537A" w:rsidP="0030537A">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Minimum Revenue Provision</w:t>
            </w:r>
          </w:p>
        </w:tc>
      </w:tr>
      <w:tr w:rsidR="00222745" w:rsidRPr="007430F7" w14:paraId="5426645E" w14:textId="77777777" w:rsidTr="00193496">
        <w:tc>
          <w:tcPr>
            <w:tcW w:w="980" w:type="dxa"/>
          </w:tcPr>
          <w:p w14:paraId="6A781C94" w14:textId="3FFB8F22" w:rsidR="00222745" w:rsidRDefault="00222745" w:rsidP="0030537A">
            <w:pPr>
              <w:spacing w:line="276" w:lineRule="auto"/>
              <w:rPr>
                <w:rFonts w:ascii="Calibri" w:eastAsia="Calibri" w:hAnsi="Calibri" w:cs="Calibri"/>
                <w:b/>
                <w:bCs/>
                <w:color w:val="DB4050"/>
                <w:sz w:val="20"/>
                <w:szCs w:val="20"/>
              </w:rPr>
            </w:pPr>
            <w:proofErr w:type="spellStart"/>
            <w:r>
              <w:rPr>
                <w:rFonts w:ascii="Calibri" w:eastAsia="Calibri" w:hAnsi="Calibri" w:cs="Calibri"/>
                <w:b/>
                <w:bCs/>
                <w:color w:val="DB4050"/>
                <w:sz w:val="20"/>
                <w:szCs w:val="20"/>
              </w:rPr>
              <w:t>MoPI</w:t>
            </w:r>
            <w:proofErr w:type="spellEnd"/>
          </w:p>
        </w:tc>
        <w:tc>
          <w:tcPr>
            <w:tcW w:w="6095" w:type="dxa"/>
          </w:tcPr>
          <w:p w14:paraId="1CED3C13" w14:textId="244EAE82" w:rsidR="00222745" w:rsidRDefault="00222745" w:rsidP="0030537A">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Management of Police Information</w:t>
            </w:r>
          </w:p>
        </w:tc>
      </w:tr>
      <w:tr w:rsidR="0030537A" w:rsidRPr="007430F7" w14:paraId="5A2C62B6" w14:textId="77777777" w:rsidTr="00193496">
        <w:tc>
          <w:tcPr>
            <w:tcW w:w="980" w:type="dxa"/>
            <w:shd w:val="clear" w:color="auto" w:fill="F2F2F2" w:themeFill="background1" w:themeFillShade="F2"/>
          </w:tcPr>
          <w:p w14:paraId="5D27D0D5" w14:textId="7EE078A7" w:rsidR="0030537A" w:rsidRDefault="0030537A" w:rsidP="0030537A">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MTRS</w:t>
            </w:r>
          </w:p>
        </w:tc>
        <w:tc>
          <w:tcPr>
            <w:tcW w:w="6095" w:type="dxa"/>
            <w:shd w:val="clear" w:color="auto" w:fill="F2F2F2" w:themeFill="background1" w:themeFillShade="F2"/>
          </w:tcPr>
          <w:p w14:paraId="5B8360FB" w14:textId="795FDDDC" w:rsidR="0030537A" w:rsidRPr="00B723B2" w:rsidRDefault="0030537A" w:rsidP="0030537A">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Medium Term Resource Strategy</w:t>
            </w:r>
          </w:p>
        </w:tc>
      </w:tr>
      <w:tr w:rsidR="0030537A" w:rsidRPr="007430F7" w14:paraId="417A7E6D" w14:textId="77777777" w:rsidTr="00193496">
        <w:tc>
          <w:tcPr>
            <w:tcW w:w="980" w:type="dxa"/>
            <w:tcBorders>
              <w:bottom w:val="single" w:sz="12" w:space="0" w:color="808080" w:themeColor="background1" w:themeShade="80"/>
            </w:tcBorders>
          </w:tcPr>
          <w:p w14:paraId="73D3BEAD" w14:textId="008A67BA" w:rsidR="0030537A" w:rsidRDefault="0030537A" w:rsidP="0030537A">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N</w:t>
            </w:r>
            <w:r w:rsidR="009B0899">
              <w:rPr>
                <w:rFonts w:ascii="Calibri" w:eastAsia="Calibri" w:hAnsi="Calibri" w:cs="Calibri"/>
                <w:b/>
                <w:bCs/>
                <w:color w:val="DB4050"/>
                <w:sz w:val="20"/>
                <w:szCs w:val="20"/>
              </w:rPr>
              <w:t>PCC</w:t>
            </w:r>
          </w:p>
        </w:tc>
        <w:tc>
          <w:tcPr>
            <w:tcW w:w="6095" w:type="dxa"/>
            <w:tcBorders>
              <w:bottom w:val="single" w:sz="12" w:space="0" w:color="808080" w:themeColor="background1" w:themeShade="80"/>
            </w:tcBorders>
          </w:tcPr>
          <w:p w14:paraId="1D46D588" w14:textId="3C5F3236" w:rsidR="0030537A" w:rsidRPr="00B723B2" w:rsidRDefault="0030537A" w:rsidP="0030537A">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N</w:t>
            </w:r>
            <w:r w:rsidR="009B0899">
              <w:rPr>
                <w:rFonts w:ascii="Calibri Light" w:eastAsia="Calibri Light" w:hAnsi="Calibri Light" w:cs="Calibri Light"/>
                <w:sz w:val="20"/>
                <w:szCs w:val="20"/>
              </w:rPr>
              <w:t>ational Police Chiefs Council</w:t>
            </w:r>
          </w:p>
        </w:tc>
      </w:tr>
    </w:tbl>
    <w:p w14:paraId="1350E209" w14:textId="77777777" w:rsidR="00906F82" w:rsidRPr="007430F7" w:rsidRDefault="00906F82" w:rsidP="00381C6F">
      <w:pPr>
        <w:ind w:left="8"/>
        <w:rPr>
          <w:sz w:val="20"/>
          <w:szCs w:val="20"/>
        </w:rPr>
      </w:pPr>
    </w:p>
    <w:p w14:paraId="20FC1CDB" w14:textId="670EA47E" w:rsidR="00381C6F" w:rsidRPr="007430F7" w:rsidRDefault="00CC1624">
      <w:pPr>
        <w:rPr>
          <w:rFonts w:ascii="Calibri" w:eastAsia="Calibri" w:hAnsi="Calibri" w:cs="Calibri"/>
          <w:color w:val="6F6F6F"/>
          <w:sz w:val="60"/>
          <w:szCs w:val="60"/>
        </w:rPr>
      </w:pPr>
      <w:r>
        <w:rPr>
          <w:noProof/>
          <w:sz w:val="20"/>
          <w:szCs w:val="20"/>
        </w:rPr>
        <w:drawing>
          <wp:anchor distT="0" distB="0" distL="114300" distR="114300" simplePos="0" relativeHeight="252420096" behindDoc="1" locked="0" layoutInCell="1" allowOverlap="1" wp14:anchorId="37C953CF" wp14:editId="6666FD05">
            <wp:simplePos x="0" y="0"/>
            <wp:positionH relativeFrom="column">
              <wp:posOffset>4220945</wp:posOffset>
            </wp:positionH>
            <wp:positionV relativeFrom="paragraph">
              <wp:posOffset>-823261</wp:posOffset>
            </wp:positionV>
            <wp:extent cx="759460" cy="7595870"/>
            <wp:effectExtent l="0" t="0" r="2540" b="0"/>
            <wp:wrapNone/>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y_band.jpg"/>
                    <pic:cNvPicPr/>
                  </pic:nvPicPr>
                  <pic:blipFill>
                    <a:blip r:embed="rId82">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02EBD022" w14:textId="77777777" w:rsidR="00193496" w:rsidRDefault="00193496">
      <w:pPr>
        <w:rPr>
          <w:rFonts w:ascii="Calibri" w:eastAsia="Calibri" w:hAnsi="Calibri" w:cs="Calibri"/>
          <w:b/>
          <w:bCs/>
          <w:color w:val="DB4050"/>
          <w:sz w:val="24"/>
          <w:szCs w:val="24"/>
        </w:rPr>
      </w:pPr>
    </w:p>
    <w:tbl>
      <w:tblPr>
        <w:tblStyle w:val="TableGrid"/>
        <w:tblW w:w="6889" w:type="dxa"/>
        <w:tblInd w:w="-426" w:type="dxa"/>
        <w:tblBorders>
          <w:top w:val="single" w:sz="12" w:space="0" w:color="808080" w:themeColor="background1" w:themeShade="80"/>
          <w:left w:val="none" w:sz="0" w:space="0" w:color="auto"/>
          <w:bottom w:val="single" w:sz="12" w:space="0" w:color="000000"/>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4"/>
        <w:gridCol w:w="5935"/>
      </w:tblGrid>
      <w:tr w:rsidR="009B0899" w:rsidRPr="00906F82" w14:paraId="3637D3EE" w14:textId="77777777" w:rsidTr="009B0899">
        <w:trPr>
          <w:trHeight w:val="293"/>
        </w:trPr>
        <w:tc>
          <w:tcPr>
            <w:tcW w:w="954" w:type="dxa"/>
            <w:shd w:val="clear" w:color="auto" w:fill="FFFFFF" w:themeFill="background1"/>
          </w:tcPr>
          <w:p w14:paraId="2B9C6246" w14:textId="3CA996FB" w:rsidR="009B0899" w:rsidRPr="00906F82" w:rsidRDefault="009B0899" w:rsidP="009B0899">
            <w:pPr>
              <w:spacing w:line="276" w:lineRule="auto"/>
              <w:rPr>
                <w:sz w:val="20"/>
                <w:szCs w:val="20"/>
              </w:rPr>
            </w:pPr>
            <w:r>
              <w:rPr>
                <w:rFonts w:ascii="Calibri" w:eastAsia="Calibri" w:hAnsi="Calibri" w:cs="Calibri"/>
                <w:b/>
                <w:bCs/>
                <w:color w:val="DB4050"/>
                <w:sz w:val="20"/>
                <w:szCs w:val="20"/>
              </w:rPr>
              <w:t>NRE</w:t>
            </w:r>
          </w:p>
        </w:tc>
        <w:tc>
          <w:tcPr>
            <w:tcW w:w="5935" w:type="dxa"/>
            <w:shd w:val="clear" w:color="auto" w:fill="FFFFFF" w:themeFill="background1"/>
          </w:tcPr>
          <w:p w14:paraId="2972DA92" w14:textId="35963F85" w:rsidR="009B0899" w:rsidRPr="00906F82" w:rsidRDefault="009B0899" w:rsidP="009B0899">
            <w:pPr>
              <w:spacing w:line="276" w:lineRule="auto"/>
              <w:rPr>
                <w:sz w:val="20"/>
                <w:szCs w:val="20"/>
              </w:rPr>
            </w:pPr>
            <w:r>
              <w:rPr>
                <w:rFonts w:ascii="Calibri Light" w:eastAsia="Calibri Light" w:hAnsi="Calibri Light" w:cs="Calibri Light"/>
                <w:sz w:val="20"/>
                <w:szCs w:val="20"/>
              </w:rPr>
              <w:t>Net Revenue Expenditure</w:t>
            </w:r>
          </w:p>
        </w:tc>
      </w:tr>
      <w:tr w:rsidR="009B0899" w:rsidRPr="00906F82" w14:paraId="1583507A" w14:textId="77777777" w:rsidTr="009B0899">
        <w:trPr>
          <w:trHeight w:val="284"/>
        </w:trPr>
        <w:tc>
          <w:tcPr>
            <w:tcW w:w="954" w:type="dxa"/>
            <w:shd w:val="clear" w:color="auto" w:fill="F2F2F2" w:themeFill="background1" w:themeFillShade="F2"/>
          </w:tcPr>
          <w:p w14:paraId="16CA107A" w14:textId="5D5A26B8" w:rsidR="009B0899" w:rsidRPr="00906F82" w:rsidRDefault="009B0899" w:rsidP="009B0899">
            <w:pPr>
              <w:spacing w:line="276" w:lineRule="auto"/>
              <w:rPr>
                <w:sz w:val="20"/>
                <w:szCs w:val="20"/>
              </w:rPr>
            </w:pPr>
            <w:r>
              <w:rPr>
                <w:rFonts w:ascii="Calibri" w:eastAsia="Calibri" w:hAnsi="Calibri" w:cs="Calibri"/>
                <w:b/>
                <w:bCs/>
                <w:color w:val="DB4050"/>
                <w:sz w:val="20"/>
                <w:szCs w:val="20"/>
              </w:rPr>
              <w:t>ONS</w:t>
            </w:r>
          </w:p>
        </w:tc>
        <w:tc>
          <w:tcPr>
            <w:tcW w:w="5935" w:type="dxa"/>
            <w:shd w:val="clear" w:color="auto" w:fill="F2F2F2" w:themeFill="background1" w:themeFillShade="F2"/>
          </w:tcPr>
          <w:p w14:paraId="60E6E8F1" w14:textId="2E8E67E9" w:rsidR="009B0899" w:rsidRPr="00193496" w:rsidRDefault="009B0899" w:rsidP="009B0899">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Office for National Statistics</w:t>
            </w:r>
          </w:p>
        </w:tc>
      </w:tr>
      <w:tr w:rsidR="009B0899" w:rsidRPr="00906F82" w14:paraId="2AA706C9" w14:textId="77777777" w:rsidTr="009B0899">
        <w:trPr>
          <w:trHeight w:val="284"/>
        </w:trPr>
        <w:tc>
          <w:tcPr>
            <w:tcW w:w="954" w:type="dxa"/>
            <w:shd w:val="clear" w:color="auto" w:fill="FFFFFF" w:themeFill="background1"/>
          </w:tcPr>
          <w:p w14:paraId="69B31383" w14:textId="172FCA7A" w:rsidR="009B0899" w:rsidRPr="00193496" w:rsidRDefault="009B0899" w:rsidP="009B0899">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OPCC</w:t>
            </w:r>
          </w:p>
        </w:tc>
        <w:tc>
          <w:tcPr>
            <w:tcW w:w="5935" w:type="dxa"/>
            <w:shd w:val="clear" w:color="auto" w:fill="FFFFFF" w:themeFill="background1"/>
          </w:tcPr>
          <w:p w14:paraId="16007577" w14:textId="4421EC94" w:rsidR="009B0899" w:rsidRPr="00193496" w:rsidRDefault="009B0899" w:rsidP="009B0899">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Office of the Police and Crime Commissioner</w:t>
            </w:r>
          </w:p>
        </w:tc>
      </w:tr>
      <w:tr w:rsidR="009B0899" w:rsidRPr="00906F82" w14:paraId="26949C3B" w14:textId="77777777" w:rsidTr="009B0899">
        <w:trPr>
          <w:trHeight w:val="293"/>
        </w:trPr>
        <w:tc>
          <w:tcPr>
            <w:tcW w:w="954" w:type="dxa"/>
            <w:shd w:val="clear" w:color="auto" w:fill="F2F2F2" w:themeFill="background1" w:themeFillShade="F2"/>
          </w:tcPr>
          <w:p w14:paraId="64BC1B78" w14:textId="49277313" w:rsidR="009B0899" w:rsidRPr="00193496" w:rsidRDefault="009B0899" w:rsidP="009B0899">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PAB</w:t>
            </w:r>
          </w:p>
        </w:tc>
        <w:tc>
          <w:tcPr>
            <w:tcW w:w="5935" w:type="dxa"/>
            <w:shd w:val="clear" w:color="auto" w:fill="F2F2F2" w:themeFill="background1" w:themeFillShade="F2"/>
          </w:tcPr>
          <w:p w14:paraId="1F76AB41" w14:textId="1FDEAE92" w:rsidR="009B0899" w:rsidRPr="00193496" w:rsidRDefault="009B0899" w:rsidP="009B0899">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Public Accountability Board</w:t>
            </w:r>
          </w:p>
        </w:tc>
      </w:tr>
      <w:tr w:rsidR="009B0899" w:rsidRPr="00906F82" w14:paraId="14E5C4E7" w14:textId="77777777" w:rsidTr="009B0899">
        <w:trPr>
          <w:trHeight w:val="284"/>
        </w:trPr>
        <w:tc>
          <w:tcPr>
            <w:tcW w:w="954" w:type="dxa"/>
            <w:shd w:val="clear" w:color="auto" w:fill="FFFFFF" w:themeFill="background1"/>
          </w:tcPr>
          <w:p w14:paraId="2E3A3F14" w14:textId="58EC04FE" w:rsidR="009B0899" w:rsidRPr="00193496" w:rsidRDefault="009B0899" w:rsidP="009B0899">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PCC</w:t>
            </w:r>
          </w:p>
        </w:tc>
        <w:tc>
          <w:tcPr>
            <w:tcW w:w="5935" w:type="dxa"/>
            <w:shd w:val="clear" w:color="auto" w:fill="FFFFFF" w:themeFill="background1"/>
          </w:tcPr>
          <w:p w14:paraId="0B92AC39" w14:textId="18A623AA" w:rsidR="009B0899" w:rsidRPr="00193496" w:rsidRDefault="009B0899" w:rsidP="009B0899">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Police and Crime Commissioner</w:t>
            </w:r>
          </w:p>
        </w:tc>
      </w:tr>
      <w:tr w:rsidR="009B0899" w:rsidRPr="00906F82" w14:paraId="387C6384" w14:textId="77777777" w:rsidTr="009B0899">
        <w:trPr>
          <w:trHeight w:val="293"/>
        </w:trPr>
        <w:tc>
          <w:tcPr>
            <w:tcW w:w="954" w:type="dxa"/>
            <w:shd w:val="clear" w:color="auto" w:fill="F2F2F2" w:themeFill="background1" w:themeFillShade="F2"/>
          </w:tcPr>
          <w:p w14:paraId="4DBF7C40" w14:textId="4531FDB5" w:rsidR="009B0899" w:rsidRDefault="009B0899" w:rsidP="009B0899">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PCS</w:t>
            </w:r>
          </w:p>
        </w:tc>
        <w:tc>
          <w:tcPr>
            <w:tcW w:w="5935" w:type="dxa"/>
            <w:shd w:val="clear" w:color="auto" w:fill="F2F2F2" w:themeFill="background1" w:themeFillShade="F2"/>
          </w:tcPr>
          <w:p w14:paraId="460E9524" w14:textId="647A0BFA" w:rsidR="009B0899" w:rsidRPr="00193496" w:rsidRDefault="009B0899" w:rsidP="009B0899">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Police Compensation Scheme</w:t>
            </w:r>
          </w:p>
        </w:tc>
      </w:tr>
      <w:tr w:rsidR="009B0899" w:rsidRPr="00906F82" w14:paraId="4C8ABCEC" w14:textId="77777777" w:rsidTr="009B0899">
        <w:trPr>
          <w:trHeight w:val="284"/>
        </w:trPr>
        <w:tc>
          <w:tcPr>
            <w:tcW w:w="954" w:type="dxa"/>
            <w:shd w:val="clear" w:color="auto" w:fill="FFFFFF" w:themeFill="background1"/>
          </w:tcPr>
          <w:p w14:paraId="170285D7" w14:textId="2C01A13C" w:rsidR="009B0899" w:rsidRDefault="009B0899" w:rsidP="009B0899">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PEEL</w:t>
            </w:r>
          </w:p>
        </w:tc>
        <w:tc>
          <w:tcPr>
            <w:tcW w:w="5935" w:type="dxa"/>
            <w:shd w:val="clear" w:color="auto" w:fill="FFFFFF" w:themeFill="background1"/>
          </w:tcPr>
          <w:p w14:paraId="56D53623" w14:textId="0CECA7E1" w:rsidR="009B0899" w:rsidRPr="00193496" w:rsidRDefault="009B0899" w:rsidP="009B0899">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Police Effectiveness, Efficiency and Legitimacy</w:t>
            </w:r>
          </w:p>
        </w:tc>
      </w:tr>
      <w:tr w:rsidR="009B0899" w:rsidRPr="00906F82" w14:paraId="6AE25D9C" w14:textId="77777777" w:rsidTr="009B0899">
        <w:trPr>
          <w:trHeight w:val="293"/>
        </w:trPr>
        <w:tc>
          <w:tcPr>
            <w:tcW w:w="954" w:type="dxa"/>
            <w:shd w:val="clear" w:color="auto" w:fill="F2F2F2" w:themeFill="background1" w:themeFillShade="F2"/>
          </w:tcPr>
          <w:p w14:paraId="017E8C45" w14:textId="5344A0CB" w:rsidR="009B0899" w:rsidRDefault="009B0899" w:rsidP="009B0899">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PPS</w:t>
            </w:r>
          </w:p>
        </w:tc>
        <w:tc>
          <w:tcPr>
            <w:tcW w:w="5935" w:type="dxa"/>
            <w:shd w:val="clear" w:color="auto" w:fill="F2F2F2" w:themeFill="background1" w:themeFillShade="F2"/>
          </w:tcPr>
          <w:p w14:paraId="6ED7E112" w14:textId="507A0468" w:rsidR="009B0899" w:rsidRPr="00193496" w:rsidRDefault="009B0899" w:rsidP="009B0899">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Police Pension Schemes</w:t>
            </w:r>
          </w:p>
        </w:tc>
      </w:tr>
      <w:tr w:rsidR="009B0899" w:rsidRPr="00906F82" w14:paraId="7C010629" w14:textId="77777777" w:rsidTr="009B0899">
        <w:trPr>
          <w:trHeight w:val="284"/>
        </w:trPr>
        <w:tc>
          <w:tcPr>
            <w:tcW w:w="954" w:type="dxa"/>
            <w:shd w:val="clear" w:color="auto" w:fill="FFFFFF" w:themeFill="background1"/>
          </w:tcPr>
          <w:p w14:paraId="092E089C" w14:textId="6DB9DC2C" w:rsidR="009B0899" w:rsidRDefault="009B0899" w:rsidP="009B0899">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PWLB</w:t>
            </w:r>
          </w:p>
        </w:tc>
        <w:tc>
          <w:tcPr>
            <w:tcW w:w="5935" w:type="dxa"/>
            <w:shd w:val="clear" w:color="auto" w:fill="FFFFFF" w:themeFill="background1"/>
          </w:tcPr>
          <w:p w14:paraId="460D018B" w14:textId="5ACE862F" w:rsidR="009B0899" w:rsidRDefault="009B0899" w:rsidP="009B0899">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Public Works Loans Board</w:t>
            </w:r>
          </w:p>
        </w:tc>
      </w:tr>
      <w:tr w:rsidR="009B0899" w:rsidRPr="00906F82" w14:paraId="2ED9EDEB" w14:textId="77777777" w:rsidTr="009B0899">
        <w:trPr>
          <w:trHeight w:val="293"/>
        </w:trPr>
        <w:tc>
          <w:tcPr>
            <w:tcW w:w="954" w:type="dxa"/>
            <w:shd w:val="clear" w:color="auto" w:fill="F2F2F2" w:themeFill="background1" w:themeFillShade="F2"/>
          </w:tcPr>
          <w:p w14:paraId="68E6EA6B" w14:textId="27F762E9" w:rsidR="009B0899" w:rsidRDefault="009B0899" w:rsidP="009B0899">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QPR</w:t>
            </w:r>
          </w:p>
        </w:tc>
        <w:tc>
          <w:tcPr>
            <w:tcW w:w="5935" w:type="dxa"/>
            <w:shd w:val="clear" w:color="auto" w:fill="F2F2F2" w:themeFill="background1" w:themeFillShade="F2"/>
          </w:tcPr>
          <w:p w14:paraId="7DBBF604" w14:textId="31141BAA" w:rsidR="009B0899" w:rsidRDefault="009B0899" w:rsidP="009B0899">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Quarterly Performance Review</w:t>
            </w:r>
          </w:p>
        </w:tc>
      </w:tr>
      <w:tr w:rsidR="009B0899" w:rsidRPr="00906F82" w14:paraId="4AE80169" w14:textId="77777777" w:rsidTr="009B0899">
        <w:trPr>
          <w:trHeight w:val="293"/>
        </w:trPr>
        <w:tc>
          <w:tcPr>
            <w:tcW w:w="954" w:type="dxa"/>
          </w:tcPr>
          <w:p w14:paraId="79890A96" w14:textId="2E003A6B" w:rsidR="009B0899" w:rsidRPr="00475C4C" w:rsidRDefault="009B0899" w:rsidP="009B0899">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RICS</w:t>
            </w:r>
          </w:p>
        </w:tc>
        <w:tc>
          <w:tcPr>
            <w:tcW w:w="5935" w:type="dxa"/>
          </w:tcPr>
          <w:p w14:paraId="196821DE" w14:textId="4CF27EA2" w:rsidR="009B0899" w:rsidRPr="00475C4C" w:rsidRDefault="009B0899" w:rsidP="009B0899">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Royal Institution of Chartered Surveyors</w:t>
            </w:r>
          </w:p>
        </w:tc>
      </w:tr>
      <w:tr w:rsidR="009B0899" w:rsidRPr="00906F82" w14:paraId="1392B8FF" w14:textId="77777777" w:rsidTr="009B0899">
        <w:trPr>
          <w:trHeight w:val="293"/>
        </w:trPr>
        <w:tc>
          <w:tcPr>
            <w:tcW w:w="954" w:type="dxa"/>
            <w:shd w:val="clear" w:color="auto" w:fill="F2F2F2" w:themeFill="background1" w:themeFillShade="F2"/>
          </w:tcPr>
          <w:p w14:paraId="606F433D" w14:textId="6FD44EB1" w:rsidR="009B0899" w:rsidRDefault="009B0899" w:rsidP="009B0899">
            <w:pPr>
              <w:spacing w:line="276" w:lineRule="auto"/>
              <w:rPr>
                <w:rFonts w:ascii="Calibri" w:eastAsia="Calibri" w:hAnsi="Calibri" w:cs="Calibri"/>
                <w:b/>
                <w:bCs/>
                <w:color w:val="DB4050"/>
                <w:sz w:val="20"/>
                <w:szCs w:val="20"/>
              </w:rPr>
            </w:pPr>
            <w:r w:rsidRPr="00475C4C">
              <w:rPr>
                <w:rFonts w:ascii="Calibri" w:eastAsia="Calibri" w:hAnsi="Calibri" w:cs="Calibri"/>
                <w:b/>
                <w:bCs/>
                <w:color w:val="DB4050"/>
                <w:sz w:val="20"/>
                <w:szCs w:val="20"/>
              </w:rPr>
              <w:t>SCR</w:t>
            </w:r>
          </w:p>
        </w:tc>
        <w:tc>
          <w:tcPr>
            <w:tcW w:w="5935" w:type="dxa"/>
            <w:shd w:val="clear" w:color="auto" w:fill="F2F2F2" w:themeFill="background1" w:themeFillShade="F2"/>
          </w:tcPr>
          <w:p w14:paraId="2773766B" w14:textId="11A769A2" w:rsidR="009B0899" w:rsidRDefault="009B0899" w:rsidP="009B0899">
            <w:pPr>
              <w:spacing w:line="276" w:lineRule="auto"/>
              <w:rPr>
                <w:rFonts w:ascii="Calibri Light" w:eastAsia="Calibri Light" w:hAnsi="Calibri Light" w:cs="Calibri Light"/>
                <w:sz w:val="20"/>
                <w:szCs w:val="20"/>
              </w:rPr>
            </w:pPr>
            <w:r w:rsidRPr="00475C4C">
              <w:rPr>
                <w:rFonts w:ascii="Calibri Light" w:eastAsia="Calibri Light" w:hAnsi="Calibri Light" w:cs="Calibri Light"/>
                <w:sz w:val="20"/>
                <w:szCs w:val="20"/>
              </w:rPr>
              <w:t>Strategic Concern Register</w:t>
            </w:r>
          </w:p>
        </w:tc>
      </w:tr>
      <w:tr w:rsidR="009B0899" w:rsidRPr="00906F82" w14:paraId="28D95A39" w14:textId="77777777" w:rsidTr="009B0899">
        <w:trPr>
          <w:trHeight w:val="293"/>
        </w:trPr>
        <w:tc>
          <w:tcPr>
            <w:tcW w:w="954" w:type="dxa"/>
          </w:tcPr>
          <w:p w14:paraId="282B6C4A" w14:textId="4246F7EB" w:rsidR="009B0899" w:rsidRDefault="009B0899" w:rsidP="009B0899">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SCT</w:t>
            </w:r>
          </w:p>
        </w:tc>
        <w:tc>
          <w:tcPr>
            <w:tcW w:w="5935" w:type="dxa"/>
          </w:tcPr>
          <w:p w14:paraId="24E60EFA" w14:textId="550A2674" w:rsidR="009B0899" w:rsidRDefault="009B0899" w:rsidP="009B0899">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Senior Command Team</w:t>
            </w:r>
          </w:p>
        </w:tc>
      </w:tr>
      <w:tr w:rsidR="009B0899" w:rsidRPr="00906F82" w14:paraId="0F60E62A" w14:textId="77777777" w:rsidTr="009B0899">
        <w:trPr>
          <w:trHeight w:val="293"/>
        </w:trPr>
        <w:tc>
          <w:tcPr>
            <w:tcW w:w="954" w:type="dxa"/>
            <w:shd w:val="clear" w:color="auto" w:fill="F2F2F2" w:themeFill="background1" w:themeFillShade="F2"/>
          </w:tcPr>
          <w:p w14:paraId="4E565CD6" w14:textId="0EB396D5" w:rsidR="009B0899" w:rsidRDefault="009B0899" w:rsidP="009B0899">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SOLACE</w:t>
            </w:r>
          </w:p>
        </w:tc>
        <w:tc>
          <w:tcPr>
            <w:tcW w:w="5935" w:type="dxa"/>
            <w:shd w:val="clear" w:color="auto" w:fill="F2F2F2" w:themeFill="background1" w:themeFillShade="F2"/>
          </w:tcPr>
          <w:p w14:paraId="62346704" w14:textId="27395C58" w:rsidR="009B0899" w:rsidRPr="00193496" w:rsidRDefault="009B0899" w:rsidP="009B0899">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Society of Local Authority Chief Executives and Senior Managers</w:t>
            </w:r>
          </w:p>
        </w:tc>
      </w:tr>
      <w:tr w:rsidR="009B0899" w:rsidRPr="00906F82" w14:paraId="3FC9C5DF" w14:textId="77777777" w:rsidTr="009B0899">
        <w:trPr>
          <w:trHeight w:val="293"/>
        </w:trPr>
        <w:tc>
          <w:tcPr>
            <w:tcW w:w="954" w:type="dxa"/>
            <w:shd w:val="clear" w:color="auto" w:fill="auto"/>
          </w:tcPr>
          <w:p w14:paraId="5E83F158" w14:textId="5E985447" w:rsidR="009B0899" w:rsidRDefault="009B0899" w:rsidP="009B0899">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SYMCA</w:t>
            </w:r>
          </w:p>
        </w:tc>
        <w:tc>
          <w:tcPr>
            <w:tcW w:w="5935" w:type="dxa"/>
            <w:shd w:val="clear" w:color="auto" w:fill="auto"/>
          </w:tcPr>
          <w:p w14:paraId="06CE9F81" w14:textId="14E601BF" w:rsidR="009B0899" w:rsidRDefault="009B0899" w:rsidP="009B0899">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South Yorkshire Mayoral Combined Authority</w:t>
            </w:r>
          </w:p>
        </w:tc>
      </w:tr>
      <w:tr w:rsidR="009B0899" w:rsidRPr="00906F82" w14:paraId="623B6AE2" w14:textId="77777777" w:rsidTr="009B0899">
        <w:trPr>
          <w:trHeight w:val="293"/>
        </w:trPr>
        <w:tc>
          <w:tcPr>
            <w:tcW w:w="954" w:type="dxa"/>
            <w:shd w:val="clear" w:color="auto" w:fill="F2F2F2" w:themeFill="background1" w:themeFillShade="F2"/>
          </w:tcPr>
          <w:p w14:paraId="1DDF274E" w14:textId="18A4BF5A" w:rsidR="009B0899" w:rsidRDefault="009B0899" w:rsidP="009B0899">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SYP</w:t>
            </w:r>
          </w:p>
        </w:tc>
        <w:tc>
          <w:tcPr>
            <w:tcW w:w="5935" w:type="dxa"/>
            <w:shd w:val="clear" w:color="auto" w:fill="F2F2F2" w:themeFill="background1" w:themeFillShade="F2"/>
          </w:tcPr>
          <w:p w14:paraId="14F3A631" w14:textId="034D9799" w:rsidR="009B0899" w:rsidRDefault="009B0899" w:rsidP="009B0899">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South Yorkshire Police</w:t>
            </w:r>
          </w:p>
        </w:tc>
      </w:tr>
    </w:tbl>
    <w:p w14:paraId="136A8757" w14:textId="77777777" w:rsidR="007430F7" w:rsidRPr="007430F7" w:rsidRDefault="007430F7">
      <w:pPr>
        <w:rPr>
          <w:rFonts w:ascii="Calibri" w:eastAsia="Calibri" w:hAnsi="Calibri" w:cs="Calibri"/>
          <w:color w:val="6F6F6F"/>
          <w:sz w:val="20"/>
          <w:szCs w:val="20"/>
        </w:rPr>
      </w:pPr>
    </w:p>
    <w:p w14:paraId="78D6E347" w14:textId="77777777" w:rsidR="007430F7" w:rsidRDefault="007430F7">
      <w:pPr>
        <w:rPr>
          <w:rFonts w:ascii="Calibri" w:eastAsia="Calibri" w:hAnsi="Calibri" w:cs="Calibri"/>
          <w:color w:val="6F6F6F"/>
          <w:sz w:val="60"/>
          <w:szCs w:val="60"/>
        </w:rPr>
      </w:pPr>
    </w:p>
    <w:p w14:paraId="1137257D" w14:textId="77777777" w:rsidR="007430F7" w:rsidRDefault="007430F7">
      <w:pPr>
        <w:rPr>
          <w:rFonts w:ascii="Calibri" w:eastAsia="Calibri" w:hAnsi="Calibri" w:cs="Calibri"/>
          <w:color w:val="6F6F6F"/>
          <w:sz w:val="60"/>
          <w:szCs w:val="60"/>
        </w:rPr>
      </w:pPr>
    </w:p>
    <w:p w14:paraId="0BA5E7AF" w14:textId="77777777" w:rsidR="007430F7" w:rsidRDefault="007430F7">
      <w:pPr>
        <w:rPr>
          <w:rFonts w:ascii="Calibri" w:eastAsia="Calibri" w:hAnsi="Calibri" w:cs="Calibri"/>
          <w:color w:val="6F6F6F"/>
          <w:sz w:val="60"/>
          <w:szCs w:val="60"/>
        </w:rPr>
      </w:pPr>
    </w:p>
    <w:p w14:paraId="76B5CBAF" w14:textId="77777777" w:rsidR="007430F7" w:rsidRDefault="007430F7">
      <w:pPr>
        <w:rPr>
          <w:rFonts w:ascii="Calibri" w:eastAsia="Calibri" w:hAnsi="Calibri" w:cs="Calibri"/>
          <w:color w:val="6F6F6F"/>
          <w:sz w:val="60"/>
          <w:szCs w:val="60"/>
        </w:rPr>
      </w:pPr>
    </w:p>
    <w:p w14:paraId="3753F1BC" w14:textId="77777777" w:rsidR="007430F7" w:rsidRDefault="007430F7">
      <w:pPr>
        <w:rPr>
          <w:rFonts w:ascii="Calibri" w:eastAsia="Calibri" w:hAnsi="Calibri" w:cs="Calibri"/>
          <w:color w:val="6F6F6F"/>
          <w:sz w:val="60"/>
          <w:szCs w:val="60"/>
        </w:rPr>
      </w:pPr>
    </w:p>
    <w:p w14:paraId="2A6D8833" w14:textId="77777777" w:rsidR="00906F82" w:rsidRDefault="00906F82" w:rsidP="00906F82">
      <w:pPr>
        <w:spacing w:line="20" w:lineRule="exact"/>
        <w:rPr>
          <w:sz w:val="20"/>
          <w:szCs w:val="20"/>
        </w:rPr>
      </w:pPr>
    </w:p>
    <w:p w14:paraId="470ECA45" w14:textId="77777777" w:rsidR="00906F82" w:rsidRDefault="00906F82" w:rsidP="00906F82">
      <w:pPr>
        <w:spacing w:line="1" w:lineRule="exact"/>
        <w:rPr>
          <w:sz w:val="20"/>
          <w:szCs w:val="20"/>
        </w:rPr>
      </w:pPr>
    </w:p>
    <w:p w14:paraId="1D728652" w14:textId="77777777" w:rsidR="00906F82" w:rsidRDefault="00906F82" w:rsidP="00906F82">
      <w:pPr>
        <w:spacing w:line="1" w:lineRule="exact"/>
        <w:rPr>
          <w:sz w:val="20"/>
          <w:szCs w:val="20"/>
        </w:rPr>
      </w:pPr>
    </w:p>
    <w:p w14:paraId="4D97B5AE" w14:textId="77777777" w:rsidR="00906F82" w:rsidRDefault="00906F82" w:rsidP="00906F82">
      <w:pPr>
        <w:spacing w:line="1" w:lineRule="exact"/>
        <w:rPr>
          <w:sz w:val="20"/>
          <w:szCs w:val="20"/>
        </w:rPr>
      </w:pPr>
    </w:p>
    <w:p w14:paraId="5021AF66" w14:textId="77777777" w:rsidR="0037477C" w:rsidRDefault="0037477C">
      <w:pPr>
        <w:spacing w:line="20" w:lineRule="exact"/>
        <w:rPr>
          <w:sz w:val="20"/>
          <w:szCs w:val="20"/>
        </w:rPr>
      </w:pPr>
    </w:p>
    <w:p w14:paraId="3752B811" w14:textId="77777777" w:rsidR="0037477C" w:rsidRDefault="00192681">
      <w:pPr>
        <w:spacing w:line="200" w:lineRule="exact"/>
        <w:rPr>
          <w:sz w:val="20"/>
          <w:szCs w:val="20"/>
        </w:rPr>
      </w:pPr>
      <w:r>
        <w:rPr>
          <w:noProof/>
          <w:sz w:val="20"/>
          <w:szCs w:val="20"/>
        </w:rPr>
        <w:drawing>
          <wp:anchor distT="0" distB="0" distL="114300" distR="114300" simplePos="0" relativeHeight="251943936" behindDoc="1" locked="0" layoutInCell="0" allowOverlap="1" wp14:anchorId="46851C51" wp14:editId="7B9C316E">
            <wp:simplePos x="0" y="0"/>
            <wp:positionH relativeFrom="page">
              <wp:align>right</wp:align>
            </wp:positionH>
            <wp:positionV relativeFrom="paragraph">
              <wp:posOffset>-808450</wp:posOffset>
            </wp:positionV>
            <wp:extent cx="574675" cy="7560310"/>
            <wp:effectExtent l="0" t="0" r="0" b="2540"/>
            <wp:wrapNone/>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83"/>
                    <a:srcRect/>
                    <a:stretch>
                      <a:fillRect/>
                    </a:stretch>
                  </pic:blipFill>
                  <pic:spPr bwMode="auto">
                    <a:xfrm>
                      <a:off x="0" y="0"/>
                      <a:ext cx="574675" cy="7560310"/>
                    </a:xfrm>
                    <a:prstGeom prst="rect">
                      <a:avLst/>
                    </a:prstGeom>
                    <a:noFill/>
                  </pic:spPr>
                </pic:pic>
              </a:graphicData>
            </a:graphic>
          </wp:anchor>
        </w:drawing>
      </w:r>
    </w:p>
    <w:p w14:paraId="7B6C401C" w14:textId="77777777" w:rsidR="0037477C" w:rsidRDefault="0037477C">
      <w:pPr>
        <w:spacing w:line="20" w:lineRule="exact"/>
        <w:rPr>
          <w:sz w:val="20"/>
          <w:szCs w:val="20"/>
        </w:rPr>
      </w:pPr>
    </w:p>
    <w:p w14:paraId="02E46D82" w14:textId="77777777" w:rsidR="0037477C" w:rsidRDefault="0037477C">
      <w:pPr>
        <w:spacing w:line="1" w:lineRule="exact"/>
        <w:rPr>
          <w:sz w:val="20"/>
          <w:szCs w:val="20"/>
        </w:rPr>
      </w:pPr>
    </w:p>
    <w:p w14:paraId="1049C71B" w14:textId="77777777" w:rsidR="0037477C" w:rsidRDefault="0037477C">
      <w:pPr>
        <w:spacing w:line="1" w:lineRule="exact"/>
        <w:rPr>
          <w:sz w:val="20"/>
          <w:szCs w:val="20"/>
        </w:rPr>
      </w:pPr>
    </w:p>
    <w:p w14:paraId="79681719" w14:textId="77777777" w:rsidR="0037477C" w:rsidRDefault="0037477C">
      <w:pPr>
        <w:spacing w:line="1" w:lineRule="exact"/>
        <w:rPr>
          <w:sz w:val="20"/>
          <w:szCs w:val="20"/>
        </w:rPr>
      </w:pPr>
    </w:p>
    <w:p w14:paraId="294B0515" w14:textId="77777777" w:rsidR="0037477C" w:rsidRDefault="0037477C">
      <w:pPr>
        <w:sectPr w:rsidR="0037477C" w:rsidSect="00434EC1">
          <w:pgSz w:w="16840" w:h="11906" w:orient="landscape"/>
          <w:pgMar w:top="1234" w:right="345" w:bottom="670" w:left="860" w:header="0" w:footer="57" w:gutter="0"/>
          <w:cols w:num="2" w:space="720"/>
          <w:docGrid w:linePitch="299"/>
        </w:sectPr>
      </w:pPr>
    </w:p>
    <w:p w14:paraId="3E0EB8CB" w14:textId="2946981D" w:rsidR="0037477C" w:rsidRDefault="00CC1624">
      <w:pPr>
        <w:spacing w:line="20" w:lineRule="exact"/>
        <w:rPr>
          <w:sz w:val="20"/>
          <w:szCs w:val="20"/>
        </w:rPr>
      </w:pPr>
      <w:bookmarkStart w:id="263" w:name="page246"/>
      <w:bookmarkEnd w:id="263"/>
      <w:r>
        <w:rPr>
          <w:noProof/>
          <w:sz w:val="20"/>
          <w:szCs w:val="20"/>
        </w:rPr>
        <w:lastRenderedPageBreak/>
        <w:drawing>
          <wp:anchor distT="0" distB="0" distL="114300" distR="114300" simplePos="0" relativeHeight="252422144" behindDoc="1" locked="0" layoutInCell="1" allowOverlap="1" wp14:anchorId="1446673B" wp14:editId="61432708">
            <wp:simplePos x="0" y="0"/>
            <wp:positionH relativeFrom="column">
              <wp:posOffset>9045040</wp:posOffset>
            </wp:positionH>
            <wp:positionV relativeFrom="paragraph">
              <wp:posOffset>-925195</wp:posOffset>
            </wp:positionV>
            <wp:extent cx="759460" cy="7595870"/>
            <wp:effectExtent l="0" t="0" r="2540" b="0"/>
            <wp:wrapNone/>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y_band.jpg"/>
                    <pic:cNvPicPr/>
                  </pic:nvPicPr>
                  <pic:blipFill>
                    <a:blip r:embed="rId82">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55D40622" w14:textId="77777777" w:rsidR="0037477C" w:rsidRDefault="00355EE7" w:rsidP="00192681">
      <w:pPr>
        <w:ind w:left="-567"/>
        <w:rPr>
          <w:sz w:val="20"/>
          <w:szCs w:val="20"/>
        </w:rPr>
      </w:pPr>
      <w:bookmarkStart w:id="264" w:name="page247"/>
      <w:bookmarkStart w:id="265" w:name="Contactinfo"/>
      <w:bookmarkStart w:id="266" w:name="CCContactinfo"/>
      <w:bookmarkEnd w:id="264"/>
      <w:bookmarkEnd w:id="265"/>
      <w:bookmarkEnd w:id="266"/>
      <w:r>
        <w:rPr>
          <w:rFonts w:ascii="Calibri" w:eastAsia="Calibri" w:hAnsi="Calibri" w:cs="Calibri"/>
          <w:color w:val="6F6F6F"/>
          <w:sz w:val="60"/>
          <w:szCs w:val="60"/>
        </w:rPr>
        <w:t>Contact Information</w:t>
      </w:r>
    </w:p>
    <w:p w14:paraId="41FC1DA5" w14:textId="77777777" w:rsidR="0037477C" w:rsidRDefault="0037477C" w:rsidP="00192681">
      <w:pPr>
        <w:spacing w:line="200" w:lineRule="exact"/>
        <w:ind w:left="-567"/>
        <w:rPr>
          <w:sz w:val="20"/>
          <w:szCs w:val="20"/>
        </w:rPr>
      </w:pPr>
    </w:p>
    <w:p w14:paraId="000A0DE0" w14:textId="77777777" w:rsidR="0037477C" w:rsidRDefault="0037477C" w:rsidP="00192681">
      <w:pPr>
        <w:spacing w:line="208" w:lineRule="exact"/>
        <w:ind w:left="-567"/>
        <w:rPr>
          <w:sz w:val="20"/>
          <w:szCs w:val="20"/>
        </w:rPr>
      </w:pPr>
    </w:p>
    <w:p w14:paraId="1CC2F011" w14:textId="77777777" w:rsidR="0037477C" w:rsidRDefault="00355EE7" w:rsidP="00192681">
      <w:pPr>
        <w:ind w:left="-567"/>
        <w:rPr>
          <w:sz w:val="20"/>
          <w:szCs w:val="20"/>
        </w:rPr>
      </w:pPr>
      <w:r>
        <w:rPr>
          <w:rFonts w:ascii="Calibri Light" w:eastAsia="Calibri Light" w:hAnsi="Calibri Light" w:cs="Calibri Light"/>
          <w:sz w:val="19"/>
          <w:szCs w:val="19"/>
        </w:rPr>
        <w:t xml:space="preserve">This document gives details of </w:t>
      </w:r>
      <w:r w:rsidR="001A0BD0">
        <w:rPr>
          <w:rFonts w:ascii="Calibri Light" w:eastAsia="Calibri Light" w:hAnsi="Calibri Light" w:cs="Calibri Light"/>
          <w:sz w:val="19"/>
          <w:szCs w:val="19"/>
        </w:rPr>
        <w:t>CC</w:t>
      </w:r>
      <w:r>
        <w:rPr>
          <w:rFonts w:ascii="Calibri Light" w:eastAsia="Calibri Light" w:hAnsi="Calibri Light" w:cs="Calibri Light"/>
          <w:sz w:val="19"/>
          <w:szCs w:val="19"/>
        </w:rPr>
        <w:t>’s Annual Accounts</w:t>
      </w:r>
      <w:r w:rsidR="001A0BD0">
        <w:rPr>
          <w:rFonts w:ascii="Calibri Light" w:eastAsia="Calibri Light" w:hAnsi="Calibri Light" w:cs="Calibri Light"/>
          <w:sz w:val="19"/>
          <w:szCs w:val="19"/>
        </w:rPr>
        <w:t xml:space="preserve"> </w:t>
      </w:r>
      <w:r w:rsidR="001A0BD0">
        <w:rPr>
          <w:rFonts w:ascii="Calibri Light" w:eastAsia="Calibri Light" w:hAnsi="Calibri Light" w:cs="Calibri Light"/>
          <w:sz w:val="20"/>
          <w:szCs w:val="20"/>
        </w:rPr>
        <w:t>and is available along with more information about finances on its web</w:t>
      </w:r>
      <w:r>
        <w:rPr>
          <w:rFonts w:ascii="Calibri Light" w:eastAsia="Calibri Light" w:hAnsi="Calibri Light" w:cs="Calibri Light"/>
          <w:sz w:val="20"/>
          <w:szCs w:val="20"/>
        </w:rPr>
        <w:t xml:space="preserve">site at </w:t>
      </w:r>
      <w:hyperlink r:id="rId84" w:history="1">
        <w:r w:rsidR="003D2F1E" w:rsidRPr="00933012">
          <w:rPr>
            <w:rStyle w:val="Hyperlink"/>
            <w:rFonts w:ascii="Calibri Light" w:eastAsia="Calibri Light" w:hAnsi="Calibri Light" w:cs="Calibri Light"/>
            <w:sz w:val="20"/>
            <w:szCs w:val="20"/>
          </w:rPr>
          <w:t>www.southyorkshire.police.uk</w:t>
        </w:r>
      </w:hyperlink>
      <w:r w:rsidR="001A0BD0">
        <w:rPr>
          <w:rFonts w:ascii="Calibri Light" w:eastAsia="Calibri Light" w:hAnsi="Calibri Light" w:cs="Calibri Light"/>
          <w:sz w:val="20"/>
          <w:szCs w:val="20"/>
        </w:rPr>
        <w:t xml:space="preserve"> </w:t>
      </w:r>
    </w:p>
    <w:p w14:paraId="7D807DA9" w14:textId="77777777" w:rsidR="0037477C" w:rsidRDefault="0037477C" w:rsidP="00192681">
      <w:pPr>
        <w:spacing w:line="150" w:lineRule="exact"/>
        <w:ind w:left="-567"/>
        <w:rPr>
          <w:sz w:val="20"/>
          <w:szCs w:val="20"/>
        </w:rPr>
      </w:pPr>
    </w:p>
    <w:p w14:paraId="4561C0CB" w14:textId="77777777" w:rsidR="0037477C" w:rsidRDefault="00355EE7" w:rsidP="00192681">
      <w:pPr>
        <w:ind w:left="-567"/>
        <w:rPr>
          <w:sz w:val="20"/>
          <w:szCs w:val="20"/>
        </w:rPr>
      </w:pPr>
      <w:r>
        <w:rPr>
          <w:rFonts w:ascii="Calibri" w:eastAsia="Calibri" w:hAnsi="Calibri" w:cs="Calibri"/>
          <w:b/>
          <w:bCs/>
          <w:color w:val="6F6F6F"/>
          <w:sz w:val="26"/>
          <w:szCs w:val="26"/>
        </w:rPr>
        <w:t>CONTACT FOR FURTHER INFORMATION:</w:t>
      </w:r>
    </w:p>
    <w:p w14:paraId="522E0416" w14:textId="77777777" w:rsidR="0037477C" w:rsidRDefault="0037477C" w:rsidP="00192681">
      <w:pPr>
        <w:spacing w:line="66" w:lineRule="exact"/>
        <w:ind w:left="-567"/>
        <w:rPr>
          <w:sz w:val="20"/>
          <w:szCs w:val="20"/>
        </w:rPr>
      </w:pPr>
    </w:p>
    <w:p w14:paraId="4A5F9FC0" w14:textId="6E5E02F9" w:rsidR="0037477C" w:rsidRDefault="001A0BD0" w:rsidP="00192681">
      <w:pPr>
        <w:ind w:left="-567"/>
        <w:rPr>
          <w:sz w:val="20"/>
          <w:szCs w:val="20"/>
        </w:rPr>
      </w:pPr>
      <w:r>
        <w:rPr>
          <w:rFonts w:ascii="Calibri Light" w:eastAsia="Calibri Light" w:hAnsi="Calibri Light" w:cs="Calibri Light"/>
          <w:sz w:val="20"/>
          <w:szCs w:val="20"/>
        </w:rPr>
        <w:t xml:space="preserve">The </w:t>
      </w:r>
      <w:r w:rsidR="00A53C1D">
        <w:rPr>
          <w:rFonts w:ascii="Calibri Light" w:eastAsia="Calibri Light" w:hAnsi="Calibri Light" w:cs="Calibri Light"/>
          <w:sz w:val="20"/>
          <w:szCs w:val="20"/>
        </w:rPr>
        <w:t>Chief Finance Officer</w:t>
      </w:r>
    </w:p>
    <w:p w14:paraId="518067D5" w14:textId="77777777" w:rsidR="0037477C" w:rsidRDefault="0037477C" w:rsidP="00192681">
      <w:pPr>
        <w:spacing w:line="15" w:lineRule="exact"/>
        <w:ind w:left="-567"/>
        <w:rPr>
          <w:sz w:val="20"/>
          <w:szCs w:val="20"/>
        </w:rPr>
      </w:pPr>
    </w:p>
    <w:p w14:paraId="461C4379" w14:textId="77777777" w:rsidR="0037477C" w:rsidRDefault="001A0BD0" w:rsidP="00192681">
      <w:pPr>
        <w:ind w:left="-567"/>
        <w:rPr>
          <w:rFonts w:ascii="Calibri Light" w:eastAsia="Calibri Light" w:hAnsi="Calibri Light" w:cs="Calibri Light"/>
          <w:sz w:val="20"/>
          <w:szCs w:val="20"/>
        </w:rPr>
      </w:pPr>
      <w:r>
        <w:rPr>
          <w:rFonts w:ascii="Calibri Light" w:eastAsia="Calibri Light" w:hAnsi="Calibri Light" w:cs="Calibri Light"/>
          <w:sz w:val="20"/>
          <w:szCs w:val="20"/>
        </w:rPr>
        <w:t>South Yorkshire Police</w:t>
      </w:r>
    </w:p>
    <w:p w14:paraId="455564C7" w14:textId="77777777" w:rsidR="001A0BD0" w:rsidRDefault="001A0BD0" w:rsidP="00192681">
      <w:pPr>
        <w:ind w:left="-567"/>
        <w:rPr>
          <w:rFonts w:ascii="Calibri Light" w:eastAsia="Calibri Light" w:hAnsi="Calibri Light" w:cs="Calibri Light"/>
          <w:sz w:val="20"/>
          <w:szCs w:val="20"/>
        </w:rPr>
      </w:pPr>
      <w:r>
        <w:rPr>
          <w:rFonts w:ascii="Calibri Light" w:eastAsia="Calibri Light" w:hAnsi="Calibri Light" w:cs="Calibri Light"/>
          <w:sz w:val="20"/>
          <w:szCs w:val="20"/>
        </w:rPr>
        <w:t>Carbrook House</w:t>
      </w:r>
    </w:p>
    <w:p w14:paraId="78080EBD" w14:textId="77777777" w:rsidR="001A0BD0" w:rsidRDefault="001A0BD0" w:rsidP="00192681">
      <w:pPr>
        <w:ind w:left="-567"/>
        <w:rPr>
          <w:rFonts w:ascii="Calibri Light" w:eastAsia="Calibri Light" w:hAnsi="Calibri Light" w:cs="Calibri Light"/>
          <w:sz w:val="20"/>
          <w:szCs w:val="20"/>
        </w:rPr>
      </w:pPr>
      <w:r>
        <w:rPr>
          <w:rFonts w:ascii="Calibri Light" w:eastAsia="Calibri Light" w:hAnsi="Calibri Light" w:cs="Calibri Light"/>
          <w:sz w:val="20"/>
          <w:szCs w:val="20"/>
        </w:rPr>
        <w:t>5 Carbrook Hall Road</w:t>
      </w:r>
    </w:p>
    <w:p w14:paraId="682A70CE" w14:textId="77777777" w:rsidR="001A0BD0" w:rsidRDefault="001A0BD0" w:rsidP="00192681">
      <w:pPr>
        <w:ind w:left="-567"/>
        <w:rPr>
          <w:rFonts w:ascii="Calibri Light" w:eastAsia="Calibri Light" w:hAnsi="Calibri Light" w:cs="Calibri Light"/>
          <w:sz w:val="20"/>
          <w:szCs w:val="20"/>
        </w:rPr>
      </w:pPr>
      <w:r>
        <w:rPr>
          <w:rFonts w:ascii="Calibri Light" w:eastAsia="Calibri Light" w:hAnsi="Calibri Light" w:cs="Calibri Light"/>
          <w:sz w:val="20"/>
          <w:szCs w:val="20"/>
        </w:rPr>
        <w:t xml:space="preserve">Sheffield </w:t>
      </w:r>
    </w:p>
    <w:p w14:paraId="3F366A53" w14:textId="77777777" w:rsidR="001A0BD0" w:rsidRDefault="001A0BD0" w:rsidP="00192681">
      <w:pPr>
        <w:ind w:left="-567"/>
        <w:rPr>
          <w:sz w:val="20"/>
          <w:szCs w:val="20"/>
        </w:rPr>
      </w:pPr>
      <w:r>
        <w:rPr>
          <w:rFonts w:ascii="Calibri Light" w:eastAsia="Calibri Light" w:hAnsi="Calibri Light" w:cs="Calibri Light"/>
          <w:sz w:val="20"/>
          <w:szCs w:val="20"/>
        </w:rPr>
        <w:t>S9 2EH</w:t>
      </w:r>
    </w:p>
    <w:p w14:paraId="2599C3AD" w14:textId="77777777" w:rsidR="0037477C" w:rsidRDefault="0037477C">
      <w:pPr>
        <w:spacing w:line="17" w:lineRule="exact"/>
        <w:rPr>
          <w:sz w:val="20"/>
          <w:szCs w:val="20"/>
        </w:rPr>
      </w:pPr>
    </w:p>
    <w:p w14:paraId="55CFE10E" w14:textId="3A5C31C4" w:rsidR="0037477C" w:rsidRDefault="0037477C" w:rsidP="00CC1624">
      <w:pPr>
        <w:spacing w:line="20" w:lineRule="exact"/>
        <w:rPr>
          <w:sz w:val="20"/>
          <w:szCs w:val="20"/>
        </w:rPr>
      </w:pPr>
    </w:p>
    <w:p w14:paraId="528D02E8" w14:textId="77777777" w:rsidR="0037477C" w:rsidRDefault="0037477C">
      <w:pPr>
        <w:sectPr w:rsidR="0037477C" w:rsidSect="00434EC1">
          <w:pgSz w:w="16840" w:h="11906" w:orient="landscape"/>
          <w:pgMar w:top="1440" w:right="1440" w:bottom="875" w:left="1440" w:header="0" w:footer="57" w:gutter="0"/>
          <w:cols w:space="720"/>
          <w:docGrid w:linePitch="299"/>
        </w:sectPr>
      </w:pPr>
      <w:bookmarkStart w:id="267" w:name="page248"/>
      <w:bookmarkEnd w:id="267"/>
    </w:p>
    <w:p w14:paraId="06B550C8" w14:textId="37110122" w:rsidR="0037477C" w:rsidRDefault="003C3138">
      <w:pPr>
        <w:spacing w:line="182" w:lineRule="auto"/>
        <w:rPr>
          <w:sz w:val="20"/>
          <w:szCs w:val="20"/>
        </w:rPr>
      </w:pPr>
      <w:bookmarkStart w:id="268" w:name="page249"/>
      <w:bookmarkEnd w:id="268"/>
      <w:r w:rsidRPr="003C3138">
        <w:rPr>
          <w:noProof/>
          <w:sz w:val="20"/>
          <w:szCs w:val="20"/>
        </w:rPr>
        <w:lastRenderedPageBreak/>
        <mc:AlternateContent>
          <mc:Choice Requires="wps">
            <w:drawing>
              <wp:anchor distT="45720" distB="45720" distL="114300" distR="114300" simplePos="0" relativeHeight="252434432" behindDoc="1" locked="0" layoutInCell="1" allowOverlap="1" wp14:anchorId="2B4B1C49" wp14:editId="3D7AC68C">
                <wp:simplePos x="0" y="0"/>
                <wp:positionH relativeFrom="column">
                  <wp:posOffset>-655320</wp:posOffset>
                </wp:positionH>
                <wp:positionV relativeFrom="paragraph">
                  <wp:posOffset>-472440</wp:posOffset>
                </wp:positionV>
                <wp:extent cx="2360930" cy="140462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alpha val="0"/>
                          </a:srgbClr>
                        </a:solidFill>
                        <a:ln w="9525">
                          <a:noFill/>
                          <a:miter lim="800000"/>
                          <a:headEnd/>
                          <a:tailEnd/>
                        </a:ln>
                      </wps:spPr>
                      <wps:txbx>
                        <w:txbxContent>
                          <w:p w14:paraId="412B56D8" w14:textId="64EBD58B" w:rsidR="007E5739" w:rsidRPr="003C3138" w:rsidRDefault="007E5739">
                            <w:pPr>
                              <w:rPr>
                                <w:rFonts w:asciiTheme="majorHAnsi" w:hAnsiTheme="majorHAnsi"/>
                              </w:rPr>
                            </w:pPr>
                            <w:r w:rsidRPr="003C3138">
                              <w:rPr>
                                <w:rFonts w:asciiTheme="majorHAnsi" w:hAnsiTheme="majorHAnsi"/>
                              </w:rPr>
                              <w:t>Conisbrough Castle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B4B1C49" id="_x0000_s1067" type="#_x0000_t202" style="position:absolute;margin-left:-51.6pt;margin-top:-37.2pt;width:185.9pt;height:110.6pt;z-index:-2508820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" stroked="f">
                <v:fill opacity="0"/>
                <v:textbox style="mso-fit-shape-to-text:t">
                  <w:txbxContent>
                    <w:p w14:paraId="412B56D8" w14:textId="64EBD58B" w:rsidR="007E5739" w:rsidRPr="003C3138" w:rsidRDefault="007E5739">
                      <w:pPr>
                        <w:rPr>
                          <w:rFonts w:asciiTheme="majorHAnsi" w:hAnsiTheme="majorHAnsi"/>
                        </w:rPr>
                      </w:pPr>
                      <w:r w:rsidRPr="003C3138">
                        <w:rPr>
                          <w:rFonts w:asciiTheme="majorHAnsi" w:hAnsiTheme="majorHAnsi"/>
                        </w:rPr>
                        <w:t>Conisbrough Castle</w:t>
                      </w:r>
                    </w:p>
                  </w:txbxContent>
                </v:textbox>
              </v:shape>
            </w:pict>
          </mc:Fallback>
        </mc:AlternateContent>
      </w:r>
      <w:r>
        <w:rPr>
          <w:noProof/>
          <w:sz w:val="20"/>
          <w:szCs w:val="20"/>
        </w:rPr>
        <w:drawing>
          <wp:anchor distT="0" distB="0" distL="114300" distR="114300" simplePos="0" relativeHeight="252432384" behindDoc="1" locked="0" layoutInCell="1" allowOverlap="1" wp14:anchorId="2816A271" wp14:editId="1CDA42ED">
            <wp:simplePos x="0" y="0"/>
            <wp:positionH relativeFrom="page">
              <wp:align>left</wp:align>
            </wp:positionH>
            <wp:positionV relativeFrom="paragraph">
              <wp:posOffset>-914400</wp:posOffset>
            </wp:positionV>
            <wp:extent cx="10744665" cy="7596000"/>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k_page.jpg"/>
                    <pic:cNvPicPr/>
                  </pic:nvPicPr>
                  <pic:blipFill>
                    <a:blip r:embed="rId85">
                      <a:extLst>
                        <a:ext uri="{28A0092B-C50C-407E-A947-70E740481C1C}">
                          <a14:useLocalDpi xmlns:a14="http://schemas.microsoft.com/office/drawing/2010/main" val="0"/>
                        </a:ext>
                      </a:extLst>
                    </a:blip>
                    <a:stretch>
                      <a:fillRect/>
                    </a:stretch>
                  </pic:blipFill>
                  <pic:spPr>
                    <a:xfrm>
                      <a:off x="0" y="0"/>
                      <a:ext cx="10744665" cy="7596000"/>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1850451C" w14:textId="77777777" w:rsidR="000503F0" w:rsidRDefault="000503F0">
      <w:pPr>
        <w:spacing w:line="182" w:lineRule="auto"/>
        <w:rPr>
          <w:sz w:val="20"/>
          <w:szCs w:val="20"/>
        </w:rPr>
      </w:pPr>
    </w:p>
    <w:sectPr w:rsidR="000503F0" w:rsidSect="00434EC1">
      <w:pgSz w:w="16840" w:h="11906" w:orient="landscape"/>
      <w:pgMar w:top="1440" w:right="1440" w:bottom="875" w:left="14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012DE" w14:textId="77777777" w:rsidR="005663D2" w:rsidRDefault="005663D2" w:rsidP="00CF4383">
      <w:r>
        <w:separator/>
      </w:r>
    </w:p>
  </w:endnote>
  <w:endnote w:type="continuationSeparator" w:id="0">
    <w:p w14:paraId="6BB57B28" w14:textId="77777777" w:rsidR="005663D2" w:rsidRDefault="005663D2" w:rsidP="00CF4383">
      <w:r>
        <w:continuationSeparator/>
      </w:r>
    </w:p>
  </w:endnote>
  <w:endnote w:type="continuationNotice" w:id="1">
    <w:p w14:paraId="154674AA" w14:textId="77777777" w:rsidR="005663D2" w:rsidRDefault="005663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Cn">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D6BB6" w14:textId="77777777" w:rsidR="001D2351" w:rsidRDefault="001D23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57907" w14:textId="77777777" w:rsidR="007E5739" w:rsidRPr="00D204A0" w:rsidRDefault="007E5739">
    <w:pPr>
      <w:pStyle w:val="Footer"/>
      <w:rPr>
        <w:rFonts w:asciiTheme="majorHAnsi" w:hAnsiTheme="majorHAnsi"/>
        <w:sz w:val="16"/>
        <w:szCs w:val="16"/>
      </w:rPr>
    </w:pP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03AA4" w14:textId="77777777" w:rsidR="001D2351" w:rsidRDefault="001D23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13E19" w14:textId="160FFEAD" w:rsidR="007E5739" w:rsidRPr="00D204A0" w:rsidRDefault="007E5739">
    <w:pPr>
      <w:pStyle w:val="Footer"/>
      <w:rPr>
        <w:rFonts w:asciiTheme="majorHAnsi" w:hAnsiTheme="majorHAnsi"/>
        <w:sz w:val="16"/>
        <w:szCs w:val="16"/>
      </w:rPr>
    </w:pPr>
    <w:r w:rsidRPr="00D204A0">
      <w:rPr>
        <w:rFonts w:asciiTheme="majorHAnsi" w:hAnsiTheme="majorHAnsi"/>
        <w:sz w:val="16"/>
        <w:szCs w:val="16"/>
      </w:rPr>
      <w:t>Statement of Accounts 20</w:t>
    </w:r>
    <w:r>
      <w:rPr>
        <w:rFonts w:asciiTheme="majorHAnsi" w:hAnsiTheme="majorHAnsi"/>
        <w:sz w:val="16"/>
        <w:szCs w:val="16"/>
      </w:rPr>
      <w:t>2</w:t>
    </w:r>
    <w:r w:rsidR="006A6727">
      <w:rPr>
        <w:rFonts w:asciiTheme="majorHAnsi" w:hAnsiTheme="majorHAnsi"/>
        <w:sz w:val="16"/>
        <w:szCs w:val="16"/>
      </w:rPr>
      <w:t>5</w:t>
    </w:r>
    <w:r w:rsidRPr="00D204A0">
      <w:rPr>
        <w:rFonts w:asciiTheme="majorHAnsi" w:hAnsiTheme="majorHAnsi"/>
        <w:sz w:val="16"/>
        <w:szCs w:val="16"/>
      </w:rPr>
      <w:t>/</w:t>
    </w:r>
    <w:r>
      <w:rPr>
        <w:rFonts w:asciiTheme="majorHAnsi" w:hAnsiTheme="majorHAnsi"/>
        <w:sz w:val="16"/>
        <w:szCs w:val="16"/>
      </w:rPr>
      <w:t>2</w:t>
    </w:r>
    <w:r w:rsidR="006A6727">
      <w:rPr>
        <w:rFonts w:asciiTheme="majorHAnsi" w:hAnsiTheme="majorHAnsi"/>
        <w:sz w:val="16"/>
        <w:szCs w:val="16"/>
      </w:rPr>
      <w:t>6</w:t>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color w:val="7F7F7F" w:themeColor="background1" w:themeShade="7F"/>
        <w:spacing w:val="60"/>
        <w:sz w:val="16"/>
        <w:szCs w:val="16"/>
      </w:rPr>
      <w:t>Page</w:t>
    </w:r>
    <w:r w:rsidRPr="00D204A0">
      <w:rPr>
        <w:rFonts w:asciiTheme="majorHAnsi" w:hAnsiTheme="majorHAnsi"/>
        <w:sz w:val="16"/>
        <w:szCs w:val="16"/>
      </w:rPr>
      <w:t xml:space="preserve"> | </w:t>
    </w:r>
    <w:r w:rsidRPr="00D204A0">
      <w:rPr>
        <w:rFonts w:asciiTheme="majorHAnsi" w:hAnsiTheme="majorHAnsi"/>
        <w:sz w:val="16"/>
        <w:szCs w:val="16"/>
      </w:rPr>
      <w:fldChar w:fldCharType="begin"/>
    </w:r>
    <w:r w:rsidRPr="00D204A0">
      <w:rPr>
        <w:rFonts w:asciiTheme="majorHAnsi" w:hAnsiTheme="majorHAnsi"/>
        <w:sz w:val="16"/>
        <w:szCs w:val="16"/>
      </w:rPr>
      <w:instrText xml:space="preserve"> PAGE   \* MERGEFORMAT </w:instrText>
    </w:r>
    <w:r w:rsidRPr="00D204A0">
      <w:rPr>
        <w:rFonts w:asciiTheme="majorHAnsi" w:hAnsiTheme="majorHAnsi"/>
        <w:sz w:val="16"/>
        <w:szCs w:val="16"/>
      </w:rPr>
      <w:fldChar w:fldCharType="separate"/>
    </w:r>
    <w:r w:rsidR="006D4D37" w:rsidRPr="006D4D37">
      <w:rPr>
        <w:rFonts w:asciiTheme="majorHAnsi" w:hAnsiTheme="majorHAnsi"/>
        <w:b/>
        <w:bCs/>
        <w:noProof/>
        <w:sz w:val="16"/>
        <w:szCs w:val="16"/>
      </w:rPr>
      <w:t>16</w:t>
    </w:r>
    <w:r w:rsidRPr="00D204A0">
      <w:rPr>
        <w:rFonts w:asciiTheme="majorHAnsi" w:hAnsiTheme="majorHAnsi"/>
        <w:b/>
        <w:bCs/>
        <w:noProof/>
        <w:sz w:val="16"/>
        <w:szCs w:val="16"/>
      </w:rPr>
      <w:fldChar w:fldCharType="end"/>
    </w:r>
    <w:r>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03388" w14:textId="77777777" w:rsidR="005663D2" w:rsidRDefault="005663D2" w:rsidP="00CF4383">
      <w:r>
        <w:separator/>
      </w:r>
    </w:p>
  </w:footnote>
  <w:footnote w:type="continuationSeparator" w:id="0">
    <w:p w14:paraId="1BDAEB3B" w14:textId="77777777" w:rsidR="005663D2" w:rsidRDefault="005663D2" w:rsidP="00CF4383">
      <w:r>
        <w:continuationSeparator/>
      </w:r>
    </w:p>
  </w:footnote>
  <w:footnote w:type="continuationNotice" w:id="1">
    <w:p w14:paraId="7B4A39FF" w14:textId="77777777" w:rsidR="005663D2" w:rsidRDefault="005663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E8BA7" w14:textId="77777777" w:rsidR="001D2351" w:rsidRDefault="001D23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4AE92" w14:textId="77777777" w:rsidR="001D2351" w:rsidRDefault="001D23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3A417" w14:textId="77777777" w:rsidR="001D2351" w:rsidRDefault="001D23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7E"/>
    <w:multiLevelType w:val="hybridMultilevel"/>
    <w:tmpl w:val="4A0C2606"/>
    <w:lvl w:ilvl="0" w:tplc="2E6C56F6">
      <w:start w:val="1"/>
      <w:numFmt w:val="bullet"/>
      <w:lvlText w:val=""/>
      <w:lvlJc w:val="left"/>
    </w:lvl>
    <w:lvl w:ilvl="1" w:tplc="9F5C142E">
      <w:start w:val="1"/>
      <w:numFmt w:val="bullet"/>
      <w:lvlText w:val=""/>
      <w:lvlJc w:val="left"/>
    </w:lvl>
    <w:lvl w:ilvl="2" w:tplc="7046A60A">
      <w:numFmt w:val="decimal"/>
      <w:lvlText w:val=""/>
      <w:lvlJc w:val="left"/>
    </w:lvl>
    <w:lvl w:ilvl="3" w:tplc="482C503C">
      <w:numFmt w:val="decimal"/>
      <w:lvlText w:val=""/>
      <w:lvlJc w:val="left"/>
    </w:lvl>
    <w:lvl w:ilvl="4" w:tplc="8FEA7E9A">
      <w:numFmt w:val="decimal"/>
      <w:lvlText w:val=""/>
      <w:lvlJc w:val="left"/>
    </w:lvl>
    <w:lvl w:ilvl="5" w:tplc="5DBA3054">
      <w:numFmt w:val="decimal"/>
      <w:lvlText w:val=""/>
      <w:lvlJc w:val="left"/>
    </w:lvl>
    <w:lvl w:ilvl="6" w:tplc="7C4018E6">
      <w:numFmt w:val="decimal"/>
      <w:lvlText w:val=""/>
      <w:lvlJc w:val="left"/>
    </w:lvl>
    <w:lvl w:ilvl="7" w:tplc="7EB20CC6">
      <w:numFmt w:val="decimal"/>
      <w:lvlText w:val=""/>
      <w:lvlJc w:val="left"/>
    </w:lvl>
    <w:lvl w:ilvl="8" w:tplc="71AA1BA0">
      <w:numFmt w:val="decimal"/>
      <w:lvlText w:val=""/>
      <w:lvlJc w:val="left"/>
    </w:lvl>
  </w:abstractNum>
  <w:abstractNum w:abstractNumId="1" w15:restartNumberingAfterBreak="0">
    <w:nsid w:val="000022CD"/>
    <w:multiLevelType w:val="hybridMultilevel"/>
    <w:tmpl w:val="1BC247F4"/>
    <w:lvl w:ilvl="0" w:tplc="C952EBA4">
      <w:start w:val="1"/>
      <w:numFmt w:val="bullet"/>
      <w:lvlText w:val=""/>
      <w:lvlJc w:val="left"/>
    </w:lvl>
    <w:lvl w:ilvl="1" w:tplc="7AD22E64">
      <w:numFmt w:val="decimal"/>
      <w:lvlText w:val=""/>
      <w:lvlJc w:val="left"/>
    </w:lvl>
    <w:lvl w:ilvl="2" w:tplc="1F2C3536">
      <w:numFmt w:val="decimal"/>
      <w:lvlText w:val=""/>
      <w:lvlJc w:val="left"/>
    </w:lvl>
    <w:lvl w:ilvl="3" w:tplc="E5185960">
      <w:numFmt w:val="decimal"/>
      <w:lvlText w:val=""/>
      <w:lvlJc w:val="left"/>
    </w:lvl>
    <w:lvl w:ilvl="4" w:tplc="43D2466C">
      <w:numFmt w:val="decimal"/>
      <w:lvlText w:val=""/>
      <w:lvlJc w:val="left"/>
    </w:lvl>
    <w:lvl w:ilvl="5" w:tplc="063A47A6">
      <w:numFmt w:val="decimal"/>
      <w:lvlText w:val=""/>
      <w:lvlJc w:val="left"/>
    </w:lvl>
    <w:lvl w:ilvl="6" w:tplc="22242532">
      <w:numFmt w:val="decimal"/>
      <w:lvlText w:val=""/>
      <w:lvlJc w:val="left"/>
    </w:lvl>
    <w:lvl w:ilvl="7" w:tplc="3A6477DC">
      <w:numFmt w:val="decimal"/>
      <w:lvlText w:val=""/>
      <w:lvlJc w:val="left"/>
    </w:lvl>
    <w:lvl w:ilvl="8" w:tplc="8E94368A">
      <w:numFmt w:val="decimal"/>
      <w:lvlText w:val=""/>
      <w:lvlJc w:val="left"/>
    </w:lvl>
  </w:abstractNum>
  <w:abstractNum w:abstractNumId="2" w15:restartNumberingAfterBreak="0">
    <w:nsid w:val="000023C9"/>
    <w:multiLevelType w:val="hybridMultilevel"/>
    <w:tmpl w:val="18ACC424"/>
    <w:lvl w:ilvl="0" w:tplc="0D98C9A8">
      <w:start w:val="5"/>
      <w:numFmt w:val="decimal"/>
      <w:lvlText w:val="%1."/>
      <w:lvlJc w:val="left"/>
    </w:lvl>
    <w:lvl w:ilvl="1" w:tplc="CDDE78EA">
      <w:numFmt w:val="decimal"/>
      <w:lvlText w:val=""/>
      <w:lvlJc w:val="left"/>
    </w:lvl>
    <w:lvl w:ilvl="2" w:tplc="0BB22FFE">
      <w:numFmt w:val="decimal"/>
      <w:lvlText w:val=""/>
      <w:lvlJc w:val="left"/>
    </w:lvl>
    <w:lvl w:ilvl="3" w:tplc="6A78E0BC">
      <w:numFmt w:val="decimal"/>
      <w:lvlText w:val=""/>
      <w:lvlJc w:val="left"/>
    </w:lvl>
    <w:lvl w:ilvl="4" w:tplc="353A81AC">
      <w:numFmt w:val="decimal"/>
      <w:lvlText w:val=""/>
      <w:lvlJc w:val="left"/>
    </w:lvl>
    <w:lvl w:ilvl="5" w:tplc="29D2D130">
      <w:numFmt w:val="decimal"/>
      <w:lvlText w:val=""/>
      <w:lvlJc w:val="left"/>
    </w:lvl>
    <w:lvl w:ilvl="6" w:tplc="97B80234">
      <w:numFmt w:val="decimal"/>
      <w:lvlText w:val=""/>
      <w:lvlJc w:val="left"/>
    </w:lvl>
    <w:lvl w:ilvl="7" w:tplc="BD945388">
      <w:numFmt w:val="decimal"/>
      <w:lvlText w:val=""/>
      <w:lvlJc w:val="left"/>
    </w:lvl>
    <w:lvl w:ilvl="8" w:tplc="FF3A161A">
      <w:numFmt w:val="decimal"/>
      <w:lvlText w:val=""/>
      <w:lvlJc w:val="left"/>
    </w:lvl>
  </w:abstractNum>
  <w:abstractNum w:abstractNumId="3" w15:restartNumberingAfterBreak="0">
    <w:nsid w:val="00002FFF"/>
    <w:multiLevelType w:val="hybridMultilevel"/>
    <w:tmpl w:val="27EE321A"/>
    <w:lvl w:ilvl="0" w:tplc="62221928">
      <w:start w:val="1"/>
      <w:numFmt w:val="bullet"/>
      <w:lvlText w:val=""/>
      <w:lvlJc w:val="left"/>
    </w:lvl>
    <w:lvl w:ilvl="1" w:tplc="8146F0E8">
      <w:numFmt w:val="decimal"/>
      <w:lvlText w:val=""/>
      <w:lvlJc w:val="left"/>
    </w:lvl>
    <w:lvl w:ilvl="2" w:tplc="8CAADA64">
      <w:numFmt w:val="decimal"/>
      <w:lvlText w:val=""/>
      <w:lvlJc w:val="left"/>
    </w:lvl>
    <w:lvl w:ilvl="3" w:tplc="AD5C39BE">
      <w:numFmt w:val="decimal"/>
      <w:lvlText w:val=""/>
      <w:lvlJc w:val="left"/>
    </w:lvl>
    <w:lvl w:ilvl="4" w:tplc="A80687FC">
      <w:numFmt w:val="decimal"/>
      <w:lvlText w:val=""/>
      <w:lvlJc w:val="left"/>
    </w:lvl>
    <w:lvl w:ilvl="5" w:tplc="475C2756">
      <w:numFmt w:val="decimal"/>
      <w:lvlText w:val=""/>
      <w:lvlJc w:val="left"/>
    </w:lvl>
    <w:lvl w:ilvl="6" w:tplc="9AB8FBCC">
      <w:numFmt w:val="decimal"/>
      <w:lvlText w:val=""/>
      <w:lvlJc w:val="left"/>
    </w:lvl>
    <w:lvl w:ilvl="7" w:tplc="51547AB4">
      <w:numFmt w:val="decimal"/>
      <w:lvlText w:val=""/>
      <w:lvlJc w:val="left"/>
    </w:lvl>
    <w:lvl w:ilvl="8" w:tplc="DB10B75E">
      <w:numFmt w:val="decimal"/>
      <w:lvlText w:val=""/>
      <w:lvlJc w:val="left"/>
    </w:lvl>
  </w:abstractNum>
  <w:abstractNum w:abstractNumId="4" w15:restartNumberingAfterBreak="0">
    <w:nsid w:val="00003C61"/>
    <w:multiLevelType w:val="hybridMultilevel"/>
    <w:tmpl w:val="13F4CDF6"/>
    <w:lvl w:ilvl="0" w:tplc="D110DA9E">
      <w:start w:val="1"/>
      <w:numFmt w:val="bullet"/>
      <w:lvlText w:val=""/>
      <w:lvlJc w:val="left"/>
    </w:lvl>
    <w:lvl w:ilvl="1" w:tplc="6E90057C">
      <w:numFmt w:val="decimal"/>
      <w:lvlText w:val=""/>
      <w:lvlJc w:val="left"/>
    </w:lvl>
    <w:lvl w:ilvl="2" w:tplc="A2DA2992">
      <w:numFmt w:val="decimal"/>
      <w:lvlText w:val=""/>
      <w:lvlJc w:val="left"/>
    </w:lvl>
    <w:lvl w:ilvl="3" w:tplc="173CD56A">
      <w:numFmt w:val="decimal"/>
      <w:lvlText w:val=""/>
      <w:lvlJc w:val="left"/>
    </w:lvl>
    <w:lvl w:ilvl="4" w:tplc="01C2E61E">
      <w:numFmt w:val="decimal"/>
      <w:lvlText w:val=""/>
      <w:lvlJc w:val="left"/>
    </w:lvl>
    <w:lvl w:ilvl="5" w:tplc="B55897B4">
      <w:numFmt w:val="decimal"/>
      <w:lvlText w:val=""/>
      <w:lvlJc w:val="left"/>
    </w:lvl>
    <w:lvl w:ilvl="6" w:tplc="7A44EC80">
      <w:numFmt w:val="decimal"/>
      <w:lvlText w:val=""/>
      <w:lvlJc w:val="left"/>
    </w:lvl>
    <w:lvl w:ilvl="7" w:tplc="946ECA26">
      <w:numFmt w:val="decimal"/>
      <w:lvlText w:val=""/>
      <w:lvlJc w:val="left"/>
    </w:lvl>
    <w:lvl w:ilvl="8" w:tplc="CF685CA2">
      <w:numFmt w:val="decimal"/>
      <w:lvlText w:val=""/>
      <w:lvlJc w:val="left"/>
    </w:lvl>
  </w:abstractNum>
  <w:abstractNum w:abstractNumId="5" w15:restartNumberingAfterBreak="0">
    <w:nsid w:val="0000422D"/>
    <w:multiLevelType w:val="hybridMultilevel"/>
    <w:tmpl w:val="12A24866"/>
    <w:lvl w:ilvl="0" w:tplc="C5525F40">
      <w:start w:val="1"/>
      <w:numFmt w:val="bullet"/>
      <w:lvlText w:val=""/>
      <w:lvlJc w:val="left"/>
    </w:lvl>
    <w:lvl w:ilvl="1" w:tplc="A91E8418">
      <w:numFmt w:val="decimal"/>
      <w:lvlText w:val=""/>
      <w:lvlJc w:val="left"/>
    </w:lvl>
    <w:lvl w:ilvl="2" w:tplc="F042D606">
      <w:numFmt w:val="decimal"/>
      <w:lvlText w:val=""/>
      <w:lvlJc w:val="left"/>
    </w:lvl>
    <w:lvl w:ilvl="3" w:tplc="233CFB9C">
      <w:numFmt w:val="decimal"/>
      <w:lvlText w:val=""/>
      <w:lvlJc w:val="left"/>
    </w:lvl>
    <w:lvl w:ilvl="4" w:tplc="30A2045A">
      <w:numFmt w:val="decimal"/>
      <w:lvlText w:val=""/>
      <w:lvlJc w:val="left"/>
    </w:lvl>
    <w:lvl w:ilvl="5" w:tplc="50D8E2C8">
      <w:numFmt w:val="decimal"/>
      <w:lvlText w:val=""/>
      <w:lvlJc w:val="left"/>
    </w:lvl>
    <w:lvl w:ilvl="6" w:tplc="97E48E28">
      <w:numFmt w:val="decimal"/>
      <w:lvlText w:val=""/>
      <w:lvlJc w:val="left"/>
    </w:lvl>
    <w:lvl w:ilvl="7" w:tplc="FD042252">
      <w:numFmt w:val="decimal"/>
      <w:lvlText w:val=""/>
      <w:lvlJc w:val="left"/>
    </w:lvl>
    <w:lvl w:ilvl="8" w:tplc="20129C92">
      <w:numFmt w:val="decimal"/>
      <w:lvlText w:val=""/>
      <w:lvlJc w:val="left"/>
    </w:lvl>
  </w:abstractNum>
  <w:abstractNum w:abstractNumId="6" w15:restartNumberingAfterBreak="0">
    <w:nsid w:val="000048CC"/>
    <w:multiLevelType w:val="hybridMultilevel"/>
    <w:tmpl w:val="6B9E02E8"/>
    <w:lvl w:ilvl="0" w:tplc="BAC24CCE">
      <w:start w:val="5"/>
      <w:numFmt w:val="decimal"/>
      <w:lvlText w:val="%1."/>
      <w:lvlJc w:val="left"/>
    </w:lvl>
    <w:lvl w:ilvl="1" w:tplc="F4864D80">
      <w:numFmt w:val="decimal"/>
      <w:lvlText w:val=""/>
      <w:lvlJc w:val="left"/>
    </w:lvl>
    <w:lvl w:ilvl="2" w:tplc="98CA1852">
      <w:numFmt w:val="decimal"/>
      <w:lvlText w:val=""/>
      <w:lvlJc w:val="left"/>
    </w:lvl>
    <w:lvl w:ilvl="3" w:tplc="6DE44E6E">
      <w:numFmt w:val="decimal"/>
      <w:lvlText w:val=""/>
      <w:lvlJc w:val="left"/>
    </w:lvl>
    <w:lvl w:ilvl="4" w:tplc="4BC068DE">
      <w:numFmt w:val="decimal"/>
      <w:lvlText w:val=""/>
      <w:lvlJc w:val="left"/>
    </w:lvl>
    <w:lvl w:ilvl="5" w:tplc="6D44597C">
      <w:numFmt w:val="decimal"/>
      <w:lvlText w:val=""/>
      <w:lvlJc w:val="left"/>
    </w:lvl>
    <w:lvl w:ilvl="6" w:tplc="44E4384C">
      <w:numFmt w:val="decimal"/>
      <w:lvlText w:val=""/>
      <w:lvlJc w:val="left"/>
    </w:lvl>
    <w:lvl w:ilvl="7" w:tplc="3B742D76">
      <w:numFmt w:val="decimal"/>
      <w:lvlText w:val=""/>
      <w:lvlJc w:val="left"/>
    </w:lvl>
    <w:lvl w:ilvl="8" w:tplc="578A9996">
      <w:numFmt w:val="decimal"/>
      <w:lvlText w:val=""/>
      <w:lvlJc w:val="left"/>
    </w:lvl>
  </w:abstractNum>
  <w:abstractNum w:abstractNumId="7" w15:restartNumberingAfterBreak="0">
    <w:nsid w:val="00004CD4"/>
    <w:multiLevelType w:val="hybridMultilevel"/>
    <w:tmpl w:val="4CAE3420"/>
    <w:lvl w:ilvl="0" w:tplc="244CC9AC">
      <w:start w:val="1"/>
      <w:numFmt w:val="bullet"/>
      <w:lvlText w:val=""/>
      <w:lvlJc w:val="left"/>
    </w:lvl>
    <w:lvl w:ilvl="1" w:tplc="56EAD9F4">
      <w:numFmt w:val="decimal"/>
      <w:lvlText w:val=""/>
      <w:lvlJc w:val="left"/>
    </w:lvl>
    <w:lvl w:ilvl="2" w:tplc="22A211F8">
      <w:numFmt w:val="decimal"/>
      <w:lvlText w:val=""/>
      <w:lvlJc w:val="left"/>
    </w:lvl>
    <w:lvl w:ilvl="3" w:tplc="AA04CE9A">
      <w:numFmt w:val="decimal"/>
      <w:lvlText w:val=""/>
      <w:lvlJc w:val="left"/>
    </w:lvl>
    <w:lvl w:ilvl="4" w:tplc="9FFC3420">
      <w:numFmt w:val="decimal"/>
      <w:lvlText w:val=""/>
      <w:lvlJc w:val="left"/>
    </w:lvl>
    <w:lvl w:ilvl="5" w:tplc="047A2DDA">
      <w:numFmt w:val="decimal"/>
      <w:lvlText w:val=""/>
      <w:lvlJc w:val="left"/>
    </w:lvl>
    <w:lvl w:ilvl="6" w:tplc="7E109700">
      <w:numFmt w:val="decimal"/>
      <w:lvlText w:val=""/>
      <w:lvlJc w:val="left"/>
    </w:lvl>
    <w:lvl w:ilvl="7" w:tplc="657E2506">
      <w:numFmt w:val="decimal"/>
      <w:lvlText w:val=""/>
      <w:lvlJc w:val="left"/>
    </w:lvl>
    <w:lvl w:ilvl="8" w:tplc="E0C8DB10">
      <w:numFmt w:val="decimal"/>
      <w:lvlText w:val=""/>
      <w:lvlJc w:val="left"/>
    </w:lvl>
  </w:abstractNum>
  <w:abstractNum w:abstractNumId="8" w15:restartNumberingAfterBreak="0">
    <w:nsid w:val="00005C67"/>
    <w:multiLevelType w:val="hybridMultilevel"/>
    <w:tmpl w:val="E1F892B2"/>
    <w:lvl w:ilvl="0" w:tplc="620A9340">
      <w:start w:val="1"/>
      <w:numFmt w:val="bullet"/>
      <w:lvlText w:val=""/>
      <w:lvlJc w:val="left"/>
    </w:lvl>
    <w:lvl w:ilvl="1" w:tplc="8EBE9D90">
      <w:numFmt w:val="decimal"/>
      <w:lvlText w:val=""/>
      <w:lvlJc w:val="left"/>
    </w:lvl>
    <w:lvl w:ilvl="2" w:tplc="4EBC0106">
      <w:numFmt w:val="decimal"/>
      <w:lvlText w:val=""/>
      <w:lvlJc w:val="left"/>
    </w:lvl>
    <w:lvl w:ilvl="3" w:tplc="AA9C9448">
      <w:numFmt w:val="decimal"/>
      <w:lvlText w:val=""/>
      <w:lvlJc w:val="left"/>
    </w:lvl>
    <w:lvl w:ilvl="4" w:tplc="F17E204A">
      <w:numFmt w:val="decimal"/>
      <w:lvlText w:val=""/>
      <w:lvlJc w:val="left"/>
    </w:lvl>
    <w:lvl w:ilvl="5" w:tplc="FC38AA92">
      <w:numFmt w:val="decimal"/>
      <w:lvlText w:val=""/>
      <w:lvlJc w:val="left"/>
    </w:lvl>
    <w:lvl w:ilvl="6" w:tplc="485A3726">
      <w:numFmt w:val="decimal"/>
      <w:lvlText w:val=""/>
      <w:lvlJc w:val="left"/>
    </w:lvl>
    <w:lvl w:ilvl="7" w:tplc="2F02BEE2">
      <w:numFmt w:val="decimal"/>
      <w:lvlText w:val=""/>
      <w:lvlJc w:val="left"/>
    </w:lvl>
    <w:lvl w:ilvl="8" w:tplc="8EB8BFB4">
      <w:numFmt w:val="decimal"/>
      <w:lvlText w:val=""/>
      <w:lvlJc w:val="left"/>
    </w:lvl>
  </w:abstractNum>
  <w:abstractNum w:abstractNumId="9" w15:restartNumberingAfterBreak="0">
    <w:nsid w:val="000060BF"/>
    <w:multiLevelType w:val="hybridMultilevel"/>
    <w:tmpl w:val="21B44950"/>
    <w:lvl w:ilvl="0" w:tplc="0B9CBF1E">
      <w:start w:val="5"/>
      <w:numFmt w:val="decimal"/>
      <w:lvlText w:val="%1."/>
      <w:lvlJc w:val="left"/>
    </w:lvl>
    <w:lvl w:ilvl="1" w:tplc="61044654">
      <w:numFmt w:val="decimal"/>
      <w:lvlText w:val=""/>
      <w:lvlJc w:val="left"/>
    </w:lvl>
    <w:lvl w:ilvl="2" w:tplc="63BC7C1C">
      <w:numFmt w:val="decimal"/>
      <w:lvlText w:val=""/>
      <w:lvlJc w:val="left"/>
    </w:lvl>
    <w:lvl w:ilvl="3" w:tplc="C45470FC">
      <w:numFmt w:val="decimal"/>
      <w:lvlText w:val=""/>
      <w:lvlJc w:val="left"/>
    </w:lvl>
    <w:lvl w:ilvl="4" w:tplc="DE46C7DE">
      <w:numFmt w:val="decimal"/>
      <w:lvlText w:val=""/>
      <w:lvlJc w:val="left"/>
    </w:lvl>
    <w:lvl w:ilvl="5" w:tplc="3516F32A">
      <w:numFmt w:val="decimal"/>
      <w:lvlText w:val=""/>
      <w:lvlJc w:val="left"/>
    </w:lvl>
    <w:lvl w:ilvl="6" w:tplc="44CEF9F8">
      <w:numFmt w:val="decimal"/>
      <w:lvlText w:val=""/>
      <w:lvlJc w:val="left"/>
    </w:lvl>
    <w:lvl w:ilvl="7" w:tplc="2BF00ACE">
      <w:numFmt w:val="decimal"/>
      <w:lvlText w:val=""/>
      <w:lvlJc w:val="left"/>
    </w:lvl>
    <w:lvl w:ilvl="8" w:tplc="E56E3B78">
      <w:numFmt w:val="decimal"/>
      <w:lvlText w:val=""/>
      <w:lvlJc w:val="left"/>
    </w:lvl>
  </w:abstractNum>
  <w:abstractNum w:abstractNumId="10" w15:restartNumberingAfterBreak="0">
    <w:nsid w:val="00006172"/>
    <w:multiLevelType w:val="hybridMultilevel"/>
    <w:tmpl w:val="8EF00516"/>
    <w:lvl w:ilvl="0" w:tplc="9B9C4782">
      <w:start w:val="1"/>
      <w:numFmt w:val="bullet"/>
      <w:lvlText w:val=""/>
      <w:lvlJc w:val="left"/>
    </w:lvl>
    <w:lvl w:ilvl="1" w:tplc="A0D21F5A">
      <w:numFmt w:val="decimal"/>
      <w:lvlText w:val=""/>
      <w:lvlJc w:val="left"/>
    </w:lvl>
    <w:lvl w:ilvl="2" w:tplc="329627C2">
      <w:numFmt w:val="decimal"/>
      <w:lvlText w:val=""/>
      <w:lvlJc w:val="left"/>
    </w:lvl>
    <w:lvl w:ilvl="3" w:tplc="AF980B9A">
      <w:numFmt w:val="decimal"/>
      <w:lvlText w:val=""/>
      <w:lvlJc w:val="left"/>
    </w:lvl>
    <w:lvl w:ilvl="4" w:tplc="655258D6">
      <w:numFmt w:val="decimal"/>
      <w:lvlText w:val=""/>
      <w:lvlJc w:val="left"/>
    </w:lvl>
    <w:lvl w:ilvl="5" w:tplc="767A9F24">
      <w:numFmt w:val="decimal"/>
      <w:lvlText w:val=""/>
      <w:lvlJc w:val="left"/>
    </w:lvl>
    <w:lvl w:ilvl="6" w:tplc="C5DE8124">
      <w:numFmt w:val="decimal"/>
      <w:lvlText w:val=""/>
      <w:lvlJc w:val="left"/>
    </w:lvl>
    <w:lvl w:ilvl="7" w:tplc="E66EA5DE">
      <w:numFmt w:val="decimal"/>
      <w:lvlText w:val=""/>
      <w:lvlJc w:val="left"/>
    </w:lvl>
    <w:lvl w:ilvl="8" w:tplc="A19663D6">
      <w:numFmt w:val="decimal"/>
      <w:lvlText w:val=""/>
      <w:lvlJc w:val="left"/>
    </w:lvl>
  </w:abstractNum>
  <w:abstractNum w:abstractNumId="11" w15:restartNumberingAfterBreak="0">
    <w:nsid w:val="00006C69"/>
    <w:multiLevelType w:val="hybridMultilevel"/>
    <w:tmpl w:val="1730CBD2"/>
    <w:lvl w:ilvl="0" w:tplc="F52AF1AC">
      <w:start w:val="1"/>
      <w:numFmt w:val="bullet"/>
      <w:lvlText w:val=""/>
      <w:lvlJc w:val="left"/>
    </w:lvl>
    <w:lvl w:ilvl="1" w:tplc="FF6EA9EC">
      <w:numFmt w:val="decimal"/>
      <w:lvlText w:val=""/>
      <w:lvlJc w:val="left"/>
    </w:lvl>
    <w:lvl w:ilvl="2" w:tplc="3580F156">
      <w:numFmt w:val="decimal"/>
      <w:lvlText w:val=""/>
      <w:lvlJc w:val="left"/>
    </w:lvl>
    <w:lvl w:ilvl="3" w:tplc="1DACBF7E">
      <w:numFmt w:val="decimal"/>
      <w:lvlText w:val=""/>
      <w:lvlJc w:val="left"/>
    </w:lvl>
    <w:lvl w:ilvl="4" w:tplc="D78A81BA">
      <w:numFmt w:val="decimal"/>
      <w:lvlText w:val=""/>
      <w:lvlJc w:val="left"/>
    </w:lvl>
    <w:lvl w:ilvl="5" w:tplc="1AB60DE0">
      <w:numFmt w:val="decimal"/>
      <w:lvlText w:val=""/>
      <w:lvlJc w:val="left"/>
    </w:lvl>
    <w:lvl w:ilvl="6" w:tplc="B43CD85E">
      <w:numFmt w:val="decimal"/>
      <w:lvlText w:val=""/>
      <w:lvlJc w:val="left"/>
    </w:lvl>
    <w:lvl w:ilvl="7" w:tplc="462C6E16">
      <w:numFmt w:val="decimal"/>
      <w:lvlText w:val=""/>
      <w:lvlJc w:val="left"/>
    </w:lvl>
    <w:lvl w:ilvl="8" w:tplc="D316AB30">
      <w:numFmt w:val="decimal"/>
      <w:lvlText w:val=""/>
      <w:lvlJc w:val="left"/>
    </w:lvl>
  </w:abstractNum>
  <w:abstractNum w:abstractNumId="12" w15:restartNumberingAfterBreak="0">
    <w:nsid w:val="00007DD1"/>
    <w:multiLevelType w:val="hybridMultilevel"/>
    <w:tmpl w:val="96721C42"/>
    <w:lvl w:ilvl="0" w:tplc="5776C942">
      <w:start w:val="1"/>
      <w:numFmt w:val="bullet"/>
      <w:lvlText w:val=""/>
      <w:lvlJc w:val="left"/>
    </w:lvl>
    <w:lvl w:ilvl="1" w:tplc="6BC266EE">
      <w:numFmt w:val="decimal"/>
      <w:lvlText w:val=""/>
      <w:lvlJc w:val="left"/>
    </w:lvl>
    <w:lvl w:ilvl="2" w:tplc="21DC5A0A">
      <w:numFmt w:val="decimal"/>
      <w:lvlText w:val=""/>
      <w:lvlJc w:val="left"/>
    </w:lvl>
    <w:lvl w:ilvl="3" w:tplc="918AC1C2">
      <w:numFmt w:val="decimal"/>
      <w:lvlText w:val=""/>
      <w:lvlJc w:val="left"/>
    </w:lvl>
    <w:lvl w:ilvl="4" w:tplc="CCC88E98">
      <w:numFmt w:val="decimal"/>
      <w:lvlText w:val=""/>
      <w:lvlJc w:val="left"/>
    </w:lvl>
    <w:lvl w:ilvl="5" w:tplc="E4EA8B1C">
      <w:numFmt w:val="decimal"/>
      <w:lvlText w:val=""/>
      <w:lvlJc w:val="left"/>
    </w:lvl>
    <w:lvl w:ilvl="6" w:tplc="2E1AF04C">
      <w:numFmt w:val="decimal"/>
      <w:lvlText w:val=""/>
      <w:lvlJc w:val="left"/>
    </w:lvl>
    <w:lvl w:ilvl="7" w:tplc="539CDA04">
      <w:numFmt w:val="decimal"/>
      <w:lvlText w:val=""/>
      <w:lvlJc w:val="left"/>
    </w:lvl>
    <w:lvl w:ilvl="8" w:tplc="493E2E10">
      <w:numFmt w:val="decimal"/>
      <w:lvlText w:val=""/>
      <w:lvlJc w:val="left"/>
    </w:lvl>
  </w:abstractNum>
  <w:abstractNum w:abstractNumId="13" w15:restartNumberingAfterBreak="0">
    <w:nsid w:val="02A1057A"/>
    <w:multiLevelType w:val="hybridMultilevel"/>
    <w:tmpl w:val="84B243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2C4378B"/>
    <w:multiLevelType w:val="hybridMultilevel"/>
    <w:tmpl w:val="20F48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A1621C0"/>
    <w:multiLevelType w:val="hybridMultilevel"/>
    <w:tmpl w:val="E1DEA77E"/>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16" w15:restartNumberingAfterBreak="0">
    <w:nsid w:val="0A7B442F"/>
    <w:multiLevelType w:val="hybridMultilevel"/>
    <w:tmpl w:val="E160CA82"/>
    <w:lvl w:ilvl="0" w:tplc="8692F136">
      <w:start w:val="1"/>
      <w:numFmt w:val="bullet"/>
      <w:lvlText w:val=""/>
      <w:lvlJc w:val="left"/>
      <w:pPr>
        <w:ind w:left="776" w:hanging="360"/>
      </w:pPr>
      <w:rPr>
        <w:rFonts w:ascii="Symbol" w:hAnsi="Symbol" w:hint="default"/>
        <w:color w:val="auto"/>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17" w15:restartNumberingAfterBreak="0">
    <w:nsid w:val="1E415518"/>
    <w:multiLevelType w:val="hybridMultilevel"/>
    <w:tmpl w:val="2C205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5F46E3"/>
    <w:multiLevelType w:val="hybridMultilevel"/>
    <w:tmpl w:val="BB88C08E"/>
    <w:lvl w:ilvl="0" w:tplc="08090001">
      <w:start w:val="1"/>
      <w:numFmt w:val="bullet"/>
      <w:lvlText w:val=""/>
      <w:lvlJc w:val="left"/>
      <w:pPr>
        <w:ind w:left="1000" w:hanging="360"/>
      </w:pPr>
      <w:rPr>
        <w:rFonts w:ascii="Symbol" w:hAnsi="Symbol" w:hint="default"/>
      </w:rPr>
    </w:lvl>
    <w:lvl w:ilvl="1" w:tplc="08090003">
      <w:start w:val="1"/>
      <w:numFmt w:val="bullet"/>
      <w:lvlText w:val="o"/>
      <w:lvlJc w:val="left"/>
      <w:pPr>
        <w:ind w:left="1720" w:hanging="360"/>
      </w:pPr>
      <w:rPr>
        <w:rFonts w:ascii="Courier New" w:hAnsi="Courier New" w:cs="Courier New" w:hint="default"/>
      </w:rPr>
    </w:lvl>
    <w:lvl w:ilvl="2" w:tplc="08090005">
      <w:start w:val="1"/>
      <w:numFmt w:val="bullet"/>
      <w:lvlText w:val=""/>
      <w:lvlJc w:val="left"/>
      <w:pPr>
        <w:ind w:left="2440" w:hanging="360"/>
      </w:pPr>
      <w:rPr>
        <w:rFonts w:ascii="Wingdings" w:hAnsi="Wingdings" w:hint="default"/>
      </w:rPr>
    </w:lvl>
    <w:lvl w:ilvl="3" w:tplc="08090001" w:tentative="1">
      <w:start w:val="1"/>
      <w:numFmt w:val="bullet"/>
      <w:lvlText w:val=""/>
      <w:lvlJc w:val="left"/>
      <w:pPr>
        <w:ind w:left="3160" w:hanging="360"/>
      </w:pPr>
      <w:rPr>
        <w:rFonts w:ascii="Symbol" w:hAnsi="Symbol" w:hint="default"/>
      </w:rPr>
    </w:lvl>
    <w:lvl w:ilvl="4" w:tplc="08090003" w:tentative="1">
      <w:start w:val="1"/>
      <w:numFmt w:val="bullet"/>
      <w:lvlText w:val="o"/>
      <w:lvlJc w:val="left"/>
      <w:pPr>
        <w:ind w:left="3880" w:hanging="360"/>
      </w:pPr>
      <w:rPr>
        <w:rFonts w:ascii="Courier New" w:hAnsi="Courier New" w:cs="Courier New" w:hint="default"/>
      </w:rPr>
    </w:lvl>
    <w:lvl w:ilvl="5" w:tplc="08090005" w:tentative="1">
      <w:start w:val="1"/>
      <w:numFmt w:val="bullet"/>
      <w:lvlText w:val=""/>
      <w:lvlJc w:val="left"/>
      <w:pPr>
        <w:ind w:left="4600" w:hanging="360"/>
      </w:pPr>
      <w:rPr>
        <w:rFonts w:ascii="Wingdings" w:hAnsi="Wingdings" w:hint="default"/>
      </w:rPr>
    </w:lvl>
    <w:lvl w:ilvl="6" w:tplc="08090001" w:tentative="1">
      <w:start w:val="1"/>
      <w:numFmt w:val="bullet"/>
      <w:lvlText w:val=""/>
      <w:lvlJc w:val="left"/>
      <w:pPr>
        <w:ind w:left="5320" w:hanging="360"/>
      </w:pPr>
      <w:rPr>
        <w:rFonts w:ascii="Symbol" w:hAnsi="Symbol" w:hint="default"/>
      </w:rPr>
    </w:lvl>
    <w:lvl w:ilvl="7" w:tplc="08090003" w:tentative="1">
      <w:start w:val="1"/>
      <w:numFmt w:val="bullet"/>
      <w:lvlText w:val="o"/>
      <w:lvlJc w:val="left"/>
      <w:pPr>
        <w:ind w:left="6040" w:hanging="360"/>
      </w:pPr>
      <w:rPr>
        <w:rFonts w:ascii="Courier New" w:hAnsi="Courier New" w:cs="Courier New" w:hint="default"/>
      </w:rPr>
    </w:lvl>
    <w:lvl w:ilvl="8" w:tplc="08090005" w:tentative="1">
      <w:start w:val="1"/>
      <w:numFmt w:val="bullet"/>
      <w:lvlText w:val=""/>
      <w:lvlJc w:val="left"/>
      <w:pPr>
        <w:ind w:left="6760" w:hanging="360"/>
      </w:pPr>
      <w:rPr>
        <w:rFonts w:ascii="Wingdings" w:hAnsi="Wingdings" w:hint="default"/>
      </w:rPr>
    </w:lvl>
  </w:abstractNum>
  <w:abstractNum w:abstractNumId="19" w15:restartNumberingAfterBreak="0">
    <w:nsid w:val="31AA70EA"/>
    <w:multiLevelType w:val="multilevel"/>
    <w:tmpl w:val="0B121D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9EA13C9"/>
    <w:multiLevelType w:val="hybridMultilevel"/>
    <w:tmpl w:val="2D02F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2E77B6"/>
    <w:multiLevelType w:val="hybridMultilevel"/>
    <w:tmpl w:val="C9ECD5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D8B4BAC"/>
    <w:multiLevelType w:val="hybridMultilevel"/>
    <w:tmpl w:val="854C21A8"/>
    <w:lvl w:ilvl="0" w:tplc="08090001">
      <w:start w:val="1"/>
      <w:numFmt w:val="bullet"/>
      <w:lvlText w:val=""/>
      <w:lvlJc w:val="left"/>
      <w:pPr>
        <w:ind w:left="728" w:hanging="360"/>
      </w:pPr>
      <w:rPr>
        <w:rFonts w:ascii="Symbol" w:hAnsi="Symbol" w:hint="default"/>
      </w:rPr>
    </w:lvl>
    <w:lvl w:ilvl="1" w:tplc="08090003">
      <w:start w:val="1"/>
      <w:numFmt w:val="bullet"/>
      <w:lvlText w:val="o"/>
      <w:lvlJc w:val="left"/>
      <w:pPr>
        <w:ind w:left="1448" w:hanging="360"/>
      </w:pPr>
      <w:rPr>
        <w:rFonts w:ascii="Courier New" w:hAnsi="Courier New" w:cs="Courier New" w:hint="default"/>
      </w:rPr>
    </w:lvl>
    <w:lvl w:ilvl="2" w:tplc="08090005" w:tentative="1">
      <w:start w:val="1"/>
      <w:numFmt w:val="bullet"/>
      <w:lvlText w:val=""/>
      <w:lvlJc w:val="left"/>
      <w:pPr>
        <w:ind w:left="2168" w:hanging="360"/>
      </w:pPr>
      <w:rPr>
        <w:rFonts w:ascii="Wingdings" w:hAnsi="Wingdings" w:hint="default"/>
      </w:rPr>
    </w:lvl>
    <w:lvl w:ilvl="3" w:tplc="08090001" w:tentative="1">
      <w:start w:val="1"/>
      <w:numFmt w:val="bullet"/>
      <w:lvlText w:val=""/>
      <w:lvlJc w:val="left"/>
      <w:pPr>
        <w:ind w:left="2888" w:hanging="360"/>
      </w:pPr>
      <w:rPr>
        <w:rFonts w:ascii="Symbol" w:hAnsi="Symbol" w:hint="default"/>
      </w:rPr>
    </w:lvl>
    <w:lvl w:ilvl="4" w:tplc="08090003" w:tentative="1">
      <w:start w:val="1"/>
      <w:numFmt w:val="bullet"/>
      <w:lvlText w:val="o"/>
      <w:lvlJc w:val="left"/>
      <w:pPr>
        <w:ind w:left="3608" w:hanging="360"/>
      </w:pPr>
      <w:rPr>
        <w:rFonts w:ascii="Courier New" w:hAnsi="Courier New" w:cs="Courier New" w:hint="default"/>
      </w:rPr>
    </w:lvl>
    <w:lvl w:ilvl="5" w:tplc="08090005" w:tentative="1">
      <w:start w:val="1"/>
      <w:numFmt w:val="bullet"/>
      <w:lvlText w:val=""/>
      <w:lvlJc w:val="left"/>
      <w:pPr>
        <w:ind w:left="4328" w:hanging="360"/>
      </w:pPr>
      <w:rPr>
        <w:rFonts w:ascii="Wingdings" w:hAnsi="Wingdings" w:hint="default"/>
      </w:rPr>
    </w:lvl>
    <w:lvl w:ilvl="6" w:tplc="08090001" w:tentative="1">
      <w:start w:val="1"/>
      <w:numFmt w:val="bullet"/>
      <w:lvlText w:val=""/>
      <w:lvlJc w:val="left"/>
      <w:pPr>
        <w:ind w:left="5048" w:hanging="360"/>
      </w:pPr>
      <w:rPr>
        <w:rFonts w:ascii="Symbol" w:hAnsi="Symbol" w:hint="default"/>
      </w:rPr>
    </w:lvl>
    <w:lvl w:ilvl="7" w:tplc="08090003" w:tentative="1">
      <w:start w:val="1"/>
      <w:numFmt w:val="bullet"/>
      <w:lvlText w:val="o"/>
      <w:lvlJc w:val="left"/>
      <w:pPr>
        <w:ind w:left="5768" w:hanging="360"/>
      </w:pPr>
      <w:rPr>
        <w:rFonts w:ascii="Courier New" w:hAnsi="Courier New" w:cs="Courier New" w:hint="default"/>
      </w:rPr>
    </w:lvl>
    <w:lvl w:ilvl="8" w:tplc="08090005" w:tentative="1">
      <w:start w:val="1"/>
      <w:numFmt w:val="bullet"/>
      <w:lvlText w:val=""/>
      <w:lvlJc w:val="left"/>
      <w:pPr>
        <w:ind w:left="6488" w:hanging="360"/>
      </w:pPr>
      <w:rPr>
        <w:rFonts w:ascii="Wingdings" w:hAnsi="Wingdings" w:hint="default"/>
      </w:rPr>
    </w:lvl>
  </w:abstractNum>
  <w:abstractNum w:abstractNumId="23" w15:restartNumberingAfterBreak="0">
    <w:nsid w:val="4366657E"/>
    <w:multiLevelType w:val="hybridMultilevel"/>
    <w:tmpl w:val="1C322782"/>
    <w:lvl w:ilvl="0" w:tplc="0809000D">
      <w:start w:val="1"/>
      <w:numFmt w:val="bullet"/>
      <w:lvlText w:val=""/>
      <w:lvlJc w:val="left"/>
      <w:pPr>
        <w:ind w:left="1222" w:hanging="360"/>
      </w:pPr>
      <w:rPr>
        <w:rFonts w:ascii="Wingdings" w:hAnsi="Wingdings" w:hint="default"/>
      </w:rPr>
    </w:lvl>
    <w:lvl w:ilvl="1" w:tplc="08090003">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24" w15:restartNumberingAfterBreak="0">
    <w:nsid w:val="43C94BBF"/>
    <w:multiLevelType w:val="hybridMultilevel"/>
    <w:tmpl w:val="2C449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310B36"/>
    <w:multiLevelType w:val="hybridMultilevel"/>
    <w:tmpl w:val="E2047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FF39EC"/>
    <w:multiLevelType w:val="hybridMultilevel"/>
    <w:tmpl w:val="7EBC6846"/>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27" w15:restartNumberingAfterBreak="0">
    <w:nsid w:val="51CF35C4"/>
    <w:multiLevelType w:val="hybridMultilevel"/>
    <w:tmpl w:val="3710D03E"/>
    <w:lvl w:ilvl="0" w:tplc="08090001">
      <w:start w:val="1"/>
      <w:numFmt w:val="bullet"/>
      <w:lvlText w:val=""/>
      <w:lvlJc w:val="left"/>
      <w:pPr>
        <w:ind w:left="861" w:hanging="360"/>
      </w:pPr>
      <w:rPr>
        <w:rFonts w:ascii="Symbol" w:hAnsi="Symbol" w:hint="default"/>
      </w:rPr>
    </w:lvl>
    <w:lvl w:ilvl="1" w:tplc="08090003" w:tentative="1">
      <w:start w:val="1"/>
      <w:numFmt w:val="bullet"/>
      <w:lvlText w:val="o"/>
      <w:lvlJc w:val="left"/>
      <w:pPr>
        <w:ind w:left="1581" w:hanging="360"/>
      </w:pPr>
      <w:rPr>
        <w:rFonts w:ascii="Courier New" w:hAnsi="Courier New" w:cs="Courier New" w:hint="default"/>
      </w:rPr>
    </w:lvl>
    <w:lvl w:ilvl="2" w:tplc="08090005" w:tentative="1">
      <w:start w:val="1"/>
      <w:numFmt w:val="bullet"/>
      <w:lvlText w:val=""/>
      <w:lvlJc w:val="left"/>
      <w:pPr>
        <w:ind w:left="2301" w:hanging="360"/>
      </w:pPr>
      <w:rPr>
        <w:rFonts w:ascii="Wingdings" w:hAnsi="Wingdings" w:hint="default"/>
      </w:rPr>
    </w:lvl>
    <w:lvl w:ilvl="3" w:tplc="08090001" w:tentative="1">
      <w:start w:val="1"/>
      <w:numFmt w:val="bullet"/>
      <w:lvlText w:val=""/>
      <w:lvlJc w:val="left"/>
      <w:pPr>
        <w:ind w:left="3021" w:hanging="360"/>
      </w:pPr>
      <w:rPr>
        <w:rFonts w:ascii="Symbol" w:hAnsi="Symbol" w:hint="default"/>
      </w:rPr>
    </w:lvl>
    <w:lvl w:ilvl="4" w:tplc="08090003" w:tentative="1">
      <w:start w:val="1"/>
      <w:numFmt w:val="bullet"/>
      <w:lvlText w:val="o"/>
      <w:lvlJc w:val="left"/>
      <w:pPr>
        <w:ind w:left="3741" w:hanging="360"/>
      </w:pPr>
      <w:rPr>
        <w:rFonts w:ascii="Courier New" w:hAnsi="Courier New" w:cs="Courier New" w:hint="default"/>
      </w:rPr>
    </w:lvl>
    <w:lvl w:ilvl="5" w:tplc="08090005" w:tentative="1">
      <w:start w:val="1"/>
      <w:numFmt w:val="bullet"/>
      <w:lvlText w:val=""/>
      <w:lvlJc w:val="left"/>
      <w:pPr>
        <w:ind w:left="4461" w:hanging="360"/>
      </w:pPr>
      <w:rPr>
        <w:rFonts w:ascii="Wingdings" w:hAnsi="Wingdings" w:hint="default"/>
      </w:rPr>
    </w:lvl>
    <w:lvl w:ilvl="6" w:tplc="08090001" w:tentative="1">
      <w:start w:val="1"/>
      <w:numFmt w:val="bullet"/>
      <w:lvlText w:val=""/>
      <w:lvlJc w:val="left"/>
      <w:pPr>
        <w:ind w:left="5181" w:hanging="360"/>
      </w:pPr>
      <w:rPr>
        <w:rFonts w:ascii="Symbol" w:hAnsi="Symbol" w:hint="default"/>
      </w:rPr>
    </w:lvl>
    <w:lvl w:ilvl="7" w:tplc="08090003" w:tentative="1">
      <w:start w:val="1"/>
      <w:numFmt w:val="bullet"/>
      <w:lvlText w:val="o"/>
      <w:lvlJc w:val="left"/>
      <w:pPr>
        <w:ind w:left="5901" w:hanging="360"/>
      </w:pPr>
      <w:rPr>
        <w:rFonts w:ascii="Courier New" w:hAnsi="Courier New" w:cs="Courier New" w:hint="default"/>
      </w:rPr>
    </w:lvl>
    <w:lvl w:ilvl="8" w:tplc="08090005" w:tentative="1">
      <w:start w:val="1"/>
      <w:numFmt w:val="bullet"/>
      <w:lvlText w:val=""/>
      <w:lvlJc w:val="left"/>
      <w:pPr>
        <w:ind w:left="6621" w:hanging="360"/>
      </w:pPr>
      <w:rPr>
        <w:rFonts w:ascii="Wingdings" w:hAnsi="Wingdings" w:hint="default"/>
      </w:rPr>
    </w:lvl>
  </w:abstractNum>
  <w:abstractNum w:abstractNumId="28" w15:restartNumberingAfterBreak="0">
    <w:nsid w:val="57E233AB"/>
    <w:multiLevelType w:val="hybridMultilevel"/>
    <w:tmpl w:val="8A4AAB98"/>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A744B63"/>
    <w:multiLevelType w:val="hybridMultilevel"/>
    <w:tmpl w:val="F56498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B6911BF"/>
    <w:multiLevelType w:val="hybridMultilevel"/>
    <w:tmpl w:val="1EF62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DB5E6E"/>
    <w:multiLevelType w:val="multilevel"/>
    <w:tmpl w:val="FAE6F968"/>
    <w:numStyleLink w:val="GTListBullet"/>
  </w:abstractNum>
  <w:abstractNum w:abstractNumId="32" w15:restartNumberingAfterBreak="0">
    <w:nsid w:val="61BC3D3D"/>
    <w:multiLevelType w:val="multilevel"/>
    <w:tmpl w:val="FAE6F968"/>
    <w:styleLink w:val="GTListBullet"/>
    <w:lvl w:ilvl="0">
      <w:start w:val="1"/>
      <w:numFmt w:val="bullet"/>
      <w:pStyle w:val="ListBullet"/>
      <w:lvlText w:val=""/>
      <w:lvlJc w:val="left"/>
      <w:pPr>
        <w:tabs>
          <w:tab w:val="num" w:pos="425"/>
        </w:tabs>
        <w:ind w:left="425" w:hanging="284"/>
      </w:pPr>
      <w:rPr>
        <w:rFonts w:ascii="Symbol" w:hAnsi="Symbol" w:hint="default"/>
        <w:color w:val="auto"/>
      </w:rPr>
    </w:lvl>
    <w:lvl w:ilvl="1">
      <w:start w:val="1"/>
      <w:numFmt w:val="bullet"/>
      <w:pStyle w:val="ListBullet2"/>
      <w:lvlText w:val=""/>
      <w:lvlJc w:val="left"/>
      <w:pPr>
        <w:tabs>
          <w:tab w:val="num" w:pos="567"/>
        </w:tabs>
        <w:ind w:left="567" w:hanging="283"/>
      </w:pPr>
      <w:rPr>
        <w:rFonts w:ascii="Symbol" w:hAnsi="Symbol" w:hint="default"/>
      </w:rPr>
    </w:lvl>
    <w:lvl w:ilvl="2">
      <w:start w:val="1"/>
      <w:numFmt w:val="bullet"/>
      <w:lvlRestart w:val="0"/>
      <w:pStyle w:val="ListBullet3"/>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33" w15:restartNumberingAfterBreak="0">
    <w:nsid w:val="65F07E53"/>
    <w:multiLevelType w:val="hybridMultilevel"/>
    <w:tmpl w:val="05C47BEC"/>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34" w15:restartNumberingAfterBreak="0">
    <w:nsid w:val="675855FA"/>
    <w:multiLevelType w:val="hybridMultilevel"/>
    <w:tmpl w:val="458675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EE5672"/>
    <w:multiLevelType w:val="hybridMultilevel"/>
    <w:tmpl w:val="2440122A"/>
    <w:lvl w:ilvl="0" w:tplc="86EA2AB0">
      <w:start w:val="1"/>
      <w:numFmt w:val="bullet"/>
      <w:lvlText w:val=""/>
      <w:lvlJc w:val="left"/>
      <w:pPr>
        <w:ind w:left="830" w:hanging="360"/>
      </w:pPr>
      <w:rPr>
        <w:rFonts w:ascii="Symbol" w:hAnsi="Symbol" w:hint="default"/>
        <w:color w:val="auto"/>
      </w:rPr>
    </w:lvl>
    <w:lvl w:ilvl="1" w:tplc="08090003">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36" w15:restartNumberingAfterBreak="0">
    <w:nsid w:val="689031DA"/>
    <w:multiLevelType w:val="hybridMultilevel"/>
    <w:tmpl w:val="034E1CF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B50755"/>
    <w:multiLevelType w:val="hybridMultilevel"/>
    <w:tmpl w:val="D67CEA5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C060365"/>
    <w:multiLevelType w:val="hybridMultilevel"/>
    <w:tmpl w:val="C14E76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4646024"/>
    <w:multiLevelType w:val="hybridMultilevel"/>
    <w:tmpl w:val="3B7EB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9C4F81"/>
    <w:multiLevelType w:val="hybridMultilevel"/>
    <w:tmpl w:val="9CD0521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16cid:durableId="537544642">
    <w:abstractNumId w:val="2"/>
  </w:num>
  <w:num w:numId="2" w16cid:durableId="1460218620">
    <w:abstractNumId w:val="6"/>
  </w:num>
  <w:num w:numId="3" w16cid:durableId="695732603">
    <w:abstractNumId w:val="9"/>
  </w:num>
  <w:num w:numId="4" w16cid:durableId="715350818">
    <w:abstractNumId w:val="8"/>
  </w:num>
  <w:num w:numId="5" w16cid:durableId="1711611261">
    <w:abstractNumId w:val="0"/>
  </w:num>
  <w:num w:numId="6" w16cid:durableId="474104028">
    <w:abstractNumId w:val="5"/>
  </w:num>
  <w:num w:numId="7" w16cid:durableId="1372656575">
    <w:abstractNumId w:val="4"/>
  </w:num>
  <w:num w:numId="8" w16cid:durableId="1109006403">
    <w:abstractNumId w:val="3"/>
  </w:num>
  <w:num w:numId="9" w16cid:durableId="1504054012">
    <w:abstractNumId w:val="11"/>
  </w:num>
  <w:num w:numId="10" w16cid:durableId="1019160213">
    <w:abstractNumId w:val="1"/>
  </w:num>
  <w:num w:numId="11" w16cid:durableId="515272307">
    <w:abstractNumId w:val="12"/>
  </w:num>
  <w:num w:numId="12" w16cid:durableId="1342197549">
    <w:abstractNumId w:val="10"/>
  </w:num>
  <w:num w:numId="13" w16cid:durableId="219365942">
    <w:abstractNumId w:val="7"/>
  </w:num>
  <w:num w:numId="14" w16cid:durableId="383065460">
    <w:abstractNumId w:val="35"/>
  </w:num>
  <w:num w:numId="15" w16cid:durableId="966204461">
    <w:abstractNumId w:val="14"/>
  </w:num>
  <w:num w:numId="16" w16cid:durableId="1836990775">
    <w:abstractNumId w:val="33"/>
  </w:num>
  <w:num w:numId="17" w16cid:durableId="575626980">
    <w:abstractNumId w:val="13"/>
  </w:num>
  <w:num w:numId="18" w16cid:durableId="2022320141">
    <w:abstractNumId w:val="26"/>
  </w:num>
  <w:num w:numId="19" w16cid:durableId="1646004515">
    <w:abstractNumId w:val="27"/>
  </w:num>
  <w:num w:numId="20" w16cid:durableId="1556817743">
    <w:abstractNumId w:val="18"/>
  </w:num>
  <w:num w:numId="21" w16cid:durableId="1137723927">
    <w:abstractNumId w:val="17"/>
  </w:num>
  <w:num w:numId="22" w16cid:durableId="727412216">
    <w:abstractNumId w:val="22"/>
  </w:num>
  <w:num w:numId="23" w16cid:durableId="1943606866">
    <w:abstractNumId w:val="25"/>
  </w:num>
  <w:num w:numId="24" w16cid:durableId="1247037121">
    <w:abstractNumId w:val="24"/>
  </w:num>
  <w:num w:numId="25" w16cid:durableId="179126130">
    <w:abstractNumId w:val="32"/>
  </w:num>
  <w:num w:numId="26" w16cid:durableId="239288965">
    <w:abstractNumId w:val="31"/>
  </w:num>
  <w:num w:numId="27" w16cid:durableId="1450513929">
    <w:abstractNumId w:val="34"/>
  </w:num>
  <w:num w:numId="28" w16cid:durableId="361175680">
    <w:abstractNumId w:val="23"/>
  </w:num>
  <w:num w:numId="29" w16cid:durableId="1539203941">
    <w:abstractNumId w:val="29"/>
  </w:num>
  <w:num w:numId="30" w16cid:durableId="291710113">
    <w:abstractNumId w:val="28"/>
  </w:num>
  <w:num w:numId="31" w16cid:durableId="1515420511">
    <w:abstractNumId w:val="40"/>
  </w:num>
  <w:num w:numId="32" w16cid:durableId="62800643">
    <w:abstractNumId w:val="38"/>
  </w:num>
  <w:num w:numId="33" w16cid:durableId="247812750">
    <w:abstractNumId w:val="37"/>
  </w:num>
  <w:num w:numId="34" w16cid:durableId="1057363428">
    <w:abstractNumId w:val="39"/>
  </w:num>
  <w:num w:numId="35" w16cid:durableId="1192449204">
    <w:abstractNumId w:val="16"/>
  </w:num>
  <w:num w:numId="36" w16cid:durableId="637610028">
    <w:abstractNumId w:val="15"/>
  </w:num>
  <w:num w:numId="37" w16cid:durableId="1958173804">
    <w:abstractNumId w:val="30"/>
  </w:num>
  <w:num w:numId="38" w16cid:durableId="1265922813">
    <w:abstractNumId w:val="36"/>
  </w:num>
  <w:num w:numId="39" w16cid:durableId="599265568">
    <w:abstractNumId w:val="20"/>
  </w:num>
  <w:num w:numId="40" w16cid:durableId="927807413">
    <w:abstractNumId w:val="34"/>
  </w:num>
  <w:num w:numId="41" w16cid:durableId="684669345">
    <w:abstractNumId w:val="21"/>
  </w:num>
  <w:num w:numId="42" w16cid:durableId="4021408">
    <w:abstractNumId w:val="19"/>
    <w:lvlOverride w:ilvl="0"/>
    <w:lvlOverride w:ilvl="1"/>
    <w:lvlOverride w:ilvl="2"/>
    <w:lvlOverride w:ilvl="3"/>
    <w:lvlOverride w:ilvl="4"/>
    <w:lvlOverride w:ilvl="5"/>
    <w:lvlOverride w:ilvl="6"/>
    <w:lvlOverride w:ilvl="7"/>
    <w:lvlOverride w:ilv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77C"/>
    <w:rsid w:val="00000A72"/>
    <w:rsid w:val="00001D17"/>
    <w:rsid w:val="00001F9C"/>
    <w:rsid w:val="00003741"/>
    <w:rsid w:val="00003FE0"/>
    <w:rsid w:val="00004190"/>
    <w:rsid w:val="000041D3"/>
    <w:rsid w:val="00004353"/>
    <w:rsid w:val="0000480A"/>
    <w:rsid w:val="000048C5"/>
    <w:rsid w:val="00004A73"/>
    <w:rsid w:val="00006055"/>
    <w:rsid w:val="00007B71"/>
    <w:rsid w:val="00007C7A"/>
    <w:rsid w:val="00010F89"/>
    <w:rsid w:val="00011FA3"/>
    <w:rsid w:val="00012E50"/>
    <w:rsid w:val="00013129"/>
    <w:rsid w:val="00014032"/>
    <w:rsid w:val="00015BB7"/>
    <w:rsid w:val="0001613F"/>
    <w:rsid w:val="0001622B"/>
    <w:rsid w:val="00016274"/>
    <w:rsid w:val="00016811"/>
    <w:rsid w:val="00016904"/>
    <w:rsid w:val="00016BA8"/>
    <w:rsid w:val="00017240"/>
    <w:rsid w:val="00017434"/>
    <w:rsid w:val="000178D9"/>
    <w:rsid w:val="000179AF"/>
    <w:rsid w:val="000179FD"/>
    <w:rsid w:val="00017C4C"/>
    <w:rsid w:val="000200DF"/>
    <w:rsid w:val="000214BB"/>
    <w:rsid w:val="00021882"/>
    <w:rsid w:val="0002203E"/>
    <w:rsid w:val="0002236E"/>
    <w:rsid w:val="00022DB3"/>
    <w:rsid w:val="0002415E"/>
    <w:rsid w:val="00024284"/>
    <w:rsid w:val="00024E5F"/>
    <w:rsid w:val="00026664"/>
    <w:rsid w:val="00026FA1"/>
    <w:rsid w:val="00031151"/>
    <w:rsid w:val="00031D27"/>
    <w:rsid w:val="00031FAA"/>
    <w:rsid w:val="00032245"/>
    <w:rsid w:val="0003237D"/>
    <w:rsid w:val="0003301E"/>
    <w:rsid w:val="00033508"/>
    <w:rsid w:val="00033612"/>
    <w:rsid w:val="00033704"/>
    <w:rsid w:val="00035D92"/>
    <w:rsid w:val="00036CD1"/>
    <w:rsid w:val="00036E72"/>
    <w:rsid w:val="000378B7"/>
    <w:rsid w:val="000405A6"/>
    <w:rsid w:val="000421F6"/>
    <w:rsid w:val="00042A3F"/>
    <w:rsid w:val="00042F1B"/>
    <w:rsid w:val="000430EE"/>
    <w:rsid w:val="000438DF"/>
    <w:rsid w:val="00043E78"/>
    <w:rsid w:val="00044B0B"/>
    <w:rsid w:val="00047977"/>
    <w:rsid w:val="00047A2F"/>
    <w:rsid w:val="000503F0"/>
    <w:rsid w:val="00050A8A"/>
    <w:rsid w:val="0005299C"/>
    <w:rsid w:val="00052B52"/>
    <w:rsid w:val="00053139"/>
    <w:rsid w:val="00053389"/>
    <w:rsid w:val="0005370F"/>
    <w:rsid w:val="000555ED"/>
    <w:rsid w:val="000558B0"/>
    <w:rsid w:val="000559F1"/>
    <w:rsid w:val="00056910"/>
    <w:rsid w:val="00056F68"/>
    <w:rsid w:val="00057171"/>
    <w:rsid w:val="00057A3B"/>
    <w:rsid w:val="000600DA"/>
    <w:rsid w:val="00060125"/>
    <w:rsid w:val="00060CD6"/>
    <w:rsid w:val="00060E35"/>
    <w:rsid w:val="000615B2"/>
    <w:rsid w:val="000622A5"/>
    <w:rsid w:val="00062303"/>
    <w:rsid w:val="00062CB3"/>
    <w:rsid w:val="00063EE1"/>
    <w:rsid w:val="0006404F"/>
    <w:rsid w:val="000643D4"/>
    <w:rsid w:val="00064C2D"/>
    <w:rsid w:val="00064E8D"/>
    <w:rsid w:val="00065026"/>
    <w:rsid w:val="00065490"/>
    <w:rsid w:val="00066535"/>
    <w:rsid w:val="000669A1"/>
    <w:rsid w:val="00066D3B"/>
    <w:rsid w:val="000671C8"/>
    <w:rsid w:val="00067378"/>
    <w:rsid w:val="000679A8"/>
    <w:rsid w:val="00067BEB"/>
    <w:rsid w:val="00070EE4"/>
    <w:rsid w:val="000715D0"/>
    <w:rsid w:val="00072DED"/>
    <w:rsid w:val="00073060"/>
    <w:rsid w:val="00073699"/>
    <w:rsid w:val="0007430D"/>
    <w:rsid w:val="00074335"/>
    <w:rsid w:val="00075987"/>
    <w:rsid w:val="00076C38"/>
    <w:rsid w:val="00080191"/>
    <w:rsid w:val="0008028C"/>
    <w:rsid w:val="000807E9"/>
    <w:rsid w:val="00081DA5"/>
    <w:rsid w:val="00081E1A"/>
    <w:rsid w:val="000823C7"/>
    <w:rsid w:val="0008291A"/>
    <w:rsid w:val="000829EB"/>
    <w:rsid w:val="000830B1"/>
    <w:rsid w:val="00085EFD"/>
    <w:rsid w:val="0008637D"/>
    <w:rsid w:val="0008701F"/>
    <w:rsid w:val="0008720F"/>
    <w:rsid w:val="00087267"/>
    <w:rsid w:val="000877A9"/>
    <w:rsid w:val="00087E3C"/>
    <w:rsid w:val="00090C6C"/>
    <w:rsid w:val="00090EC7"/>
    <w:rsid w:val="00091386"/>
    <w:rsid w:val="00092CF3"/>
    <w:rsid w:val="00092F1A"/>
    <w:rsid w:val="00093E68"/>
    <w:rsid w:val="00095085"/>
    <w:rsid w:val="00095232"/>
    <w:rsid w:val="000955AA"/>
    <w:rsid w:val="000959FB"/>
    <w:rsid w:val="00096472"/>
    <w:rsid w:val="000964AE"/>
    <w:rsid w:val="000A0EEF"/>
    <w:rsid w:val="000A2484"/>
    <w:rsid w:val="000A2550"/>
    <w:rsid w:val="000A2E38"/>
    <w:rsid w:val="000A308D"/>
    <w:rsid w:val="000A435E"/>
    <w:rsid w:val="000A453D"/>
    <w:rsid w:val="000A455C"/>
    <w:rsid w:val="000A456D"/>
    <w:rsid w:val="000A487C"/>
    <w:rsid w:val="000A578E"/>
    <w:rsid w:val="000A6501"/>
    <w:rsid w:val="000A6593"/>
    <w:rsid w:val="000A7202"/>
    <w:rsid w:val="000A73A3"/>
    <w:rsid w:val="000B0C4C"/>
    <w:rsid w:val="000B13B2"/>
    <w:rsid w:val="000B1A96"/>
    <w:rsid w:val="000B1C7F"/>
    <w:rsid w:val="000B22A4"/>
    <w:rsid w:val="000B2528"/>
    <w:rsid w:val="000B2A84"/>
    <w:rsid w:val="000B309F"/>
    <w:rsid w:val="000B3677"/>
    <w:rsid w:val="000B45F1"/>
    <w:rsid w:val="000B4B79"/>
    <w:rsid w:val="000B52F5"/>
    <w:rsid w:val="000B5916"/>
    <w:rsid w:val="000B60C2"/>
    <w:rsid w:val="000B7055"/>
    <w:rsid w:val="000B7681"/>
    <w:rsid w:val="000C0729"/>
    <w:rsid w:val="000C09A9"/>
    <w:rsid w:val="000C0C82"/>
    <w:rsid w:val="000C10C9"/>
    <w:rsid w:val="000C2838"/>
    <w:rsid w:val="000C381F"/>
    <w:rsid w:val="000C3EA3"/>
    <w:rsid w:val="000C403A"/>
    <w:rsid w:val="000C40C9"/>
    <w:rsid w:val="000C5184"/>
    <w:rsid w:val="000C5421"/>
    <w:rsid w:val="000C548A"/>
    <w:rsid w:val="000C5D93"/>
    <w:rsid w:val="000C777F"/>
    <w:rsid w:val="000C77F7"/>
    <w:rsid w:val="000D04DA"/>
    <w:rsid w:val="000D0ACA"/>
    <w:rsid w:val="000D1180"/>
    <w:rsid w:val="000D1FB4"/>
    <w:rsid w:val="000D2162"/>
    <w:rsid w:val="000D2596"/>
    <w:rsid w:val="000D3048"/>
    <w:rsid w:val="000D32F6"/>
    <w:rsid w:val="000D3347"/>
    <w:rsid w:val="000D352B"/>
    <w:rsid w:val="000D3BA6"/>
    <w:rsid w:val="000D42A1"/>
    <w:rsid w:val="000D4643"/>
    <w:rsid w:val="000D46F1"/>
    <w:rsid w:val="000D46FB"/>
    <w:rsid w:val="000D57A8"/>
    <w:rsid w:val="000D6891"/>
    <w:rsid w:val="000D72EB"/>
    <w:rsid w:val="000E0657"/>
    <w:rsid w:val="000E0C86"/>
    <w:rsid w:val="000E1257"/>
    <w:rsid w:val="000E13D6"/>
    <w:rsid w:val="000E28F6"/>
    <w:rsid w:val="000E2972"/>
    <w:rsid w:val="000E2D1E"/>
    <w:rsid w:val="000E2E2B"/>
    <w:rsid w:val="000E3014"/>
    <w:rsid w:val="000E32D9"/>
    <w:rsid w:val="000E45DD"/>
    <w:rsid w:val="000E4862"/>
    <w:rsid w:val="000E4ED8"/>
    <w:rsid w:val="000E5187"/>
    <w:rsid w:val="000E5903"/>
    <w:rsid w:val="000E629B"/>
    <w:rsid w:val="000E70FB"/>
    <w:rsid w:val="000E75DC"/>
    <w:rsid w:val="000E797E"/>
    <w:rsid w:val="000F1A5A"/>
    <w:rsid w:val="000F1BDF"/>
    <w:rsid w:val="000F2162"/>
    <w:rsid w:val="000F2FD8"/>
    <w:rsid w:val="000F348A"/>
    <w:rsid w:val="000F3C6C"/>
    <w:rsid w:val="000F424E"/>
    <w:rsid w:val="000F524F"/>
    <w:rsid w:val="000F58F2"/>
    <w:rsid w:val="000F71CA"/>
    <w:rsid w:val="000F7457"/>
    <w:rsid w:val="000F7919"/>
    <w:rsid w:val="000F7926"/>
    <w:rsid w:val="000F7967"/>
    <w:rsid w:val="000F7E7D"/>
    <w:rsid w:val="000F7EA1"/>
    <w:rsid w:val="001005B8"/>
    <w:rsid w:val="00100C47"/>
    <w:rsid w:val="00102680"/>
    <w:rsid w:val="00102A18"/>
    <w:rsid w:val="00103B35"/>
    <w:rsid w:val="001044A6"/>
    <w:rsid w:val="001044B3"/>
    <w:rsid w:val="00104811"/>
    <w:rsid w:val="00104904"/>
    <w:rsid w:val="00105719"/>
    <w:rsid w:val="00107F74"/>
    <w:rsid w:val="001104D7"/>
    <w:rsid w:val="00110F34"/>
    <w:rsid w:val="00111DE2"/>
    <w:rsid w:val="00112617"/>
    <w:rsid w:val="00112CA7"/>
    <w:rsid w:val="001132CB"/>
    <w:rsid w:val="00114107"/>
    <w:rsid w:val="00114822"/>
    <w:rsid w:val="00114886"/>
    <w:rsid w:val="001162D9"/>
    <w:rsid w:val="00121718"/>
    <w:rsid w:val="001219CB"/>
    <w:rsid w:val="001235F4"/>
    <w:rsid w:val="001237B2"/>
    <w:rsid w:val="00123A14"/>
    <w:rsid w:val="00123D69"/>
    <w:rsid w:val="001240A9"/>
    <w:rsid w:val="001244C7"/>
    <w:rsid w:val="0012505D"/>
    <w:rsid w:val="001272D0"/>
    <w:rsid w:val="00127824"/>
    <w:rsid w:val="0012783F"/>
    <w:rsid w:val="00127A35"/>
    <w:rsid w:val="00127BEE"/>
    <w:rsid w:val="00130390"/>
    <w:rsid w:val="00131404"/>
    <w:rsid w:val="0013187C"/>
    <w:rsid w:val="0013251F"/>
    <w:rsid w:val="001329C8"/>
    <w:rsid w:val="00133239"/>
    <w:rsid w:val="00133D31"/>
    <w:rsid w:val="00134B42"/>
    <w:rsid w:val="00134D98"/>
    <w:rsid w:val="00135115"/>
    <w:rsid w:val="00135FC6"/>
    <w:rsid w:val="00136586"/>
    <w:rsid w:val="001367C0"/>
    <w:rsid w:val="00136B27"/>
    <w:rsid w:val="00137080"/>
    <w:rsid w:val="00137405"/>
    <w:rsid w:val="0013755A"/>
    <w:rsid w:val="00137C0D"/>
    <w:rsid w:val="00140B29"/>
    <w:rsid w:val="0014146E"/>
    <w:rsid w:val="001416DA"/>
    <w:rsid w:val="00142E12"/>
    <w:rsid w:val="00144340"/>
    <w:rsid w:val="00145CF9"/>
    <w:rsid w:val="00145E26"/>
    <w:rsid w:val="0014670E"/>
    <w:rsid w:val="00146ACD"/>
    <w:rsid w:val="00146BD4"/>
    <w:rsid w:val="00146DAB"/>
    <w:rsid w:val="00147BC7"/>
    <w:rsid w:val="00147C95"/>
    <w:rsid w:val="00150495"/>
    <w:rsid w:val="00150E81"/>
    <w:rsid w:val="0015126C"/>
    <w:rsid w:val="0015320A"/>
    <w:rsid w:val="00153C9E"/>
    <w:rsid w:val="00154E7C"/>
    <w:rsid w:val="001556E1"/>
    <w:rsid w:val="00155967"/>
    <w:rsid w:val="00155A85"/>
    <w:rsid w:val="00155F27"/>
    <w:rsid w:val="00156900"/>
    <w:rsid w:val="00160EB2"/>
    <w:rsid w:val="001615AA"/>
    <w:rsid w:val="0016246D"/>
    <w:rsid w:val="00162671"/>
    <w:rsid w:val="00163230"/>
    <w:rsid w:val="00163664"/>
    <w:rsid w:val="00164263"/>
    <w:rsid w:val="0016480B"/>
    <w:rsid w:val="001653EA"/>
    <w:rsid w:val="00165704"/>
    <w:rsid w:val="00165B72"/>
    <w:rsid w:val="00165CBC"/>
    <w:rsid w:val="00167101"/>
    <w:rsid w:val="00170979"/>
    <w:rsid w:val="00170B8E"/>
    <w:rsid w:val="00170E7A"/>
    <w:rsid w:val="0017110F"/>
    <w:rsid w:val="00171711"/>
    <w:rsid w:val="00172F3D"/>
    <w:rsid w:val="001742B1"/>
    <w:rsid w:val="00175150"/>
    <w:rsid w:val="00175891"/>
    <w:rsid w:val="0017666E"/>
    <w:rsid w:val="00176DA5"/>
    <w:rsid w:val="00176E5A"/>
    <w:rsid w:val="001770F9"/>
    <w:rsid w:val="00177C3E"/>
    <w:rsid w:val="00181760"/>
    <w:rsid w:val="00182106"/>
    <w:rsid w:val="00182E03"/>
    <w:rsid w:val="0018401F"/>
    <w:rsid w:val="001840E1"/>
    <w:rsid w:val="00184382"/>
    <w:rsid w:val="001846E1"/>
    <w:rsid w:val="001848EE"/>
    <w:rsid w:val="00185609"/>
    <w:rsid w:val="00185741"/>
    <w:rsid w:val="00185B62"/>
    <w:rsid w:val="00185FEB"/>
    <w:rsid w:val="0018718E"/>
    <w:rsid w:val="00187BBB"/>
    <w:rsid w:val="00190189"/>
    <w:rsid w:val="0019052A"/>
    <w:rsid w:val="001913CA"/>
    <w:rsid w:val="00191C18"/>
    <w:rsid w:val="00191D26"/>
    <w:rsid w:val="00192051"/>
    <w:rsid w:val="00192206"/>
    <w:rsid w:val="00192681"/>
    <w:rsid w:val="00192999"/>
    <w:rsid w:val="00192E30"/>
    <w:rsid w:val="001933D8"/>
    <w:rsid w:val="00193496"/>
    <w:rsid w:val="00193881"/>
    <w:rsid w:val="00193B50"/>
    <w:rsid w:val="001943A5"/>
    <w:rsid w:val="0019510A"/>
    <w:rsid w:val="0019528D"/>
    <w:rsid w:val="00195C95"/>
    <w:rsid w:val="001962D5"/>
    <w:rsid w:val="00196F74"/>
    <w:rsid w:val="001977DC"/>
    <w:rsid w:val="0019785F"/>
    <w:rsid w:val="001A013E"/>
    <w:rsid w:val="001A0BD0"/>
    <w:rsid w:val="001A0E37"/>
    <w:rsid w:val="001A1C7A"/>
    <w:rsid w:val="001A1FE5"/>
    <w:rsid w:val="001A2465"/>
    <w:rsid w:val="001A2B96"/>
    <w:rsid w:val="001A37BB"/>
    <w:rsid w:val="001A582E"/>
    <w:rsid w:val="001A5CA2"/>
    <w:rsid w:val="001A603E"/>
    <w:rsid w:val="001A74E1"/>
    <w:rsid w:val="001A7547"/>
    <w:rsid w:val="001A79C2"/>
    <w:rsid w:val="001A7D89"/>
    <w:rsid w:val="001B01A7"/>
    <w:rsid w:val="001B1087"/>
    <w:rsid w:val="001B19F7"/>
    <w:rsid w:val="001B1A87"/>
    <w:rsid w:val="001B1BA6"/>
    <w:rsid w:val="001B2D21"/>
    <w:rsid w:val="001B2E8C"/>
    <w:rsid w:val="001B3253"/>
    <w:rsid w:val="001B35F8"/>
    <w:rsid w:val="001B3D64"/>
    <w:rsid w:val="001B459B"/>
    <w:rsid w:val="001B48C7"/>
    <w:rsid w:val="001B5EDA"/>
    <w:rsid w:val="001B6C2C"/>
    <w:rsid w:val="001B6F69"/>
    <w:rsid w:val="001B70AA"/>
    <w:rsid w:val="001B749B"/>
    <w:rsid w:val="001B767B"/>
    <w:rsid w:val="001B7A8D"/>
    <w:rsid w:val="001B7F13"/>
    <w:rsid w:val="001B7F26"/>
    <w:rsid w:val="001B7F45"/>
    <w:rsid w:val="001C01B2"/>
    <w:rsid w:val="001C0D41"/>
    <w:rsid w:val="001C13E6"/>
    <w:rsid w:val="001C2566"/>
    <w:rsid w:val="001C3C65"/>
    <w:rsid w:val="001C4C78"/>
    <w:rsid w:val="001C656F"/>
    <w:rsid w:val="001C716F"/>
    <w:rsid w:val="001C7198"/>
    <w:rsid w:val="001C73D0"/>
    <w:rsid w:val="001C7565"/>
    <w:rsid w:val="001C7D6A"/>
    <w:rsid w:val="001C7ED2"/>
    <w:rsid w:val="001D028B"/>
    <w:rsid w:val="001D17E6"/>
    <w:rsid w:val="001D1B17"/>
    <w:rsid w:val="001D2351"/>
    <w:rsid w:val="001D2BD7"/>
    <w:rsid w:val="001D3041"/>
    <w:rsid w:val="001D32DC"/>
    <w:rsid w:val="001D5336"/>
    <w:rsid w:val="001D666C"/>
    <w:rsid w:val="001D7149"/>
    <w:rsid w:val="001E05BB"/>
    <w:rsid w:val="001E0A76"/>
    <w:rsid w:val="001E0F57"/>
    <w:rsid w:val="001E2344"/>
    <w:rsid w:val="001E26A2"/>
    <w:rsid w:val="001E2B88"/>
    <w:rsid w:val="001E3D06"/>
    <w:rsid w:val="001E4030"/>
    <w:rsid w:val="001E4564"/>
    <w:rsid w:val="001E4BB3"/>
    <w:rsid w:val="001E4FEE"/>
    <w:rsid w:val="001E563B"/>
    <w:rsid w:val="001E57F6"/>
    <w:rsid w:val="001F0200"/>
    <w:rsid w:val="001F2518"/>
    <w:rsid w:val="001F3759"/>
    <w:rsid w:val="001F39CD"/>
    <w:rsid w:val="001F3BA9"/>
    <w:rsid w:val="001F3E43"/>
    <w:rsid w:val="001F3F58"/>
    <w:rsid w:val="001F46CB"/>
    <w:rsid w:val="001F4EEF"/>
    <w:rsid w:val="001F50D9"/>
    <w:rsid w:val="001F54AF"/>
    <w:rsid w:val="001F5B7E"/>
    <w:rsid w:val="001F73B2"/>
    <w:rsid w:val="001F73D3"/>
    <w:rsid w:val="001F79F4"/>
    <w:rsid w:val="00200275"/>
    <w:rsid w:val="00200352"/>
    <w:rsid w:val="00200B20"/>
    <w:rsid w:val="00200C05"/>
    <w:rsid w:val="002010B8"/>
    <w:rsid w:val="00201544"/>
    <w:rsid w:val="00201EE5"/>
    <w:rsid w:val="002022DA"/>
    <w:rsid w:val="00202382"/>
    <w:rsid w:val="00203C02"/>
    <w:rsid w:val="00203CB4"/>
    <w:rsid w:val="00203D5C"/>
    <w:rsid w:val="00204163"/>
    <w:rsid w:val="00204E2E"/>
    <w:rsid w:val="00205495"/>
    <w:rsid w:val="00205BE4"/>
    <w:rsid w:val="00205D80"/>
    <w:rsid w:val="002062C7"/>
    <w:rsid w:val="002064B4"/>
    <w:rsid w:val="0020770B"/>
    <w:rsid w:val="0021010C"/>
    <w:rsid w:val="0021063B"/>
    <w:rsid w:val="00211171"/>
    <w:rsid w:val="0021142C"/>
    <w:rsid w:val="00211D36"/>
    <w:rsid w:val="00211D39"/>
    <w:rsid w:val="00212D52"/>
    <w:rsid w:val="00212EFC"/>
    <w:rsid w:val="002145F6"/>
    <w:rsid w:val="002155B4"/>
    <w:rsid w:val="00215905"/>
    <w:rsid w:val="002162BA"/>
    <w:rsid w:val="00216A92"/>
    <w:rsid w:val="00216E38"/>
    <w:rsid w:val="00217525"/>
    <w:rsid w:val="002203F4"/>
    <w:rsid w:val="00220B51"/>
    <w:rsid w:val="00221356"/>
    <w:rsid w:val="0022201E"/>
    <w:rsid w:val="00222745"/>
    <w:rsid w:val="00222DF9"/>
    <w:rsid w:val="00223B93"/>
    <w:rsid w:val="00223CB5"/>
    <w:rsid w:val="00223DCF"/>
    <w:rsid w:val="00223EA1"/>
    <w:rsid w:val="0022481B"/>
    <w:rsid w:val="002250D4"/>
    <w:rsid w:val="0022524D"/>
    <w:rsid w:val="00225678"/>
    <w:rsid w:val="00225E62"/>
    <w:rsid w:val="00226220"/>
    <w:rsid w:val="002267B6"/>
    <w:rsid w:val="00226CE2"/>
    <w:rsid w:val="00227275"/>
    <w:rsid w:val="00230816"/>
    <w:rsid w:val="0023198F"/>
    <w:rsid w:val="00231DD8"/>
    <w:rsid w:val="00233D2B"/>
    <w:rsid w:val="0023400D"/>
    <w:rsid w:val="002344A8"/>
    <w:rsid w:val="00234B2A"/>
    <w:rsid w:val="002363CA"/>
    <w:rsid w:val="00237F39"/>
    <w:rsid w:val="0024024F"/>
    <w:rsid w:val="0024044F"/>
    <w:rsid w:val="002408F8"/>
    <w:rsid w:val="00240D2D"/>
    <w:rsid w:val="00242404"/>
    <w:rsid w:val="00242425"/>
    <w:rsid w:val="002424B2"/>
    <w:rsid w:val="00242CB5"/>
    <w:rsid w:val="0024302C"/>
    <w:rsid w:val="002435B2"/>
    <w:rsid w:val="0024392F"/>
    <w:rsid w:val="0024677E"/>
    <w:rsid w:val="002471AD"/>
    <w:rsid w:val="002475D9"/>
    <w:rsid w:val="00247971"/>
    <w:rsid w:val="00247C52"/>
    <w:rsid w:val="00247FD8"/>
    <w:rsid w:val="00250E70"/>
    <w:rsid w:val="0025139D"/>
    <w:rsid w:val="00252451"/>
    <w:rsid w:val="00252A9B"/>
    <w:rsid w:val="00253619"/>
    <w:rsid w:val="002537CD"/>
    <w:rsid w:val="00253F3C"/>
    <w:rsid w:val="00254768"/>
    <w:rsid w:val="0025543F"/>
    <w:rsid w:val="002558DE"/>
    <w:rsid w:val="00256B5C"/>
    <w:rsid w:val="0025721A"/>
    <w:rsid w:val="00257C81"/>
    <w:rsid w:val="00257CA4"/>
    <w:rsid w:val="002600E3"/>
    <w:rsid w:val="00260196"/>
    <w:rsid w:val="00260A4B"/>
    <w:rsid w:val="00260C7D"/>
    <w:rsid w:val="00261F94"/>
    <w:rsid w:val="002624A6"/>
    <w:rsid w:val="002626E4"/>
    <w:rsid w:val="00262AAF"/>
    <w:rsid w:val="00263DBB"/>
    <w:rsid w:val="00264114"/>
    <w:rsid w:val="00265DE9"/>
    <w:rsid w:val="0026603E"/>
    <w:rsid w:val="0026655D"/>
    <w:rsid w:val="00270F10"/>
    <w:rsid w:val="0027122B"/>
    <w:rsid w:val="002715D5"/>
    <w:rsid w:val="00271AEF"/>
    <w:rsid w:val="00274A81"/>
    <w:rsid w:val="002751A7"/>
    <w:rsid w:val="002753C8"/>
    <w:rsid w:val="00275DB8"/>
    <w:rsid w:val="00276D64"/>
    <w:rsid w:val="00277197"/>
    <w:rsid w:val="002774DA"/>
    <w:rsid w:val="00277664"/>
    <w:rsid w:val="00280250"/>
    <w:rsid w:val="00280C35"/>
    <w:rsid w:val="00281E25"/>
    <w:rsid w:val="00283191"/>
    <w:rsid w:val="00283AF0"/>
    <w:rsid w:val="00283CA7"/>
    <w:rsid w:val="002848AA"/>
    <w:rsid w:val="00284957"/>
    <w:rsid w:val="00284959"/>
    <w:rsid w:val="00285148"/>
    <w:rsid w:val="0028550A"/>
    <w:rsid w:val="002860B6"/>
    <w:rsid w:val="002870DB"/>
    <w:rsid w:val="00287138"/>
    <w:rsid w:val="00287A43"/>
    <w:rsid w:val="00290057"/>
    <w:rsid w:val="002908D2"/>
    <w:rsid w:val="00291EF0"/>
    <w:rsid w:val="002935C7"/>
    <w:rsid w:val="00293E23"/>
    <w:rsid w:val="00294173"/>
    <w:rsid w:val="002944B4"/>
    <w:rsid w:val="00294CA8"/>
    <w:rsid w:val="00294E2F"/>
    <w:rsid w:val="00294FC1"/>
    <w:rsid w:val="00295E95"/>
    <w:rsid w:val="00296398"/>
    <w:rsid w:val="00296C51"/>
    <w:rsid w:val="00297360"/>
    <w:rsid w:val="002A094F"/>
    <w:rsid w:val="002A0EE1"/>
    <w:rsid w:val="002A1652"/>
    <w:rsid w:val="002A3318"/>
    <w:rsid w:val="002A40AB"/>
    <w:rsid w:val="002A4A3E"/>
    <w:rsid w:val="002A565F"/>
    <w:rsid w:val="002A583B"/>
    <w:rsid w:val="002A6CBA"/>
    <w:rsid w:val="002A7548"/>
    <w:rsid w:val="002A778B"/>
    <w:rsid w:val="002A7B99"/>
    <w:rsid w:val="002B01F1"/>
    <w:rsid w:val="002B039E"/>
    <w:rsid w:val="002B10D2"/>
    <w:rsid w:val="002B1B28"/>
    <w:rsid w:val="002B206F"/>
    <w:rsid w:val="002B222F"/>
    <w:rsid w:val="002B2385"/>
    <w:rsid w:val="002B3638"/>
    <w:rsid w:val="002B3CF8"/>
    <w:rsid w:val="002B5B4A"/>
    <w:rsid w:val="002B60ED"/>
    <w:rsid w:val="002B6E7D"/>
    <w:rsid w:val="002B75BB"/>
    <w:rsid w:val="002C010B"/>
    <w:rsid w:val="002C05DB"/>
    <w:rsid w:val="002C0E63"/>
    <w:rsid w:val="002C1406"/>
    <w:rsid w:val="002C2B04"/>
    <w:rsid w:val="002C5169"/>
    <w:rsid w:val="002C704D"/>
    <w:rsid w:val="002C7C17"/>
    <w:rsid w:val="002D016A"/>
    <w:rsid w:val="002D0BC0"/>
    <w:rsid w:val="002D2221"/>
    <w:rsid w:val="002D227E"/>
    <w:rsid w:val="002D2421"/>
    <w:rsid w:val="002D31F3"/>
    <w:rsid w:val="002D3745"/>
    <w:rsid w:val="002D3A5B"/>
    <w:rsid w:val="002D3C13"/>
    <w:rsid w:val="002D4546"/>
    <w:rsid w:val="002D49D7"/>
    <w:rsid w:val="002D4FAD"/>
    <w:rsid w:val="002D5BA6"/>
    <w:rsid w:val="002D74DE"/>
    <w:rsid w:val="002D7E03"/>
    <w:rsid w:val="002E03FC"/>
    <w:rsid w:val="002E19D5"/>
    <w:rsid w:val="002E1E19"/>
    <w:rsid w:val="002E3018"/>
    <w:rsid w:val="002E4377"/>
    <w:rsid w:val="002E46A8"/>
    <w:rsid w:val="002E46C2"/>
    <w:rsid w:val="002E510D"/>
    <w:rsid w:val="002E5AFD"/>
    <w:rsid w:val="002E5CC5"/>
    <w:rsid w:val="002E5F79"/>
    <w:rsid w:val="002E6570"/>
    <w:rsid w:val="002F0A6F"/>
    <w:rsid w:val="002F0B88"/>
    <w:rsid w:val="002F0F0B"/>
    <w:rsid w:val="002F2A68"/>
    <w:rsid w:val="002F3436"/>
    <w:rsid w:val="002F3468"/>
    <w:rsid w:val="002F380D"/>
    <w:rsid w:val="002F38E8"/>
    <w:rsid w:val="002F4680"/>
    <w:rsid w:val="002F50C6"/>
    <w:rsid w:val="002F54AF"/>
    <w:rsid w:val="002F615F"/>
    <w:rsid w:val="002F75CE"/>
    <w:rsid w:val="002F7777"/>
    <w:rsid w:val="002F79F7"/>
    <w:rsid w:val="002F7F05"/>
    <w:rsid w:val="00300C6E"/>
    <w:rsid w:val="00300D8B"/>
    <w:rsid w:val="00301226"/>
    <w:rsid w:val="00301716"/>
    <w:rsid w:val="00301F9E"/>
    <w:rsid w:val="003026B9"/>
    <w:rsid w:val="003027CF"/>
    <w:rsid w:val="0030327A"/>
    <w:rsid w:val="0030351C"/>
    <w:rsid w:val="00303585"/>
    <w:rsid w:val="0030442C"/>
    <w:rsid w:val="003046C3"/>
    <w:rsid w:val="00304856"/>
    <w:rsid w:val="00304AA3"/>
    <w:rsid w:val="00304D9A"/>
    <w:rsid w:val="0030537A"/>
    <w:rsid w:val="003058A2"/>
    <w:rsid w:val="00305B14"/>
    <w:rsid w:val="00305D15"/>
    <w:rsid w:val="00307933"/>
    <w:rsid w:val="00307F06"/>
    <w:rsid w:val="0031159C"/>
    <w:rsid w:val="003124FF"/>
    <w:rsid w:val="00313EEE"/>
    <w:rsid w:val="00314224"/>
    <w:rsid w:val="0031436F"/>
    <w:rsid w:val="00314694"/>
    <w:rsid w:val="003149AF"/>
    <w:rsid w:val="00315EFB"/>
    <w:rsid w:val="00315F02"/>
    <w:rsid w:val="00316A59"/>
    <w:rsid w:val="00317626"/>
    <w:rsid w:val="00317F1F"/>
    <w:rsid w:val="00320012"/>
    <w:rsid w:val="003206E9"/>
    <w:rsid w:val="003207BF"/>
    <w:rsid w:val="003212AF"/>
    <w:rsid w:val="003216F9"/>
    <w:rsid w:val="003217B5"/>
    <w:rsid w:val="00321E9D"/>
    <w:rsid w:val="00322562"/>
    <w:rsid w:val="00322D9B"/>
    <w:rsid w:val="00322F27"/>
    <w:rsid w:val="00324768"/>
    <w:rsid w:val="00325E01"/>
    <w:rsid w:val="00326F35"/>
    <w:rsid w:val="00326FD3"/>
    <w:rsid w:val="003278ED"/>
    <w:rsid w:val="003301AB"/>
    <w:rsid w:val="00330644"/>
    <w:rsid w:val="0033156D"/>
    <w:rsid w:val="00331A0F"/>
    <w:rsid w:val="00331C02"/>
    <w:rsid w:val="00331D92"/>
    <w:rsid w:val="00331FE8"/>
    <w:rsid w:val="00332701"/>
    <w:rsid w:val="003327DC"/>
    <w:rsid w:val="00332B55"/>
    <w:rsid w:val="00332CAE"/>
    <w:rsid w:val="00334235"/>
    <w:rsid w:val="00335967"/>
    <w:rsid w:val="003370A0"/>
    <w:rsid w:val="00337203"/>
    <w:rsid w:val="003402BA"/>
    <w:rsid w:val="003406F7"/>
    <w:rsid w:val="00340B01"/>
    <w:rsid w:val="00341618"/>
    <w:rsid w:val="003416F7"/>
    <w:rsid w:val="0034397D"/>
    <w:rsid w:val="00344CF0"/>
    <w:rsid w:val="00345650"/>
    <w:rsid w:val="00346385"/>
    <w:rsid w:val="00347179"/>
    <w:rsid w:val="003476AE"/>
    <w:rsid w:val="00350075"/>
    <w:rsid w:val="003503F2"/>
    <w:rsid w:val="00351381"/>
    <w:rsid w:val="00351508"/>
    <w:rsid w:val="00351C10"/>
    <w:rsid w:val="00352002"/>
    <w:rsid w:val="003526A3"/>
    <w:rsid w:val="00352D26"/>
    <w:rsid w:val="003544D7"/>
    <w:rsid w:val="00354855"/>
    <w:rsid w:val="00354A35"/>
    <w:rsid w:val="00354A97"/>
    <w:rsid w:val="00354D7A"/>
    <w:rsid w:val="00355576"/>
    <w:rsid w:val="00355EE7"/>
    <w:rsid w:val="003566B4"/>
    <w:rsid w:val="00356D88"/>
    <w:rsid w:val="00356FF5"/>
    <w:rsid w:val="00357585"/>
    <w:rsid w:val="00357BA3"/>
    <w:rsid w:val="00357ED1"/>
    <w:rsid w:val="0036090A"/>
    <w:rsid w:val="00360980"/>
    <w:rsid w:val="00361D5E"/>
    <w:rsid w:val="00362119"/>
    <w:rsid w:val="003628B3"/>
    <w:rsid w:val="00363444"/>
    <w:rsid w:val="00363959"/>
    <w:rsid w:val="0036412A"/>
    <w:rsid w:val="003653F7"/>
    <w:rsid w:val="003655D9"/>
    <w:rsid w:val="0036690A"/>
    <w:rsid w:val="003669E9"/>
    <w:rsid w:val="00367104"/>
    <w:rsid w:val="00367656"/>
    <w:rsid w:val="00367970"/>
    <w:rsid w:val="00367A7C"/>
    <w:rsid w:val="00367E2F"/>
    <w:rsid w:val="0037137F"/>
    <w:rsid w:val="003713B8"/>
    <w:rsid w:val="0037216D"/>
    <w:rsid w:val="00373EE3"/>
    <w:rsid w:val="00373F01"/>
    <w:rsid w:val="003741FF"/>
    <w:rsid w:val="003742FB"/>
    <w:rsid w:val="0037477C"/>
    <w:rsid w:val="00374876"/>
    <w:rsid w:val="003762A2"/>
    <w:rsid w:val="00376EAF"/>
    <w:rsid w:val="003776DE"/>
    <w:rsid w:val="0037784D"/>
    <w:rsid w:val="0037791F"/>
    <w:rsid w:val="00377E23"/>
    <w:rsid w:val="003801B1"/>
    <w:rsid w:val="003808D2"/>
    <w:rsid w:val="0038094C"/>
    <w:rsid w:val="00380C2D"/>
    <w:rsid w:val="003819FD"/>
    <w:rsid w:val="00381C6F"/>
    <w:rsid w:val="00382C5A"/>
    <w:rsid w:val="00383469"/>
    <w:rsid w:val="00383D7E"/>
    <w:rsid w:val="00385B29"/>
    <w:rsid w:val="00386A03"/>
    <w:rsid w:val="00386AE9"/>
    <w:rsid w:val="00387D43"/>
    <w:rsid w:val="003901C3"/>
    <w:rsid w:val="00390BA1"/>
    <w:rsid w:val="00390C77"/>
    <w:rsid w:val="003920F4"/>
    <w:rsid w:val="0039210B"/>
    <w:rsid w:val="0039250F"/>
    <w:rsid w:val="00392D49"/>
    <w:rsid w:val="003938AE"/>
    <w:rsid w:val="00393993"/>
    <w:rsid w:val="0039431B"/>
    <w:rsid w:val="00394F0C"/>
    <w:rsid w:val="003953FC"/>
    <w:rsid w:val="00396302"/>
    <w:rsid w:val="00397461"/>
    <w:rsid w:val="003974BC"/>
    <w:rsid w:val="003A0A71"/>
    <w:rsid w:val="003A129F"/>
    <w:rsid w:val="003A12E7"/>
    <w:rsid w:val="003A1D99"/>
    <w:rsid w:val="003A205B"/>
    <w:rsid w:val="003A2098"/>
    <w:rsid w:val="003A242E"/>
    <w:rsid w:val="003A2E92"/>
    <w:rsid w:val="003A33E3"/>
    <w:rsid w:val="003A4C54"/>
    <w:rsid w:val="003A4DEA"/>
    <w:rsid w:val="003A5141"/>
    <w:rsid w:val="003A5883"/>
    <w:rsid w:val="003A5B16"/>
    <w:rsid w:val="003A6696"/>
    <w:rsid w:val="003A70B4"/>
    <w:rsid w:val="003A7264"/>
    <w:rsid w:val="003B0985"/>
    <w:rsid w:val="003B0A79"/>
    <w:rsid w:val="003B1080"/>
    <w:rsid w:val="003B14BF"/>
    <w:rsid w:val="003B208A"/>
    <w:rsid w:val="003B2CF1"/>
    <w:rsid w:val="003B30A8"/>
    <w:rsid w:val="003B38BC"/>
    <w:rsid w:val="003B5F51"/>
    <w:rsid w:val="003B610B"/>
    <w:rsid w:val="003B7326"/>
    <w:rsid w:val="003B7BA0"/>
    <w:rsid w:val="003C0684"/>
    <w:rsid w:val="003C0F74"/>
    <w:rsid w:val="003C260F"/>
    <w:rsid w:val="003C2FEF"/>
    <w:rsid w:val="003C3138"/>
    <w:rsid w:val="003C3977"/>
    <w:rsid w:val="003C45C0"/>
    <w:rsid w:val="003C627C"/>
    <w:rsid w:val="003C64DC"/>
    <w:rsid w:val="003C76AB"/>
    <w:rsid w:val="003C7CB9"/>
    <w:rsid w:val="003D0085"/>
    <w:rsid w:val="003D09E0"/>
    <w:rsid w:val="003D12DB"/>
    <w:rsid w:val="003D1A36"/>
    <w:rsid w:val="003D1C03"/>
    <w:rsid w:val="003D26E1"/>
    <w:rsid w:val="003D2F1E"/>
    <w:rsid w:val="003D35B4"/>
    <w:rsid w:val="003D3795"/>
    <w:rsid w:val="003D3BD1"/>
    <w:rsid w:val="003D3FD4"/>
    <w:rsid w:val="003D4872"/>
    <w:rsid w:val="003D4C9F"/>
    <w:rsid w:val="003D4DF1"/>
    <w:rsid w:val="003D5E73"/>
    <w:rsid w:val="003D616C"/>
    <w:rsid w:val="003D65C9"/>
    <w:rsid w:val="003E0CE4"/>
    <w:rsid w:val="003E1A9F"/>
    <w:rsid w:val="003E26E5"/>
    <w:rsid w:val="003E274A"/>
    <w:rsid w:val="003E2D1E"/>
    <w:rsid w:val="003E3FE4"/>
    <w:rsid w:val="003E4AF8"/>
    <w:rsid w:val="003E5ADD"/>
    <w:rsid w:val="003E5E4E"/>
    <w:rsid w:val="003E6286"/>
    <w:rsid w:val="003F001B"/>
    <w:rsid w:val="003F12ED"/>
    <w:rsid w:val="003F1AF1"/>
    <w:rsid w:val="003F2727"/>
    <w:rsid w:val="003F29F1"/>
    <w:rsid w:val="003F2A40"/>
    <w:rsid w:val="003F3FF5"/>
    <w:rsid w:val="003F47D8"/>
    <w:rsid w:val="003F4948"/>
    <w:rsid w:val="003F49CE"/>
    <w:rsid w:val="003F543C"/>
    <w:rsid w:val="003F5F06"/>
    <w:rsid w:val="003F6FA0"/>
    <w:rsid w:val="003F719F"/>
    <w:rsid w:val="003F73B3"/>
    <w:rsid w:val="004013E3"/>
    <w:rsid w:val="0040191A"/>
    <w:rsid w:val="00401BE0"/>
    <w:rsid w:val="00404D75"/>
    <w:rsid w:val="0040534B"/>
    <w:rsid w:val="004053F4"/>
    <w:rsid w:val="004056D6"/>
    <w:rsid w:val="00406619"/>
    <w:rsid w:val="004067DC"/>
    <w:rsid w:val="00406CA6"/>
    <w:rsid w:val="004079B0"/>
    <w:rsid w:val="00410754"/>
    <w:rsid w:val="00410B0E"/>
    <w:rsid w:val="004113E4"/>
    <w:rsid w:val="00414171"/>
    <w:rsid w:val="00414AD2"/>
    <w:rsid w:val="004151B0"/>
    <w:rsid w:val="00416B01"/>
    <w:rsid w:val="00416FF2"/>
    <w:rsid w:val="004201AF"/>
    <w:rsid w:val="004205B5"/>
    <w:rsid w:val="00420964"/>
    <w:rsid w:val="004235A9"/>
    <w:rsid w:val="004237E9"/>
    <w:rsid w:val="00423B18"/>
    <w:rsid w:val="00424549"/>
    <w:rsid w:val="00424832"/>
    <w:rsid w:val="00425C1B"/>
    <w:rsid w:val="00425C28"/>
    <w:rsid w:val="004267EE"/>
    <w:rsid w:val="00431AD8"/>
    <w:rsid w:val="00431FCD"/>
    <w:rsid w:val="0043242C"/>
    <w:rsid w:val="00432CB8"/>
    <w:rsid w:val="00432FDA"/>
    <w:rsid w:val="00434152"/>
    <w:rsid w:val="0043449C"/>
    <w:rsid w:val="00434EC1"/>
    <w:rsid w:val="00435897"/>
    <w:rsid w:val="00436F24"/>
    <w:rsid w:val="00437549"/>
    <w:rsid w:val="004376BC"/>
    <w:rsid w:val="00437AE7"/>
    <w:rsid w:val="00437FB2"/>
    <w:rsid w:val="004404C1"/>
    <w:rsid w:val="00441E16"/>
    <w:rsid w:val="00443AAF"/>
    <w:rsid w:val="00443FDB"/>
    <w:rsid w:val="00445C7E"/>
    <w:rsid w:val="00446B17"/>
    <w:rsid w:val="00447B43"/>
    <w:rsid w:val="00447D31"/>
    <w:rsid w:val="00450399"/>
    <w:rsid w:val="00450C7C"/>
    <w:rsid w:val="00450ED9"/>
    <w:rsid w:val="00451C10"/>
    <w:rsid w:val="00451DFE"/>
    <w:rsid w:val="0045258E"/>
    <w:rsid w:val="00452FA8"/>
    <w:rsid w:val="0045317C"/>
    <w:rsid w:val="00454D15"/>
    <w:rsid w:val="00456E58"/>
    <w:rsid w:val="00456F5A"/>
    <w:rsid w:val="00457B7A"/>
    <w:rsid w:val="00457C72"/>
    <w:rsid w:val="00460F0F"/>
    <w:rsid w:val="0046166E"/>
    <w:rsid w:val="00461D48"/>
    <w:rsid w:val="00462293"/>
    <w:rsid w:val="00462321"/>
    <w:rsid w:val="00462458"/>
    <w:rsid w:val="00462E8B"/>
    <w:rsid w:val="00463A97"/>
    <w:rsid w:val="00463B53"/>
    <w:rsid w:val="00464CFC"/>
    <w:rsid w:val="00465239"/>
    <w:rsid w:val="00465F2D"/>
    <w:rsid w:val="00466755"/>
    <w:rsid w:val="004667B5"/>
    <w:rsid w:val="00466836"/>
    <w:rsid w:val="0047084F"/>
    <w:rsid w:val="00472D19"/>
    <w:rsid w:val="00474212"/>
    <w:rsid w:val="00474C54"/>
    <w:rsid w:val="00475C4C"/>
    <w:rsid w:val="00476040"/>
    <w:rsid w:val="00476083"/>
    <w:rsid w:val="004773CC"/>
    <w:rsid w:val="00477CC0"/>
    <w:rsid w:val="0048035D"/>
    <w:rsid w:val="0048082F"/>
    <w:rsid w:val="00480B44"/>
    <w:rsid w:val="00480FEA"/>
    <w:rsid w:val="00481DAD"/>
    <w:rsid w:val="00482579"/>
    <w:rsid w:val="0048385A"/>
    <w:rsid w:val="004845F2"/>
    <w:rsid w:val="00484BE0"/>
    <w:rsid w:val="00486AC0"/>
    <w:rsid w:val="00486EAB"/>
    <w:rsid w:val="00486FD7"/>
    <w:rsid w:val="004876E7"/>
    <w:rsid w:val="004900BC"/>
    <w:rsid w:val="004901E0"/>
    <w:rsid w:val="0049157E"/>
    <w:rsid w:val="004916B5"/>
    <w:rsid w:val="0049181F"/>
    <w:rsid w:val="00491E93"/>
    <w:rsid w:val="004923DD"/>
    <w:rsid w:val="0049361E"/>
    <w:rsid w:val="0049473E"/>
    <w:rsid w:val="00495CD9"/>
    <w:rsid w:val="004966ED"/>
    <w:rsid w:val="00496AE5"/>
    <w:rsid w:val="00496B7B"/>
    <w:rsid w:val="004972C9"/>
    <w:rsid w:val="004A0304"/>
    <w:rsid w:val="004A13A5"/>
    <w:rsid w:val="004A143E"/>
    <w:rsid w:val="004A1865"/>
    <w:rsid w:val="004A1B21"/>
    <w:rsid w:val="004A1FC4"/>
    <w:rsid w:val="004A23CB"/>
    <w:rsid w:val="004A439A"/>
    <w:rsid w:val="004A5B0D"/>
    <w:rsid w:val="004A6048"/>
    <w:rsid w:val="004A6472"/>
    <w:rsid w:val="004A667B"/>
    <w:rsid w:val="004A6E89"/>
    <w:rsid w:val="004A7356"/>
    <w:rsid w:val="004B0421"/>
    <w:rsid w:val="004B0486"/>
    <w:rsid w:val="004B089A"/>
    <w:rsid w:val="004B0B06"/>
    <w:rsid w:val="004B14E7"/>
    <w:rsid w:val="004B32DF"/>
    <w:rsid w:val="004B3530"/>
    <w:rsid w:val="004B3E89"/>
    <w:rsid w:val="004B4436"/>
    <w:rsid w:val="004B562B"/>
    <w:rsid w:val="004B6199"/>
    <w:rsid w:val="004B62B9"/>
    <w:rsid w:val="004B6732"/>
    <w:rsid w:val="004B6BB3"/>
    <w:rsid w:val="004B7138"/>
    <w:rsid w:val="004B76C1"/>
    <w:rsid w:val="004B77EC"/>
    <w:rsid w:val="004B79BA"/>
    <w:rsid w:val="004C02AA"/>
    <w:rsid w:val="004C0C1E"/>
    <w:rsid w:val="004C1368"/>
    <w:rsid w:val="004C1A4F"/>
    <w:rsid w:val="004C259A"/>
    <w:rsid w:val="004C2AC0"/>
    <w:rsid w:val="004C2E02"/>
    <w:rsid w:val="004C2E47"/>
    <w:rsid w:val="004C35C2"/>
    <w:rsid w:val="004C4016"/>
    <w:rsid w:val="004C53A1"/>
    <w:rsid w:val="004C54A4"/>
    <w:rsid w:val="004C5684"/>
    <w:rsid w:val="004C575F"/>
    <w:rsid w:val="004C589F"/>
    <w:rsid w:val="004C5A06"/>
    <w:rsid w:val="004C5D1A"/>
    <w:rsid w:val="004C6096"/>
    <w:rsid w:val="004C69A8"/>
    <w:rsid w:val="004C762A"/>
    <w:rsid w:val="004C76D7"/>
    <w:rsid w:val="004D05E0"/>
    <w:rsid w:val="004D0760"/>
    <w:rsid w:val="004D1CA7"/>
    <w:rsid w:val="004D2686"/>
    <w:rsid w:val="004D2A7D"/>
    <w:rsid w:val="004D34D4"/>
    <w:rsid w:val="004D3593"/>
    <w:rsid w:val="004D3DAC"/>
    <w:rsid w:val="004D4580"/>
    <w:rsid w:val="004D5D5E"/>
    <w:rsid w:val="004D5F83"/>
    <w:rsid w:val="004D690A"/>
    <w:rsid w:val="004D77C9"/>
    <w:rsid w:val="004E051B"/>
    <w:rsid w:val="004E0626"/>
    <w:rsid w:val="004E07C1"/>
    <w:rsid w:val="004E0BAB"/>
    <w:rsid w:val="004E10FB"/>
    <w:rsid w:val="004E141C"/>
    <w:rsid w:val="004E2076"/>
    <w:rsid w:val="004E28A2"/>
    <w:rsid w:val="004E28E7"/>
    <w:rsid w:val="004E2A29"/>
    <w:rsid w:val="004E3CB3"/>
    <w:rsid w:val="004E3E07"/>
    <w:rsid w:val="004E4ED7"/>
    <w:rsid w:val="004E5B23"/>
    <w:rsid w:val="004E6363"/>
    <w:rsid w:val="004E7194"/>
    <w:rsid w:val="004E71CF"/>
    <w:rsid w:val="004E750C"/>
    <w:rsid w:val="004E7B1F"/>
    <w:rsid w:val="004F0BC7"/>
    <w:rsid w:val="004F0F76"/>
    <w:rsid w:val="004F127F"/>
    <w:rsid w:val="004F2582"/>
    <w:rsid w:val="004F2BBD"/>
    <w:rsid w:val="004F4AE4"/>
    <w:rsid w:val="004F4DD0"/>
    <w:rsid w:val="004F4E38"/>
    <w:rsid w:val="004F4E45"/>
    <w:rsid w:val="004F54CB"/>
    <w:rsid w:val="005000B9"/>
    <w:rsid w:val="005016DE"/>
    <w:rsid w:val="00501BD9"/>
    <w:rsid w:val="005021F2"/>
    <w:rsid w:val="00502B28"/>
    <w:rsid w:val="00502B3E"/>
    <w:rsid w:val="0050321A"/>
    <w:rsid w:val="00503439"/>
    <w:rsid w:val="00503499"/>
    <w:rsid w:val="00503A57"/>
    <w:rsid w:val="005064D3"/>
    <w:rsid w:val="005069B7"/>
    <w:rsid w:val="00506CC3"/>
    <w:rsid w:val="00506E20"/>
    <w:rsid w:val="00507301"/>
    <w:rsid w:val="00507934"/>
    <w:rsid w:val="005108DE"/>
    <w:rsid w:val="005113E4"/>
    <w:rsid w:val="00511C4C"/>
    <w:rsid w:val="005121B8"/>
    <w:rsid w:val="0051302B"/>
    <w:rsid w:val="0051307F"/>
    <w:rsid w:val="00513F17"/>
    <w:rsid w:val="00515B96"/>
    <w:rsid w:val="005160AF"/>
    <w:rsid w:val="005205A9"/>
    <w:rsid w:val="0052101D"/>
    <w:rsid w:val="00522973"/>
    <w:rsid w:val="00522FE3"/>
    <w:rsid w:val="005235B0"/>
    <w:rsid w:val="00523C17"/>
    <w:rsid w:val="005240FD"/>
    <w:rsid w:val="005243DC"/>
    <w:rsid w:val="0052508F"/>
    <w:rsid w:val="005250AD"/>
    <w:rsid w:val="00526BAB"/>
    <w:rsid w:val="0052727B"/>
    <w:rsid w:val="005278BE"/>
    <w:rsid w:val="0053031C"/>
    <w:rsid w:val="0053172F"/>
    <w:rsid w:val="00531BC6"/>
    <w:rsid w:val="00531BFD"/>
    <w:rsid w:val="00532938"/>
    <w:rsid w:val="0053382F"/>
    <w:rsid w:val="00534205"/>
    <w:rsid w:val="005345B1"/>
    <w:rsid w:val="0053474B"/>
    <w:rsid w:val="00534CF2"/>
    <w:rsid w:val="0053542E"/>
    <w:rsid w:val="00537840"/>
    <w:rsid w:val="005408A3"/>
    <w:rsid w:val="005408E2"/>
    <w:rsid w:val="00540920"/>
    <w:rsid w:val="00541EF0"/>
    <w:rsid w:val="00541F7D"/>
    <w:rsid w:val="0054318A"/>
    <w:rsid w:val="00543289"/>
    <w:rsid w:val="00545955"/>
    <w:rsid w:val="00546646"/>
    <w:rsid w:val="0054678A"/>
    <w:rsid w:val="005471F3"/>
    <w:rsid w:val="00547F5F"/>
    <w:rsid w:val="00547FF8"/>
    <w:rsid w:val="00551585"/>
    <w:rsid w:val="00551723"/>
    <w:rsid w:val="00551B7E"/>
    <w:rsid w:val="00551BF0"/>
    <w:rsid w:val="0055211E"/>
    <w:rsid w:val="00552BEF"/>
    <w:rsid w:val="00553061"/>
    <w:rsid w:val="00553772"/>
    <w:rsid w:val="00554A7C"/>
    <w:rsid w:val="00554AB5"/>
    <w:rsid w:val="00554F12"/>
    <w:rsid w:val="005551CA"/>
    <w:rsid w:val="005552D2"/>
    <w:rsid w:val="0055798A"/>
    <w:rsid w:val="0056001F"/>
    <w:rsid w:val="00561672"/>
    <w:rsid w:val="00561F4A"/>
    <w:rsid w:val="00562285"/>
    <w:rsid w:val="0056263F"/>
    <w:rsid w:val="005637ED"/>
    <w:rsid w:val="00565630"/>
    <w:rsid w:val="005659FC"/>
    <w:rsid w:val="005663D2"/>
    <w:rsid w:val="00566699"/>
    <w:rsid w:val="0056785D"/>
    <w:rsid w:val="005679F5"/>
    <w:rsid w:val="00571B2C"/>
    <w:rsid w:val="00571EB5"/>
    <w:rsid w:val="0057264D"/>
    <w:rsid w:val="00574DE4"/>
    <w:rsid w:val="00575125"/>
    <w:rsid w:val="005755F4"/>
    <w:rsid w:val="0057701F"/>
    <w:rsid w:val="00581C01"/>
    <w:rsid w:val="00581F6F"/>
    <w:rsid w:val="0058424D"/>
    <w:rsid w:val="005842BE"/>
    <w:rsid w:val="005842C7"/>
    <w:rsid w:val="00584340"/>
    <w:rsid w:val="00584C99"/>
    <w:rsid w:val="005850C1"/>
    <w:rsid w:val="00585234"/>
    <w:rsid w:val="005855B1"/>
    <w:rsid w:val="00585B6C"/>
    <w:rsid w:val="00586CE1"/>
    <w:rsid w:val="00586F32"/>
    <w:rsid w:val="005874AF"/>
    <w:rsid w:val="00587B62"/>
    <w:rsid w:val="00587BC7"/>
    <w:rsid w:val="00590478"/>
    <w:rsid w:val="005904F6"/>
    <w:rsid w:val="00590A90"/>
    <w:rsid w:val="00590BB7"/>
    <w:rsid w:val="00591079"/>
    <w:rsid w:val="005918CE"/>
    <w:rsid w:val="00592652"/>
    <w:rsid w:val="005931EC"/>
    <w:rsid w:val="0059463C"/>
    <w:rsid w:val="00595D5A"/>
    <w:rsid w:val="00596008"/>
    <w:rsid w:val="00596304"/>
    <w:rsid w:val="00596729"/>
    <w:rsid w:val="00596FB1"/>
    <w:rsid w:val="005973C3"/>
    <w:rsid w:val="005A085D"/>
    <w:rsid w:val="005A0DD2"/>
    <w:rsid w:val="005A23F6"/>
    <w:rsid w:val="005A2DB7"/>
    <w:rsid w:val="005A3071"/>
    <w:rsid w:val="005A39F4"/>
    <w:rsid w:val="005A468D"/>
    <w:rsid w:val="005A53C6"/>
    <w:rsid w:val="005A5BE5"/>
    <w:rsid w:val="005A5C0D"/>
    <w:rsid w:val="005A6035"/>
    <w:rsid w:val="005A6334"/>
    <w:rsid w:val="005A672D"/>
    <w:rsid w:val="005A7011"/>
    <w:rsid w:val="005A7851"/>
    <w:rsid w:val="005B0550"/>
    <w:rsid w:val="005B0C52"/>
    <w:rsid w:val="005B0C6B"/>
    <w:rsid w:val="005B2893"/>
    <w:rsid w:val="005B320B"/>
    <w:rsid w:val="005B3946"/>
    <w:rsid w:val="005B3FD9"/>
    <w:rsid w:val="005B4641"/>
    <w:rsid w:val="005B4FEB"/>
    <w:rsid w:val="005B59A4"/>
    <w:rsid w:val="005B59DC"/>
    <w:rsid w:val="005B5D6D"/>
    <w:rsid w:val="005B607D"/>
    <w:rsid w:val="005B7C3A"/>
    <w:rsid w:val="005C11F7"/>
    <w:rsid w:val="005C16BF"/>
    <w:rsid w:val="005C19DC"/>
    <w:rsid w:val="005C1C3A"/>
    <w:rsid w:val="005C2130"/>
    <w:rsid w:val="005C49B8"/>
    <w:rsid w:val="005C4FC3"/>
    <w:rsid w:val="005C71C6"/>
    <w:rsid w:val="005C75C1"/>
    <w:rsid w:val="005C7B88"/>
    <w:rsid w:val="005C7E32"/>
    <w:rsid w:val="005D10B5"/>
    <w:rsid w:val="005D11CE"/>
    <w:rsid w:val="005D1344"/>
    <w:rsid w:val="005D2278"/>
    <w:rsid w:val="005D2B75"/>
    <w:rsid w:val="005D2C7E"/>
    <w:rsid w:val="005D3110"/>
    <w:rsid w:val="005D3871"/>
    <w:rsid w:val="005D38AA"/>
    <w:rsid w:val="005D3EC3"/>
    <w:rsid w:val="005D54E8"/>
    <w:rsid w:val="005D560B"/>
    <w:rsid w:val="005D5EE1"/>
    <w:rsid w:val="005D6DE5"/>
    <w:rsid w:val="005D710E"/>
    <w:rsid w:val="005D74A1"/>
    <w:rsid w:val="005D76AB"/>
    <w:rsid w:val="005D7773"/>
    <w:rsid w:val="005D784D"/>
    <w:rsid w:val="005E002E"/>
    <w:rsid w:val="005E01C7"/>
    <w:rsid w:val="005E05D6"/>
    <w:rsid w:val="005E3DDE"/>
    <w:rsid w:val="005E3F6B"/>
    <w:rsid w:val="005E405B"/>
    <w:rsid w:val="005E4471"/>
    <w:rsid w:val="005E4699"/>
    <w:rsid w:val="005E7B9C"/>
    <w:rsid w:val="005F1711"/>
    <w:rsid w:val="005F309A"/>
    <w:rsid w:val="005F3BEB"/>
    <w:rsid w:val="005F3EA8"/>
    <w:rsid w:val="005F4E70"/>
    <w:rsid w:val="005F5353"/>
    <w:rsid w:val="005F61C7"/>
    <w:rsid w:val="005F62D3"/>
    <w:rsid w:val="005F73A0"/>
    <w:rsid w:val="006019FF"/>
    <w:rsid w:val="00601D07"/>
    <w:rsid w:val="0060237C"/>
    <w:rsid w:val="00602BB8"/>
    <w:rsid w:val="00602F1F"/>
    <w:rsid w:val="00603ADB"/>
    <w:rsid w:val="00604331"/>
    <w:rsid w:val="00605B32"/>
    <w:rsid w:val="00610D90"/>
    <w:rsid w:val="00611834"/>
    <w:rsid w:val="00612F52"/>
    <w:rsid w:val="0061343E"/>
    <w:rsid w:val="0061357A"/>
    <w:rsid w:val="006139CF"/>
    <w:rsid w:val="006149BA"/>
    <w:rsid w:val="0061572F"/>
    <w:rsid w:val="0061597B"/>
    <w:rsid w:val="00615B83"/>
    <w:rsid w:val="00615CC9"/>
    <w:rsid w:val="00616097"/>
    <w:rsid w:val="006160AF"/>
    <w:rsid w:val="00616B13"/>
    <w:rsid w:val="00616C96"/>
    <w:rsid w:val="00617AF6"/>
    <w:rsid w:val="00617BC0"/>
    <w:rsid w:val="00621326"/>
    <w:rsid w:val="00621466"/>
    <w:rsid w:val="00621CF1"/>
    <w:rsid w:val="00621D3D"/>
    <w:rsid w:val="00622035"/>
    <w:rsid w:val="00623170"/>
    <w:rsid w:val="00623A0F"/>
    <w:rsid w:val="00623BAD"/>
    <w:rsid w:val="00623F47"/>
    <w:rsid w:val="00623F68"/>
    <w:rsid w:val="006241EA"/>
    <w:rsid w:val="0062485B"/>
    <w:rsid w:val="00624F88"/>
    <w:rsid w:val="00624FDC"/>
    <w:rsid w:val="0062569D"/>
    <w:rsid w:val="00625926"/>
    <w:rsid w:val="00625E2F"/>
    <w:rsid w:val="0062601A"/>
    <w:rsid w:val="006261A3"/>
    <w:rsid w:val="006266C0"/>
    <w:rsid w:val="00626F83"/>
    <w:rsid w:val="0062778D"/>
    <w:rsid w:val="006313C0"/>
    <w:rsid w:val="006315B8"/>
    <w:rsid w:val="006319DE"/>
    <w:rsid w:val="00631D85"/>
    <w:rsid w:val="00633105"/>
    <w:rsid w:val="0063418F"/>
    <w:rsid w:val="0063435D"/>
    <w:rsid w:val="006344B8"/>
    <w:rsid w:val="00635051"/>
    <w:rsid w:val="00635727"/>
    <w:rsid w:val="00635851"/>
    <w:rsid w:val="006359BF"/>
    <w:rsid w:val="00635D98"/>
    <w:rsid w:val="006365DA"/>
    <w:rsid w:val="00636737"/>
    <w:rsid w:val="00636D32"/>
    <w:rsid w:val="00636FDB"/>
    <w:rsid w:val="0063763F"/>
    <w:rsid w:val="00637D82"/>
    <w:rsid w:val="0064074C"/>
    <w:rsid w:val="006417D1"/>
    <w:rsid w:val="00642045"/>
    <w:rsid w:val="006432FC"/>
    <w:rsid w:val="00643547"/>
    <w:rsid w:val="006440E9"/>
    <w:rsid w:val="00644C36"/>
    <w:rsid w:val="00644D0D"/>
    <w:rsid w:val="00645A58"/>
    <w:rsid w:val="00645FA0"/>
    <w:rsid w:val="0064630D"/>
    <w:rsid w:val="00650204"/>
    <w:rsid w:val="00650489"/>
    <w:rsid w:val="0065106C"/>
    <w:rsid w:val="0065110C"/>
    <w:rsid w:val="0065175D"/>
    <w:rsid w:val="00651F63"/>
    <w:rsid w:val="006522EE"/>
    <w:rsid w:val="00652646"/>
    <w:rsid w:val="00652770"/>
    <w:rsid w:val="00652C70"/>
    <w:rsid w:val="00652FF6"/>
    <w:rsid w:val="00653204"/>
    <w:rsid w:val="00653FDF"/>
    <w:rsid w:val="0065429A"/>
    <w:rsid w:val="00654395"/>
    <w:rsid w:val="00654877"/>
    <w:rsid w:val="00654A8D"/>
    <w:rsid w:val="006550A0"/>
    <w:rsid w:val="00655C63"/>
    <w:rsid w:val="0065798F"/>
    <w:rsid w:val="00661990"/>
    <w:rsid w:val="00661FA5"/>
    <w:rsid w:val="00662534"/>
    <w:rsid w:val="0066328C"/>
    <w:rsid w:val="006636A9"/>
    <w:rsid w:val="00663F19"/>
    <w:rsid w:val="0066467D"/>
    <w:rsid w:val="00664C53"/>
    <w:rsid w:val="006650EC"/>
    <w:rsid w:val="006656E5"/>
    <w:rsid w:val="006657D5"/>
    <w:rsid w:val="00665BB2"/>
    <w:rsid w:val="00665FC6"/>
    <w:rsid w:val="00666F5D"/>
    <w:rsid w:val="006670D8"/>
    <w:rsid w:val="00667550"/>
    <w:rsid w:val="0066779D"/>
    <w:rsid w:val="006702C9"/>
    <w:rsid w:val="00670786"/>
    <w:rsid w:val="00670D46"/>
    <w:rsid w:val="00670FB0"/>
    <w:rsid w:val="00671EC6"/>
    <w:rsid w:val="00671F93"/>
    <w:rsid w:val="006722DB"/>
    <w:rsid w:val="00672310"/>
    <w:rsid w:val="00672A19"/>
    <w:rsid w:val="00673176"/>
    <w:rsid w:val="006756D4"/>
    <w:rsid w:val="0067662A"/>
    <w:rsid w:val="006778FA"/>
    <w:rsid w:val="006806D1"/>
    <w:rsid w:val="00680824"/>
    <w:rsid w:val="00680BEB"/>
    <w:rsid w:val="00681465"/>
    <w:rsid w:val="00681921"/>
    <w:rsid w:val="00682B4D"/>
    <w:rsid w:val="00682D07"/>
    <w:rsid w:val="00683122"/>
    <w:rsid w:val="006854A2"/>
    <w:rsid w:val="006859D1"/>
    <w:rsid w:val="00686A94"/>
    <w:rsid w:val="00686AF8"/>
    <w:rsid w:val="00686F5A"/>
    <w:rsid w:val="00687536"/>
    <w:rsid w:val="00687AE8"/>
    <w:rsid w:val="0069035C"/>
    <w:rsid w:val="006914CE"/>
    <w:rsid w:val="006922CE"/>
    <w:rsid w:val="00692B1C"/>
    <w:rsid w:val="00692CF4"/>
    <w:rsid w:val="0069383F"/>
    <w:rsid w:val="0069448E"/>
    <w:rsid w:val="006947B7"/>
    <w:rsid w:val="006958AB"/>
    <w:rsid w:val="00695FDE"/>
    <w:rsid w:val="00696864"/>
    <w:rsid w:val="00697573"/>
    <w:rsid w:val="0069765E"/>
    <w:rsid w:val="00697825"/>
    <w:rsid w:val="006A0527"/>
    <w:rsid w:val="006A0934"/>
    <w:rsid w:val="006A10B0"/>
    <w:rsid w:val="006A11F6"/>
    <w:rsid w:val="006A123E"/>
    <w:rsid w:val="006A3CF8"/>
    <w:rsid w:val="006A41AC"/>
    <w:rsid w:val="006A525A"/>
    <w:rsid w:val="006A551B"/>
    <w:rsid w:val="006A5776"/>
    <w:rsid w:val="006A6727"/>
    <w:rsid w:val="006A6C37"/>
    <w:rsid w:val="006B069A"/>
    <w:rsid w:val="006B0B49"/>
    <w:rsid w:val="006B0BB1"/>
    <w:rsid w:val="006B16E9"/>
    <w:rsid w:val="006B2631"/>
    <w:rsid w:val="006B2655"/>
    <w:rsid w:val="006B3053"/>
    <w:rsid w:val="006B3405"/>
    <w:rsid w:val="006B34DB"/>
    <w:rsid w:val="006B353D"/>
    <w:rsid w:val="006B3B7D"/>
    <w:rsid w:val="006B4A1D"/>
    <w:rsid w:val="006B6B33"/>
    <w:rsid w:val="006B7D80"/>
    <w:rsid w:val="006C02AC"/>
    <w:rsid w:val="006C0508"/>
    <w:rsid w:val="006C09E4"/>
    <w:rsid w:val="006C0BD7"/>
    <w:rsid w:val="006C1075"/>
    <w:rsid w:val="006C1BE3"/>
    <w:rsid w:val="006C2053"/>
    <w:rsid w:val="006C2435"/>
    <w:rsid w:val="006C35DE"/>
    <w:rsid w:val="006C3B8E"/>
    <w:rsid w:val="006C418A"/>
    <w:rsid w:val="006C42FE"/>
    <w:rsid w:val="006C4392"/>
    <w:rsid w:val="006C440B"/>
    <w:rsid w:val="006C4B26"/>
    <w:rsid w:val="006C5070"/>
    <w:rsid w:val="006C5B17"/>
    <w:rsid w:val="006C5D50"/>
    <w:rsid w:val="006C7C7F"/>
    <w:rsid w:val="006D1498"/>
    <w:rsid w:val="006D3007"/>
    <w:rsid w:val="006D30A2"/>
    <w:rsid w:val="006D362E"/>
    <w:rsid w:val="006D3B81"/>
    <w:rsid w:val="006D3E89"/>
    <w:rsid w:val="006D3FB5"/>
    <w:rsid w:val="006D4A81"/>
    <w:rsid w:val="006D4D37"/>
    <w:rsid w:val="006D4E19"/>
    <w:rsid w:val="006D556D"/>
    <w:rsid w:val="006D5729"/>
    <w:rsid w:val="006D5DD1"/>
    <w:rsid w:val="006D60B1"/>
    <w:rsid w:val="006D7882"/>
    <w:rsid w:val="006D78D5"/>
    <w:rsid w:val="006E041E"/>
    <w:rsid w:val="006E07B6"/>
    <w:rsid w:val="006E0EBF"/>
    <w:rsid w:val="006E1008"/>
    <w:rsid w:val="006E1F37"/>
    <w:rsid w:val="006E227E"/>
    <w:rsid w:val="006E308D"/>
    <w:rsid w:val="006E30BA"/>
    <w:rsid w:val="006E586A"/>
    <w:rsid w:val="006E5F77"/>
    <w:rsid w:val="006E612C"/>
    <w:rsid w:val="006E63A8"/>
    <w:rsid w:val="006E7083"/>
    <w:rsid w:val="006E71C0"/>
    <w:rsid w:val="006F08A6"/>
    <w:rsid w:val="006F10F5"/>
    <w:rsid w:val="006F1F07"/>
    <w:rsid w:val="006F2CF2"/>
    <w:rsid w:val="006F300F"/>
    <w:rsid w:val="006F3B65"/>
    <w:rsid w:val="006F48B6"/>
    <w:rsid w:val="006F4E9F"/>
    <w:rsid w:val="006F4EC8"/>
    <w:rsid w:val="006F506A"/>
    <w:rsid w:val="006F599F"/>
    <w:rsid w:val="006F5A25"/>
    <w:rsid w:val="006F6743"/>
    <w:rsid w:val="006F6FA6"/>
    <w:rsid w:val="006F741A"/>
    <w:rsid w:val="006F7B3D"/>
    <w:rsid w:val="006F7D3B"/>
    <w:rsid w:val="00700213"/>
    <w:rsid w:val="00701619"/>
    <w:rsid w:val="00701D9F"/>
    <w:rsid w:val="007031B2"/>
    <w:rsid w:val="00704058"/>
    <w:rsid w:val="007041EF"/>
    <w:rsid w:val="00705155"/>
    <w:rsid w:val="007065F2"/>
    <w:rsid w:val="007068AC"/>
    <w:rsid w:val="00706C70"/>
    <w:rsid w:val="00706E1E"/>
    <w:rsid w:val="00710404"/>
    <w:rsid w:val="00711CBA"/>
    <w:rsid w:val="0071264F"/>
    <w:rsid w:val="00713C99"/>
    <w:rsid w:val="0071412F"/>
    <w:rsid w:val="00715F39"/>
    <w:rsid w:val="00716053"/>
    <w:rsid w:val="00716708"/>
    <w:rsid w:val="007169B6"/>
    <w:rsid w:val="00716AB6"/>
    <w:rsid w:val="00716C49"/>
    <w:rsid w:val="00717357"/>
    <w:rsid w:val="00717D91"/>
    <w:rsid w:val="007201AB"/>
    <w:rsid w:val="00720507"/>
    <w:rsid w:val="00721AE8"/>
    <w:rsid w:val="007220A3"/>
    <w:rsid w:val="0072262E"/>
    <w:rsid w:val="00722BC9"/>
    <w:rsid w:val="007234B1"/>
    <w:rsid w:val="00724A44"/>
    <w:rsid w:val="0072674C"/>
    <w:rsid w:val="00727B03"/>
    <w:rsid w:val="00730250"/>
    <w:rsid w:val="00731280"/>
    <w:rsid w:val="00731891"/>
    <w:rsid w:val="007338B0"/>
    <w:rsid w:val="00733A9A"/>
    <w:rsid w:val="00733DDD"/>
    <w:rsid w:val="0073521C"/>
    <w:rsid w:val="00735E58"/>
    <w:rsid w:val="00737723"/>
    <w:rsid w:val="00740418"/>
    <w:rsid w:val="00740C0B"/>
    <w:rsid w:val="00740EED"/>
    <w:rsid w:val="0074140D"/>
    <w:rsid w:val="00741583"/>
    <w:rsid w:val="00741760"/>
    <w:rsid w:val="00741CED"/>
    <w:rsid w:val="007427A6"/>
    <w:rsid w:val="007430F7"/>
    <w:rsid w:val="0074319E"/>
    <w:rsid w:val="00743B65"/>
    <w:rsid w:val="00743BFE"/>
    <w:rsid w:val="00743F0B"/>
    <w:rsid w:val="00744382"/>
    <w:rsid w:val="00745EAF"/>
    <w:rsid w:val="0074649E"/>
    <w:rsid w:val="0074748A"/>
    <w:rsid w:val="007474A6"/>
    <w:rsid w:val="00747809"/>
    <w:rsid w:val="00747B1E"/>
    <w:rsid w:val="00747F95"/>
    <w:rsid w:val="00751B8E"/>
    <w:rsid w:val="00751DFD"/>
    <w:rsid w:val="00752B02"/>
    <w:rsid w:val="00752F6C"/>
    <w:rsid w:val="0075318C"/>
    <w:rsid w:val="00753205"/>
    <w:rsid w:val="00755571"/>
    <w:rsid w:val="0075577E"/>
    <w:rsid w:val="00755A3C"/>
    <w:rsid w:val="0075646B"/>
    <w:rsid w:val="007568F1"/>
    <w:rsid w:val="00756D5C"/>
    <w:rsid w:val="00756DE2"/>
    <w:rsid w:val="0075762E"/>
    <w:rsid w:val="00757A82"/>
    <w:rsid w:val="00760442"/>
    <w:rsid w:val="0076080C"/>
    <w:rsid w:val="00760FFF"/>
    <w:rsid w:val="007616D8"/>
    <w:rsid w:val="00761CBB"/>
    <w:rsid w:val="007622A4"/>
    <w:rsid w:val="007631EC"/>
    <w:rsid w:val="00763B9A"/>
    <w:rsid w:val="007640CA"/>
    <w:rsid w:val="00764324"/>
    <w:rsid w:val="00764759"/>
    <w:rsid w:val="00764D34"/>
    <w:rsid w:val="007650AA"/>
    <w:rsid w:val="00765A33"/>
    <w:rsid w:val="007661FA"/>
    <w:rsid w:val="00766BF1"/>
    <w:rsid w:val="00766E13"/>
    <w:rsid w:val="0077057D"/>
    <w:rsid w:val="00770B05"/>
    <w:rsid w:val="00770B61"/>
    <w:rsid w:val="00770FFA"/>
    <w:rsid w:val="0077112C"/>
    <w:rsid w:val="007711E5"/>
    <w:rsid w:val="00771D49"/>
    <w:rsid w:val="00772670"/>
    <w:rsid w:val="007727B4"/>
    <w:rsid w:val="00772969"/>
    <w:rsid w:val="00772A6C"/>
    <w:rsid w:val="00773ACB"/>
    <w:rsid w:val="00774A0D"/>
    <w:rsid w:val="00774E30"/>
    <w:rsid w:val="00775E46"/>
    <w:rsid w:val="00776B76"/>
    <w:rsid w:val="00780009"/>
    <w:rsid w:val="0078004C"/>
    <w:rsid w:val="00780446"/>
    <w:rsid w:val="007813D9"/>
    <w:rsid w:val="00781B2A"/>
    <w:rsid w:val="0078215E"/>
    <w:rsid w:val="00782245"/>
    <w:rsid w:val="007834CB"/>
    <w:rsid w:val="007840FC"/>
    <w:rsid w:val="007854A6"/>
    <w:rsid w:val="00785BE8"/>
    <w:rsid w:val="00786415"/>
    <w:rsid w:val="007864E3"/>
    <w:rsid w:val="00786860"/>
    <w:rsid w:val="007868A1"/>
    <w:rsid w:val="00786FCF"/>
    <w:rsid w:val="00787008"/>
    <w:rsid w:val="007877FC"/>
    <w:rsid w:val="00787964"/>
    <w:rsid w:val="0079004C"/>
    <w:rsid w:val="00790652"/>
    <w:rsid w:val="00791194"/>
    <w:rsid w:val="007914D5"/>
    <w:rsid w:val="00791765"/>
    <w:rsid w:val="00791F99"/>
    <w:rsid w:val="00791FD3"/>
    <w:rsid w:val="00792B03"/>
    <w:rsid w:val="00794814"/>
    <w:rsid w:val="00794C69"/>
    <w:rsid w:val="00794DB4"/>
    <w:rsid w:val="00794FD6"/>
    <w:rsid w:val="00795312"/>
    <w:rsid w:val="007956FC"/>
    <w:rsid w:val="0079581C"/>
    <w:rsid w:val="00795830"/>
    <w:rsid w:val="00795C13"/>
    <w:rsid w:val="00796656"/>
    <w:rsid w:val="00797F57"/>
    <w:rsid w:val="007A05C6"/>
    <w:rsid w:val="007A0895"/>
    <w:rsid w:val="007A0F08"/>
    <w:rsid w:val="007A2496"/>
    <w:rsid w:val="007A366D"/>
    <w:rsid w:val="007A4677"/>
    <w:rsid w:val="007A4D80"/>
    <w:rsid w:val="007A50AB"/>
    <w:rsid w:val="007A5428"/>
    <w:rsid w:val="007A5BEF"/>
    <w:rsid w:val="007A6D1B"/>
    <w:rsid w:val="007A7653"/>
    <w:rsid w:val="007A79EE"/>
    <w:rsid w:val="007B023D"/>
    <w:rsid w:val="007B1C02"/>
    <w:rsid w:val="007B2F11"/>
    <w:rsid w:val="007B33AE"/>
    <w:rsid w:val="007B3B88"/>
    <w:rsid w:val="007B5376"/>
    <w:rsid w:val="007B6553"/>
    <w:rsid w:val="007B6AE1"/>
    <w:rsid w:val="007B70A6"/>
    <w:rsid w:val="007C0D81"/>
    <w:rsid w:val="007C14D8"/>
    <w:rsid w:val="007C183F"/>
    <w:rsid w:val="007C2055"/>
    <w:rsid w:val="007C28C8"/>
    <w:rsid w:val="007C28E7"/>
    <w:rsid w:val="007C38CA"/>
    <w:rsid w:val="007C3E10"/>
    <w:rsid w:val="007C3F27"/>
    <w:rsid w:val="007C4A60"/>
    <w:rsid w:val="007C4F31"/>
    <w:rsid w:val="007C57BA"/>
    <w:rsid w:val="007C5BAB"/>
    <w:rsid w:val="007C6159"/>
    <w:rsid w:val="007C7723"/>
    <w:rsid w:val="007C7EC0"/>
    <w:rsid w:val="007D0262"/>
    <w:rsid w:val="007D07BA"/>
    <w:rsid w:val="007D0970"/>
    <w:rsid w:val="007D0AA6"/>
    <w:rsid w:val="007D0E14"/>
    <w:rsid w:val="007D2005"/>
    <w:rsid w:val="007D2065"/>
    <w:rsid w:val="007D24D8"/>
    <w:rsid w:val="007D2AFF"/>
    <w:rsid w:val="007D2DBF"/>
    <w:rsid w:val="007D46BE"/>
    <w:rsid w:val="007D4C9F"/>
    <w:rsid w:val="007D6202"/>
    <w:rsid w:val="007D63DF"/>
    <w:rsid w:val="007D645C"/>
    <w:rsid w:val="007E0EA3"/>
    <w:rsid w:val="007E12A4"/>
    <w:rsid w:val="007E1A74"/>
    <w:rsid w:val="007E26AD"/>
    <w:rsid w:val="007E281F"/>
    <w:rsid w:val="007E2AF0"/>
    <w:rsid w:val="007E3865"/>
    <w:rsid w:val="007E42D7"/>
    <w:rsid w:val="007E46C9"/>
    <w:rsid w:val="007E4D9E"/>
    <w:rsid w:val="007E5739"/>
    <w:rsid w:val="007E5B7B"/>
    <w:rsid w:val="007E698A"/>
    <w:rsid w:val="007E71AC"/>
    <w:rsid w:val="007E7B70"/>
    <w:rsid w:val="007F01FD"/>
    <w:rsid w:val="007F0D04"/>
    <w:rsid w:val="007F0FC4"/>
    <w:rsid w:val="007F1AD4"/>
    <w:rsid w:val="007F2742"/>
    <w:rsid w:val="007F3159"/>
    <w:rsid w:val="007F31CE"/>
    <w:rsid w:val="007F324E"/>
    <w:rsid w:val="007F32AE"/>
    <w:rsid w:val="007F378D"/>
    <w:rsid w:val="007F476A"/>
    <w:rsid w:val="007F57F7"/>
    <w:rsid w:val="007F57FE"/>
    <w:rsid w:val="007F621F"/>
    <w:rsid w:val="007F7A99"/>
    <w:rsid w:val="008002A3"/>
    <w:rsid w:val="00801374"/>
    <w:rsid w:val="008014D0"/>
    <w:rsid w:val="0080196C"/>
    <w:rsid w:val="008019B4"/>
    <w:rsid w:val="008023EE"/>
    <w:rsid w:val="00802EFC"/>
    <w:rsid w:val="008033A2"/>
    <w:rsid w:val="0080340E"/>
    <w:rsid w:val="00803A82"/>
    <w:rsid w:val="00803B92"/>
    <w:rsid w:val="0080517E"/>
    <w:rsid w:val="0080530D"/>
    <w:rsid w:val="008055BF"/>
    <w:rsid w:val="00806563"/>
    <w:rsid w:val="00806CE1"/>
    <w:rsid w:val="00807D7C"/>
    <w:rsid w:val="008100A8"/>
    <w:rsid w:val="008106CA"/>
    <w:rsid w:val="00810EC2"/>
    <w:rsid w:val="00811A06"/>
    <w:rsid w:val="00811CFA"/>
    <w:rsid w:val="00811D91"/>
    <w:rsid w:val="00812147"/>
    <w:rsid w:val="008128B7"/>
    <w:rsid w:val="00812AA0"/>
    <w:rsid w:val="00812FF9"/>
    <w:rsid w:val="0081301E"/>
    <w:rsid w:val="00813679"/>
    <w:rsid w:val="008155C4"/>
    <w:rsid w:val="008165B5"/>
    <w:rsid w:val="00816C9D"/>
    <w:rsid w:val="008177BB"/>
    <w:rsid w:val="008202B1"/>
    <w:rsid w:val="00820E71"/>
    <w:rsid w:val="00821143"/>
    <w:rsid w:val="008219B9"/>
    <w:rsid w:val="00821CDF"/>
    <w:rsid w:val="00823BFA"/>
    <w:rsid w:val="00823C82"/>
    <w:rsid w:val="00823F50"/>
    <w:rsid w:val="008243DA"/>
    <w:rsid w:val="0082508F"/>
    <w:rsid w:val="0082675A"/>
    <w:rsid w:val="00826AEF"/>
    <w:rsid w:val="00826B99"/>
    <w:rsid w:val="00830EDE"/>
    <w:rsid w:val="00831E0E"/>
    <w:rsid w:val="00832BDA"/>
    <w:rsid w:val="00833177"/>
    <w:rsid w:val="008342E3"/>
    <w:rsid w:val="008353C2"/>
    <w:rsid w:val="00835D6E"/>
    <w:rsid w:val="00835E03"/>
    <w:rsid w:val="0083610B"/>
    <w:rsid w:val="00836778"/>
    <w:rsid w:val="00840AD4"/>
    <w:rsid w:val="00841A20"/>
    <w:rsid w:val="00841F53"/>
    <w:rsid w:val="00842365"/>
    <w:rsid w:val="0084384B"/>
    <w:rsid w:val="00843855"/>
    <w:rsid w:val="0084389B"/>
    <w:rsid w:val="0084454E"/>
    <w:rsid w:val="00845C97"/>
    <w:rsid w:val="00845DA7"/>
    <w:rsid w:val="008466BE"/>
    <w:rsid w:val="00846C9D"/>
    <w:rsid w:val="00847366"/>
    <w:rsid w:val="00850313"/>
    <w:rsid w:val="008503A9"/>
    <w:rsid w:val="00850449"/>
    <w:rsid w:val="00851EDE"/>
    <w:rsid w:val="00852562"/>
    <w:rsid w:val="00852848"/>
    <w:rsid w:val="008528D6"/>
    <w:rsid w:val="00852BB5"/>
    <w:rsid w:val="00854D0E"/>
    <w:rsid w:val="00855312"/>
    <w:rsid w:val="00856079"/>
    <w:rsid w:val="0085639A"/>
    <w:rsid w:val="0085648C"/>
    <w:rsid w:val="0085673A"/>
    <w:rsid w:val="0086031B"/>
    <w:rsid w:val="0086040D"/>
    <w:rsid w:val="00862C56"/>
    <w:rsid w:val="00862DB2"/>
    <w:rsid w:val="00863427"/>
    <w:rsid w:val="008640F9"/>
    <w:rsid w:val="00864466"/>
    <w:rsid w:val="00866447"/>
    <w:rsid w:val="0086708D"/>
    <w:rsid w:val="00867746"/>
    <w:rsid w:val="008677AE"/>
    <w:rsid w:val="00867DAF"/>
    <w:rsid w:val="0087084D"/>
    <w:rsid w:val="008718B0"/>
    <w:rsid w:val="00871F50"/>
    <w:rsid w:val="00872FC4"/>
    <w:rsid w:val="00875AB0"/>
    <w:rsid w:val="008760C3"/>
    <w:rsid w:val="0087713B"/>
    <w:rsid w:val="0087713D"/>
    <w:rsid w:val="00877ADF"/>
    <w:rsid w:val="00877B3C"/>
    <w:rsid w:val="00880A3C"/>
    <w:rsid w:val="00881A3E"/>
    <w:rsid w:val="00881C69"/>
    <w:rsid w:val="0088243F"/>
    <w:rsid w:val="00883CCF"/>
    <w:rsid w:val="00883D48"/>
    <w:rsid w:val="0088447B"/>
    <w:rsid w:val="008844B3"/>
    <w:rsid w:val="00885D7B"/>
    <w:rsid w:val="00887864"/>
    <w:rsid w:val="008912BD"/>
    <w:rsid w:val="00892178"/>
    <w:rsid w:val="008921DC"/>
    <w:rsid w:val="0089382D"/>
    <w:rsid w:val="00893CE5"/>
    <w:rsid w:val="008943D6"/>
    <w:rsid w:val="008957D5"/>
    <w:rsid w:val="00895CF4"/>
    <w:rsid w:val="008963E4"/>
    <w:rsid w:val="00896D91"/>
    <w:rsid w:val="0089723F"/>
    <w:rsid w:val="008A03D5"/>
    <w:rsid w:val="008A09A8"/>
    <w:rsid w:val="008A1B9F"/>
    <w:rsid w:val="008A1ED3"/>
    <w:rsid w:val="008A23D0"/>
    <w:rsid w:val="008A3E8C"/>
    <w:rsid w:val="008A4670"/>
    <w:rsid w:val="008A4718"/>
    <w:rsid w:val="008A50F4"/>
    <w:rsid w:val="008A6007"/>
    <w:rsid w:val="008A64E3"/>
    <w:rsid w:val="008A67AB"/>
    <w:rsid w:val="008A6A30"/>
    <w:rsid w:val="008A6FBB"/>
    <w:rsid w:val="008A6FFC"/>
    <w:rsid w:val="008A77DF"/>
    <w:rsid w:val="008A7D8D"/>
    <w:rsid w:val="008B00FD"/>
    <w:rsid w:val="008B1CA2"/>
    <w:rsid w:val="008B1DCF"/>
    <w:rsid w:val="008B3E4A"/>
    <w:rsid w:val="008B4C2C"/>
    <w:rsid w:val="008B6770"/>
    <w:rsid w:val="008B71EA"/>
    <w:rsid w:val="008B787E"/>
    <w:rsid w:val="008B7C65"/>
    <w:rsid w:val="008C10DD"/>
    <w:rsid w:val="008C1179"/>
    <w:rsid w:val="008C1F9A"/>
    <w:rsid w:val="008C29DC"/>
    <w:rsid w:val="008C39D7"/>
    <w:rsid w:val="008C40B5"/>
    <w:rsid w:val="008C48FE"/>
    <w:rsid w:val="008C4BE1"/>
    <w:rsid w:val="008C4EFA"/>
    <w:rsid w:val="008C51AB"/>
    <w:rsid w:val="008C532B"/>
    <w:rsid w:val="008C53B0"/>
    <w:rsid w:val="008C68FC"/>
    <w:rsid w:val="008C6CB3"/>
    <w:rsid w:val="008C7605"/>
    <w:rsid w:val="008D01B4"/>
    <w:rsid w:val="008D06D6"/>
    <w:rsid w:val="008D0A6A"/>
    <w:rsid w:val="008D348B"/>
    <w:rsid w:val="008D6431"/>
    <w:rsid w:val="008D6DC7"/>
    <w:rsid w:val="008D7253"/>
    <w:rsid w:val="008D76D7"/>
    <w:rsid w:val="008D79A9"/>
    <w:rsid w:val="008D7B01"/>
    <w:rsid w:val="008E021E"/>
    <w:rsid w:val="008E04AA"/>
    <w:rsid w:val="008E082E"/>
    <w:rsid w:val="008E0912"/>
    <w:rsid w:val="008E1660"/>
    <w:rsid w:val="008E1DBD"/>
    <w:rsid w:val="008E22B1"/>
    <w:rsid w:val="008E262C"/>
    <w:rsid w:val="008E4827"/>
    <w:rsid w:val="008E4E3E"/>
    <w:rsid w:val="008E5466"/>
    <w:rsid w:val="008E59EB"/>
    <w:rsid w:val="008E6B75"/>
    <w:rsid w:val="008E6E6B"/>
    <w:rsid w:val="008F111F"/>
    <w:rsid w:val="008F13AF"/>
    <w:rsid w:val="008F1BCF"/>
    <w:rsid w:val="008F257A"/>
    <w:rsid w:val="008F296C"/>
    <w:rsid w:val="008F3A1F"/>
    <w:rsid w:val="008F3A46"/>
    <w:rsid w:val="008F42D4"/>
    <w:rsid w:val="008F4368"/>
    <w:rsid w:val="008F50AF"/>
    <w:rsid w:val="008F561D"/>
    <w:rsid w:val="008F593F"/>
    <w:rsid w:val="008F5B3F"/>
    <w:rsid w:val="008F5F1D"/>
    <w:rsid w:val="008F6208"/>
    <w:rsid w:val="008F6316"/>
    <w:rsid w:val="008F6F08"/>
    <w:rsid w:val="008F71B6"/>
    <w:rsid w:val="008F7436"/>
    <w:rsid w:val="008F7519"/>
    <w:rsid w:val="009001EC"/>
    <w:rsid w:val="009011CC"/>
    <w:rsid w:val="00902651"/>
    <w:rsid w:val="00902CF8"/>
    <w:rsid w:val="00903216"/>
    <w:rsid w:val="00903BF9"/>
    <w:rsid w:val="0090449A"/>
    <w:rsid w:val="0090458C"/>
    <w:rsid w:val="00904F8C"/>
    <w:rsid w:val="00905B3D"/>
    <w:rsid w:val="00906AAD"/>
    <w:rsid w:val="00906D76"/>
    <w:rsid w:val="00906F82"/>
    <w:rsid w:val="00907381"/>
    <w:rsid w:val="00907502"/>
    <w:rsid w:val="0090791E"/>
    <w:rsid w:val="0091013B"/>
    <w:rsid w:val="00910428"/>
    <w:rsid w:val="00910C8A"/>
    <w:rsid w:val="0091233A"/>
    <w:rsid w:val="00912E05"/>
    <w:rsid w:val="00913473"/>
    <w:rsid w:val="00913676"/>
    <w:rsid w:val="00914148"/>
    <w:rsid w:val="0091565C"/>
    <w:rsid w:val="00915D9E"/>
    <w:rsid w:val="00915E15"/>
    <w:rsid w:val="00915FF8"/>
    <w:rsid w:val="00916336"/>
    <w:rsid w:val="00920420"/>
    <w:rsid w:val="009205E4"/>
    <w:rsid w:val="00920B98"/>
    <w:rsid w:val="00920CE1"/>
    <w:rsid w:val="009218BF"/>
    <w:rsid w:val="00921A90"/>
    <w:rsid w:val="00921CBA"/>
    <w:rsid w:val="00921E80"/>
    <w:rsid w:val="0092228D"/>
    <w:rsid w:val="00923401"/>
    <w:rsid w:val="009236E0"/>
    <w:rsid w:val="00924458"/>
    <w:rsid w:val="00924BFD"/>
    <w:rsid w:val="00925028"/>
    <w:rsid w:val="00925443"/>
    <w:rsid w:val="0092556B"/>
    <w:rsid w:val="00926713"/>
    <w:rsid w:val="009267BF"/>
    <w:rsid w:val="00926AA1"/>
    <w:rsid w:val="0093108B"/>
    <w:rsid w:val="0093196A"/>
    <w:rsid w:val="00931AAF"/>
    <w:rsid w:val="00932C25"/>
    <w:rsid w:val="00933992"/>
    <w:rsid w:val="009339D5"/>
    <w:rsid w:val="00934E7C"/>
    <w:rsid w:val="009351F9"/>
    <w:rsid w:val="009353E8"/>
    <w:rsid w:val="009356A0"/>
    <w:rsid w:val="00936BF8"/>
    <w:rsid w:val="009370CA"/>
    <w:rsid w:val="009405A6"/>
    <w:rsid w:val="00940F19"/>
    <w:rsid w:val="00940F5F"/>
    <w:rsid w:val="00941300"/>
    <w:rsid w:val="009415E2"/>
    <w:rsid w:val="00941860"/>
    <w:rsid w:val="00941A5A"/>
    <w:rsid w:val="00941BF7"/>
    <w:rsid w:val="00942C95"/>
    <w:rsid w:val="00943478"/>
    <w:rsid w:val="00943719"/>
    <w:rsid w:val="00943BC8"/>
    <w:rsid w:val="00944B7D"/>
    <w:rsid w:val="00944C44"/>
    <w:rsid w:val="00944D07"/>
    <w:rsid w:val="00945D3E"/>
    <w:rsid w:val="009478D0"/>
    <w:rsid w:val="00951578"/>
    <w:rsid w:val="009523A0"/>
    <w:rsid w:val="00953027"/>
    <w:rsid w:val="00954625"/>
    <w:rsid w:val="00954776"/>
    <w:rsid w:val="00954928"/>
    <w:rsid w:val="009558A8"/>
    <w:rsid w:val="00956B44"/>
    <w:rsid w:val="009577D3"/>
    <w:rsid w:val="009579E4"/>
    <w:rsid w:val="00960A6E"/>
    <w:rsid w:val="00960EA2"/>
    <w:rsid w:val="0096146C"/>
    <w:rsid w:val="009614C3"/>
    <w:rsid w:val="0096246C"/>
    <w:rsid w:val="009625CB"/>
    <w:rsid w:val="00963719"/>
    <w:rsid w:val="00963BA5"/>
    <w:rsid w:val="0096415A"/>
    <w:rsid w:val="00964723"/>
    <w:rsid w:val="00964C12"/>
    <w:rsid w:val="009652F7"/>
    <w:rsid w:val="00966C78"/>
    <w:rsid w:val="00967114"/>
    <w:rsid w:val="009675FE"/>
    <w:rsid w:val="0096787D"/>
    <w:rsid w:val="00970443"/>
    <w:rsid w:val="00971349"/>
    <w:rsid w:val="00971EC3"/>
    <w:rsid w:val="00973E75"/>
    <w:rsid w:val="0097413E"/>
    <w:rsid w:val="009744B2"/>
    <w:rsid w:val="009753F3"/>
    <w:rsid w:val="0097557F"/>
    <w:rsid w:val="009763C3"/>
    <w:rsid w:val="009771A0"/>
    <w:rsid w:val="009779EE"/>
    <w:rsid w:val="0098053B"/>
    <w:rsid w:val="00981B17"/>
    <w:rsid w:val="00982052"/>
    <w:rsid w:val="0098280F"/>
    <w:rsid w:val="00982DA0"/>
    <w:rsid w:val="00982E02"/>
    <w:rsid w:val="00984122"/>
    <w:rsid w:val="00985539"/>
    <w:rsid w:val="00986117"/>
    <w:rsid w:val="00986724"/>
    <w:rsid w:val="009873F4"/>
    <w:rsid w:val="0098772C"/>
    <w:rsid w:val="00987A16"/>
    <w:rsid w:val="00987B9A"/>
    <w:rsid w:val="00990A25"/>
    <w:rsid w:val="0099105C"/>
    <w:rsid w:val="009918D4"/>
    <w:rsid w:val="00991AC8"/>
    <w:rsid w:val="00992B3D"/>
    <w:rsid w:val="00993752"/>
    <w:rsid w:val="0099427F"/>
    <w:rsid w:val="0099486F"/>
    <w:rsid w:val="00994DFF"/>
    <w:rsid w:val="00994EE8"/>
    <w:rsid w:val="00995315"/>
    <w:rsid w:val="009955C9"/>
    <w:rsid w:val="00995A92"/>
    <w:rsid w:val="0099680F"/>
    <w:rsid w:val="00996D04"/>
    <w:rsid w:val="00997128"/>
    <w:rsid w:val="00997CBE"/>
    <w:rsid w:val="00997DE0"/>
    <w:rsid w:val="00997EB3"/>
    <w:rsid w:val="009A0819"/>
    <w:rsid w:val="009A0969"/>
    <w:rsid w:val="009A0C4B"/>
    <w:rsid w:val="009A0FEC"/>
    <w:rsid w:val="009A17F9"/>
    <w:rsid w:val="009A1AB5"/>
    <w:rsid w:val="009A2F89"/>
    <w:rsid w:val="009A3940"/>
    <w:rsid w:val="009A3BF8"/>
    <w:rsid w:val="009A3E5B"/>
    <w:rsid w:val="009A40D4"/>
    <w:rsid w:val="009A62DD"/>
    <w:rsid w:val="009A660A"/>
    <w:rsid w:val="009A6AD7"/>
    <w:rsid w:val="009A7EDC"/>
    <w:rsid w:val="009B0899"/>
    <w:rsid w:val="009B137E"/>
    <w:rsid w:val="009B19C3"/>
    <w:rsid w:val="009B19C8"/>
    <w:rsid w:val="009B1FF3"/>
    <w:rsid w:val="009B20AE"/>
    <w:rsid w:val="009B2CCA"/>
    <w:rsid w:val="009B387F"/>
    <w:rsid w:val="009B46D9"/>
    <w:rsid w:val="009B485E"/>
    <w:rsid w:val="009B5D0B"/>
    <w:rsid w:val="009B6BAD"/>
    <w:rsid w:val="009B782E"/>
    <w:rsid w:val="009C1602"/>
    <w:rsid w:val="009C2586"/>
    <w:rsid w:val="009C3066"/>
    <w:rsid w:val="009C4306"/>
    <w:rsid w:val="009C455A"/>
    <w:rsid w:val="009C46E3"/>
    <w:rsid w:val="009C4CE7"/>
    <w:rsid w:val="009C4E4B"/>
    <w:rsid w:val="009C562F"/>
    <w:rsid w:val="009C595C"/>
    <w:rsid w:val="009C5F9F"/>
    <w:rsid w:val="009C6547"/>
    <w:rsid w:val="009C6634"/>
    <w:rsid w:val="009D06C7"/>
    <w:rsid w:val="009D1186"/>
    <w:rsid w:val="009D1B71"/>
    <w:rsid w:val="009D1D9B"/>
    <w:rsid w:val="009D2597"/>
    <w:rsid w:val="009D2EE8"/>
    <w:rsid w:val="009D3EEB"/>
    <w:rsid w:val="009D57D2"/>
    <w:rsid w:val="009D5A2E"/>
    <w:rsid w:val="009D69AF"/>
    <w:rsid w:val="009D7558"/>
    <w:rsid w:val="009E0A87"/>
    <w:rsid w:val="009E1F00"/>
    <w:rsid w:val="009E243F"/>
    <w:rsid w:val="009E274E"/>
    <w:rsid w:val="009E3565"/>
    <w:rsid w:val="009E3ADA"/>
    <w:rsid w:val="009E3B6C"/>
    <w:rsid w:val="009E66D3"/>
    <w:rsid w:val="009E6709"/>
    <w:rsid w:val="009E795D"/>
    <w:rsid w:val="009E7961"/>
    <w:rsid w:val="009E7E6C"/>
    <w:rsid w:val="009F0F9C"/>
    <w:rsid w:val="009F0FE6"/>
    <w:rsid w:val="009F16B5"/>
    <w:rsid w:val="009F2EF2"/>
    <w:rsid w:val="009F7154"/>
    <w:rsid w:val="009F7AC8"/>
    <w:rsid w:val="00A00D82"/>
    <w:rsid w:val="00A01681"/>
    <w:rsid w:val="00A01919"/>
    <w:rsid w:val="00A0239B"/>
    <w:rsid w:val="00A03010"/>
    <w:rsid w:val="00A033F4"/>
    <w:rsid w:val="00A0397F"/>
    <w:rsid w:val="00A0465C"/>
    <w:rsid w:val="00A05E72"/>
    <w:rsid w:val="00A06408"/>
    <w:rsid w:val="00A078E1"/>
    <w:rsid w:val="00A1028E"/>
    <w:rsid w:val="00A10568"/>
    <w:rsid w:val="00A11A69"/>
    <w:rsid w:val="00A120BE"/>
    <w:rsid w:val="00A120EF"/>
    <w:rsid w:val="00A12ABD"/>
    <w:rsid w:val="00A1366B"/>
    <w:rsid w:val="00A13810"/>
    <w:rsid w:val="00A138CD"/>
    <w:rsid w:val="00A13AB8"/>
    <w:rsid w:val="00A140B2"/>
    <w:rsid w:val="00A14DE5"/>
    <w:rsid w:val="00A152C9"/>
    <w:rsid w:val="00A15629"/>
    <w:rsid w:val="00A15C01"/>
    <w:rsid w:val="00A1602B"/>
    <w:rsid w:val="00A164AB"/>
    <w:rsid w:val="00A167ED"/>
    <w:rsid w:val="00A1726E"/>
    <w:rsid w:val="00A1755A"/>
    <w:rsid w:val="00A17FD2"/>
    <w:rsid w:val="00A20E97"/>
    <w:rsid w:val="00A214AC"/>
    <w:rsid w:val="00A2177D"/>
    <w:rsid w:val="00A21A5E"/>
    <w:rsid w:val="00A222FC"/>
    <w:rsid w:val="00A2499D"/>
    <w:rsid w:val="00A26076"/>
    <w:rsid w:val="00A2632B"/>
    <w:rsid w:val="00A26374"/>
    <w:rsid w:val="00A26873"/>
    <w:rsid w:val="00A26D7D"/>
    <w:rsid w:val="00A26DC3"/>
    <w:rsid w:val="00A27C23"/>
    <w:rsid w:val="00A31278"/>
    <w:rsid w:val="00A31445"/>
    <w:rsid w:val="00A31EC5"/>
    <w:rsid w:val="00A32679"/>
    <w:rsid w:val="00A3291E"/>
    <w:rsid w:val="00A32BAA"/>
    <w:rsid w:val="00A331CA"/>
    <w:rsid w:val="00A33959"/>
    <w:rsid w:val="00A33A13"/>
    <w:rsid w:val="00A34043"/>
    <w:rsid w:val="00A34193"/>
    <w:rsid w:val="00A35636"/>
    <w:rsid w:val="00A3605A"/>
    <w:rsid w:val="00A36281"/>
    <w:rsid w:val="00A377E8"/>
    <w:rsid w:val="00A37A2B"/>
    <w:rsid w:val="00A43248"/>
    <w:rsid w:val="00A43467"/>
    <w:rsid w:val="00A434DB"/>
    <w:rsid w:val="00A43971"/>
    <w:rsid w:val="00A43CE8"/>
    <w:rsid w:val="00A43E82"/>
    <w:rsid w:val="00A43EFC"/>
    <w:rsid w:val="00A45DFC"/>
    <w:rsid w:val="00A462D7"/>
    <w:rsid w:val="00A472D0"/>
    <w:rsid w:val="00A47D0B"/>
    <w:rsid w:val="00A50D6B"/>
    <w:rsid w:val="00A52DC4"/>
    <w:rsid w:val="00A53C1D"/>
    <w:rsid w:val="00A54E84"/>
    <w:rsid w:val="00A55D84"/>
    <w:rsid w:val="00A57AA3"/>
    <w:rsid w:val="00A57AB8"/>
    <w:rsid w:val="00A60384"/>
    <w:rsid w:val="00A6085C"/>
    <w:rsid w:val="00A610A0"/>
    <w:rsid w:val="00A61AC6"/>
    <w:rsid w:val="00A624FC"/>
    <w:rsid w:val="00A6270B"/>
    <w:rsid w:val="00A629FE"/>
    <w:rsid w:val="00A64AFF"/>
    <w:rsid w:val="00A64D2E"/>
    <w:rsid w:val="00A6555F"/>
    <w:rsid w:val="00A658DB"/>
    <w:rsid w:val="00A65B44"/>
    <w:rsid w:val="00A66767"/>
    <w:rsid w:val="00A667F7"/>
    <w:rsid w:val="00A669EE"/>
    <w:rsid w:val="00A67128"/>
    <w:rsid w:val="00A6716A"/>
    <w:rsid w:val="00A70C24"/>
    <w:rsid w:val="00A719DE"/>
    <w:rsid w:val="00A71B4E"/>
    <w:rsid w:val="00A71E54"/>
    <w:rsid w:val="00A71FC9"/>
    <w:rsid w:val="00A7296F"/>
    <w:rsid w:val="00A72E5F"/>
    <w:rsid w:val="00A73409"/>
    <w:rsid w:val="00A73D70"/>
    <w:rsid w:val="00A745B1"/>
    <w:rsid w:val="00A74A49"/>
    <w:rsid w:val="00A75416"/>
    <w:rsid w:val="00A75E48"/>
    <w:rsid w:val="00A7605D"/>
    <w:rsid w:val="00A77C59"/>
    <w:rsid w:val="00A805E3"/>
    <w:rsid w:val="00A80994"/>
    <w:rsid w:val="00A810F9"/>
    <w:rsid w:val="00A812B6"/>
    <w:rsid w:val="00A82217"/>
    <w:rsid w:val="00A829F7"/>
    <w:rsid w:val="00A82E7D"/>
    <w:rsid w:val="00A82FC9"/>
    <w:rsid w:val="00A83343"/>
    <w:rsid w:val="00A83EB8"/>
    <w:rsid w:val="00A8417F"/>
    <w:rsid w:val="00A845C6"/>
    <w:rsid w:val="00A8486D"/>
    <w:rsid w:val="00A853FB"/>
    <w:rsid w:val="00A854FD"/>
    <w:rsid w:val="00A863E4"/>
    <w:rsid w:val="00A8758F"/>
    <w:rsid w:val="00A90DE9"/>
    <w:rsid w:val="00A91177"/>
    <w:rsid w:val="00A92032"/>
    <w:rsid w:val="00A92A0E"/>
    <w:rsid w:val="00A92B54"/>
    <w:rsid w:val="00A92CC7"/>
    <w:rsid w:val="00A93D4F"/>
    <w:rsid w:val="00A940C8"/>
    <w:rsid w:val="00A947F6"/>
    <w:rsid w:val="00A9493B"/>
    <w:rsid w:val="00A94993"/>
    <w:rsid w:val="00A9683C"/>
    <w:rsid w:val="00A97002"/>
    <w:rsid w:val="00A974BC"/>
    <w:rsid w:val="00AA0746"/>
    <w:rsid w:val="00AA1856"/>
    <w:rsid w:val="00AA21BA"/>
    <w:rsid w:val="00AA2E92"/>
    <w:rsid w:val="00AA3E83"/>
    <w:rsid w:val="00AA4919"/>
    <w:rsid w:val="00AA545F"/>
    <w:rsid w:val="00AA5A18"/>
    <w:rsid w:val="00AA69FE"/>
    <w:rsid w:val="00AA718A"/>
    <w:rsid w:val="00AA7760"/>
    <w:rsid w:val="00AA79E7"/>
    <w:rsid w:val="00AA79EA"/>
    <w:rsid w:val="00AB07A9"/>
    <w:rsid w:val="00AB118E"/>
    <w:rsid w:val="00AB164F"/>
    <w:rsid w:val="00AB20B3"/>
    <w:rsid w:val="00AB2882"/>
    <w:rsid w:val="00AB3334"/>
    <w:rsid w:val="00AB3647"/>
    <w:rsid w:val="00AB38E8"/>
    <w:rsid w:val="00AB3A40"/>
    <w:rsid w:val="00AB449D"/>
    <w:rsid w:val="00AB4862"/>
    <w:rsid w:val="00AB5408"/>
    <w:rsid w:val="00AB5B59"/>
    <w:rsid w:val="00AB5D22"/>
    <w:rsid w:val="00AB5DF9"/>
    <w:rsid w:val="00AB6497"/>
    <w:rsid w:val="00AB66EE"/>
    <w:rsid w:val="00AB6EC0"/>
    <w:rsid w:val="00AC015D"/>
    <w:rsid w:val="00AC0767"/>
    <w:rsid w:val="00AC084C"/>
    <w:rsid w:val="00AC0F15"/>
    <w:rsid w:val="00AC0FCB"/>
    <w:rsid w:val="00AC12A6"/>
    <w:rsid w:val="00AC2A3E"/>
    <w:rsid w:val="00AC2EFA"/>
    <w:rsid w:val="00AC3A2D"/>
    <w:rsid w:val="00AC4259"/>
    <w:rsid w:val="00AC446F"/>
    <w:rsid w:val="00AC4CF8"/>
    <w:rsid w:val="00AC563C"/>
    <w:rsid w:val="00AC57A7"/>
    <w:rsid w:val="00AC57DF"/>
    <w:rsid w:val="00AC5BDB"/>
    <w:rsid w:val="00AC63D4"/>
    <w:rsid w:val="00AC6CCA"/>
    <w:rsid w:val="00AC7B71"/>
    <w:rsid w:val="00AD007C"/>
    <w:rsid w:val="00AD0B7F"/>
    <w:rsid w:val="00AD0ED1"/>
    <w:rsid w:val="00AD1084"/>
    <w:rsid w:val="00AD1B84"/>
    <w:rsid w:val="00AD272A"/>
    <w:rsid w:val="00AD281C"/>
    <w:rsid w:val="00AD2CD8"/>
    <w:rsid w:val="00AD2DE7"/>
    <w:rsid w:val="00AD4105"/>
    <w:rsid w:val="00AD4345"/>
    <w:rsid w:val="00AD4C29"/>
    <w:rsid w:val="00AD60A9"/>
    <w:rsid w:val="00AD7D40"/>
    <w:rsid w:val="00AD7E2D"/>
    <w:rsid w:val="00AD7FF0"/>
    <w:rsid w:val="00AE0FFA"/>
    <w:rsid w:val="00AE103C"/>
    <w:rsid w:val="00AE17D1"/>
    <w:rsid w:val="00AE1D28"/>
    <w:rsid w:val="00AE22A0"/>
    <w:rsid w:val="00AE3698"/>
    <w:rsid w:val="00AE447B"/>
    <w:rsid w:val="00AE4D5F"/>
    <w:rsid w:val="00AE54DE"/>
    <w:rsid w:val="00AE5675"/>
    <w:rsid w:val="00AE6A88"/>
    <w:rsid w:val="00AE7709"/>
    <w:rsid w:val="00AE785F"/>
    <w:rsid w:val="00AF01DC"/>
    <w:rsid w:val="00AF12B8"/>
    <w:rsid w:val="00AF2121"/>
    <w:rsid w:val="00AF22F8"/>
    <w:rsid w:val="00AF3050"/>
    <w:rsid w:val="00AF3285"/>
    <w:rsid w:val="00AF3449"/>
    <w:rsid w:val="00AF39A2"/>
    <w:rsid w:val="00AF40F6"/>
    <w:rsid w:val="00AF4E4D"/>
    <w:rsid w:val="00AF59D6"/>
    <w:rsid w:val="00AF5F23"/>
    <w:rsid w:val="00AF5FBB"/>
    <w:rsid w:val="00AF6431"/>
    <w:rsid w:val="00AF67FF"/>
    <w:rsid w:val="00AF799C"/>
    <w:rsid w:val="00AF7E17"/>
    <w:rsid w:val="00AF7EB8"/>
    <w:rsid w:val="00AF7F0E"/>
    <w:rsid w:val="00B00316"/>
    <w:rsid w:val="00B003C8"/>
    <w:rsid w:val="00B0057E"/>
    <w:rsid w:val="00B00665"/>
    <w:rsid w:val="00B016AB"/>
    <w:rsid w:val="00B0252B"/>
    <w:rsid w:val="00B029A0"/>
    <w:rsid w:val="00B02A66"/>
    <w:rsid w:val="00B02D6F"/>
    <w:rsid w:val="00B0360A"/>
    <w:rsid w:val="00B046D6"/>
    <w:rsid w:val="00B04C17"/>
    <w:rsid w:val="00B04FE6"/>
    <w:rsid w:val="00B05BF5"/>
    <w:rsid w:val="00B06A6A"/>
    <w:rsid w:val="00B07807"/>
    <w:rsid w:val="00B07F17"/>
    <w:rsid w:val="00B100E4"/>
    <w:rsid w:val="00B12487"/>
    <w:rsid w:val="00B13714"/>
    <w:rsid w:val="00B13B2A"/>
    <w:rsid w:val="00B13E5F"/>
    <w:rsid w:val="00B1415A"/>
    <w:rsid w:val="00B15BB5"/>
    <w:rsid w:val="00B16524"/>
    <w:rsid w:val="00B17AFC"/>
    <w:rsid w:val="00B17B10"/>
    <w:rsid w:val="00B17CF9"/>
    <w:rsid w:val="00B2142A"/>
    <w:rsid w:val="00B21512"/>
    <w:rsid w:val="00B227B8"/>
    <w:rsid w:val="00B22E3E"/>
    <w:rsid w:val="00B23C9A"/>
    <w:rsid w:val="00B24608"/>
    <w:rsid w:val="00B24BEC"/>
    <w:rsid w:val="00B24FDE"/>
    <w:rsid w:val="00B250EB"/>
    <w:rsid w:val="00B2601A"/>
    <w:rsid w:val="00B263C6"/>
    <w:rsid w:val="00B27A91"/>
    <w:rsid w:val="00B30B80"/>
    <w:rsid w:val="00B30EF5"/>
    <w:rsid w:val="00B31019"/>
    <w:rsid w:val="00B31C87"/>
    <w:rsid w:val="00B31DBA"/>
    <w:rsid w:val="00B341A6"/>
    <w:rsid w:val="00B34336"/>
    <w:rsid w:val="00B34615"/>
    <w:rsid w:val="00B349F8"/>
    <w:rsid w:val="00B34C7E"/>
    <w:rsid w:val="00B34E75"/>
    <w:rsid w:val="00B3525B"/>
    <w:rsid w:val="00B35CCB"/>
    <w:rsid w:val="00B372F7"/>
    <w:rsid w:val="00B37527"/>
    <w:rsid w:val="00B376ED"/>
    <w:rsid w:val="00B3796D"/>
    <w:rsid w:val="00B37B11"/>
    <w:rsid w:val="00B40808"/>
    <w:rsid w:val="00B41000"/>
    <w:rsid w:val="00B4225B"/>
    <w:rsid w:val="00B429CD"/>
    <w:rsid w:val="00B42A4A"/>
    <w:rsid w:val="00B42D1C"/>
    <w:rsid w:val="00B42D61"/>
    <w:rsid w:val="00B441B5"/>
    <w:rsid w:val="00B44CEA"/>
    <w:rsid w:val="00B44E6B"/>
    <w:rsid w:val="00B45034"/>
    <w:rsid w:val="00B457FE"/>
    <w:rsid w:val="00B467DA"/>
    <w:rsid w:val="00B46CA0"/>
    <w:rsid w:val="00B470E2"/>
    <w:rsid w:val="00B47185"/>
    <w:rsid w:val="00B47644"/>
    <w:rsid w:val="00B5055C"/>
    <w:rsid w:val="00B512CE"/>
    <w:rsid w:val="00B51D8A"/>
    <w:rsid w:val="00B52B55"/>
    <w:rsid w:val="00B53479"/>
    <w:rsid w:val="00B547D9"/>
    <w:rsid w:val="00B54C01"/>
    <w:rsid w:val="00B55126"/>
    <w:rsid w:val="00B5619F"/>
    <w:rsid w:val="00B569AD"/>
    <w:rsid w:val="00B6015D"/>
    <w:rsid w:val="00B608C8"/>
    <w:rsid w:val="00B60E21"/>
    <w:rsid w:val="00B61F3A"/>
    <w:rsid w:val="00B62295"/>
    <w:rsid w:val="00B62B88"/>
    <w:rsid w:val="00B632F1"/>
    <w:rsid w:val="00B64269"/>
    <w:rsid w:val="00B64283"/>
    <w:rsid w:val="00B64625"/>
    <w:rsid w:val="00B646CC"/>
    <w:rsid w:val="00B65D00"/>
    <w:rsid w:val="00B665DD"/>
    <w:rsid w:val="00B70CE3"/>
    <w:rsid w:val="00B718AC"/>
    <w:rsid w:val="00B723B2"/>
    <w:rsid w:val="00B72820"/>
    <w:rsid w:val="00B72FB9"/>
    <w:rsid w:val="00B733E9"/>
    <w:rsid w:val="00B73BE0"/>
    <w:rsid w:val="00B74CCF"/>
    <w:rsid w:val="00B74D71"/>
    <w:rsid w:val="00B75AAB"/>
    <w:rsid w:val="00B75B17"/>
    <w:rsid w:val="00B764C1"/>
    <w:rsid w:val="00B76CC1"/>
    <w:rsid w:val="00B77E07"/>
    <w:rsid w:val="00B77E46"/>
    <w:rsid w:val="00B80C1E"/>
    <w:rsid w:val="00B80DE2"/>
    <w:rsid w:val="00B80F70"/>
    <w:rsid w:val="00B81419"/>
    <w:rsid w:val="00B81433"/>
    <w:rsid w:val="00B81B02"/>
    <w:rsid w:val="00B81C3A"/>
    <w:rsid w:val="00B82279"/>
    <w:rsid w:val="00B8282E"/>
    <w:rsid w:val="00B831EC"/>
    <w:rsid w:val="00B852D9"/>
    <w:rsid w:val="00B8539F"/>
    <w:rsid w:val="00B86D93"/>
    <w:rsid w:val="00B871E6"/>
    <w:rsid w:val="00B90044"/>
    <w:rsid w:val="00B9055E"/>
    <w:rsid w:val="00B914DC"/>
    <w:rsid w:val="00B91B08"/>
    <w:rsid w:val="00B922BE"/>
    <w:rsid w:val="00B926D3"/>
    <w:rsid w:val="00B927C0"/>
    <w:rsid w:val="00B92D38"/>
    <w:rsid w:val="00B92F34"/>
    <w:rsid w:val="00B93150"/>
    <w:rsid w:val="00B94810"/>
    <w:rsid w:val="00B9491F"/>
    <w:rsid w:val="00B97BFA"/>
    <w:rsid w:val="00BA0833"/>
    <w:rsid w:val="00BA1D93"/>
    <w:rsid w:val="00BA280C"/>
    <w:rsid w:val="00BA2EA7"/>
    <w:rsid w:val="00BA43E5"/>
    <w:rsid w:val="00BA47C9"/>
    <w:rsid w:val="00BA51B3"/>
    <w:rsid w:val="00BA54A2"/>
    <w:rsid w:val="00BA5851"/>
    <w:rsid w:val="00BA5971"/>
    <w:rsid w:val="00BA6DC2"/>
    <w:rsid w:val="00BA7E12"/>
    <w:rsid w:val="00BB0D78"/>
    <w:rsid w:val="00BB0E69"/>
    <w:rsid w:val="00BB1453"/>
    <w:rsid w:val="00BB1E7F"/>
    <w:rsid w:val="00BB24DA"/>
    <w:rsid w:val="00BB2D8E"/>
    <w:rsid w:val="00BB2FCE"/>
    <w:rsid w:val="00BB3A5A"/>
    <w:rsid w:val="00BB3B79"/>
    <w:rsid w:val="00BB3D22"/>
    <w:rsid w:val="00BB3EDB"/>
    <w:rsid w:val="00BB5468"/>
    <w:rsid w:val="00BB6983"/>
    <w:rsid w:val="00BB6F52"/>
    <w:rsid w:val="00BC08BA"/>
    <w:rsid w:val="00BC0FD4"/>
    <w:rsid w:val="00BC1FE8"/>
    <w:rsid w:val="00BC21B4"/>
    <w:rsid w:val="00BC2228"/>
    <w:rsid w:val="00BC2794"/>
    <w:rsid w:val="00BC27DE"/>
    <w:rsid w:val="00BC3198"/>
    <w:rsid w:val="00BC4A96"/>
    <w:rsid w:val="00BC4DD4"/>
    <w:rsid w:val="00BC599A"/>
    <w:rsid w:val="00BC689D"/>
    <w:rsid w:val="00BC6FE6"/>
    <w:rsid w:val="00BD00CA"/>
    <w:rsid w:val="00BD0761"/>
    <w:rsid w:val="00BD0C2F"/>
    <w:rsid w:val="00BD1747"/>
    <w:rsid w:val="00BD1EBB"/>
    <w:rsid w:val="00BD2F1C"/>
    <w:rsid w:val="00BD2FAC"/>
    <w:rsid w:val="00BD3F8B"/>
    <w:rsid w:val="00BD4151"/>
    <w:rsid w:val="00BD41E2"/>
    <w:rsid w:val="00BD5922"/>
    <w:rsid w:val="00BD6428"/>
    <w:rsid w:val="00BD64DB"/>
    <w:rsid w:val="00BD6EE0"/>
    <w:rsid w:val="00BD72EB"/>
    <w:rsid w:val="00BD7B95"/>
    <w:rsid w:val="00BD7CE0"/>
    <w:rsid w:val="00BE00E5"/>
    <w:rsid w:val="00BE05AD"/>
    <w:rsid w:val="00BE0CF7"/>
    <w:rsid w:val="00BE1581"/>
    <w:rsid w:val="00BE1823"/>
    <w:rsid w:val="00BE1824"/>
    <w:rsid w:val="00BE1ACC"/>
    <w:rsid w:val="00BE1DE4"/>
    <w:rsid w:val="00BE20F6"/>
    <w:rsid w:val="00BE23AC"/>
    <w:rsid w:val="00BE2A0F"/>
    <w:rsid w:val="00BE2A7D"/>
    <w:rsid w:val="00BE2BBB"/>
    <w:rsid w:val="00BE311E"/>
    <w:rsid w:val="00BE3952"/>
    <w:rsid w:val="00BE39F8"/>
    <w:rsid w:val="00BE4849"/>
    <w:rsid w:val="00BE4C3D"/>
    <w:rsid w:val="00BE5CA9"/>
    <w:rsid w:val="00BE62F4"/>
    <w:rsid w:val="00BE7A20"/>
    <w:rsid w:val="00BE7FA2"/>
    <w:rsid w:val="00BF0EA2"/>
    <w:rsid w:val="00BF1192"/>
    <w:rsid w:val="00BF15FD"/>
    <w:rsid w:val="00BF1734"/>
    <w:rsid w:val="00BF2CAC"/>
    <w:rsid w:val="00BF2DE3"/>
    <w:rsid w:val="00BF3440"/>
    <w:rsid w:val="00BF40AB"/>
    <w:rsid w:val="00BF4154"/>
    <w:rsid w:val="00BF61B9"/>
    <w:rsid w:val="00BF6C0C"/>
    <w:rsid w:val="00BF74B8"/>
    <w:rsid w:val="00BF782C"/>
    <w:rsid w:val="00C004D0"/>
    <w:rsid w:val="00C01849"/>
    <w:rsid w:val="00C034C7"/>
    <w:rsid w:val="00C0423F"/>
    <w:rsid w:val="00C06BA9"/>
    <w:rsid w:val="00C06EFC"/>
    <w:rsid w:val="00C07547"/>
    <w:rsid w:val="00C07FBD"/>
    <w:rsid w:val="00C10201"/>
    <w:rsid w:val="00C106DC"/>
    <w:rsid w:val="00C13D27"/>
    <w:rsid w:val="00C13EA9"/>
    <w:rsid w:val="00C1541C"/>
    <w:rsid w:val="00C15E5E"/>
    <w:rsid w:val="00C17BFA"/>
    <w:rsid w:val="00C17E16"/>
    <w:rsid w:val="00C20440"/>
    <w:rsid w:val="00C209FC"/>
    <w:rsid w:val="00C22727"/>
    <w:rsid w:val="00C22C0A"/>
    <w:rsid w:val="00C2314B"/>
    <w:rsid w:val="00C23530"/>
    <w:rsid w:val="00C23A8D"/>
    <w:rsid w:val="00C24468"/>
    <w:rsid w:val="00C247D8"/>
    <w:rsid w:val="00C25A42"/>
    <w:rsid w:val="00C25AB7"/>
    <w:rsid w:val="00C25DB5"/>
    <w:rsid w:val="00C30018"/>
    <w:rsid w:val="00C30563"/>
    <w:rsid w:val="00C30BD3"/>
    <w:rsid w:val="00C3167B"/>
    <w:rsid w:val="00C31BA0"/>
    <w:rsid w:val="00C31CFC"/>
    <w:rsid w:val="00C3273C"/>
    <w:rsid w:val="00C33694"/>
    <w:rsid w:val="00C33B52"/>
    <w:rsid w:val="00C34117"/>
    <w:rsid w:val="00C3449A"/>
    <w:rsid w:val="00C34652"/>
    <w:rsid w:val="00C34FB4"/>
    <w:rsid w:val="00C35B70"/>
    <w:rsid w:val="00C35B87"/>
    <w:rsid w:val="00C35FAA"/>
    <w:rsid w:val="00C36336"/>
    <w:rsid w:val="00C36486"/>
    <w:rsid w:val="00C36C8C"/>
    <w:rsid w:val="00C375F5"/>
    <w:rsid w:val="00C401EE"/>
    <w:rsid w:val="00C41275"/>
    <w:rsid w:val="00C41B49"/>
    <w:rsid w:val="00C41E80"/>
    <w:rsid w:val="00C4214C"/>
    <w:rsid w:val="00C4370B"/>
    <w:rsid w:val="00C4421A"/>
    <w:rsid w:val="00C44230"/>
    <w:rsid w:val="00C44299"/>
    <w:rsid w:val="00C44379"/>
    <w:rsid w:val="00C44AA4"/>
    <w:rsid w:val="00C44F51"/>
    <w:rsid w:val="00C47645"/>
    <w:rsid w:val="00C501D7"/>
    <w:rsid w:val="00C50789"/>
    <w:rsid w:val="00C5242C"/>
    <w:rsid w:val="00C53516"/>
    <w:rsid w:val="00C5488F"/>
    <w:rsid w:val="00C566DD"/>
    <w:rsid w:val="00C56C4F"/>
    <w:rsid w:val="00C572A0"/>
    <w:rsid w:val="00C57EFE"/>
    <w:rsid w:val="00C60859"/>
    <w:rsid w:val="00C618CF"/>
    <w:rsid w:val="00C619AB"/>
    <w:rsid w:val="00C62682"/>
    <w:rsid w:val="00C635AC"/>
    <w:rsid w:val="00C63754"/>
    <w:rsid w:val="00C64BBD"/>
    <w:rsid w:val="00C64EDE"/>
    <w:rsid w:val="00C66C2E"/>
    <w:rsid w:val="00C66C35"/>
    <w:rsid w:val="00C67FCF"/>
    <w:rsid w:val="00C70244"/>
    <w:rsid w:val="00C704FF"/>
    <w:rsid w:val="00C706DB"/>
    <w:rsid w:val="00C706DF"/>
    <w:rsid w:val="00C709D1"/>
    <w:rsid w:val="00C70A31"/>
    <w:rsid w:val="00C70F58"/>
    <w:rsid w:val="00C7182A"/>
    <w:rsid w:val="00C71A2F"/>
    <w:rsid w:val="00C7242C"/>
    <w:rsid w:val="00C724ED"/>
    <w:rsid w:val="00C72B83"/>
    <w:rsid w:val="00C73F03"/>
    <w:rsid w:val="00C743F7"/>
    <w:rsid w:val="00C752B0"/>
    <w:rsid w:val="00C75C58"/>
    <w:rsid w:val="00C76304"/>
    <w:rsid w:val="00C7639A"/>
    <w:rsid w:val="00C7689A"/>
    <w:rsid w:val="00C80009"/>
    <w:rsid w:val="00C8078B"/>
    <w:rsid w:val="00C812C7"/>
    <w:rsid w:val="00C81CE1"/>
    <w:rsid w:val="00C82967"/>
    <w:rsid w:val="00C839EC"/>
    <w:rsid w:val="00C83CCF"/>
    <w:rsid w:val="00C853D8"/>
    <w:rsid w:val="00C86F07"/>
    <w:rsid w:val="00C87A64"/>
    <w:rsid w:val="00C87EBC"/>
    <w:rsid w:val="00C90B75"/>
    <w:rsid w:val="00C90C08"/>
    <w:rsid w:val="00C9109F"/>
    <w:rsid w:val="00C91E42"/>
    <w:rsid w:val="00C9252C"/>
    <w:rsid w:val="00C929B9"/>
    <w:rsid w:val="00C92EC7"/>
    <w:rsid w:val="00C93E56"/>
    <w:rsid w:val="00C94A67"/>
    <w:rsid w:val="00C95236"/>
    <w:rsid w:val="00C954C5"/>
    <w:rsid w:val="00C9556F"/>
    <w:rsid w:val="00C95E01"/>
    <w:rsid w:val="00CA068A"/>
    <w:rsid w:val="00CA0D5B"/>
    <w:rsid w:val="00CA35B2"/>
    <w:rsid w:val="00CA35E4"/>
    <w:rsid w:val="00CA3709"/>
    <w:rsid w:val="00CA47B2"/>
    <w:rsid w:val="00CA4F15"/>
    <w:rsid w:val="00CA7027"/>
    <w:rsid w:val="00CA72F7"/>
    <w:rsid w:val="00CA7F1F"/>
    <w:rsid w:val="00CB0435"/>
    <w:rsid w:val="00CB0D98"/>
    <w:rsid w:val="00CB0E5B"/>
    <w:rsid w:val="00CB16B9"/>
    <w:rsid w:val="00CB2115"/>
    <w:rsid w:val="00CB228D"/>
    <w:rsid w:val="00CB22B6"/>
    <w:rsid w:val="00CB4102"/>
    <w:rsid w:val="00CB5C43"/>
    <w:rsid w:val="00CB622C"/>
    <w:rsid w:val="00CB63B9"/>
    <w:rsid w:val="00CB6CDF"/>
    <w:rsid w:val="00CB7464"/>
    <w:rsid w:val="00CC0D5A"/>
    <w:rsid w:val="00CC0D7F"/>
    <w:rsid w:val="00CC11F8"/>
    <w:rsid w:val="00CC1470"/>
    <w:rsid w:val="00CC1624"/>
    <w:rsid w:val="00CC1B67"/>
    <w:rsid w:val="00CC2925"/>
    <w:rsid w:val="00CC2A35"/>
    <w:rsid w:val="00CC304A"/>
    <w:rsid w:val="00CC3228"/>
    <w:rsid w:val="00CC33FC"/>
    <w:rsid w:val="00CC372F"/>
    <w:rsid w:val="00CC4146"/>
    <w:rsid w:val="00CC5DA9"/>
    <w:rsid w:val="00CD0BB6"/>
    <w:rsid w:val="00CD0DA3"/>
    <w:rsid w:val="00CD1483"/>
    <w:rsid w:val="00CD29A0"/>
    <w:rsid w:val="00CD331D"/>
    <w:rsid w:val="00CD3C53"/>
    <w:rsid w:val="00CD3E7D"/>
    <w:rsid w:val="00CD474B"/>
    <w:rsid w:val="00CD5821"/>
    <w:rsid w:val="00CD642E"/>
    <w:rsid w:val="00CD6999"/>
    <w:rsid w:val="00CD6CFA"/>
    <w:rsid w:val="00CD6F3F"/>
    <w:rsid w:val="00CE02FB"/>
    <w:rsid w:val="00CE036E"/>
    <w:rsid w:val="00CE082F"/>
    <w:rsid w:val="00CE0E46"/>
    <w:rsid w:val="00CE0EF9"/>
    <w:rsid w:val="00CE30E1"/>
    <w:rsid w:val="00CE32BD"/>
    <w:rsid w:val="00CE45DE"/>
    <w:rsid w:val="00CE4612"/>
    <w:rsid w:val="00CE4EC0"/>
    <w:rsid w:val="00CE5B1C"/>
    <w:rsid w:val="00CE6D9A"/>
    <w:rsid w:val="00CE7248"/>
    <w:rsid w:val="00CE7CCE"/>
    <w:rsid w:val="00CF036F"/>
    <w:rsid w:val="00CF107B"/>
    <w:rsid w:val="00CF3E52"/>
    <w:rsid w:val="00CF402E"/>
    <w:rsid w:val="00CF41DC"/>
    <w:rsid w:val="00CF4383"/>
    <w:rsid w:val="00CF4805"/>
    <w:rsid w:val="00CF5371"/>
    <w:rsid w:val="00CF5438"/>
    <w:rsid w:val="00CF5527"/>
    <w:rsid w:val="00CF5F43"/>
    <w:rsid w:val="00CF6577"/>
    <w:rsid w:val="00CF65A3"/>
    <w:rsid w:val="00CF6B8F"/>
    <w:rsid w:val="00CF6BEB"/>
    <w:rsid w:val="00CF6E48"/>
    <w:rsid w:val="00D002B8"/>
    <w:rsid w:val="00D00E33"/>
    <w:rsid w:val="00D01173"/>
    <w:rsid w:val="00D02D9D"/>
    <w:rsid w:val="00D0381C"/>
    <w:rsid w:val="00D03F32"/>
    <w:rsid w:val="00D046E4"/>
    <w:rsid w:val="00D05B6E"/>
    <w:rsid w:val="00D05FC9"/>
    <w:rsid w:val="00D0606E"/>
    <w:rsid w:val="00D068B6"/>
    <w:rsid w:val="00D070F4"/>
    <w:rsid w:val="00D07816"/>
    <w:rsid w:val="00D10334"/>
    <w:rsid w:val="00D10633"/>
    <w:rsid w:val="00D10BA7"/>
    <w:rsid w:val="00D10C0E"/>
    <w:rsid w:val="00D11648"/>
    <w:rsid w:val="00D12115"/>
    <w:rsid w:val="00D1263C"/>
    <w:rsid w:val="00D13C0E"/>
    <w:rsid w:val="00D14203"/>
    <w:rsid w:val="00D147BF"/>
    <w:rsid w:val="00D152E0"/>
    <w:rsid w:val="00D15A45"/>
    <w:rsid w:val="00D1621D"/>
    <w:rsid w:val="00D17547"/>
    <w:rsid w:val="00D204A0"/>
    <w:rsid w:val="00D20B70"/>
    <w:rsid w:val="00D20EB6"/>
    <w:rsid w:val="00D20F13"/>
    <w:rsid w:val="00D2105F"/>
    <w:rsid w:val="00D2146F"/>
    <w:rsid w:val="00D21637"/>
    <w:rsid w:val="00D22159"/>
    <w:rsid w:val="00D228DE"/>
    <w:rsid w:val="00D23F1A"/>
    <w:rsid w:val="00D252B2"/>
    <w:rsid w:val="00D25556"/>
    <w:rsid w:val="00D261B8"/>
    <w:rsid w:val="00D26A28"/>
    <w:rsid w:val="00D273E1"/>
    <w:rsid w:val="00D27F02"/>
    <w:rsid w:val="00D30ADB"/>
    <w:rsid w:val="00D30E83"/>
    <w:rsid w:val="00D31F28"/>
    <w:rsid w:val="00D32479"/>
    <w:rsid w:val="00D32C8F"/>
    <w:rsid w:val="00D32EB0"/>
    <w:rsid w:val="00D332C7"/>
    <w:rsid w:val="00D3498D"/>
    <w:rsid w:val="00D349EC"/>
    <w:rsid w:val="00D34E23"/>
    <w:rsid w:val="00D3548B"/>
    <w:rsid w:val="00D356EC"/>
    <w:rsid w:val="00D358E7"/>
    <w:rsid w:val="00D35D45"/>
    <w:rsid w:val="00D35FC2"/>
    <w:rsid w:val="00D3701D"/>
    <w:rsid w:val="00D37394"/>
    <w:rsid w:val="00D37896"/>
    <w:rsid w:val="00D37BC5"/>
    <w:rsid w:val="00D403FF"/>
    <w:rsid w:val="00D40493"/>
    <w:rsid w:val="00D405B7"/>
    <w:rsid w:val="00D408FF"/>
    <w:rsid w:val="00D40C2A"/>
    <w:rsid w:val="00D41B47"/>
    <w:rsid w:val="00D42149"/>
    <w:rsid w:val="00D45D04"/>
    <w:rsid w:val="00D46442"/>
    <w:rsid w:val="00D46831"/>
    <w:rsid w:val="00D47625"/>
    <w:rsid w:val="00D50C9C"/>
    <w:rsid w:val="00D5161B"/>
    <w:rsid w:val="00D52246"/>
    <w:rsid w:val="00D522F8"/>
    <w:rsid w:val="00D53529"/>
    <w:rsid w:val="00D538F9"/>
    <w:rsid w:val="00D53C09"/>
    <w:rsid w:val="00D53F70"/>
    <w:rsid w:val="00D53FD5"/>
    <w:rsid w:val="00D54B37"/>
    <w:rsid w:val="00D55952"/>
    <w:rsid w:val="00D56296"/>
    <w:rsid w:val="00D57479"/>
    <w:rsid w:val="00D60B0D"/>
    <w:rsid w:val="00D610D8"/>
    <w:rsid w:val="00D614B4"/>
    <w:rsid w:val="00D61C67"/>
    <w:rsid w:val="00D62649"/>
    <w:rsid w:val="00D632DA"/>
    <w:rsid w:val="00D6371F"/>
    <w:rsid w:val="00D63EF4"/>
    <w:rsid w:val="00D64A14"/>
    <w:rsid w:val="00D664AC"/>
    <w:rsid w:val="00D6673B"/>
    <w:rsid w:val="00D67D97"/>
    <w:rsid w:val="00D70D57"/>
    <w:rsid w:val="00D71E2A"/>
    <w:rsid w:val="00D723B5"/>
    <w:rsid w:val="00D7340B"/>
    <w:rsid w:val="00D73A30"/>
    <w:rsid w:val="00D73C9D"/>
    <w:rsid w:val="00D741F1"/>
    <w:rsid w:val="00D74AA7"/>
    <w:rsid w:val="00D74B4F"/>
    <w:rsid w:val="00D75EE2"/>
    <w:rsid w:val="00D7733E"/>
    <w:rsid w:val="00D803C1"/>
    <w:rsid w:val="00D808AC"/>
    <w:rsid w:val="00D808E3"/>
    <w:rsid w:val="00D822E8"/>
    <w:rsid w:val="00D82886"/>
    <w:rsid w:val="00D8373E"/>
    <w:rsid w:val="00D837C8"/>
    <w:rsid w:val="00D83F67"/>
    <w:rsid w:val="00D84117"/>
    <w:rsid w:val="00D84F66"/>
    <w:rsid w:val="00D85548"/>
    <w:rsid w:val="00D85796"/>
    <w:rsid w:val="00D86247"/>
    <w:rsid w:val="00D86586"/>
    <w:rsid w:val="00D876D2"/>
    <w:rsid w:val="00D8776C"/>
    <w:rsid w:val="00D8793B"/>
    <w:rsid w:val="00D90119"/>
    <w:rsid w:val="00D90168"/>
    <w:rsid w:val="00D90432"/>
    <w:rsid w:val="00D90F98"/>
    <w:rsid w:val="00D91474"/>
    <w:rsid w:val="00D91A44"/>
    <w:rsid w:val="00D91BB0"/>
    <w:rsid w:val="00D92C6C"/>
    <w:rsid w:val="00D92CCE"/>
    <w:rsid w:val="00D932FB"/>
    <w:rsid w:val="00D93393"/>
    <w:rsid w:val="00D9384F"/>
    <w:rsid w:val="00D93ECB"/>
    <w:rsid w:val="00D949F3"/>
    <w:rsid w:val="00D955AE"/>
    <w:rsid w:val="00D95824"/>
    <w:rsid w:val="00D95BDC"/>
    <w:rsid w:val="00D96707"/>
    <w:rsid w:val="00D9721A"/>
    <w:rsid w:val="00DA0267"/>
    <w:rsid w:val="00DA1C17"/>
    <w:rsid w:val="00DA40A9"/>
    <w:rsid w:val="00DA56C4"/>
    <w:rsid w:val="00DA59F7"/>
    <w:rsid w:val="00DA5E4A"/>
    <w:rsid w:val="00DA6C81"/>
    <w:rsid w:val="00DA7793"/>
    <w:rsid w:val="00DA7A60"/>
    <w:rsid w:val="00DB1BC4"/>
    <w:rsid w:val="00DB1CC1"/>
    <w:rsid w:val="00DB215A"/>
    <w:rsid w:val="00DB3A08"/>
    <w:rsid w:val="00DB44AA"/>
    <w:rsid w:val="00DB45A7"/>
    <w:rsid w:val="00DB4775"/>
    <w:rsid w:val="00DB4E94"/>
    <w:rsid w:val="00DB5A62"/>
    <w:rsid w:val="00DB5AB1"/>
    <w:rsid w:val="00DB6316"/>
    <w:rsid w:val="00DB69E7"/>
    <w:rsid w:val="00DB71DA"/>
    <w:rsid w:val="00DB71E4"/>
    <w:rsid w:val="00DB74AB"/>
    <w:rsid w:val="00DC069F"/>
    <w:rsid w:val="00DC0E1B"/>
    <w:rsid w:val="00DC0E6A"/>
    <w:rsid w:val="00DC2A5E"/>
    <w:rsid w:val="00DC2A72"/>
    <w:rsid w:val="00DC30F2"/>
    <w:rsid w:val="00DC315B"/>
    <w:rsid w:val="00DC3DA8"/>
    <w:rsid w:val="00DC4A38"/>
    <w:rsid w:val="00DC544B"/>
    <w:rsid w:val="00DC5F07"/>
    <w:rsid w:val="00DC75AD"/>
    <w:rsid w:val="00DD0BA0"/>
    <w:rsid w:val="00DD0DCC"/>
    <w:rsid w:val="00DD1088"/>
    <w:rsid w:val="00DD30F7"/>
    <w:rsid w:val="00DD3DAC"/>
    <w:rsid w:val="00DD46F0"/>
    <w:rsid w:val="00DD50F5"/>
    <w:rsid w:val="00DD512B"/>
    <w:rsid w:val="00DD51F1"/>
    <w:rsid w:val="00DD5349"/>
    <w:rsid w:val="00DD5A41"/>
    <w:rsid w:val="00DD605B"/>
    <w:rsid w:val="00DD60E6"/>
    <w:rsid w:val="00DD68EC"/>
    <w:rsid w:val="00DD7F04"/>
    <w:rsid w:val="00DE1943"/>
    <w:rsid w:val="00DE1A2C"/>
    <w:rsid w:val="00DE29B6"/>
    <w:rsid w:val="00DE4131"/>
    <w:rsid w:val="00DE4B79"/>
    <w:rsid w:val="00DE4CAF"/>
    <w:rsid w:val="00DE4F0A"/>
    <w:rsid w:val="00DE4FC8"/>
    <w:rsid w:val="00DE6078"/>
    <w:rsid w:val="00DE6261"/>
    <w:rsid w:val="00DE6411"/>
    <w:rsid w:val="00DE6482"/>
    <w:rsid w:val="00DE6828"/>
    <w:rsid w:val="00DF03BB"/>
    <w:rsid w:val="00DF1770"/>
    <w:rsid w:val="00DF1A86"/>
    <w:rsid w:val="00DF1F04"/>
    <w:rsid w:val="00DF1F9C"/>
    <w:rsid w:val="00DF2BBA"/>
    <w:rsid w:val="00DF3331"/>
    <w:rsid w:val="00DF3671"/>
    <w:rsid w:val="00DF3D13"/>
    <w:rsid w:val="00DF3DCE"/>
    <w:rsid w:val="00DF58AA"/>
    <w:rsid w:val="00DF5934"/>
    <w:rsid w:val="00DF5C61"/>
    <w:rsid w:val="00DF6722"/>
    <w:rsid w:val="00DF7292"/>
    <w:rsid w:val="00DF7B5D"/>
    <w:rsid w:val="00DF7F3E"/>
    <w:rsid w:val="00E00A5E"/>
    <w:rsid w:val="00E00AC6"/>
    <w:rsid w:val="00E0121D"/>
    <w:rsid w:val="00E0306B"/>
    <w:rsid w:val="00E032B2"/>
    <w:rsid w:val="00E03C88"/>
    <w:rsid w:val="00E04B21"/>
    <w:rsid w:val="00E05D38"/>
    <w:rsid w:val="00E060FD"/>
    <w:rsid w:val="00E066CA"/>
    <w:rsid w:val="00E067A4"/>
    <w:rsid w:val="00E06A9E"/>
    <w:rsid w:val="00E0701D"/>
    <w:rsid w:val="00E075B2"/>
    <w:rsid w:val="00E07A2C"/>
    <w:rsid w:val="00E07AE0"/>
    <w:rsid w:val="00E101DE"/>
    <w:rsid w:val="00E10F4F"/>
    <w:rsid w:val="00E12652"/>
    <w:rsid w:val="00E12C77"/>
    <w:rsid w:val="00E144FC"/>
    <w:rsid w:val="00E1648B"/>
    <w:rsid w:val="00E173D9"/>
    <w:rsid w:val="00E176B5"/>
    <w:rsid w:val="00E179CD"/>
    <w:rsid w:val="00E17D4B"/>
    <w:rsid w:val="00E211A9"/>
    <w:rsid w:val="00E2131A"/>
    <w:rsid w:val="00E213A5"/>
    <w:rsid w:val="00E217D7"/>
    <w:rsid w:val="00E22DC3"/>
    <w:rsid w:val="00E23D15"/>
    <w:rsid w:val="00E25D55"/>
    <w:rsid w:val="00E2639B"/>
    <w:rsid w:val="00E27ECA"/>
    <w:rsid w:val="00E27FAD"/>
    <w:rsid w:val="00E302B2"/>
    <w:rsid w:val="00E302E7"/>
    <w:rsid w:val="00E304ED"/>
    <w:rsid w:val="00E308A1"/>
    <w:rsid w:val="00E30AFF"/>
    <w:rsid w:val="00E3157E"/>
    <w:rsid w:val="00E31B92"/>
    <w:rsid w:val="00E31CB0"/>
    <w:rsid w:val="00E323D5"/>
    <w:rsid w:val="00E32547"/>
    <w:rsid w:val="00E32769"/>
    <w:rsid w:val="00E32BF7"/>
    <w:rsid w:val="00E32E05"/>
    <w:rsid w:val="00E33021"/>
    <w:rsid w:val="00E333B1"/>
    <w:rsid w:val="00E35BDF"/>
    <w:rsid w:val="00E35C8E"/>
    <w:rsid w:val="00E3613F"/>
    <w:rsid w:val="00E36344"/>
    <w:rsid w:val="00E37D09"/>
    <w:rsid w:val="00E40139"/>
    <w:rsid w:val="00E425E8"/>
    <w:rsid w:val="00E4404C"/>
    <w:rsid w:val="00E441BF"/>
    <w:rsid w:val="00E44D31"/>
    <w:rsid w:val="00E45452"/>
    <w:rsid w:val="00E46227"/>
    <w:rsid w:val="00E46A65"/>
    <w:rsid w:val="00E472E6"/>
    <w:rsid w:val="00E473D7"/>
    <w:rsid w:val="00E4767D"/>
    <w:rsid w:val="00E479BF"/>
    <w:rsid w:val="00E47D7C"/>
    <w:rsid w:val="00E47F4D"/>
    <w:rsid w:val="00E519A7"/>
    <w:rsid w:val="00E51B00"/>
    <w:rsid w:val="00E51BD4"/>
    <w:rsid w:val="00E51F55"/>
    <w:rsid w:val="00E56600"/>
    <w:rsid w:val="00E56953"/>
    <w:rsid w:val="00E5769D"/>
    <w:rsid w:val="00E57D5F"/>
    <w:rsid w:val="00E60C31"/>
    <w:rsid w:val="00E60F93"/>
    <w:rsid w:val="00E61D71"/>
    <w:rsid w:val="00E633C9"/>
    <w:rsid w:val="00E63FB3"/>
    <w:rsid w:val="00E641CA"/>
    <w:rsid w:val="00E6462E"/>
    <w:rsid w:val="00E655F1"/>
    <w:rsid w:val="00E65D13"/>
    <w:rsid w:val="00E66820"/>
    <w:rsid w:val="00E66F7D"/>
    <w:rsid w:val="00E675AC"/>
    <w:rsid w:val="00E677F2"/>
    <w:rsid w:val="00E70A13"/>
    <w:rsid w:val="00E70E7C"/>
    <w:rsid w:val="00E71861"/>
    <w:rsid w:val="00E71977"/>
    <w:rsid w:val="00E75066"/>
    <w:rsid w:val="00E75FC0"/>
    <w:rsid w:val="00E766A9"/>
    <w:rsid w:val="00E7697A"/>
    <w:rsid w:val="00E771E2"/>
    <w:rsid w:val="00E80364"/>
    <w:rsid w:val="00E8039A"/>
    <w:rsid w:val="00E806B9"/>
    <w:rsid w:val="00E80D31"/>
    <w:rsid w:val="00E81A2C"/>
    <w:rsid w:val="00E81F02"/>
    <w:rsid w:val="00E82751"/>
    <w:rsid w:val="00E849ED"/>
    <w:rsid w:val="00E84DE9"/>
    <w:rsid w:val="00E85E0F"/>
    <w:rsid w:val="00E8622F"/>
    <w:rsid w:val="00E8646D"/>
    <w:rsid w:val="00E86BB3"/>
    <w:rsid w:val="00E87A91"/>
    <w:rsid w:val="00E9081D"/>
    <w:rsid w:val="00E9187B"/>
    <w:rsid w:val="00E919A8"/>
    <w:rsid w:val="00E934AE"/>
    <w:rsid w:val="00E93D8A"/>
    <w:rsid w:val="00E94728"/>
    <w:rsid w:val="00E94CEE"/>
    <w:rsid w:val="00E95825"/>
    <w:rsid w:val="00E96266"/>
    <w:rsid w:val="00EA087F"/>
    <w:rsid w:val="00EA0E92"/>
    <w:rsid w:val="00EA169C"/>
    <w:rsid w:val="00EA1BA9"/>
    <w:rsid w:val="00EA21E4"/>
    <w:rsid w:val="00EA2373"/>
    <w:rsid w:val="00EA2410"/>
    <w:rsid w:val="00EA2779"/>
    <w:rsid w:val="00EA3587"/>
    <w:rsid w:val="00EA37DA"/>
    <w:rsid w:val="00EA3EBC"/>
    <w:rsid w:val="00EA4701"/>
    <w:rsid w:val="00EA484E"/>
    <w:rsid w:val="00EA4E84"/>
    <w:rsid w:val="00EA5147"/>
    <w:rsid w:val="00EA6109"/>
    <w:rsid w:val="00EA6E2C"/>
    <w:rsid w:val="00EA7459"/>
    <w:rsid w:val="00EA7CB1"/>
    <w:rsid w:val="00EB0851"/>
    <w:rsid w:val="00EB26FF"/>
    <w:rsid w:val="00EB40A5"/>
    <w:rsid w:val="00EB4F3A"/>
    <w:rsid w:val="00EB5DCA"/>
    <w:rsid w:val="00EC0DB1"/>
    <w:rsid w:val="00EC151D"/>
    <w:rsid w:val="00EC263A"/>
    <w:rsid w:val="00EC4948"/>
    <w:rsid w:val="00EC566A"/>
    <w:rsid w:val="00EC6C55"/>
    <w:rsid w:val="00EC7265"/>
    <w:rsid w:val="00EC75A1"/>
    <w:rsid w:val="00ED043A"/>
    <w:rsid w:val="00ED0C5E"/>
    <w:rsid w:val="00ED0D22"/>
    <w:rsid w:val="00ED0F29"/>
    <w:rsid w:val="00ED2EF8"/>
    <w:rsid w:val="00ED3025"/>
    <w:rsid w:val="00ED306F"/>
    <w:rsid w:val="00ED3221"/>
    <w:rsid w:val="00ED32A7"/>
    <w:rsid w:val="00ED3B2D"/>
    <w:rsid w:val="00ED4120"/>
    <w:rsid w:val="00ED42EF"/>
    <w:rsid w:val="00ED5099"/>
    <w:rsid w:val="00ED562C"/>
    <w:rsid w:val="00ED5708"/>
    <w:rsid w:val="00ED6376"/>
    <w:rsid w:val="00ED6957"/>
    <w:rsid w:val="00ED6A1D"/>
    <w:rsid w:val="00ED6D10"/>
    <w:rsid w:val="00ED6D35"/>
    <w:rsid w:val="00ED6EA1"/>
    <w:rsid w:val="00ED7B57"/>
    <w:rsid w:val="00ED7CCF"/>
    <w:rsid w:val="00EE0FF0"/>
    <w:rsid w:val="00EE123E"/>
    <w:rsid w:val="00EE2448"/>
    <w:rsid w:val="00EE277D"/>
    <w:rsid w:val="00EE3793"/>
    <w:rsid w:val="00EE48E2"/>
    <w:rsid w:val="00EE4FFC"/>
    <w:rsid w:val="00EE6719"/>
    <w:rsid w:val="00EE67EC"/>
    <w:rsid w:val="00EE6CBB"/>
    <w:rsid w:val="00EE764F"/>
    <w:rsid w:val="00EE7C21"/>
    <w:rsid w:val="00EE7D4A"/>
    <w:rsid w:val="00EF0E8F"/>
    <w:rsid w:val="00EF144E"/>
    <w:rsid w:val="00EF2485"/>
    <w:rsid w:val="00EF36C5"/>
    <w:rsid w:val="00EF3757"/>
    <w:rsid w:val="00EF491F"/>
    <w:rsid w:val="00EF4BA3"/>
    <w:rsid w:val="00EF4E65"/>
    <w:rsid w:val="00EF6538"/>
    <w:rsid w:val="00EF66C9"/>
    <w:rsid w:val="00EF6724"/>
    <w:rsid w:val="00EF6FB6"/>
    <w:rsid w:val="00EF74E5"/>
    <w:rsid w:val="00F0336B"/>
    <w:rsid w:val="00F038F4"/>
    <w:rsid w:val="00F039F9"/>
    <w:rsid w:val="00F04A3B"/>
    <w:rsid w:val="00F05831"/>
    <w:rsid w:val="00F05AC8"/>
    <w:rsid w:val="00F06B01"/>
    <w:rsid w:val="00F07072"/>
    <w:rsid w:val="00F07C8F"/>
    <w:rsid w:val="00F100A9"/>
    <w:rsid w:val="00F1084B"/>
    <w:rsid w:val="00F10BF9"/>
    <w:rsid w:val="00F11263"/>
    <w:rsid w:val="00F11B53"/>
    <w:rsid w:val="00F11CDF"/>
    <w:rsid w:val="00F128D7"/>
    <w:rsid w:val="00F12A51"/>
    <w:rsid w:val="00F12FE2"/>
    <w:rsid w:val="00F13434"/>
    <w:rsid w:val="00F1491E"/>
    <w:rsid w:val="00F14A6B"/>
    <w:rsid w:val="00F15219"/>
    <w:rsid w:val="00F162EE"/>
    <w:rsid w:val="00F17A47"/>
    <w:rsid w:val="00F17B09"/>
    <w:rsid w:val="00F2008A"/>
    <w:rsid w:val="00F22081"/>
    <w:rsid w:val="00F220C0"/>
    <w:rsid w:val="00F23B19"/>
    <w:rsid w:val="00F23BC6"/>
    <w:rsid w:val="00F23FA8"/>
    <w:rsid w:val="00F25887"/>
    <w:rsid w:val="00F26228"/>
    <w:rsid w:val="00F26829"/>
    <w:rsid w:val="00F26C73"/>
    <w:rsid w:val="00F26E9E"/>
    <w:rsid w:val="00F27099"/>
    <w:rsid w:val="00F30A1F"/>
    <w:rsid w:val="00F30BE1"/>
    <w:rsid w:val="00F30F2D"/>
    <w:rsid w:val="00F32A66"/>
    <w:rsid w:val="00F33325"/>
    <w:rsid w:val="00F333A2"/>
    <w:rsid w:val="00F333E7"/>
    <w:rsid w:val="00F341AA"/>
    <w:rsid w:val="00F34309"/>
    <w:rsid w:val="00F34636"/>
    <w:rsid w:val="00F35346"/>
    <w:rsid w:val="00F3562E"/>
    <w:rsid w:val="00F3607C"/>
    <w:rsid w:val="00F3651B"/>
    <w:rsid w:val="00F36C72"/>
    <w:rsid w:val="00F36C9A"/>
    <w:rsid w:val="00F37072"/>
    <w:rsid w:val="00F404CC"/>
    <w:rsid w:val="00F40EE9"/>
    <w:rsid w:val="00F43BCF"/>
    <w:rsid w:val="00F447D0"/>
    <w:rsid w:val="00F44E15"/>
    <w:rsid w:val="00F4502C"/>
    <w:rsid w:val="00F45332"/>
    <w:rsid w:val="00F47A7B"/>
    <w:rsid w:val="00F501A0"/>
    <w:rsid w:val="00F50942"/>
    <w:rsid w:val="00F50BDD"/>
    <w:rsid w:val="00F50DA6"/>
    <w:rsid w:val="00F51250"/>
    <w:rsid w:val="00F517BC"/>
    <w:rsid w:val="00F518A0"/>
    <w:rsid w:val="00F537B7"/>
    <w:rsid w:val="00F537DC"/>
    <w:rsid w:val="00F5388B"/>
    <w:rsid w:val="00F54569"/>
    <w:rsid w:val="00F54D17"/>
    <w:rsid w:val="00F550DE"/>
    <w:rsid w:val="00F55543"/>
    <w:rsid w:val="00F557A7"/>
    <w:rsid w:val="00F55867"/>
    <w:rsid w:val="00F56C6E"/>
    <w:rsid w:val="00F56FAD"/>
    <w:rsid w:val="00F57CCB"/>
    <w:rsid w:val="00F60128"/>
    <w:rsid w:val="00F61217"/>
    <w:rsid w:val="00F614A6"/>
    <w:rsid w:val="00F61AC0"/>
    <w:rsid w:val="00F61F70"/>
    <w:rsid w:val="00F62CDB"/>
    <w:rsid w:val="00F63BDE"/>
    <w:rsid w:val="00F63CD1"/>
    <w:rsid w:val="00F64118"/>
    <w:rsid w:val="00F642B1"/>
    <w:rsid w:val="00F65A65"/>
    <w:rsid w:val="00F663FF"/>
    <w:rsid w:val="00F66690"/>
    <w:rsid w:val="00F667E1"/>
    <w:rsid w:val="00F67210"/>
    <w:rsid w:val="00F67A1C"/>
    <w:rsid w:val="00F67E53"/>
    <w:rsid w:val="00F70369"/>
    <w:rsid w:val="00F705BA"/>
    <w:rsid w:val="00F708C6"/>
    <w:rsid w:val="00F709BB"/>
    <w:rsid w:val="00F70BBC"/>
    <w:rsid w:val="00F722AF"/>
    <w:rsid w:val="00F726E7"/>
    <w:rsid w:val="00F72F78"/>
    <w:rsid w:val="00F742AD"/>
    <w:rsid w:val="00F74415"/>
    <w:rsid w:val="00F74BA8"/>
    <w:rsid w:val="00F750E1"/>
    <w:rsid w:val="00F75EE0"/>
    <w:rsid w:val="00F76846"/>
    <w:rsid w:val="00F774C1"/>
    <w:rsid w:val="00F777D1"/>
    <w:rsid w:val="00F77D7F"/>
    <w:rsid w:val="00F80609"/>
    <w:rsid w:val="00F80DFE"/>
    <w:rsid w:val="00F81847"/>
    <w:rsid w:val="00F81C4E"/>
    <w:rsid w:val="00F82365"/>
    <w:rsid w:val="00F83BEC"/>
    <w:rsid w:val="00F8405A"/>
    <w:rsid w:val="00F843F6"/>
    <w:rsid w:val="00F84503"/>
    <w:rsid w:val="00F8660A"/>
    <w:rsid w:val="00F875B2"/>
    <w:rsid w:val="00F879E6"/>
    <w:rsid w:val="00F90A0A"/>
    <w:rsid w:val="00F916C5"/>
    <w:rsid w:val="00F922B9"/>
    <w:rsid w:val="00F923B5"/>
    <w:rsid w:val="00F92505"/>
    <w:rsid w:val="00F9276C"/>
    <w:rsid w:val="00F92A4D"/>
    <w:rsid w:val="00F93288"/>
    <w:rsid w:val="00F9377B"/>
    <w:rsid w:val="00F95152"/>
    <w:rsid w:val="00F9568B"/>
    <w:rsid w:val="00F95BB2"/>
    <w:rsid w:val="00F95F93"/>
    <w:rsid w:val="00F962BF"/>
    <w:rsid w:val="00F9669C"/>
    <w:rsid w:val="00F97DFE"/>
    <w:rsid w:val="00FA3ECD"/>
    <w:rsid w:val="00FA3F4E"/>
    <w:rsid w:val="00FA4172"/>
    <w:rsid w:val="00FA48E2"/>
    <w:rsid w:val="00FA4CE5"/>
    <w:rsid w:val="00FA51B7"/>
    <w:rsid w:val="00FA5742"/>
    <w:rsid w:val="00FA595B"/>
    <w:rsid w:val="00FA6186"/>
    <w:rsid w:val="00FA69FE"/>
    <w:rsid w:val="00FA6FF0"/>
    <w:rsid w:val="00FA7283"/>
    <w:rsid w:val="00FA76F9"/>
    <w:rsid w:val="00FA79CE"/>
    <w:rsid w:val="00FA7F55"/>
    <w:rsid w:val="00FB03F2"/>
    <w:rsid w:val="00FB11C6"/>
    <w:rsid w:val="00FB1B97"/>
    <w:rsid w:val="00FB1EE6"/>
    <w:rsid w:val="00FB29C3"/>
    <w:rsid w:val="00FB3B32"/>
    <w:rsid w:val="00FB44A7"/>
    <w:rsid w:val="00FB46A0"/>
    <w:rsid w:val="00FB4F94"/>
    <w:rsid w:val="00FB5426"/>
    <w:rsid w:val="00FB5D10"/>
    <w:rsid w:val="00FB6745"/>
    <w:rsid w:val="00FB6C5C"/>
    <w:rsid w:val="00FC0257"/>
    <w:rsid w:val="00FC067C"/>
    <w:rsid w:val="00FC2010"/>
    <w:rsid w:val="00FC2420"/>
    <w:rsid w:val="00FC32E0"/>
    <w:rsid w:val="00FC40AB"/>
    <w:rsid w:val="00FC6340"/>
    <w:rsid w:val="00FC6789"/>
    <w:rsid w:val="00FD0D34"/>
    <w:rsid w:val="00FD2161"/>
    <w:rsid w:val="00FD216B"/>
    <w:rsid w:val="00FD227A"/>
    <w:rsid w:val="00FD2764"/>
    <w:rsid w:val="00FD2B3B"/>
    <w:rsid w:val="00FD2D74"/>
    <w:rsid w:val="00FD3288"/>
    <w:rsid w:val="00FD4163"/>
    <w:rsid w:val="00FD43BA"/>
    <w:rsid w:val="00FD5D28"/>
    <w:rsid w:val="00FD5E04"/>
    <w:rsid w:val="00FD60DA"/>
    <w:rsid w:val="00FD7440"/>
    <w:rsid w:val="00FE0469"/>
    <w:rsid w:val="00FE0E2A"/>
    <w:rsid w:val="00FE1487"/>
    <w:rsid w:val="00FE14EC"/>
    <w:rsid w:val="00FE15D1"/>
    <w:rsid w:val="00FE16C0"/>
    <w:rsid w:val="00FE1F65"/>
    <w:rsid w:val="00FE2057"/>
    <w:rsid w:val="00FE286B"/>
    <w:rsid w:val="00FE2A75"/>
    <w:rsid w:val="00FE2C80"/>
    <w:rsid w:val="00FE3F28"/>
    <w:rsid w:val="00FE4776"/>
    <w:rsid w:val="00FE59AB"/>
    <w:rsid w:val="00FE6214"/>
    <w:rsid w:val="00FE64B2"/>
    <w:rsid w:val="00FE684E"/>
    <w:rsid w:val="00FE6AEB"/>
    <w:rsid w:val="00FE7371"/>
    <w:rsid w:val="00FF09DD"/>
    <w:rsid w:val="00FF23C7"/>
    <w:rsid w:val="00FF24A6"/>
    <w:rsid w:val="00FF2BB6"/>
    <w:rsid w:val="00FF2CAE"/>
    <w:rsid w:val="00FF2F44"/>
    <w:rsid w:val="00FF3188"/>
    <w:rsid w:val="00FF3764"/>
    <w:rsid w:val="00FF46D6"/>
    <w:rsid w:val="00FF47C5"/>
    <w:rsid w:val="00FF5542"/>
    <w:rsid w:val="00FF5D19"/>
    <w:rsid w:val="00FF636A"/>
    <w:rsid w:val="00FF7B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AC1886"/>
  <w15:docId w15:val="{2AD6C60F-8B5E-420F-AD80-769E1ACC9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6716A"/>
    <w:pPr>
      <w:keepNext/>
      <w:overflowPunct w:val="0"/>
      <w:autoSpaceDE w:val="0"/>
      <w:autoSpaceDN w:val="0"/>
      <w:adjustRightInd w:val="0"/>
      <w:ind w:left="720" w:hanging="720"/>
      <w:jc w:val="both"/>
      <w:textAlignment w:val="baseline"/>
      <w:outlineLvl w:val="0"/>
    </w:pPr>
    <w:rPr>
      <w:rFonts w:ascii="Arial" w:eastAsia="Times New Roman" w:hAnsi="Arial"/>
      <w:b/>
      <w:bCs/>
      <w:szCs w:val="20"/>
      <w:lang w:val="en-US" w:eastAsia="en-US"/>
    </w:rPr>
  </w:style>
  <w:style w:type="paragraph" w:styleId="Heading3">
    <w:name w:val="heading 3"/>
    <w:basedOn w:val="Normal"/>
    <w:next w:val="Normal"/>
    <w:link w:val="Heading3Char"/>
    <w:uiPriority w:val="1"/>
    <w:unhideWhenUsed/>
    <w:qFormat/>
    <w:rsid w:val="00595D5A"/>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F3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s 1,Paragraph,Resume Title,Citation List,List Paragraph Char Char,Bullet 1,List Paragraph1,b1,Number_1,SGLText List Paragraph,new,lp1,Normal Sentence,ListPar1,List Paragraph2,List Paragraph11,list1,Dot pt,F5 List Paragraph"/>
    <w:basedOn w:val="Normal"/>
    <w:link w:val="ListParagraphChar"/>
    <w:uiPriority w:val="34"/>
    <w:qFormat/>
    <w:rsid w:val="00651F63"/>
    <w:pPr>
      <w:ind w:left="720"/>
      <w:contextualSpacing/>
    </w:pPr>
  </w:style>
  <w:style w:type="character" w:styleId="Hyperlink">
    <w:name w:val="Hyperlink"/>
    <w:basedOn w:val="DefaultParagraphFont"/>
    <w:uiPriority w:val="99"/>
    <w:unhideWhenUsed/>
    <w:rsid w:val="000B5916"/>
    <w:rPr>
      <w:color w:val="000000" w:themeColor="text1"/>
      <w:u w:val="single"/>
    </w:rPr>
  </w:style>
  <w:style w:type="paragraph" w:styleId="Header">
    <w:name w:val="header"/>
    <w:basedOn w:val="Normal"/>
    <w:link w:val="HeaderChar"/>
    <w:uiPriority w:val="99"/>
    <w:unhideWhenUsed/>
    <w:rsid w:val="00CF4383"/>
    <w:pPr>
      <w:tabs>
        <w:tab w:val="center" w:pos="4513"/>
        <w:tab w:val="right" w:pos="9026"/>
      </w:tabs>
    </w:pPr>
  </w:style>
  <w:style w:type="character" w:customStyle="1" w:styleId="HeaderChar">
    <w:name w:val="Header Char"/>
    <w:basedOn w:val="DefaultParagraphFont"/>
    <w:link w:val="Header"/>
    <w:uiPriority w:val="99"/>
    <w:rsid w:val="00CF4383"/>
  </w:style>
  <w:style w:type="paragraph" w:styleId="Footer">
    <w:name w:val="footer"/>
    <w:basedOn w:val="Normal"/>
    <w:link w:val="FooterChar"/>
    <w:uiPriority w:val="99"/>
    <w:unhideWhenUsed/>
    <w:rsid w:val="00CF4383"/>
    <w:pPr>
      <w:tabs>
        <w:tab w:val="center" w:pos="4513"/>
        <w:tab w:val="right" w:pos="9026"/>
      </w:tabs>
    </w:pPr>
  </w:style>
  <w:style w:type="character" w:customStyle="1" w:styleId="FooterChar">
    <w:name w:val="Footer Char"/>
    <w:basedOn w:val="DefaultParagraphFont"/>
    <w:link w:val="Footer"/>
    <w:uiPriority w:val="99"/>
    <w:rsid w:val="00CF4383"/>
  </w:style>
  <w:style w:type="paragraph" w:styleId="BalloonText">
    <w:name w:val="Balloon Text"/>
    <w:basedOn w:val="Normal"/>
    <w:link w:val="BalloonTextChar"/>
    <w:uiPriority w:val="99"/>
    <w:semiHidden/>
    <w:unhideWhenUsed/>
    <w:rsid w:val="006118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834"/>
    <w:rPr>
      <w:rFonts w:ascii="Segoe UI" w:hAnsi="Segoe UI" w:cs="Segoe UI"/>
      <w:sz w:val="18"/>
      <w:szCs w:val="18"/>
    </w:rPr>
  </w:style>
  <w:style w:type="paragraph" w:styleId="NoSpacing">
    <w:name w:val="No Spacing"/>
    <w:link w:val="NoSpacingChar"/>
    <w:uiPriority w:val="1"/>
    <w:qFormat/>
    <w:rsid w:val="004C35C2"/>
    <w:rPr>
      <w:rFonts w:asciiTheme="minorHAnsi" w:hAnsiTheme="minorHAnsi" w:cstheme="minorBidi"/>
      <w:lang w:val="en-US" w:eastAsia="en-US"/>
    </w:rPr>
  </w:style>
  <w:style w:type="character" w:customStyle="1" w:styleId="NoSpacingChar">
    <w:name w:val="No Spacing Char"/>
    <w:basedOn w:val="DefaultParagraphFont"/>
    <w:link w:val="NoSpacing"/>
    <w:uiPriority w:val="1"/>
    <w:rsid w:val="004C35C2"/>
    <w:rPr>
      <w:rFonts w:asciiTheme="minorHAnsi" w:hAnsiTheme="minorHAnsi" w:cstheme="minorBidi"/>
      <w:lang w:val="en-US" w:eastAsia="en-US"/>
    </w:rPr>
  </w:style>
  <w:style w:type="character" w:customStyle="1" w:styleId="Heading1Char">
    <w:name w:val="Heading 1 Char"/>
    <w:basedOn w:val="DefaultParagraphFont"/>
    <w:link w:val="Heading1"/>
    <w:rsid w:val="00A6716A"/>
    <w:rPr>
      <w:rFonts w:ascii="Arial" w:eastAsia="Times New Roman" w:hAnsi="Arial"/>
      <w:b/>
      <w:bCs/>
      <w:szCs w:val="20"/>
      <w:lang w:val="en-US" w:eastAsia="en-US"/>
    </w:rPr>
  </w:style>
  <w:style w:type="character" w:styleId="FollowedHyperlink">
    <w:name w:val="FollowedHyperlink"/>
    <w:basedOn w:val="DefaultParagraphFont"/>
    <w:uiPriority w:val="99"/>
    <w:semiHidden/>
    <w:unhideWhenUsed/>
    <w:rsid w:val="000B5916"/>
    <w:rPr>
      <w:color w:val="954F72" w:themeColor="followedHyperlink"/>
      <w:u w:val="single"/>
    </w:rPr>
  </w:style>
  <w:style w:type="paragraph" w:styleId="PlainText">
    <w:name w:val="Plain Text"/>
    <w:basedOn w:val="Normal"/>
    <w:link w:val="PlainTextChar"/>
    <w:uiPriority w:val="99"/>
    <w:unhideWhenUsed/>
    <w:rsid w:val="00F517BC"/>
    <w:rPr>
      <w:rFonts w:ascii="Calibri" w:eastAsiaTheme="minorHAnsi" w:hAnsi="Calibri" w:cstheme="minorBidi"/>
      <w:szCs w:val="21"/>
      <w:lang w:eastAsia="en-US"/>
    </w:rPr>
  </w:style>
  <w:style w:type="character" w:customStyle="1" w:styleId="PlainTextChar">
    <w:name w:val="Plain Text Char"/>
    <w:basedOn w:val="DefaultParagraphFont"/>
    <w:link w:val="PlainText"/>
    <w:uiPriority w:val="99"/>
    <w:rsid w:val="00F517BC"/>
    <w:rPr>
      <w:rFonts w:ascii="Calibri" w:eastAsiaTheme="minorHAnsi" w:hAnsi="Calibri" w:cstheme="minorBidi"/>
      <w:szCs w:val="21"/>
      <w:lang w:eastAsia="en-US"/>
    </w:rPr>
  </w:style>
  <w:style w:type="character" w:styleId="CommentReference">
    <w:name w:val="annotation reference"/>
    <w:basedOn w:val="DefaultParagraphFont"/>
    <w:uiPriority w:val="99"/>
    <w:semiHidden/>
    <w:unhideWhenUsed/>
    <w:rsid w:val="00294E2F"/>
    <w:rPr>
      <w:sz w:val="16"/>
      <w:szCs w:val="16"/>
    </w:rPr>
  </w:style>
  <w:style w:type="paragraph" w:styleId="CommentText">
    <w:name w:val="annotation text"/>
    <w:basedOn w:val="Normal"/>
    <w:link w:val="CommentTextChar"/>
    <w:uiPriority w:val="99"/>
    <w:unhideWhenUsed/>
    <w:rsid w:val="00294E2F"/>
    <w:rPr>
      <w:sz w:val="20"/>
      <w:szCs w:val="20"/>
    </w:rPr>
  </w:style>
  <w:style w:type="character" w:customStyle="1" w:styleId="CommentTextChar">
    <w:name w:val="Comment Text Char"/>
    <w:basedOn w:val="DefaultParagraphFont"/>
    <w:link w:val="CommentText"/>
    <w:uiPriority w:val="99"/>
    <w:rsid w:val="00294E2F"/>
    <w:rPr>
      <w:sz w:val="20"/>
      <w:szCs w:val="20"/>
    </w:rPr>
  </w:style>
  <w:style w:type="paragraph" w:styleId="CommentSubject">
    <w:name w:val="annotation subject"/>
    <w:basedOn w:val="CommentText"/>
    <w:next w:val="CommentText"/>
    <w:link w:val="CommentSubjectChar"/>
    <w:uiPriority w:val="99"/>
    <w:semiHidden/>
    <w:unhideWhenUsed/>
    <w:rsid w:val="00294E2F"/>
    <w:rPr>
      <w:b/>
      <w:bCs/>
    </w:rPr>
  </w:style>
  <w:style w:type="character" w:customStyle="1" w:styleId="CommentSubjectChar">
    <w:name w:val="Comment Subject Char"/>
    <w:basedOn w:val="CommentTextChar"/>
    <w:link w:val="CommentSubject"/>
    <w:uiPriority w:val="99"/>
    <w:semiHidden/>
    <w:rsid w:val="00294E2F"/>
    <w:rPr>
      <w:b/>
      <w:bCs/>
      <w:sz w:val="20"/>
      <w:szCs w:val="20"/>
    </w:rPr>
  </w:style>
  <w:style w:type="character" w:customStyle="1" w:styleId="Heading3Char">
    <w:name w:val="Heading 3 Char"/>
    <w:basedOn w:val="DefaultParagraphFont"/>
    <w:link w:val="Heading3"/>
    <w:uiPriority w:val="9"/>
    <w:semiHidden/>
    <w:rsid w:val="00595D5A"/>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qFormat/>
    <w:rsid w:val="00595D5A"/>
    <w:pPr>
      <w:spacing w:after="120" w:line="240" w:lineRule="atLeast"/>
    </w:pPr>
    <w:rPr>
      <w:rFonts w:asciiTheme="minorHAnsi" w:eastAsia="Times New Roman" w:hAnsiTheme="minorHAnsi"/>
      <w:sz w:val="18"/>
      <w:szCs w:val="18"/>
      <w:lang w:eastAsia="en-US"/>
    </w:rPr>
  </w:style>
  <w:style w:type="character" w:customStyle="1" w:styleId="BodyTextChar">
    <w:name w:val="Body Text Char"/>
    <w:basedOn w:val="DefaultParagraphFont"/>
    <w:link w:val="BodyText"/>
    <w:rsid w:val="00595D5A"/>
    <w:rPr>
      <w:rFonts w:asciiTheme="minorHAnsi" w:eastAsia="Times New Roman" w:hAnsiTheme="minorHAnsi"/>
      <w:sz w:val="18"/>
      <w:szCs w:val="18"/>
      <w:lang w:eastAsia="en-US"/>
    </w:rPr>
  </w:style>
  <w:style w:type="paragraph" w:styleId="ListBullet">
    <w:name w:val="List Bullet"/>
    <w:basedOn w:val="Normal"/>
    <w:link w:val="ListBulletChar"/>
    <w:uiPriority w:val="1"/>
    <w:qFormat/>
    <w:rsid w:val="00595D5A"/>
    <w:pPr>
      <w:numPr>
        <w:numId w:val="26"/>
      </w:numPr>
      <w:tabs>
        <w:tab w:val="num" w:pos="284"/>
      </w:tabs>
      <w:spacing w:after="120" w:line="240" w:lineRule="atLeast"/>
      <w:ind w:left="284"/>
    </w:pPr>
    <w:rPr>
      <w:rFonts w:asciiTheme="minorHAnsi" w:eastAsia="Times New Roman" w:hAnsiTheme="minorHAnsi"/>
      <w:sz w:val="18"/>
      <w:szCs w:val="18"/>
      <w:lang w:eastAsia="en-US"/>
    </w:rPr>
  </w:style>
  <w:style w:type="paragraph" w:styleId="ListBullet2">
    <w:name w:val="List Bullet 2"/>
    <w:basedOn w:val="Normal"/>
    <w:uiPriority w:val="1"/>
    <w:qFormat/>
    <w:rsid w:val="00595D5A"/>
    <w:pPr>
      <w:numPr>
        <w:ilvl w:val="1"/>
        <w:numId w:val="26"/>
      </w:numPr>
      <w:spacing w:after="120" w:line="240" w:lineRule="atLeast"/>
    </w:pPr>
    <w:rPr>
      <w:rFonts w:asciiTheme="minorHAnsi" w:eastAsia="Times New Roman" w:hAnsiTheme="minorHAnsi"/>
      <w:sz w:val="18"/>
      <w:szCs w:val="18"/>
      <w:lang w:eastAsia="en-US"/>
    </w:rPr>
  </w:style>
  <w:style w:type="numbering" w:customStyle="1" w:styleId="GTListBullet">
    <w:name w:val="GT List Bullet"/>
    <w:uiPriority w:val="99"/>
    <w:rsid w:val="00595D5A"/>
    <w:pPr>
      <w:numPr>
        <w:numId w:val="25"/>
      </w:numPr>
    </w:pPr>
  </w:style>
  <w:style w:type="paragraph" w:styleId="ListBullet3">
    <w:name w:val="List Bullet 3"/>
    <w:basedOn w:val="Normal"/>
    <w:uiPriority w:val="1"/>
    <w:qFormat/>
    <w:rsid w:val="00595D5A"/>
    <w:pPr>
      <w:numPr>
        <w:ilvl w:val="2"/>
        <w:numId w:val="26"/>
      </w:numPr>
      <w:spacing w:after="120" w:line="240" w:lineRule="atLeast"/>
    </w:pPr>
    <w:rPr>
      <w:rFonts w:asciiTheme="minorHAnsi" w:eastAsia="Times New Roman" w:hAnsiTheme="minorHAnsi"/>
      <w:sz w:val="18"/>
      <w:szCs w:val="18"/>
      <w:lang w:eastAsia="en-US"/>
    </w:rPr>
  </w:style>
  <w:style w:type="character" w:customStyle="1" w:styleId="ListBulletChar">
    <w:name w:val="List Bullet Char"/>
    <w:basedOn w:val="DefaultParagraphFont"/>
    <w:link w:val="ListBullet"/>
    <w:uiPriority w:val="1"/>
    <w:rsid w:val="00595D5A"/>
    <w:rPr>
      <w:rFonts w:asciiTheme="minorHAnsi" w:eastAsia="Times New Roman" w:hAnsiTheme="minorHAnsi"/>
      <w:sz w:val="18"/>
      <w:szCs w:val="18"/>
      <w:lang w:eastAsia="en-US"/>
    </w:rPr>
  </w:style>
  <w:style w:type="paragraph" w:customStyle="1" w:styleId="Default">
    <w:name w:val="Default"/>
    <w:basedOn w:val="Normal"/>
    <w:rsid w:val="00575125"/>
    <w:pPr>
      <w:autoSpaceDE w:val="0"/>
      <w:autoSpaceDN w:val="0"/>
    </w:pPr>
    <w:rPr>
      <w:rFonts w:ascii="Arial" w:eastAsiaTheme="minorHAnsi" w:hAnsi="Arial" w:cs="Arial"/>
      <w:color w:val="000000"/>
      <w:sz w:val="24"/>
      <w:szCs w:val="24"/>
      <w:lang w:eastAsia="en-US"/>
    </w:rPr>
  </w:style>
  <w:style w:type="character" w:customStyle="1" w:styleId="ListParagraphChar">
    <w:name w:val="List Paragraph Char"/>
    <w:aliases w:val="Bullets 1 Char,Paragraph Char,Resume Title Char,Citation List Char,List Paragraph Char Char Char,Bullet 1 Char,List Paragraph1 Char,b1 Char,Number_1 Char,SGLText List Paragraph Char,new Char,lp1 Char,Normal Sentence Char,list1 Char"/>
    <w:basedOn w:val="DefaultParagraphFont"/>
    <w:link w:val="ListParagraph"/>
    <w:uiPriority w:val="34"/>
    <w:qFormat/>
    <w:locked/>
    <w:rsid w:val="00645A58"/>
  </w:style>
  <w:style w:type="character" w:customStyle="1" w:styleId="A11">
    <w:name w:val="A11"/>
    <w:uiPriority w:val="99"/>
    <w:rsid w:val="00645A58"/>
    <w:rPr>
      <w:rFonts w:cs="HelveticaNeueLT Std Cn"/>
      <w:color w:val="000000"/>
      <w:sz w:val="29"/>
      <w:szCs w:val="29"/>
    </w:rPr>
  </w:style>
  <w:style w:type="character" w:customStyle="1" w:styleId="A3">
    <w:name w:val="A3"/>
    <w:uiPriority w:val="99"/>
    <w:rsid w:val="00645A58"/>
    <w:rPr>
      <w:rFonts w:cs="HelveticaNeueLT Std Cn"/>
      <w:color w:val="000000"/>
    </w:rPr>
  </w:style>
  <w:style w:type="paragraph" w:styleId="NormalWeb">
    <w:name w:val="Normal (Web)"/>
    <w:basedOn w:val="Normal"/>
    <w:uiPriority w:val="99"/>
    <w:semiHidden/>
    <w:unhideWhenUsed/>
    <w:rsid w:val="00EA484E"/>
    <w:pPr>
      <w:spacing w:before="100" w:beforeAutospacing="1" w:after="100" w:afterAutospacing="1"/>
    </w:pPr>
    <w:rPr>
      <w:rFonts w:ascii="Calibri" w:eastAsiaTheme="minorHAnsi" w:hAnsi="Calibri" w:cs="Calibri"/>
    </w:rPr>
  </w:style>
  <w:style w:type="character" w:styleId="UnresolvedMention">
    <w:name w:val="Unresolved Mention"/>
    <w:basedOn w:val="DefaultParagraphFont"/>
    <w:uiPriority w:val="99"/>
    <w:semiHidden/>
    <w:unhideWhenUsed/>
    <w:rsid w:val="004D690A"/>
    <w:rPr>
      <w:color w:val="605E5C"/>
      <w:shd w:val="clear" w:color="auto" w:fill="E1DFDD"/>
    </w:rPr>
  </w:style>
  <w:style w:type="paragraph" w:customStyle="1" w:styleId="elementtoproof">
    <w:name w:val="elementtoproof"/>
    <w:basedOn w:val="Normal"/>
    <w:rsid w:val="0075577E"/>
    <w:rPr>
      <w:rFonts w:ascii="Calibri" w:eastAsiaTheme="minorHAnsi" w:hAnsi="Calibri" w:cs="Calibri"/>
    </w:rPr>
  </w:style>
  <w:style w:type="character" w:customStyle="1" w:styleId="normaltextrun">
    <w:name w:val="normaltextrun"/>
    <w:basedOn w:val="DefaultParagraphFont"/>
    <w:rsid w:val="00C56C4F"/>
  </w:style>
  <w:style w:type="character" w:customStyle="1" w:styleId="eop">
    <w:name w:val="eop"/>
    <w:basedOn w:val="DefaultParagraphFont"/>
    <w:rsid w:val="00C56C4F"/>
  </w:style>
  <w:style w:type="paragraph" w:customStyle="1" w:styleId="paragraph">
    <w:name w:val="paragraph"/>
    <w:basedOn w:val="Normal"/>
    <w:rsid w:val="00B12487"/>
    <w:pPr>
      <w:spacing w:before="100" w:beforeAutospacing="1" w:after="100" w:afterAutospacing="1"/>
    </w:pPr>
    <w:rPr>
      <w:rFonts w:eastAsiaTheme="minorHAnsi"/>
      <w:sz w:val="24"/>
      <w:szCs w:val="24"/>
    </w:rPr>
  </w:style>
  <w:style w:type="paragraph" w:styleId="Revision">
    <w:name w:val="Revision"/>
    <w:hidden/>
    <w:uiPriority w:val="99"/>
    <w:semiHidden/>
    <w:rsid w:val="00466836"/>
  </w:style>
  <w:style w:type="paragraph" w:styleId="BodyText2">
    <w:name w:val="Body Text 2"/>
    <w:basedOn w:val="Normal"/>
    <w:link w:val="BodyText2Char"/>
    <w:uiPriority w:val="99"/>
    <w:semiHidden/>
    <w:unhideWhenUsed/>
    <w:rsid w:val="003149AF"/>
    <w:pPr>
      <w:spacing w:after="120" w:line="480" w:lineRule="auto"/>
    </w:pPr>
  </w:style>
  <w:style w:type="character" w:customStyle="1" w:styleId="BodyText2Char">
    <w:name w:val="Body Text 2 Char"/>
    <w:basedOn w:val="DefaultParagraphFont"/>
    <w:link w:val="BodyText2"/>
    <w:uiPriority w:val="99"/>
    <w:semiHidden/>
    <w:rsid w:val="003149AF"/>
  </w:style>
  <w:style w:type="table" w:styleId="ListTable7ColourfulAccent6">
    <w:name w:val="List Table 7 Colorful Accent 6"/>
    <w:basedOn w:val="TableNormal"/>
    <w:uiPriority w:val="52"/>
    <w:rsid w:val="00154E7C"/>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821">
      <w:bodyDiv w:val="1"/>
      <w:marLeft w:val="0"/>
      <w:marRight w:val="0"/>
      <w:marTop w:val="0"/>
      <w:marBottom w:val="0"/>
      <w:divBdr>
        <w:top w:val="none" w:sz="0" w:space="0" w:color="auto"/>
        <w:left w:val="none" w:sz="0" w:space="0" w:color="auto"/>
        <w:bottom w:val="none" w:sz="0" w:space="0" w:color="auto"/>
        <w:right w:val="none" w:sz="0" w:space="0" w:color="auto"/>
      </w:divBdr>
    </w:div>
    <w:div w:id="17464634">
      <w:bodyDiv w:val="1"/>
      <w:marLeft w:val="0"/>
      <w:marRight w:val="0"/>
      <w:marTop w:val="0"/>
      <w:marBottom w:val="0"/>
      <w:divBdr>
        <w:top w:val="none" w:sz="0" w:space="0" w:color="auto"/>
        <w:left w:val="none" w:sz="0" w:space="0" w:color="auto"/>
        <w:bottom w:val="none" w:sz="0" w:space="0" w:color="auto"/>
        <w:right w:val="none" w:sz="0" w:space="0" w:color="auto"/>
      </w:divBdr>
    </w:div>
    <w:div w:id="25257072">
      <w:bodyDiv w:val="1"/>
      <w:marLeft w:val="0"/>
      <w:marRight w:val="0"/>
      <w:marTop w:val="0"/>
      <w:marBottom w:val="0"/>
      <w:divBdr>
        <w:top w:val="none" w:sz="0" w:space="0" w:color="auto"/>
        <w:left w:val="none" w:sz="0" w:space="0" w:color="auto"/>
        <w:bottom w:val="none" w:sz="0" w:space="0" w:color="auto"/>
        <w:right w:val="none" w:sz="0" w:space="0" w:color="auto"/>
      </w:divBdr>
    </w:div>
    <w:div w:id="32659040">
      <w:bodyDiv w:val="1"/>
      <w:marLeft w:val="0"/>
      <w:marRight w:val="0"/>
      <w:marTop w:val="0"/>
      <w:marBottom w:val="0"/>
      <w:divBdr>
        <w:top w:val="none" w:sz="0" w:space="0" w:color="auto"/>
        <w:left w:val="none" w:sz="0" w:space="0" w:color="auto"/>
        <w:bottom w:val="none" w:sz="0" w:space="0" w:color="auto"/>
        <w:right w:val="none" w:sz="0" w:space="0" w:color="auto"/>
      </w:divBdr>
    </w:div>
    <w:div w:id="33506424">
      <w:bodyDiv w:val="1"/>
      <w:marLeft w:val="0"/>
      <w:marRight w:val="0"/>
      <w:marTop w:val="0"/>
      <w:marBottom w:val="0"/>
      <w:divBdr>
        <w:top w:val="none" w:sz="0" w:space="0" w:color="auto"/>
        <w:left w:val="none" w:sz="0" w:space="0" w:color="auto"/>
        <w:bottom w:val="none" w:sz="0" w:space="0" w:color="auto"/>
        <w:right w:val="none" w:sz="0" w:space="0" w:color="auto"/>
      </w:divBdr>
    </w:div>
    <w:div w:id="50809462">
      <w:bodyDiv w:val="1"/>
      <w:marLeft w:val="0"/>
      <w:marRight w:val="0"/>
      <w:marTop w:val="0"/>
      <w:marBottom w:val="0"/>
      <w:divBdr>
        <w:top w:val="none" w:sz="0" w:space="0" w:color="auto"/>
        <w:left w:val="none" w:sz="0" w:space="0" w:color="auto"/>
        <w:bottom w:val="none" w:sz="0" w:space="0" w:color="auto"/>
        <w:right w:val="none" w:sz="0" w:space="0" w:color="auto"/>
      </w:divBdr>
    </w:div>
    <w:div w:id="98374013">
      <w:bodyDiv w:val="1"/>
      <w:marLeft w:val="0"/>
      <w:marRight w:val="0"/>
      <w:marTop w:val="0"/>
      <w:marBottom w:val="0"/>
      <w:divBdr>
        <w:top w:val="none" w:sz="0" w:space="0" w:color="auto"/>
        <w:left w:val="none" w:sz="0" w:space="0" w:color="auto"/>
        <w:bottom w:val="none" w:sz="0" w:space="0" w:color="auto"/>
        <w:right w:val="none" w:sz="0" w:space="0" w:color="auto"/>
      </w:divBdr>
    </w:div>
    <w:div w:id="110049882">
      <w:bodyDiv w:val="1"/>
      <w:marLeft w:val="0"/>
      <w:marRight w:val="0"/>
      <w:marTop w:val="0"/>
      <w:marBottom w:val="0"/>
      <w:divBdr>
        <w:top w:val="none" w:sz="0" w:space="0" w:color="auto"/>
        <w:left w:val="none" w:sz="0" w:space="0" w:color="auto"/>
        <w:bottom w:val="none" w:sz="0" w:space="0" w:color="auto"/>
        <w:right w:val="none" w:sz="0" w:space="0" w:color="auto"/>
      </w:divBdr>
    </w:div>
    <w:div w:id="124465862">
      <w:bodyDiv w:val="1"/>
      <w:marLeft w:val="0"/>
      <w:marRight w:val="0"/>
      <w:marTop w:val="0"/>
      <w:marBottom w:val="0"/>
      <w:divBdr>
        <w:top w:val="none" w:sz="0" w:space="0" w:color="auto"/>
        <w:left w:val="none" w:sz="0" w:space="0" w:color="auto"/>
        <w:bottom w:val="none" w:sz="0" w:space="0" w:color="auto"/>
        <w:right w:val="none" w:sz="0" w:space="0" w:color="auto"/>
      </w:divBdr>
    </w:div>
    <w:div w:id="138769621">
      <w:bodyDiv w:val="1"/>
      <w:marLeft w:val="0"/>
      <w:marRight w:val="0"/>
      <w:marTop w:val="0"/>
      <w:marBottom w:val="0"/>
      <w:divBdr>
        <w:top w:val="none" w:sz="0" w:space="0" w:color="auto"/>
        <w:left w:val="none" w:sz="0" w:space="0" w:color="auto"/>
        <w:bottom w:val="none" w:sz="0" w:space="0" w:color="auto"/>
        <w:right w:val="none" w:sz="0" w:space="0" w:color="auto"/>
      </w:divBdr>
    </w:div>
    <w:div w:id="182982465">
      <w:bodyDiv w:val="1"/>
      <w:marLeft w:val="0"/>
      <w:marRight w:val="0"/>
      <w:marTop w:val="0"/>
      <w:marBottom w:val="0"/>
      <w:divBdr>
        <w:top w:val="none" w:sz="0" w:space="0" w:color="auto"/>
        <w:left w:val="none" w:sz="0" w:space="0" w:color="auto"/>
        <w:bottom w:val="none" w:sz="0" w:space="0" w:color="auto"/>
        <w:right w:val="none" w:sz="0" w:space="0" w:color="auto"/>
      </w:divBdr>
    </w:div>
    <w:div w:id="258418735">
      <w:bodyDiv w:val="1"/>
      <w:marLeft w:val="0"/>
      <w:marRight w:val="0"/>
      <w:marTop w:val="0"/>
      <w:marBottom w:val="0"/>
      <w:divBdr>
        <w:top w:val="none" w:sz="0" w:space="0" w:color="auto"/>
        <w:left w:val="none" w:sz="0" w:space="0" w:color="auto"/>
        <w:bottom w:val="none" w:sz="0" w:space="0" w:color="auto"/>
        <w:right w:val="none" w:sz="0" w:space="0" w:color="auto"/>
      </w:divBdr>
    </w:div>
    <w:div w:id="273632736">
      <w:bodyDiv w:val="1"/>
      <w:marLeft w:val="0"/>
      <w:marRight w:val="0"/>
      <w:marTop w:val="0"/>
      <w:marBottom w:val="0"/>
      <w:divBdr>
        <w:top w:val="none" w:sz="0" w:space="0" w:color="auto"/>
        <w:left w:val="none" w:sz="0" w:space="0" w:color="auto"/>
        <w:bottom w:val="none" w:sz="0" w:space="0" w:color="auto"/>
        <w:right w:val="none" w:sz="0" w:space="0" w:color="auto"/>
      </w:divBdr>
    </w:div>
    <w:div w:id="296449437">
      <w:bodyDiv w:val="1"/>
      <w:marLeft w:val="0"/>
      <w:marRight w:val="0"/>
      <w:marTop w:val="0"/>
      <w:marBottom w:val="0"/>
      <w:divBdr>
        <w:top w:val="none" w:sz="0" w:space="0" w:color="auto"/>
        <w:left w:val="none" w:sz="0" w:space="0" w:color="auto"/>
        <w:bottom w:val="none" w:sz="0" w:space="0" w:color="auto"/>
        <w:right w:val="none" w:sz="0" w:space="0" w:color="auto"/>
      </w:divBdr>
    </w:div>
    <w:div w:id="339743315">
      <w:bodyDiv w:val="1"/>
      <w:marLeft w:val="0"/>
      <w:marRight w:val="0"/>
      <w:marTop w:val="0"/>
      <w:marBottom w:val="0"/>
      <w:divBdr>
        <w:top w:val="none" w:sz="0" w:space="0" w:color="auto"/>
        <w:left w:val="none" w:sz="0" w:space="0" w:color="auto"/>
        <w:bottom w:val="none" w:sz="0" w:space="0" w:color="auto"/>
        <w:right w:val="none" w:sz="0" w:space="0" w:color="auto"/>
      </w:divBdr>
    </w:div>
    <w:div w:id="382751122">
      <w:bodyDiv w:val="1"/>
      <w:marLeft w:val="0"/>
      <w:marRight w:val="0"/>
      <w:marTop w:val="0"/>
      <w:marBottom w:val="0"/>
      <w:divBdr>
        <w:top w:val="none" w:sz="0" w:space="0" w:color="auto"/>
        <w:left w:val="none" w:sz="0" w:space="0" w:color="auto"/>
        <w:bottom w:val="none" w:sz="0" w:space="0" w:color="auto"/>
        <w:right w:val="none" w:sz="0" w:space="0" w:color="auto"/>
      </w:divBdr>
    </w:div>
    <w:div w:id="398670847">
      <w:bodyDiv w:val="1"/>
      <w:marLeft w:val="0"/>
      <w:marRight w:val="0"/>
      <w:marTop w:val="0"/>
      <w:marBottom w:val="0"/>
      <w:divBdr>
        <w:top w:val="none" w:sz="0" w:space="0" w:color="auto"/>
        <w:left w:val="none" w:sz="0" w:space="0" w:color="auto"/>
        <w:bottom w:val="none" w:sz="0" w:space="0" w:color="auto"/>
        <w:right w:val="none" w:sz="0" w:space="0" w:color="auto"/>
      </w:divBdr>
    </w:div>
    <w:div w:id="399639143">
      <w:bodyDiv w:val="1"/>
      <w:marLeft w:val="0"/>
      <w:marRight w:val="0"/>
      <w:marTop w:val="0"/>
      <w:marBottom w:val="0"/>
      <w:divBdr>
        <w:top w:val="none" w:sz="0" w:space="0" w:color="auto"/>
        <w:left w:val="none" w:sz="0" w:space="0" w:color="auto"/>
        <w:bottom w:val="none" w:sz="0" w:space="0" w:color="auto"/>
        <w:right w:val="none" w:sz="0" w:space="0" w:color="auto"/>
      </w:divBdr>
    </w:div>
    <w:div w:id="457991478">
      <w:bodyDiv w:val="1"/>
      <w:marLeft w:val="0"/>
      <w:marRight w:val="0"/>
      <w:marTop w:val="0"/>
      <w:marBottom w:val="0"/>
      <w:divBdr>
        <w:top w:val="none" w:sz="0" w:space="0" w:color="auto"/>
        <w:left w:val="none" w:sz="0" w:space="0" w:color="auto"/>
        <w:bottom w:val="none" w:sz="0" w:space="0" w:color="auto"/>
        <w:right w:val="none" w:sz="0" w:space="0" w:color="auto"/>
      </w:divBdr>
    </w:div>
    <w:div w:id="476413864">
      <w:bodyDiv w:val="1"/>
      <w:marLeft w:val="0"/>
      <w:marRight w:val="0"/>
      <w:marTop w:val="0"/>
      <w:marBottom w:val="0"/>
      <w:divBdr>
        <w:top w:val="none" w:sz="0" w:space="0" w:color="auto"/>
        <w:left w:val="none" w:sz="0" w:space="0" w:color="auto"/>
        <w:bottom w:val="none" w:sz="0" w:space="0" w:color="auto"/>
        <w:right w:val="none" w:sz="0" w:space="0" w:color="auto"/>
      </w:divBdr>
    </w:div>
    <w:div w:id="486559393">
      <w:bodyDiv w:val="1"/>
      <w:marLeft w:val="0"/>
      <w:marRight w:val="0"/>
      <w:marTop w:val="0"/>
      <w:marBottom w:val="0"/>
      <w:divBdr>
        <w:top w:val="none" w:sz="0" w:space="0" w:color="auto"/>
        <w:left w:val="none" w:sz="0" w:space="0" w:color="auto"/>
        <w:bottom w:val="none" w:sz="0" w:space="0" w:color="auto"/>
        <w:right w:val="none" w:sz="0" w:space="0" w:color="auto"/>
      </w:divBdr>
    </w:div>
    <w:div w:id="495540062">
      <w:bodyDiv w:val="1"/>
      <w:marLeft w:val="0"/>
      <w:marRight w:val="0"/>
      <w:marTop w:val="0"/>
      <w:marBottom w:val="0"/>
      <w:divBdr>
        <w:top w:val="none" w:sz="0" w:space="0" w:color="auto"/>
        <w:left w:val="none" w:sz="0" w:space="0" w:color="auto"/>
        <w:bottom w:val="none" w:sz="0" w:space="0" w:color="auto"/>
        <w:right w:val="none" w:sz="0" w:space="0" w:color="auto"/>
      </w:divBdr>
    </w:div>
    <w:div w:id="507251397">
      <w:bodyDiv w:val="1"/>
      <w:marLeft w:val="0"/>
      <w:marRight w:val="0"/>
      <w:marTop w:val="0"/>
      <w:marBottom w:val="0"/>
      <w:divBdr>
        <w:top w:val="none" w:sz="0" w:space="0" w:color="auto"/>
        <w:left w:val="none" w:sz="0" w:space="0" w:color="auto"/>
        <w:bottom w:val="none" w:sz="0" w:space="0" w:color="auto"/>
        <w:right w:val="none" w:sz="0" w:space="0" w:color="auto"/>
      </w:divBdr>
    </w:div>
    <w:div w:id="520432885">
      <w:bodyDiv w:val="1"/>
      <w:marLeft w:val="0"/>
      <w:marRight w:val="0"/>
      <w:marTop w:val="0"/>
      <w:marBottom w:val="0"/>
      <w:divBdr>
        <w:top w:val="none" w:sz="0" w:space="0" w:color="auto"/>
        <w:left w:val="none" w:sz="0" w:space="0" w:color="auto"/>
        <w:bottom w:val="none" w:sz="0" w:space="0" w:color="auto"/>
        <w:right w:val="none" w:sz="0" w:space="0" w:color="auto"/>
      </w:divBdr>
    </w:div>
    <w:div w:id="546528473">
      <w:bodyDiv w:val="1"/>
      <w:marLeft w:val="0"/>
      <w:marRight w:val="0"/>
      <w:marTop w:val="0"/>
      <w:marBottom w:val="0"/>
      <w:divBdr>
        <w:top w:val="none" w:sz="0" w:space="0" w:color="auto"/>
        <w:left w:val="none" w:sz="0" w:space="0" w:color="auto"/>
        <w:bottom w:val="none" w:sz="0" w:space="0" w:color="auto"/>
        <w:right w:val="none" w:sz="0" w:space="0" w:color="auto"/>
      </w:divBdr>
    </w:div>
    <w:div w:id="552427773">
      <w:bodyDiv w:val="1"/>
      <w:marLeft w:val="0"/>
      <w:marRight w:val="0"/>
      <w:marTop w:val="0"/>
      <w:marBottom w:val="0"/>
      <w:divBdr>
        <w:top w:val="none" w:sz="0" w:space="0" w:color="auto"/>
        <w:left w:val="none" w:sz="0" w:space="0" w:color="auto"/>
        <w:bottom w:val="none" w:sz="0" w:space="0" w:color="auto"/>
        <w:right w:val="none" w:sz="0" w:space="0" w:color="auto"/>
      </w:divBdr>
    </w:div>
    <w:div w:id="567346777">
      <w:bodyDiv w:val="1"/>
      <w:marLeft w:val="0"/>
      <w:marRight w:val="0"/>
      <w:marTop w:val="0"/>
      <w:marBottom w:val="0"/>
      <w:divBdr>
        <w:top w:val="none" w:sz="0" w:space="0" w:color="auto"/>
        <w:left w:val="none" w:sz="0" w:space="0" w:color="auto"/>
        <w:bottom w:val="none" w:sz="0" w:space="0" w:color="auto"/>
        <w:right w:val="none" w:sz="0" w:space="0" w:color="auto"/>
      </w:divBdr>
    </w:div>
    <w:div w:id="587082578">
      <w:bodyDiv w:val="1"/>
      <w:marLeft w:val="0"/>
      <w:marRight w:val="0"/>
      <w:marTop w:val="0"/>
      <w:marBottom w:val="0"/>
      <w:divBdr>
        <w:top w:val="none" w:sz="0" w:space="0" w:color="auto"/>
        <w:left w:val="none" w:sz="0" w:space="0" w:color="auto"/>
        <w:bottom w:val="none" w:sz="0" w:space="0" w:color="auto"/>
        <w:right w:val="none" w:sz="0" w:space="0" w:color="auto"/>
      </w:divBdr>
    </w:div>
    <w:div w:id="594898021">
      <w:bodyDiv w:val="1"/>
      <w:marLeft w:val="0"/>
      <w:marRight w:val="0"/>
      <w:marTop w:val="0"/>
      <w:marBottom w:val="0"/>
      <w:divBdr>
        <w:top w:val="none" w:sz="0" w:space="0" w:color="auto"/>
        <w:left w:val="none" w:sz="0" w:space="0" w:color="auto"/>
        <w:bottom w:val="none" w:sz="0" w:space="0" w:color="auto"/>
        <w:right w:val="none" w:sz="0" w:space="0" w:color="auto"/>
      </w:divBdr>
    </w:div>
    <w:div w:id="610669022">
      <w:bodyDiv w:val="1"/>
      <w:marLeft w:val="0"/>
      <w:marRight w:val="0"/>
      <w:marTop w:val="0"/>
      <w:marBottom w:val="0"/>
      <w:divBdr>
        <w:top w:val="none" w:sz="0" w:space="0" w:color="auto"/>
        <w:left w:val="none" w:sz="0" w:space="0" w:color="auto"/>
        <w:bottom w:val="none" w:sz="0" w:space="0" w:color="auto"/>
        <w:right w:val="none" w:sz="0" w:space="0" w:color="auto"/>
      </w:divBdr>
    </w:div>
    <w:div w:id="612127218">
      <w:bodyDiv w:val="1"/>
      <w:marLeft w:val="0"/>
      <w:marRight w:val="0"/>
      <w:marTop w:val="0"/>
      <w:marBottom w:val="0"/>
      <w:divBdr>
        <w:top w:val="none" w:sz="0" w:space="0" w:color="auto"/>
        <w:left w:val="none" w:sz="0" w:space="0" w:color="auto"/>
        <w:bottom w:val="none" w:sz="0" w:space="0" w:color="auto"/>
        <w:right w:val="none" w:sz="0" w:space="0" w:color="auto"/>
      </w:divBdr>
    </w:div>
    <w:div w:id="628054961">
      <w:bodyDiv w:val="1"/>
      <w:marLeft w:val="0"/>
      <w:marRight w:val="0"/>
      <w:marTop w:val="0"/>
      <w:marBottom w:val="0"/>
      <w:divBdr>
        <w:top w:val="none" w:sz="0" w:space="0" w:color="auto"/>
        <w:left w:val="none" w:sz="0" w:space="0" w:color="auto"/>
        <w:bottom w:val="none" w:sz="0" w:space="0" w:color="auto"/>
        <w:right w:val="none" w:sz="0" w:space="0" w:color="auto"/>
      </w:divBdr>
    </w:div>
    <w:div w:id="632251382">
      <w:bodyDiv w:val="1"/>
      <w:marLeft w:val="0"/>
      <w:marRight w:val="0"/>
      <w:marTop w:val="0"/>
      <w:marBottom w:val="0"/>
      <w:divBdr>
        <w:top w:val="none" w:sz="0" w:space="0" w:color="auto"/>
        <w:left w:val="none" w:sz="0" w:space="0" w:color="auto"/>
        <w:bottom w:val="none" w:sz="0" w:space="0" w:color="auto"/>
        <w:right w:val="none" w:sz="0" w:space="0" w:color="auto"/>
      </w:divBdr>
    </w:div>
    <w:div w:id="647056280">
      <w:bodyDiv w:val="1"/>
      <w:marLeft w:val="0"/>
      <w:marRight w:val="0"/>
      <w:marTop w:val="0"/>
      <w:marBottom w:val="0"/>
      <w:divBdr>
        <w:top w:val="none" w:sz="0" w:space="0" w:color="auto"/>
        <w:left w:val="none" w:sz="0" w:space="0" w:color="auto"/>
        <w:bottom w:val="none" w:sz="0" w:space="0" w:color="auto"/>
        <w:right w:val="none" w:sz="0" w:space="0" w:color="auto"/>
      </w:divBdr>
    </w:div>
    <w:div w:id="673070272">
      <w:bodyDiv w:val="1"/>
      <w:marLeft w:val="0"/>
      <w:marRight w:val="0"/>
      <w:marTop w:val="0"/>
      <w:marBottom w:val="0"/>
      <w:divBdr>
        <w:top w:val="none" w:sz="0" w:space="0" w:color="auto"/>
        <w:left w:val="none" w:sz="0" w:space="0" w:color="auto"/>
        <w:bottom w:val="none" w:sz="0" w:space="0" w:color="auto"/>
        <w:right w:val="none" w:sz="0" w:space="0" w:color="auto"/>
      </w:divBdr>
    </w:div>
    <w:div w:id="698553541">
      <w:bodyDiv w:val="1"/>
      <w:marLeft w:val="0"/>
      <w:marRight w:val="0"/>
      <w:marTop w:val="0"/>
      <w:marBottom w:val="0"/>
      <w:divBdr>
        <w:top w:val="none" w:sz="0" w:space="0" w:color="auto"/>
        <w:left w:val="none" w:sz="0" w:space="0" w:color="auto"/>
        <w:bottom w:val="none" w:sz="0" w:space="0" w:color="auto"/>
        <w:right w:val="none" w:sz="0" w:space="0" w:color="auto"/>
      </w:divBdr>
    </w:div>
    <w:div w:id="711462181">
      <w:bodyDiv w:val="1"/>
      <w:marLeft w:val="0"/>
      <w:marRight w:val="0"/>
      <w:marTop w:val="0"/>
      <w:marBottom w:val="0"/>
      <w:divBdr>
        <w:top w:val="none" w:sz="0" w:space="0" w:color="auto"/>
        <w:left w:val="none" w:sz="0" w:space="0" w:color="auto"/>
        <w:bottom w:val="none" w:sz="0" w:space="0" w:color="auto"/>
        <w:right w:val="none" w:sz="0" w:space="0" w:color="auto"/>
      </w:divBdr>
    </w:div>
    <w:div w:id="714501596">
      <w:bodyDiv w:val="1"/>
      <w:marLeft w:val="0"/>
      <w:marRight w:val="0"/>
      <w:marTop w:val="0"/>
      <w:marBottom w:val="0"/>
      <w:divBdr>
        <w:top w:val="none" w:sz="0" w:space="0" w:color="auto"/>
        <w:left w:val="none" w:sz="0" w:space="0" w:color="auto"/>
        <w:bottom w:val="none" w:sz="0" w:space="0" w:color="auto"/>
        <w:right w:val="none" w:sz="0" w:space="0" w:color="auto"/>
      </w:divBdr>
    </w:div>
    <w:div w:id="716126425">
      <w:bodyDiv w:val="1"/>
      <w:marLeft w:val="0"/>
      <w:marRight w:val="0"/>
      <w:marTop w:val="0"/>
      <w:marBottom w:val="0"/>
      <w:divBdr>
        <w:top w:val="none" w:sz="0" w:space="0" w:color="auto"/>
        <w:left w:val="none" w:sz="0" w:space="0" w:color="auto"/>
        <w:bottom w:val="none" w:sz="0" w:space="0" w:color="auto"/>
        <w:right w:val="none" w:sz="0" w:space="0" w:color="auto"/>
      </w:divBdr>
    </w:div>
    <w:div w:id="736436769">
      <w:bodyDiv w:val="1"/>
      <w:marLeft w:val="0"/>
      <w:marRight w:val="0"/>
      <w:marTop w:val="0"/>
      <w:marBottom w:val="0"/>
      <w:divBdr>
        <w:top w:val="none" w:sz="0" w:space="0" w:color="auto"/>
        <w:left w:val="none" w:sz="0" w:space="0" w:color="auto"/>
        <w:bottom w:val="none" w:sz="0" w:space="0" w:color="auto"/>
        <w:right w:val="none" w:sz="0" w:space="0" w:color="auto"/>
      </w:divBdr>
    </w:div>
    <w:div w:id="755051878">
      <w:bodyDiv w:val="1"/>
      <w:marLeft w:val="0"/>
      <w:marRight w:val="0"/>
      <w:marTop w:val="0"/>
      <w:marBottom w:val="0"/>
      <w:divBdr>
        <w:top w:val="none" w:sz="0" w:space="0" w:color="auto"/>
        <w:left w:val="none" w:sz="0" w:space="0" w:color="auto"/>
        <w:bottom w:val="none" w:sz="0" w:space="0" w:color="auto"/>
        <w:right w:val="none" w:sz="0" w:space="0" w:color="auto"/>
      </w:divBdr>
    </w:div>
    <w:div w:id="755906634">
      <w:bodyDiv w:val="1"/>
      <w:marLeft w:val="0"/>
      <w:marRight w:val="0"/>
      <w:marTop w:val="0"/>
      <w:marBottom w:val="0"/>
      <w:divBdr>
        <w:top w:val="none" w:sz="0" w:space="0" w:color="auto"/>
        <w:left w:val="none" w:sz="0" w:space="0" w:color="auto"/>
        <w:bottom w:val="none" w:sz="0" w:space="0" w:color="auto"/>
        <w:right w:val="none" w:sz="0" w:space="0" w:color="auto"/>
      </w:divBdr>
    </w:div>
    <w:div w:id="775641770">
      <w:bodyDiv w:val="1"/>
      <w:marLeft w:val="0"/>
      <w:marRight w:val="0"/>
      <w:marTop w:val="0"/>
      <w:marBottom w:val="0"/>
      <w:divBdr>
        <w:top w:val="none" w:sz="0" w:space="0" w:color="auto"/>
        <w:left w:val="none" w:sz="0" w:space="0" w:color="auto"/>
        <w:bottom w:val="none" w:sz="0" w:space="0" w:color="auto"/>
        <w:right w:val="none" w:sz="0" w:space="0" w:color="auto"/>
      </w:divBdr>
    </w:div>
    <w:div w:id="817764979">
      <w:bodyDiv w:val="1"/>
      <w:marLeft w:val="0"/>
      <w:marRight w:val="0"/>
      <w:marTop w:val="0"/>
      <w:marBottom w:val="0"/>
      <w:divBdr>
        <w:top w:val="none" w:sz="0" w:space="0" w:color="auto"/>
        <w:left w:val="none" w:sz="0" w:space="0" w:color="auto"/>
        <w:bottom w:val="none" w:sz="0" w:space="0" w:color="auto"/>
        <w:right w:val="none" w:sz="0" w:space="0" w:color="auto"/>
      </w:divBdr>
    </w:div>
    <w:div w:id="825703627">
      <w:bodyDiv w:val="1"/>
      <w:marLeft w:val="0"/>
      <w:marRight w:val="0"/>
      <w:marTop w:val="0"/>
      <w:marBottom w:val="0"/>
      <w:divBdr>
        <w:top w:val="none" w:sz="0" w:space="0" w:color="auto"/>
        <w:left w:val="none" w:sz="0" w:space="0" w:color="auto"/>
        <w:bottom w:val="none" w:sz="0" w:space="0" w:color="auto"/>
        <w:right w:val="none" w:sz="0" w:space="0" w:color="auto"/>
      </w:divBdr>
    </w:div>
    <w:div w:id="840005368">
      <w:bodyDiv w:val="1"/>
      <w:marLeft w:val="0"/>
      <w:marRight w:val="0"/>
      <w:marTop w:val="0"/>
      <w:marBottom w:val="0"/>
      <w:divBdr>
        <w:top w:val="none" w:sz="0" w:space="0" w:color="auto"/>
        <w:left w:val="none" w:sz="0" w:space="0" w:color="auto"/>
        <w:bottom w:val="none" w:sz="0" w:space="0" w:color="auto"/>
        <w:right w:val="none" w:sz="0" w:space="0" w:color="auto"/>
      </w:divBdr>
    </w:div>
    <w:div w:id="857814480">
      <w:bodyDiv w:val="1"/>
      <w:marLeft w:val="0"/>
      <w:marRight w:val="0"/>
      <w:marTop w:val="0"/>
      <w:marBottom w:val="0"/>
      <w:divBdr>
        <w:top w:val="none" w:sz="0" w:space="0" w:color="auto"/>
        <w:left w:val="none" w:sz="0" w:space="0" w:color="auto"/>
        <w:bottom w:val="none" w:sz="0" w:space="0" w:color="auto"/>
        <w:right w:val="none" w:sz="0" w:space="0" w:color="auto"/>
      </w:divBdr>
    </w:div>
    <w:div w:id="877426379">
      <w:bodyDiv w:val="1"/>
      <w:marLeft w:val="0"/>
      <w:marRight w:val="0"/>
      <w:marTop w:val="0"/>
      <w:marBottom w:val="0"/>
      <w:divBdr>
        <w:top w:val="none" w:sz="0" w:space="0" w:color="auto"/>
        <w:left w:val="none" w:sz="0" w:space="0" w:color="auto"/>
        <w:bottom w:val="none" w:sz="0" w:space="0" w:color="auto"/>
        <w:right w:val="none" w:sz="0" w:space="0" w:color="auto"/>
      </w:divBdr>
    </w:div>
    <w:div w:id="908810780">
      <w:bodyDiv w:val="1"/>
      <w:marLeft w:val="0"/>
      <w:marRight w:val="0"/>
      <w:marTop w:val="0"/>
      <w:marBottom w:val="0"/>
      <w:divBdr>
        <w:top w:val="none" w:sz="0" w:space="0" w:color="auto"/>
        <w:left w:val="none" w:sz="0" w:space="0" w:color="auto"/>
        <w:bottom w:val="none" w:sz="0" w:space="0" w:color="auto"/>
        <w:right w:val="none" w:sz="0" w:space="0" w:color="auto"/>
      </w:divBdr>
    </w:div>
    <w:div w:id="920061062">
      <w:bodyDiv w:val="1"/>
      <w:marLeft w:val="0"/>
      <w:marRight w:val="0"/>
      <w:marTop w:val="0"/>
      <w:marBottom w:val="0"/>
      <w:divBdr>
        <w:top w:val="none" w:sz="0" w:space="0" w:color="auto"/>
        <w:left w:val="none" w:sz="0" w:space="0" w:color="auto"/>
        <w:bottom w:val="none" w:sz="0" w:space="0" w:color="auto"/>
        <w:right w:val="none" w:sz="0" w:space="0" w:color="auto"/>
      </w:divBdr>
    </w:div>
    <w:div w:id="923417963">
      <w:bodyDiv w:val="1"/>
      <w:marLeft w:val="0"/>
      <w:marRight w:val="0"/>
      <w:marTop w:val="0"/>
      <w:marBottom w:val="0"/>
      <w:divBdr>
        <w:top w:val="none" w:sz="0" w:space="0" w:color="auto"/>
        <w:left w:val="none" w:sz="0" w:space="0" w:color="auto"/>
        <w:bottom w:val="none" w:sz="0" w:space="0" w:color="auto"/>
        <w:right w:val="none" w:sz="0" w:space="0" w:color="auto"/>
      </w:divBdr>
    </w:div>
    <w:div w:id="929894268">
      <w:bodyDiv w:val="1"/>
      <w:marLeft w:val="0"/>
      <w:marRight w:val="0"/>
      <w:marTop w:val="0"/>
      <w:marBottom w:val="0"/>
      <w:divBdr>
        <w:top w:val="none" w:sz="0" w:space="0" w:color="auto"/>
        <w:left w:val="none" w:sz="0" w:space="0" w:color="auto"/>
        <w:bottom w:val="none" w:sz="0" w:space="0" w:color="auto"/>
        <w:right w:val="none" w:sz="0" w:space="0" w:color="auto"/>
      </w:divBdr>
    </w:div>
    <w:div w:id="945965354">
      <w:bodyDiv w:val="1"/>
      <w:marLeft w:val="0"/>
      <w:marRight w:val="0"/>
      <w:marTop w:val="0"/>
      <w:marBottom w:val="0"/>
      <w:divBdr>
        <w:top w:val="none" w:sz="0" w:space="0" w:color="auto"/>
        <w:left w:val="none" w:sz="0" w:space="0" w:color="auto"/>
        <w:bottom w:val="none" w:sz="0" w:space="0" w:color="auto"/>
        <w:right w:val="none" w:sz="0" w:space="0" w:color="auto"/>
      </w:divBdr>
    </w:div>
    <w:div w:id="946814657">
      <w:bodyDiv w:val="1"/>
      <w:marLeft w:val="0"/>
      <w:marRight w:val="0"/>
      <w:marTop w:val="0"/>
      <w:marBottom w:val="0"/>
      <w:divBdr>
        <w:top w:val="none" w:sz="0" w:space="0" w:color="auto"/>
        <w:left w:val="none" w:sz="0" w:space="0" w:color="auto"/>
        <w:bottom w:val="none" w:sz="0" w:space="0" w:color="auto"/>
        <w:right w:val="none" w:sz="0" w:space="0" w:color="auto"/>
      </w:divBdr>
    </w:div>
    <w:div w:id="995377925">
      <w:bodyDiv w:val="1"/>
      <w:marLeft w:val="0"/>
      <w:marRight w:val="0"/>
      <w:marTop w:val="0"/>
      <w:marBottom w:val="0"/>
      <w:divBdr>
        <w:top w:val="none" w:sz="0" w:space="0" w:color="auto"/>
        <w:left w:val="none" w:sz="0" w:space="0" w:color="auto"/>
        <w:bottom w:val="none" w:sz="0" w:space="0" w:color="auto"/>
        <w:right w:val="none" w:sz="0" w:space="0" w:color="auto"/>
      </w:divBdr>
    </w:div>
    <w:div w:id="998113666">
      <w:bodyDiv w:val="1"/>
      <w:marLeft w:val="0"/>
      <w:marRight w:val="0"/>
      <w:marTop w:val="0"/>
      <w:marBottom w:val="0"/>
      <w:divBdr>
        <w:top w:val="none" w:sz="0" w:space="0" w:color="auto"/>
        <w:left w:val="none" w:sz="0" w:space="0" w:color="auto"/>
        <w:bottom w:val="none" w:sz="0" w:space="0" w:color="auto"/>
        <w:right w:val="none" w:sz="0" w:space="0" w:color="auto"/>
      </w:divBdr>
    </w:div>
    <w:div w:id="1008172490">
      <w:bodyDiv w:val="1"/>
      <w:marLeft w:val="0"/>
      <w:marRight w:val="0"/>
      <w:marTop w:val="0"/>
      <w:marBottom w:val="0"/>
      <w:divBdr>
        <w:top w:val="none" w:sz="0" w:space="0" w:color="auto"/>
        <w:left w:val="none" w:sz="0" w:space="0" w:color="auto"/>
        <w:bottom w:val="none" w:sz="0" w:space="0" w:color="auto"/>
        <w:right w:val="none" w:sz="0" w:space="0" w:color="auto"/>
      </w:divBdr>
    </w:div>
    <w:div w:id="1029642130">
      <w:bodyDiv w:val="1"/>
      <w:marLeft w:val="0"/>
      <w:marRight w:val="0"/>
      <w:marTop w:val="0"/>
      <w:marBottom w:val="0"/>
      <w:divBdr>
        <w:top w:val="none" w:sz="0" w:space="0" w:color="auto"/>
        <w:left w:val="none" w:sz="0" w:space="0" w:color="auto"/>
        <w:bottom w:val="none" w:sz="0" w:space="0" w:color="auto"/>
        <w:right w:val="none" w:sz="0" w:space="0" w:color="auto"/>
      </w:divBdr>
    </w:div>
    <w:div w:id="1052849848">
      <w:bodyDiv w:val="1"/>
      <w:marLeft w:val="0"/>
      <w:marRight w:val="0"/>
      <w:marTop w:val="0"/>
      <w:marBottom w:val="0"/>
      <w:divBdr>
        <w:top w:val="none" w:sz="0" w:space="0" w:color="auto"/>
        <w:left w:val="none" w:sz="0" w:space="0" w:color="auto"/>
        <w:bottom w:val="none" w:sz="0" w:space="0" w:color="auto"/>
        <w:right w:val="none" w:sz="0" w:space="0" w:color="auto"/>
      </w:divBdr>
    </w:div>
    <w:div w:id="1053191545">
      <w:bodyDiv w:val="1"/>
      <w:marLeft w:val="0"/>
      <w:marRight w:val="0"/>
      <w:marTop w:val="0"/>
      <w:marBottom w:val="0"/>
      <w:divBdr>
        <w:top w:val="none" w:sz="0" w:space="0" w:color="auto"/>
        <w:left w:val="none" w:sz="0" w:space="0" w:color="auto"/>
        <w:bottom w:val="none" w:sz="0" w:space="0" w:color="auto"/>
        <w:right w:val="none" w:sz="0" w:space="0" w:color="auto"/>
      </w:divBdr>
    </w:div>
    <w:div w:id="1053509101">
      <w:bodyDiv w:val="1"/>
      <w:marLeft w:val="0"/>
      <w:marRight w:val="0"/>
      <w:marTop w:val="0"/>
      <w:marBottom w:val="0"/>
      <w:divBdr>
        <w:top w:val="none" w:sz="0" w:space="0" w:color="auto"/>
        <w:left w:val="none" w:sz="0" w:space="0" w:color="auto"/>
        <w:bottom w:val="none" w:sz="0" w:space="0" w:color="auto"/>
        <w:right w:val="none" w:sz="0" w:space="0" w:color="auto"/>
      </w:divBdr>
    </w:div>
    <w:div w:id="1064135060">
      <w:bodyDiv w:val="1"/>
      <w:marLeft w:val="0"/>
      <w:marRight w:val="0"/>
      <w:marTop w:val="0"/>
      <w:marBottom w:val="0"/>
      <w:divBdr>
        <w:top w:val="none" w:sz="0" w:space="0" w:color="auto"/>
        <w:left w:val="none" w:sz="0" w:space="0" w:color="auto"/>
        <w:bottom w:val="none" w:sz="0" w:space="0" w:color="auto"/>
        <w:right w:val="none" w:sz="0" w:space="0" w:color="auto"/>
      </w:divBdr>
    </w:div>
    <w:div w:id="1065838603">
      <w:bodyDiv w:val="1"/>
      <w:marLeft w:val="0"/>
      <w:marRight w:val="0"/>
      <w:marTop w:val="0"/>
      <w:marBottom w:val="0"/>
      <w:divBdr>
        <w:top w:val="none" w:sz="0" w:space="0" w:color="auto"/>
        <w:left w:val="none" w:sz="0" w:space="0" w:color="auto"/>
        <w:bottom w:val="none" w:sz="0" w:space="0" w:color="auto"/>
        <w:right w:val="none" w:sz="0" w:space="0" w:color="auto"/>
      </w:divBdr>
    </w:div>
    <w:div w:id="1080326657">
      <w:bodyDiv w:val="1"/>
      <w:marLeft w:val="0"/>
      <w:marRight w:val="0"/>
      <w:marTop w:val="0"/>
      <w:marBottom w:val="0"/>
      <w:divBdr>
        <w:top w:val="none" w:sz="0" w:space="0" w:color="auto"/>
        <w:left w:val="none" w:sz="0" w:space="0" w:color="auto"/>
        <w:bottom w:val="none" w:sz="0" w:space="0" w:color="auto"/>
        <w:right w:val="none" w:sz="0" w:space="0" w:color="auto"/>
      </w:divBdr>
    </w:div>
    <w:div w:id="1103918911">
      <w:bodyDiv w:val="1"/>
      <w:marLeft w:val="0"/>
      <w:marRight w:val="0"/>
      <w:marTop w:val="0"/>
      <w:marBottom w:val="0"/>
      <w:divBdr>
        <w:top w:val="none" w:sz="0" w:space="0" w:color="auto"/>
        <w:left w:val="none" w:sz="0" w:space="0" w:color="auto"/>
        <w:bottom w:val="none" w:sz="0" w:space="0" w:color="auto"/>
        <w:right w:val="none" w:sz="0" w:space="0" w:color="auto"/>
      </w:divBdr>
    </w:div>
    <w:div w:id="1117019893">
      <w:bodyDiv w:val="1"/>
      <w:marLeft w:val="0"/>
      <w:marRight w:val="0"/>
      <w:marTop w:val="0"/>
      <w:marBottom w:val="0"/>
      <w:divBdr>
        <w:top w:val="none" w:sz="0" w:space="0" w:color="auto"/>
        <w:left w:val="none" w:sz="0" w:space="0" w:color="auto"/>
        <w:bottom w:val="none" w:sz="0" w:space="0" w:color="auto"/>
        <w:right w:val="none" w:sz="0" w:space="0" w:color="auto"/>
      </w:divBdr>
    </w:div>
    <w:div w:id="1143424425">
      <w:bodyDiv w:val="1"/>
      <w:marLeft w:val="0"/>
      <w:marRight w:val="0"/>
      <w:marTop w:val="0"/>
      <w:marBottom w:val="0"/>
      <w:divBdr>
        <w:top w:val="none" w:sz="0" w:space="0" w:color="auto"/>
        <w:left w:val="none" w:sz="0" w:space="0" w:color="auto"/>
        <w:bottom w:val="none" w:sz="0" w:space="0" w:color="auto"/>
        <w:right w:val="none" w:sz="0" w:space="0" w:color="auto"/>
      </w:divBdr>
    </w:div>
    <w:div w:id="1162701482">
      <w:bodyDiv w:val="1"/>
      <w:marLeft w:val="0"/>
      <w:marRight w:val="0"/>
      <w:marTop w:val="0"/>
      <w:marBottom w:val="0"/>
      <w:divBdr>
        <w:top w:val="none" w:sz="0" w:space="0" w:color="auto"/>
        <w:left w:val="none" w:sz="0" w:space="0" w:color="auto"/>
        <w:bottom w:val="none" w:sz="0" w:space="0" w:color="auto"/>
        <w:right w:val="none" w:sz="0" w:space="0" w:color="auto"/>
      </w:divBdr>
    </w:div>
    <w:div w:id="1182669646">
      <w:bodyDiv w:val="1"/>
      <w:marLeft w:val="0"/>
      <w:marRight w:val="0"/>
      <w:marTop w:val="0"/>
      <w:marBottom w:val="0"/>
      <w:divBdr>
        <w:top w:val="none" w:sz="0" w:space="0" w:color="auto"/>
        <w:left w:val="none" w:sz="0" w:space="0" w:color="auto"/>
        <w:bottom w:val="none" w:sz="0" w:space="0" w:color="auto"/>
        <w:right w:val="none" w:sz="0" w:space="0" w:color="auto"/>
      </w:divBdr>
    </w:div>
    <w:div w:id="1189418404">
      <w:bodyDiv w:val="1"/>
      <w:marLeft w:val="0"/>
      <w:marRight w:val="0"/>
      <w:marTop w:val="0"/>
      <w:marBottom w:val="0"/>
      <w:divBdr>
        <w:top w:val="none" w:sz="0" w:space="0" w:color="auto"/>
        <w:left w:val="none" w:sz="0" w:space="0" w:color="auto"/>
        <w:bottom w:val="none" w:sz="0" w:space="0" w:color="auto"/>
        <w:right w:val="none" w:sz="0" w:space="0" w:color="auto"/>
      </w:divBdr>
    </w:div>
    <w:div w:id="1199900644">
      <w:bodyDiv w:val="1"/>
      <w:marLeft w:val="0"/>
      <w:marRight w:val="0"/>
      <w:marTop w:val="0"/>
      <w:marBottom w:val="0"/>
      <w:divBdr>
        <w:top w:val="none" w:sz="0" w:space="0" w:color="auto"/>
        <w:left w:val="none" w:sz="0" w:space="0" w:color="auto"/>
        <w:bottom w:val="none" w:sz="0" w:space="0" w:color="auto"/>
        <w:right w:val="none" w:sz="0" w:space="0" w:color="auto"/>
      </w:divBdr>
    </w:div>
    <w:div w:id="1206873450">
      <w:bodyDiv w:val="1"/>
      <w:marLeft w:val="0"/>
      <w:marRight w:val="0"/>
      <w:marTop w:val="0"/>
      <w:marBottom w:val="0"/>
      <w:divBdr>
        <w:top w:val="none" w:sz="0" w:space="0" w:color="auto"/>
        <w:left w:val="none" w:sz="0" w:space="0" w:color="auto"/>
        <w:bottom w:val="none" w:sz="0" w:space="0" w:color="auto"/>
        <w:right w:val="none" w:sz="0" w:space="0" w:color="auto"/>
      </w:divBdr>
    </w:div>
    <w:div w:id="1221943607">
      <w:bodyDiv w:val="1"/>
      <w:marLeft w:val="0"/>
      <w:marRight w:val="0"/>
      <w:marTop w:val="0"/>
      <w:marBottom w:val="0"/>
      <w:divBdr>
        <w:top w:val="none" w:sz="0" w:space="0" w:color="auto"/>
        <w:left w:val="none" w:sz="0" w:space="0" w:color="auto"/>
        <w:bottom w:val="none" w:sz="0" w:space="0" w:color="auto"/>
        <w:right w:val="none" w:sz="0" w:space="0" w:color="auto"/>
      </w:divBdr>
    </w:div>
    <w:div w:id="1225874953">
      <w:bodyDiv w:val="1"/>
      <w:marLeft w:val="0"/>
      <w:marRight w:val="0"/>
      <w:marTop w:val="0"/>
      <w:marBottom w:val="0"/>
      <w:divBdr>
        <w:top w:val="none" w:sz="0" w:space="0" w:color="auto"/>
        <w:left w:val="none" w:sz="0" w:space="0" w:color="auto"/>
        <w:bottom w:val="none" w:sz="0" w:space="0" w:color="auto"/>
        <w:right w:val="none" w:sz="0" w:space="0" w:color="auto"/>
      </w:divBdr>
    </w:div>
    <w:div w:id="1242566697">
      <w:bodyDiv w:val="1"/>
      <w:marLeft w:val="0"/>
      <w:marRight w:val="0"/>
      <w:marTop w:val="0"/>
      <w:marBottom w:val="0"/>
      <w:divBdr>
        <w:top w:val="none" w:sz="0" w:space="0" w:color="auto"/>
        <w:left w:val="none" w:sz="0" w:space="0" w:color="auto"/>
        <w:bottom w:val="none" w:sz="0" w:space="0" w:color="auto"/>
        <w:right w:val="none" w:sz="0" w:space="0" w:color="auto"/>
      </w:divBdr>
    </w:div>
    <w:div w:id="1252156338">
      <w:bodyDiv w:val="1"/>
      <w:marLeft w:val="0"/>
      <w:marRight w:val="0"/>
      <w:marTop w:val="0"/>
      <w:marBottom w:val="0"/>
      <w:divBdr>
        <w:top w:val="none" w:sz="0" w:space="0" w:color="auto"/>
        <w:left w:val="none" w:sz="0" w:space="0" w:color="auto"/>
        <w:bottom w:val="none" w:sz="0" w:space="0" w:color="auto"/>
        <w:right w:val="none" w:sz="0" w:space="0" w:color="auto"/>
      </w:divBdr>
    </w:div>
    <w:div w:id="1260409437">
      <w:bodyDiv w:val="1"/>
      <w:marLeft w:val="0"/>
      <w:marRight w:val="0"/>
      <w:marTop w:val="0"/>
      <w:marBottom w:val="0"/>
      <w:divBdr>
        <w:top w:val="none" w:sz="0" w:space="0" w:color="auto"/>
        <w:left w:val="none" w:sz="0" w:space="0" w:color="auto"/>
        <w:bottom w:val="none" w:sz="0" w:space="0" w:color="auto"/>
        <w:right w:val="none" w:sz="0" w:space="0" w:color="auto"/>
      </w:divBdr>
    </w:div>
    <w:div w:id="1296331504">
      <w:bodyDiv w:val="1"/>
      <w:marLeft w:val="0"/>
      <w:marRight w:val="0"/>
      <w:marTop w:val="0"/>
      <w:marBottom w:val="0"/>
      <w:divBdr>
        <w:top w:val="none" w:sz="0" w:space="0" w:color="auto"/>
        <w:left w:val="none" w:sz="0" w:space="0" w:color="auto"/>
        <w:bottom w:val="none" w:sz="0" w:space="0" w:color="auto"/>
        <w:right w:val="none" w:sz="0" w:space="0" w:color="auto"/>
      </w:divBdr>
    </w:div>
    <w:div w:id="1316375848">
      <w:bodyDiv w:val="1"/>
      <w:marLeft w:val="0"/>
      <w:marRight w:val="0"/>
      <w:marTop w:val="0"/>
      <w:marBottom w:val="0"/>
      <w:divBdr>
        <w:top w:val="none" w:sz="0" w:space="0" w:color="auto"/>
        <w:left w:val="none" w:sz="0" w:space="0" w:color="auto"/>
        <w:bottom w:val="none" w:sz="0" w:space="0" w:color="auto"/>
        <w:right w:val="none" w:sz="0" w:space="0" w:color="auto"/>
      </w:divBdr>
    </w:div>
    <w:div w:id="1321083620">
      <w:bodyDiv w:val="1"/>
      <w:marLeft w:val="0"/>
      <w:marRight w:val="0"/>
      <w:marTop w:val="0"/>
      <w:marBottom w:val="0"/>
      <w:divBdr>
        <w:top w:val="none" w:sz="0" w:space="0" w:color="auto"/>
        <w:left w:val="none" w:sz="0" w:space="0" w:color="auto"/>
        <w:bottom w:val="none" w:sz="0" w:space="0" w:color="auto"/>
        <w:right w:val="none" w:sz="0" w:space="0" w:color="auto"/>
      </w:divBdr>
    </w:div>
    <w:div w:id="1337422417">
      <w:bodyDiv w:val="1"/>
      <w:marLeft w:val="0"/>
      <w:marRight w:val="0"/>
      <w:marTop w:val="0"/>
      <w:marBottom w:val="0"/>
      <w:divBdr>
        <w:top w:val="none" w:sz="0" w:space="0" w:color="auto"/>
        <w:left w:val="none" w:sz="0" w:space="0" w:color="auto"/>
        <w:bottom w:val="none" w:sz="0" w:space="0" w:color="auto"/>
        <w:right w:val="none" w:sz="0" w:space="0" w:color="auto"/>
      </w:divBdr>
    </w:div>
    <w:div w:id="1376539074">
      <w:bodyDiv w:val="1"/>
      <w:marLeft w:val="0"/>
      <w:marRight w:val="0"/>
      <w:marTop w:val="0"/>
      <w:marBottom w:val="0"/>
      <w:divBdr>
        <w:top w:val="none" w:sz="0" w:space="0" w:color="auto"/>
        <w:left w:val="none" w:sz="0" w:space="0" w:color="auto"/>
        <w:bottom w:val="none" w:sz="0" w:space="0" w:color="auto"/>
        <w:right w:val="none" w:sz="0" w:space="0" w:color="auto"/>
      </w:divBdr>
    </w:div>
    <w:div w:id="1385643707">
      <w:bodyDiv w:val="1"/>
      <w:marLeft w:val="0"/>
      <w:marRight w:val="0"/>
      <w:marTop w:val="0"/>
      <w:marBottom w:val="0"/>
      <w:divBdr>
        <w:top w:val="none" w:sz="0" w:space="0" w:color="auto"/>
        <w:left w:val="none" w:sz="0" w:space="0" w:color="auto"/>
        <w:bottom w:val="none" w:sz="0" w:space="0" w:color="auto"/>
        <w:right w:val="none" w:sz="0" w:space="0" w:color="auto"/>
      </w:divBdr>
    </w:div>
    <w:div w:id="1417559023">
      <w:bodyDiv w:val="1"/>
      <w:marLeft w:val="0"/>
      <w:marRight w:val="0"/>
      <w:marTop w:val="0"/>
      <w:marBottom w:val="0"/>
      <w:divBdr>
        <w:top w:val="none" w:sz="0" w:space="0" w:color="auto"/>
        <w:left w:val="none" w:sz="0" w:space="0" w:color="auto"/>
        <w:bottom w:val="none" w:sz="0" w:space="0" w:color="auto"/>
        <w:right w:val="none" w:sz="0" w:space="0" w:color="auto"/>
      </w:divBdr>
    </w:div>
    <w:div w:id="1438788900">
      <w:bodyDiv w:val="1"/>
      <w:marLeft w:val="0"/>
      <w:marRight w:val="0"/>
      <w:marTop w:val="0"/>
      <w:marBottom w:val="0"/>
      <w:divBdr>
        <w:top w:val="none" w:sz="0" w:space="0" w:color="auto"/>
        <w:left w:val="none" w:sz="0" w:space="0" w:color="auto"/>
        <w:bottom w:val="none" w:sz="0" w:space="0" w:color="auto"/>
        <w:right w:val="none" w:sz="0" w:space="0" w:color="auto"/>
      </w:divBdr>
    </w:div>
    <w:div w:id="1442992089">
      <w:bodyDiv w:val="1"/>
      <w:marLeft w:val="0"/>
      <w:marRight w:val="0"/>
      <w:marTop w:val="0"/>
      <w:marBottom w:val="0"/>
      <w:divBdr>
        <w:top w:val="none" w:sz="0" w:space="0" w:color="auto"/>
        <w:left w:val="none" w:sz="0" w:space="0" w:color="auto"/>
        <w:bottom w:val="none" w:sz="0" w:space="0" w:color="auto"/>
        <w:right w:val="none" w:sz="0" w:space="0" w:color="auto"/>
      </w:divBdr>
    </w:div>
    <w:div w:id="1448812726">
      <w:bodyDiv w:val="1"/>
      <w:marLeft w:val="0"/>
      <w:marRight w:val="0"/>
      <w:marTop w:val="0"/>
      <w:marBottom w:val="0"/>
      <w:divBdr>
        <w:top w:val="none" w:sz="0" w:space="0" w:color="auto"/>
        <w:left w:val="none" w:sz="0" w:space="0" w:color="auto"/>
        <w:bottom w:val="none" w:sz="0" w:space="0" w:color="auto"/>
        <w:right w:val="none" w:sz="0" w:space="0" w:color="auto"/>
      </w:divBdr>
    </w:div>
    <w:div w:id="1466318496">
      <w:bodyDiv w:val="1"/>
      <w:marLeft w:val="0"/>
      <w:marRight w:val="0"/>
      <w:marTop w:val="0"/>
      <w:marBottom w:val="0"/>
      <w:divBdr>
        <w:top w:val="none" w:sz="0" w:space="0" w:color="auto"/>
        <w:left w:val="none" w:sz="0" w:space="0" w:color="auto"/>
        <w:bottom w:val="none" w:sz="0" w:space="0" w:color="auto"/>
        <w:right w:val="none" w:sz="0" w:space="0" w:color="auto"/>
      </w:divBdr>
    </w:div>
    <w:div w:id="1474980416">
      <w:bodyDiv w:val="1"/>
      <w:marLeft w:val="0"/>
      <w:marRight w:val="0"/>
      <w:marTop w:val="0"/>
      <w:marBottom w:val="0"/>
      <w:divBdr>
        <w:top w:val="none" w:sz="0" w:space="0" w:color="auto"/>
        <w:left w:val="none" w:sz="0" w:space="0" w:color="auto"/>
        <w:bottom w:val="none" w:sz="0" w:space="0" w:color="auto"/>
        <w:right w:val="none" w:sz="0" w:space="0" w:color="auto"/>
      </w:divBdr>
    </w:div>
    <w:div w:id="1477188993">
      <w:bodyDiv w:val="1"/>
      <w:marLeft w:val="0"/>
      <w:marRight w:val="0"/>
      <w:marTop w:val="0"/>
      <w:marBottom w:val="0"/>
      <w:divBdr>
        <w:top w:val="none" w:sz="0" w:space="0" w:color="auto"/>
        <w:left w:val="none" w:sz="0" w:space="0" w:color="auto"/>
        <w:bottom w:val="none" w:sz="0" w:space="0" w:color="auto"/>
        <w:right w:val="none" w:sz="0" w:space="0" w:color="auto"/>
      </w:divBdr>
    </w:div>
    <w:div w:id="1482888522">
      <w:bodyDiv w:val="1"/>
      <w:marLeft w:val="0"/>
      <w:marRight w:val="0"/>
      <w:marTop w:val="0"/>
      <w:marBottom w:val="0"/>
      <w:divBdr>
        <w:top w:val="none" w:sz="0" w:space="0" w:color="auto"/>
        <w:left w:val="none" w:sz="0" w:space="0" w:color="auto"/>
        <w:bottom w:val="none" w:sz="0" w:space="0" w:color="auto"/>
        <w:right w:val="none" w:sz="0" w:space="0" w:color="auto"/>
      </w:divBdr>
    </w:div>
    <w:div w:id="1495028233">
      <w:bodyDiv w:val="1"/>
      <w:marLeft w:val="0"/>
      <w:marRight w:val="0"/>
      <w:marTop w:val="0"/>
      <w:marBottom w:val="0"/>
      <w:divBdr>
        <w:top w:val="none" w:sz="0" w:space="0" w:color="auto"/>
        <w:left w:val="none" w:sz="0" w:space="0" w:color="auto"/>
        <w:bottom w:val="none" w:sz="0" w:space="0" w:color="auto"/>
        <w:right w:val="none" w:sz="0" w:space="0" w:color="auto"/>
      </w:divBdr>
    </w:div>
    <w:div w:id="1506551047">
      <w:bodyDiv w:val="1"/>
      <w:marLeft w:val="0"/>
      <w:marRight w:val="0"/>
      <w:marTop w:val="0"/>
      <w:marBottom w:val="0"/>
      <w:divBdr>
        <w:top w:val="none" w:sz="0" w:space="0" w:color="auto"/>
        <w:left w:val="none" w:sz="0" w:space="0" w:color="auto"/>
        <w:bottom w:val="none" w:sz="0" w:space="0" w:color="auto"/>
        <w:right w:val="none" w:sz="0" w:space="0" w:color="auto"/>
      </w:divBdr>
    </w:div>
    <w:div w:id="1512063049">
      <w:bodyDiv w:val="1"/>
      <w:marLeft w:val="0"/>
      <w:marRight w:val="0"/>
      <w:marTop w:val="0"/>
      <w:marBottom w:val="0"/>
      <w:divBdr>
        <w:top w:val="none" w:sz="0" w:space="0" w:color="auto"/>
        <w:left w:val="none" w:sz="0" w:space="0" w:color="auto"/>
        <w:bottom w:val="none" w:sz="0" w:space="0" w:color="auto"/>
        <w:right w:val="none" w:sz="0" w:space="0" w:color="auto"/>
      </w:divBdr>
    </w:div>
    <w:div w:id="1525436501">
      <w:bodyDiv w:val="1"/>
      <w:marLeft w:val="0"/>
      <w:marRight w:val="0"/>
      <w:marTop w:val="0"/>
      <w:marBottom w:val="0"/>
      <w:divBdr>
        <w:top w:val="none" w:sz="0" w:space="0" w:color="auto"/>
        <w:left w:val="none" w:sz="0" w:space="0" w:color="auto"/>
        <w:bottom w:val="none" w:sz="0" w:space="0" w:color="auto"/>
        <w:right w:val="none" w:sz="0" w:space="0" w:color="auto"/>
      </w:divBdr>
    </w:div>
    <w:div w:id="1534609369">
      <w:bodyDiv w:val="1"/>
      <w:marLeft w:val="0"/>
      <w:marRight w:val="0"/>
      <w:marTop w:val="0"/>
      <w:marBottom w:val="0"/>
      <w:divBdr>
        <w:top w:val="none" w:sz="0" w:space="0" w:color="auto"/>
        <w:left w:val="none" w:sz="0" w:space="0" w:color="auto"/>
        <w:bottom w:val="none" w:sz="0" w:space="0" w:color="auto"/>
        <w:right w:val="none" w:sz="0" w:space="0" w:color="auto"/>
      </w:divBdr>
    </w:div>
    <w:div w:id="1536115697">
      <w:bodyDiv w:val="1"/>
      <w:marLeft w:val="0"/>
      <w:marRight w:val="0"/>
      <w:marTop w:val="0"/>
      <w:marBottom w:val="0"/>
      <w:divBdr>
        <w:top w:val="none" w:sz="0" w:space="0" w:color="auto"/>
        <w:left w:val="none" w:sz="0" w:space="0" w:color="auto"/>
        <w:bottom w:val="none" w:sz="0" w:space="0" w:color="auto"/>
        <w:right w:val="none" w:sz="0" w:space="0" w:color="auto"/>
      </w:divBdr>
    </w:div>
    <w:div w:id="1554268911">
      <w:bodyDiv w:val="1"/>
      <w:marLeft w:val="0"/>
      <w:marRight w:val="0"/>
      <w:marTop w:val="0"/>
      <w:marBottom w:val="0"/>
      <w:divBdr>
        <w:top w:val="none" w:sz="0" w:space="0" w:color="auto"/>
        <w:left w:val="none" w:sz="0" w:space="0" w:color="auto"/>
        <w:bottom w:val="none" w:sz="0" w:space="0" w:color="auto"/>
        <w:right w:val="none" w:sz="0" w:space="0" w:color="auto"/>
      </w:divBdr>
    </w:div>
    <w:div w:id="1568421770">
      <w:bodyDiv w:val="1"/>
      <w:marLeft w:val="0"/>
      <w:marRight w:val="0"/>
      <w:marTop w:val="0"/>
      <w:marBottom w:val="0"/>
      <w:divBdr>
        <w:top w:val="none" w:sz="0" w:space="0" w:color="auto"/>
        <w:left w:val="none" w:sz="0" w:space="0" w:color="auto"/>
        <w:bottom w:val="none" w:sz="0" w:space="0" w:color="auto"/>
        <w:right w:val="none" w:sz="0" w:space="0" w:color="auto"/>
      </w:divBdr>
    </w:div>
    <w:div w:id="1591231294">
      <w:bodyDiv w:val="1"/>
      <w:marLeft w:val="0"/>
      <w:marRight w:val="0"/>
      <w:marTop w:val="0"/>
      <w:marBottom w:val="0"/>
      <w:divBdr>
        <w:top w:val="none" w:sz="0" w:space="0" w:color="auto"/>
        <w:left w:val="none" w:sz="0" w:space="0" w:color="auto"/>
        <w:bottom w:val="none" w:sz="0" w:space="0" w:color="auto"/>
        <w:right w:val="none" w:sz="0" w:space="0" w:color="auto"/>
      </w:divBdr>
    </w:div>
    <w:div w:id="1634434913">
      <w:bodyDiv w:val="1"/>
      <w:marLeft w:val="0"/>
      <w:marRight w:val="0"/>
      <w:marTop w:val="0"/>
      <w:marBottom w:val="0"/>
      <w:divBdr>
        <w:top w:val="none" w:sz="0" w:space="0" w:color="auto"/>
        <w:left w:val="none" w:sz="0" w:space="0" w:color="auto"/>
        <w:bottom w:val="none" w:sz="0" w:space="0" w:color="auto"/>
        <w:right w:val="none" w:sz="0" w:space="0" w:color="auto"/>
      </w:divBdr>
    </w:div>
    <w:div w:id="1635795614">
      <w:bodyDiv w:val="1"/>
      <w:marLeft w:val="0"/>
      <w:marRight w:val="0"/>
      <w:marTop w:val="0"/>
      <w:marBottom w:val="0"/>
      <w:divBdr>
        <w:top w:val="none" w:sz="0" w:space="0" w:color="auto"/>
        <w:left w:val="none" w:sz="0" w:space="0" w:color="auto"/>
        <w:bottom w:val="none" w:sz="0" w:space="0" w:color="auto"/>
        <w:right w:val="none" w:sz="0" w:space="0" w:color="auto"/>
      </w:divBdr>
    </w:div>
    <w:div w:id="1642347588">
      <w:bodyDiv w:val="1"/>
      <w:marLeft w:val="0"/>
      <w:marRight w:val="0"/>
      <w:marTop w:val="0"/>
      <w:marBottom w:val="0"/>
      <w:divBdr>
        <w:top w:val="none" w:sz="0" w:space="0" w:color="auto"/>
        <w:left w:val="none" w:sz="0" w:space="0" w:color="auto"/>
        <w:bottom w:val="none" w:sz="0" w:space="0" w:color="auto"/>
        <w:right w:val="none" w:sz="0" w:space="0" w:color="auto"/>
      </w:divBdr>
    </w:div>
    <w:div w:id="1656060112">
      <w:bodyDiv w:val="1"/>
      <w:marLeft w:val="0"/>
      <w:marRight w:val="0"/>
      <w:marTop w:val="0"/>
      <w:marBottom w:val="0"/>
      <w:divBdr>
        <w:top w:val="none" w:sz="0" w:space="0" w:color="auto"/>
        <w:left w:val="none" w:sz="0" w:space="0" w:color="auto"/>
        <w:bottom w:val="none" w:sz="0" w:space="0" w:color="auto"/>
        <w:right w:val="none" w:sz="0" w:space="0" w:color="auto"/>
      </w:divBdr>
    </w:div>
    <w:div w:id="1666979369">
      <w:bodyDiv w:val="1"/>
      <w:marLeft w:val="0"/>
      <w:marRight w:val="0"/>
      <w:marTop w:val="0"/>
      <w:marBottom w:val="0"/>
      <w:divBdr>
        <w:top w:val="none" w:sz="0" w:space="0" w:color="auto"/>
        <w:left w:val="none" w:sz="0" w:space="0" w:color="auto"/>
        <w:bottom w:val="none" w:sz="0" w:space="0" w:color="auto"/>
        <w:right w:val="none" w:sz="0" w:space="0" w:color="auto"/>
      </w:divBdr>
    </w:div>
    <w:div w:id="1703167369">
      <w:bodyDiv w:val="1"/>
      <w:marLeft w:val="0"/>
      <w:marRight w:val="0"/>
      <w:marTop w:val="0"/>
      <w:marBottom w:val="0"/>
      <w:divBdr>
        <w:top w:val="none" w:sz="0" w:space="0" w:color="auto"/>
        <w:left w:val="none" w:sz="0" w:space="0" w:color="auto"/>
        <w:bottom w:val="none" w:sz="0" w:space="0" w:color="auto"/>
        <w:right w:val="none" w:sz="0" w:space="0" w:color="auto"/>
      </w:divBdr>
    </w:div>
    <w:div w:id="1712531740">
      <w:bodyDiv w:val="1"/>
      <w:marLeft w:val="0"/>
      <w:marRight w:val="0"/>
      <w:marTop w:val="0"/>
      <w:marBottom w:val="0"/>
      <w:divBdr>
        <w:top w:val="none" w:sz="0" w:space="0" w:color="auto"/>
        <w:left w:val="none" w:sz="0" w:space="0" w:color="auto"/>
        <w:bottom w:val="none" w:sz="0" w:space="0" w:color="auto"/>
        <w:right w:val="none" w:sz="0" w:space="0" w:color="auto"/>
      </w:divBdr>
    </w:div>
    <w:div w:id="1726829348">
      <w:bodyDiv w:val="1"/>
      <w:marLeft w:val="0"/>
      <w:marRight w:val="0"/>
      <w:marTop w:val="0"/>
      <w:marBottom w:val="0"/>
      <w:divBdr>
        <w:top w:val="none" w:sz="0" w:space="0" w:color="auto"/>
        <w:left w:val="none" w:sz="0" w:space="0" w:color="auto"/>
        <w:bottom w:val="none" w:sz="0" w:space="0" w:color="auto"/>
        <w:right w:val="none" w:sz="0" w:space="0" w:color="auto"/>
      </w:divBdr>
    </w:div>
    <w:div w:id="1726873777">
      <w:bodyDiv w:val="1"/>
      <w:marLeft w:val="0"/>
      <w:marRight w:val="0"/>
      <w:marTop w:val="0"/>
      <w:marBottom w:val="0"/>
      <w:divBdr>
        <w:top w:val="none" w:sz="0" w:space="0" w:color="auto"/>
        <w:left w:val="none" w:sz="0" w:space="0" w:color="auto"/>
        <w:bottom w:val="none" w:sz="0" w:space="0" w:color="auto"/>
        <w:right w:val="none" w:sz="0" w:space="0" w:color="auto"/>
      </w:divBdr>
    </w:div>
    <w:div w:id="1731151810">
      <w:bodyDiv w:val="1"/>
      <w:marLeft w:val="0"/>
      <w:marRight w:val="0"/>
      <w:marTop w:val="0"/>
      <w:marBottom w:val="0"/>
      <w:divBdr>
        <w:top w:val="none" w:sz="0" w:space="0" w:color="auto"/>
        <w:left w:val="none" w:sz="0" w:space="0" w:color="auto"/>
        <w:bottom w:val="none" w:sz="0" w:space="0" w:color="auto"/>
        <w:right w:val="none" w:sz="0" w:space="0" w:color="auto"/>
      </w:divBdr>
    </w:div>
    <w:div w:id="1733040997">
      <w:bodyDiv w:val="1"/>
      <w:marLeft w:val="0"/>
      <w:marRight w:val="0"/>
      <w:marTop w:val="0"/>
      <w:marBottom w:val="0"/>
      <w:divBdr>
        <w:top w:val="none" w:sz="0" w:space="0" w:color="auto"/>
        <w:left w:val="none" w:sz="0" w:space="0" w:color="auto"/>
        <w:bottom w:val="none" w:sz="0" w:space="0" w:color="auto"/>
        <w:right w:val="none" w:sz="0" w:space="0" w:color="auto"/>
      </w:divBdr>
    </w:div>
    <w:div w:id="1747997055">
      <w:bodyDiv w:val="1"/>
      <w:marLeft w:val="0"/>
      <w:marRight w:val="0"/>
      <w:marTop w:val="0"/>
      <w:marBottom w:val="0"/>
      <w:divBdr>
        <w:top w:val="none" w:sz="0" w:space="0" w:color="auto"/>
        <w:left w:val="none" w:sz="0" w:space="0" w:color="auto"/>
        <w:bottom w:val="none" w:sz="0" w:space="0" w:color="auto"/>
        <w:right w:val="none" w:sz="0" w:space="0" w:color="auto"/>
      </w:divBdr>
    </w:div>
    <w:div w:id="1764179209">
      <w:bodyDiv w:val="1"/>
      <w:marLeft w:val="0"/>
      <w:marRight w:val="0"/>
      <w:marTop w:val="0"/>
      <w:marBottom w:val="0"/>
      <w:divBdr>
        <w:top w:val="none" w:sz="0" w:space="0" w:color="auto"/>
        <w:left w:val="none" w:sz="0" w:space="0" w:color="auto"/>
        <w:bottom w:val="none" w:sz="0" w:space="0" w:color="auto"/>
        <w:right w:val="none" w:sz="0" w:space="0" w:color="auto"/>
      </w:divBdr>
    </w:div>
    <w:div w:id="1764380571">
      <w:bodyDiv w:val="1"/>
      <w:marLeft w:val="0"/>
      <w:marRight w:val="0"/>
      <w:marTop w:val="0"/>
      <w:marBottom w:val="0"/>
      <w:divBdr>
        <w:top w:val="none" w:sz="0" w:space="0" w:color="auto"/>
        <w:left w:val="none" w:sz="0" w:space="0" w:color="auto"/>
        <w:bottom w:val="none" w:sz="0" w:space="0" w:color="auto"/>
        <w:right w:val="none" w:sz="0" w:space="0" w:color="auto"/>
      </w:divBdr>
    </w:div>
    <w:div w:id="1784375526">
      <w:bodyDiv w:val="1"/>
      <w:marLeft w:val="0"/>
      <w:marRight w:val="0"/>
      <w:marTop w:val="0"/>
      <w:marBottom w:val="0"/>
      <w:divBdr>
        <w:top w:val="none" w:sz="0" w:space="0" w:color="auto"/>
        <w:left w:val="none" w:sz="0" w:space="0" w:color="auto"/>
        <w:bottom w:val="none" w:sz="0" w:space="0" w:color="auto"/>
        <w:right w:val="none" w:sz="0" w:space="0" w:color="auto"/>
      </w:divBdr>
    </w:div>
    <w:div w:id="1793094666">
      <w:bodyDiv w:val="1"/>
      <w:marLeft w:val="0"/>
      <w:marRight w:val="0"/>
      <w:marTop w:val="0"/>
      <w:marBottom w:val="0"/>
      <w:divBdr>
        <w:top w:val="none" w:sz="0" w:space="0" w:color="auto"/>
        <w:left w:val="none" w:sz="0" w:space="0" w:color="auto"/>
        <w:bottom w:val="none" w:sz="0" w:space="0" w:color="auto"/>
        <w:right w:val="none" w:sz="0" w:space="0" w:color="auto"/>
      </w:divBdr>
    </w:div>
    <w:div w:id="1796361785">
      <w:bodyDiv w:val="1"/>
      <w:marLeft w:val="0"/>
      <w:marRight w:val="0"/>
      <w:marTop w:val="0"/>
      <w:marBottom w:val="0"/>
      <w:divBdr>
        <w:top w:val="none" w:sz="0" w:space="0" w:color="auto"/>
        <w:left w:val="none" w:sz="0" w:space="0" w:color="auto"/>
        <w:bottom w:val="none" w:sz="0" w:space="0" w:color="auto"/>
        <w:right w:val="none" w:sz="0" w:space="0" w:color="auto"/>
      </w:divBdr>
    </w:div>
    <w:div w:id="1818759944">
      <w:bodyDiv w:val="1"/>
      <w:marLeft w:val="0"/>
      <w:marRight w:val="0"/>
      <w:marTop w:val="0"/>
      <w:marBottom w:val="0"/>
      <w:divBdr>
        <w:top w:val="none" w:sz="0" w:space="0" w:color="auto"/>
        <w:left w:val="none" w:sz="0" w:space="0" w:color="auto"/>
        <w:bottom w:val="none" w:sz="0" w:space="0" w:color="auto"/>
        <w:right w:val="none" w:sz="0" w:space="0" w:color="auto"/>
      </w:divBdr>
    </w:div>
    <w:div w:id="1828668190">
      <w:bodyDiv w:val="1"/>
      <w:marLeft w:val="0"/>
      <w:marRight w:val="0"/>
      <w:marTop w:val="0"/>
      <w:marBottom w:val="0"/>
      <w:divBdr>
        <w:top w:val="none" w:sz="0" w:space="0" w:color="auto"/>
        <w:left w:val="none" w:sz="0" w:space="0" w:color="auto"/>
        <w:bottom w:val="none" w:sz="0" w:space="0" w:color="auto"/>
        <w:right w:val="none" w:sz="0" w:space="0" w:color="auto"/>
      </w:divBdr>
    </w:div>
    <w:div w:id="1879315995">
      <w:bodyDiv w:val="1"/>
      <w:marLeft w:val="0"/>
      <w:marRight w:val="0"/>
      <w:marTop w:val="0"/>
      <w:marBottom w:val="0"/>
      <w:divBdr>
        <w:top w:val="none" w:sz="0" w:space="0" w:color="auto"/>
        <w:left w:val="none" w:sz="0" w:space="0" w:color="auto"/>
        <w:bottom w:val="none" w:sz="0" w:space="0" w:color="auto"/>
        <w:right w:val="none" w:sz="0" w:space="0" w:color="auto"/>
      </w:divBdr>
    </w:div>
    <w:div w:id="1910992398">
      <w:bodyDiv w:val="1"/>
      <w:marLeft w:val="0"/>
      <w:marRight w:val="0"/>
      <w:marTop w:val="0"/>
      <w:marBottom w:val="0"/>
      <w:divBdr>
        <w:top w:val="none" w:sz="0" w:space="0" w:color="auto"/>
        <w:left w:val="none" w:sz="0" w:space="0" w:color="auto"/>
        <w:bottom w:val="none" w:sz="0" w:space="0" w:color="auto"/>
        <w:right w:val="none" w:sz="0" w:space="0" w:color="auto"/>
      </w:divBdr>
    </w:div>
    <w:div w:id="1914200076">
      <w:bodyDiv w:val="1"/>
      <w:marLeft w:val="0"/>
      <w:marRight w:val="0"/>
      <w:marTop w:val="0"/>
      <w:marBottom w:val="0"/>
      <w:divBdr>
        <w:top w:val="none" w:sz="0" w:space="0" w:color="auto"/>
        <w:left w:val="none" w:sz="0" w:space="0" w:color="auto"/>
        <w:bottom w:val="none" w:sz="0" w:space="0" w:color="auto"/>
        <w:right w:val="none" w:sz="0" w:space="0" w:color="auto"/>
      </w:divBdr>
    </w:div>
    <w:div w:id="1919240887">
      <w:bodyDiv w:val="1"/>
      <w:marLeft w:val="0"/>
      <w:marRight w:val="0"/>
      <w:marTop w:val="0"/>
      <w:marBottom w:val="0"/>
      <w:divBdr>
        <w:top w:val="none" w:sz="0" w:space="0" w:color="auto"/>
        <w:left w:val="none" w:sz="0" w:space="0" w:color="auto"/>
        <w:bottom w:val="none" w:sz="0" w:space="0" w:color="auto"/>
        <w:right w:val="none" w:sz="0" w:space="0" w:color="auto"/>
      </w:divBdr>
    </w:div>
    <w:div w:id="1928689949">
      <w:bodyDiv w:val="1"/>
      <w:marLeft w:val="0"/>
      <w:marRight w:val="0"/>
      <w:marTop w:val="0"/>
      <w:marBottom w:val="0"/>
      <w:divBdr>
        <w:top w:val="none" w:sz="0" w:space="0" w:color="auto"/>
        <w:left w:val="none" w:sz="0" w:space="0" w:color="auto"/>
        <w:bottom w:val="none" w:sz="0" w:space="0" w:color="auto"/>
        <w:right w:val="none" w:sz="0" w:space="0" w:color="auto"/>
      </w:divBdr>
    </w:div>
    <w:div w:id="1931237325">
      <w:bodyDiv w:val="1"/>
      <w:marLeft w:val="0"/>
      <w:marRight w:val="0"/>
      <w:marTop w:val="0"/>
      <w:marBottom w:val="0"/>
      <w:divBdr>
        <w:top w:val="none" w:sz="0" w:space="0" w:color="auto"/>
        <w:left w:val="none" w:sz="0" w:space="0" w:color="auto"/>
        <w:bottom w:val="none" w:sz="0" w:space="0" w:color="auto"/>
        <w:right w:val="none" w:sz="0" w:space="0" w:color="auto"/>
      </w:divBdr>
    </w:div>
    <w:div w:id="1932085017">
      <w:bodyDiv w:val="1"/>
      <w:marLeft w:val="0"/>
      <w:marRight w:val="0"/>
      <w:marTop w:val="0"/>
      <w:marBottom w:val="0"/>
      <w:divBdr>
        <w:top w:val="none" w:sz="0" w:space="0" w:color="auto"/>
        <w:left w:val="none" w:sz="0" w:space="0" w:color="auto"/>
        <w:bottom w:val="none" w:sz="0" w:space="0" w:color="auto"/>
        <w:right w:val="none" w:sz="0" w:space="0" w:color="auto"/>
      </w:divBdr>
    </w:div>
    <w:div w:id="1959335375">
      <w:bodyDiv w:val="1"/>
      <w:marLeft w:val="0"/>
      <w:marRight w:val="0"/>
      <w:marTop w:val="0"/>
      <w:marBottom w:val="0"/>
      <w:divBdr>
        <w:top w:val="none" w:sz="0" w:space="0" w:color="auto"/>
        <w:left w:val="none" w:sz="0" w:space="0" w:color="auto"/>
        <w:bottom w:val="none" w:sz="0" w:space="0" w:color="auto"/>
        <w:right w:val="none" w:sz="0" w:space="0" w:color="auto"/>
      </w:divBdr>
    </w:div>
    <w:div w:id="1964270667">
      <w:bodyDiv w:val="1"/>
      <w:marLeft w:val="0"/>
      <w:marRight w:val="0"/>
      <w:marTop w:val="0"/>
      <w:marBottom w:val="0"/>
      <w:divBdr>
        <w:top w:val="none" w:sz="0" w:space="0" w:color="auto"/>
        <w:left w:val="none" w:sz="0" w:space="0" w:color="auto"/>
        <w:bottom w:val="none" w:sz="0" w:space="0" w:color="auto"/>
        <w:right w:val="none" w:sz="0" w:space="0" w:color="auto"/>
      </w:divBdr>
    </w:div>
    <w:div w:id="1981877896">
      <w:bodyDiv w:val="1"/>
      <w:marLeft w:val="0"/>
      <w:marRight w:val="0"/>
      <w:marTop w:val="0"/>
      <w:marBottom w:val="0"/>
      <w:divBdr>
        <w:top w:val="none" w:sz="0" w:space="0" w:color="auto"/>
        <w:left w:val="none" w:sz="0" w:space="0" w:color="auto"/>
        <w:bottom w:val="none" w:sz="0" w:space="0" w:color="auto"/>
        <w:right w:val="none" w:sz="0" w:space="0" w:color="auto"/>
      </w:divBdr>
    </w:div>
    <w:div w:id="1997147097">
      <w:bodyDiv w:val="1"/>
      <w:marLeft w:val="0"/>
      <w:marRight w:val="0"/>
      <w:marTop w:val="0"/>
      <w:marBottom w:val="0"/>
      <w:divBdr>
        <w:top w:val="none" w:sz="0" w:space="0" w:color="auto"/>
        <w:left w:val="none" w:sz="0" w:space="0" w:color="auto"/>
        <w:bottom w:val="none" w:sz="0" w:space="0" w:color="auto"/>
        <w:right w:val="none" w:sz="0" w:space="0" w:color="auto"/>
      </w:divBdr>
    </w:div>
    <w:div w:id="1999965178">
      <w:bodyDiv w:val="1"/>
      <w:marLeft w:val="0"/>
      <w:marRight w:val="0"/>
      <w:marTop w:val="0"/>
      <w:marBottom w:val="0"/>
      <w:divBdr>
        <w:top w:val="none" w:sz="0" w:space="0" w:color="auto"/>
        <w:left w:val="none" w:sz="0" w:space="0" w:color="auto"/>
        <w:bottom w:val="none" w:sz="0" w:space="0" w:color="auto"/>
        <w:right w:val="none" w:sz="0" w:space="0" w:color="auto"/>
      </w:divBdr>
    </w:div>
    <w:div w:id="2008483438">
      <w:bodyDiv w:val="1"/>
      <w:marLeft w:val="0"/>
      <w:marRight w:val="0"/>
      <w:marTop w:val="0"/>
      <w:marBottom w:val="0"/>
      <w:divBdr>
        <w:top w:val="none" w:sz="0" w:space="0" w:color="auto"/>
        <w:left w:val="none" w:sz="0" w:space="0" w:color="auto"/>
        <w:bottom w:val="none" w:sz="0" w:space="0" w:color="auto"/>
        <w:right w:val="none" w:sz="0" w:space="0" w:color="auto"/>
      </w:divBdr>
    </w:div>
    <w:div w:id="2022971967">
      <w:bodyDiv w:val="1"/>
      <w:marLeft w:val="0"/>
      <w:marRight w:val="0"/>
      <w:marTop w:val="0"/>
      <w:marBottom w:val="0"/>
      <w:divBdr>
        <w:top w:val="none" w:sz="0" w:space="0" w:color="auto"/>
        <w:left w:val="none" w:sz="0" w:space="0" w:color="auto"/>
        <w:bottom w:val="none" w:sz="0" w:space="0" w:color="auto"/>
        <w:right w:val="none" w:sz="0" w:space="0" w:color="auto"/>
      </w:divBdr>
    </w:div>
    <w:div w:id="2032609186">
      <w:bodyDiv w:val="1"/>
      <w:marLeft w:val="0"/>
      <w:marRight w:val="0"/>
      <w:marTop w:val="0"/>
      <w:marBottom w:val="0"/>
      <w:divBdr>
        <w:top w:val="none" w:sz="0" w:space="0" w:color="auto"/>
        <w:left w:val="none" w:sz="0" w:space="0" w:color="auto"/>
        <w:bottom w:val="none" w:sz="0" w:space="0" w:color="auto"/>
        <w:right w:val="none" w:sz="0" w:space="0" w:color="auto"/>
      </w:divBdr>
    </w:div>
    <w:div w:id="2033147118">
      <w:bodyDiv w:val="1"/>
      <w:marLeft w:val="0"/>
      <w:marRight w:val="0"/>
      <w:marTop w:val="0"/>
      <w:marBottom w:val="0"/>
      <w:divBdr>
        <w:top w:val="none" w:sz="0" w:space="0" w:color="auto"/>
        <w:left w:val="none" w:sz="0" w:space="0" w:color="auto"/>
        <w:bottom w:val="none" w:sz="0" w:space="0" w:color="auto"/>
        <w:right w:val="none" w:sz="0" w:space="0" w:color="auto"/>
      </w:divBdr>
    </w:div>
    <w:div w:id="2084330084">
      <w:bodyDiv w:val="1"/>
      <w:marLeft w:val="0"/>
      <w:marRight w:val="0"/>
      <w:marTop w:val="0"/>
      <w:marBottom w:val="0"/>
      <w:divBdr>
        <w:top w:val="none" w:sz="0" w:space="0" w:color="auto"/>
        <w:left w:val="none" w:sz="0" w:space="0" w:color="auto"/>
        <w:bottom w:val="none" w:sz="0" w:space="0" w:color="auto"/>
        <w:right w:val="none" w:sz="0" w:space="0" w:color="auto"/>
      </w:divBdr>
    </w:div>
    <w:div w:id="2085101604">
      <w:bodyDiv w:val="1"/>
      <w:marLeft w:val="0"/>
      <w:marRight w:val="0"/>
      <w:marTop w:val="0"/>
      <w:marBottom w:val="0"/>
      <w:divBdr>
        <w:top w:val="none" w:sz="0" w:space="0" w:color="auto"/>
        <w:left w:val="none" w:sz="0" w:space="0" w:color="auto"/>
        <w:bottom w:val="none" w:sz="0" w:space="0" w:color="auto"/>
        <w:right w:val="none" w:sz="0" w:space="0" w:color="auto"/>
      </w:divBdr>
    </w:div>
    <w:div w:id="2119829289">
      <w:bodyDiv w:val="1"/>
      <w:marLeft w:val="0"/>
      <w:marRight w:val="0"/>
      <w:marTop w:val="0"/>
      <w:marBottom w:val="0"/>
      <w:divBdr>
        <w:top w:val="none" w:sz="0" w:space="0" w:color="auto"/>
        <w:left w:val="none" w:sz="0" w:space="0" w:color="auto"/>
        <w:bottom w:val="none" w:sz="0" w:space="0" w:color="auto"/>
        <w:right w:val="none" w:sz="0" w:space="0" w:color="auto"/>
      </w:divBdr>
    </w:div>
    <w:div w:id="2135829745">
      <w:bodyDiv w:val="1"/>
      <w:marLeft w:val="0"/>
      <w:marRight w:val="0"/>
      <w:marTop w:val="0"/>
      <w:marBottom w:val="0"/>
      <w:divBdr>
        <w:top w:val="none" w:sz="0" w:space="0" w:color="auto"/>
        <w:left w:val="none" w:sz="0" w:space="0" w:color="auto"/>
        <w:bottom w:val="none" w:sz="0" w:space="0" w:color="auto"/>
        <w:right w:val="none" w:sz="0" w:space="0" w:color="auto"/>
      </w:divBdr>
    </w:div>
    <w:div w:id="2142842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syp.southyorks.police.uk.\redirect$\All_Shared\Snig%20Hill\HQ%20Fourth%20Floor\Finance\Financial%20Accounts\Ye2019\Statement%20of%20Accounts\AGS\Force\Safer%20South%20Yorkshire%20Governance%20ToR%20v2.0%20Final%20-%20SCB.pdf" TargetMode="External"/><Relationship Id="rId21" Type="http://schemas.openxmlformats.org/officeDocument/2006/relationships/image" Target="media/image6.png"/><Relationship Id="rId42" Type="http://schemas.openxmlformats.org/officeDocument/2006/relationships/hyperlink" Target="http://www.sheffield.gov.uk" TargetMode="External"/><Relationship Id="rId47" Type="http://schemas.openxmlformats.org/officeDocument/2006/relationships/chart" Target="charts/chart1.xml"/><Relationship Id="rId63" Type="http://schemas.openxmlformats.org/officeDocument/2006/relationships/customXml" Target="ink/ink2.xml"/><Relationship Id="rId68" Type="http://schemas.openxmlformats.org/officeDocument/2006/relationships/image" Target="media/image24.jpg"/><Relationship Id="rId84" Type="http://schemas.openxmlformats.org/officeDocument/2006/relationships/hyperlink" Target="http://www.southyorkshire.police.uk" TargetMode="External"/><Relationship Id="rId16" Type="http://schemas.openxmlformats.org/officeDocument/2006/relationships/image" Target="media/image2.jpg"/><Relationship Id="rId11" Type="http://schemas.openxmlformats.org/officeDocument/2006/relationships/footer" Target="footer1.xml"/><Relationship Id="rId32" Type="http://schemas.openxmlformats.org/officeDocument/2006/relationships/hyperlink" Target="file:///\\syp.southyorks.police.uk.\redirect$\All_Shared\Snig%20Hill\HQ%20Fourth%20Floor\Finance\Financial%20Accounts\Ye2019\Statement%20of%20Accounts\AGS\PCC\F%20Police%20and%20Fire%20-%20TOR%2010082017.pdf" TargetMode="External"/><Relationship Id="rId37" Type="http://schemas.openxmlformats.org/officeDocument/2006/relationships/image" Target="media/image10.png"/><Relationship Id="rId53" Type="http://schemas.openxmlformats.org/officeDocument/2006/relationships/image" Target="media/image20.jpeg"/><Relationship Id="rId58" Type="http://schemas.openxmlformats.org/officeDocument/2006/relationships/chart" Target="charts/chart5.xml"/><Relationship Id="rId74" Type="http://schemas.openxmlformats.org/officeDocument/2006/relationships/image" Target="media/image30.jpg"/><Relationship Id="rId79" Type="http://schemas.openxmlformats.org/officeDocument/2006/relationships/image" Target="media/image35.jpg"/><Relationship Id="rId5" Type="http://schemas.openxmlformats.org/officeDocument/2006/relationships/webSettings" Target="webSettings.xml"/><Relationship Id="rId82" Type="http://schemas.openxmlformats.org/officeDocument/2006/relationships/image" Target="media/image38.jpg"/><Relationship Id="rId19" Type="http://schemas.openxmlformats.org/officeDocument/2006/relationships/image" Target="media/image5.png"/><Relationship Id="rId14" Type="http://schemas.openxmlformats.org/officeDocument/2006/relationships/footer" Target="footer3.xml"/><Relationship Id="rId22" Type="http://schemas.openxmlformats.org/officeDocument/2006/relationships/image" Target="media/image7.png"/><Relationship Id="rId27" Type="http://schemas.openxmlformats.org/officeDocument/2006/relationships/hyperlink" Target="file:///\\syp.southyorks.police.uk.\redirect$\All_Shared\Snig%20Hill\HQ%20Fourth%20Floor\Finance\Financial%20Accounts\Ye2019\Statement%20of%20Accounts\AGS\Force\Safer%20South%20Yorkshire%20Governance%20ToR%20v2.0%20Final%20-%20SCB.pdf" TargetMode="External"/><Relationship Id="rId30" Type="http://schemas.openxmlformats.org/officeDocument/2006/relationships/hyperlink" Target="file:///\\syp.southyorks.police.uk.\redirect$\All_Shared\Snig%20Hill\HQ%20Fourth%20Floor\Finance\Financial%20Accounts\Ye2019\Statement%20of%20Accounts\AGS\PCC\2018-05-02%20CCSF%20ToR.docx" TargetMode="External"/><Relationship Id="rId35" Type="http://schemas.openxmlformats.org/officeDocument/2006/relationships/hyperlink" Target="file:///\\syp.southyorks.police.uk.\redirect$\All_Shared\Corporate%20Finance\Accountancy%20Team\Year%20End\2019-20\Audit%20Papers\Narrative%20Statement\Principles%20of%20Good%20Governance.docx" TargetMode="External"/><Relationship Id="rId43" Type="http://schemas.openxmlformats.org/officeDocument/2006/relationships/hyperlink" Target="http://www.doncaster.gov.uk" TargetMode="External"/><Relationship Id="rId48" Type="http://schemas.openxmlformats.org/officeDocument/2006/relationships/chart" Target="charts/chart2.xml"/><Relationship Id="rId56" Type="http://schemas.openxmlformats.org/officeDocument/2006/relationships/image" Target="media/image21.png"/><Relationship Id="rId69" Type="http://schemas.openxmlformats.org/officeDocument/2006/relationships/image" Target="media/image25.jpg"/><Relationship Id="rId77" Type="http://schemas.openxmlformats.org/officeDocument/2006/relationships/image" Target="media/image33.jpg"/><Relationship Id="rId8" Type="http://schemas.openxmlformats.org/officeDocument/2006/relationships/image" Target="media/image1.jpg"/><Relationship Id="rId51" Type="http://schemas.openxmlformats.org/officeDocument/2006/relationships/image" Target="media/image18.jpeg"/><Relationship Id="rId72" Type="http://schemas.openxmlformats.org/officeDocument/2006/relationships/image" Target="media/image28.jpg"/><Relationship Id="rId80" Type="http://schemas.openxmlformats.org/officeDocument/2006/relationships/image" Target="media/image36.jpg"/><Relationship Id="rId85" Type="http://schemas.openxmlformats.org/officeDocument/2006/relationships/image" Target="media/image40.jp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3.jpg"/><Relationship Id="rId25" Type="http://schemas.openxmlformats.org/officeDocument/2006/relationships/hyperlink" Target="file:///\\syp.southyorks.police.uk.\redirect$\All_Shared\Snig%20Hill\HQ%20Fourth%20Floor\Finance\Financial%20Accounts\Ye2019\Statement%20of%20Accounts\AGS\Force\Senior%20Command%20Team%20Business%20Meeting.docx" TargetMode="External"/><Relationship Id="rId33" Type="http://schemas.openxmlformats.org/officeDocument/2006/relationships/hyperlink" Target="file:///\\syp.southyorks.police.uk.\redirect$\All_Shared\Snig%20Hill\HQ%20Fourth%20Floor\Finance\Financial%20Accounts\Ye2019\Statement%20of%20Accounts\AGS\PCC\F%20Police%20and%20Fire%20-%20TOR%2010082017.pdf" TargetMode="External"/><Relationship Id="rId38" Type="http://schemas.openxmlformats.org/officeDocument/2006/relationships/image" Target="media/image11.jpg"/><Relationship Id="rId46" Type="http://schemas.openxmlformats.org/officeDocument/2006/relationships/image" Target="media/image15.jpg"/><Relationship Id="rId59" Type="http://schemas.openxmlformats.org/officeDocument/2006/relationships/customXml" Target="ink/ink1.xml"/><Relationship Id="rId67" Type="http://schemas.openxmlformats.org/officeDocument/2006/relationships/image" Target="media/image23.png"/><Relationship Id="rId20" Type="http://schemas.openxmlformats.org/officeDocument/2006/relationships/image" Target="cid:image006.png@01D31CED.2572E530" TargetMode="External"/><Relationship Id="rId41" Type="http://schemas.openxmlformats.org/officeDocument/2006/relationships/image" Target="media/image14.jpg"/><Relationship Id="rId54" Type="http://schemas.openxmlformats.org/officeDocument/2006/relationships/image" Target="cid:image011.jpg@01DAA155.01FB27E0" TargetMode="External"/><Relationship Id="rId62" Type="http://schemas.openxmlformats.org/officeDocument/2006/relationships/image" Target="media/image18.png"/><Relationship Id="rId70" Type="http://schemas.openxmlformats.org/officeDocument/2006/relationships/image" Target="media/image26.jpg"/><Relationship Id="rId75" Type="http://schemas.openxmlformats.org/officeDocument/2006/relationships/image" Target="media/image31.png"/><Relationship Id="rId83"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8.png"/><Relationship Id="rId28" Type="http://schemas.openxmlformats.org/officeDocument/2006/relationships/hyperlink" Target="file:///\\syp.southyorks.police.uk.\redirect$\All_Shared\Snig%20Hill\HQ%20Fourth%20Floor\Finance\Financial%20Accounts\Ye2019\Statement%20of%20Accounts\AGS\Force\Strategic%20safeguarding%20partnership%20TOR.docx" TargetMode="External"/><Relationship Id="rId36" Type="http://schemas.openxmlformats.org/officeDocument/2006/relationships/hyperlink" Target="file:///\\syp.southyorks.police.uk.\redirect$\All_Shared\Corporate%20Finance\Accountancy%20Team\Year%20End\2019-20\Audit%20Papers\Narrative%20Statement\Assurance%20Framework.pptx" TargetMode="External"/><Relationship Id="rId49" Type="http://schemas.openxmlformats.org/officeDocument/2006/relationships/image" Target="media/image16.png"/><Relationship Id="rId57" Type="http://schemas.openxmlformats.org/officeDocument/2006/relationships/chart" Target="charts/chart4.xml"/><Relationship Id="rId10" Type="http://schemas.openxmlformats.org/officeDocument/2006/relationships/header" Target="header2.xml"/><Relationship Id="rId31" Type="http://schemas.openxmlformats.org/officeDocument/2006/relationships/hyperlink" Target="file:///\\syp.southyorks.police.uk.\redirect$\All_Shared\Snig%20Hill\HQ%20Fourth%20Floor\Finance\Financial%20Accounts\Ye2019\Statement%20of%20Accounts\AGS\PCC\2018-05-02%20CCSF%20ToR.docx" TargetMode="External"/><Relationship Id="rId44" Type="http://schemas.openxmlformats.org/officeDocument/2006/relationships/hyperlink" Target="http://www.rotherham.gov.uk" TargetMode="External"/><Relationship Id="rId52" Type="http://schemas.openxmlformats.org/officeDocument/2006/relationships/image" Target="media/image19.jpg"/><Relationship Id="rId65" Type="http://schemas.openxmlformats.org/officeDocument/2006/relationships/image" Target="media/image19.png"/><Relationship Id="rId73" Type="http://schemas.openxmlformats.org/officeDocument/2006/relationships/image" Target="media/image29.jpg"/><Relationship Id="rId78" Type="http://schemas.openxmlformats.org/officeDocument/2006/relationships/image" Target="media/image34.jpg"/><Relationship Id="rId81" Type="http://schemas.openxmlformats.org/officeDocument/2006/relationships/image" Target="media/image37.jpg"/><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4.jpeg"/><Relationship Id="rId39" Type="http://schemas.openxmlformats.org/officeDocument/2006/relationships/image" Target="media/image12.png"/><Relationship Id="rId34" Type="http://schemas.openxmlformats.org/officeDocument/2006/relationships/image" Target="media/image9.png"/><Relationship Id="rId50" Type="http://schemas.openxmlformats.org/officeDocument/2006/relationships/image" Target="media/image17.jpeg"/><Relationship Id="rId55" Type="http://schemas.openxmlformats.org/officeDocument/2006/relationships/chart" Target="charts/chart3.xml"/><Relationship Id="rId76" Type="http://schemas.openxmlformats.org/officeDocument/2006/relationships/image" Target="media/image32.png"/><Relationship Id="rId7" Type="http://schemas.openxmlformats.org/officeDocument/2006/relationships/endnotes" Target="endnotes.xml"/><Relationship Id="rId71" Type="http://schemas.openxmlformats.org/officeDocument/2006/relationships/image" Target="media/image27.jpg"/><Relationship Id="rId2" Type="http://schemas.openxmlformats.org/officeDocument/2006/relationships/numbering" Target="numbering.xml"/><Relationship Id="rId29" Type="http://schemas.openxmlformats.org/officeDocument/2006/relationships/hyperlink" Target="file:///\\syp.southyorks.police.uk.\redirect$\All_Shared\Snig%20Hill\HQ%20Fourth%20Floor\Finance\Financial%20Accounts\Ye2019\Statement%20of%20Accounts\AGS\Force\Strategic%20safeguarding%20partnership%20TOR.docx" TargetMode="External"/><Relationship Id="rId24" Type="http://schemas.openxmlformats.org/officeDocument/2006/relationships/hyperlink" Target="file:///\\syp.southyorks.police.uk.\redirect$\All_Shared\Snig%20Hill\HQ%20Fourth%20Floor\Finance\Financial%20Accounts\Ye2019\Statement%20of%20Accounts\AGS\Force\Senior%20Command%20Team%20Business%20Meeting.docx" TargetMode="External"/><Relationship Id="rId40" Type="http://schemas.openxmlformats.org/officeDocument/2006/relationships/image" Target="media/image13.jpg"/><Relationship Id="rId45" Type="http://schemas.openxmlformats.org/officeDocument/2006/relationships/hyperlink" Target="http://www.barnsley.gov.uk" TargetMode="External"/><Relationship Id="rId66" Type="http://schemas.openxmlformats.org/officeDocument/2006/relationships/image" Target="media/image22.jpg"/><Relationship Id="rId8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syp.southyorks.police.uk.\redirect$\All_Shared\Corporate%20Finance\Accountancy%20Team\Year%20End\2022-23\Audit%20Papers\Narrative%20Statement\Population%20Data\Narrative%20Statement%20-%20Graphs%2022-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syp\redirect$\All_Shared\Corporate%20Finance\Accountancy%20Team\Year%20End\2025-26\Audit%20Papers\Narrative%20Statement\Population%20Data\Population%20Data%20Mid%20Year%20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syp.southyorks.police.uk.\redirect2$\All_Shared\Corporate%20Finance\Accountancy%20Team\Year%20End\2025-26\Audit%20Papers\Narrative%20Statement\Capital%20Expenditure\Chart%20for%20capital%20financing%202025-26.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syp.southyorks.police.uk.\redirect$\All_Shared\Corporate%20Finance\Accountancy%20Team\Year%20End\2024-25\Audit%20Papers\Narrative%20Statement\Capital\Chart%20for%20capital%20financing%202024-2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syp.southyorks.police.uk.\redirect$\All_Shared\Corporate%20Finance\Accountancy%20Team\Year%20End\2024-25\Audit%20Papers\Narrative%20Statement\Capital\Chart%20for%20capital%20financing%202024-25%20v2.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White British and BME Groups in 2021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1"/>
          <c:order val="1"/>
          <c:tx>
            <c:strRef>
              <c:f>'[Narrative Statement - Graphs 22-23.xlsx]White &amp; BME'!$A$3</c:f>
              <c:strCache>
                <c:ptCount val="1"/>
                <c:pt idx="0">
                  <c:v>% White British</c:v>
                </c:pt>
              </c:strCache>
            </c:strRef>
          </c:tx>
          <c:spPr>
            <a:solidFill>
              <a:srgbClr val="9DC3E6"/>
            </a:solidFill>
            <a:ln w="19050">
              <a:solidFill>
                <a:schemeClr val="lt1"/>
              </a:solidFill>
            </a:ln>
            <a:effectLst/>
          </c:spPr>
          <c:invertIfNegative val="0"/>
          <c:dPt>
            <c:idx val="0"/>
            <c:invertIfNegative val="0"/>
            <c:bubble3D val="0"/>
            <c:spPr>
              <a:solidFill>
                <a:srgbClr val="9DC3E6"/>
              </a:solidFill>
              <a:ln w="19050">
                <a:solidFill>
                  <a:schemeClr val="lt1"/>
                </a:solidFill>
              </a:ln>
              <a:effectLst/>
            </c:spPr>
            <c:extLst>
              <c:ext xmlns:c16="http://schemas.microsoft.com/office/drawing/2014/chart" uri="{C3380CC4-5D6E-409C-BE32-E72D297353CC}">
                <c16:uniqueId val="{00000001-7D99-4D95-B706-D863CEAF4C02}"/>
              </c:ext>
            </c:extLst>
          </c:dPt>
          <c:dPt>
            <c:idx val="1"/>
            <c:invertIfNegative val="0"/>
            <c:bubble3D val="0"/>
            <c:spPr>
              <a:solidFill>
                <a:srgbClr val="9DC3E6"/>
              </a:solidFill>
              <a:ln w="19050">
                <a:solidFill>
                  <a:schemeClr val="lt1"/>
                </a:solidFill>
              </a:ln>
              <a:effectLst/>
            </c:spPr>
            <c:extLst>
              <c:ext xmlns:c16="http://schemas.microsoft.com/office/drawing/2014/chart" uri="{C3380CC4-5D6E-409C-BE32-E72D297353CC}">
                <c16:uniqueId val="{00000003-7D99-4D95-B706-D863CEAF4C02}"/>
              </c:ext>
            </c:extLst>
          </c:dPt>
          <c:dPt>
            <c:idx val="2"/>
            <c:invertIfNegative val="0"/>
            <c:bubble3D val="0"/>
            <c:spPr>
              <a:solidFill>
                <a:srgbClr val="9DC3E6"/>
              </a:solidFill>
              <a:ln w="19050">
                <a:solidFill>
                  <a:schemeClr val="lt1"/>
                </a:solidFill>
              </a:ln>
              <a:effectLst/>
            </c:spPr>
            <c:extLst>
              <c:ext xmlns:c16="http://schemas.microsoft.com/office/drawing/2014/chart" uri="{C3380CC4-5D6E-409C-BE32-E72D297353CC}">
                <c16:uniqueId val="{00000005-7D99-4D95-B706-D863CEAF4C02}"/>
              </c:ext>
            </c:extLst>
          </c:dPt>
          <c:dPt>
            <c:idx val="3"/>
            <c:invertIfNegative val="0"/>
            <c:bubble3D val="0"/>
            <c:spPr>
              <a:solidFill>
                <a:srgbClr val="9DC3E6"/>
              </a:solidFill>
              <a:ln w="19050">
                <a:solidFill>
                  <a:schemeClr val="lt1"/>
                </a:solidFill>
              </a:ln>
              <a:effectLst/>
            </c:spPr>
            <c:extLst>
              <c:ext xmlns:c16="http://schemas.microsoft.com/office/drawing/2014/chart" uri="{C3380CC4-5D6E-409C-BE32-E72D297353CC}">
                <c16:uniqueId val="{00000007-7D99-4D95-B706-D863CEAF4C02}"/>
              </c:ext>
            </c:extLst>
          </c:dPt>
          <c:cat>
            <c:strRef>
              <c:f>'[Narrative Statement - Graphs 22-23.xlsx]White &amp; BME'!$B$1:$F$1</c:f>
              <c:strCache>
                <c:ptCount val="4"/>
                <c:pt idx="0">
                  <c:v>Barnsley</c:v>
                </c:pt>
                <c:pt idx="1">
                  <c:v>Doncaster</c:v>
                </c:pt>
                <c:pt idx="2">
                  <c:v>Rotherham</c:v>
                </c:pt>
                <c:pt idx="3">
                  <c:v>Sheffield</c:v>
                </c:pt>
              </c:strCache>
              <c:extLst/>
            </c:strRef>
          </c:cat>
          <c:val>
            <c:numRef>
              <c:f>'[Narrative Statement - Graphs 22-23.xlsx]White &amp; BME'!$B$3:$F$3</c:f>
              <c:numCache>
                <c:formatCode>0.0%</c:formatCode>
                <c:ptCount val="4"/>
                <c:pt idx="0">
                  <c:v>0.96899999999999997</c:v>
                </c:pt>
                <c:pt idx="1">
                  <c:v>0.93100000000000005</c:v>
                </c:pt>
                <c:pt idx="2">
                  <c:v>0.91</c:v>
                </c:pt>
                <c:pt idx="3">
                  <c:v>0.79100000000000004</c:v>
                </c:pt>
              </c:numCache>
              <c:extLst/>
            </c:numRef>
          </c:val>
          <c:extLst>
            <c:ext xmlns:c16="http://schemas.microsoft.com/office/drawing/2014/chart" uri="{C3380CC4-5D6E-409C-BE32-E72D297353CC}">
              <c16:uniqueId val="{00000008-7D99-4D95-B706-D863CEAF4C02}"/>
            </c:ext>
          </c:extLst>
        </c:ser>
        <c:ser>
          <c:idx val="2"/>
          <c:order val="2"/>
          <c:tx>
            <c:strRef>
              <c:f>'[Narrative Statement - Graphs 22-23.xlsx]White &amp; BME'!$A$4</c:f>
              <c:strCache>
                <c:ptCount val="1"/>
                <c:pt idx="0">
                  <c:v>% Black &amp; Minority Ethnic</c:v>
                </c:pt>
              </c:strCache>
            </c:strRef>
          </c:tx>
          <c:spPr>
            <a:solidFill>
              <a:schemeClr val="accent2"/>
            </a:solidFill>
            <a:ln w="19050">
              <a:solidFill>
                <a:schemeClr val="lt1"/>
              </a:solidFill>
            </a:ln>
            <a:effectLst/>
          </c:spPr>
          <c:invertIfNegative val="0"/>
          <c:cat>
            <c:strRef>
              <c:f>'[Narrative Statement - Graphs 22-23.xlsx]White &amp; BME'!$B$1:$F$1</c:f>
              <c:strCache>
                <c:ptCount val="4"/>
                <c:pt idx="0">
                  <c:v>Barnsley</c:v>
                </c:pt>
                <c:pt idx="1">
                  <c:v>Doncaster</c:v>
                </c:pt>
                <c:pt idx="2">
                  <c:v>Rotherham</c:v>
                </c:pt>
                <c:pt idx="3">
                  <c:v>Sheffield</c:v>
                </c:pt>
              </c:strCache>
              <c:extLst/>
            </c:strRef>
          </c:cat>
          <c:val>
            <c:numRef>
              <c:f>'[Narrative Statement - Graphs 22-23.xlsx]White &amp; BME'!$B$4:$F$4</c:f>
              <c:numCache>
                <c:formatCode>0.0%</c:formatCode>
                <c:ptCount val="4"/>
                <c:pt idx="0">
                  <c:v>3.1000000000000028E-2</c:v>
                </c:pt>
                <c:pt idx="1">
                  <c:v>6.899999999999995E-2</c:v>
                </c:pt>
                <c:pt idx="2">
                  <c:v>8.9999999999999969E-2</c:v>
                </c:pt>
                <c:pt idx="3">
                  <c:v>0.20899999999999996</c:v>
                </c:pt>
              </c:numCache>
              <c:extLst/>
            </c:numRef>
          </c:val>
          <c:extLst>
            <c:ext xmlns:c16="http://schemas.microsoft.com/office/drawing/2014/chart" uri="{C3380CC4-5D6E-409C-BE32-E72D297353CC}">
              <c16:uniqueId val="{00000009-7D99-4D95-B706-D863CEAF4C02}"/>
            </c:ext>
          </c:extLst>
        </c:ser>
        <c:dLbls>
          <c:showLegendKey val="0"/>
          <c:showVal val="0"/>
          <c:showCatName val="0"/>
          <c:showSerName val="0"/>
          <c:showPercent val="0"/>
          <c:showBubbleSize val="0"/>
        </c:dLbls>
        <c:gapWidth val="150"/>
        <c:axId val="931662616"/>
        <c:axId val="931662224"/>
        <c:extLst>
          <c:ext xmlns:c15="http://schemas.microsoft.com/office/drawing/2012/chart" uri="{02D57815-91ED-43cb-92C2-25804820EDAC}">
            <c15:filteredBarSeries>
              <c15:ser>
                <c:idx val="0"/>
                <c:order val="0"/>
                <c:tx>
                  <c:strRef>
                    <c:extLst>
                      <c:ext uri="{02D57815-91ED-43cb-92C2-25804820EDAC}">
                        <c15:formulaRef>
                          <c15:sqref>'[Narrative Statement - Graphs 22-23.xlsx]White &amp; BME'!$A$2</c15:sqref>
                        </c15:formulaRef>
                      </c:ext>
                    </c:extLst>
                    <c:strCache>
                      <c:ptCount val="1"/>
                      <c:pt idx="0">
                        <c:v>Total Population</c:v>
                      </c:pt>
                    </c:strCache>
                  </c:strRef>
                </c:tx>
                <c:spPr>
                  <a:solidFill>
                    <a:schemeClr val="accent1"/>
                  </a:solidFill>
                  <a:ln w="19050">
                    <a:solidFill>
                      <a:schemeClr val="lt1"/>
                    </a:solidFill>
                  </a:ln>
                  <a:effectLst/>
                </c:spPr>
                <c:invertIfNegative val="0"/>
                <c:cat>
                  <c:strRef>
                    <c:extLst>
                      <c:ext uri="{02D57815-91ED-43cb-92C2-25804820EDAC}">
                        <c15:formulaRef>
                          <c15:sqref>'[Narrative Statement - Graphs 22-23.xlsx]White &amp; BME'!$B$1:$F$1</c15:sqref>
                        </c15:formulaRef>
                      </c:ext>
                    </c:extLst>
                    <c:strCache>
                      <c:ptCount val="4"/>
                      <c:pt idx="0">
                        <c:v>Barnsley</c:v>
                      </c:pt>
                      <c:pt idx="1">
                        <c:v>Doncaster</c:v>
                      </c:pt>
                      <c:pt idx="2">
                        <c:v>Rotherham</c:v>
                      </c:pt>
                      <c:pt idx="3">
                        <c:v>Sheffield</c:v>
                      </c:pt>
                    </c:strCache>
                  </c:strRef>
                </c:cat>
                <c:val>
                  <c:numRef>
                    <c:extLst>
                      <c:ext uri="{02D57815-91ED-43cb-92C2-25804820EDAC}">
                        <c15:formulaRef>
                          <c15:sqref>'[Narrative Statement - Graphs 22-23.xlsx]White &amp; BME'!$B$2:$F$2</c15:sqref>
                        </c15:formulaRef>
                      </c:ext>
                    </c:extLst>
                    <c:numCache>
                      <c:formatCode>#,##0</c:formatCode>
                      <c:ptCount val="4"/>
                      <c:pt idx="0">
                        <c:v>244572</c:v>
                      </c:pt>
                      <c:pt idx="1">
                        <c:v>308104</c:v>
                      </c:pt>
                      <c:pt idx="2">
                        <c:v>265806</c:v>
                      </c:pt>
                      <c:pt idx="3">
                        <c:v>556523</c:v>
                      </c:pt>
                    </c:numCache>
                  </c:numRef>
                </c:val>
                <c:extLst>
                  <c:ext xmlns:c16="http://schemas.microsoft.com/office/drawing/2014/chart" uri="{C3380CC4-5D6E-409C-BE32-E72D297353CC}">
                    <c16:uniqueId val="{0000000A-7D99-4D95-B706-D863CEAF4C02}"/>
                  </c:ext>
                </c:extLst>
              </c15:ser>
            </c15:filteredBarSeries>
          </c:ext>
        </c:extLst>
      </c:barChart>
      <c:valAx>
        <c:axId val="931662224"/>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1662616"/>
        <c:crosses val="autoZero"/>
        <c:crossBetween val="between"/>
      </c:valAx>
      <c:catAx>
        <c:axId val="93166261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166222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rgbClr val="00B0F0"/>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South</a:t>
            </a:r>
            <a:r>
              <a:rPr lang="en-GB" baseline="0"/>
              <a:t> Yorkshire Population 2024</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tx>
            <c:strRef>
              <c:f>Graph!$A$2</c:f>
              <c:strCache>
                <c:ptCount val="1"/>
                <c:pt idx="0">
                  <c:v>0-9</c:v>
                </c:pt>
              </c:strCache>
            </c:strRef>
          </c:tx>
          <c:spPr>
            <a:solidFill>
              <a:schemeClr val="accent1"/>
            </a:solidFill>
            <a:ln>
              <a:noFill/>
            </a:ln>
            <a:effectLst/>
          </c:spPr>
          <c:invertIfNegative val="0"/>
          <c:cat>
            <c:strRef>
              <c:f>Graph!$B$1:$E$1</c:f>
              <c:strCache>
                <c:ptCount val="4"/>
                <c:pt idx="0">
                  <c:v>Barnsley</c:v>
                </c:pt>
                <c:pt idx="1">
                  <c:v>Doncaster</c:v>
                </c:pt>
                <c:pt idx="2">
                  <c:v>Rotherham</c:v>
                </c:pt>
                <c:pt idx="3">
                  <c:v>Sheffield</c:v>
                </c:pt>
              </c:strCache>
            </c:strRef>
          </c:cat>
          <c:val>
            <c:numRef>
              <c:f>Graph!$B$2:$E$2</c:f>
              <c:numCache>
                <c:formatCode>#,##0</c:formatCode>
                <c:ptCount val="4"/>
                <c:pt idx="0">
                  <c:v>27915</c:v>
                </c:pt>
                <c:pt idx="1">
                  <c:v>36725</c:v>
                </c:pt>
                <c:pt idx="2">
                  <c:v>31742</c:v>
                </c:pt>
                <c:pt idx="3">
                  <c:v>63037</c:v>
                </c:pt>
              </c:numCache>
            </c:numRef>
          </c:val>
          <c:extLst>
            <c:ext xmlns:c16="http://schemas.microsoft.com/office/drawing/2014/chart" uri="{C3380CC4-5D6E-409C-BE32-E72D297353CC}">
              <c16:uniqueId val="{00000000-7FF0-4F36-93B9-822C1F76627A}"/>
            </c:ext>
          </c:extLst>
        </c:ser>
        <c:ser>
          <c:idx val="1"/>
          <c:order val="1"/>
          <c:tx>
            <c:strRef>
              <c:f>Graph!$A$3</c:f>
              <c:strCache>
                <c:ptCount val="1"/>
                <c:pt idx="0">
                  <c:v>10-19</c:v>
                </c:pt>
              </c:strCache>
            </c:strRef>
          </c:tx>
          <c:spPr>
            <a:solidFill>
              <a:schemeClr val="accent2"/>
            </a:solidFill>
            <a:ln>
              <a:noFill/>
            </a:ln>
            <a:effectLst/>
          </c:spPr>
          <c:invertIfNegative val="0"/>
          <c:cat>
            <c:strRef>
              <c:f>Graph!$B$1:$E$1</c:f>
              <c:strCache>
                <c:ptCount val="4"/>
                <c:pt idx="0">
                  <c:v>Barnsley</c:v>
                </c:pt>
                <c:pt idx="1">
                  <c:v>Doncaster</c:v>
                </c:pt>
                <c:pt idx="2">
                  <c:v>Rotherham</c:v>
                </c:pt>
                <c:pt idx="3">
                  <c:v>Sheffield</c:v>
                </c:pt>
              </c:strCache>
            </c:strRef>
          </c:cat>
          <c:val>
            <c:numRef>
              <c:f>Graph!$B$3:$E$3</c:f>
              <c:numCache>
                <c:formatCode>#,##0</c:formatCode>
                <c:ptCount val="4"/>
                <c:pt idx="0">
                  <c:v>28865</c:v>
                </c:pt>
                <c:pt idx="1">
                  <c:v>37804</c:v>
                </c:pt>
                <c:pt idx="2">
                  <c:v>33541</c:v>
                </c:pt>
                <c:pt idx="3">
                  <c:v>72213</c:v>
                </c:pt>
              </c:numCache>
            </c:numRef>
          </c:val>
          <c:extLst>
            <c:ext xmlns:c16="http://schemas.microsoft.com/office/drawing/2014/chart" uri="{C3380CC4-5D6E-409C-BE32-E72D297353CC}">
              <c16:uniqueId val="{00000001-7FF0-4F36-93B9-822C1F76627A}"/>
            </c:ext>
          </c:extLst>
        </c:ser>
        <c:ser>
          <c:idx val="2"/>
          <c:order val="2"/>
          <c:tx>
            <c:strRef>
              <c:f>Graph!$A$4</c:f>
              <c:strCache>
                <c:ptCount val="1"/>
                <c:pt idx="0">
                  <c:v>20-29</c:v>
                </c:pt>
              </c:strCache>
            </c:strRef>
          </c:tx>
          <c:spPr>
            <a:solidFill>
              <a:schemeClr val="accent3"/>
            </a:solidFill>
            <a:ln>
              <a:solidFill>
                <a:srgbClr val="00B0F0"/>
              </a:solidFill>
            </a:ln>
            <a:effectLst/>
          </c:spPr>
          <c:invertIfNegative val="0"/>
          <c:cat>
            <c:strRef>
              <c:f>Graph!$B$1:$E$1</c:f>
              <c:strCache>
                <c:ptCount val="4"/>
                <c:pt idx="0">
                  <c:v>Barnsley</c:v>
                </c:pt>
                <c:pt idx="1">
                  <c:v>Doncaster</c:v>
                </c:pt>
                <c:pt idx="2">
                  <c:v>Rotherham</c:v>
                </c:pt>
                <c:pt idx="3">
                  <c:v>Sheffield</c:v>
                </c:pt>
              </c:strCache>
            </c:strRef>
          </c:cat>
          <c:val>
            <c:numRef>
              <c:f>Graph!$B$4:$E$4</c:f>
              <c:numCache>
                <c:formatCode>#,##0</c:formatCode>
                <c:ptCount val="4"/>
                <c:pt idx="0">
                  <c:v>27147</c:v>
                </c:pt>
                <c:pt idx="1">
                  <c:v>34992</c:v>
                </c:pt>
                <c:pt idx="2">
                  <c:v>30870</c:v>
                </c:pt>
                <c:pt idx="3">
                  <c:v>100167</c:v>
                </c:pt>
              </c:numCache>
            </c:numRef>
          </c:val>
          <c:extLst>
            <c:ext xmlns:c16="http://schemas.microsoft.com/office/drawing/2014/chart" uri="{C3380CC4-5D6E-409C-BE32-E72D297353CC}">
              <c16:uniqueId val="{00000002-7FF0-4F36-93B9-822C1F76627A}"/>
            </c:ext>
          </c:extLst>
        </c:ser>
        <c:ser>
          <c:idx val="3"/>
          <c:order val="3"/>
          <c:tx>
            <c:strRef>
              <c:f>Graph!$A$5</c:f>
              <c:strCache>
                <c:ptCount val="1"/>
                <c:pt idx="0">
                  <c:v>30-39</c:v>
                </c:pt>
              </c:strCache>
            </c:strRef>
          </c:tx>
          <c:spPr>
            <a:solidFill>
              <a:schemeClr val="accent4"/>
            </a:solidFill>
            <a:ln>
              <a:solidFill>
                <a:srgbClr val="00B0F0"/>
              </a:solidFill>
              <a:round/>
            </a:ln>
            <a:effectLst/>
          </c:spPr>
          <c:invertIfNegative val="0"/>
          <c:cat>
            <c:strRef>
              <c:f>Graph!$B$1:$E$1</c:f>
              <c:strCache>
                <c:ptCount val="4"/>
                <c:pt idx="0">
                  <c:v>Barnsley</c:v>
                </c:pt>
                <c:pt idx="1">
                  <c:v>Doncaster</c:v>
                </c:pt>
                <c:pt idx="2">
                  <c:v>Rotherham</c:v>
                </c:pt>
                <c:pt idx="3">
                  <c:v>Sheffield</c:v>
                </c:pt>
              </c:strCache>
            </c:strRef>
          </c:cat>
          <c:val>
            <c:numRef>
              <c:f>Graph!$B$5:$E$5</c:f>
              <c:numCache>
                <c:formatCode>#,##0</c:formatCode>
                <c:ptCount val="4"/>
                <c:pt idx="0">
                  <c:v>35444</c:v>
                </c:pt>
                <c:pt idx="1">
                  <c:v>45692</c:v>
                </c:pt>
                <c:pt idx="2">
                  <c:v>38534</c:v>
                </c:pt>
                <c:pt idx="3">
                  <c:v>82862</c:v>
                </c:pt>
              </c:numCache>
            </c:numRef>
          </c:val>
          <c:extLst>
            <c:ext xmlns:c16="http://schemas.microsoft.com/office/drawing/2014/chart" uri="{C3380CC4-5D6E-409C-BE32-E72D297353CC}">
              <c16:uniqueId val="{00000003-7FF0-4F36-93B9-822C1F76627A}"/>
            </c:ext>
          </c:extLst>
        </c:ser>
        <c:ser>
          <c:idx val="4"/>
          <c:order val="4"/>
          <c:tx>
            <c:strRef>
              <c:f>Graph!$A$6</c:f>
              <c:strCache>
                <c:ptCount val="1"/>
                <c:pt idx="0">
                  <c:v>40-49</c:v>
                </c:pt>
              </c:strCache>
            </c:strRef>
          </c:tx>
          <c:spPr>
            <a:solidFill>
              <a:schemeClr val="accent5"/>
            </a:solidFill>
            <a:ln>
              <a:noFill/>
            </a:ln>
            <a:effectLst/>
          </c:spPr>
          <c:invertIfNegative val="0"/>
          <c:cat>
            <c:strRef>
              <c:f>Graph!$B$1:$E$1</c:f>
              <c:strCache>
                <c:ptCount val="4"/>
                <c:pt idx="0">
                  <c:v>Barnsley</c:v>
                </c:pt>
                <c:pt idx="1">
                  <c:v>Doncaster</c:v>
                </c:pt>
                <c:pt idx="2">
                  <c:v>Rotherham</c:v>
                </c:pt>
                <c:pt idx="3">
                  <c:v>Sheffield</c:v>
                </c:pt>
              </c:strCache>
            </c:strRef>
          </c:cat>
          <c:val>
            <c:numRef>
              <c:f>Graph!$B$6:$E$6</c:f>
              <c:numCache>
                <c:formatCode>#,##0</c:formatCode>
                <c:ptCount val="4"/>
                <c:pt idx="0">
                  <c:v>29437</c:v>
                </c:pt>
                <c:pt idx="1">
                  <c:v>38356</c:v>
                </c:pt>
                <c:pt idx="2">
                  <c:v>32628</c:v>
                </c:pt>
                <c:pt idx="3">
                  <c:v>66626</c:v>
                </c:pt>
              </c:numCache>
            </c:numRef>
          </c:val>
          <c:extLst>
            <c:ext xmlns:c16="http://schemas.microsoft.com/office/drawing/2014/chart" uri="{C3380CC4-5D6E-409C-BE32-E72D297353CC}">
              <c16:uniqueId val="{00000004-7FF0-4F36-93B9-822C1F76627A}"/>
            </c:ext>
          </c:extLst>
        </c:ser>
        <c:ser>
          <c:idx val="5"/>
          <c:order val="5"/>
          <c:tx>
            <c:strRef>
              <c:f>Graph!$A$7</c:f>
              <c:strCache>
                <c:ptCount val="1"/>
                <c:pt idx="0">
                  <c:v>50-59</c:v>
                </c:pt>
              </c:strCache>
            </c:strRef>
          </c:tx>
          <c:spPr>
            <a:solidFill>
              <a:schemeClr val="accent6"/>
            </a:solidFill>
            <a:ln>
              <a:noFill/>
            </a:ln>
            <a:effectLst/>
          </c:spPr>
          <c:invertIfNegative val="0"/>
          <c:cat>
            <c:strRef>
              <c:f>Graph!$B$1:$E$1</c:f>
              <c:strCache>
                <c:ptCount val="4"/>
                <c:pt idx="0">
                  <c:v>Barnsley</c:v>
                </c:pt>
                <c:pt idx="1">
                  <c:v>Doncaster</c:v>
                </c:pt>
                <c:pt idx="2">
                  <c:v>Rotherham</c:v>
                </c:pt>
                <c:pt idx="3">
                  <c:v>Sheffield</c:v>
                </c:pt>
              </c:strCache>
            </c:strRef>
          </c:cat>
          <c:val>
            <c:numRef>
              <c:f>Graph!$B$7:$E$7</c:f>
              <c:numCache>
                <c:formatCode>#,##0</c:formatCode>
                <c:ptCount val="4"/>
                <c:pt idx="0">
                  <c:v>35596</c:v>
                </c:pt>
                <c:pt idx="1">
                  <c:v>42417</c:v>
                </c:pt>
                <c:pt idx="2">
                  <c:v>37311</c:v>
                </c:pt>
                <c:pt idx="3">
                  <c:v>68363</c:v>
                </c:pt>
              </c:numCache>
            </c:numRef>
          </c:val>
          <c:extLst>
            <c:ext xmlns:c16="http://schemas.microsoft.com/office/drawing/2014/chart" uri="{C3380CC4-5D6E-409C-BE32-E72D297353CC}">
              <c16:uniqueId val="{00000005-7FF0-4F36-93B9-822C1F76627A}"/>
            </c:ext>
          </c:extLst>
        </c:ser>
        <c:ser>
          <c:idx val="6"/>
          <c:order val="6"/>
          <c:tx>
            <c:strRef>
              <c:f>Graph!$A$8</c:f>
              <c:strCache>
                <c:ptCount val="1"/>
                <c:pt idx="0">
                  <c:v>60-69</c:v>
                </c:pt>
              </c:strCache>
            </c:strRef>
          </c:tx>
          <c:spPr>
            <a:solidFill>
              <a:schemeClr val="accent1">
                <a:lumMod val="60000"/>
              </a:schemeClr>
            </a:solidFill>
            <a:ln>
              <a:noFill/>
            </a:ln>
            <a:effectLst/>
          </c:spPr>
          <c:invertIfNegative val="0"/>
          <c:cat>
            <c:strRef>
              <c:f>Graph!$B$1:$E$1</c:f>
              <c:strCache>
                <c:ptCount val="4"/>
                <c:pt idx="0">
                  <c:v>Barnsley</c:v>
                </c:pt>
                <c:pt idx="1">
                  <c:v>Doncaster</c:v>
                </c:pt>
                <c:pt idx="2">
                  <c:v>Rotherham</c:v>
                </c:pt>
                <c:pt idx="3">
                  <c:v>Sheffield</c:v>
                </c:pt>
              </c:strCache>
            </c:strRef>
          </c:cat>
          <c:val>
            <c:numRef>
              <c:f>Graph!$B$8:$E$8</c:f>
              <c:numCache>
                <c:formatCode>#,##0</c:formatCode>
                <c:ptCount val="4"/>
                <c:pt idx="0">
                  <c:v>31072</c:v>
                </c:pt>
                <c:pt idx="1">
                  <c:v>38840</c:v>
                </c:pt>
                <c:pt idx="2">
                  <c:v>32320</c:v>
                </c:pt>
                <c:pt idx="3">
                  <c:v>57576</c:v>
                </c:pt>
              </c:numCache>
            </c:numRef>
          </c:val>
          <c:extLst>
            <c:ext xmlns:c16="http://schemas.microsoft.com/office/drawing/2014/chart" uri="{C3380CC4-5D6E-409C-BE32-E72D297353CC}">
              <c16:uniqueId val="{00000006-7FF0-4F36-93B9-822C1F76627A}"/>
            </c:ext>
          </c:extLst>
        </c:ser>
        <c:ser>
          <c:idx val="7"/>
          <c:order val="7"/>
          <c:tx>
            <c:strRef>
              <c:f>Graph!$A$9</c:f>
              <c:strCache>
                <c:ptCount val="1"/>
                <c:pt idx="0">
                  <c:v>70-79</c:v>
                </c:pt>
              </c:strCache>
            </c:strRef>
          </c:tx>
          <c:spPr>
            <a:solidFill>
              <a:schemeClr val="accent2">
                <a:lumMod val="60000"/>
              </a:schemeClr>
            </a:solidFill>
            <a:ln>
              <a:noFill/>
            </a:ln>
            <a:effectLst/>
          </c:spPr>
          <c:invertIfNegative val="0"/>
          <c:cat>
            <c:strRef>
              <c:f>Graph!$B$1:$E$1</c:f>
              <c:strCache>
                <c:ptCount val="4"/>
                <c:pt idx="0">
                  <c:v>Barnsley</c:v>
                </c:pt>
                <c:pt idx="1">
                  <c:v>Doncaster</c:v>
                </c:pt>
                <c:pt idx="2">
                  <c:v>Rotherham</c:v>
                </c:pt>
                <c:pt idx="3">
                  <c:v>Sheffield</c:v>
                </c:pt>
              </c:strCache>
            </c:strRef>
          </c:cat>
          <c:val>
            <c:numRef>
              <c:f>Graph!$B$9:$E$9</c:f>
              <c:numCache>
                <c:formatCode>#,##0</c:formatCode>
                <c:ptCount val="4"/>
                <c:pt idx="0">
                  <c:v>23585</c:v>
                </c:pt>
                <c:pt idx="1">
                  <c:v>28897</c:v>
                </c:pt>
                <c:pt idx="2">
                  <c:v>25218</c:v>
                </c:pt>
                <c:pt idx="3">
                  <c:v>43860</c:v>
                </c:pt>
              </c:numCache>
            </c:numRef>
          </c:val>
          <c:extLst>
            <c:ext xmlns:c16="http://schemas.microsoft.com/office/drawing/2014/chart" uri="{C3380CC4-5D6E-409C-BE32-E72D297353CC}">
              <c16:uniqueId val="{00000007-7FF0-4F36-93B9-822C1F76627A}"/>
            </c:ext>
          </c:extLst>
        </c:ser>
        <c:ser>
          <c:idx val="8"/>
          <c:order val="8"/>
          <c:tx>
            <c:strRef>
              <c:f>Graph!$A$10</c:f>
              <c:strCache>
                <c:ptCount val="1"/>
                <c:pt idx="0">
                  <c:v>80-89</c:v>
                </c:pt>
              </c:strCache>
            </c:strRef>
          </c:tx>
          <c:spPr>
            <a:solidFill>
              <a:schemeClr val="accent3">
                <a:lumMod val="60000"/>
              </a:schemeClr>
            </a:solidFill>
            <a:ln>
              <a:noFill/>
            </a:ln>
            <a:effectLst/>
          </c:spPr>
          <c:invertIfNegative val="0"/>
          <c:cat>
            <c:strRef>
              <c:f>Graph!$B$1:$E$1</c:f>
              <c:strCache>
                <c:ptCount val="4"/>
                <c:pt idx="0">
                  <c:v>Barnsley</c:v>
                </c:pt>
                <c:pt idx="1">
                  <c:v>Doncaster</c:v>
                </c:pt>
                <c:pt idx="2">
                  <c:v>Rotherham</c:v>
                </c:pt>
                <c:pt idx="3">
                  <c:v>Sheffield</c:v>
                </c:pt>
              </c:strCache>
            </c:strRef>
          </c:cat>
          <c:val>
            <c:numRef>
              <c:f>Graph!$B$10:$E$10</c:f>
              <c:numCache>
                <c:formatCode>#,##0</c:formatCode>
                <c:ptCount val="4"/>
                <c:pt idx="0">
                  <c:v>10751</c:v>
                </c:pt>
                <c:pt idx="1">
                  <c:v>13477</c:v>
                </c:pt>
                <c:pt idx="2">
                  <c:v>12212</c:v>
                </c:pt>
                <c:pt idx="3">
                  <c:v>23094</c:v>
                </c:pt>
              </c:numCache>
            </c:numRef>
          </c:val>
          <c:extLst>
            <c:ext xmlns:c16="http://schemas.microsoft.com/office/drawing/2014/chart" uri="{C3380CC4-5D6E-409C-BE32-E72D297353CC}">
              <c16:uniqueId val="{00000008-7FF0-4F36-93B9-822C1F76627A}"/>
            </c:ext>
          </c:extLst>
        </c:ser>
        <c:ser>
          <c:idx val="9"/>
          <c:order val="9"/>
          <c:tx>
            <c:strRef>
              <c:f>Graph!$A$11</c:f>
              <c:strCache>
                <c:ptCount val="1"/>
                <c:pt idx="0">
                  <c:v>90+</c:v>
                </c:pt>
              </c:strCache>
            </c:strRef>
          </c:tx>
          <c:spPr>
            <a:solidFill>
              <a:schemeClr val="accent4">
                <a:lumMod val="60000"/>
              </a:schemeClr>
            </a:solidFill>
            <a:ln>
              <a:noFill/>
            </a:ln>
            <a:effectLst/>
          </c:spPr>
          <c:invertIfNegative val="0"/>
          <c:cat>
            <c:strRef>
              <c:f>Graph!$B$1:$E$1</c:f>
              <c:strCache>
                <c:ptCount val="4"/>
                <c:pt idx="0">
                  <c:v>Barnsley</c:v>
                </c:pt>
                <c:pt idx="1">
                  <c:v>Doncaster</c:v>
                </c:pt>
                <c:pt idx="2">
                  <c:v>Rotherham</c:v>
                </c:pt>
                <c:pt idx="3">
                  <c:v>Sheffield</c:v>
                </c:pt>
              </c:strCache>
            </c:strRef>
          </c:cat>
          <c:val>
            <c:numRef>
              <c:f>Graph!$B$11:$E$11</c:f>
              <c:numCache>
                <c:formatCode>#,##0</c:formatCode>
                <c:ptCount val="4"/>
                <c:pt idx="0">
                  <c:v>1958</c:v>
                </c:pt>
                <c:pt idx="1">
                  <c:v>2565</c:v>
                </c:pt>
                <c:pt idx="2">
                  <c:v>2219</c:v>
                </c:pt>
                <c:pt idx="3">
                  <c:v>4695</c:v>
                </c:pt>
              </c:numCache>
            </c:numRef>
          </c:val>
          <c:extLst>
            <c:ext xmlns:c16="http://schemas.microsoft.com/office/drawing/2014/chart" uri="{C3380CC4-5D6E-409C-BE32-E72D297353CC}">
              <c16:uniqueId val="{00000009-7FF0-4F36-93B9-822C1F76627A}"/>
            </c:ext>
          </c:extLst>
        </c:ser>
        <c:dLbls>
          <c:showLegendKey val="0"/>
          <c:showVal val="0"/>
          <c:showCatName val="0"/>
          <c:showSerName val="0"/>
          <c:showPercent val="0"/>
          <c:showBubbleSize val="0"/>
        </c:dLbls>
        <c:gapWidth val="219"/>
        <c:overlap val="-27"/>
        <c:axId val="2028904159"/>
        <c:axId val="2103995391"/>
      </c:barChart>
      <c:catAx>
        <c:axId val="20289041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3995391"/>
        <c:crosses val="autoZero"/>
        <c:auto val="1"/>
        <c:lblAlgn val="ctr"/>
        <c:lblOffset val="100"/>
        <c:noMultiLvlLbl val="0"/>
      </c:catAx>
      <c:valAx>
        <c:axId val="210399539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89041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rgbClr val="00B0F0"/>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a:t>Capital Funding 2025/26 </a:t>
            </a:r>
          </a:p>
        </c:rich>
      </c:tx>
      <c:layout>
        <c:manualLayout>
          <c:xMode val="edge"/>
          <c:yMode val="edge"/>
          <c:x val="0.15818511796733212"/>
          <c:y val="3.165182987141444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GB"/>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793103448275862"/>
          <c:y val="0"/>
          <c:w val="0.65940723380539323"/>
          <c:h val="0.95540022580976247"/>
        </c:manualLayout>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47E2-4F90-B5B6-4FC203CAFCCE}"/>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47E2-4F90-B5B6-4FC203CAFCCE}"/>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47E2-4F90-B5B6-4FC203CAFCCE}"/>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47E2-4F90-B5B6-4FC203CAFCCE}"/>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47E2-4F90-B5B6-4FC203CAFCCE}"/>
              </c:ext>
            </c:extLst>
          </c:dPt>
          <c:dLbls>
            <c:dLbl>
              <c:idx val="0"/>
              <c:layout>
                <c:manualLayout>
                  <c:x val="-4.2886482939632597E-2"/>
                  <c:y val="0.1302471643341402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7E2-4F90-B5B6-4FC203CAFCCE}"/>
                </c:ext>
              </c:extLst>
            </c:dLbl>
            <c:dLbl>
              <c:idx val="2"/>
              <c:layout>
                <c:manualLayout>
                  <c:x val="5.4864312559841089E-2"/>
                  <c:y val="-8.896875320752503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7E2-4F90-B5B6-4FC203CAFCCE}"/>
                </c:ext>
              </c:extLst>
            </c:dLbl>
            <c:dLbl>
              <c:idx val="3"/>
              <c:layout>
                <c:manualLayout>
                  <c:x val="-1.2966260342684058E-2"/>
                  <c:y val="6.3748735318699687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7E2-4F90-B5B6-4FC203CAFCCE}"/>
                </c:ext>
              </c:extLst>
            </c:dLbl>
            <c:dLbl>
              <c:idx val="4"/>
              <c:layout>
                <c:manualLayout>
                  <c:x val="3.4431102362204723E-2"/>
                  <c:y val="7.302523580312174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47E2-4F90-B5B6-4FC203CAFCCE}"/>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Sheet1!$A$1:$A$5</c:f>
              <c:strCache>
                <c:ptCount val="5"/>
                <c:pt idx="0">
                  <c:v>Direct revenue funding £5.67m</c:v>
                </c:pt>
                <c:pt idx="1">
                  <c:v>Future required borrowing £2.66m</c:v>
                </c:pt>
                <c:pt idx="2">
                  <c:v>Special grants £1.03m</c:v>
                </c:pt>
                <c:pt idx="3">
                  <c:v>Capital receipts £0.17m</c:v>
                </c:pt>
                <c:pt idx="4">
                  <c:v>MRP £5.59m</c:v>
                </c:pt>
              </c:strCache>
            </c:strRef>
          </c:cat>
          <c:val>
            <c:numRef>
              <c:f>Sheet1!$B$1:$B$5</c:f>
              <c:numCache>
                <c:formatCode>#,##0.00</c:formatCode>
                <c:ptCount val="5"/>
                <c:pt idx="0">
                  <c:v>5669407</c:v>
                </c:pt>
                <c:pt idx="1">
                  <c:v>2657875.33</c:v>
                </c:pt>
                <c:pt idx="2">
                  <c:v>1025504</c:v>
                </c:pt>
                <c:pt idx="3">
                  <c:v>168000</c:v>
                </c:pt>
                <c:pt idx="4">
                  <c:v>5590171</c:v>
                </c:pt>
              </c:numCache>
            </c:numRef>
          </c:val>
          <c:extLst>
            <c:ext xmlns:c16="http://schemas.microsoft.com/office/drawing/2014/chart" uri="{C3380CC4-5D6E-409C-BE32-E72D297353CC}">
              <c16:uniqueId val="{0000000A-47E2-4F90-B5B6-4FC203CAFCCE}"/>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13793103448275862"/>
          <c:y val="0.77240399419346328"/>
          <c:w val="0.78584392014519056"/>
          <c:h val="0.2192551210428305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a:t>Capital Funding from</a:t>
            </a:r>
            <a:r>
              <a:rPr lang="en-GB" baseline="0"/>
              <a:t> 7th May to 31st March 2025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61FA-446B-BA45-676DFAA0A7EB}"/>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61FA-446B-BA45-676DFAA0A7EB}"/>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61FA-446B-BA45-676DFAA0A7EB}"/>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61FA-446B-BA45-676DFAA0A7EB}"/>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61FA-446B-BA45-676DFAA0A7EB}"/>
              </c:ext>
            </c:extLst>
          </c:dPt>
          <c:dLbls>
            <c:dLbl>
              <c:idx val="0"/>
              <c:layout>
                <c:manualLayout>
                  <c:x val="-4.2886482939632597E-2"/>
                  <c:y val="0.1302471643341402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1FA-446B-BA45-676DFAA0A7EB}"/>
                </c:ext>
              </c:extLst>
            </c:dLbl>
            <c:dLbl>
              <c:idx val="2"/>
              <c:layout>
                <c:manualLayout>
                  <c:x val="5.1234689413823246E-2"/>
                  <c:y val="0.1419437411312984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1FA-446B-BA45-676DFAA0A7EB}"/>
                </c:ext>
              </c:extLst>
            </c:dLbl>
            <c:dLbl>
              <c:idx val="3"/>
              <c:layout>
                <c:manualLayout>
                  <c:x val="3.0590769903762031E-2"/>
                  <c:y val="6.224089479981075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1FA-446B-BA45-676DFAA0A7EB}"/>
                </c:ext>
              </c:extLst>
            </c:dLbl>
            <c:dLbl>
              <c:idx val="4"/>
              <c:layout>
                <c:manualLayout>
                  <c:x val="3.4431102362204723E-2"/>
                  <c:y val="7.302523580312174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61FA-446B-BA45-676DFAA0A7EB}"/>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(Sheet2!$A$1:$A$4,Sheet2!$A$6)</c:f>
              <c:strCache>
                <c:ptCount val="5"/>
                <c:pt idx="0">
                  <c:v>Direct revenue funding £0.827m</c:v>
                </c:pt>
                <c:pt idx="1">
                  <c:v>Future required borrowing £12.733m</c:v>
                </c:pt>
                <c:pt idx="2">
                  <c:v>Special grants £0.14m</c:v>
                </c:pt>
                <c:pt idx="3">
                  <c:v>Capital receipts £0.496m</c:v>
                </c:pt>
                <c:pt idx="4">
                  <c:v>MRP £1.052m</c:v>
                </c:pt>
              </c:strCache>
              <c:extLst/>
            </c:strRef>
          </c:cat>
          <c:val>
            <c:numRef>
              <c:f>(Sheet2!$B$1:$B$4,Sheet2!$B$6)</c:f>
              <c:numCache>
                <c:formatCode>#,##0.00</c:formatCode>
                <c:ptCount val="5"/>
                <c:pt idx="0">
                  <c:v>827324</c:v>
                </c:pt>
                <c:pt idx="1">
                  <c:v>12733818.259999998</c:v>
                </c:pt>
                <c:pt idx="2">
                  <c:v>139544.68</c:v>
                </c:pt>
                <c:pt idx="3">
                  <c:v>495850</c:v>
                </c:pt>
                <c:pt idx="4">
                  <c:v>1052000</c:v>
                </c:pt>
              </c:numCache>
              <c:extLst/>
            </c:numRef>
          </c:val>
          <c:extLst>
            <c:ext xmlns:c16="http://schemas.microsoft.com/office/drawing/2014/chart" uri="{C3380CC4-5D6E-409C-BE32-E72D297353CC}">
              <c16:uniqueId val="{0000000A-61FA-446B-BA45-676DFAA0A7EB}"/>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64542519685039368"/>
          <c:y val="0.18280047208863989"/>
          <c:w val="0.32124146981627294"/>
          <c:h val="0.73322166884616458"/>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a:t>Capital Funding from</a:t>
            </a:r>
            <a:r>
              <a:rPr lang="en-GB" baseline="0"/>
              <a:t> 7th May to 31st March 2025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E7B6-4EBB-928B-21C892560668}"/>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E7B6-4EBB-928B-21C892560668}"/>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E7B6-4EBB-928B-21C892560668}"/>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E7B6-4EBB-928B-21C892560668}"/>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E7B6-4EBB-928B-21C892560668}"/>
              </c:ext>
            </c:extLst>
          </c:dPt>
          <c:dLbls>
            <c:dLbl>
              <c:idx val="0"/>
              <c:layout>
                <c:manualLayout>
                  <c:x val="-4.2886482939632597E-2"/>
                  <c:y val="0.1302471643341402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7B6-4EBB-928B-21C892560668}"/>
                </c:ext>
              </c:extLst>
            </c:dLbl>
            <c:dLbl>
              <c:idx val="2"/>
              <c:layout>
                <c:manualLayout>
                  <c:x val="5.1234689413823246E-2"/>
                  <c:y val="0.1419437411312984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7B6-4EBB-928B-21C892560668}"/>
                </c:ext>
              </c:extLst>
            </c:dLbl>
            <c:dLbl>
              <c:idx val="3"/>
              <c:layout>
                <c:manualLayout>
                  <c:x val="3.0590769903762031E-2"/>
                  <c:y val="6.224089479981075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7B6-4EBB-928B-21C892560668}"/>
                </c:ext>
              </c:extLst>
            </c:dLbl>
            <c:dLbl>
              <c:idx val="4"/>
              <c:layout>
                <c:manualLayout>
                  <c:x val="3.4431102362204723E-2"/>
                  <c:y val="7.302523580312174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E7B6-4EBB-928B-21C892560668}"/>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'[Chart for capital financing 2024-25 v2.xlsx]Sheet2'!$A$1:$A$6</c:f>
              <c:strCache>
                <c:ptCount val="5"/>
                <c:pt idx="0">
                  <c:v>Direct revenue funding £0.827m</c:v>
                </c:pt>
                <c:pt idx="1">
                  <c:v>Future required borrowing £12.733m</c:v>
                </c:pt>
                <c:pt idx="2">
                  <c:v>Special grants £0.14m</c:v>
                </c:pt>
                <c:pt idx="3">
                  <c:v>Capital receipts £0.496m</c:v>
                </c:pt>
                <c:pt idx="4">
                  <c:v>MRP £1.052m</c:v>
                </c:pt>
              </c:strCache>
              <c:extLst/>
            </c:strRef>
          </c:cat>
          <c:val>
            <c:numRef>
              <c:f>'[Chart for capital financing 2024-25 v2.xlsx]Sheet2'!$B$1:$B$6</c:f>
              <c:numCache>
                <c:formatCode>#,##0.00</c:formatCode>
                <c:ptCount val="5"/>
                <c:pt idx="0">
                  <c:v>827324</c:v>
                </c:pt>
                <c:pt idx="1">
                  <c:v>12733818.259999998</c:v>
                </c:pt>
                <c:pt idx="2">
                  <c:v>139544.68</c:v>
                </c:pt>
                <c:pt idx="3">
                  <c:v>495850</c:v>
                </c:pt>
                <c:pt idx="4">
                  <c:v>1052000</c:v>
                </c:pt>
              </c:numCache>
              <c:extLst/>
            </c:numRef>
          </c:val>
          <c:extLst>
            <c:ext xmlns:c16="http://schemas.microsoft.com/office/drawing/2014/chart" uri="{C3380CC4-5D6E-409C-BE32-E72D297353CC}">
              <c16:uniqueId val="{0000000A-E7B6-4EBB-928B-21C892560668}"/>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64542517551159762"/>
          <c:y val="0.21830336911479628"/>
          <c:w val="0.32124146981627294"/>
          <c:h val="0.73322166884616458"/>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07T19:59:20.916"/>
    </inkml:context>
    <inkml:brush xml:id="br0">
      <inkml:brushProperty name="width" value="0.05" units="cm"/>
      <inkml:brushProperty name="height" value="0.05" units="cm"/>
      <inkml:brushProperty name="ignorePressure" value="1"/>
    </inkml:brush>
  </inkml:definitions>
  <inkml:trace contextRef="#ctx0" brushRef="#br0">0 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07T19:59:19.567"/>
    </inkml:context>
    <inkml:brush xml:id="br0">
      <inkml:brushProperty name="width" value="0.05" units="cm"/>
      <inkml:brushProperty name="height" value="0.05" units="cm"/>
      <inkml:brushProperty name="ignorePressure" value="1"/>
    </inkml:brush>
  </inkml:definitions>
  <inkml:trace contextRef="#ctx0" brushRef="#br0">0 1,'0'0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3F626-F5C9-483E-8573-371AE0FC2900}">
  <ds:schemaRefs>
    <ds:schemaRef ds:uri="http://schemas.openxmlformats.org/officeDocument/2006/bibliography"/>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Template>
  <TotalTime>2699</TotalTime>
  <Pages>103</Pages>
  <Words>23429</Words>
  <Characters>133547</Characters>
  <Application>Microsoft Office Word</Application>
  <DocSecurity>0</DocSecurity>
  <Lines>1112</Lines>
  <Paragraphs>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Sheryl Hawley - SC0769</cp:lastModifiedBy>
  <cp:revision>61</cp:revision>
  <cp:lastPrinted>2026-05-29T06:56:00Z</cp:lastPrinted>
  <dcterms:created xsi:type="dcterms:W3CDTF">2026-05-12T18:32:00Z</dcterms:created>
  <dcterms:modified xsi:type="dcterms:W3CDTF">2026-06-22T17:37:00Z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29d828-a824-4b78-ab24-eaae5922aa38_Enabled">
    <vt:lpwstr>true</vt:lpwstr>
  </property>
  <property fmtid="{D5CDD505-2E9C-101B-9397-08002B2CF9AE}" pid="3" name="MSIP_Label_f529d828-a824-4b78-ab24-eaae5922aa38_SetDate">
    <vt:lpwstr>2022-06-28T09:28:15Z</vt:lpwstr>
  </property>
  <property fmtid="{D5CDD505-2E9C-101B-9397-08002B2CF9AE}" pid="4" name="MSIP_Label_f529d828-a824-4b78-ab24-eaae5922aa38_Method">
    <vt:lpwstr>Standard</vt:lpwstr>
  </property>
  <property fmtid="{D5CDD505-2E9C-101B-9397-08002B2CF9AE}" pid="5" name="MSIP_Label_f529d828-a824-4b78-ab24-eaae5922aa38_Name">
    <vt:lpwstr>OFFICIAL</vt:lpwstr>
  </property>
  <property fmtid="{D5CDD505-2E9C-101B-9397-08002B2CF9AE}" pid="6" name="MSIP_Label_f529d828-a824-4b78-ab24-eaae5922aa38_SiteId">
    <vt:lpwstr>b23255a1-8f78-4144-8904-31f019036ade</vt:lpwstr>
  </property>
  <property fmtid="{D5CDD505-2E9C-101B-9397-08002B2CF9AE}" pid="7" name="MSIP_Label_f529d828-a824-4b78-ab24-eaae5922aa38_ContentBits">
    <vt:lpwstr>0</vt:lpwstr>
  </property>
</Properties>
</file>